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A60" w:rsidRPr="00322A60" w:rsidRDefault="00322A60" w:rsidP="00322A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_GoBack"/>
      <w:bookmarkEnd w:id="0"/>
      <w:r w:rsidRPr="00322A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Приклади оформлення бібліографічного опису у списку використаних джерел з урахуванням Національного стандарту України ДСТУ 8302:2015 та поправок, внесених у ДСТУ 8302:2015</w:t>
      </w:r>
    </w:p>
    <w:p w:rsidR="00322A60" w:rsidRPr="00322A60" w:rsidRDefault="00322A60" w:rsidP="00322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1017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1"/>
        <w:gridCol w:w="8364"/>
      </w:tblGrid>
      <w:tr w:rsidR="00322A60" w:rsidRPr="00322A60" w:rsidTr="00322A60">
        <w:tc>
          <w:tcPr>
            <w:tcW w:w="1811" w:type="dxa"/>
            <w:vAlign w:val="center"/>
          </w:tcPr>
          <w:p w:rsidR="00322A60" w:rsidRPr="00322A60" w:rsidRDefault="00322A60" w:rsidP="003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Характеристика</w:t>
            </w:r>
          </w:p>
          <w:p w:rsidR="00322A60" w:rsidRPr="00322A60" w:rsidRDefault="00322A60" w:rsidP="003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джерела</w:t>
            </w:r>
          </w:p>
        </w:tc>
        <w:tc>
          <w:tcPr>
            <w:tcW w:w="8364" w:type="dxa"/>
            <w:vAlign w:val="center"/>
          </w:tcPr>
          <w:p w:rsidR="00322A60" w:rsidRPr="00322A60" w:rsidRDefault="00322A60" w:rsidP="003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Приклад оформлення</w:t>
            </w:r>
          </w:p>
        </w:tc>
      </w:tr>
      <w:tr w:rsidR="00322A60" w:rsidRPr="00322A60" w:rsidTr="00322A60">
        <w:tc>
          <w:tcPr>
            <w:tcW w:w="1811" w:type="dxa"/>
          </w:tcPr>
          <w:p w:rsidR="00322A60" w:rsidRPr="00322A60" w:rsidRDefault="00322A60" w:rsidP="003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364" w:type="dxa"/>
          </w:tcPr>
          <w:p w:rsidR="00322A60" w:rsidRPr="00322A60" w:rsidRDefault="00322A60" w:rsidP="003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</w:tr>
      <w:tr w:rsidR="00322A60" w:rsidRPr="00322A60" w:rsidTr="00322A60">
        <w:tc>
          <w:tcPr>
            <w:tcW w:w="1811" w:type="dxa"/>
          </w:tcPr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Книги: 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Один автор</w:t>
            </w:r>
          </w:p>
        </w:tc>
        <w:tc>
          <w:tcPr>
            <w:tcW w:w="8364" w:type="dxa"/>
          </w:tcPr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Бичківський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 О. Міжнародне приватне право: конспект лекцій. Запоріжжя : ЗНУ, 2015. 82 с.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 Бондаренко В. Г. Немеркнуча слава новітніх запорожців: історія Українського Вільного козацтва на  Запоріжжі (1917-1920 рр.). Запоріжжя, 2017. 113 с.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 Бондаренко В. Г. Український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вільнокозацький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рух в Україні та на еміграції (1919-1993 рр.) : монографія. Запоріжжя : ЗНУ, 2016. 600 с.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Вагіна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 М. Політична етика :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.-метод.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посіб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 Запоріжжя : ЗНУ, 2017. 102 с.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5.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Верлос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 В. Конституційне право зарубіжних країн : курс лекцій. Запоріжжя : ЗНУ, 2017. 145 с.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 Горбунова А. В. Управління економічною захищеністю підприємства: теорія і методологія : монографія. Запоріжжя : ЗНУ, 2017. 240 с.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Гурська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Л. І. Релігієзнавство :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посіб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2-ге вид., перероб. та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доп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Київ : ЦУЛ, 2016. 172 с.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8.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Дробот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 В. Професійна свідомість керівника :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посіб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Київ :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Талком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2016. 340 с.</w:t>
            </w:r>
          </w:p>
        </w:tc>
      </w:tr>
      <w:tr w:rsidR="00322A60" w:rsidRPr="00322A60" w:rsidTr="00322A60">
        <w:tc>
          <w:tcPr>
            <w:tcW w:w="1811" w:type="dxa"/>
          </w:tcPr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Два 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автори</w:t>
            </w:r>
          </w:p>
        </w:tc>
        <w:tc>
          <w:tcPr>
            <w:tcW w:w="8364" w:type="dxa"/>
          </w:tcPr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Аванесова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 Е., Марченко О. В. Стратегічне  управління  підприємством та сучасним містом: теоретико-методичні засади : монографія. Харків : Щедра садиба плюс, 2015. 196 с.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Батракова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Т. І., Калюжна Ю. В. Банківські операції :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посіб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Запоріжжя : ЗНУ, 2017. 130 с.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Білобровко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Т. І.,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Кожуховська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Л. П. Філософія науки й управління освітою :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.-метод.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посіб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Переяслав-Хмельницький, 2015. 166 с.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4. 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Богма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 С., 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Кисильова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 Ю. Фінанси : конспект лекцій.  Запоріжжя : ЗНУ, 2016. 102 с.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5. Горошкова Л. А., Волков В. П. Виробничий менеджмент :  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посіб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Запоріжжя : ЗНУ, 2016. 131 с.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Гура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 І.,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Гура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Т. Є. Психологія управління соціальною організацією :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посіб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2-ге вид.,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доп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Херсон : ОЛДІ-ПЛЮС, 2015. 212 с.</w:t>
            </w:r>
          </w:p>
        </w:tc>
      </w:tr>
      <w:tr w:rsidR="00322A60" w:rsidRPr="00322A60" w:rsidTr="00322A60">
        <w:tc>
          <w:tcPr>
            <w:tcW w:w="1811" w:type="dxa"/>
          </w:tcPr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Три автори</w:t>
            </w:r>
          </w:p>
        </w:tc>
        <w:tc>
          <w:tcPr>
            <w:tcW w:w="8364" w:type="dxa"/>
          </w:tcPr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Аніловська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Г. Я.,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Марушко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 С.,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Стоколоса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Т. М.  Інформаційні системи і технології у фінансах :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посіб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Львів : Магнолія 2006, 2015. 312 с.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2.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Городовенко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 В.,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Макаренков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 Л.,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Сантос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М. М. Судові та правоохоронні органи України :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посіб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Запоріжжя : ЗНУ, 2016. 206 с.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 Кузнєцов М. А., Фоменко К. І., Кузнецов О. І. Психічні стани студентів у процесі навчально-пізнавальної діяльності : монографія. Харків : ХНПУ, 2015. 338 с.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Якобчук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 П.,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Богоявленська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Ю. В., Тищенко С. В. Історія економіки та економічної думки :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посіб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Київ : ЦУЛ, 2015. 476 с.</w:t>
            </w:r>
          </w:p>
        </w:tc>
      </w:tr>
      <w:tr w:rsidR="00322A60" w:rsidRPr="00322A60" w:rsidTr="00322A60">
        <w:tc>
          <w:tcPr>
            <w:tcW w:w="1811" w:type="dxa"/>
          </w:tcPr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Чотири і 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більше авторів</w:t>
            </w:r>
          </w:p>
        </w:tc>
        <w:tc>
          <w:tcPr>
            <w:tcW w:w="8364" w:type="dxa"/>
          </w:tcPr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 Науково-практичний коментар Кримінального кодексу  України : станом на 10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жовт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2016 р. / К. І.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Бєліков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ін. ; за 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ред. О. М. Литвинова. Київ : ЦУЛ, 2016. 528 с.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Бікулов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Д. Т,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Чкан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А. С., Олійник О. М., Маркова С. В.  Менеджмент :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посіб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Запоріжжя : ЗНУ, 2017. 360 с.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 Операційне числення :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посіб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/ С. М. Гребенюк та ін. Запоріжжя : ЗНУ,</w:t>
            </w:r>
            <w:r w:rsidRPr="00322A6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2015. 88 с.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4. Основи охорони праці : підручник / О. І. Запорожець та ін. 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2-ге вид. Київ : ЦУЛ, 2016. 264 с.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5. Клименко М. І., Панасенко Є. В.,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Стреляєв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Ю. М., 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Ткаченко І. Г. Варіаційне числення та методи оптимізації :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посіб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Запоріжжя : ЗНУ, 2015. 84 с.</w:t>
            </w:r>
          </w:p>
        </w:tc>
      </w:tr>
      <w:tr w:rsidR="00322A60" w:rsidRPr="00322A60" w:rsidTr="00322A60">
        <w:tc>
          <w:tcPr>
            <w:tcW w:w="1811" w:type="dxa"/>
          </w:tcPr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Автор(и) та 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редак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-тор(и)/ 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упоряд-ники</w:t>
            </w:r>
            <w:proofErr w:type="spellEnd"/>
          </w:p>
        </w:tc>
        <w:tc>
          <w:tcPr>
            <w:tcW w:w="8364" w:type="dxa"/>
          </w:tcPr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Березенко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 В. PR як сфера наукового знання :  монографія 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/ за 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наук. ред. В. М.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Манакіна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Запоріжжя : ЗНУ, 2015. 362 с.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 Бутко М. П.,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Неживенко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А. П.,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Пепа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Т. В. Економічна  психологія :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посіб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/ за ред. М. П. Бутко. Київ : ЦУЛ, 2016. 232 с.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 Дахно І. І., Алієва-Барановська В. М. Право інтелектуальної власності :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посіб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/ за ред. І. І. Дахна. Київ : ЦУЛ, 2015. 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560 с.</w:t>
            </w:r>
          </w:p>
        </w:tc>
      </w:tr>
      <w:tr w:rsidR="00322A60" w:rsidRPr="00322A60" w:rsidTr="00322A60">
        <w:tc>
          <w:tcPr>
            <w:tcW w:w="1811" w:type="dxa"/>
          </w:tcPr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 автора</w:t>
            </w:r>
          </w:p>
        </w:tc>
        <w:tc>
          <w:tcPr>
            <w:tcW w:w="8364" w:type="dxa"/>
          </w:tcPr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 25 років економічному факультету: історія та сьогодення 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(1991-2016) :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ювіл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вип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/ під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ред. А. В. Череп. Запоріжжя : ЗНУ, 2016. 330 с.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 Криміналістика : конспект лекцій / за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ред. В. І. Галана ; уклад. Ж. В. Удовенко. Київ : ЦУЛ, 2016. 320 с.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Миротворення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умовах гібридної війни в Україні :  монографія / за ред. М. А. Лепського. Запоріжжя : КСК-Альянс, 2017. 172 с.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4. Міжнародні економічні відносини :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посіб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/ за ред.: С.О. Якубовського, Ю.О. Ніколаєва. Одеса : ОНУ, 2015. 306 с.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5. Науково-практичний  коментар  Бюджетного кодексу України 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/ за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ред. Т. А.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Латковської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Київ : ЦУЛ, 2017. 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176 с.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6. Службове право: витоки, сучасність та перспективи розвитку 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/ за ред.: Т. О.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Коломоєць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В. К.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Колпакова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Запоріжжя, 2017. 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328 с.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7. Сучасне суспільство: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філософсько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-правове дослідження     актуальних проблем : монографія / за ред. О. Г.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Данильяна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Харків : Право, 2016. 488 с.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 Адміністративно-правова освіта у персоналіях : довід.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/ за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ред.: Т. О.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Коломоєць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В. К.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Колпакова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Київ : Ін Юре, 2015. 352 с. 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 Підготовка докторів філософії (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PhD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) в умовах реформування вищої освіти : матеріали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Всеукр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наук.-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практ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конф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., 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м. Запоріжжя, 5-6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жовт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2017 р. Запоріжжя : ЗНУ, 2017. 216 с.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10. Країни пострадянського простору: виклики модернізації :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зб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наук. пр. /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редкол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.: П. М.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Рудяков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(відп. ред.) та ін. Київ : Ін-т всесвітньої історії НАН України, 2016. 306 с.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11. Антологія української літературно-критичної думки  першої  половини ХХ століття /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упоряд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В.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Агеєва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Київ : Смолоскип, 2016. 904 с.</w:t>
            </w:r>
          </w:p>
        </w:tc>
      </w:tr>
      <w:tr w:rsidR="00322A60" w:rsidRPr="00322A60" w:rsidTr="00322A60">
        <w:tc>
          <w:tcPr>
            <w:tcW w:w="1811" w:type="dxa"/>
          </w:tcPr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Багатотомні 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видання</w:t>
            </w:r>
          </w:p>
        </w:tc>
        <w:tc>
          <w:tcPr>
            <w:tcW w:w="8364" w:type="dxa"/>
          </w:tcPr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 Енциклопедія Сучасної України /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редкол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.: І. М. Дзюба та ін.  Київ : САМ, 2016. Т. 17. 712 с.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Лодий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П. Д.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Сочинения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: в 2 т. / ред.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изд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.: Н. Г.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Мозговая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А. Г. Волков ;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вступ. ст. А. В.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Синицына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Киев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;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Мелитополь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: НПУ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им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М. Драгоманова ; МГПУ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им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Б.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Хмельницкого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2015. 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Т. 1. 306 с.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Новицкий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 М.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Сочинения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: в 4 т. / ред.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изд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.: Н. Г.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Мозговая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А. Г. Волков ;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вступ. ст. Н. Г.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Мозговая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Киев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;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Мелитополь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НПУ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им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М. Драгоманова ; МГПУ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им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Б.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Хмельницкого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2017. 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Т. 1. 382 с.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4. Правова система України: історія, стан та перспективи : у 5 т. 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/ Акад. прав. наук  України. Харків : Право, 2009. Т. 2 :  Конституційні засади правової системи України і проблеми її вдосконалення /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ред. Ю. П.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Битяк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576 с.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5.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Кучерявенко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 П. Курс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налогового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права : в 6 т.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Харьков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:  Право, 2007. Т. 4 :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Особенная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часть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Косвенные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налоги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536 с.</w:t>
            </w:r>
          </w:p>
        </w:tc>
      </w:tr>
      <w:tr w:rsidR="00322A60" w:rsidRPr="00322A60" w:rsidTr="00322A60">
        <w:tc>
          <w:tcPr>
            <w:tcW w:w="1811" w:type="dxa"/>
          </w:tcPr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Автореферати 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дисертацій</w:t>
            </w:r>
          </w:p>
        </w:tc>
        <w:tc>
          <w:tcPr>
            <w:tcW w:w="8364" w:type="dxa"/>
          </w:tcPr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 Бондар О. Г. Земля як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обєкт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права власності за земельним  законодавством України :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автореф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дис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...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канд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юрид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наук : 12.00.06. Київ, 2005. 20 с.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 Гнатенко Н. Г. Групи інтересів у Верховній Раді України: сутність і роль у формуванні державної політики :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автореф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дис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...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канд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політ. наук :</w:t>
            </w:r>
            <w:r w:rsidRPr="00322A6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23.00.02. Київ, 2017. 20 с.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Кулініч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 О. Право людини і громадянина на освіту в Україні та конституційно-правовий механізм його реалізації : 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автореф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дис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...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канд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юрид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наук : 12.00.02. Маріуполь, 2015. 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20 с.</w:t>
            </w:r>
          </w:p>
        </w:tc>
      </w:tr>
      <w:tr w:rsidR="00322A60" w:rsidRPr="00322A60" w:rsidTr="00322A60">
        <w:tc>
          <w:tcPr>
            <w:tcW w:w="1811" w:type="dxa"/>
          </w:tcPr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Дисертації</w:t>
            </w:r>
          </w:p>
        </w:tc>
        <w:tc>
          <w:tcPr>
            <w:tcW w:w="8364" w:type="dxa"/>
          </w:tcPr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 Авдєєва О. С. Міжконфесійні відносини у Північному  Приазов'ї (кінець XVIII - початок XX ст.) :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дис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...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канд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іст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 наук : 07.00.01 / Запорізький національний університет. Запоріжжя, 2016. 301 с.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2. Левчук С. А. Матриці Гріна рівнянь і систем еліптичного типу для дослідження статичного деформування складених тіл :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дис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...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канд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фіз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.-мат. наук : 01.02.04. Запоріжжя, 2002. 150 с.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Вініченко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 М. Система динамічного контролю соціально-економічного розвитку промислового підприємства :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дис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.... 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д-ра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екон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наук : 08.00.04. Дніпро, 2017. 424 с.</w:t>
            </w:r>
          </w:p>
        </w:tc>
      </w:tr>
      <w:tr w:rsidR="00322A60" w:rsidRPr="00322A60" w:rsidTr="00322A60">
        <w:tc>
          <w:tcPr>
            <w:tcW w:w="1811" w:type="dxa"/>
          </w:tcPr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Законодавчі та 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нормативні 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документи 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364" w:type="dxa"/>
          </w:tcPr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 Конституція України :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офіц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текст. Київ : КМ, 2013. 96 с.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 Про освіту : Закон України від 05.09.2017 р. № 2145-VIII.  Голос України. 2017. 27 верес. (№ 178-179). C. 10-22.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 Повітряний кодекс України : Закон України 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від 19.05.2011 р. № 3393-VI. Відомості Верховної Ради України. 2011. № 48-49. Ст. 536.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4. Про вищу освіту : Закон України від 01.07.2014 р. 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№ 1556-VII. Дата оновлення: 28.09.2017. 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URL: http://zakon2.rada.gov.ua/laws/show/1556-18 (дата звернення: 15.11.2017).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 Деякі питання стипендіального забезпечення : Постанова Кабінету Міністрів України від 28.12.2016 р. № 1050. Офіційний вісник України. 2017. № 4. С. 530-543.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6. Про Концепцію вдосконалення інформування   громадськості з питань євроатлантичної інтеграції України  на 2017-2020 роки : Указ Президента України від 21.02.2017 р. № 43/2017. Урядовий кур'єр. 2017. 23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лют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(№ 35). С. 10.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 Про затвердження Вимог до оформлення дисертації : наказ Міністерства освіти і науки від 12.01.2017 р. № 40. Офіційний вісник України. 2017. № 20. С. 136-141.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8. Інструкція щодо заповнення особової картки державного  службовця :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затв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наказом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Нац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агентства України з питань 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служби від 05.08.2016 р. № 156. Баланс-бюджет. 2016. 19 верес. (№ 38). С. 15-16.</w:t>
            </w:r>
          </w:p>
        </w:tc>
      </w:tr>
      <w:tr w:rsidR="00322A60" w:rsidRPr="00322A60" w:rsidTr="00322A60">
        <w:tc>
          <w:tcPr>
            <w:tcW w:w="1811" w:type="dxa"/>
          </w:tcPr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Архівні 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документи</w:t>
            </w:r>
          </w:p>
        </w:tc>
        <w:tc>
          <w:tcPr>
            <w:tcW w:w="8364" w:type="dxa"/>
          </w:tcPr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 Лист Голови Спілки «Чорнобиль» Г. Ф.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Лєпіна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ім’я Голови Ради Міністрів УРСР В. А. Масола щодо реєстрації Статуту Спілки та сторінки Статуту. 14 грудня 1989 р.  ЦДАГО України (Центр.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архів громад. об’єднань України). Ф. 1.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32. 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Спр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2612.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Арк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63, 64 зв., 71.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 Матеріали Ради Народних комісарів Української Народної  Республіки. ЦДАВО України (Центр.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архів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вищ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органів влади та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України). Ф.1061.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1.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Спр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8-12. Копія; Ф. 1063.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3.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Спр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1-3.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 Наукове товариство ім. Шевченка. Львів. наук. б-ка 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ім. В. Стефаника НАН України. Ф. 1.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1.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Спр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78.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Арк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1-7.</w:t>
            </w:r>
          </w:p>
        </w:tc>
      </w:tr>
      <w:tr w:rsidR="00322A60" w:rsidRPr="00322A60" w:rsidTr="00322A60">
        <w:tc>
          <w:tcPr>
            <w:tcW w:w="1811" w:type="dxa"/>
          </w:tcPr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Патенти</w:t>
            </w:r>
          </w:p>
        </w:tc>
        <w:tc>
          <w:tcPr>
            <w:tcW w:w="8364" w:type="dxa"/>
          </w:tcPr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Люмінісцентний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матеріал: пат. 25742 Україна: МПК6 С09К11/00, G01Т1/28, G21НЗ/00. № 200701472;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заявл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12.02.07;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опубл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27.08.07,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Бюл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№ 13. 4 с.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2. Спосіб лікування синдрому дефіциту уваги та гіперактивності у дітей: пат. 76509 Україна.  № 2004042416;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заявл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01.04.2004; 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опубл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01.08.2006,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Бюл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№ 8 (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кн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1). 120 с.</w:t>
            </w:r>
          </w:p>
        </w:tc>
      </w:tr>
      <w:tr w:rsidR="00322A60" w:rsidRPr="00322A60" w:rsidTr="00322A60">
        <w:tc>
          <w:tcPr>
            <w:tcW w:w="1811" w:type="dxa"/>
          </w:tcPr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Препринти</w:t>
            </w:r>
          </w:p>
        </w:tc>
        <w:tc>
          <w:tcPr>
            <w:tcW w:w="8364" w:type="dxa"/>
          </w:tcPr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 Панасюк М. І.,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Скорбун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А. Д.,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Сплошной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Б. М. Про точність  визначення активності твердих радіоактивних відходів гамма-методами. Чорнобиль : Ін-т з проблем безпеки АЕС НАН  України, 2006. 7, [1] с. (Препринт. НАН України, Ін-т проблем безпеки АЕС; 06-1).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Шиляев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Б. А.,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Воеводин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 Н.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Расчеты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параметров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радиационного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повреждения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материалов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нейтронами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источника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ННЦ ХФТИ / ANL USA с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подкритической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сборкой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управляемой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ускорителем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электронов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Харьков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: ННЦ ХФТИ,  2006. 19 с.: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ил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., табл. (Препринт. НАН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Украины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Нац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науч. центр «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Харьк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физ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.-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техн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ин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-т»; ХФТИ2006-4).</w:t>
            </w:r>
          </w:p>
        </w:tc>
      </w:tr>
      <w:tr w:rsidR="00322A60" w:rsidRPr="00322A60" w:rsidTr="00322A60">
        <w:tc>
          <w:tcPr>
            <w:tcW w:w="1811" w:type="dxa"/>
          </w:tcPr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Стандарти</w:t>
            </w:r>
          </w:p>
        </w:tc>
        <w:tc>
          <w:tcPr>
            <w:tcW w:w="8364" w:type="dxa"/>
          </w:tcPr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 ДСТУ 7152:2010. Видання. Оформлення публікацій у журналах і збірниках. [Чинний від 2010-02-18]. Вид.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офіц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 Київ, 2010. 16 с. (Інформація та документація).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 ДСТУ ISO 6107-1:2004. Якість води. Словник термінів. Частина 1 (ISO 6107-1:1996, IDТ). [Чинний від 2005-04-01]. Вид.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офіц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Київ : Держспоживстандарт України, 2006. 181 с.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 ДСТУ 3582:2013. Бібліографічний опис. Скорочення слів і  словосполучень українською мовою. Загальні вимоги та   правила(ISO 4:1984, NEQ; ISO 832:1994, NEQ). [На заміну ДСТУ3582-97; чинний від 2013-08-22]. Вид.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офіц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Київ :  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Мінекономрозвитку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України, 2014. 15 с. (Інформація та документація).</w:t>
            </w:r>
          </w:p>
        </w:tc>
      </w:tr>
      <w:tr w:rsidR="00322A60" w:rsidRPr="00322A60" w:rsidTr="00322A60">
        <w:tc>
          <w:tcPr>
            <w:tcW w:w="1811" w:type="dxa"/>
          </w:tcPr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Каталоги</w:t>
            </w:r>
          </w:p>
        </w:tc>
        <w:tc>
          <w:tcPr>
            <w:tcW w:w="8364" w:type="dxa"/>
          </w:tcPr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Горницкая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И. П. Каталог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растений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для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работ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фитодизайну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/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Донец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ботан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сад НАН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Украины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Донецк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: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Лебедь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2005. 228 с.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 Історико-правова спадщина України : кат.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вист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/ Харків.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наук. б-ка ім. В. Г. Короленка; уклад.: Л. І. Романова, 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О. В.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Земляніщина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Харків, 1996. 64 с.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 Пам’ятки історії та мистецтва Львівської області : кат.-довід. /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.-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упоряд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.: М.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Зобків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ін. ;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культури Львів. 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облдержадмін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., Львів.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іст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музей. Львів : Новий час, 2003. 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160 с.</w:t>
            </w:r>
          </w:p>
        </w:tc>
      </w:tr>
      <w:tr w:rsidR="00322A60" w:rsidRPr="00322A60" w:rsidTr="00322A60">
        <w:tc>
          <w:tcPr>
            <w:tcW w:w="1811" w:type="dxa"/>
          </w:tcPr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Бібліографічні 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покажчики</w:t>
            </w:r>
          </w:p>
        </w:tc>
        <w:tc>
          <w:tcPr>
            <w:tcW w:w="8364" w:type="dxa"/>
          </w:tcPr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 Боротьба з корупцією: нагальна проблема сучасності : 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бібліогр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покажч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Вип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2 / уклад.: О. В. Левчук, відп. за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вип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Н. М. Чала ; Запорізький національний університет. Запоріжжя : ЗНУ, 2017. 60 с.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 Микола Лукаш :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біобібліогр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покажч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/ уклад. В.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Савчин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Львів : Вид. центр ЛНУ ім. І. Франка, 2003. 356 с. (Українська біобібліографія ; ч. 10).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 Чернівецький національний університет імені Юрія   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Федьковича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незалежній Україні :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бібліогр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покажч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/ уклад.: 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Н. М. Загородна та ін.; наук. ред. Т. В.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Марусик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; відп. за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вип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М. Б.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Зушман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Чернівці : Чернівецький національний університет, 2015. 512 с. (До 140-річчя від дня заснування).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Лисодєд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 В. Бібліографічний довідник з кримінології 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(1992-2002) / ред. О. Г.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Кальман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Харків :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Одісей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2003. 128 с.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5. Яценко О. М.,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Любовець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 І. Українські персональні    бібліографічні покажчики (1856-2013). Київ : Національна      бібліотека України ім. В. І. Вернадського, 2015. 472 с.  (Джерела української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біографістики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;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вип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3).</w:t>
            </w:r>
          </w:p>
        </w:tc>
      </w:tr>
      <w:tr w:rsidR="00322A60" w:rsidRPr="00322A60" w:rsidTr="00322A60">
        <w:tc>
          <w:tcPr>
            <w:tcW w:w="1811" w:type="dxa"/>
          </w:tcPr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Частина 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видання: 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книги</w:t>
            </w:r>
          </w:p>
        </w:tc>
        <w:tc>
          <w:tcPr>
            <w:tcW w:w="8364" w:type="dxa"/>
          </w:tcPr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Баймуратов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М. А.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Имплементация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норм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международного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права и роль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Конституционного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Суда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Украины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толковании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международных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договоров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/ М. А.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Баймуратов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Михайло  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Баймуратов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право як буття вченого :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зб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наук. пр. до 55-річчя проф. М. О.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Баймуратова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/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упоряд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та відп. 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ред. Ю. О. Волошин. Київ, 2009. С. 477-493. 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 Гетьман А. П. Екологічна політика держави: конституційно-правовий аспект.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Тридцать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лет с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экологическим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правом :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избранные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труды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Харьков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2013. С. 205-212.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Коломоєць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Т. О. Адміністративна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деліктологія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    адміністративна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деліктність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Адміністративне право України :   підручник / за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ред. Т. О.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Коломоєць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Київ, 2009. 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С. 195-197.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4. Алексєєв В. М. Правовий статус людини та його реалізація у взаємовідносинах держави та суспільства в державному управлінні в Україні. Теоретичні засади взаємовідносин держави та суспільства в управлінні : монографія. Чернівці, 2012. 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С. 151-169.</w:t>
            </w:r>
          </w:p>
        </w:tc>
      </w:tr>
      <w:tr w:rsidR="00322A60" w:rsidRPr="00322A60" w:rsidTr="00322A60">
        <w:tc>
          <w:tcPr>
            <w:tcW w:w="1811" w:type="dxa"/>
          </w:tcPr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Частина 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видання: 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матеріалів 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конферен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-цій 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(тези, доповіді)</w:t>
            </w:r>
          </w:p>
        </w:tc>
        <w:tc>
          <w:tcPr>
            <w:tcW w:w="8364" w:type="dxa"/>
          </w:tcPr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 Антонович М. Жертви геноцидів першої половини ХХ    століття: порівняльно-правовий аналіз. </w:t>
            </w:r>
            <w:r w:rsidRPr="00322A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Голодомор 1932-1933    років: втрати української нації : 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матеріали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міжнар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наук.-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практ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конф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., м. Київ, 4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жовт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2016 р. Київ, 2017. С. 133-136.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Анциперова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 І. Історико-правовий аспект акту про бюджет.  </w:t>
            </w:r>
            <w:r w:rsidRPr="00322A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Дослідження проблем права в Україні очима молодих вчених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:  тези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доп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всеукр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наук.-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практ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конф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(м. Запоріжжя, 24 квіт. 2014 р.). Запоріжжя, 2014. С. 134-137.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 Кононенко Н.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Методология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толерантности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системе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общественных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отношений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Формирование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толерантного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сознания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в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обществе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материалы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VII 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междунар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антитеррорист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форума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(Братислава,18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нояб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2010 г.).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Киев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2011. С. 145-150.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Микитів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Г. В., Кондратенко Ю.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Позатекстові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елементи як засіб формування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медіакультури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читачів науково-популярних  журналів. </w:t>
            </w:r>
            <w:r w:rsidRPr="00322A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Актуальні проблеми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медіаосвіти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в Україні та світі 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зб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тез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доп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міжнар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наук.-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практ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конф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., м. Запоріжжя, 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3-4 берез. 2016 р. Запоріжжя, 2016. С. 50-53.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5. Соколова Ю. Особливості впровадження проблемного  навчання хімії в старшій профільній школі. </w:t>
            </w:r>
            <w:r w:rsidRPr="00322A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Актуальні  проблеми та </w:t>
            </w:r>
            <w:r w:rsidRPr="00322A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lastRenderedPageBreak/>
              <w:t xml:space="preserve">перспективи розвитку медичних,  фармацевтичних та природничих наук 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матеріали III регіон. 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наук.-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практ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конф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., м. Запоріжжя, 29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листоп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2014 р.  Запоріжжя, 2014. С. 211-212.</w:t>
            </w:r>
          </w:p>
        </w:tc>
      </w:tr>
      <w:tr w:rsidR="00322A60" w:rsidRPr="00322A60" w:rsidTr="00322A60">
        <w:tc>
          <w:tcPr>
            <w:tcW w:w="1811" w:type="dxa"/>
          </w:tcPr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Частина 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видання: 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довідкового 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видання</w:t>
            </w:r>
          </w:p>
        </w:tc>
        <w:tc>
          <w:tcPr>
            <w:tcW w:w="8364" w:type="dxa"/>
          </w:tcPr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 Кучеренко І. М. Право державної власності. </w:t>
            </w:r>
            <w:r w:rsidRPr="00322A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Великий   енциклопедичний юридичний словник 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/ ред. 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Ю. С.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Шемшученко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Київ, 2007. С. 673.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Пирожкова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Ю. В. Благодійна організація. </w:t>
            </w:r>
            <w:r w:rsidRPr="00322A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Адміністративне право України : словник термінів 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/ за ред.: Т. О.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Коломоєць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 В. К.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Колпакова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Київ, 2014. С. 54-55.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 Сірий М. І. Судова влада. </w:t>
            </w:r>
            <w:r w:rsidRPr="00322A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Юридична енциклопедія.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Київ, 2003. Т. 5. С. 699.</w:t>
            </w:r>
          </w:p>
        </w:tc>
      </w:tr>
      <w:tr w:rsidR="00322A60" w:rsidRPr="00322A60" w:rsidTr="00322A60">
        <w:tc>
          <w:tcPr>
            <w:tcW w:w="1811" w:type="dxa"/>
          </w:tcPr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Частина 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видання: 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продовжуваного 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видання</w:t>
            </w:r>
          </w:p>
        </w:tc>
        <w:tc>
          <w:tcPr>
            <w:tcW w:w="8364" w:type="dxa"/>
          </w:tcPr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Коломоєць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Т. О. Оцінні поняття в адміністративному    законодавстві України: реалії та перспективи формулювання їх  застосування. </w:t>
            </w:r>
            <w:r w:rsidRPr="00322A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Вісник Запорізького національного університету. Юридичні науки.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Запоріжжя, 2017. № 1. С. 36-46.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 Левчук С. А., Хмельницький А. А. Дослідження статичного  деформування складених циліндричних оболонок за допомогою матриць типу Гріна. </w:t>
            </w:r>
            <w:r w:rsidRPr="00322A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Вісник Запорізького національного   університету. Фізико-математичні науки.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Запоріжжя, 2015. № 3. С. 153-159.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 Левчук С. А., Рак Л. О., Хмельницький А. А. Моделювання   статичного деформування складеної конструкції з двох пластин за допомогою матриць типу Гріна. </w:t>
            </w:r>
            <w:r w:rsidRPr="00322A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Проблеми обчислювальної  механіки і міцності конструкцій. 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Дніпропетровськ, 2012.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Вип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19. С. 212-218.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4. Тарасов О. В. Міжнародна правосуб'єктність людини в     практиці Нюрнберзького трибуналу. </w:t>
            </w:r>
            <w:r w:rsidRPr="00322A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Проблеми законності. 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Харків, 2011.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Вип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115. С. 200-206.</w:t>
            </w:r>
          </w:p>
        </w:tc>
      </w:tr>
      <w:tr w:rsidR="00322A60" w:rsidRPr="00322A60" w:rsidTr="00322A60">
        <w:tc>
          <w:tcPr>
            <w:tcW w:w="1811" w:type="dxa"/>
          </w:tcPr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Частина 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видання: 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періодичного 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видання 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(журналу, 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газети)</w:t>
            </w:r>
          </w:p>
        </w:tc>
        <w:tc>
          <w:tcPr>
            <w:tcW w:w="8364" w:type="dxa"/>
          </w:tcPr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Кулініч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 О. Право на освіту в системі конституційних  прав  людини і громадянина та його гарантії. </w:t>
            </w:r>
            <w:r w:rsidRPr="00322A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Часопис Київського університету права.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2007. № 4. С. 88-92.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Коломоєць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Т.,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Колпаков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 Сучасна парадигма  адміністративного права: ґенеза і поняття. </w:t>
            </w:r>
            <w:r w:rsidRPr="00322A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Право України.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2017. № 5. С. 71-79.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 Коваль Л. Плюси і мінуси дистанційної роботи. Урядовий  </w:t>
            </w:r>
            <w:r w:rsidRPr="00322A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кур'єр.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2017. 1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листоп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(№ 205). С. 5.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Біленчук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П.,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Обіход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Т. Небезпеки ядерної злочинності: аналіз вітчизняного і міжнародного законодавства. </w:t>
            </w:r>
            <w:r w:rsidRPr="00322A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Юридичний вісник України. 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2017. 20-26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жовт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(№ 42). С. 14-15.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5.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Bletskan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D. I.,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Glukhov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K. E.,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Frolova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V. V.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Electronic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structure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of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2H-SnSe2: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ab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initio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modeling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and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comparison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with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experiment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 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Semiconductor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Physics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Quantum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Electronics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&amp;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Optoelectronics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.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2016.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Vol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19,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No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1. P. 98-108.</w:t>
            </w:r>
          </w:p>
        </w:tc>
      </w:tr>
      <w:tr w:rsidR="00322A60" w:rsidRPr="00322A60" w:rsidTr="00322A60">
        <w:tc>
          <w:tcPr>
            <w:tcW w:w="1811" w:type="dxa"/>
          </w:tcPr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Електронні 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ресурси</w:t>
            </w:r>
          </w:p>
        </w:tc>
        <w:tc>
          <w:tcPr>
            <w:tcW w:w="8364" w:type="dxa"/>
          </w:tcPr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 Влада очима історії : фотовиставка. URL: 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http://www.kmu.gov.ua/control/uk/photogallery/gallery?galleryId=15725757&amp; (дата звернення: 15.11.2017).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2.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Шарая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А. А. Принципи державної служби за законодавством   України. </w:t>
            </w:r>
            <w:r w:rsidRPr="00322A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Юридичний науковий електронний журнал.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2017. № 5.  С. 115–118. URL: http://lsej.org.ua/5_2017/32.pdf.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Ганзенко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 О. Основні напрями подолання правового  нігілізму в Україні. </w:t>
            </w:r>
            <w:r w:rsidRPr="00322A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Вісник Запорізького національного    університету. Юридичні науки.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Запоріжжя, 2015. № 3. С. 20-27. 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– URL:  http://ebooks.znu.edu.ua/files/Fakhovivydannya/vznu/juridichni/ 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VestUr2015v3/5.pdf. (дата звернення: 15.11.2017).</w:t>
            </w:r>
          </w:p>
          <w:p w:rsidR="00322A60" w:rsidRPr="00322A60" w:rsidRDefault="00322A60" w:rsidP="0032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4. Яцків Я. С., </w:t>
            </w:r>
            <w:proofErr w:type="spellStart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Маліцький</w:t>
            </w:r>
            <w:proofErr w:type="spellEnd"/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Б. А., Бублик С. Г. Трансформація наукової системи України протягом 90-х років ХХ століття: період переходу до ринку. </w:t>
            </w:r>
            <w:r w:rsidRPr="00322A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Наука та інновації.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2016. Т. 12,         </w:t>
            </w:r>
            <w:r w:rsidRPr="00322A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 № 6. С. 6-14. DOI: https://doi.org/10.15407/scin12.06.006.</w:t>
            </w:r>
          </w:p>
        </w:tc>
      </w:tr>
    </w:tbl>
    <w:p w:rsidR="00322A60" w:rsidRDefault="00322A60" w:rsidP="00322A6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22A60" w:rsidRDefault="00322A60" w:rsidP="00322A6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A7F0E" w:rsidRPr="00322A60" w:rsidRDefault="00BA7F0E" w:rsidP="00322A6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BA7F0E" w:rsidRPr="00322A60" w:rsidSect="00322A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6F"/>
    <w:rsid w:val="002B60CA"/>
    <w:rsid w:val="00322A60"/>
    <w:rsid w:val="00B57C6F"/>
    <w:rsid w:val="00BA7F0E"/>
    <w:rsid w:val="00C0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3A3FB-CF36-416B-A236-5D134E06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2598</Words>
  <Characters>14810</Characters>
  <Application>Microsoft Office Word</Application>
  <DocSecurity>0</DocSecurity>
  <Lines>123</Lines>
  <Paragraphs>34</Paragraphs>
  <ScaleCrop>false</ScaleCrop>
  <Company>SPecialiST RePack</Company>
  <LinksUpToDate>false</LinksUpToDate>
  <CharactersWithSpaces>17374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2023-04-27T07:36:00Z</dcterms:created>
  <dcterms:modified xsi:type="dcterms:W3CDTF">2023-06-09T19:36:00Z</dcterms:modified>
</cp:coreProperties>
</file>