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851A" w14:textId="77777777" w:rsidR="0054511A" w:rsidRDefault="0054511A" w:rsidP="0054511A">
      <w:pPr>
        <w:spacing w:before="88"/>
        <w:ind w:left="703" w:right="975"/>
        <w:jc w:val="center"/>
        <w:rPr>
          <w:b/>
          <w:sz w:val="30"/>
        </w:rPr>
      </w:pPr>
      <w:r>
        <w:rPr>
          <w:b/>
          <w:sz w:val="30"/>
        </w:rPr>
        <w:t>Тема</w:t>
      </w:r>
      <w:r>
        <w:rPr>
          <w:b/>
          <w:spacing w:val="-4"/>
          <w:sz w:val="30"/>
        </w:rPr>
        <w:t xml:space="preserve"> </w:t>
      </w:r>
      <w:bookmarkStart w:id="0" w:name="_bookmark15"/>
      <w:bookmarkEnd w:id="0"/>
      <w:r>
        <w:rPr>
          <w:b/>
          <w:spacing w:val="-10"/>
          <w:sz w:val="30"/>
        </w:rPr>
        <w:t>9</w:t>
      </w:r>
    </w:p>
    <w:p w14:paraId="68910AE3" w14:textId="77777777" w:rsidR="0054511A" w:rsidRDefault="0054511A" w:rsidP="0054511A">
      <w:pPr>
        <w:spacing w:before="17"/>
        <w:ind w:left="699" w:right="975"/>
        <w:jc w:val="center"/>
        <w:rPr>
          <w:b/>
          <w:sz w:val="30"/>
        </w:rPr>
      </w:pPr>
      <w:r>
        <w:rPr>
          <w:b/>
          <w:sz w:val="30"/>
        </w:rPr>
        <w:t>ПРАВОВЕ</w:t>
      </w:r>
      <w:r>
        <w:rPr>
          <w:b/>
          <w:spacing w:val="-6"/>
          <w:sz w:val="30"/>
        </w:rPr>
        <w:t xml:space="preserve"> </w:t>
      </w:r>
      <w:r>
        <w:rPr>
          <w:b/>
          <w:sz w:val="30"/>
        </w:rPr>
        <w:t>РЕГУЛЮВАННЯ</w:t>
      </w:r>
      <w:r>
        <w:rPr>
          <w:b/>
          <w:spacing w:val="-5"/>
          <w:sz w:val="30"/>
        </w:rPr>
        <w:t xml:space="preserve"> </w:t>
      </w:r>
      <w:r>
        <w:rPr>
          <w:b/>
          <w:spacing w:val="-2"/>
          <w:sz w:val="30"/>
        </w:rPr>
        <w:t>ОХОРОНИ</w:t>
      </w:r>
    </w:p>
    <w:p w14:paraId="1F5B9B81" w14:textId="77777777" w:rsidR="0054511A" w:rsidRDefault="0054511A" w:rsidP="0054511A">
      <w:pPr>
        <w:spacing w:before="18"/>
        <w:ind w:left="699" w:right="975"/>
        <w:jc w:val="center"/>
        <w:rPr>
          <w:b/>
          <w:sz w:val="30"/>
        </w:rPr>
      </w:pPr>
      <w:r>
        <w:rPr>
          <w:b/>
          <w:sz w:val="30"/>
        </w:rPr>
        <w:t>І</w:t>
      </w:r>
      <w:r>
        <w:rPr>
          <w:b/>
          <w:spacing w:val="-7"/>
          <w:sz w:val="30"/>
        </w:rPr>
        <w:t xml:space="preserve"> </w:t>
      </w:r>
      <w:r>
        <w:rPr>
          <w:b/>
          <w:sz w:val="30"/>
        </w:rPr>
        <w:t>ВИКОРИСТАННЯ</w:t>
      </w:r>
      <w:r>
        <w:rPr>
          <w:b/>
          <w:spacing w:val="-5"/>
          <w:sz w:val="30"/>
        </w:rPr>
        <w:t xml:space="preserve"> </w:t>
      </w:r>
      <w:r>
        <w:rPr>
          <w:b/>
          <w:sz w:val="30"/>
        </w:rPr>
        <w:t>ТВАРИННОГО</w:t>
      </w:r>
      <w:r>
        <w:rPr>
          <w:b/>
          <w:spacing w:val="-4"/>
          <w:sz w:val="30"/>
        </w:rPr>
        <w:t xml:space="preserve"> </w:t>
      </w:r>
      <w:r>
        <w:rPr>
          <w:b/>
          <w:spacing w:val="-2"/>
          <w:sz w:val="30"/>
        </w:rPr>
        <w:t>СВІТУ</w:t>
      </w:r>
    </w:p>
    <w:p w14:paraId="18697311" w14:textId="77777777" w:rsidR="0054511A" w:rsidRDefault="0054511A" w:rsidP="0054511A">
      <w:pPr>
        <w:pStyle w:val="a3"/>
        <w:spacing w:before="2"/>
        <w:rPr>
          <w:b/>
          <w:sz w:val="32"/>
        </w:rPr>
      </w:pPr>
    </w:p>
    <w:p w14:paraId="2070066E" w14:textId="77777777" w:rsidR="0054511A" w:rsidRDefault="0054511A" w:rsidP="0054511A">
      <w:pPr>
        <w:pStyle w:val="a5"/>
        <w:numPr>
          <w:ilvl w:val="1"/>
          <w:numId w:val="1"/>
        </w:numPr>
        <w:tabs>
          <w:tab w:val="left" w:pos="1499"/>
        </w:tabs>
        <w:spacing w:line="252" w:lineRule="auto"/>
        <w:ind w:right="468" w:firstLine="708"/>
        <w:rPr>
          <w:sz w:val="30"/>
        </w:rPr>
      </w:pPr>
      <w:r>
        <w:rPr>
          <w:sz w:val="30"/>
        </w:rPr>
        <w:t>Загальна</w:t>
      </w:r>
      <w:r>
        <w:rPr>
          <w:spacing w:val="40"/>
          <w:sz w:val="30"/>
        </w:rPr>
        <w:t xml:space="preserve"> </w:t>
      </w:r>
      <w:r>
        <w:rPr>
          <w:sz w:val="30"/>
        </w:rPr>
        <w:t>характеристика</w:t>
      </w:r>
      <w:r>
        <w:rPr>
          <w:spacing w:val="40"/>
          <w:sz w:val="30"/>
        </w:rPr>
        <w:t xml:space="preserve"> </w:t>
      </w:r>
      <w:r>
        <w:rPr>
          <w:sz w:val="30"/>
        </w:rPr>
        <w:t>тваринного</w:t>
      </w:r>
      <w:r>
        <w:rPr>
          <w:spacing w:val="40"/>
          <w:sz w:val="30"/>
        </w:rPr>
        <w:t xml:space="preserve"> </w:t>
      </w:r>
      <w:r>
        <w:rPr>
          <w:sz w:val="30"/>
        </w:rPr>
        <w:t>світу</w:t>
      </w:r>
      <w:r>
        <w:rPr>
          <w:spacing w:val="40"/>
          <w:sz w:val="30"/>
        </w:rPr>
        <w:t xml:space="preserve"> </w:t>
      </w:r>
      <w:r>
        <w:rPr>
          <w:sz w:val="30"/>
        </w:rPr>
        <w:t>та</w:t>
      </w:r>
      <w:r>
        <w:rPr>
          <w:spacing w:val="40"/>
          <w:sz w:val="30"/>
        </w:rPr>
        <w:t xml:space="preserve"> </w:t>
      </w:r>
      <w:r>
        <w:rPr>
          <w:sz w:val="30"/>
        </w:rPr>
        <w:t>проблем</w:t>
      </w:r>
      <w:r>
        <w:rPr>
          <w:spacing w:val="40"/>
          <w:sz w:val="30"/>
        </w:rPr>
        <w:t xml:space="preserve"> </w:t>
      </w:r>
      <w:r>
        <w:rPr>
          <w:sz w:val="30"/>
        </w:rPr>
        <w:t>його охорони і використання.</w:t>
      </w:r>
    </w:p>
    <w:p w14:paraId="04B366BB" w14:textId="77777777" w:rsidR="0054511A" w:rsidRDefault="0054511A" w:rsidP="0054511A">
      <w:pPr>
        <w:pStyle w:val="a5"/>
        <w:numPr>
          <w:ilvl w:val="1"/>
          <w:numId w:val="1"/>
        </w:numPr>
        <w:tabs>
          <w:tab w:val="left" w:pos="1423"/>
        </w:tabs>
        <w:ind w:left="1422" w:hanging="527"/>
        <w:rPr>
          <w:sz w:val="30"/>
        </w:rPr>
      </w:pPr>
      <w:r>
        <w:rPr>
          <w:sz w:val="30"/>
        </w:rPr>
        <w:t>Загальна</w:t>
      </w:r>
      <w:r>
        <w:rPr>
          <w:spacing w:val="-7"/>
          <w:sz w:val="30"/>
        </w:rPr>
        <w:t xml:space="preserve"> </w:t>
      </w:r>
      <w:r>
        <w:rPr>
          <w:sz w:val="30"/>
        </w:rPr>
        <w:t>характеристика</w:t>
      </w:r>
      <w:r>
        <w:rPr>
          <w:spacing w:val="-7"/>
          <w:sz w:val="30"/>
        </w:rPr>
        <w:t xml:space="preserve"> </w:t>
      </w:r>
      <w:r>
        <w:rPr>
          <w:sz w:val="30"/>
        </w:rPr>
        <w:t>законодавства</w:t>
      </w:r>
      <w:r>
        <w:rPr>
          <w:spacing w:val="-7"/>
          <w:sz w:val="30"/>
        </w:rPr>
        <w:t xml:space="preserve"> </w:t>
      </w:r>
      <w:r>
        <w:rPr>
          <w:sz w:val="30"/>
        </w:rPr>
        <w:t>про</w:t>
      </w:r>
      <w:r>
        <w:rPr>
          <w:spacing w:val="-5"/>
          <w:sz w:val="30"/>
        </w:rPr>
        <w:t xml:space="preserve"> </w:t>
      </w:r>
      <w:r>
        <w:rPr>
          <w:sz w:val="30"/>
        </w:rPr>
        <w:t>тваринний</w:t>
      </w:r>
      <w:r>
        <w:rPr>
          <w:spacing w:val="-6"/>
          <w:sz w:val="30"/>
        </w:rPr>
        <w:t xml:space="preserve"> </w:t>
      </w:r>
      <w:r>
        <w:rPr>
          <w:spacing w:val="-2"/>
          <w:sz w:val="30"/>
        </w:rPr>
        <w:t>світ.</w:t>
      </w:r>
    </w:p>
    <w:p w14:paraId="7178D352" w14:textId="77777777" w:rsidR="0054511A" w:rsidRDefault="0054511A" w:rsidP="0054511A">
      <w:pPr>
        <w:pStyle w:val="a5"/>
        <w:numPr>
          <w:ilvl w:val="1"/>
          <w:numId w:val="1"/>
        </w:numPr>
        <w:tabs>
          <w:tab w:val="left" w:pos="1472"/>
        </w:tabs>
        <w:spacing w:before="18" w:line="252" w:lineRule="auto"/>
        <w:ind w:right="463" w:firstLine="708"/>
        <w:rPr>
          <w:sz w:val="30"/>
        </w:rPr>
      </w:pPr>
      <w:r>
        <w:rPr>
          <w:sz w:val="30"/>
        </w:rPr>
        <w:t>Об’єкти</w:t>
      </w:r>
      <w:r>
        <w:rPr>
          <w:spacing w:val="40"/>
          <w:sz w:val="30"/>
        </w:rPr>
        <w:t xml:space="preserve"> </w:t>
      </w:r>
      <w:r>
        <w:rPr>
          <w:sz w:val="30"/>
        </w:rPr>
        <w:t>тваринного</w:t>
      </w:r>
      <w:r>
        <w:rPr>
          <w:spacing w:val="40"/>
          <w:sz w:val="30"/>
        </w:rPr>
        <w:t xml:space="preserve"> </w:t>
      </w:r>
      <w:r>
        <w:rPr>
          <w:sz w:val="30"/>
        </w:rPr>
        <w:t>світу,</w:t>
      </w:r>
      <w:r>
        <w:rPr>
          <w:spacing w:val="40"/>
          <w:sz w:val="30"/>
        </w:rPr>
        <w:t xml:space="preserve"> </w:t>
      </w:r>
      <w:r>
        <w:rPr>
          <w:sz w:val="30"/>
        </w:rPr>
        <w:t>їхнє</w:t>
      </w:r>
      <w:r>
        <w:rPr>
          <w:spacing w:val="40"/>
          <w:sz w:val="30"/>
        </w:rPr>
        <w:t xml:space="preserve"> </w:t>
      </w:r>
      <w:r>
        <w:rPr>
          <w:sz w:val="30"/>
        </w:rPr>
        <w:t>правове</w:t>
      </w:r>
      <w:r>
        <w:rPr>
          <w:spacing w:val="40"/>
          <w:sz w:val="30"/>
        </w:rPr>
        <w:t xml:space="preserve"> </w:t>
      </w:r>
      <w:r>
        <w:rPr>
          <w:sz w:val="30"/>
        </w:rPr>
        <w:t>визначення</w:t>
      </w:r>
      <w:r>
        <w:rPr>
          <w:spacing w:val="40"/>
          <w:sz w:val="30"/>
        </w:rPr>
        <w:t xml:space="preserve"> </w:t>
      </w:r>
      <w:r>
        <w:rPr>
          <w:sz w:val="30"/>
        </w:rPr>
        <w:t>та</w:t>
      </w:r>
      <w:r>
        <w:rPr>
          <w:spacing w:val="40"/>
          <w:sz w:val="30"/>
        </w:rPr>
        <w:t xml:space="preserve"> </w:t>
      </w:r>
      <w:r>
        <w:rPr>
          <w:sz w:val="30"/>
        </w:rPr>
        <w:t>право власності на них.</w:t>
      </w:r>
    </w:p>
    <w:p w14:paraId="434FE441" w14:textId="77777777" w:rsidR="0054511A" w:rsidRDefault="0054511A" w:rsidP="0054511A">
      <w:pPr>
        <w:pStyle w:val="a5"/>
        <w:numPr>
          <w:ilvl w:val="1"/>
          <w:numId w:val="1"/>
        </w:numPr>
        <w:tabs>
          <w:tab w:val="left" w:pos="1513"/>
        </w:tabs>
        <w:spacing w:before="1" w:line="252" w:lineRule="auto"/>
        <w:ind w:right="459" w:firstLine="708"/>
        <w:rPr>
          <w:sz w:val="30"/>
        </w:rPr>
      </w:pPr>
      <w:r>
        <w:rPr>
          <w:sz w:val="30"/>
        </w:rPr>
        <w:t>Загальна</w:t>
      </w:r>
      <w:r>
        <w:rPr>
          <w:spacing w:val="40"/>
          <w:sz w:val="30"/>
        </w:rPr>
        <w:t xml:space="preserve"> </w:t>
      </w:r>
      <w:r>
        <w:rPr>
          <w:sz w:val="30"/>
        </w:rPr>
        <w:t>характеристика</w:t>
      </w:r>
      <w:r>
        <w:rPr>
          <w:spacing w:val="40"/>
          <w:sz w:val="30"/>
        </w:rPr>
        <w:t xml:space="preserve"> </w:t>
      </w:r>
      <w:r>
        <w:rPr>
          <w:sz w:val="30"/>
        </w:rPr>
        <w:t>використання</w:t>
      </w:r>
      <w:r>
        <w:rPr>
          <w:spacing w:val="40"/>
          <w:sz w:val="30"/>
        </w:rPr>
        <w:t xml:space="preserve"> </w:t>
      </w:r>
      <w:r>
        <w:rPr>
          <w:sz w:val="30"/>
        </w:rPr>
        <w:t>об’єктів</w:t>
      </w:r>
      <w:r>
        <w:rPr>
          <w:spacing w:val="40"/>
          <w:sz w:val="30"/>
        </w:rPr>
        <w:t xml:space="preserve"> </w:t>
      </w:r>
      <w:r>
        <w:rPr>
          <w:sz w:val="30"/>
        </w:rPr>
        <w:t xml:space="preserve">тваринного </w:t>
      </w:r>
      <w:r>
        <w:rPr>
          <w:spacing w:val="-2"/>
          <w:sz w:val="30"/>
        </w:rPr>
        <w:t>світу.</w:t>
      </w:r>
    </w:p>
    <w:p w14:paraId="6AF46801" w14:textId="77777777" w:rsidR="0054511A" w:rsidRDefault="0054511A" w:rsidP="0054511A">
      <w:pPr>
        <w:pStyle w:val="a5"/>
        <w:numPr>
          <w:ilvl w:val="1"/>
          <w:numId w:val="1"/>
        </w:numPr>
        <w:tabs>
          <w:tab w:val="left" w:pos="1468"/>
        </w:tabs>
        <w:spacing w:line="252" w:lineRule="auto"/>
        <w:ind w:right="465" w:firstLine="708"/>
        <w:rPr>
          <w:sz w:val="30"/>
        </w:rPr>
      </w:pPr>
      <w:r>
        <w:rPr>
          <w:sz w:val="30"/>
        </w:rPr>
        <w:t>Правове</w:t>
      </w:r>
      <w:r>
        <w:rPr>
          <w:spacing w:val="36"/>
          <w:sz w:val="30"/>
        </w:rPr>
        <w:t xml:space="preserve"> </w:t>
      </w:r>
      <w:r>
        <w:rPr>
          <w:sz w:val="30"/>
        </w:rPr>
        <w:t>регулювання</w:t>
      </w:r>
      <w:r>
        <w:rPr>
          <w:spacing w:val="35"/>
          <w:sz w:val="30"/>
        </w:rPr>
        <w:t xml:space="preserve"> </w:t>
      </w:r>
      <w:r>
        <w:rPr>
          <w:sz w:val="30"/>
        </w:rPr>
        <w:t>ведення</w:t>
      </w:r>
      <w:r>
        <w:rPr>
          <w:spacing w:val="38"/>
          <w:sz w:val="30"/>
        </w:rPr>
        <w:t xml:space="preserve"> </w:t>
      </w:r>
      <w:r>
        <w:rPr>
          <w:sz w:val="30"/>
        </w:rPr>
        <w:t>мисливського</w:t>
      </w:r>
      <w:r>
        <w:rPr>
          <w:spacing w:val="37"/>
          <w:sz w:val="30"/>
        </w:rPr>
        <w:t xml:space="preserve"> </w:t>
      </w:r>
      <w:r>
        <w:rPr>
          <w:sz w:val="30"/>
        </w:rPr>
        <w:t>господарства</w:t>
      </w:r>
      <w:r>
        <w:rPr>
          <w:spacing w:val="35"/>
          <w:sz w:val="30"/>
        </w:rPr>
        <w:t xml:space="preserve"> </w:t>
      </w:r>
      <w:r>
        <w:rPr>
          <w:sz w:val="30"/>
        </w:rPr>
        <w:t>та здійснення полювання.</w:t>
      </w:r>
    </w:p>
    <w:p w14:paraId="3D46D8C3" w14:textId="77777777" w:rsidR="0054511A" w:rsidRDefault="0054511A" w:rsidP="0054511A">
      <w:pPr>
        <w:pStyle w:val="a5"/>
        <w:numPr>
          <w:ilvl w:val="1"/>
          <w:numId w:val="1"/>
        </w:numPr>
        <w:tabs>
          <w:tab w:val="left" w:pos="1423"/>
        </w:tabs>
        <w:ind w:left="1422" w:hanging="527"/>
        <w:rPr>
          <w:sz w:val="30"/>
        </w:rPr>
      </w:pPr>
      <w:r>
        <w:rPr>
          <w:sz w:val="30"/>
        </w:rPr>
        <w:t>Правове</w:t>
      </w:r>
      <w:r>
        <w:rPr>
          <w:spacing w:val="-11"/>
          <w:sz w:val="30"/>
        </w:rPr>
        <w:t xml:space="preserve"> </w:t>
      </w:r>
      <w:r>
        <w:rPr>
          <w:sz w:val="30"/>
        </w:rPr>
        <w:t>регулювання</w:t>
      </w:r>
      <w:r>
        <w:rPr>
          <w:spacing w:val="-7"/>
          <w:sz w:val="30"/>
        </w:rPr>
        <w:t xml:space="preserve"> </w:t>
      </w:r>
      <w:r>
        <w:rPr>
          <w:sz w:val="30"/>
        </w:rPr>
        <w:t>здійснення</w:t>
      </w:r>
      <w:r>
        <w:rPr>
          <w:spacing w:val="-6"/>
          <w:sz w:val="30"/>
        </w:rPr>
        <w:t xml:space="preserve"> </w:t>
      </w:r>
      <w:r>
        <w:rPr>
          <w:sz w:val="30"/>
        </w:rPr>
        <w:t>промислового</w:t>
      </w:r>
      <w:r>
        <w:rPr>
          <w:spacing w:val="-7"/>
          <w:sz w:val="30"/>
        </w:rPr>
        <w:t xml:space="preserve"> </w:t>
      </w:r>
      <w:r>
        <w:rPr>
          <w:spacing w:val="-2"/>
          <w:sz w:val="30"/>
        </w:rPr>
        <w:t>рибальства.</w:t>
      </w:r>
    </w:p>
    <w:p w14:paraId="61F687FB" w14:textId="77777777" w:rsidR="0054511A" w:rsidRDefault="0054511A" w:rsidP="0054511A">
      <w:pPr>
        <w:pStyle w:val="a5"/>
        <w:numPr>
          <w:ilvl w:val="1"/>
          <w:numId w:val="1"/>
        </w:numPr>
        <w:tabs>
          <w:tab w:val="left" w:pos="1692"/>
          <w:tab w:val="left" w:pos="1693"/>
          <w:tab w:val="left" w:pos="3102"/>
          <w:tab w:val="left" w:pos="5108"/>
          <w:tab w:val="left" w:pos="6852"/>
          <w:tab w:val="left" w:pos="9277"/>
        </w:tabs>
        <w:spacing w:before="18" w:line="252" w:lineRule="auto"/>
        <w:ind w:right="462" w:firstLine="708"/>
        <w:rPr>
          <w:sz w:val="30"/>
        </w:rPr>
      </w:pPr>
      <w:r>
        <w:rPr>
          <w:spacing w:val="-2"/>
          <w:sz w:val="30"/>
        </w:rPr>
        <w:t>Правове</w:t>
      </w:r>
      <w:r>
        <w:rPr>
          <w:sz w:val="30"/>
        </w:rPr>
        <w:tab/>
      </w:r>
      <w:r>
        <w:rPr>
          <w:spacing w:val="-2"/>
          <w:sz w:val="30"/>
        </w:rPr>
        <w:t>регулювання</w:t>
      </w:r>
      <w:r>
        <w:rPr>
          <w:sz w:val="30"/>
        </w:rPr>
        <w:tab/>
      </w:r>
      <w:r>
        <w:rPr>
          <w:spacing w:val="-2"/>
          <w:sz w:val="30"/>
        </w:rPr>
        <w:t>здійснення</w:t>
      </w:r>
      <w:r>
        <w:rPr>
          <w:sz w:val="30"/>
        </w:rPr>
        <w:tab/>
      </w:r>
      <w:r>
        <w:rPr>
          <w:spacing w:val="-2"/>
          <w:sz w:val="30"/>
        </w:rPr>
        <w:t>любительського</w:t>
      </w:r>
      <w:r>
        <w:rPr>
          <w:sz w:val="30"/>
        </w:rPr>
        <w:tab/>
      </w:r>
      <w:r>
        <w:rPr>
          <w:spacing w:val="-6"/>
          <w:sz w:val="30"/>
        </w:rPr>
        <w:t xml:space="preserve">та </w:t>
      </w:r>
      <w:r>
        <w:rPr>
          <w:sz w:val="30"/>
        </w:rPr>
        <w:t>спортивного рибальства.</w:t>
      </w:r>
    </w:p>
    <w:p w14:paraId="49CB8B8A" w14:textId="77777777" w:rsidR="0054511A" w:rsidRDefault="0054511A" w:rsidP="0054511A">
      <w:pPr>
        <w:pStyle w:val="a5"/>
        <w:numPr>
          <w:ilvl w:val="1"/>
          <w:numId w:val="1"/>
        </w:numPr>
        <w:tabs>
          <w:tab w:val="left" w:pos="1423"/>
        </w:tabs>
        <w:ind w:left="1422" w:hanging="527"/>
        <w:rPr>
          <w:sz w:val="30"/>
        </w:rPr>
      </w:pPr>
      <w:r>
        <w:rPr>
          <w:sz w:val="30"/>
        </w:rPr>
        <w:t>Організаційно-правові</w:t>
      </w:r>
      <w:r>
        <w:rPr>
          <w:spacing w:val="-11"/>
          <w:sz w:val="30"/>
        </w:rPr>
        <w:t xml:space="preserve"> </w:t>
      </w:r>
      <w:r>
        <w:rPr>
          <w:sz w:val="30"/>
        </w:rPr>
        <w:t>заходи</w:t>
      </w:r>
      <w:r>
        <w:rPr>
          <w:spacing w:val="-8"/>
          <w:sz w:val="30"/>
        </w:rPr>
        <w:t xml:space="preserve"> </w:t>
      </w:r>
      <w:r>
        <w:rPr>
          <w:sz w:val="30"/>
        </w:rPr>
        <w:t>щодо</w:t>
      </w:r>
      <w:r>
        <w:rPr>
          <w:spacing w:val="-7"/>
          <w:sz w:val="30"/>
        </w:rPr>
        <w:t xml:space="preserve"> </w:t>
      </w:r>
      <w:r>
        <w:rPr>
          <w:sz w:val="30"/>
        </w:rPr>
        <w:t>охорони</w:t>
      </w:r>
      <w:r>
        <w:rPr>
          <w:spacing w:val="-8"/>
          <w:sz w:val="30"/>
        </w:rPr>
        <w:t xml:space="preserve"> </w:t>
      </w:r>
      <w:r>
        <w:rPr>
          <w:sz w:val="30"/>
        </w:rPr>
        <w:t>тваринного</w:t>
      </w:r>
      <w:r>
        <w:rPr>
          <w:spacing w:val="-8"/>
          <w:sz w:val="30"/>
        </w:rPr>
        <w:t xml:space="preserve"> </w:t>
      </w:r>
      <w:r>
        <w:rPr>
          <w:spacing w:val="-2"/>
          <w:sz w:val="30"/>
        </w:rPr>
        <w:t>світу.</w:t>
      </w:r>
    </w:p>
    <w:p w14:paraId="20B5016E" w14:textId="77777777" w:rsidR="0054511A" w:rsidRDefault="0054511A" w:rsidP="0054511A">
      <w:pPr>
        <w:pStyle w:val="a5"/>
        <w:numPr>
          <w:ilvl w:val="1"/>
          <w:numId w:val="1"/>
        </w:numPr>
        <w:tabs>
          <w:tab w:val="left" w:pos="1429"/>
        </w:tabs>
        <w:spacing w:before="15" w:line="252" w:lineRule="auto"/>
        <w:ind w:right="461" w:firstLine="708"/>
        <w:rPr>
          <w:sz w:val="30"/>
        </w:rPr>
      </w:pPr>
      <w:r>
        <w:rPr>
          <w:sz w:val="30"/>
        </w:rPr>
        <w:t>Особливості міжнародної торгівлі об’єктами тваринного світу, що перебувають під загрозою зникнення.</w:t>
      </w:r>
    </w:p>
    <w:p w14:paraId="5B0499B3" w14:textId="77777777" w:rsidR="0054511A" w:rsidRDefault="0054511A" w:rsidP="0054511A">
      <w:pPr>
        <w:pStyle w:val="a5"/>
        <w:numPr>
          <w:ilvl w:val="1"/>
          <w:numId w:val="1"/>
        </w:numPr>
        <w:tabs>
          <w:tab w:val="left" w:pos="1592"/>
        </w:tabs>
        <w:spacing w:before="1" w:line="252" w:lineRule="auto"/>
        <w:ind w:right="472" w:firstLine="708"/>
        <w:rPr>
          <w:sz w:val="30"/>
        </w:rPr>
      </w:pPr>
      <w:r>
        <w:rPr>
          <w:sz w:val="30"/>
        </w:rPr>
        <w:t>Юридична відповідальність за порушення законодавства про тваринний світ.</w:t>
      </w:r>
    </w:p>
    <w:p w14:paraId="5A893F78" w14:textId="77777777" w:rsidR="0054511A" w:rsidRDefault="0054511A" w:rsidP="0054511A">
      <w:pPr>
        <w:pStyle w:val="a3"/>
        <w:rPr>
          <w:sz w:val="32"/>
        </w:rPr>
      </w:pPr>
    </w:p>
    <w:p w14:paraId="5E54B775" w14:textId="77777777" w:rsidR="0054511A" w:rsidRDefault="0054511A" w:rsidP="0054511A">
      <w:pPr>
        <w:pStyle w:val="a3"/>
        <w:rPr>
          <w:sz w:val="31"/>
        </w:rPr>
      </w:pPr>
    </w:p>
    <w:p w14:paraId="730EEDAD" w14:textId="77777777" w:rsidR="0054511A" w:rsidRDefault="0054511A" w:rsidP="0054511A">
      <w:pPr>
        <w:pStyle w:val="a3"/>
        <w:spacing w:before="1" w:line="252" w:lineRule="auto"/>
        <w:ind w:left="188" w:right="458" w:firstLine="708"/>
        <w:jc w:val="both"/>
      </w:pPr>
      <w:r>
        <w:t>Значення тваринного світу є невід’ємним компонентом навколишнього природного середовища, духовним джерелом та естетичним збагаченням, національним багатством, об’єктом наукових досліджень, сировиною для одержання лікарської та промислової сировини, продуктів харчування, матеріальних цінностей.</w:t>
      </w:r>
    </w:p>
    <w:p w14:paraId="1EC0EE73" w14:textId="77777777" w:rsidR="0054511A" w:rsidRDefault="0054511A" w:rsidP="0054511A">
      <w:pPr>
        <w:pStyle w:val="a3"/>
        <w:spacing w:line="252" w:lineRule="auto"/>
        <w:ind w:left="188" w:right="464" w:firstLine="708"/>
        <w:jc w:val="both"/>
      </w:pPr>
      <w:r>
        <w:t>Тваринний світ – це елемент системи національної безпеки України, від якого залежить стабільність соціальної та економічної ситуації в Україні.</w:t>
      </w:r>
    </w:p>
    <w:p w14:paraId="0D76A193" w14:textId="77777777" w:rsidR="0054511A" w:rsidRDefault="0054511A" w:rsidP="0054511A">
      <w:pPr>
        <w:pStyle w:val="a3"/>
        <w:spacing w:before="140" w:line="252" w:lineRule="auto"/>
        <w:ind w:left="243" w:right="411"/>
        <w:jc w:val="both"/>
      </w:pPr>
      <w:r>
        <w:t xml:space="preserve">Законодавство про тваринний світ входить до системи екологічного законодавства України та складає сукупність </w:t>
      </w:r>
      <w:r>
        <w:lastRenderedPageBreak/>
        <w:t>нормативно</w:t>
      </w:r>
      <w:r>
        <w:rPr>
          <w:spacing w:val="40"/>
        </w:rPr>
        <w:t xml:space="preserve"> </w:t>
      </w:r>
      <w:r>
        <w:t>– правових актів, в яких визначається галузь охорони та використання, відтворення тваринного світу об’єкти якого перебувають у стані природної</w:t>
      </w:r>
      <w:r>
        <w:rPr>
          <w:spacing w:val="40"/>
        </w:rPr>
        <w:t xml:space="preserve"> </w:t>
      </w:r>
      <w:r>
        <w:t>волі,</w:t>
      </w:r>
      <w:r>
        <w:rPr>
          <w:spacing w:val="40"/>
        </w:rPr>
        <w:t xml:space="preserve"> </w:t>
      </w:r>
      <w:r>
        <w:t>у</w:t>
      </w:r>
      <w:r>
        <w:rPr>
          <w:spacing w:val="40"/>
        </w:rPr>
        <w:t xml:space="preserve"> </w:t>
      </w:r>
      <w:r>
        <w:t>напіввільних</w:t>
      </w:r>
      <w:r>
        <w:rPr>
          <w:spacing w:val="40"/>
        </w:rPr>
        <w:t xml:space="preserve"> </w:t>
      </w:r>
      <w:r>
        <w:t>умовах</w:t>
      </w:r>
      <w:r>
        <w:rPr>
          <w:spacing w:val="40"/>
        </w:rPr>
        <w:t xml:space="preserve"> </w:t>
      </w:r>
      <w:r>
        <w:t>чи</w:t>
      </w:r>
      <w:r>
        <w:rPr>
          <w:spacing w:val="40"/>
        </w:rPr>
        <w:t xml:space="preserve"> </w:t>
      </w:r>
      <w:r>
        <w:t>в</w:t>
      </w:r>
      <w:r>
        <w:rPr>
          <w:spacing w:val="40"/>
        </w:rPr>
        <w:t xml:space="preserve"> </w:t>
      </w:r>
      <w:r>
        <w:t>неволі,</w:t>
      </w:r>
      <w:r>
        <w:rPr>
          <w:spacing w:val="40"/>
        </w:rPr>
        <w:t xml:space="preserve"> </w:t>
      </w:r>
      <w:r>
        <w:t>у</w:t>
      </w:r>
      <w:r>
        <w:rPr>
          <w:spacing w:val="40"/>
        </w:rPr>
        <w:t xml:space="preserve"> </w:t>
      </w:r>
      <w:r>
        <w:t>воді</w:t>
      </w:r>
      <w:r>
        <w:rPr>
          <w:spacing w:val="40"/>
        </w:rPr>
        <w:t xml:space="preserve"> </w:t>
      </w:r>
      <w:r>
        <w:t>та</w:t>
      </w:r>
      <w:r>
        <w:rPr>
          <w:spacing w:val="40"/>
        </w:rPr>
        <w:t xml:space="preserve"> </w:t>
      </w:r>
      <w:r>
        <w:t>на</w:t>
      </w:r>
      <w:r>
        <w:rPr>
          <w:spacing w:val="40"/>
        </w:rPr>
        <w:t xml:space="preserve"> </w:t>
      </w:r>
      <w:r>
        <w:t>суші,</w:t>
      </w:r>
      <w:r>
        <w:t xml:space="preserve"> </w:t>
      </w:r>
      <w:r>
        <w:t>ґрунтах і повітрі, належать до природних багатств континентального шельфу та морської економічної зони.</w:t>
      </w:r>
    </w:p>
    <w:p w14:paraId="1B212F7D" w14:textId="77777777" w:rsidR="0054511A" w:rsidRDefault="0054511A" w:rsidP="0054511A">
      <w:pPr>
        <w:pStyle w:val="a3"/>
        <w:spacing w:line="252" w:lineRule="auto"/>
        <w:ind w:left="243" w:right="409" w:firstLine="707"/>
        <w:jc w:val="both"/>
      </w:pPr>
      <w:r>
        <w:t>Відповідно до ст. 3 Закону України «Про тваринний світ» зазначено, що об’єктами тваринного світу, на які поширюється дія, є:</w:t>
      </w:r>
    </w:p>
    <w:p w14:paraId="632792E5" w14:textId="77777777" w:rsidR="0054511A" w:rsidRDefault="0054511A" w:rsidP="0054511A">
      <w:pPr>
        <w:pStyle w:val="a5"/>
        <w:numPr>
          <w:ilvl w:val="0"/>
          <w:numId w:val="2"/>
        </w:numPr>
        <w:tabs>
          <w:tab w:val="left" w:pos="1377"/>
        </w:tabs>
        <w:spacing w:before="1" w:line="252" w:lineRule="auto"/>
        <w:ind w:right="409" w:firstLine="707"/>
        <w:jc w:val="both"/>
        <w:rPr>
          <w:sz w:val="30"/>
        </w:rPr>
      </w:pPr>
      <w:r>
        <w:rPr>
          <w:sz w:val="30"/>
        </w:rPr>
        <w:t>дикі тварини – хордові, в тому числі хребетні та безхребетні (молюски, голкошкірі, членистоногі) в усьому їх популяційному та видовому різноманітті та на всіх стадіях розвитку (ембріони, яйця, лялечки), які, утримуються</w:t>
      </w:r>
      <w:r>
        <w:rPr>
          <w:spacing w:val="-1"/>
          <w:sz w:val="30"/>
        </w:rPr>
        <w:t xml:space="preserve"> </w:t>
      </w:r>
      <w:r>
        <w:rPr>
          <w:sz w:val="30"/>
        </w:rPr>
        <w:t>у</w:t>
      </w:r>
      <w:r>
        <w:rPr>
          <w:spacing w:val="-1"/>
          <w:sz w:val="30"/>
        </w:rPr>
        <w:t xml:space="preserve"> </w:t>
      </w:r>
      <w:r>
        <w:rPr>
          <w:sz w:val="30"/>
        </w:rPr>
        <w:t>напіввільних умовах чи в</w:t>
      </w:r>
      <w:r>
        <w:rPr>
          <w:spacing w:val="-2"/>
          <w:sz w:val="30"/>
        </w:rPr>
        <w:t xml:space="preserve"> </w:t>
      </w:r>
      <w:r>
        <w:rPr>
          <w:sz w:val="30"/>
        </w:rPr>
        <w:t>неволі та</w:t>
      </w:r>
      <w:r>
        <w:rPr>
          <w:spacing w:val="-1"/>
          <w:sz w:val="30"/>
        </w:rPr>
        <w:t xml:space="preserve"> </w:t>
      </w:r>
      <w:r>
        <w:rPr>
          <w:sz w:val="30"/>
        </w:rPr>
        <w:t>можуть перебувати у стані природної волі;</w:t>
      </w:r>
    </w:p>
    <w:p w14:paraId="003B35C9" w14:textId="77777777" w:rsidR="0054511A" w:rsidRDefault="0054511A" w:rsidP="0054511A">
      <w:pPr>
        <w:pStyle w:val="a5"/>
        <w:numPr>
          <w:ilvl w:val="0"/>
          <w:numId w:val="2"/>
        </w:numPr>
        <w:tabs>
          <w:tab w:val="left" w:pos="1377"/>
        </w:tabs>
        <w:spacing w:line="364" w:lineRule="exact"/>
        <w:ind w:left="1376" w:hanging="426"/>
        <w:jc w:val="both"/>
        <w:rPr>
          <w:sz w:val="30"/>
        </w:rPr>
      </w:pPr>
      <w:r>
        <w:rPr>
          <w:sz w:val="30"/>
        </w:rPr>
        <w:t>частини</w:t>
      </w:r>
      <w:r>
        <w:rPr>
          <w:spacing w:val="-3"/>
          <w:sz w:val="30"/>
        </w:rPr>
        <w:t xml:space="preserve"> </w:t>
      </w:r>
      <w:r>
        <w:rPr>
          <w:sz w:val="30"/>
        </w:rPr>
        <w:t>диких</w:t>
      </w:r>
      <w:r>
        <w:rPr>
          <w:spacing w:val="-2"/>
          <w:sz w:val="30"/>
        </w:rPr>
        <w:t xml:space="preserve"> </w:t>
      </w:r>
      <w:r>
        <w:rPr>
          <w:sz w:val="30"/>
        </w:rPr>
        <w:t>тварин</w:t>
      </w:r>
      <w:r>
        <w:rPr>
          <w:spacing w:val="-4"/>
          <w:sz w:val="30"/>
        </w:rPr>
        <w:t xml:space="preserve"> </w:t>
      </w:r>
      <w:r>
        <w:rPr>
          <w:sz w:val="30"/>
        </w:rPr>
        <w:t>(роги,</w:t>
      </w:r>
      <w:r>
        <w:rPr>
          <w:spacing w:val="-2"/>
          <w:sz w:val="30"/>
        </w:rPr>
        <w:t xml:space="preserve"> шкіра);</w:t>
      </w:r>
    </w:p>
    <w:p w14:paraId="7A8B0448" w14:textId="77777777" w:rsidR="0054511A" w:rsidRDefault="0054511A" w:rsidP="0054511A">
      <w:pPr>
        <w:pStyle w:val="a5"/>
        <w:numPr>
          <w:ilvl w:val="0"/>
          <w:numId w:val="2"/>
        </w:numPr>
        <w:tabs>
          <w:tab w:val="left" w:pos="1377"/>
        </w:tabs>
        <w:spacing w:before="17"/>
        <w:ind w:left="1376" w:hanging="426"/>
        <w:jc w:val="both"/>
        <w:rPr>
          <w:sz w:val="30"/>
        </w:rPr>
      </w:pPr>
      <w:r>
        <w:rPr>
          <w:sz w:val="30"/>
        </w:rPr>
        <w:t>продукти</w:t>
      </w:r>
      <w:r>
        <w:rPr>
          <w:spacing w:val="-6"/>
          <w:sz w:val="30"/>
        </w:rPr>
        <w:t xml:space="preserve"> </w:t>
      </w:r>
      <w:r>
        <w:rPr>
          <w:sz w:val="30"/>
        </w:rPr>
        <w:t>життєдіяльності</w:t>
      </w:r>
      <w:r>
        <w:rPr>
          <w:spacing w:val="-4"/>
          <w:sz w:val="30"/>
        </w:rPr>
        <w:t xml:space="preserve"> </w:t>
      </w:r>
      <w:r>
        <w:rPr>
          <w:sz w:val="30"/>
        </w:rPr>
        <w:t>диких</w:t>
      </w:r>
      <w:r>
        <w:rPr>
          <w:spacing w:val="-7"/>
          <w:sz w:val="30"/>
        </w:rPr>
        <w:t xml:space="preserve"> </w:t>
      </w:r>
      <w:r>
        <w:rPr>
          <w:sz w:val="30"/>
        </w:rPr>
        <w:t>тварин</w:t>
      </w:r>
      <w:r>
        <w:rPr>
          <w:spacing w:val="-5"/>
          <w:sz w:val="30"/>
        </w:rPr>
        <w:t xml:space="preserve"> </w:t>
      </w:r>
      <w:r>
        <w:rPr>
          <w:sz w:val="30"/>
        </w:rPr>
        <w:t>(мед,</w:t>
      </w:r>
      <w:r>
        <w:rPr>
          <w:spacing w:val="-5"/>
          <w:sz w:val="30"/>
        </w:rPr>
        <w:t xml:space="preserve"> </w:t>
      </w:r>
      <w:r>
        <w:rPr>
          <w:spacing w:val="-2"/>
          <w:sz w:val="30"/>
        </w:rPr>
        <w:t>віск).</w:t>
      </w:r>
    </w:p>
    <w:p w14:paraId="42303B10" w14:textId="77777777" w:rsidR="0054511A" w:rsidRDefault="0054511A" w:rsidP="0054511A">
      <w:pPr>
        <w:pStyle w:val="a3"/>
        <w:spacing w:before="16" w:line="252" w:lineRule="auto"/>
        <w:ind w:left="243" w:right="405" w:firstLine="707"/>
        <w:jc w:val="both"/>
      </w:pPr>
      <w:r>
        <w:t xml:space="preserve">Об’єкти тваринного світу, зокрема, хатки, лігва, </w:t>
      </w:r>
      <w:proofErr w:type="spellStart"/>
      <w:r>
        <w:t>нори</w:t>
      </w:r>
      <w:proofErr w:type="spellEnd"/>
      <w:r>
        <w:t>, мурашники, боброві загати та інакше житло і споруди тварин, місця токування, нерестовищ, постійні та тимчасові скупчення тварин, території, що використовуються середовищем для їх існування та шляхами міграції, підлягають охороні.</w:t>
      </w:r>
    </w:p>
    <w:p w14:paraId="4F56B53F" w14:textId="77777777" w:rsidR="0054511A" w:rsidRDefault="0054511A" w:rsidP="0054511A">
      <w:pPr>
        <w:pStyle w:val="a3"/>
        <w:spacing w:before="1" w:line="252" w:lineRule="auto"/>
        <w:ind w:left="243" w:right="405" w:firstLine="707"/>
        <w:jc w:val="both"/>
      </w:pPr>
      <w:r>
        <w:t>До того ж, у відповідності до ст. 1 Закону наголошено, що відносини у питаннях використання та охорони, використання та відтворення</w:t>
      </w:r>
      <w:r>
        <w:rPr>
          <w:spacing w:val="-2"/>
        </w:rPr>
        <w:t xml:space="preserve"> </w:t>
      </w:r>
      <w:r>
        <w:t>свійських,</w:t>
      </w:r>
      <w:r>
        <w:rPr>
          <w:spacing w:val="-2"/>
        </w:rPr>
        <w:t xml:space="preserve"> </w:t>
      </w:r>
      <w:r>
        <w:t>сільськогосподарських</w:t>
      </w:r>
      <w:r>
        <w:rPr>
          <w:spacing w:val="-1"/>
        </w:rPr>
        <w:t xml:space="preserve"> </w:t>
      </w:r>
      <w:r>
        <w:t>тварин і</w:t>
      </w:r>
      <w:r>
        <w:rPr>
          <w:spacing w:val="-3"/>
        </w:rPr>
        <w:t xml:space="preserve"> </w:t>
      </w:r>
      <w:r>
        <w:t>пов’язана</w:t>
      </w:r>
      <w:r>
        <w:rPr>
          <w:spacing w:val="-3"/>
        </w:rPr>
        <w:t xml:space="preserve"> </w:t>
      </w:r>
      <w:r>
        <w:t>з ними діяльність щодо використання та охорони залишків викопних тварин, регулюється нормами законодавства.</w:t>
      </w:r>
    </w:p>
    <w:p w14:paraId="4C7402F5" w14:textId="77777777" w:rsidR="0054511A" w:rsidRDefault="0054511A" w:rsidP="0054511A">
      <w:pPr>
        <w:pStyle w:val="a3"/>
        <w:spacing w:line="252" w:lineRule="auto"/>
        <w:ind w:left="243" w:right="403" w:firstLine="707"/>
        <w:jc w:val="both"/>
      </w:pPr>
      <w:r>
        <w:t>Об’єкти тваринного світу можуть перебувати у державній, комунальній та приватній власності. Тваринний світ, що перебуває в межах території України у стані природної волі, виключної морської економічної зони та континентального шельфу є об’єктами права власності українського народу. Від імені українського народу права власників об’єктів тваринного світу, що є природними ресурсами загальнодержавного значення здійснюють органи державної влади та місцевого самоврядування</w:t>
      </w:r>
      <w:r>
        <w:rPr>
          <w:vertAlign w:val="superscript"/>
        </w:rPr>
        <w:t>19</w:t>
      </w:r>
      <w:r>
        <w:t>.</w:t>
      </w:r>
    </w:p>
    <w:p w14:paraId="19A25F60" w14:textId="77777777" w:rsidR="0054511A" w:rsidRDefault="0054511A" w:rsidP="0054511A">
      <w:pPr>
        <w:pStyle w:val="a3"/>
        <w:spacing w:before="1" w:line="252" w:lineRule="auto"/>
        <w:ind w:left="243" w:right="402" w:firstLine="707"/>
        <w:jc w:val="both"/>
      </w:pPr>
      <w:r>
        <w:t xml:space="preserve">Кожний громадянин України має право використовувати об’єкти тваринного світу, що є об’єктом права власності </w:t>
      </w:r>
      <w:r>
        <w:lastRenderedPageBreak/>
        <w:t>українського народу відповідно до діючого законодавства.</w:t>
      </w:r>
    </w:p>
    <w:p w14:paraId="0531AEB6" w14:textId="77777777" w:rsidR="0054511A" w:rsidRDefault="0054511A" w:rsidP="0054511A">
      <w:pPr>
        <w:pStyle w:val="a3"/>
        <w:spacing w:line="252" w:lineRule="auto"/>
        <w:ind w:left="243" w:right="410" w:firstLine="707"/>
        <w:jc w:val="both"/>
      </w:pPr>
      <w:r>
        <w:t>Законодавством детально врегульовано питання, щодо використання об’єктів тваринного світу, яке поділяється на види:</w:t>
      </w:r>
    </w:p>
    <w:p w14:paraId="5E081E82" w14:textId="77777777" w:rsidR="0054511A" w:rsidRDefault="0054511A" w:rsidP="0054511A">
      <w:pPr>
        <w:pStyle w:val="a5"/>
        <w:numPr>
          <w:ilvl w:val="0"/>
          <w:numId w:val="2"/>
        </w:numPr>
        <w:tabs>
          <w:tab w:val="left" w:pos="1377"/>
        </w:tabs>
        <w:ind w:left="1376" w:hanging="426"/>
        <w:jc w:val="both"/>
        <w:rPr>
          <w:sz w:val="30"/>
        </w:rPr>
      </w:pPr>
      <w:r>
        <w:rPr>
          <w:sz w:val="30"/>
        </w:rPr>
        <w:t>загальне</w:t>
      </w:r>
      <w:r>
        <w:rPr>
          <w:spacing w:val="-3"/>
          <w:sz w:val="30"/>
        </w:rPr>
        <w:t xml:space="preserve"> </w:t>
      </w:r>
      <w:r>
        <w:rPr>
          <w:sz w:val="30"/>
        </w:rPr>
        <w:t>та</w:t>
      </w:r>
      <w:r>
        <w:rPr>
          <w:spacing w:val="-3"/>
          <w:sz w:val="30"/>
        </w:rPr>
        <w:t xml:space="preserve"> </w:t>
      </w:r>
      <w:r>
        <w:rPr>
          <w:spacing w:val="-2"/>
          <w:sz w:val="30"/>
        </w:rPr>
        <w:t>спеціальне;</w:t>
      </w:r>
    </w:p>
    <w:p w14:paraId="78874960" w14:textId="77777777" w:rsidR="0054511A" w:rsidRDefault="0054511A" w:rsidP="0054511A">
      <w:pPr>
        <w:pStyle w:val="a5"/>
        <w:numPr>
          <w:ilvl w:val="0"/>
          <w:numId w:val="2"/>
        </w:numPr>
        <w:tabs>
          <w:tab w:val="left" w:pos="1377"/>
        </w:tabs>
        <w:spacing w:before="15"/>
        <w:ind w:left="1376" w:hanging="426"/>
        <w:jc w:val="both"/>
        <w:rPr>
          <w:sz w:val="30"/>
        </w:rPr>
      </w:pPr>
      <w:r>
        <w:rPr>
          <w:sz w:val="30"/>
        </w:rPr>
        <w:t>короткострокове,</w:t>
      </w:r>
      <w:r>
        <w:rPr>
          <w:spacing w:val="-13"/>
          <w:sz w:val="30"/>
        </w:rPr>
        <w:t xml:space="preserve"> </w:t>
      </w:r>
      <w:r>
        <w:rPr>
          <w:sz w:val="30"/>
        </w:rPr>
        <w:t>довгострокове,</w:t>
      </w:r>
      <w:r>
        <w:rPr>
          <w:spacing w:val="-13"/>
          <w:sz w:val="30"/>
        </w:rPr>
        <w:t xml:space="preserve"> </w:t>
      </w:r>
      <w:r>
        <w:rPr>
          <w:spacing w:val="-2"/>
          <w:sz w:val="30"/>
        </w:rPr>
        <w:t>постійне;</w:t>
      </w:r>
    </w:p>
    <w:p w14:paraId="29215A9B" w14:textId="77777777" w:rsidR="0054511A" w:rsidRDefault="0054511A" w:rsidP="0054511A">
      <w:pPr>
        <w:pStyle w:val="a5"/>
        <w:numPr>
          <w:ilvl w:val="0"/>
          <w:numId w:val="2"/>
        </w:numPr>
        <w:tabs>
          <w:tab w:val="left" w:pos="1322"/>
        </w:tabs>
        <w:spacing w:before="140" w:line="252" w:lineRule="auto"/>
        <w:ind w:left="188" w:right="459" w:firstLine="708"/>
        <w:jc w:val="both"/>
        <w:rPr>
          <w:sz w:val="30"/>
        </w:rPr>
      </w:pPr>
      <w:r>
        <w:rPr>
          <w:sz w:val="30"/>
        </w:rPr>
        <w:t xml:space="preserve">рибальство, мисливство, використання в наукових, культурно- освітніх, виховних та естетичних цілях, придбання диких тварин з метою розведення та утримання, використання корисних властивостей життєдіяльності тварин, диких тварин з метою отримання продуктів їх </w:t>
      </w:r>
      <w:r>
        <w:rPr>
          <w:spacing w:val="-2"/>
          <w:sz w:val="30"/>
        </w:rPr>
        <w:t>життєдіяльності.</w:t>
      </w:r>
    </w:p>
    <w:p w14:paraId="7F9DA720" w14:textId="77777777" w:rsidR="0054511A" w:rsidRDefault="0054511A" w:rsidP="0054511A">
      <w:pPr>
        <w:pStyle w:val="a3"/>
        <w:spacing w:line="252" w:lineRule="auto"/>
        <w:ind w:left="188" w:right="456" w:firstLine="708"/>
        <w:jc w:val="both"/>
      </w:pPr>
      <w:r>
        <w:t xml:space="preserve">Різновидом спеціального використання тваринного світу є мисливство. Добування мисливських тварин, віднесених до державного мисливського фонду яке здійснюється виключно за дозволом – та на підставі ліцензії або </w:t>
      </w:r>
      <w:proofErr w:type="spellStart"/>
      <w:r>
        <w:t>відстрільної</w:t>
      </w:r>
      <w:proofErr w:type="spellEnd"/>
      <w:r>
        <w:t xml:space="preserve"> картки. Ведення мисливського господарства покладено на користувачів мисливських угідь.</w:t>
      </w:r>
    </w:p>
    <w:p w14:paraId="5E2174A7" w14:textId="77777777" w:rsidR="0054511A" w:rsidRDefault="0054511A" w:rsidP="0054511A">
      <w:pPr>
        <w:pStyle w:val="a3"/>
        <w:spacing w:line="252" w:lineRule="auto"/>
        <w:ind w:left="188" w:right="467" w:firstLine="708"/>
        <w:jc w:val="both"/>
      </w:pPr>
      <w:r>
        <w:t>Користування мисливським господарством можливе лише за умови оформлення відповідних документів.</w:t>
      </w:r>
    </w:p>
    <w:p w14:paraId="44851896" w14:textId="77777777" w:rsidR="0054511A" w:rsidRDefault="0054511A" w:rsidP="0054511A">
      <w:pPr>
        <w:pStyle w:val="a3"/>
        <w:spacing w:line="252" w:lineRule="auto"/>
        <w:ind w:left="188" w:right="461" w:firstLine="708"/>
        <w:jc w:val="both"/>
      </w:pPr>
      <w:r>
        <w:t>Також різновидом рибальства виділяють любительське та спортивне яке здійснюється на водоймах загального користування любительське рибальство здійснюється на безоплатній основі та без надання</w:t>
      </w:r>
      <w:r>
        <w:rPr>
          <w:spacing w:val="-3"/>
        </w:rPr>
        <w:t xml:space="preserve"> </w:t>
      </w:r>
      <w:r>
        <w:t>спеціальних</w:t>
      </w:r>
      <w:r>
        <w:rPr>
          <w:spacing w:val="-1"/>
        </w:rPr>
        <w:t xml:space="preserve"> </w:t>
      </w:r>
      <w:r>
        <w:t>дозволів.</w:t>
      </w:r>
      <w:r>
        <w:rPr>
          <w:spacing w:val="-2"/>
        </w:rPr>
        <w:t xml:space="preserve"> </w:t>
      </w:r>
      <w:r>
        <w:t>Не</w:t>
      </w:r>
      <w:r>
        <w:rPr>
          <w:spacing w:val="-4"/>
        </w:rPr>
        <w:t xml:space="preserve"> </w:t>
      </w:r>
      <w:r>
        <w:t>слід</w:t>
      </w:r>
      <w:r>
        <w:rPr>
          <w:spacing w:val="-1"/>
        </w:rPr>
        <w:t xml:space="preserve"> </w:t>
      </w:r>
      <w:r>
        <w:t>нехтувати</w:t>
      </w:r>
      <w:r>
        <w:rPr>
          <w:spacing w:val="-2"/>
        </w:rPr>
        <w:t xml:space="preserve"> </w:t>
      </w:r>
      <w:r>
        <w:t>певними</w:t>
      </w:r>
      <w:r>
        <w:rPr>
          <w:spacing w:val="-2"/>
        </w:rPr>
        <w:t xml:space="preserve"> </w:t>
      </w:r>
      <w:r>
        <w:t>обмеженнями в момент риболовлі та безконтрольно виловлювати біоресурси.</w:t>
      </w:r>
    </w:p>
    <w:p w14:paraId="410D1E3D" w14:textId="77777777" w:rsidR="0054511A" w:rsidRDefault="0054511A" w:rsidP="0054511A">
      <w:pPr>
        <w:pStyle w:val="a3"/>
        <w:spacing w:line="252" w:lineRule="auto"/>
        <w:ind w:left="188" w:right="462" w:firstLine="708"/>
        <w:jc w:val="both"/>
      </w:pPr>
      <w:r>
        <w:t xml:space="preserve">Однак, любительський лов біоресурсів дозволено всіма видами вудками але не більше п’яти на особу та спінінгом з човна або берега. Під час риболовлі забороняється використовувати отруйні, вибухові речовини, електроструму колючих знарядь, пневматичну, вогнепальну зброю за винятком гарпунних рушниць під час підводного полювання, промислових, інших знарядь, виготовлених із </w:t>
      </w:r>
      <w:proofErr w:type="spellStart"/>
      <w:r>
        <w:t>сіткоснастевих</w:t>
      </w:r>
      <w:proofErr w:type="spellEnd"/>
      <w:r>
        <w:t xml:space="preserve"> чи інших матеріалів усіх видів і найменувань, а також способом спорудження гаток, запруд і спускання води з рибогосподарських водойм, багріння.</w:t>
      </w:r>
    </w:p>
    <w:p w14:paraId="2F4DEBA5" w14:textId="77777777" w:rsidR="0054511A" w:rsidRDefault="0054511A" w:rsidP="0054511A">
      <w:pPr>
        <w:pStyle w:val="a3"/>
        <w:spacing w:line="252" w:lineRule="auto"/>
        <w:ind w:left="188" w:right="459" w:firstLine="708"/>
        <w:jc w:val="both"/>
      </w:pPr>
      <w:r>
        <w:t xml:space="preserve">Відповідно до ст. 63 ЗУ «Про тваринний світ» визначено відповідальність за порушення законодавства у сфері використання і відтворення та охорони тваринного світу. Зокрема, у даній статті зазначається, що порушення законодавства тягне за собою адміністративну, цивільно-правову </w:t>
      </w:r>
      <w:r>
        <w:lastRenderedPageBreak/>
        <w:t>та кримінальну відповідальність. Зазначається загальний перелік основних порушень законодавства про тваринний світ. Однак, відповідальність за порушення законодавства у галузі охорони, використання і відтворення тваринного світу несуть особи, винні у: порушенні правил використання об’єктів тваринного світу; погіршенню середовища їх існування та ліквідації негативного впливу на тваринний світ; виготовленні, зберіганні, реалізації та застосуванні заборонених знарядь добування тварин; незаконному вилученні</w:t>
      </w:r>
      <w:r>
        <w:rPr>
          <w:spacing w:val="57"/>
        </w:rPr>
        <w:t xml:space="preserve">  </w:t>
      </w:r>
      <w:r>
        <w:t>об’єктів</w:t>
      </w:r>
      <w:r>
        <w:rPr>
          <w:spacing w:val="40"/>
        </w:rPr>
        <w:t xml:space="preserve">  </w:t>
      </w:r>
      <w:r>
        <w:t>тваринного</w:t>
      </w:r>
      <w:r>
        <w:rPr>
          <w:spacing w:val="57"/>
        </w:rPr>
        <w:t xml:space="preserve">  </w:t>
      </w:r>
      <w:r>
        <w:t>світу</w:t>
      </w:r>
      <w:r>
        <w:rPr>
          <w:spacing w:val="58"/>
        </w:rPr>
        <w:t xml:space="preserve">  </w:t>
      </w:r>
      <w:r>
        <w:t>із</w:t>
      </w:r>
      <w:r>
        <w:rPr>
          <w:spacing w:val="40"/>
        </w:rPr>
        <w:t xml:space="preserve">  </w:t>
      </w:r>
      <w:r>
        <w:t>природного</w:t>
      </w:r>
      <w:r>
        <w:rPr>
          <w:spacing w:val="57"/>
        </w:rPr>
        <w:t xml:space="preserve">  </w:t>
      </w:r>
      <w:r>
        <w:t>середовища;</w:t>
      </w:r>
    </w:p>
    <w:p w14:paraId="31774577" w14:textId="77777777" w:rsidR="0054511A" w:rsidRDefault="0054511A" w:rsidP="0054511A">
      <w:pPr>
        <w:pStyle w:val="a3"/>
        <w:spacing w:before="140" w:line="252" w:lineRule="auto"/>
        <w:ind w:left="243" w:right="402"/>
        <w:jc w:val="both"/>
      </w:pPr>
      <w:r>
        <w:t>приховуванні</w:t>
      </w:r>
      <w:r>
        <w:rPr>
          <w:spacing w:val="-3"/>
        </w:rPr>
        <w:t xml:space="preserve"> </w:t>
      </w:r>
      <w:r>
        <w:t>та</w:t>
      </w:r>
      <w:r>
        <w:rPr>
          <w:spacing w:val="-5"/>
        </w:rPr>
        <w:t xml:space="preserve"> </w:t>
      </w:r>
      <w:r>
        <w:t>перекрученні</w:t>
      </w:r>
      <w:r>
        <w:rPr>
          <w:spacing w:val="-3"/>
        </w:rPr>
        <w:t xml:space="preserve"> </w:t>
      </w:r>
      <w:r>
        <w:t>інформації</w:t>
      </w:r>
      <w:r>
        <w:rPr>
          <w:spacing w:val="-3"/>
        </w:rPr>
        <w:t xml:space="preserve"> </w:t>
      </w:r>
      <w:r>
        <w:t>про</w:t>
      </w:r>
      <w:r>
        <w:rPr>
          <w:spacing w:val="-3"/>
        </w:rPr>
        <w:t xml:space="preserve"> </w:t>
      </w:r>
      <w:r>
        <w:t>стан</w:t>
      </w:r>
      <w:r>
        <w:rPr>
          <w:spacing w:val="-4"/>
        </w:rPr>
        <w:t xml:space="preserve"> </w:t>
      </w:r>
      <w:r>
        <w:t>і</w:t>
      </w:r>
      <w:r>
        <w:rPr>
          <w:spacing w:val="-6"/>
        </w:rPr>
        <w:t xml:space="preserve"> </w:t>
      </w:r>
      <w:r>
        <w:t>чисельність</w:t>
      </w:r>
      <w:r>
        <w:rPr>
          <w:spacing w:val="-3"/>
        </w:rPr>
        <w:t xml:space="preserve"> </w:t>
      </w:r>
      <w:r>
        <w:t>об’єктів тваринного світу та їх використання; невиконанні екологічних умов, визначених у висновку з оцінки впливу на довкілля; жорстокому поводженні з тваринами; невжитті заходів щодо запобігання загибелі тварин, невиконанні встановлених законодавством вимог щодо охорони тварин, занесених до Червоної книги України та тварин, які підлягають особливій охороні</w:t>
      </w:r>
      <w:r>
        <w:rPr>
          <w:vertAlign w:val="superscript"/>
        </w:rPr>
        <w:t>20</w:t>
      </w:r>
      <w:r>
        <w:t>.</w:t>
      </w:r>
    </w:p>
    <w:p w14:paraId="47B0ADB6" w14:textId="77777777" w:rsidR="0054511A" w:rsidRDefault="0054511A" w:rsidP="0054511A">
      <w:pPr>
        <w:pStyle w:val="a3"/>
        <w:spacing w:line="252" w:lineRule="auto"/>
        <w:ind w:left="243" w:right="402" w:firstLine="707"/>
        <w:jc w:val="both"/>
      </w:pPr>
      <w:r>
        <w:t>Водночас відповідальність у даній галузі має певну низку особливостей, які обумовлені специфікою на об’єкт посягання.</w:t>
      </w:r>
      <w:r>
        <w:rPr>
          <w:spacing w:val="40"/>
        </w:rPr>
        <w:t xml:space="preserve"> </w:t>
      </w:r>
      <w:r>
        <w:t xml:space="preserve">Потрібно відокремити спеціальний об’єкт посягання полягає не тільки як об’єкт тваринного світу але і як їх середовище перебування, шляхів міграції, розмноження. Особливий вигляд в дані галузі треба виділити шкоду яка може бути заподіяна під час незаконного добування чи збирання, пошкодження, знищення об’єктів тваринного світу, особливо тих, що перебувають під загрозою зникнення та занесені до Червоної </w:t>
      </w:r>
      <w:r>
        <w:rPr>
          <w:spacing w:val="-2"/>
        </w:rPr>
        <w:t>книги.</w:t>
      </w:r>
    </w:p>
    <w:p w14:paraId="600503E5" w14:textId="77777777" w:rsidR="0054511A" w:rsidRDefault="0054511A" w:rsidP="0054511A">
      <w:pPr>
        <w:pStyle w:val="a3"/>
        <w:spacing w:before="1" w:line="252" w:lineRule="auto"/>
        <w:ind w:left="243" w:right="405" w:firstLine="707"/>
        <w:jc w:val="both"/>
      </w:pPr>
      <w:r>
        <w:t>Підставою для встановлення винних осіб і притягнення їх до адміністративної відповідальності слід розуміти протиправну, винну умисну чи необережну дію або бездіяльність, що створює загрозу державній власності на тваринний світ, встановлений порядок державного використання, управління, охорони тваринного світу, прав та законних інтересів користувачів тваринного світу, інтересів громадян на здоров’я та безпечне життя. Кримінальний кодексом України передбачено кілька складів злочину в сфері порушення законодавства щодо охорони, відтворення та використання тваринного світу.</w:t>
      </w:r>
    </w:p>
    <w:p w14:paraId="3B734DCB" w14:textId="77777777" w:rsidR="0054511A" w:rsidRDefault="0054511A" w:rsidP="0054511A">
      <w:pPr>
        <w:pStyle w:val="a3"/>
        <w:spacing w:line="252" w:lineRule="auto"/>
        <w:ind w:left="243" w:right="403" w:firstLine="707"/>
        <w:jc w:val="both"/>
      </w:pPr>
      <w:r>
        <w:t xml:space="preserve">Ознаками за якими кваліфікують незаконне полювання </w:t>
      </w:r>
      <w:r>
        <w:lastRenderedPageBreak/>
        <w:t>відповідно до ст. 161 КК України є полювання в заборонений час чи в недозволеному місті з застосуванням заборонених способів або знаряддями, які спричинили значну шкоду природно – заповідному фонду в межах його територій.</w:t>
      </w:r>
    </w:p>
    <w:p w14:paraId="517C4A46" w14:textId="77777777" w:rsidR="0054511A" w:rsidRDefault="0054511A" w:rsidP="0054511A">
      <w:pPr>
        <w:pStyle w:val="a3"/>
        <w:spacing w:before="1" w:line="252" w:lineRule="auto"/>
        <w:ind w:left="243" w:right="409" w:firstLine="707"/>
        <w:jc w:val="both"/>
      </w:pPr>
      <w:r>
        <w:t>Таким чином, слід зазначити, що фауністичне законодавство поширює статус об’єкта підвищеної безпеки на всіх диких тварин, та встановлює додаткові підстави для відшкодування шкоди, завданої об’єктам тваринного світу.</w:t>
      </w:r>
    </w:p>
    <w:p w14:paraId="283A3DFE" w14:textId="77777777" w:rsidR="0054511A" w:rsidRDefault="0054511A" w:rsidP="0054511A">
      <w:pPr>
        <w:pStyle w:val="a3"/>
        <w:rPr>
          <w:sz w:val="20"/>
        </w:rPr>
      </w:pPr>
    </w:p>
    <w:p w14:paraId="2DE4DE3E" w14:textId="77777777" w:rsidR="0054511A" w:rsidRDefault="0054511A" w:rsidP="0054511A">
      <w:pPr>
        <w:spacing w:before="88"/>
        <w:ind w:left="3762"/>
        <w:rPr>
          <w:b/>
          <w:sz w:val="30"/>
        </w:rPr>
      </w:pPr>
      <w:r>
        <w:rPr>
          <w:b/>
          <w:sz w:val="30"/>
        </w:rPr>
        <w:t>Контрольні</w:t>
      </w:r>
      <w:r>
        <w:rPr>
          <w:b/>
          <w:spacing w:val="-6"/>
          <w:sz w:val="30"/>
        </w:rPr>
        <w:t xml:space="preserve"> </w:t>
      </w:r>
      <w:r>
        <w:rPr>
          <w:b/>
          <w:spacing w:val="-2"/>
          <w:sz w:val="30"/>
        </w:rPr>
        <w:t>питання:</w:t>
      </w:r>
    </w:p>
    <w:p w14:paraId="402EBD53" w14:textId="77777777" w:rsidR="0054511A" w:rsidRDefault="0054511A" w:rsidP="0054511A">
      <w:pPr>
        <w:pStyle w:val="a5"/>
        <w:numPr>
          <w:ilvl w:val="0"/>
          <w:numId w:val="3"/>
        </w:numPr>
        <w:tabs>
          <w:tab w:val="left" w:pos="1319"/>
        </w:tabs>
        <w:spacing w:before="10" w:line="252" w:lineRule="auto"/>
        <w:ind w:right="468" w:firstLine="708"/>
        <w:rPr>
          <w:sz w:val="30"/>
        </w:rPr>
      </w:pPr>
      <w:r>
        <w:rPr>
          <w:sz w:val="30"/>
        </w:rPr>
        <w:t>Які</w:t>
      </w:r>
      <w:r>
        <w:rPr>
          <w:spacing w:val="80"/>
          <w:sz w:val="30"/>
        </w:rPr>
        <w:t xml:space="preserve"> </w:t>
      </w:r>
      <w:r>
        <w:rPr>
          <w:sz w:val="30"/>
        </w:rPr>
        <w:t>нормативні</w:t>
      </w:r>
      <w:r>
        <w:rPr>
          <w:spacing w:val="80"/>
          <w:sz w:val="30"/>
        </w:rPr>
        <w:t xml:space="preserve"> </w:t>
      </w:r>
      <w:r>
        <w:rPr>
          <w:sz w:val="30"/>
        </w:rPr>
        <w:t>акти</w:t>
      </w:r>
      <w:r>
        <w:rPr>
          <w:spacing w:val="80"/>
          <w:sz w:val="30"/>
        </w:rPr>
        <w:t xml:space="preserve"> </w:t>
      </w:r>
      <w:r>
        <w:rPr>
          <w:sz w:val="30"/>
        </w:rPr>
        <w:t>регулюють</w:t>
      </w:r>
      <w:r>
        <w:rPr>
          <w:spacing w:val="80"/>
          <w:sz w:val="30"/>
        </w:rPr>
        <w:t xml:space="preserve"> </w:t>
      </w:r>
      <w:r>
        <w:rPr>
          <w:sz w:val="30"/>
        </w:rPr>
        <w:t>охорону,</w:t>
      </w:r>
      <w:r>
        <w:rPr>
          <w:spacing w:val="80"/>
          <w:sz w:val="30"/>
        </w:rPr>
        <w:t xml:space="preserve"> </w:t>
      </w:r>
      <w:r>
        <w:rPr>
          <w:sz w:val="30"/>
        </w:rPr>
        <w:t>використання</w:t>
      </w:r>
      <w:r>
        <w:rPr>
          <w:spacing w:val="80"/>
          <w:sz w:val="30"/>
        </w:rPr>
        <w:t xml:space="preserve"> </w:t>
      </w:r>
      <w:r>
        <w:rPr>
          <w:sz w:val="30"/>
        </w:rPr>
        <w:t>та відтворення тваринного світу?</w:t>
      </w:r>
    </w:p>
    <w:p w14:paraId="5C21F9F5" w14:textId="77777777" w:rsidR="0054511A" w:rsidRDefault="0054511A" w:rsidP="0054511A">
      <w:pPr>
        <w:pStyle w:val="a5"/>
        <w:numPr>
          <w:ilvl w:val="0"/>
          <w:numId w:val="3"/>
        </w:numPr>
        <w:tabs>
          <w:tab w:val="left" w:pos="1197"/>
        </w:tabs>
        <w:ind w:left="1196" w:hanging="301"/>
        <w:rPr>
          <w:sz w:val="30"/>
        </w:rPr>
      </w:pPr>
      <w:r>
        <w:rPr>
          <w:sz w:val="30"/>
        </w:rPr>
        <w:t>Які</w:t>
      </w:r>
      <w:r>
        <w:rPr>
          <w:spacing w:val="-7"/>
          <w:sz w:val="30"/>
        </w:rPr>
        <w:t xml:space="preserve"> </w:t>
      </w:r>
      <w:r>
        <w:rPr>
          <w:sz w:val="30"/>
        </w:rPr>
        <w:t>юридичні</w:t>
      </w:r>
      <w:r>
        <w:rPr>
          <w:spacing w:val="-4"/>
          <w:sz w:val="30"/>
        </w:rPr>
        <w:t xml:space="preserve"> </w:t>
      </w:r>
      <w:r>
        <w:rPr>
          <w:sz w:val="30"/>
        </w:rPr>
        <w:t>ознаки</w:t>
      </w:r>
      <w:r>
        <w:rPr>
          <w:spacing w:val="-6"/>
          <w:sz w:val="30"/>
        </w:rPr>
        <w:t xml:space="preserve"> </w:t>
      </w:r>
      <w:r>
        <w:rPr>
          <w:sz w:val="30"/>
        </w:rPr>
        <w:t>притаманні</w:t>
      </w:r>
      <w:r>
        <w:rPr>
          <w:spacing w:val="-5"/>
          <w:sz w:val="30"/>
        </w:rPr>
        <w:t xml:space="preserve"> </w:t>
      </w:r>
      <w:r>
        <w:rPr>
          <w:sz w:val="30"/>
        </w:rPr>
        <w:t>об’єктам</w:t>
      </w:r>
      <w:r>
        <w:rPr>
          <w:spacing w:val="-6"/>
          <w:sz w:val="30"/>
        </w:rPr>
        <w:t xml:space="preserve"> </w:t>
      </w:r>
      <w:r>
        <w:rPr>
          <w:sz w:val="30"/>
        </w:rPr>
        <w:t>тваринного</w:t>
      </w:r>
      <w:r>
        <w:rPr>
          <w:spacing w:val="-4"/>
          <w:sz w:val="30"/>
        </w:rPr>
        <w:t xml:space="preserve"> </w:t>
      </w:r>
      <w:r>
        <w:rPr>
          <w:spacing w:val="-2"/>
          <w:sz w:val="30"/>
        </w:rPr>
        <w:t>світу?</w:t>
      </w:r>
    </w:p>
    <w:p w14:paraId="1E7F1FEC" w14:textId="77777777" w:rsidR="0054511A" w:rsidRDefault="0054511A" w:rsidP="0054511A">
      <w:pPr>
        <w:pStyle w:val="a5"/>
        <w:numPr>
          <w:ilvl w:val="0"/>
          <w:numId w:val="3"/>
        </w:numPr>
        <w:tabs>
          <w:tab w:val="left" w:pos="1342"/>
          <w:tab w:val="left" w:pos="1343"/>
          <w:tab w:val="left" w:pos="2692"/>
          <w:tab w:val="left" w:pos="4123"/>
          <w:tab w:val="left" w:pos="6107"/>
          <w:tab w:val="left" w:pos="9277"/>
        </w:tabs>
        <w:spacing w:before="15" w:line="252" w:lineRule="auto"/>
        <w:ind w:right="462" w:firstLine="708"/>
        <w:rPr>
          <w:sz w:val="30"/>
        </w:rPr>
      </w:pPr>
      <w:r>
        <w:rPr>
          <w:spacing w:val="-2"/>
          <w:sz w:val="30"/>
        </w:rPr>
        <w:t>Наведіть</w:t>
      </w:r>
      <w:r>
        <w:rPr>
          <w:sz w:val="30"/>
        </w:rPr>
        <w:tab/>
      </w:r>
      <w:r>
        <w:rPr>
          <w:spacing w:val="-2"/>
          <w:sz w:val="30"/>
        </w:rPr>
        <w:t>приклади</w:t>
      </w:r>
      <w:r>
        <w:rPr>
          <w:sz w:val="30"/>
        </w:rPr>
        <w:tab/>
      </w:r>
      <w:r>
        <w:rPr>
          <w:spacing w:val="-2"/>
          <w:sz w:val="30"/>
        </w:rPr>
        <w:t>використання</w:t>
      </w:r>
      <w:r>
        <w:rPr>
          <w:sz w:val="30"/>
        </w:rPr>
        <w:tab/>
      </w:r>
      <w:r>
        <w:rPr>
          <w:spacing w:val="-2"/>
          <w:sz w:val="30"/>
        </w:rPr>
        <w:t>сільськогосподарських</w:t>
      </w:r>
      <w:r>
        <w:rPr>
          <w:sz w:val="30"/>
        </w:rPr>
        <w:tab/>
      </w:r>
      <w:r>
        <w:rPr>
          <w:spacing w:val="-6"/>
          <w:sz w:val="30"/>
        </w:rPr>
        <w:t xml:space="preserve">та </w:t>
      </w:r>
      <w:r>
        <w:rPr>
          <w:sz w:val="30"/>
        </w:rPr>
        <w:t>домашніх тварин у сфері дії екологічного законодавства?</w:t>
      </w:r>
    </w:p>
    <w:p w14:paraId="0DF85423" w14:textId="77777777" w:rsidR="0054511A" w:rsidRDefault="0054511A" w:rsidP="0054511A">
      <w:pPr>
        <w:pStyle w:val="a5"/>
        <w:numPr>
          <w:ilvl w:val="0"/>
          <w:numId w:val="3"/>
        </w:numPr>
        <w:tabs>
          <w:tab w:val="left" w:pos="1197"/>
        </w:tabs>
        <w:spacing w:before="1"/>
        <w:ind w:left="1196" w:hanging="301"/>
        <w:rPr>
          <w:sz w:val="30"/>
        </w:rPr>
      </w:pPr>
      <w:r>
        <w:rPr>
          <w:sz w:val="30"/>
        </w:rPr>
        <w:t>Які</w:t>
      </w:r>
      <w:r>
        <w:rPr>
          <w:spacing w:val="-7"/>
          <w:sz w:val="30"/>
        </w:rPr>
        <w:t xml:space="preserve"> </w:t>
      </w:r>
      <w:r>
        <w:rPr>
          <w:sz w:val="30"/>
        </w:rPr>
        <w:t>види</w:t>
      </w:r>
      <w:r>
        <w:rPr>
          <w:spacing w:val="-4"/>
          <w:sz w:val="30"/>
        </w:rPr>
        <w:t xml:space="preserve"> </w:t>
      </w:r>
      <w:r>
        <w:rPr>
          <w:sz w:val="30"/>
        </w:rPr>
        <w:t>права</w:t>
      </w:r>
      <w:r>
        <w:rPr>
          <w:spacing w:val="-6"/>
          <w:sz w:val="30"/>
        </w:rPr>
        <w:t xml:space="preserve"> </w:t>
      </w:r>
      <w:r>
        <w:rPr>
          <w:sz w:val="30"/>
        </w:rPr>
        <w:t>користування</w:t>
      </w:r>
      <w:r>
        <w:rPr>
          <w:spacing w:val="-7"/>
          <w:sz w:val="30"/>
        </w:rPr>
        <w:t xml:space="preserve"> </w:t>
      </w:r>
      <w:r>
        <w:rPr>
          <w:sz w:val="30"/>
        </w:rPr>
        <w:t>тваринним</w:t>
      </w:r>
      <w:r>
        <w:rPr>
          <w:spacing w:val="-5"/>
          <w:sz w:val="30"/>
        </w:rPr>
        <w:t xml:space="preserve"> </w:t>
      </w:r>
      <w:r>
        <w:rPr>
          <w:sz w:val="30"/>
        </w:rPr>
        <w:t>світом</w:t>
      </w:r>
      <w:r>
        <w:rPr>
          <w:spacing w:val="-5"/>
          <w:sz w:val="30"/>
        </w:rPr>
        <w:t xml:space="preserve"> </w:t>
      </w:r>
      <w:r>
        <w:rPr>
          <w:sz w:val="30"/>
        </w:rPr>
        <w:t>Вам</w:t>
      </w:r>
      <w:r>
        <w:rPr>
          <w:spacing w:val="-5"/>
          <w:sz w:val="30"/>
        </w:rPr>
        <w:t xml:space="preserve"> </w:t>
      </w:r>
      <w:r>
        <w:rPr>
          <w:spacing w:val="-2"/>
          <w:sz w:val="30"/>
        </w:rPr>
        <w:t>відомі?</w:t>
      </w:r>
    </w:p>
    <w:p w14:paraId="0AC08D6C" w14:textId="77777777" w:rsidR="0054511A" w:rsidRDefault="0054511A" w:rsidP="0054511A">
      <w:pPr>
        <w:pStyle w:val="a5"/>
        <w:numPr>
          <w:ilvl w:val="0"/>
          <w:numId w:val="3"/>
        </w:numPr>
        <w:tabs>
          <w:tab w:val="left" w:pos="1457"/>
          <w:tab w:val="left" w:pos="1458"/>
          <w:tab w:val="left" w:pos="2338"/>
          <w:tab w:val="left" w:pos="4367"/>
          <w:tab w:val="left" w:pos="5438"/>
          <w:tab w:val="left" w:pos="7151"/>
          <w:tab w:val="left" w:pos="7865"/>
        </w:tabs>
        <w:spacing w:before="17" w:line="252" w:lineRule="auto"/>
        <w:ind w:right="466" w:firstLine="708"/>
        <w:rPr>
          <w:sz w:val="30"/>
        </w:rPr>
      </w:pPr>
      <w:r>
        <w:rPr>
          <w:spacing w:val="-4"/>
          <w:sz w:val="30"/>
        </w:rPr>
        <w:t>Чим</w:t>
      </w:r>
      <w:r>
        <w:rPr>
          <w:sz w:val="30"/>
        </w:rPr>
        <w:tab/>
      </w:r>
      <w:r>
        <w:rPr>
          <w:spacing w:val="-2"/>
          <w:sz w:val="30"/>
        </w:rPr>
        <w:t>відрізняється</w:t>
      </w:r>
      <w:r>
        <w:rPr>
          <w:sz w:val="30"/>
        </w:rPr>
        <w:tab/>
      </w:r>
      <w:r>
        <w:rPr>
          <w:spacing w:val="-4"/>
          <w:sz w:val="30"/>
        </w:rPr>
        <w:t>право</w:t>
      </w:r>
      <w:r>
        <w:rPr>
          <w:sz w:val="30"/>
        </w:rPr>
        <w:tab/>
      </w:r>
      <w:r>
        <w:rPr>
          <w:spacing w:val="-2"/>
          <w:sz w:val="30"/>
        </w:rPr>
        <w:t>загального</w:t>
      </w:r>
      <w:r>
        <w:rPr>
          <w:sz w:val="30"/>
        </w:rPr>
        <w:tab/>
      </w:r>
      <w:r>
        <w:rPr>
          <w:spacing w:val="-4"/>
          <w:sz w:val="30"/>
        </w:rPr>
        <w:t>від</w:t>
      </w:r>
      <w:r>
        <w:rPr>
          <w:sz w:val="30"/>
        </w:rPr>
        <w:tab/>
      </w:r>
      <w:r>
        <w:rPr>
          <w:spacing w:val="-2"/>
          <w:sz w:val="30"/>
        </w:rPr>
        <w:t xml:space="preserve">спеціального </w:t>
      </w:r>
      <w:r>
        <w:rPr>
          <w:sz w:val="30"/>
        </w:rPr>
        <w:t>використання тваринного світу?</w:t>
      </w:r>
    </w:p>
    <w:p w14:paraId="17FE1F62" w14:textId="77777777" w:rsidR="0054511A" w:rsidRDefault="0054511A" w:rsidP="0054511A">
      <w:pPr>
        <w:pStyle w:val="a5"/>
        <w:numPr>
          <w:ilvl w:val="0"/>
          <w:numId w:val="3"/>
        </w:numPr>
        <w:tabs>
          <w:tab w:val="left" w:pos="1197"/>
        </w:tabs>
        <w:spacing w:before="1"/>
        <w:ind w:left="1196" w:hanging="301"/>
        <w:rPr>
          <w:sz w:val="30"/>
        </w:rPr>
      </w:pPr>
      <w:r>
        <w:rPr>
          <w:sz w:val="30"/>
        </w:rPr>
        <w:t>Назвіть</w:t>
      </w:r>
      <w:r>
        <w:rPr>
          <w:spacing w:val="-8"/>
          <w:sz w:val="30"/>
        </w:rPr>
        <w:t xml:space="preserve"> </w:t>
      </w:r>
      <w:r>
        <w:rPr>
          <w:sz w:val="30"/>
        </w:rPr>
        <w:t>документи</w:t>
      </w:r>
      <w:r>
        <w:rPr>
          <w:spacing w:val="-5"/>
          <w:sz w:val="30"/>
        </w:rPr>
        <w:t xml:space="preserve"> </w:t>
      </w:r>
      <w:r>
        <w:rPr>
          <w:sz w:val="30"/>
        </w:rPr>
        <w:t>підтверджують</w:t>
      </w:r>
      <w:r>
        <w:rPr>
          <w:spacing w:val="-6"/>
          <w:sz w:val="30"/>
        </w:rPr>
        <w:t xml:space="preserve"> </w:t>
      </w:r>
      <w:r>
        <w:rPr>
          <w:sz w:val="30"/>
        </w:rPr>
        <w:t>право</w:t>
      </w:r>
      <w:r>
        <w:rPr>
          <w:spacing w:val="-4"/>
          <w:sz w:val="30"/>
        </w:rPr>
        <w:t xml:space="preserve"> </w:t>
      </w:r>
      <w:r>
        <w:rPr>
          <w:sz w:val="30"/>
        </w:rPr>
        <w:t>на</w:t>
      </w:r>
      <w:r>
        <w:rPr>
          <w:spacing w:val="-6"/>
          <w:sz w:val="30"/>
        </w:rPr>
        <w:t xml:space="preserve"> </w:t>
      </w:r>
      <w:r>
        <w:rPr>
          <w:spacing w:val="-2"/>
          <w:sz w:val="30"/>
        </w:rPr>
        <w:t>мисливство.</w:t>
      </w:r>
    </w:p>
    <w:p w14:paraId="0B06C075" w14:textId="77777777" w:rsidR="0054511A" w:rsidRDefault="0054511A" w:rsidP="0054511A">
      <w:pPr>
        <w:pStyle w:val="a5"/>
        <w:numPr>
          <w:ilvl w:val="0"/>
          <w:numId w:val="3"/>
        </w:numPr>
        <w:tabs>
          <w:tab w:val="left" w:pos="1392"/>
          <w:tab w:val="left" w:pos="1393"/>
          <w:tab w:val="left" w:pos="2092"/>
          <w:tab w:val="left" w:pos="3381"/>
          <w:tab w:val="left" w:pos="5122"/>
          <w:tab w:val="left" w:pos="7468"/>
          <w:tab w:val="left" w:pos="9159"/>
        </w:tabs>
        <w:spacing w:before="17" w:line="252" w:lineRule="auto"/>
        <w:ind w:right="467" w:firstLine="708"/>
        <w:rPr>
          <w:sz w:val="30"/>
        </w:rPr>
      </w:pPr>
      <w:r>
        <w:rPr>
          <w:spacing w:val="-4"/>
          <w:sz w:val="30"/>
        </w:rPr>
        <w:t>Які</w:t>
      </w:r>
      <w:r>
        <w:rPr>
          <w:sz w:val="30"/>
        </w:rPr>
        <w:tab/>
      </w:r>
      <w:r>
        <w:rPr>
          <w:spacing w:val="-2"/>
          <w:sz w:val="30"/>
        </w:rPr>
        <w:t>існують</w:t>
      </w:r>
      <w:r>
        <w:rPr>
          <w:sz w:val="30"/>
        </w:rPr>
        <w:tab/>
      </w:r>
      <w:r>
        <w:rPr>
          <w:spacing w:val="-2"/>
          <w:sz w:val="30"/>
        </w:rPr>
        <w:t>відмінності</w:t>
      </w:r>
      <w:r>
        <w:rPr>
          <w:sz w:val="30"/>
        </w:rPr>
        <w:tab/>
      </w:r>
      <w:r>
        <w:rPr>
          <w:spacing w:val="-2"/>
          <w:sz w:val="30"/>
        </w:rPr>
        <w:t>любительського</w:t>
      </w:r>
      <w:r>
        <w:rPr>
          <w:sz w:val="30"/>
        </w:rPr>
        <w:tab/>
      </w:r>
      <w:r>
        <w:rPr>
          <w:spacing w:val="-2"/>
          <w:sz w:val="30"/>
        </w:rPr>
        <w:t>рибальства</w:t>
      </w:r>
      <w:r>
        <w:rPr>
          <w:sz w:val="30"/>
        </w:rPr>
        <w:tab/>
      </w:r>
      <w:r>
        <w:rPr>
          <w:spacing w:val="-4"/>
          <w:sz w:val="30"/>
        </w:rPr>
        <w:t xml:space="preserve">від </w:t>
      </w:r>
      <w:r>
        <w:rPr>
          <w:spacing w:val="-2"/>
          <w:sz w:val="30"/>
        </w:rPr>
        <w:t>промислового?</w:t>
      </w:r>
    </w:p>
    <w:p w14:paraId="1D11F16B" w14:textId="77777777" w:rsidR="0054511A" w:rsidRDefault="0054511A" w:rsidP="0054511A">
      <w:pPr>
        <w:pStyle w:val="a5"/>
        <w:numPr>
          <w:ilvl w:val="0"/>
          <w:numId w:val="3"/>
        </w:numPr>
        <w:tabs>
          <w:tab w:val="left" w:pos="1292"/>
        </w:tabs>
        <w:spacing w:before="1" w:line="252" w:lineRule="auto"/>
        <w:ind w:right="469" w:firstLine="708"/>
        <w:rPr>
          <w:sz w:val="30"/>
        </w:rPr>
      </w:pPr>
      <w:r>
        <w:rPr>
          <w:sz w:val="30"/>
        </w:rPr>
        <w:t>Як</w:t>
      </w:r>
      <w:r>
        <w:rPr>
          <w:spacing w:val="80"/>
          <w:sz w:val="30"/>
        </w:rPr>
        <w:t xml:space="preserve"> </w:t>
      </w:r>
      <w:r>
        <w:rPr>
          <w:sz w:val="30"/>
        </w:rPr>
        <w:t>визначити</w:t>
      </w:r>
      <w:r>
        <w:rPr>
          <w:spacing w:val="80"/>
          <w:sz w:val="30"/>
        </w:rPr>
        <w:t xml:space="preserve"> </w:t>
      </w:r>
      <w:r>
        <w:rPr>
          <w:sz w:val="30"/>
        </w:rPr>
        <w:t>розмір</w:t>
      </w:r>
      <w:r>
        <w:rPr>
          <w:spacing w:val="80"/>
          <w:sz w:val="30"/>
        </w:rPr>
        <w:t xml:space="preserve"> </w:t>
      </w:r>
      <w:r>
        <w:rPr>
          <w:sz w:val="30"/>
        </w:rPr>
        <w:t>шкоди,</w:t>
      </w:r>
      <w:r>
        <w:rPr>
          <w:spacing w:val="80"/>
          <w:sz w:val="30"/>
        </w:rPr>
        <w:t xml:space="preserve"> </w:t>
      </w:r>
      <w:r>
        <w:rPr>
          <w:sz w:val="30"/>
        </w:rPr>
        <w:t>заподіяної</w:t>
      </w:r>
      <w:r>
        <w:rPr>
          <w:spacing w:val="80"/>
          <w:sz w:val="30"/>
        </w:rPr>
        <w:t xml:space="preserve"> </w:t>
      </w:r>
      <w:r>
        <w:rPr>
          <w:sz w:val="30"/>
        </w:rPr>
        <w:t>тваринному</w:t>
      </w:r>
      <w:r>
        <w:rPr>
          <w:spacing w:val="40"/>
          <w:sz w:val="30"/>
        </w:rPr>
        <w:t xml:space="preserve"> </w:t>
      </w:r>
      <w:r>
        <w:rPr>
          <w:sz w:val="30"/>
        </w:rPr>
        <w:t>світу</w:t>
      </w:r>
      <w:r>
        <w:rPr>
          <w:spacing w:val="40"/>
          <w:sz w:val="30"/>
        </w:rPr>
        <w:t xml:space="preserve"> </w:t>
      </w:r>
      <w:r>
        <w:rPr>
          <w:sz w:val="30"/>
        </w:rPr>
        <w:t>в результаті правопорушень?</w:t>
      </w:r>
    </w:p>
    <w:p w14:paraId="54675017" w14:textId="77777777" w:rsidR="0054511A" w:rsidRDefault="0054511A" w:rsidP="0054511A">
      <w:pPr>
        <w:pStyle w:val="a5"/>
        <w:numPr>
          <w:ilvl w:val="0"/>
          <w:numId w:val="3"/>
        </w:numPr>
        <w:tabs>
          <w:tab w:val="left" w:pos="1197"/>
        </w:tabs>
        <w:ind w:left="1196" w:hanging="301"/>
        <w:rPr>
          <w:sz w:val="30"/>
        </w:rPr>
      </w:pPr>
      <w:r>
        <w:rPr>
          <w:sz w:val="30"/>
        </w:rPr>
        <w:t>Наведіть</w:t>
      </w:r>
      <w:r>
        <w:rPr>
          <w:spacing w:val="-7"/>
          <w:sz w:val="30"/>
        </w:rPr>
        <w:t xml:space="preserve"> </w:t>
      </w:r>
      <w:r>
        <w:rPr>
          <w:sz w:val="30"/>
        </w:rPr>
        <w:t>поняття</w:t>
      </w:r>
      <w:r>
        <w:rPr>
          <w:spacing w:val="-6"/>
          <w:sz w:val="30"/>
        </w:rPr>
        <w:t xml:space="preserve"> </w:t>
      </w:r>
      <w:r>
        <w:rPr>
          <w:sz w:val="30"/>
        </w:rPr>
        <w:t>мисливські</w:t>
      </w:r>
      <w:r>
        <w:rPr>
          <w:spacing w:val="-6"/>
          <w:sz w:val="30"/>
        </w:rPr>
        <w:t xml:space="preserve"> </w:t>
      </w:r>
      <w:r>
        <w:rPr>
          <w:spacing w:val="-2"/>
          <w:sz w:val="30"/>
        </w:rPr>
        <w:t>угіддя?</w:t>
      </w:r>
    </w:p>
    <w:p w14:paraId="1A78615E" w14:textId="77777777" w:rsidR="0054511A" w:rsidRDefault="0054511A" w:rsidP="0054511A">
      <w:pPr>
        <w:pStyle w:val="a5"/>
        <w:numPr>
          <w:ilvl w:val="0"/>
          <w:numId w:val="3"/>
        </w:numPr>
        <w:tabs>
          <w:tab w:val="left" w:pos="1348"/>
        </w:tabs>
        <w:spacing w:before="18"/>
        <w:ind w:left="1347" w:hanging="452"/>
        <w:rPr>
          <w:sz w:val="30"/>
        </w:rPr>
      </w:pPr>
      <w:r>
        <w:rPr>
          <w:sz w:val="30"/>
        </w:rPr>
        <w:t>Зазначте</w:t>
      </w:r>
      <w:r>
        <w:rPr>
          <w:spacing w:val="-9"/>
          <w:sz w:val="30"/>
        </w:rPr>
        <w:t xml:space="preserve"> </w:t>
      </w:r>
      <w:r>
        <w:rPr>
          <w:sz w:val="30"/>
        </w:rPr>
        <w:t>правове</w:t>
      </w:r>
      <w:r>
        <w:rPr>
          <w:spacing w:val="-6"/>
          <w:sz w:val="30"/>
        </w:rPr>
        <w:t xml:space="preserve"> </w:t>
      </w:r>
      <w:r>
        <w:rPr>
          <w:sz w:val="30"/>
        </w:rPr>
        <w:t>значення</w:t>
      </w:r>
      <w:r>
        <w:rPr>
          <w:spacing w:val="-4"/>
          <w:sz w:val="30"/>
        </w:rPr>
        <w:t xml:space="preserve"> </w:t>
      </w:r>
      <w:r>
        <w:rPr>
          <w:sz w:val="30"/>
        </w:rPr>
        <w:t>Червоної</w:t>
      </w:r>
      <w:r>
        <w:rPr>
          <w:spacing w:val="-4"/>
          <w:sz w:val="30"/>
        </w:rPr>
        <w:t xml:space="preserve"> </w:t>
      </w:r>
      <w:r>
        <w:rPr>
          <w:sz w:val="30"/>
        </w:rPr>
        <w:t>книги</w:t>
      </w:r>
      <w:r>
        <w:rPr>
          <w:spacing w:val="-5"/>
          <w:sz w:val="30"/>
        </w:rPr>
        <w:t xml:space="preserve"> </w:t>
      </w:r>
      <w:r>
        <w:rPr>
          <w:spacing w:val="-2"/>
          <w:sz w:val="30"/>
        </w:rPr>
        <w:t>України?</w:t>
      </w:r>
    </w:p>
    <w:p w14:paraId="173C12EA" w14:textId="77777777" w:rsidR="0054511A" w:rsidRDefault="0054511A" w:rsidP="0054511A">
      <w:pPr>
        <w:pStyle w:val="a5"/>
        <w:numPr>
          <w:ilvl w:val="0"/>
          <w:numId w:val="3"/>
        </w:numPr>
        <w:tabs>
          <w:tab w:val="left" w:pos="1357"/>
        </w:tabs>
        <w:spacing w:before="17" w:line="249" w:lineRule="auto"/>
        <w:ind w:right="464" w:firstLine="708"/>
        <w:rPr>
          <w:sz w:val="30"/>
        </w:rPr>
      </w:pPr>
      <w:r>
        <w:rPr>
          <w:sz w:val="30"/>
        </w:rPr>
        <w:t>Які дії потрібно виконати під час вилучення незаконно добутої продукції під час полювання?</w:t>
      </w:r>
    </w:p>
    <w:p w14:paraId="76AE6496" w14:textId="77777777" w:rsidR="0054511A" w:rsidRDefault="0054511A" w:rsidP="0054511A">
      <w:pPr>
        <w:pStyle w:val="a5"/>
        <w:numPr>
          <w:ilvl w:val="0"/>
          <w:numId w:val="3"/>
        </w:numPr>
        <w:tabs>
          <w:tab w:val="left" w:pos="1348"/>
        </w:tabs>
        <w:spacing w:before="5"/>
        <w:ind w:left="1347" w:hanging="452"/>
        <w:rPr>
          <w:sz w:val="30"/>
        </w:rPr>
      </w:pPr>
      <w:r>
        <w:rPr>
          <w:sz w:val="30"/>
        </w:rPr>
        <w:t>Назвіть</w:t>
      </w:r>
      <w:r>
        <w:rPr>
          <w:spacing w:val="-7"/>
          <w:sz w:val="30"/>
        </w:rPr>
        <w:t xml:space="preserve"> </w:t>
      </w:r>
      <w:r>
        <w:rPr>
          <w:sz w:val="30"/>
        </w:rPr>
        <w:t>належні</w:t>
      </w:r>
      <w:r>
        <w:rPr>
          <w:spacing w:val="-4"/>
          <w:sz w:val="30"/>
        </w:rPr>
        <w:t xml:space="preserve"> </w:t>
      </w:r>
      <w:r>
        <w:rPr>
          <w:sz w:val="30"/>
        </w:rPr>
        <w:t>правові</w:t>
      </w:r>
      <w:r>
        <w:rPr>
          <w:spacing w:val="-5"/>
          <w:sz w:val="30"/>
        </w:rPr>
        <w:t xml:space="preserve"> </w:t>
      </w:r>
      <w:r>
        <w:rPr>
          <w:sz w:val="30"/>
        </w:rPr>
        <w:t>підстави</w:t>
      </w:r>
      <w:r>
        <w:rPr>
          <w:spacing w:val="-7"/>
          <w:sz w:val="30"/>
        </w:rPr>
        <w:t xml:space="preserve"> </w:t>
      </w:r>
      <w:r>
        <w:rPr>
          <w:sz w:val="30"/>
        </w:rPr>
        <w:t>для</w:t>
      </w:r>
      <w:r>
        <w:rPr>
          <w:spacing w:val="-5"/>
          <w:sz w:val="30"/>
        </w:rPr>
        <w:t xml:space="preserve"> </w:t>
      </w:r>
      <w:r>
        <w:rPr>
          <w:spacing w:val="-2"/>
          <w:sz w:val="30"/>
        </w:rPr>
        <w:t>полювання.</w:t>
      </w:r>
    </w:p>
    <w:p w14:paraId="1B55B692" w14:textId="77777777" w:rsidR="0054511A" w:rsidRDefault="0054511A" w:rsidP="0054511A">
      <w:pPr>
        <w:pStyle w:val="a5"/>
        <w:numPr>
          <w:ilvl w:val="0"/>
          <w:numId w:val="3"/>
        </w:numPr>
        <w:tabs>
          <w:tab w:val="left" w:pos="1348"/>
        </w:tabs>
        <w:spacing w:before="18"/>
        <w:ind w:left="1347" w:hanging="452"/>
        <w:rPr>
          <w:sz w:val="30"/>
        </w:rPr>
      </w:pPr>
      <w:r>
        <w:rPr>
          <w:sz w:val="30"/>
        </w:rPr>
        <w:t>Розкрийте</w:t>
      </w:r>
      <w:r>
        <w:rPr>
          <w:spacing w:val="-7"/>
          <w:sz w:val="30"/>
        </w:rPr>
        <w:t xml:space="preserve"> </w:t>
      </w:r>
      <w:r>
        <w:rPr>
          <w:sz w:val="30"/>
        </w:rPr>
        <w:t>поняття</w:t>
      </w:r>
      <w:r>
        <w:rPr>
          <w:spacing w:val="-7"/>
          <w:sz w:val="30"/>
        </w:rPr>
        <w:t xml:space="preserve"> </w:t>
      </w:r>
      <w:r>
        <w:rPr>
          <w:spacing w:val="-2"/>
          <w:sz w:val="30"/>
        </w:rPr>
        <w:t>мисливство?</w:t>
      </w:r>
    </w:p>
    <w:p w14:paraId="4249BE0E" w14:textId="77777777" w:rsidR="0054511A" w:rsidRDefault="0054511A" w:rsidP="0054511A">
      <w:pPr>
        <w:pStyle w:val="a5"/>
        <w:numPr>
          <w:ilvl w:val="0"/>
          <w:numId w:val="3"/>
        </w:numPr>
        <w:tabs>
          <w:tab w:val="left" w:pos="1348"/>
        </w:tabs>
        <w:spacing w:before="17"/>
        <w:ind w:left="1347" w:hanging="452"/>
        <w:rPr>
          <w:sz w:val="30"/>
        </w:rPr>
      </w:pPr>
      <w:r>
        <w:rPr>
          <w:sz w:val="30"/>
        </w:rPr>
        <w:t>Які</w:t>
      </w:r>
      <w:r>
        <w:rPr>
          <w:spacing w:val="-7"/>
          <w:sz w:val="30"/>
        </w:rPr>
        <w:t xml:space="preserve"> </w:t>
      </w:r>
      <w:r>
        <w:rPr>
          <w:sz w:val="30"/>
        </w:rPr>
        <w:t>існують</w:t>
      </w:r>
      <w:r>
        <w:rPr>
          <w:spacing w:val="-5"/>
          <w:sz w:val="30"/>
        </w:rPr>
        <w:t xml:space="preserve"> </w:t>
      </w:r>
      <w:r>
        <w:rPr>
          <w:sz w:val="30"/>
        </w:rPr>
        <w:t>види</w:t>
      </w:r>
      <w:r>
        <w:rPr>
          <w:spacing w:val="-5"/>
          <w:sz w:val="30"/>
        </w:rPr>
        <w:t xml:space="preserve"> </w:t>
      </w:r>
      <w:r>
        <w:rPr>
          <w:sz w:val="30"/>
        </w:rPr>
        <w:t>використання</w:t>
      </w:r>
      <w:r>
        <w:rPr>
          <w:spacing w:val="-5"/>
          <w:sz w:val="30"/>
        </w:rPr>
        <w:t xml:space="preserve"> </w:t>
      </w:r>
      <w:r>
        <w:rPr>
          <w:sz w:val="30"/>
        </w:rPr>
        <w:t>об’єктів</w:t>
      </w:r>
      <w:r>
        <w:rPr>
          <w:spacing w:val="-4"/>
          <w:sz w:val="30"/>
        </w:rPr>
        <w:t xml:space="preserve"> </w:t>
      </w:r>
      <w:r>
        <w:rPr>
          <w:sz w:val="30"/>
        </w:rPr>
        <w:t>тваринного</w:t>
      </w:r>
      <w:r>
        <w:rPr>
          <w:spacing w:val="-6"/>
          <w:sz w:val="30"/>
        </w:rPr>
        <w:t xml:space="preserve"> </w:t>
      </w:r>
      <w:r>
        <w:rPr>
          <w:spacing w:val="-2"/>
          <w:sz w:val="30"/>
        </w:rPr>
        <w:t>світу?</w:t>
      </w:r>
    </w:p>
    <w:p w14:paraId="220CEFB6" w14:textId="77777777" w:rsidR="0054511A" w:rsidRDefault="0054511A" w:rsidP="0054511A">
      <w:pPr>
        <w:pStyle w:val="a5"/>
        <w:numPr>
          <w:ilvl w:val="0"/>
          <w:numId w:val="3"/>
        </w:numPr>
        <w:tabs>
          <w:tab w:val="left" w:pos="1417"/>
        </w:tabs>
        <w:spacing w:before="18" w:line="252" w:lineRule="auto"/>
        <w:ind w:right="467" w:firstLine="708"/>
        <w:rPr>
          <w:sz w:val="30"/>
        </w:rPr>
      </w:pPr>
      <w:r>
        <w:rPr>
          <w:sz w:val="30"/>
        </w:rPr>
        <w:t>Які</w:t>
      </w:r>
      <w:r>
        <w:rPr>
          <w:spacing w:val="40"/>
          <w:sz w:val="30"/>
        </w:rPr>
        <w:t xml:space="preserve"> </w:t>
      </w:r>
      <w:r>
        <w:rPr>
          <w:sz w:val="30"/>
        </w:rPr>
        <w:t>заборони</w:t>
      </w:r>
      <w:r>
        <w:rPr>
          <w:spacing w:val="40"/>
          <w:sz w:val="30"/>
        </w:rPr>
        <w:t xml:space="preserve"> </w:t>
      </w:r>
      <w:r>
        <w:rPr>
          <w:sz w:val="30"/>
        </w:rPr>
        <w:t>та</w:t>
      </w:r>
      <w:r>
        <w:rPr>
          <w:spacing w:val="40"/>
          <w:sz w:val="30"/>
        </w:rPr>
        <w:t xml:space="preserve"> </w:t>
      </w:r>
      <w:r>
        <w:rPr>
          <w:sz w:val="30"/>
        </w:rPr>
        <w:t>обмеження</w:t>
      </w:r>
      <w:r>
        <w:rPr>
          <w:spacing w:val="40"/>
          <w:sz w:val="30"/>
        </w:rPr>
        <w:t xml:space="preserve"> </w:t>
      </w:r>
      <w:r>
        <w:rPr>
          <w:sz w:val="30"/>
        </w:rPr>
        <w:t>передбачені</w:t>
      </w:r>
      <w:r>
        <w:rPr>
          <w:spacing w:val="40"/>
          <w:sz w:val="30"/>
        </w:rPr>
        <w:t xml:space="preserve"> </w:t>
      </w:r>
      <w:r>
        <w:rPr>
          <w:sz w:val="30"/>
        </w:rPr>
        <w:t>законодавством</w:t>
      </w:r>
      <w:r>
        <w:rPr>
          <w:spacing w:val="40"/>
          <w:sz w:val="30"/>
        </w:rPr>
        <w:t xml:space="preserve"> </w:t>
      </w:r>
      <w:r>
        <w:rPr>
          <w:sz w:val="30"/>
        </w:rPr>
        <w:t>під час користування тваринним світом?</w:t>
      </w:r>
    </w:p>
    <w:p w14:paraId="6A887B21" w14:textId="7916D425" w:rsidR="0054511A" w:rsidRDefault="0054511A" w:rsidP="0054511A">
      <w:pPr>
        <w:pStyle w:val="a3"/>
        <w:spacing w:line="252" w:lineRule="auto"/>
        <w:ind w:left="188" w:right="460" w:firstLine="708"/>
        <w:jc w:val="both"/>
      </w:pPr>
    </w:p>
    <w:p w14:paraId="102ECB60"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2964"/>
    <w:multiLevelType w:val="hybridMultilevel"/>
    <w:tmpl w:val="3724EC16"/>
    <w:lvl w:ilvl="0" w:tplc="AFD6284C">
      <w:start w:val="1"/>
      <w:numFmt w:val="decimal"/>
      <w:lvlText w:val="%1."/>
      <w:lvlJc w:val="left"/>
      <w:pPr>
        <w:ind w:left="188" w:hanging="422"/>
      </w:pPr>
      <w:rPr>
        <w:rFonts w:ascii="Times New Roman" w:eastAsia="Times New Roman" w:hAnsi="Times New Roman" w:cs="Times New Roman" w:hint="default"/>
        <w:b w:val="0"/>
        <w:bCs w:val="0"/>
        <w:i w:val="0"/>
        <w:iCs w:val="0"/>
        <w:w w:val="100"/>
        <w:sz w:val="30"/>
        <w:szCs w:val="30"/>
        <w:lang w:val="uk-UA" w:eastAsia="en-US" w:bidi="ar-SA"/>
      </w:rPr>
    </w:lvl>
    <w:lvl w:ilvl="1" w:tplc="59BAD118">
      <w:numFmt w:val="bullet"/>
      <w:lvlText w:val="•"/>
      <w:lvlJc w:val="left"/>
      <w:pPr>
        <w:ind w:left="1162" w:hanging="422"/>
      </w:pPr>
      <w:rPr>
        <w:rFonts w:hint="default"/>
        <w:lang w:val="uk-UA" w:eastAsia="en-US" w:bidi="ar-SA"/>
      </w:rPr>
    </w:lvl>
    <w:lvl w:ilvl="2" w:tplc="0C2C3DC6">
      <w:numFmt w:val="bullet"/>
      <w:lvlText w:val="•"/>
      <w:lvlJc w:val="left"/>
      <w:pPr>
        <w:ind w:left="2145" w:hanging="422"/>
      </w:pPr>
      <w:rPr>
        <w:rFonts w:hint="default"/>
        <w:lang w:val="uk-UA" w:eastAsia="en-US" w:bidi="ar-SA"/>
      </w:rPr>
    </w:lvl>
    <w:lvl w:ilvl="3" w:tplc="65CA7E08">
      <w:numFmt w:val="bullet"/>
      <w:lvlText w:val="•"/>
      <w:lvlJc w:val="left"/>
      <w:pPr>
        <w:ind w:left="3127" w:hanging="422"/>
      </w:pPr>
      <w:rPr>
        <w:rFonts w:hint="default"/>
        <w:lang w:val="uk-UA" w:eastAsia="en-US" w:bidi="ar-SA"/>
      </w:rPr>
    </w:lvl>
    <w:lvl w:ilvl="4" w:tplc="5694CACC">
      <w:numFmt w:val="bullet"/>
      <w:lvlText w:val="•"/>
      <w:lvlJc w:val="left"/>
      <w:pPr>
        <w:ind w:left="4110" w:hanging="422"/>
      </w:pPr>
      <w:rPr>
        <w:rFonts w:hint="default"/>
        <w:lang w:val="uk-UA" w:eastAsia="en-US" w:bidi="ar-SA"/>
      </w:rPr>
    </w:lvl>
    <w:lvl w:ilvl="5" w:tplc="6F50D828">
      <w:numFmt w:val="bullet"/>
      <w:lvlText w:val="•"/>
      <w:lvlJc w:val="left"/>
      <w:pPr>
        <w:ind w:left="5093" w:hanging="422"/>
      </w:pPr>
      <w:rPr>
        <w:rFonts w:hint="default"/>
        <w:lang w:val="uk-UA" w:eastAsia="en-US" w:bidi="ar-SA"/>
      </w:rPr>
    </w:lvl>
    <w:lvl w:ilvl="6" w:tplc="1D000CE8">
      <w:numFmt w:val="bullet"/>
      <w:lvlText w:val="•"/>
      <w:lvlJc w:val="left"/>
      <w:pPr>
        <w:ind w:left="6075" w:hanging="422"/>
      </w:pPr>
      <w:rPr>
        <w:rFonts w:hint="default"/>
        <w:lang w:val="uk-UA" w:eastAsia="en-US" w:bidi="ar-SA"/>
      </w:rPr>
    </w:lvl>
    <w:lvl w:ilvl="7" w:tplc="8FAE9380">
      <w:numFmt w:val="bullet"/>
      <w:lvlText w:val="•"/>
      <w:lvlJc w:val="left"/>
      <w:pPr>
        <w:ind w:left="7058" w:hanging="422"/>
      </w:pPr>
      <w:rPr>
        <w:rFonts w:hint="default"/>
        <w:lang w:val="uk-UA" w:eastAsia="en-US" w:bidi="ar-SA"/>
      </w:rPr>
    </w:lvl>
    <w:lvl w:ilvl="8" w:tplc="0B08A78A">
      <w:numFmt w:val="bullet"/>
      <w:lvlText w:val="•"/>
      <w:lvlJc w:val="left"/>
      <w:pPr>
        <w:ind w:left="8041" w:hanging="422"/>
      </w:pPr>
      <w:rPr>
        <w:rFonts w:hint="default"/>
        <w:lang w:val="uk-UA" w:eastAsia="en-US" w:bidi="ar-SA"/>
      </w:rPr>
    </w:lvl>
  </w:abstractNum>
  <w:abstractNum w:abstractNumId="1" w15:restartNumberingAfterBreak="0">
    <w:nsid w:val="75BF6B22"/>
    <w:multiLevelType w:val="hybridMultilevel"/>
    <w:tmpl w:val="898C5190"/>
    <w:lvl w:ilvl="0" w:tplc="64E62B6E">
      <w:numFmt w:val="bullet"/>
      <w:lvlText w:val=""/>
      <w:lvlJc w:val="left"/>
      <w:pPr>
        <w:ind w:left="243" w:hanging="425"/>
      </w:pPr>
      <w:rPr>
        <w:rFonts w:ascii="Symbol" w:eastAsia="Symbol" w:hAnsi="Symbol" w:cs="Symbol" w:hint="default"/>
        <w:b w:val="0"/>
        <w:bCs w:val="0"/>
        <w:i w:val="0"/>
        <w:iCs w:val="0"/>
        <w:w w:val="100"/>
        <w:sz w:val="30"/>
        <w:szCs w:val="30"/>
        <w:lang w:val="uk-UA" w:eastAsia="en-US" w:bidi="ar-SA"/>
      </w:rPr>
    </w:lvl>
    <w:lvl w:ilvl="1" w:tplc="8EB09208">
      <w:numFmt w:val="bullet"/>
      <w:lvlText w:val="•"/>
      <w:lvlJc w:val="left"/>
      <w:pPr>
        <w:ind w:left="1216" w:hanging="425"/>
      </w:pPr>
      <w:rPr>
        <w:rFonts w:hint="default"/>
        <w:lang w:val="uk-UA" w:eastAsia="en-US" w:bidi="ar-SA"/>
      </w:rPr>
    </w:lvl>
    <w:lvl w:ilvl="2" w:tplc="D62606DA">
      <w:numFmt w:val="bullet"/>
      <w:lvlText w:val="•"/>
      <w:lvlJc w:val="left"/>
      <w:pPr>
        <w:ind w:left="2193" w:hanging="425"/>
      </w:pPr>
      <w:rPr>
        <w:rFonts w:hint="default"/>
        <w:lang w:val="uk-UA" w:eastAsia="en-US" w:bidi="ar-SA"/>
      </w:rPr>
    </w:lvl>
    <w:lvl w:ilvl="3" w:tplc="565EBB3A">
      <w:numFmt w:val="bullet"/>
      <w:lvlText w:val="•"/>
      <w:lvlJc w:val="left"/>
      <w:pPr>
        <w:ind w:left="3169" w:hanging="425"/>
      </w:pPr>
      <w:rPr>
        <w:rFonts w:hint="default"/>
        <w:lang w:val="uk-UA" w:eastAsia="en-US" w:bidi="ar-SA"/>
      </w:rPr>
    </w:lvl>
    <w:lvl w:ilvl="4" w:tplc="2CFC43EC">
      <w:numFmt w:val="bullet"/>
      <w:lvlText w:val="•"/>
      <w:lvlJc w:val="left"/>
      <w:pPr>
        <w:ind w:left="4146" w:hanging="425"/>
      </w:pPr>
      <w:rPr>
        <w:rFonts w:hint="default"/>
        <w:lang w:val="uk-UA" w:eastAsia="en-US" w:bidi="ar-SA"/>
      </w:rPr>
    </w:lvl>
    <w:lvl w:ilvl="5" w:tplc="05143844">
      <w:numFmt w:val="bullet"/>
      <w:lvlText w:val="•"/>
      <w:lvlJc w:val="left"/>
      <w:pPr>
        <w:ind w:left="5123" w:hanging="425"/>
      </w:pPr>
      <w:rPr>
        <w:rFonts w:hint="default"/>
        <w:lang w:val="uk-UA" w:eastAsia="en-US" w:bidi="ar-SA"/>
      </w:rPr>
    </w:lvl>
    <w:lvl w:ilvl="6" w:tplc="DB584E58">
      <w:numFmt w:val="bullet"/>
      <w:lvlText w:val="•"/>
      <w:lvlJc w:val="left"/>
      <w:pPr>
        <w:ind w:left="6099" w:hanging="425"/>
      </w:pPr>
      <w:rPr>
        <w:rFonts w:hint="default"/>
        <w:lang w:val="uk-UA" w:eastAsia="en-US" w:bidi="ar-SA"/>
      </w:rPr>
    </w:lvl>
    <w:lvl w:ilvl="7" w:tplc="FFD8B562">
      <w:numFmt w:val="bullet"/>
      <w:lvlText w:val="•"/>
      <w:lvlJc w:val="left"/>
      <w:pPr>
        <w:ind w:left="7076" w:hanging="425"/>
      </w:pPr>
      <w:rPr>
        <w:rFonts w:hint="default"/>
        <w:lang w:val="uk-UA" w:eastAsia="en-US" w:bidi="ar-SA"/>
      </w:rPr>
    </w:lvl>
    <w:lvl w:ilvl="8" w:tplc="E2045AC0">
      <w:numFmt w:val="bullet"/>
      <w:lvlText w:val="•"/>
      <w:lvlJc w:val="left"/>
      <w:pPr>
        <w:ind w:left="8053" w:hanging="425"/>
      </w:pPr>
      <w:rPr>
        <w:rFonts w:hint="default"/>
        <w:lang w:val="uk-UA" w:eastAsia="en-US" w:bidi="ar-SA"/>
      </w:rPr>
    </w:lvl>
  </w:abstractNum>
  <w:abstractNum w:abstractNumId="2" w15:restartNumberingAfterBreak="0">
    <w:nsid w:val="75FE61D0"/>
    <w:multiLevelType w:val="multilevel"/>
    <w:tmpl w:val="6FFC8C2A"/>
    <w:lvl w:ilvl="0">
      <w:start w:val="9"/>
      <w:numFmt w:val="decimal"/>
      <w:lvlText w:val="%1"/>
      <w:lvlJc w:val="left"/>
      <w:pPr>
        <w:ind w:left="188" w:hanging="602"/>
      </w:pPr>
      <w:rPr>
        <w:rFonts w:hint="default"/>
        <w:lang w:val="uk-UA" w:eastAsia="en-US" w:bidi="ar-SA"/>
      </w:rPr>
    </w:lvl>
    <w:lvl w:ilvl="1">
      <w:start w:val="1"/>
      <w:numFmt w:val="decimal"/>
      <w:lvlText w:val="%1.%2."/>
      <w:lvlJc w:val="left"/>
      <w:pPr>
        <w:ind w:left="188" w:hanging="602"/>
      </w:pPr>
      <w:rPr>
        <w:rFonts w:ascii="Times New Roman" w:eastAsia="Times New Roman" w:hAnsi="Times New Roman" w:cs="Times New Roman" w:hint="default"/>
        <w:b w:val="0"/>
        <w:bCs w:val="0"/>
        <w:i w:val="0"/>
        <w:iCs w:val="0"/>
        <w:w w:val="100"/>
        <w:sz w:val="30"/>
        <w:szCs w:val="30"/>
        <w:lang w:val="uk-UA" w:eastAsia="en-US" w:bidi="ar-SA"/>
      </w:rPr>
    </w:lvl>
    <w:lvl w:ilvl="2">
      <w:numFmt w:val="bullet"/>
      <w:lvlText w:val="•"/>
      <w:lvlJc w:val="left"/>
      <w:pPr>
        <w:ind w:left="2145" w:hanging="602"/>
      </w:pPr>
      <w:rPr>
        <w:rFonts w:hint="default"/>
        <w:lang w:val="uk-UA" w:eastAsia="en-US" w:bidi="ar-SA"/>
      </w:rPr>
    </w:lvl>
    <w:lvl w:ilvl="3">
      <w:numFmt w:val="bullet"/>
      <w:lvlText w:val="•"/>
      <w:lvlJc w:val="left"/>
      <w:pPr>
        <w:ind w:left="3127" w:hanging="602"/>
      </w:pPr>
      <w:rPr>
        <w:rFonts w:hint="default"/>
        <w:lang w:val="uk-UA" w:eastAsia="en-US" w:bidi="ar-SA"/>
      </w:rPr>
    </w:lvl>
    <w:lvl w:ilvl="4">
      <w:numFmt w:val="bullet"/>
      <w:lvlText w:val="•"/>
      <w:lvlJc w:val="left"/>
      <w:pPr>
        <w:ind w:left="4110" w:hanging="602"/>
      </w:pPr>
      <w:rPr>
        <w:rFonts w:hint="default"/>
        <w:lang w:val="uk-UA" w:eastAsia="en-US" w:bidi="ar-SA"/>
      </w:rPr>
    </w:lvl>
    <w:lvl w:ilvl="5">
      <w:numFmt w:val="bullet"/>
      <w:lvlText w:val="•"/>
      <w:lvlJc w:val="left"/>
      <w:pPr>
        <w:ind w:left="5093" w:hanging="602"/>
      </w:pPr>
      <w:rPr>
        <w:rFonts w:hint="default"/>
        <w:lang w:val="uk-UA" w:eastAsia="en-US" w:bidi="ar-SA"/>
      </w:rPr>
    </w:lvl>
    <w:lvl w:ilvl="6">
      <w:numFmt w:val="bullet"/>
      <w:lvlText w:val="•"/>
      <w:lvlJc w:val="left"/>
      <w:pPr>
        <w:ind w:left="6075" w:hanging="602"/>
      </w:pPr>
      <w:rPr>
        <w:rFonts w:hint="default"/>
        <w:lang w:val="uk-UA" w:eastAsia="en-US" w:bidi="ar-SA"/>
      </w:rPr>
    </w:lvl>
    <w:lvl w:ilvl="7">
      <w:numFmt w:val="bullet"/>
      <w:lvlText w:val="•"/>
      <w:lvlJc w:val="left"/>
      <w:pPr>
        <w:ind w:left="7058" w:hanging="602"/>
      </w:pPr>
      <w:rPr>
        <w:rFonts w:hint="default"/>
        <w:lang w:val="uk-UA" w:eastAsia="en-US" w:bidi="ar-SA"/>
      </w:rPr>
    </w:lvl>
    <w:lvl w:ilvl="8">
      <w:numFmt w:val="bullet"/>
      <w:lvlText w:val="•"/>
      <w:lvlJc w:val="left"/>
      <w:pPr>
        <w:ind w:left="8041" w:hanging="602"/>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1A"/>
    <w:rsid w:val="0054511A"/>
    <w:rsid w:val="008000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FB10"/>
  <w15:chartTrackingRefBased/>
  <w15:docId w15:val="{C99A5CC2-8D99-384B-B9AB-BA129DB5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11A"/>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4511A"/>
    <w:rPr>
      <w:sz w:val="30"/>
      <w:szCs w:val="30"/>
    </w:rPr>
  </w:style>
  <w:style w:type="character" w:customStyle="1" w:styleId="a4">
    <w:name w:val="Основной текст Знак"/>
    <w:basedOn w:val="a0"/>
    <w:link w:val="a3"/>
    <w:uiPriority w:val="1"/>
    <w:rsid w:val="0054511A"/>
    <w:rPr>
      <w:rFonts w:ascii="Times New Roman" w:eastAsia="Times New Roman" w:hAnsi="Times New Roman" w:cs="Times New Roman"/>
      <w:sz w:val="30"/>
      <w:szCs w:val="30"/>
      <w:lang w:val="uk-UA"/>
    </w:rPr>
  </w:style>
  <w:style w:type="paragraph" w:styleId="a5">
    <w:name w:val="List Paragraph"/>
    <w:basedOn w:val="a"/>
    <w:uiPriority w:val="1"/>
    <w:qFormat/>
    <w:rsid w:val="0054511A"/>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2023-08-20T17:42:00Z</dcterms:created>
  <dcterms:modified xsi:type="dcterms:W3CDTF">2023-08-20T17:54:00Z</dcterms:modified>
</cp:coreProperties>
</file>