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6DD0B" w14:textId="77777777" w:rsidR="008B07AD" w:rsidRDefault="008B07AD" w:rsidP="008B07AD">
      <w:pPr>
        <w:jc w:val="center"/>
        <w:rPr>
          <w:sz w:val="28"/>
          <w:szCs w:val="28"/>
          <w:lang w:val="uk-UA" w:eastAsia="ru-RU"/>
        </w:rPr>
      </w:pPr>
      <w:bookmarkStart w:id="0" w:name="_Hlk117594249"/>
      <w:bookmarkStart w:id="1" w:name="_Hlk117506581"/>
      <w:r w:rsidRPr="008B07AD">
        <w:rPr>
          <w:rFonts w:eastAsia="Times New Roman"/>
          <w:b/>
          <w:bCs/>
          <w:i/>
          <w:iCs/>
          <w:sz w:val="32"/>
          <w:u w:val="single"/>
          <w:lang w:val="uk-UA" w:eastAsia="ru-RU"/>
        </w:rPr>
        <w:t>Управління працею на промислових підприємствах</w:t>
      </w:r>
      <w:r w:rsidRPr="00BC5C9C">
        <w:rPr>
          <w:sz w:val="28"/>
          <w:szCs w:val="28"/>
          <w:lang w:val="uk-UA" w:eastAsia="ru-RU"/>
        </w:rPr>
        <w:t xml:space="preserve"> </w:t>
      </w:r>
    </w:p>
    <w:p w14:paraId="7B4B42EF" w14:textId="77777777" w:rsidR="008B07AD" w:rsidRDefault="008B07AD" w:rsidP="008B07AD">
      <w:pPr>
        <w:jc w:val="center"/>
        <w:rPr>
          <w:sz w:val="28"/>
          <w:szCs w:val="28"/>
          <w:lang w:val="uk-UA" w:eastAsia="ru-RU"/>
        </w:rPr>
      </w:pPr>
    </w:p>
    <w:p w14:paraId="7ACD861C" w14:textId="4B0AE04A" w:rsidR="00BC5C9C" w:rsidRPr="00BC5C9C" w:rsidRDefault="00BC5C9C" w:rsidP="008B07AD">
      <w:pPr>
        <w:ind w:firstLine="709"/>
        <w:jc w:val="both"/>
        <w:rPr>
          <w:spacing w:val="-5"/>
          <w:sz w:val="28"/>
          <w:lang w:val="uk-UA"/>
        </w:rPr>
      </w:pPr>
      <w:r w:rsidRPr="00BC5C9C">
        <w:rPr>
          <w:sz w:val="28"/>
          <w:szCs w:val="28"/>
          <w:lang w:val="uk-UA" w:eastAsia="ru-RU"/>
        </w:rPr>
        <w:t>Оцінювання навчальних успіхів студентів реалізується шляхом накопичення ними балів</w:t>
      </w:r>
      <w:r w:rsidRPr="00BC5C9C">
        <w:rPr>
          <w:spacing w:val="-5"/>
          <w:sz w:val="28"/>
          <w:lang w:val="uk-UA"/>
        </w:rPr>
        <w:t xml:space="preserve"> за засвоєння певного обсягу </w:t>
      </w:r>
      <w:r w:rsidRPr="00BC5C9C">
        <w:rPr>
          <w:i/>
          <w:spacing w:val="-5"/>
          <w:sz w:val="28"/>
          <w:lang w:val="uk-UA"/>
        </w:rPr>
        <w:t>теоретичного матеріалу</w:t>
      </w:r>
      <w:r w:rsidRPr="00BC5C9C">
        <w:rPr>
          <w:spacing w:val="-5"/>
          <w:sz w:val="28"/>
          <w:lang w:val="uk-UA"/>
        </w:rPr>
        <w:t xml:space="preserve"> (</w:t>
      </w:r>
      <w:r w:rsidRPr="00BC5C9C">
        <w:rPr>
          <w:i/>
          <w:spacing w:val="-5"/>
          <w:sz w:val="28"/>
          <w:lang w:val="uk-UA"/>
        </w:rPr>
        <w:t>знання</w:t>
      </w:r>
      <w:r w:rsidRPr="00BC5C9C">
        <w:rPr>
          <w:spacing w:val="-5"/>
          <w:sz w:val="28"/>
          <w:lang w:val="uk-UA"/>
        </w:rPr>
        <w:t>) та</w:t>
      </w:r>
      <w:r w:rsidRPr="00BC5C9C">
        <w:rPr>
          <w:sz w:val="28"/>
          <w:szCs w:val="28"/>
          <w:lang w:val="uk-UA" w:eastAsia="ru-RU"/>
        </w:rPr>
        <w:t xml:space="preserve"> за </w:t>
      </w:r>
      <w:r w:rsidRPr="00BC5C9C">
        <w:rPr>
          <w:i/>
          <w:spacing w:val="-5"/>
          <w:sz w:val="28"/>
          <w:lang w:val="uk-UA"/>
        </w:rPr>
        <w:t>виконані практичних завдання</w:t>
      </w:r>
      <w:r w:rsidRPr="00BC5C9C">
        <w:rPr>
          <w:spacing w:val="-5"/>
          <w:sz w:val="28"/>
          <w:lang w:val="uk-UA"/>
        </w:rPr>
        <w:t xml:space="preserve"> (</w:t>
      </w:r>
      <w:r w:rsidRPr="00BC5C9C">
        <w:rPr>
          <w:i/>
          <w:spacing w:val="-5"/>
          <w:sz w:val="28"/>
          <w:lang w:val="uk-UA"/>
        </w:rPr>
        <w:t>вміння</w:t>
      </w:r>
      <w:r w:rsidRPr="00BC5C9C">
        <w:rPr>
          <w:spacing w:val="-5"/>
          <w:sz w:val="28"/>
          <w:lang w:val="uk-UA"/>
        </w:rPr>
        <w:t xml:space="preserve">) шляхом проведення певних заходів як </w:t>
      </w:r>
      <w:r w:rsidRPr="00BC5C9C">
        <w:rPr>
          <w:bCs/>
          <w:i/>
          <w:spacing w:val="-5"/>
          <w:sz w:val="28"/>
          <w:lang w:val="uk-UA"/>
        </w:rPr>
        <w:t>поточного</w:t>
      </w:r>
      <w:r w:rsidRPr="00BC5C9C">
        <w:rPr>
          <w:bCs/>
          <w:spacing w:val="-5"/>
          <w:sz w:val="28"/>
          <w:lang w:val="uk-UA"/>
        </w:rPr>
        <w:t xml:space="preserve"> так і </w:t>
      </w:r>
      <w:r w:rsidRPr="00BC5C9C">
        <w:rPr>
          <w:bCs/>
          <w:i/>
          <w:spacing w:val="-5"/>
          <w:sz w:val="28"/>
          <w:lang w:val="uk-UA"/>
        </w:rPr>
        <w:t>підсумкового</w:t>
      </w:r>
      <w:r w:rsidRPr="00BC5C9C">
        <w:rPr>
          <w:spacing w:val="-5"/>
          <w:sz w:val="28"/>
          <w:lang w:val="uk-UA"/>
        </w:rPr>
        <w:t xml:space="preserve"> контролю щодо успішності опанування студентами дисципліни.</w:t>
      </w:r>
    </w:p>
    <w:p w14:paraId="399EE7CB" w14:textId="77777777" w:rsidR="00BC5C9C" w:rsidRPr="00BC5C9C" w:rsidRDefault="00BC5C9C" w:rsidP="00BC5C9C">
      <w:pPr>
        <w:spacing w:before="60" w:after="60"/>
        <w:jc w:val="center"/>
        <w:rPr>
          <w:b/>
          <w:sz w:val="28"/>
          <w:szCs w:val="28"/>
          <w:lang w:val="uk-UA"/>
        </w:rPr>
      </w:pPr>
      <w:r w:rsidRPr="00BC5C9C">
        <w:rPr>
          <w:b/>
          <w:sz w:val="28"/>
          <w:szCs w:val="28"/>
          <w:lang w:val="uk-UA"/>
        </w:rPr>
        <w:t xml:space="preserve">Види і зміст поточних контрольних заходів </w:t>
      </w:r>
    </w:p>
    <w:p w14:paraId="202F27E5" w14:textId="77777777" w:rsidR="00BC5C9C" w:rsidRPr="00BC5C9C" w:rsidRDefault="00BC5C9C" w:rsidP="00BC5C9C">
      <w:pPr>
        <w:widowControl w:val="0"/>
        <w:shd w:val="clear" w:color="auto" w:fill="FFFFFF"/>
        <w:ind w:right="10" w:firstLine="709"/>
        <w:jc w:val="both"/>
        <w:rPr>
          <w:spacing w:val="-5"/>
          <w:sz w:val="28"/>
          <w:lang w:val="uk-UA"/>
        </w:rPr>
      </w:pPr>
      <w:r w:rsidRPr="00BC5C9C">
        <w:rPr>
          <w:bCs/>
          <w:iCs/>
          <w:spacing w:val="-5"/>
          <w:sz w:val="28"/>
          <w:lang w:val="uk-UA"/>
        </w:rPr>
        <w:t>Поточний контроль</w:t>
      </w:r>
      <w:r w:rsidRPr="00BC5C9C">
        <w:rPr>
          <w:i/>
          <w:spacing w:val="-5"/>
          <w:sz w:val="28"/>
          <w:lang w:val="uk-UA"/>
        </w:rPr>
        <w:t xml:space="preserve"> </w:t>
      </w:r>
      <w:r w:rsidRPr="00BC5C9C">
        <w:rPr>
          <w:spacing w:val="-5"/>
          <w:sz w:val="28"/>
          <w:lang w:val="uk-UA"/>
        </w:rPr>
        <w:t xml:space="preserve">успішності опанування студентами дисципліни здійснюється, з метою оцінювання рівня теоретичних знань та практичної підготовки студентів, по кожному з 6-ти змістових модулів шляхом їх оцінювання під час самостійного обговорення студентами в продовж практичних занять теоретичних аспектів та практичних проблем по темам дисципліни, а також проведення експрес тестування й оцінювання (шляхом усного опитування та/або письмового тестування) рівня їх підготовки та опанування питань за темами, що передбачені робочою програмою навчальної дисципліни. </w:t>
      </w:r>
    </w:p>
    <w:p w14:paraId="4C1A4B2A" w14:textId="77777777" w:rsidR="00BC5C9C" w:rsidRPr="00BC5C9C" w:rsidRDefault="00BC5C9C" w:rsidP="00BC5C9C">
      <w:pPr>
        <w:widowControl w:val="0"/>
        <w:shd w:val="clear" w:color="auto" w:fill="FFFFFF"/>
        <w:ind w:right="10" w:firstLine="709"/>
        <w:jc w:val="both"/>
        <w:rPr>
          <w:spacing w:val="-5"/>
          <w:sz w:val="28"/>
          <w:lang w:val="uk-UA"/>
        </w:rPr>
      </w:pPr>
      <w:r w:rsidRPr="00BC5C9C">
        <w:rPr>
          <w:spacing w:val="-5"/>
          <w:sz w:val="28"/>
          <w:lang w:val="uk-UA"/>
        </w:rPr>
        <w:t xml:space="preserve">До заходів поточного контролю належить також й рівень виконання (ступінь висвітлення теоретичних аспектів та вирішень практичних питань) студентом при виконанні ним індивідуального завдання (письмової контрольної роботи). </w:t>
      </w:r>
    </w:p>
    <w:p w14:paraId="27C27555" w14:textId="77777777" w:rsidR="00BC5C9C" w:rsidRPr="00BC5C9C" w:rsidRDefault="00BC5C9C" w:rsidP="00BC5C9C">
      <w:pPr>
        <w:widowControl w:val="0"/>
        <w:shd w:val="clear" w:color="auto" w:fill="FFFFFF"/>
        <w:ind w:right="10" w:firstLine="709"/>
        <w:jc w:val="both"/>
        <w:rPr>
          <w:spacing w:val="-5"/>
          <w:sz w:val="32"/>
          <w:szCs w:val="28"/>
          <w:lang w:val="uk-UA"/>
        </w:rPr>
      </w:pPr>
      <w:r w:rsidRPr="00BC5C9C">
        <w:rPr>
          <w:spacing w:val="-5"/>
          <w:sz w:val="28"/>
          <w:lang w:val="uk-UA"/>
        </w:rPr>
        <w:t>У разі дистанційної форми навчання виконання  практичних завдань, як і індивідуальних завдань здійснюється шляхом долучення їх до відповідного розділу дисципліни у СЕЗН ЗНУ</w:t>
      </w:r>
      <w:r w:rsidRPr="00BC5C9C">
        <w:rPr>
          <w:szCs w:val="28"/>
          <w:lang w:val="uk-UA"/>
        </w:rPr>
        <w:t xml:space="preserve"> </w:t>
      </w:r>
      <w:r w:rsidRPr="00BC5C9C">
        <w:rPr>
          <w:sz w:val="28"/>
          <w:szCs w:val="32"/>
          <w:lang w:val="uk-UA"/>
        </w:rPr>
        <w:t>(</w:t>
      </w:r>
      <w:proofErr w:type="spellStart"/>
      <w:r w:rsidRPr="00BC5C9C">
        <w:rPr>
          <w:i/>
          <w:iCs/>
          <w:sz w:val="28"/>
          <w:szCs w:val="32"/>
          <w:lang w:val="uk-UA"/>
        </w:rPr>
        <w:t>Moodle</w:t>
      </w:r>
      <w:proofErr w:type="spellEnd"/>
      <w:r w:rsidRPr="00BC5C9C">
        <w:rPr>
          <w:sz w:val="28"/>
          <w:szCs w:val="32"/>
          <w:lang w:val="uk-UA"/>
        </w:rPr>
        <w:t>)</w:t>
      </w:r>
    </w:p>
    <w:p w14:paraId="6A1C0702" w14:textId="77777777" w:rsidR="00BC5C9C" w:rsidRPr="00BC5C9C" w:rsidRDefault="00BC5C9C" w:rsidP="00BC5C9C">
      <w:pPr>
        <w:widowControl w:val="0"/>
        <w:shd w:val="clear" w:color="auto" w:fill="FFFFFF"/>
        <w:spacing w:after="120"/>
        <w:ind w:right="11" w:firstLine="709"/>
        <w:jc w:val="both"/>
        <w:rPr>
          <w:spacing w:val="-5"/>
          <w:sz w:val="28"/>
          <w:lang w:val="uk-UA"/>
        </w:rPr>
      </w:pPr>
      <w:r w:rsidRPr="00BC5C9C">
        <w:rPr>
          <w:i/>
          <w:sz w:val="20"/>
          <w:szCs w:val="20"/>
          <w:lang w:val="uk-UA"/>
        </w:rPr>
        <w:t xml:space="preserve"> </w:t>
      </w:r>
      <w:r w:rsidRPr="00BC5C9C">
        <w:rPr>
          <w:spacing w:val="-5"/>
          <w:sz w:val="28"/>
          <w:lang w:val="uk-UA"/>
        </w:rPr>
        <w:t xml:space="preserve">Загальна сума балів за результатами поточного контролю може не може </w:t>
      </w:r>
      <w:bookmarkStart w:id="2" w:name="_Hlk117594323"/>
      <w:r w:rsidRPr="00BC5C9C">
        <w:rPr>
          <w:spacing w:val="-5"/>
          <w:sz w:val="28"/>
          <w:lang w:val="uk-UA"/>
        </w:rPr>
        <w:t xml:space="preserve">перевищувати </w:t>
      </w:r>
      <w:r w:rsidRPr="00BC5C9C">
        <w:rPr>
          <w:b/>
          <w:spacing w:val="-5"/>
          <w:sz w:val="28"/>
          <w:lang w:val="uk-UA"/>
        </w:rPr>
        <w:t xml:space="preserve">60 </w:t>
      </w:r>
      <w:r w:rsidRPr="00BC5C9C">
        <w:rPr>
          <w:spacing w:val="-5"/>
          <w:sz w:val="28"/>
          <w:lang w:val="uk-UA"/>
        </w:rPr>
        <w:t>балів за усім курсом дисципліни.</w:t>
      </w:r>
    </w:p>
    <w:tbl>
      <w:tblPr>
        <w:tblW w:w="9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1134"/>
        <w:gridCol w:w="2977"/>
        <w:gridCol w:w="3431"/>
        <w:gridCol w:w="857"/>
        <w:gridCol w:w="15"/>
      </w:tblGrid>
      <w:tr w:rsidR="00BC5C9C" w:rsidRPr="00BC5C9C" w14:paraId="00C4C237" w14:textId="77777777" w:rsidTr="009B221D">
        <w:trPr>
          <w:gridAfter w:val="1"/>
          <w:wAfter w:w="15" w:type="dxa"/>
          <w:trHeight w:val="337"/>
          <w:jc w:val="center"/>
        </w:trPr>
        <w:tc>
          <w:tcPr>
            <w:tcW w:w="1100" w:type="dxa"/>
            <w:vMerge w:val="restart"/>
            <w:vAlign w:val="center"/>
          </w:tcPr>
          <w:p w14:paraId="5045BC5B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bookmarkStart w:id="3" w:name="_Hlk115946053"/>
            <w:bookmarkEnd w:id="0"/>
            <w:r w:rsidRPr="00BC5C9C">
              <w:rPr>
                <w:b/>
                <w:sz w:val="20"/>
                <w:szCs w:val="20"/>
                <w:lang w:val="uk-UA"/>
              </w:rPr>
              <w:t>№</w:t>
            </w:r>
            <w:r w:rsidRPr="00BC5C9C">
              <w:rPr>
                <w:b/>
                <w:sz w:val="20"/>
                <w:szCs w:val="20"/>
                <w:lang w:val="uk-UA"/>
              </w:rPr>
              <w:br/>
              <w:t>*ЗМ</w:t>
            </w:r>
          </w:p>
        </w:tc>
        <w:tc>
          <w:tcPr>
            <w:tcW w:w="4111" w:type="dxa"/>
            <w:gridSpan w:val="2"/>
            <w:vAlign w:val="center"/>
          </w:tcPr>
          <w:p w14:paraId="1E57C6BA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C5C9C">
              <w:rPr>
                <w:b/>
                <w:sz w:val="20"/>
                <w:szCs w:val="20"/>
                <w:lang w:val="uk-UA"/>
              </w:rPr>
              <w:t>Поточні контрольні заходи (ПКЗ)</w:t>
            </w:r>
          </w:p>
        </w:tc>
        <w:tc>
          <w:tcPr>
            <w:tcW w:w="3431" w:type="dxa"/>
            <w:vMerge w:val="restart"/>
            <w:vAlign w:val="center"/>
          </w:tcPr>
          <w:p w14:paraId="286F94FB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C5C9C">
              <w:rPr>
                <w:b/>
                <w:sz w:val="20"/>
                <w:szCs w:val="20"/>
                <w:lang w:val="uk-UA"/>
              </w:rPr>
              <w:t>Критерії оцінювання</w:t>
            </w:r>
          </w:p>
        </w:tc>
        <w:tc>
          <w:tcPr>
            <w:tcW w:w="857" w:type="dxa"/>
            <w:vMerge w:val="restart"/>
            <w:vAlign w:val="center"/>
          </w:tcPr>
          <w:p w14:paraId="5BB318A1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C5C9C">
              <w:rPr>
                <w:b/>
                <w:sz w:val="20"/>
                <w:szCs w:val="20"/>
                <w:lang w:val="uk-UA"/>
              </w:rPr>
              <w:t>Усього балів</w:t>
            </w:r>
          </w:p>
        </w:tc>
      </w:tr>
      <w:tr w:rsidR="00BC5C9C" w:rsidRPr="00BC5C9C" w14:paraId="4D01EA48" w14:textId="77777777" w:rsidTr="009B221D">
        <w:trPr>
          <w:gridAfter w:val="1"/>
          <w:wAfter w:w="15" w:type="dxa"/>
          <w:trHeight w:val="236"/>
          <w:jc w:val="center"/>
        </w:trPr>
        <w:tc>
          <w:tcPr>
            <w:tcW w:w="1100" w:type="dxa"/>
            <w:vMerge/>
            <w:vAlign w:val="center"/>
          </w:tcPr>
          <w:p w14:paraId="175B76C6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AE845A6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C5C9C">
              <w:rPr>
                <w:b/>
                <w:sz w:val="20"/>
                <w:szCs w:val="20"/>
                <w:lang w:val="uk-UA"/>
              </w:rPr>
              <w:t>вид ПКЗ</w:t>
            </w:r>
          </w:p>
        </w:tc>
        <w:tc>
          <w:tcPr>
            <w:tcW w:w="2977" w:type="dxa"/>
            <w:vAlign w:val="center"/>
          </w:tcPr>
          <w:p w14:paraId="2BC4CDBB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C5C9C">
              <w:rPr>
                <w:b/>
                <w:sz w:val="20"/>
                <w:szCs w:val="20"/>
                <w:lang w:val="uk-UA"/>
              </w:rPr>
              <w:t>зміст ПКЗ</w:t>
            </w:r>
          </w:p>
        </w:tc>
        <w:tc>
          <w:tcPr>
            <w:tcW w:w="3431" w:type="dxa"/>
            <w:vMerge/>
            <w:vAlign w:val="center"/>
          </w:tcPr>
          <w:p w14:paraId="381547A7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Merge/>
            <w:vAlign w:val="center"/>
          </w:tcPr>
          <w:p w14:paraId="236AA328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C5C9C" w:rsidRPr="00BC5C9C" w14:paraId="10BF2C12" w14:textId="77777777" w:rsidTr="009B221D">
        <w:trPr>
          <w:gridAfter w:val="1"/>
          <w:wAfter w:w="15" w:type="dxa"/>
          <w:trHeight w:val="195"/>
          <w:jc w:val="center"/>
        </w:trPr>
        <w:tc>
          <w:tcPr>
            <w:tcW w:w="1100" w:type="dxa"/>
            <w:vAlign w:val="center"/>
          </w:tcPr>
          <w:p w14:paraId="5D85A133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C5C9C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14:paraId="6A860195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C5C9C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977" w:type="dxa"/>
            <w:vAlign w:val="center"/>
          </w:tcPr>
          <w:p w14:paraId="31F7AC16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C5C9C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3431" w:type="dxa"/>
            <w:vAlign w:val="center"/>
          </w:tcPr>
          <w:p w14:paraId="0591A49C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C5C9C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7" w:type="dxa"/>
            <w:vAlign w:val="center"/>
          </w:tcPr>
          <w:p w14:paraId="3F649544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C5C9C">
              <w:rPr>
                <w:b/>
                <w:sz w:val="20"/>
                <w:szCs w:val="20"/>
                <w:lang w:val="uk-UA"/>
              </w:rPr>
              <w:t>5</w:t>
            </w:r>
          </w:p>
        </w:tc>
      </w:tr>
      <w:tr w:rsidR="00BC5C9C" w:rsidRPr="00BC5C9C" w14:paraId="516ED791" w14:textId="77777777" w:rsidTr="009B221D">
        <w:trPr>
          <w:gridAfter w:val="1"/>
          <w:wAfter w:w="15" w:type="dxa"/>
          <w:jc w:val="center"/>
        </w:trPr>
        <w:tc>
          <w:tcPr>
            <w:tcW w:w="1100" w:type="dxa"/>
            <w:vMerge w:val="restart"/>
            <w:vAlign w:val="center"/>
          </w:tcPr>
          <w:p w14:paraId="110A6444" w14:textId="77777777" w:rsidR="00BC5C9C" w:rsidRPr="00BC5C9C" w:rsidRDefault="00BC5C9C" w:rsidP="009B221D">
            <w:pPr>
              <w:widowControl w:val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C5C9C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14:paraId="56B5413E" w14:textId="77777777" w:rsidR="00BC5C9C" w:rsidRPr="00BC5C9C" w:rsidRDefault="00BC5C9C" w:rsidP="009B221D">
            <w:pPr>
              <w:widowControl w:val="0"/>
              <w:rPr>
                <w:color w:val="000000"/>
                <w:sz w:val="20"/>
                <w:szCs w:val="20"/>
                <w:lang w:val="uk-UA"/>
              </w:rPr>
            </w:pPr>
            <w:r w:rsidRPr="00BC5C9C">
              <w:rPr>
                <w:color w:val="000000"/>
                <w:sz w:val="20"/>
                <w:szCs w:val="20"/>
                <w:lang w:val="uk-UA"/>
              </w:rPr>
              <w:t>**ТЗ №1 -</w:t>
            </w:r>
          </w:p>
          <w:p w14:paraId="0294DEBD" w14:textId="77777777" w:rsidR="00BC5C9C" w:rsidRPr="00BC5C9C" w:rsidRDefault="00BC5C9C" w:rsidP="009B221D">
            <w:pPr>
              <w:widowControl w:val="0"/>
              <w:rPr>
                <w:color w:val="000000"/>
                <w:sz w:val="20"/>
                <w:szCs w:val="20"/>
                <w:lang w:val="uk-UA"/>
              </w:rPr>
            </w:pPr>
            <w:r w:rsidRPr="00BC5C9C">
              <w:rPr>
                <w:color w:val="000000"/>
                <w:sz w:val="20"/>
                <w:szCs w:val="20"/>
                <w:lang w:val="uk-UA"/>
              </w:rPr>
              <w:t>Опитування.</w:t>
            </w:r>
          </w:p>
        </w:tc>
        <w:tc>
          <w:tcPr>
            <w:tcW w:w="2977" w:type="dxa"/>
            <w:vAlign w:val="center"/>
          </w:tcPr>
          <w:p w14:paraId="2431ABC3" w14:textId="77777777" w:rsidR="00BC5C9C" w:rsidRPr="00BC5C9C" w:rsidRDefault="00BC5C9C" w:rsidP="009B221D">
            <w:pPr>
              <w:widowControl w:val="0"/>
              <w:jc w:val="both"/>
              <w:rPr>
                <w:sz w:val="20"/>
                <w:szCs w:val="20"/>
                <w:lang w:val="uk-UA"/>
              </w:rPr>
            </w:pPr>
            <w:r w:rsidRPr="00BC5C9C">
              <w:rPr>
                <w:i/>
                <w:sz w:val="20"/>
                <w:szCs w:val="20"/>
                <w:lang w:val="uk-UA"/>
              </w:rPr>
              <w:t>Питання для підготовки</w:t>
            </w:r>
            <w:r w:rsidRPr="00BC5C9C">
              <w:rPr>
                <w:sz w:val="20"/>
                <w:szCs w:val="20"/>
                <w:lang w:val="uk-UA"/>
              </w:rPr>
              <w:t xml:space="preserve">: </w:t>
            </w:r>
            <w:r w:rsidRPr="00BC5C9C">
              <w:rPr>
                <w:color w:val="000000"/>
                <w:sz w:val="20"/>
                <w:szCs w:val="28"/>
                <w:lang w:val="uk-UA" w:eastAsia="ko-KR"/>
              </w:rPr>
              <w:t>Методологічні аспекти управління  персоналом у підприємницьких структурах</w:t>
            </w:r>
          </w:p>
        </w:tc>
        <w:tc>
          <w:tcPr>
            <w:tcW w:w="3431" w:type="dxa"/>
            <w:vAlign w:val="center"/>
          </w:tcPr>
          <w:p w14:paraId="20972D0A" w14:textId="77777777" w:rsidR="00BC5C9C" w:rsidRPr="00BC5C9C" w:rsidRDefault="00BC5C9C" w:rsidP="009B221D">
            <w:pPr>
              <w:widowControl w:val="0"/>
              <w:jc w:val="both"/>
              <w:rPr>
                <w:color w:val="000000"/>
                <w:spacing w:val="-2"/>
                <w:sz w:val="20"/>
                <w:szCs w:val="20"/>
                <w:lang w:val="uk-UA"/>
              </w:rPr>
            </w:pPr>
            <w:r w:rsidRPr="00BC5C9C">
              <w:rPr>
                <w:i/>
                <w:sz w:val="20"/>
                <w:szCs w:val="20"/>
                <w:lang w:val="uk-UA"/>
              </w:rPr>
              <w:t>Опитування проводиться</w:t>
            </w:r>
            <w:r w:rsidRPr="00BC5C9C">
              <w:rPr>
                <w:sz w:val="20"/>
                <w:szCs w:val="20"/>
                <w:lang w:val="uk-UA"/>
              </w:rPr>
              <w:t xml:space="preserve"> </w:t>
            </w:r>
            <w:r w:rsidRPr="00BC5C9C">
              <w:rPr>
                <w:bCs/>
                <w:iCs/>
                <w:color w:val="000000"/>
                <w:sz w:val="20"/>
                <w:szCs w:val="20"/>
                <w:lang w:val="uk-UA"/>
              </w:rPr>
              <w:t>під час лекційних занять з метою стимулювання системного та креативного мислення у студентів</w:t>
            </w:r>
            <w:r w:rsidRPr="00BC5C9C">
              <w:rPr>
                <w:color w:val="000000"/>
                <w:spacing w:val="-2"/>
                <w:sz w:val="20"/>
                <w:szCs w:val="20"/>
                <w:lang w:val="uk-UA"/>
              </w:rPr>
              <w:t xml:space="preserve"> (до 3 балів)</w:t>
            </w:r>
          </w:p>
        </w:tc>
        <w:tc>
          <w:tcPr>
            <w:tcW w:w="857" w:type="dxa"/>
            <w:vAlign w:val="center"/>
          </w:tcPr>
          <w:p w14:paraId="62A790E7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C5C9C">
              <w:rPr>
                <w:b/>
                <w:lang w:val="uk-UA"/>
              </w:rPr>
              <w:t>3</w:t>
            </w:r>
          </w:p>
        </w:tc>
      </w:tr>
      <w:tr w:rsidR="00BC5C9C" w:rsidRPr="00BC5C9C" w14:paraId="6523C8E0" w14:textId="77777777" w:rsidTr="009B221D">
        <w:trPr>
          <w:gridAfter w:val="1"/>
          <w:wAfter w:w="15" w:type="dxa"/>
          <w:trHeight w:val="343"/>
          <w:jc w:val="center"/>
        </w:trPr>
        <w:tc>
          <w:tcPr>
            <w:tcW w:w="1100" w:type="dxa"/>
            <w:vMerge/>
            <w:vAlign w:val="center"/>
          </w:tcPr>
          <w:p w14:paraId="2450B3DD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710E520" w14:textId="77777777" w:rsidR="00BC5C9C" w:rsidRPr="00BC5C9C" w:rsidRDefault="00BC5C9C" w:rsidP="009B221D">
            <w:pPr>
              <w:widowControl w:val="0"/>
              <w:ind w:left="34"/>
              <w:rPr>
                <w:color w:val="000000"/>
                <w:sz w:val="20"/>
                <w:szCs w:val="20"/>
                <w:lang w:val="uk-UA"/>
              </w:rPr>
            </w:pPr>
            <w:r w:rsidRPr="00BC5C9C">
              <w:rPr>
                <w:color w:val="000000"/>
                <w:sz w:val="20"/>
                <w:szCs w:val="20"/>
                <w:lang w:val="uk-UA"/>
              </w:rPr>
              <w:t xml:space="preserve">**ПЗ 1 - </w:t>
            </w:r>
            <w:r w:rsidRPr="00BC5C9C">
              <w:rPr>
                <w:color w:val="000000"/>
                <w:sz w:val="20"/>
                <w:szCs w:val="20"/>
                <w:lang w:val="uk-UA"/>
              </w:rPr>
              <w:br/>
              <w:t>Ситуаційний кейс</w:t>
            </w:r>
          </w:p>
        </w:tc>
        <w:tc>
          <w:tcPr>
            <w:tcW w:w="2977" w:type="dxa"/>
            <w:vAlign w:val="center"/>
          </w:tcPr>
          <w:p w14:paraId="6E32CD2C" w14:textId="77777777" w:rsidR="00BC5C9C" w:rsidRPr="00BC5C9C" w:rsidRDefault="00BC5C9C" w:rsidP="009B221D">
            <w:pPr>
              <w:widowControl w:val="0"/>
              <w:jc w:val="both"/>
              <w:rPr>
                <w:color w:val="000000"/>
                <w:sz w:val="20"/>
                <w:szCs w:val="28"/>
                <w:lang w:val="uk-UA" w:eastAsia="ko-KR"/>
              </w:rPr>
            </w:pPr>
            <w:r w:rsidRPr="00BC5C9C">
              <w:rPr>
                <w:color w:val="000000"/>
                <w:sz w:val="20"/>
                <w:szCs w:val="28"/>
                <w:lang w:val="uk-UA" w:eastAsia="ko-KR"/>
              </w:rPr>
              <w:t>Особливості проведення заходів з вивільнення персоналу підприємницької структури</w:t>
            </w:r>
          </w:p>
          <w:p w14:paraId="2DF5F4F1" w14:textId="77777777" w:rsidR="00BC5C9C" w:rsidRPr="00BC5C9C" w:rsidRDefault="00BC5C9C" w:rsidP="009B221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0"/>
                <w:szCs w:val="28"/>
                <w:lang w:val="uk-UA"/>
              </w:rPr>
            </w:pPr>
          </w:p>
        </w:tc>
        <w:tc>
          <w:tcPr>
            <w:tcW w:w="3431" w:type="dxa"/>
            <w:vAlign w:val="center"/>
          </w:tcPr>
          <w:p w14:paraId="4FC28104" w14:textId="77777777" w:rsidR="00BC5C9C" w:rsidRPr="00BC5C9C" w:rsidRDefault="00BC5C9C" w:rsidP="009B221D">
            <w:pPr>
              <w:widowControl w:val="0"/>
              <w:jc w:val="both"/>
              <w:rPr>
                <w:sz w:val="20"/>
                <w:szCs w:val="20"/>
                <w:lang w:val="uk-UA"/>
              </w:rPr>
            </w:pPr>
            <w:r w:rsidRPr="00BC5C9C">
              <w:rPr>
                <w:sz w:val="20"/>
                <w:szCs w:val="20"/>
                <w:lang w:val="uk-UA"/>
              </w:rPr>
              <w:t>.Бальна оцінка залежить від повноти та змістовності звіту, враховує системність і креативність відповідей на запитання - до 5 балів</w:t>
            </w:r>
          </w:p>
        </w:tc>
        <w:tc>
          <w:tcPr>
            <w:tcW w:w="857" w:type="dxa"/>
            <w:vAlign w:val="center"/>
          </w:tcPr>
          <w:p w14:paraId="73DC4A85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C5C9C">
              <w:rPr>
                <w:b/>
                <w:lang w:val="uk-UA"/>
              </w:rPr>
              <w:t>5</w:t>
            </w:r>
          </w:p>
        </w:tc>
      </w:tr>
      <w:tr w:rsidR="00BC5C9C" w:rsidRPr="00BC5C9C" w14:paraId="233FA948" w14:textId="77777777" w:rsidTr="009B221D">
        <w:trPr>
          <w:gridAfter w:val="1"/>
          <w:wAfter w:w="15" w:type="dxa"/>
          <w:trHeight w:val="67"/>
          <w:jc w:val="center"/>
        </w:trPr>
        <w:tc>
          <w:tcPr>
            <w:tcW w:w="1100" w:type="dxa"/>
            <w:shd w:val="clear" w:color="auto" w:fill="FFE599"/>
            <w:vAlign w:val="center"/>
          </w:tcPr>
          <w:p w14:paraId="28DE1D42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C5C9C">
              <w:rPr>
                <w:b/>
                <w:sz w:val="20"/>
                <w:szCs w:val="20"/>
                <w:lang w:val="uk-UA"/>
              </w:rPr>
              <w:t>Усього за ЗМ 1</w:t>
            </w:r>
          </w:p>
        </w:tc>
        <w:tc>
          <w:tcPr>
            <w:tcW w:w="1134" w:type="dxa"/>
            <w:shd w:val="clear" w:color="auto" w:fill="FFE599"/>
            <w:vAlign w:val="center"/>
          </w:tcPr>
          <w:p w14:paraId="6C152552" w14:textId="77777777" w:rsidR="00BC5C9C" w:rsidRPr="00BC5C9C" w:rsidRDefault="00BC5C9C" w:rsidP="009B221D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BC5C9C">
              <w:rPr>
                <w:b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2977" w:type="dxa"/>
            <w:shd w:val="clear" w:color="auto" w:fill="FFE599"/>
            <w:vAlign w:val="center"/>
          </w:tcPr>
          <w:p w14:paraId="0245AB69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31" w:type="dxa"/>
            <w:shd w:val="clear" w:color="auto" w:fill="FFE599"/>
            <w:vAlign w:val="center"/>
          </w:tcPr>
          <w:p w14:paraId="45CD8EEC" w14:textId="77777777" w:rsidR="00BC5C9C" w:rsidRPr="00BC5C9C" w:rsidRDefault="00BC5C9C" w:rsidP="009B221D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shd w:val="clear" w:color="auto" w:fill="FFE599"/>
            <w:vAlign w:val="center"/>
          </w:tcPr>
          <w:p w14:paraId="79F0BAEA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C5C9C">
              <w:rPr>
                <w:b/>
                <w:lang w:val="uk-UA"/>
              </w:rPr>
              <w:t>8</w:t>
            </w:r>
          </w:p>
        </w:tc>
      </w:tr>
      <w:tr w:rsidR="00BC5C9C" w:rsidRPr="00BC5C9C" w14:paraId="627BF19B" w14:textId="77777777" w:rsidTr="009B221D">
        <w:trPr>
          <w:gridAfter w:val="1"/>
          <w:wAfter w:w="15" w:type="dxa"/>
          <w:jc w:val="center"/>
        </w:trPr>
        <w:tc>
          <w:tcPr>
            <w:tcW w:w="1100" w:type="dxa"/>
            <w:vMerge w:val="restart"/>
            <w:vAlign w:val="center"/>
          </w:tcPr>
          <w:p w14:paraId="5C4DF5D0" w14:textId="77777777" w:rsidR="00BC5C9C" w:rsidRPr="00BC5C9C" w:rsidRDefault="00BC5C9C" w:rsidP="009B221D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BC5C9C"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14:paraId="35DC116B" w14:textId="77777777" w:rsidR="00BC5C9C" w:rsidRPr="00BC5C9C" w:rsidRDefault="00BC5C9C" w:rsidP="009B221D">
            <w:pPr>
              <w:widowControl w:val="0"/>
              <w:rPr>
                <w:color w:val="000000"/>
                <w:sz w:val="20"/>
                <w:szCs w:val="20"/>
                <w:lang w:val="uk-UA"/>
              </w:rPr>
            </w:pPr>
            <w:r w:rsidRPr="00BC5C9C">
              <w:rPr>
                <w:color w:val="000000"/>
                <w:sz w:val="20"/>
                <w:szCs w:val="20"/>
                <w:lang w:val="uk-UA"/>
              </w:rPr>
              <w:t>**ТЗ №2 -</w:t>
            </w:r>
          </w:p>
          <w:p w14:paraId="5694FC14" w14:textId="77777777" w:rsidR="00BC5C9C" w:rsidRPr="00BC5C9C" w:rsidRDefault="00BC5C9C" w:rsidP="009B221D">
            <w:pPr>
              <w:widowControl w:val="0"/>
              <w:rPr>
                <w:color w:val="000000"/>
                <w:sz w:val="20"/>
                <w:szCs w:val="20"/>
                <w:lang w:val="uk-UA"/>
              </w:rPr>
            </w:pPr>
            <w:r w:rsidRPr="00BC5C9C">
              <w:rPr>
                <w:color w:val="000000"/>
                <w:sz w:val="20"/>
                <w:szCs w:val="20"/>
                <w:lang w:val="uk-UA"/>
              </w:rPr>
              <w:t>Опитування.</w:t>
            </w:r>
          </w:p>
        </w:tc>
        <w:tc>
          <w:tcPr>
            <w:tcW w:w="2977" w:type="dxa"/>
            <w:vAlign w:val="center"/>
          </w:tcPr>
          <w:p w14:paraId="2C976CAD" w14:textId="77777777" w:rsidR="00BC5C9C" w:rsidRPr="00BC5C9C" w:rsidRDefault="00BC5C9C" w:rsidP="009B221D">
            <w:pPr>
              <w:widowControl w:val="0"/>
              <w:jc w:val="both"/>
              <w:rPr>
                <w:sz w:val="20"/>
                <w:szCs w:val="20"/>
                <w:lang w:val="uk-UA"/>
              </w:rPr>
            </w:pPr>
            <w:r w:rsidRPr="00BC5C9C">
              <w:rPr>
                <w:i/>
                <w:sz w:val="20"/>
                <w:szCs w:val="20"/>
                <w:lang w:val="uk-UA"/>
              </w:rPr>
              <w:t>Питання для підготовки</w:t>
            </w:r>
            <w:r w:rsidRPr="00BC5C9C">
              <w:rPr>
                <w:sz w:val="20"/>
                <w:szCs w:val="20"/>
                <w:lang w:val="uk-UA"/>
              </w:rPr>
              <w:t xml:space="preserve">: </w:t>
            </w:r>
            <w:r w:rsidRPr="00BC5C9C">
              <w:rPr>
                <w:b/>
                <w:i/>
                <w:szCs w:val="28"/>
                <w:lang w:val="uk-UA"/>
              </w:rPr>
              <w:t>.</w:t>
            </w:r>
            <w:r w:rsidRPr="00BC5C9C">
              <w:rPr>
                <w:szCs w:val="28"/>
                <w:lang w:val="uk-UA"/>
              </w:rPr>
              <w:t xml:space="preserve"> </w:t>
            </w:r>
            <w:r w:rsidRPr="00BC5C9C">
              <w:rPr>
                <w:color w:val="000000"/>
                <w:sz w:val="20"/>
                <w:szCs w:val="28"/>
                <w:lang w:val="uk-UA" w:eastAsia="ko-KR"/>
              </w:rPr>
              <w:t>Формування стратегії управління персоналом</w:t>
            </w:r>
          </w:p>
        </w:tc>
        <w:tc>
          <w:tcPr>
            <w:tcW w:w="3431" w:type="dxa"/>
            <w:vAlign w:val="center"/>
          </w:tcPr>
          <w:p w14:paraId="4830E16B" w14:textId="77777777" w:rsidR="00BC5C9C" w:rsidRPr="00BC5C9C" w:rsidRDefault="00BC5C9C" w:rsidP="009B221D">
            <w:pPr>
              <w:jc w:val="both"/>
              <w:rPr>
                <w:sz w:val="20"/>
                <w:szCs w:val="20"/>
                <w:lang w:val="uk-UA"/>
              </w:rPr>
            </w:pPr>
            <w:r w:rsidRPr="00BC5C9C">
              <w:rPr>
                <w:i/>
                <w:sz w:val="20"/>
                <w:szCs w:val="20"/>
                <w:lang w:val="uk-UA"/>
              </w:rPr>
              <w:t>Опитування проводиться</w:t>
            </w:r>
            <w:r w:rsidRPr="00BC5C9C">
              <w:rPr>
                <w:sz w:val="20"/>
                <w:szCs w:val="20"/>
                <w:lang w:val="uk-UA"/>
              </w:rPr>
              <w:t xml:space="preserve"> </w:t>
            </w:r>
            <w:r w:rsidRPr="00BC5C9C">
              <w:rPr>
                <w:bCs/>
                <w:iCs/>
                <w:color w:val="000000"/>
                <w:sz w:val="20"/>
                <w:szCs w:val="20"/>
                <w:lang w:val="uk-UA"/>
              </w:rPr>
              <w:t>під час лекційних занять з метою стимулювання системного та креативного мислення у студентів</w:t>
            </w:r>
            <w:r w:rsidRPr="00BC5C9C">
              <w:rPr>
                <w:color w:val="000000"/>
                <w:spacing w:val="-2"/>
                <w:sz w:val="20"/>
                <w:szCs w:val="20"/>
                <w:lang w:val="uk-UA"/>
              </w:rPr>
              <w:t xml:space="preserve"> (до 3 балів)</w:t>
            </w:r>
          </w:p>
        </w:tc>
        <w:tc>
          <w:tcPr>
            <w:tcW w:w="857" w:type="dxa"/>
            <w:vAlign w:val="center"/>
          </w:tcPr>
          <w:p w14:paraId="1644A508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C5C9C">
              <w:rPr>
                <w:b/>
                <w:lang w:val="uk-UA"/>
              </w:rPr>
              <w:t>3</w:t>
            </w:r>
          </w:p>
        </w:tc>
      </w:tr>
      <w:tr w:rsidR="00BC5C9C" w:rsidRPr="00BC5C9C" w14:paraId="09C03AA9" w14:textId="77777777" w:rsidTr="009B221D">
        <w:trPr>
          <w:gridAfter w:val="1"/>
          <w:wAfter w:w="15" w:type="dxa"/>
          <w:trHeight w:val="343"/>
          <w:jc w:val="center"/>
        </w:trPr>
        <w:tc>
          <w:tcPr>
            <w:tcW w:w="1100" w:type="dxa"/>
            <w:vMerge/>
            <w:vAlign w:val="center"/>
          </w:tcPr>
          <w:p w14:paraId="47F0AF02" w14:textId="77777777" w:rsidR="00BC5C9C" w:rsidRPr="00BC5C9C" w:rsidRDefault="00BC5C9C" w:rsidP="009B221D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776C88C" w14:textId="77777777" w:rsidR="00BC5C9C" w:rsidRPr="00BC5C9C" w:rsidRDefault="00BC5C9C" w:rsidP="009B221D">
            <w:pPr>
              <w:widowControl w:val="0"/>
              <w:rPr>
                <w:color w:val="000000"/>
                <w:sz w:val="20"/>
                <w:szCs w:val="20"/>
                <w:lang w:val="uk-UA"/>
              </w:rPr>
            </w:pPr>
            <w:r w:rsidRPr="00BC5C9C">
              <w:rPr>
                <w:color w:val="000000"/>
                <w:sz w:val="20"/>
                <w:szCs w:val="20"/>
                <w:lang w:val="uk-UA"/>
              </w:rPr>
              <w:t xml:space="preserve">**ПЗ 2 - </w:t>
            </w:r>
            <w:r w:rsidRPr="00BC5C9C">
              <w:rPr>
                <w:color w:val="000000"/>
                <w:sz w:val="20"/>
                <w:szCs w:val="20"/>
                <w:lang w:val="uk-UA"/>
              </w:rPr>
              <w:br/>
              <w:t>Ситуаційний кейс</w:t>
            </w:r>
          </w:p>
        </w:tc>
        <w:tc>
          <w:tcPr>
            <w:tcW w:w="2977" w:type="dxa"/>
            <w:vAlign w:val="center"/>
          </w:tcPr>
          <w:p w14:paraId="22F8A77C" w14:textId="77777777" w:rsidR="00BC5C9C" w:rsidRPr="00BC5C9C" w:rsidRDefault="00BC5C9C" w:rsidP="009B221D">
            <w:pPr>
              <w:widowControl w:val="0"/>
              <w:jc w:val="both"/>
              <w:rPr>
                <w:sz w:val="20"/>
                <w:szCs w:val="20"/>
                <w:lang w:val="uk-UA"/>
              </w:rPr>
            </w:pPr>
            <w:r w:rsidRPr="00BC5C9C">
              <w:rPr>
                <w:color w:val="000000"/>
                <w:sz w:val="20"/>
                <w:szCs w:val="28"/>
                <w:lang w:val="uk-UA" w:eastAsia="ko-KR"/>
              </w:rPr>
              <w:t>Планування персоналу підприємницької структури</w:t>
            </w:r>
          </w:p>
        </w:tc>
        <w:tc>
          <w:tcPr>
            <w:tcW w:w="3431" w:type="dxa"/>
            <w:vAlign w:val="center"/>
          </w:tcPr>
          <w:p w14:paraId="383E0701" w14:textId="77777777" w:rsidR="00BC5C9C" w:rsidRPr="00BC5C9C" w:rsidRDefault="00BC5C9C" w:rsidP="009B221D">
            <w:pPr>
              <w:widowControl w:val="0"/>
              <w:jc w:val="both"/>
              <w:rPr>
                <w:sz w:val="20"/>
                <w:szCs w:val="20"/>
                <w:lang w:val="uk-UA"/>
              </w:rPr>
            </w:pPr>
            <w:r w:rsidRPr="00BC5C9C">
              <w:rPr>
                <w:sz w:val="20"/>
                <w:szCs w:val="20"/>
                <w:lang w:val="uk-UA"/>
              </w:rPr>
              <w:t>.Бальна оцінка залежить від повноти та змістовності звіту, враховує системність і креативність відповідей на запитання - до 6 балів</w:t>
            </w:r>
          </w:p>
        </w:tc>
        <w:tc>
          <w:tcPr>
            <w:tcW w:w="857" w:type="dxa"/>
            <w:vAlign w:val="center"/>
          </w:tcPr>
          <w:p w14:paraId="3E9F8BBA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C5C9C">
              <w:rPr>
                <w:b/>
                <w:lang w:val="uk-UA"/>
              </w:rPr>
              <w:t>6</w:t>
            </w:r>
          </w:p>
        </w:tc>
      </w:tr>
      <w:tr w:rsidR="00BC5C9C" w:rsidRPr="00BC5C9C" w14:paraId="10F63E62" w14:textId="77777777" w:rsidTr="009B221D">
        <w:trPr>
          <w:gridAfter w:val="1"/>
          <w:wAfter w:w="15" w:type="dxa"/>
          <w:trHeight w:val="67"/>
          <w:jc w:val="center"/>
        </w:trPr>
        <w:tc>
          <w:tcPr>
            <w:tcW w:w="1100" w:type="dxa"/>
            <w:shd w:val="clear" w:color="auto" w:fill="FFE599"/>
            <w:vAlign w:val="center"/>
          </w:tcPr>
          <w:p w14:paraId="2E9721F0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C5C9C">
              <w:rPr>
                <w:b/>
                <w:sz w:val="20"/>
                <w:szCs w:val="20"/>
                <w:lang w:val="uk-UA"/>
              </w:rPr>
              <w:lastRenderedPageBreak/>
              <w:t>Усього за ЗМ 2</w:t>
            </w:r>
          </w:p>
        </w:tc>
        <w:tc>
          <w:tcPr>
            <w:tcW w:w="1134" w:type="dxa"/>
            <w:shd w:val="clear" w:color="auto" w:fill="FFE599"/>
            <w:vAlign w:val="center"/>
          </w:tcPr>
          <w:p w14:paraId="76FDC508" w14:textId="77777777" w:rsidR="00BC5C9C" w:rsidRPr="00BC5C9C" w:rsidRDefault="00BC5C9C" w:rsidP="009B221D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BC5C9C">
              <w:rPr>
                <w:b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2977" w:type="dxa"/>
            <w:shd w:val="clear" w:color="auto" w:fill="FFE599"/>
            <w:vAlign w:val="center"/>
          </w:tcPr>
          <w:p w14:paraId="007CC3BD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31" w:type="dxa"/>
            <w:shd w:val="clear" w:color="auto" w:fill="FFE599"/>
            <w:vAlign w:val="center"/>
          </w:tcPr>
          <w:p w14:paraId="4D6DD8A4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shd w:val="clear" w:color="auto" w:fill="FFE599"/>
            <w:vAlign w:val="center"/>
          </w:tcPr>
          <w:p w14:paraId="0A1CE127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C5C9C">
              <w:rPr>
                <w:b/>
                <w:lang w:val="uk-UA"/>
              </w:rPr>
              <w:t>9</w:t>
            </w:r>
          </w:p>
        </w:tc>
      </w:tr>
      <w:tr w:rsidR="00BC5C9C" w:rsidRPr="00BC5C9C" w14:paraId="2B766DF1" w14:textId="77777777" w:rsidTr="009B221D">
        <w:trPr>
          <w:trHeight w:val="958"/>
          <w:jc w:val="center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3E555" w14:textId="77777777" w:rsidR="00BC5C9C" w:rsidRPr="00BC5C9C" w:rsidRDefault="00BC5C9C" w:rsidP="009B221D">
            <w:pPr>
              <w:widowControl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14:paraId="6341BC67" w14:textId="77777777" w:rsidR="00BC5C9C" w:rsidRPr="00BC5C9C" w:rsidRDefault="00BC5C9C" w:rsidP="009B221D">
            <w:pPr>
              <w:widowControl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14:paraId="6BE5A30B" w14:textId="77777777" w:rsidR="00BC5C9C" w:rsidRPr="00BC5C9C" w:rsidRDefault="00BC5C9C" w:rsidP="009B221D">
            <w:pPr>
              <w:widowControl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14:paraId="63ACBEDA" w14:textId="77777777" w:rsidR="00BC5C9C" w:rsidRPr="00BC5C9C" w:rsidRDefault="00BC5C9C" w:rsidP="009B221D">
            <w:pPr>
              <w:widowControl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14:paraId="752293B9" w14:textId="77777777" w:rsidR="00BC5C9C" w:rsidRPr="00BC5C9C" w:rsidRDefault="00BC5C9C" w:rsidP="009B221D">
            <w:pPr>
              <w:widowControl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14:paraId="4A8A1AF0" w14:textId="77777777" w:rsidR="00BC5C9C" w:rsidRPr="00BC5C9C" w:rsidRDefault="00BC5C9C" w:rsidP="009B221D">
            <w:pPr>
              <w:widowControl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14:paraId="2F385769" w14:textId="77777777" w:rsidR="00BC5C9C" w:rsidRPr="00BC5C9C" w:rsidRDefault="00BC5C9C" w:rsidP="009B221D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BC5C9C"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120A" w14:textId="77777777" w:rsidR="00BC5C9C" w:rsidRPr="00BC5C9C" w:rsidRDefault="00BC5C9C" w:rsidP="009B221D">
            <w:pPr>
              <w:widowControl w:val="0"/>
              <w:rPr>
                <w:color w:val="000000"/>
                <w:sz w:val="20"/>
                <w:szCs w:val="20"/>
                <w:lang w:val="uk-UA"/>
              </w:rPr>
            </w:pPr>
            <w:r w:rsidRPr="00BC5C9C">
              <w:rPr>
                <w:color w:val="000000"/>
                <w:sz w:val="20"/>
                <w:szCs w:val="20"/>
                <w:lang w:val="uk-UA"/>
              </w:rPr>
              <w:t>**ТЗ №3 -</w:t>
            </w:r>
          </w:p>
          <w:p w14:paraId="4286DAA1" w14:textId="77777777" w:rsidR="00BC5C9C" w:rsidRPr="00BC5C9C" w:rsidRDefault="00BC5C9C" w:rsidP="009B221D">
            <w:pPr>
              <w:widowControl w:val="0"/>
              <w:rPr>
                <w:color w:val="000000"/>
                <w:sz w:val="20"/>
                <w:szCs w:val="20"/>
                <w:lang w:val="uk-UA"/>
              </w:rPr>
            </w:pPr>
            <w:r w:rsidRPr="00BC5C9C">
              <w:rPr>
                <w:color w:val="000000"/>
                <w:sz w:val="20"/>
                <w:szCs w:val="20"/>
                <w:lang w:val="uk-UA"/>
              </w:rPr>
              <w:t>Опитування.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39E4" w14:textId="77777777" w:rsidR="00BC5C9C" w:rsidRPr="00BC5C9C" w:rsidRDefault="00BC5C9C" w:rsidP="009B221D">
            <w:pPr>
              <w:widowControl w:val="0"/>
              <w:jc w:val="both"/>
              <w:rPr>
                <w:sz w:val="20"/>
                <w:szCs w:val="20"/>
                <w:lang w:val="uk-UA"/>
              </w:rPr>
            </w:pPr>
            <w:r w:rsidRPr="00BC5C9C">
              <w:rPr>
                <w:i/>
                <w:sz w:val="20"/>
                <w:szCs w:val="20"/>
                <w:lang w:val="uk-UA"/>
              </w:rPr>
              <w:t>Питання для підготовки</w:t>
            </w:r>
            <w:r w:rsidRPr="00BC5C9C">
              <w:rPr>
                <w:sz w:val="20"/>
                <w:szCs w:val="20"/>
                <w:lang w:val="uk-UA"/>
              </w:rPr>
              <w:t xml:space="preserve">: </w:t>
            </w:r>
            <w:r w:rsidRPr="00BC5C9C">
              <w:rPr>
                <w:szCs w:val="28"/>
                <w:lang w:val="uk-UA"/>
              </w:rPr>
              <w:t xml:space="preserve"> </w:t>
            </w:r>
            <w:r w:rsidRPr="00BC5C9C">
              <w:rPr>
                <w:color w:val="000000"/>
                <w:sz w:val="20"/>
                <w:szCs w:val="28"/>
                <w:lang w:val="uk-UA" w:eastAsia="ko-KR"/>
              </w:rPr>
              <w:t>Управління розвитком персоналу підприємницької структури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ACC7" w14:textId="77777777" w:rsidR="00BC5C9C" w:rsidRPr="00BC5C9C" w:rsidRDefault="00BC5C9C" w:rsidP="009B221D">
            <w:pPr>
              <w:widowControl w:val="0"/>
              <w:rPr>
                <w:sz w:val="20"/>
                <w:szCs w:val="20"/>
                <w:lang w:val="uk-UA"/>
              </w:rPr>
            </w:pPr>
            <w:r w:rsidRPr="00BC5C9C">
              <w:rPr>
                <w:i/>
                <w:sz w:val="20"/>
                <w:szCs w:val="20"/>
                <w:lang w:val="uk-UA"/>
              </w:rPr>
              <w:t>Опитування проводиться</w:t>
            </w:r>
            <w:r w:rsidRPr="00BC5C9C">
              <w:rPr>
                <w:sz w:val="20"/>
                <w:szCs w:val="20"/>
                <w:lang w:val="uk-UA"/>
              </w:rPr>
              <w:t xml:space="preserve"> </w:t>
            </w:r>
            <w:r w:rsidRPr="00BC5C9C">
              <w:rPr>
                <w:bCs/>
                <w:iCs/>
                <w:color w:val="000000"/>
                <w:sz w:val="20"/>
                <w:szCs w:val="20"/>
                <w:lang w:val="uk-UA"/>
              </w:rPr>
              <w:t>під час лекційних занять з метою стимулювання системного та креативного мислення у студентів</w:t>
            </w:r>
            <w:r w:rsidRPr="00BC5C9C">
              <w:rPr>
                <w:color w:val="000000"/>
                <w:spacing w:val="-2"/>
                <w:sz w:val="20"/>
                <w:szCs w:val="20"/>
                <w:lang w:val="uk-UA"/>
              </w:rPr>
              <w:t xml:space="preserve"> (до 4 балів)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3D0A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C5C9C">
              <w:rPr>
                <w:b/>
                <w:lang w:val="uk-UA"/>
              </w:rPr>
              <w:t>2</w:t>
            </w:r>
          </w:p>
        </w:tc>
      </w:tr>
      <w:tr w:rsidR="00BC5C9C" w:rsidRPr="00BC5C9C" w14:paraId="005098F9" w14:textId="77777777" w:rsidTr="009B221D">
        <w:trPr>
          <w:trHeight w:val="343"/>
          <w:jc w:val="center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49110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21DFCD7" w14:textId="77777777" w:rsidR="00BC5C9C" w:rsidRPr="00BC5C9C" w:rsidRDefault="00BC5C9C" w:rsidP="009B221D">
            <w:pPr>
              <w:widowControl w:val="0"/>
              <w:rPr>
                <w:color w:val="000000"/>
                <w:sz w:val="20"/>
                <w:szCs w:val="20"/>
                <w:lang w:val="uk-UA"/>
              </w:rPr>
            </w:pPr>
            <w:r w:rsidRPr="00BC5C9C">
              <w:rPr>
                <w:color w:val="000000"/>
                <w:sz w:val="20"/>
                <w:szCs w:val="20"/>
                <w:lang w:val="uk-UA"/>
              </w:rPr>
              <w:t xml:space="preserve">**ПЗ 3 - </w:t>
            </w:r>
            <w:r w:rsidRPr="00BC5C9C">
              <w:rPr>
                <w:color w:val="000000"/>
                <w:sz w:val="20"/>
                <w:szCs w:val="20"/>
                <w:lang w:val="uk-UA"/>
              </w:rPr>
              <w:br/>
              <w:t>Ситуаційний кейс</w:t>
            </w:r>
          </w:p>
        </w:tc>
        <w:tc>
          <w:tcPr>
            <w:tcW w:w="2977" w:type="dxa"/>
            <w:vAlign w:val="center"/>
          </w:tcPr>
          <w:p w14:paraId="7379787A" w14:textId="77777777" w:rsidR="00BC5C9C" w:rsidRPr="00BC5C9C" w:rsidRDefault="00BC5C9C" w:rsidP="009B221D">
            <w:pPr>
              <w:widowControl w:val="0"/>
              <w:jc w:val="both"/>
              <w:rPr>
                <w:sz w:val="20"/>
                <w:szCs w:val="20"/>
                <w:lang w:val="uk-UA"/>
              </w:rPr>
            </w:pPr>
            <w:r w:rsidRPr="00BC5C9C">
              <w:rPr>
                <w:color w:val="000000"/>
                <w:sz w:val="20"/>
                <w:szCs w:val="28"/>
                <w:lang w:val="uk-UA" w:eastAsia="ko-KR"/>
              </w:rPr>
              <w:t>Організація робочого місця для виконання персоналом підприємницької структури його трудових функцій</w:t>
            </w:r>
          </w:p>
        </w:tc>
        <w:tc>
          <w:tcPr>
            <w:tcW w:w="3431" w:type="dxa"/>
            <w:vAlign w:val="center"/>
          </w:tcPr>
          <w:p w14:paraId="160FDF40" w14:textId="77777777" w:rsidR="00BC5C9C" w:rsidRPr="00BC5C9C" w:rsidRDefault="00BC5C9C" w:rsidP="009B221D">
            <w:pPr>
              <w:widowControl w:val="0"/>
              <w:jc w:val="both"/>
              <w:rPr>
                <w:sz w:val="20"/>
                <w:szCs w:val="20"/>
                <w:lang w:val="uk-UA"/>
              </w:rPr>
            </w:pPr>
            <w:r w:rsidRPr="00BC5C9C">
              <w:rPr>
                <w:sz w:val="20"/>
                <w:szCs w:val="20"/>
                <w:lang w:val="uk-UA"/>
              </w:rPr>
              <w:t>.Бальна оцінка залежить від повноти та змістовності звіту, враховує системність і креативність відповідей на запитання - до 6 балів</w:t>
            </w:r>
          </w:p>
        </w:tc>
        <w:tc>
          <w:tcPr>
            <w:tcW w:w="872" w:type="dxa"/>
            <w:gridSpan w:val="2"/>
            <w:vAlign w:val="center"/>
          </w:tcPr>
          <w:p w14:paraId="79F468B2" w14:textId="77777777" w:rsidR="00BC5C9C" w:rsidRPr="00BC5C9C" w:rsidRDefault="00BC5C9C" w:rsidP="009B221D">
            <w:pPr>
              <w:widowControl w:val="0"/>
              <w:jc w:val="center"/>
              <w:rPr>
                <w:b/>
                <w:lang w:val="uk-UA"/>
              </w:rPr>
            </w:pPr>
            <w:r w:rsidRPr="00BC5C9C">
              <w:rPr>
                <w:b/>
                <w:lang w:val="uk-UA"/>
              </w:rPr>
              <w:t>6</w:t>
            </w:r>
          </w:p>
          <w:p w14:paraId="30617BB0" w14:textId="77777777" w:rsidR="00BC5C9C" w:rsidRPr="00BC5C9C" w:rsidRDefault="00BC5C9C" w:rsidP="009B221D">
            <w:pPr>
              <w:widowControl w:val="0"/>
              <w:jc w:val="center"/>
              <w:rPr>
                <w:b/>
                <w:lang w:val="uk-UA"/>
              </w:rPr>
            </w:pPr>
          </w:p>
          <w:p w14:paraId="26D2CEB4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C5C9C" w:rsidRPr="00BC5C9C" w14:paraId="2D9F36C8" w14:textId="77777777" w:rsidTr="009B221D">
        <w:trPr>
          <w:trHeight w:val="343"/>
          <w:jc w:val="center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94A2C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26F38EE" w14:textId="77777777" w:rsidR="00BC5C9C" w:rsidRPr="00BC5C9C" w:rsidRDefault="00BC5C9C" w:rsidP="009B221D">
            <w:pPr>
              <w:widowControl w:val="0"/>
              <w:rPr>
                <w:color w:val="000000"/>
                <w:sz w:val="20"/>
                <w:szCs w:val="20"/>
                <w:lang w:val="uk-UA"/>
              </w:rPr>
            </w:pPr>
            <w:r w:rsidRPr="00BC5C9C">
              <w:rPr>
                <w:color w:val="000000"/>
                <w:sz w:val="20"/>
                <w:szCs w:val="20"/>
                <w:lang w:val="uk-UA"/>
              </w:rPr>
              <w:t>**ТЗ №4 -</w:t>
            </w:r>
          </w:p>
          <w:p w14:paraId="4FE7B423" w14:textId="77777777" w:rsidR="00BC5C9C" w:rsidRPr="00BC5C9C" w:rsidRDefault="00BC5C9C" w:rsidP="009B221D">
            <w:pPr>
              <w:widowControl w:val="0"/>
              <w:rPr>
                <w:color w:val="000000"/>
                <w:sz w:val="20"/>
                <w:szCs w:val="20"/>
                <w:lang w:val="uk-UA"/>
              </w:rPr>
            </w:pPr>
            <w:r w:rsidRPr="00BC5C9C">
              <w:rPr>
                <w:color w:val="000000"/>
                <w:sz w:val="20"/>
                <w:szCs w:val="20"/>
                <w:lang w:val="uk-UA"/>
              </w:rPr>
              <w:t>Опитування.</w:t>
            </w:r>
          </w:p>
        </w:tc>
        <w:tc>
          <w:tcPr>
            <w:tcW w:w="2977" w:type="dxa"/>
            <w:vAlign w:val="center"/>
          </w:tcPr>
          <w:p w14:paraId="06F68CF8" w14:textId="77777777" w:rsidR="00BC5C9C" w:rsidRPr="00BC5C9C" w:rsidRDefault="00BC5C9C" w:rsidP="009B221D">
            <w:pPr>
              <w:widowControl w:val="0"/>
              <w:jc w:val="both"/>
              <w:rPr>
                <w:color w:val="000000"/>
                <w:sz w:val="20"/>
                <w:szCs w:val="28"/>
                <w:lang w:val="uk-UA" w:eastAsia="ko-KR"/>
              </w:rPr>
            </w:pPr>
            <w:r w:rsidRPr="00BC5C9C">
              <w:rPr>
                <w:i/>
                <w:sz w:val="20"/>
                <w:szCs w:val="20"/>
                <w:lang w:val="uk-UA"/>
              </w:rPr>
              <w:t>Питання для підготовки</w:t>
            </w:r>
            <w:r w:rsidRPr="00BC5C9C">
              <w:rPr>
                <w:sz w:val="20"/>
                <w:szCs w:val="20"/>
                <w:lang w:val="uk-UA"/>
              </w:rPr>
              <w:t xml:space="preserve">: </w:t>
            </w:r>
            <w:r w:rsidRPr="00BC5C9C">
              <w:rPr>
                <w:b/>
                <w:i/>
                <w:szCs w:val="28"/>
                <w:lang w:val="uk-UA"/>
              </w:rPr>
              <w:t>.</w:t>
            </w:r>
            <w:r w:rsidRPr="00BC5C9C">
              <w:rPr>
                <w:szCs w:val="28"/>
                <w:lang w:val="uk-UA"/>
              </w:rPr>
              <w:t xml:space="preserve"> </w:t>
            </w:r>
            <w:r w:rsidRPr="00BC5C9C">
              <w:rPr>
                <w:color w:val="000000"/>
                <w:sz w:val="20"/>
                <w:szCs w:val="28"/>
                <w:lang w:val="uk-UA" w:eastAsia="ko-KR"/>
              </w:rPr>
              <w:t>Регламентація трудової діяльності в процесі управління персоналом</w:t>
            </w:r>
          </w:p>
        </w:tc>
        <w:tc>
          <w:tcPr>
            <w:tcW w:w="3431" w:type="dxa"/>
            <w:vAlign w:val="center"/>
          </w:tcPr>
          <w:p w14:paraId="3B8AA8F0" w14:textId="77777777" w:rsidR="00BC5C9C" w:rsidRPr="00BC5C9C" w:rsidRDefault="00BC5C9C" w:rsidP="009B221D">
            <w:pPr>
              <w:widowControl w:val="0"/>
              <w:jc w:val="both"/>
              <w:rPr>
                <w:sz w:val="20"/>
                <w:szCs w:val="20"/>
                <w:lang w:val="uk-UA"/>
              </w:rPr>
            </w:pPr>
            <w:r w:rsidRPr="00BC5C9C">
              <w:rPr>
                <w:i/>
                <w:sz w:val="20"/>
                <w:szCs w:val="20"/>
                <w:lang w:val="uk-UA"/>
              </w:rPr>
              <w:t>Опитування проводиться</w:t>
            </w:r>
            <w:r w:rsidRPr="00BC5C9C">
              <w:rPr>
                <w:sz w:val="20"/>
                <w:szCs w:val="20"/>
                <w:lang w:val="uk-UA"/>
              </w:rPr>
              <w:t xml:space="preserve"> </w:t>
            </w:r>
            <w:r w:rsidRPr="00BC5C9C">
              <w:rPr>
                <w:bCs/>
                <w:iCs/>
                <w:color w:val="000000"/>
                <w:sz w:val="20"/>
                <w:szCs w:val="20"/>
                <w:lang w:val="uk-UA"/>
              </w:rPr>
              <w:t>під час лекційних занять з метою стимулювання системного та креативного мислення у студентів</w:t>
            </w:r>
            <w:r w:rsidRPr="00BC5C9C">
              <w:rPr>
                <w:color w:val="000000"/>
                <w:spacing w:val="-2"/>
                <w:sz w:val="20"/>
                <w:szCs w:val="20"/>
                <w:lang w:val="uk-UA"/>
              </w:rPr>
              <w:t xml:space="preserve"> (до 4 балів)</w:t>
            </w:r>
          </w:p>
        </w:tc>
        <w:tc>
          <w:tcPr>
            <w:tcW w:w="872" w:type="dxa"/>
            <w:gridSpan w:val="2"/>
            <w:vAlign w:val="center"/>
          </w:tcPr>
          <w:p w14:paraId="517FC46C" w14:textId="77777777" w:rsidR="00BC5C9C" w:rsidRPr="00BC5C9C" w:rsidRDefault="00BC5C9C" w:rsidP="009B221D">
            <w:pPr>
              <w:widowControl w:val="0"/>
              <w:jc w:val="center"/>
              <w:rPr>
                <w:b/>
                <w:lang w:val="uk-UA"/>
              </w:rPr>
            </w:pPr>
            <w:r w:rsidRPr="00BC5C9C">
              <w:rPr>
                <w:b/>
                <w:lang w:val="uk-UA"/>
              </w:rPr>
              <w:t>3</w:t>
            </w:r>
          </w:p>
        </w:tc>
      </w:tr>
      <w:tr w:rsidR="00BC5C9C" w:rsidRPr="00BC5C9C" w14:paraId="7E0F6220" w14:textId="77777777" w:rsidTr="009B221D">
        <w:trPr>
          <w:trHeight w:val="343"/>
          <w:jc w:val="center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55E70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904C8F9" w14:textId="77777777" w:rsidR="00BC5C9C" w:rsidRPr="00BC5C9C" w:rsidRDefault="00BC5C9C" w:rsidP="009B221D">
            <w:pPr>
              <w:widowControl w:val="0"/>
              <w:rPr>
                <w:color w:val="000000"/>
                <w:sz w:val="20"/>
                <w:szCs w:val="20"/>
                <w:lang w:val="uk-UA"/>
              </w:rPr>
            </w:pPr>
            <w:r w:rsidRPr="00BC5C9C">
              <w:rPr>
                <w:color w:val="000000"/>
                <w:sz w:val="20"/>
                <w:szCs w:val="20"/>
                <w:lang w:val="uk-UA"/>
              </w:rPr>
              <w:t xml:space="preserve">**ПЗ 4 - </w:t>
            </w:r>
            <w:r w:rsidRPr="00BC5C9C">
              <w:rPr>
                <w:color w:val="000000"/>
                <w:sz w:val="20"/>
                <w:szCs w:val="20"/>
                <w:lang w:val="uk-UA"/>
              </w:rPr>
              <w:br/>
              <w:t>Ситуаційний кейс</w:t>
            </w:r>
          </w:p>
        </w:tc>
        <w:tc>
          <w:tcPr>
            <w:tcW w:w="2977" w:type="dxa"/>
            <w:vAlign w:val="center"/>
          </w:tcPr>
          <w:p w14:paraId="479EF3F0" w14:textId="77777777" w:rsidR="00BC5C9C" w:rsidRPr="00BC5C9C" w:rsidRDefault="00BC5C9C" w:rsidP="009B221D">
            <w:pPr>
              <w:widowControl w:val="0"/>
              <w:jc w:val="both"/>
              <w:rPr>
                <w:color w:val="000000"/>
                <w:sz w:val="20"/>
                <w:szCs w:val="28"/>
                <w:lang w:val="uk-UA" w:eastAsia="ko-KR"/>
              </w:rPr>
            </w:pPr>
            <w:r w:rsidRPr="00BC5C9C">
              <w:rPr>
                <w:color w:val="000000"/>
                <w:sz w:val="20"/>
                <w:szCs w:val="28"/>
                <w:lang w:val="uk-UA" w:eastAsia="ko-KR"/>
              </w:rPr>
              <w:t>Нормування трудових процесів у підприємницьких структурах</w:t>
            </w:r>
          </w:p>
        </w:tc>
        <w:tc>
          <w:tcPr>
            <w:tcW w:w="3431" w:type="dxa"/>
            <w:vAlign w:val="center"/>
          </w:tcPr>
          <w:p w14:paraId="38012537" w14:textId="77777777" w:rsidR="00BC5C9C" w:rsidRPr="00BC5C9C" w:rsidRDefault="00BC5C9C" w:rsidP="009B221D">
            <w:pPr>
              <w:widowControl w:val="0"/>
              <w:jc w:val="both"/>
              <w:rPr>
                <w:sz w:val="20"/>
                <w:szCs w:val="20"/>
                <w:lang w:val="uk-UA"/>
              </w:rPr>
            </w:pPr>
            <w:r w:rsidRPr="00BC5C9C">
              <w:rPr>
                <w:sz w:val="20"/>
                <w:szCs w:val="20"/>
                <w:lang w:val="uk-UA"/>
              </w:rPr>
              <w:t>.Бальна оцінка залежить від повноти та змістовності звіту, враховує системність і креативність відповідей на запитання - до 6 балів</w:t>
            </w:r>
          </w:p>
        </w:tc>
        <w:tc>
          <w:tcPr>
            <w:tcW w:w="872" w:type="dxa"/>
            <w:gridSpan w:val="2"/>
            <w:vAlign w:val="center"/>
          </w:tcPr>
          <w:p w14:paraId="1EFD7F75" w14:textId="77777777" w:rsidR="00BC5C9C" w:rsidRPr="00BC5C9C" w:rsidRDefault="00BC5C9C" w:rsidP="009B221D">
            <w:pPr>
              <w:widowControl w:val="0"/>
              <w:jc w:val="center"/>
              <w:rPr>
                <w:b/>
                <w:lang w:val="uk-UA"/>
              </w:rPr>
            </w:pPr>
            <w:r w:rsidRPr="00BC5C9C">
              <w:rPr>
                <w:b/>
                <w:lang w:val="uk-UA"/>
              </w:rPr>
              <w:t>6</w:t>
            </w:r>
          </w:p>
        </w:tc>
      </w:tr>
      <w:tr w:rsidR="00BC5C9C" w:rsidRPr="00BC5C9C" w14:paraId="064DC540" w14:textId="77777777" w:rsidTr="009B221D">
        <w:trPr>
          <w:trHeight w:val="67"/>
          <w:jc w:val="center"/>
        </w:trPr>
        <w:tc>
          <w:tcPr>
            <w:tcW w:w="1100" w:type="dxa"/>
            <w:shd w:val="clear" w:color="auto" w:fill="FFE599"/>
            <w:vAlign w:val="center"/>
          </w:tcPr>
          <w:p w14:paraId="2F344F6D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C5C9C">
              <w:rPr>
                <w:b/>
                <w:sz w:val="20"/>
                <w:szCs w:val="20"/>
                <w:lang w:val="uk-UA"/>
              </w:rPr>
              <w:t>Усього за ЗМ 3</w:t>
            </w:r>
          </w:p>
        </w:tc>
        <w:tc>
          <w:tcPr>
            <w:tcW w:w="1134" w:type="dxa"/>
            <w:shd w:val="clear" w:color="auto" w:fill="FFE599"/>
            <w:vAlign w:val="center"/>
          </w:tcPr>
          <w:p w14:paraId="04D7CE5C" w14:textId="77777777" w:rsidR="00BC5C9C" w:rsidRPr="00BC5C9C" w:rsidRDefault="00BC5C9C" w:rsidP="009B221D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BC5C9C">
              <w:rPr>
                <w:b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2977" w:type="dxa"/>
            <w:shd w:val="clear" w:color="auto" w:fill="FFE599"/>
            <w:vAlign w:val="center"/>
          </w:tcPr>
          <w:p w14:paraId="66145704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31" w:type="dxa"/>
            <w:shd w:val="clear" w:color="auto" w:fill="FFE599"/>
            <w:vAlign w:val="center"/>
          </w:tcPr>
          <w:p w14:paraId="355B2C1D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2" w:type="dxa"/>
            <w:gridSpan w:val="2"/>
            <w:shd w:val="clear" w:color="auto" w:fill="FFE599"/>
            <w:vAlign w:val="center"/>
          </w:tcPr>
          <w:p w14:paraId="05B83173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C5C9C">
              <w:rPr>
                <w:b/>
                <w:lang w:val="uk-UA"/>
              </w:rPr>
              <w:t>17</w:t>
            </w:r>
          </w:p>
        </w:tc>
      </w:tr>
      <w:tr w:rsidR="00BC5C9C" w:rsidRPr="00BC5C9C" w14:paraId="1AE293E2" w14:textId="77777777" w:rsidTr="009B221D">
        <w:trPr>
          <w:trHeight w:val="67"/>
          <w:jc w:val="center"/>
        </w:trPr>
        <w:tc>
          <w:tcPr>
            <w:tcW w:w="1100" w:type="dxa"/>
            <w:vMerge w:val="restart"/>
            <w:vAlign w:val="center"/>
          </w:tcPr>
          <w:p w14:paraId="7094CBC3" w14:textId="77777777" w:rsidR="00BC5C9C" w:rsidRPr="00BC5C9C" w:rsidRDefault="00BC5C9C" w:rsidP="009B221D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BC5C9C"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14:paraId="1759FBCB" w14:textId="77777777" w:rsidR="00BC5C9C" w:rsidRPr="00BC5C9C" w:rsidRDefault="00BC5C9C" w:rsidP="009B221D">
            <w:pPr>
              <w:widowControl w:val="0"/>
              <w:rPr>
                <w:color w:val="000000"/>
                <w:sz w:val="20"/>
                <w:szCs w:val="20"/>
                <w:lang w:val="uk-UA"/>
              </w:rPr>
            </w:pPr>
            <w:r w:rsidRPr="00BC5C9C">
              <w:rPr>
                <w:color w:val="000000"/>
                <w:sz w:val="20"/>
                <w:szCs w:val="20"/>
                <w:lang w:val="uk-UA"/>
              </w:rPr>
              <w:t>**ТЗ №5 -</w:t>
            </w:r>
          </w:p>
          <w:p w14:paraId="721D4946" w14:textId="77777777" w:rsidR="00BC5C9C" w:rsidRPr="00BC5C9C" w:rsidRDefault="00BC5C9C" w:rsidP="009B221D">
            <w:pPr>
              <w:widowControl w:val="0"/>
              <w:rPr>
                <w:color w:val="000000"/>
                <w:sz w:val="20"/>
                <w:szCs w:val="20"/>
                <w:lang w:val="uk-UA"/>
              </w:rPr>
            </w:pPr>
            <w:r w:rsidRPr="00BC5C9C">
              <w:rPr>
                <w:color w:val="000000"/>
                <w:sz w:val="20"/>
                <w:szCs w:val="20"/>
                <w:lang w:val="uk-UA"/>
              </w:rPr>
              <w:t>Опитування.</w:t>
            </w:r>
          </w:p>
        </w:tc>
        <w:tc>
          <w:tcPr>
            <w:tcW w:w="2977" w:type="dxa"/>
            <w:vAlign w:val="center"/>
          </w:tcPr>
          <w:p w14:paraId="6890FAEA" w14:textId="77777777" w:rsidR="00BC5C9C" w:rsidRPr="00BC5C9C" w:rsidRDefault="00BC5C9C" w:rsidP="009B221D">
            <w:pPr>
              <w:widowControl w:val="0"/>
              <w:jc w:val="both"/>
              <w:rPr>
                <w:sz w:val="20"/>
                <w:szCs w:val="20"/>
                <w:lang w:val="uk-UA"/>
              </w:rPr>
            </w:pPr>
            <w:r w:rsidRPr="00BC5C9C">
              <w:rPr>
                <w:i/>
                <w:sz w:val="20"/>
                <w:szCs w:val="20"/>
                <w:lang w:val="uk-UA"/>
              </w:rPr>
              <w:t>Питання для підготовки</w:t>
            </w:r>
            <w:r w:rsidRPr="00BC5C9C">
              <w:rPr>
                <w:sz w:val="20"/>
                <w:szCs w:val="20"/>
                <w:lang w:val="uk-UA"/>
              </w:rPr>
              <w:t xml:space="preserve">: </w:t>
            </w:r>
            <w:r w:rsidRPr="00BC5C9C">
              <w:rPr>
                <w:b/>
                <w:i/>
                <w:szCs w:val="28"/>
                <w:lang w:val="uk-UA"/>
              </w:rPr>
              <w:t>.</w:t>
            </w:r>
            <w:r w:rsidRPr="00BC5C9C">
              <w:rPr>
                <w:szCs w:val="28"/>
                <w:lang w:val="uk-UA"/>
              </w:rPr>
              <w:t xml:space="preserve"> </w:t>
            </w:r>
            <w:r w:rsidRPr="00BC5C9C">
              <w:rPr>
                <w:color w:val="000000"/>
                <w:sz w:val="20"/>
                <w:szCs w:val="28"/>
                <w:lang w:val="uk-UA" w:eastAsia="ko-KR"/>
              </w:rPr>
              <w:t>Зміст роботи керівника по управлінню персоналом у підприємницьких структурах</w:t>
            </w:r>
          </w:p>
        </w:tc>
        <w:tc>
          <w:tcPr>
            <w:tcW w:w="3431" w:type="dxa"/>
            <w:vAlign w:val="center"/>
          </w:tcPr>
          <w:p w14:paraId="1CF6BFD9" w14:textId="77777777" w:rsidR="00BC5C9C" w:rsidRPr="00BC5C9C" w:rsidRDefault="00BC5C9C" w:rsidP="009B221D">
            <w:pPr>
              <w:widowControl w:val="0"/>
              <w:rPr>
                <w:sz w:val="20"/>
                <w:szCs w:val="20"/>
                <w:lang w:val="uk-UA"/>
              </w:rPr>
            </w:pPr>
            <w:r w:rsidRPr="00BC5C9C">
              <w:rPr>
                <w:i/>
                <w:sz w:val="20"/>
                <w:szCs w:val="20"/>
                <w:lang w:val="uk-UA"/>
              </w:rPr>
              <w:t>Опитування проводиться</w:t>
            </w:r>
            <w:r w:rsidRPr="00BC5C9C">
              <w:rPr>
                <w:sz w:val="20"/>
                <w:szCs w:val="20"/>
                <w:lang w:val="uk-UA"/>
              </w:rPr>
              <w:t xml:space="preserve"> </w:t>
            </w:r>
            <w:r w:rsidRPr="00BC5C9C">
              <w:rPr>
                <w:bCs/>
                <w:iCs/>
                <w:color w:val="000000"/>
                <w:sz w:val="20"/>
                <w:szCs w:val="20"/>
                <w:lang w:val="uk-UA"/>
              </w:rPr>
              <w:t>під час лекційних занять з метою стимулювання системного та креативного мислення у студентів</w:t>
            </w:r>
            <w:r w:rsidRPr="00BC5C9C">
              <w:rPr>
                <w:color w:val="000000"/>
                <w:spacing w:val="-2"/>
                <w:sz w:val="20"/>
                <w:szCs w:val="20"/>
                <w:lang w:val="uk-UA"/>
              </w:rPr>
              <w:t xml:space="preserve"> (до 3 балів)</w:t>
            </w:r>
          </w:p>
        </w:tc>
        <w:tc>
          <w:tcPr>
            <w:tcW w:w="872" w:type="dxa"/>
            <w:gridSpan w:val="2"/>
            <w:vAlign w:val="center"/>
          </w:tcPr>
          <w:p w14:paraId="412A9D55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C5C9C">
              <w:rPr>
                <w:b/>
                <w:lang w:val="uk-UA"/>
              </w:rPr>
              <w:t>3</w:t>
            </w:r>
          </w:p>
        </w:tc>
      </w:tr>
      <w:tr w:rsidR="00BC5C9C" w:rsidRPr="00BC5C9C" w14:paraId="67DF3BF8" w14:textId="77777777" w:rsidTr="009B221D">
        <w:trPr>
          <w:trHeight w:val="67"/>
          <w:jc w:val="center"/>
        </w:trPr>
        <w:tc>
          <w:tcPr>
            <w:tcW w:w="1100" w:type="dxa"/>
            <w:vMerge/>
            <w:vAlign w:val="center"/>
          </w:tcPr>
          <w:p w14:paraId="014FFBF4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481719D" w14:textId="77777777" w:rsidR="00BC5C9C" w:rsidRPr="00BC5C9C" w:rsidRDefault="00BC5C9C" w:rsidP="009B221D">
            <w:pPr>
              <w:widowControl w:val="0"/>
              <w:rPr>
                <w:color w:val="000000"/>
                <w:sz w:val="20"/>
                <w:szCs w:val="20"/>
                <w:lang w:val="uk-UA"/>
              </w:rPr>
            </w:pPr>
            <w:r w:rsidRPr="00BC5C9C">
              <w:rPr>
                <w:color w:val="000000"/>
                <w:sz w:val="20"/>
                <w:szCs w:val="20"/>
                <w:lang w:val="uk-UA"/>
              </w:rPr>
              <w:t xml:space="preserve">**ПЗ 5 - </w:t>
            </w:r>
            <w:r w:rsidRPr="00BC5C9C">
              <w:rPr>
                <w:color w:val="000000"/>
                <w:sz w:val="20"/>
                <w:szCs w:val="20"/>
                <w:lang w:val="uk-UA"/>
              </w:rPr>
              <w:br/>
              <w:t>Ситуаційний кейс</w:t>
            </w:r>
          </w:p>
        </w:tc>
        <w:tc>
          <w:tcPr>
            <w:tcW w:w="2977" w:type="dxa"/>
            <w:vAlign w:val="center"/>
          </w:tcPr>
          <w:p w14:paraId="24F09A29" w14:textId="77777777" w:rsidR="00BC5C9C" w:rsidRPr="00BC5C9C" w:rsidRDefault="00BC5C9C" w:rsidP="009B221D">
            <w:pPr>
              <w:widowControl w:val="0"/>
              <w:jc w:val="both"/>
              <w:rPr>
                <w:sz w:val="20"/>
                <w:szCs w:val="20"/>
                <w:lang w:val="uk-UA"/>
              </w:rPr>
            </w:pPr>
            <w:r w:rsidRPr="00BC5C9C">
              <w:rPr>
                <w:color w:val="000000"/>
                <w:sz w:val="20"/>
                <w:szCs w:val="28"/>
                <w:lang w:val="uk-UA" w:eastAsia="ko-KR"/>
              </w:rPr>
              <w:t>Організація й нормування управлінської праці у підприємницьких структурах</w:t>
            </w:r>
          </w:p>
        </w:tc>
        <w:tc>
          <w:tcPr>
            <w:tcW w:w="3431" w:type="dxa"/>
            <w:vAlign w:val="center"/>
          </w:tcPr>
          <w:p w14:paraId="3D56DB28" w14:textId="77777777" w:rsidR="00BC5C9C" w:rsidRPr="00BC5C9C" w:rsidRDefault="00BC5C9C" w:rsidP="009B221D">
            <w:pPr>
              <w:widowControl w:val="0"/>
              <w:jc w:val="both"/>
              <w:rPr>
                <w:sz w:val="20"/>
                <w:szCs w:val="20"/>
                <w:lang w:val="uk-UA"/>
              </w:rPr>
            </w:pPr>
            <w:r w:rsidRPr="00BC5C9C">
              <w:rPr>
                <w:sz w:val="20"/>
                <w:szCs w:val="20"/>
                <w:lang w:val="uk-UA"/>
              </w:rPr>
              <w:t>.Бальна оцінка залежить від повноти та змістовності звіту, враховує системність і креативність відповідей на запитання - до 6 балів</w:t>
            </w:r>
          </w:p>
        </w:tc>
        <w:tc>
          <w:tcPr>
            <w:tcW w:w="872" w:type="dxa"/>
            <w:gridSpan w:val="2"/>
            <w:vAlign w:val="center"/>
          </w:tcPr>
          <w:p w14:paraId="48225337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C5C9C">
              <w:rPr>
                <w:b/>
                <w:lang w:val="uk-UA"/>
              </w:rPr>
              <w:t>6</w:t>
            </w:r>
          </w:p>
        </w:tc>
      </w:tr>
      <w:tr w:rsidR="00BC5C9C" w:rsidRPr="00BC5C9C" w14:paraId="6CFC9516" w14:textId="77777777" w:rsidTr="009B221D">
        <w:trPr>
          <w:trHeight w:val="67"/>
          <w:jc w:val="center"/>
        </w:trPr>
        <w:tc>
          <w:tcPr>
            <w:tcW w:w="1100" w:type="dxa"/>
            <w:shd w:val="clear" w:color="auto" w:fill="FFE599"/>
            <w:vAlign w:val="center"/>
          </w:tcPr>
          <w:p w14:paraId="7A0C94DF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C5C9C">
              <w:rPr>
                <w:b/>
                <w:sz w:val="20"/>
                <w:szCs w:val="20"/>
                <w:lang w:val="uk-UA"/>
              </w:rPr>
              <w:t>Усього за ЗМ 4</w:t>
            </w:r>
          </w:p>
        </w:tc>
        <w:tc>
          <w:tcPr>
            <w:tcW w:w="1134" w:type="dxa"/>
            <w:shd w:val="clear" w:color="auto" w:fill="FFE599"/>
            <w:vAlign w:val="center"/>
          </w:tcPr>
          <w:p w14:paraId="4FB831E9" w14:textId="77777777" w:rsidR="00BC5C9C" w:rsidRPr="00BC5C9C" w:rsidRDefault="00BC5C9C" w:rsidP="009B221D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BC5C9C">
              <w:rPr>
                <w:b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2977" w:type="dxa"/>
            <w:shd w:val="clear" w:color="auto" w:fill="FFE599"/>
            <w:vAlign w:val="center"/>
          </w:tcPr>
          <w:p w14:paraId="685F9E12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31" w:type="dxa"/>
            <w:shd w:val="clear" w:color="auto" w:fill="FFE599"/>
            <w:vAlign w:val="center"/>
          </w:tcPr>
          <w:p w14:paraId="373FFDFE" w14:textId="77777777" w:rsidR="00BC5C9C" w:rsidRPr="00BC5C9C" w:rsidRDefault="00BC5C9C" w:rsidP="009B221D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72" w:type="dxa"/>
            <w:gridSpan w:val="2"/>
            <w:shd w:val="clear" w:color="auto" w:fill="FFE599"/>
            <w:vAlign w:val="center"/>
          </w:tcPr>
          <w:p w14:paraId="2CFFD0DE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C5C9C">
              <w:rPr>
                <w:b/>
                <w:lang w:val="uk-UA"/>
              </w:rPr>
              <w:t>9</w:t>
            </w:r>
          </w:p>
        </w:tc>
      </w:tr>
      <w:tr w:rsidR="00BC5C9C" w:rsidRPr="00BC5C9C" w14:paraId="6AA756A2" w14:textId="77777777" w:rsidTr="009B221D">
        <w:trPr>
          <w:jc w:val="center"/>
        </w:trPr>
        <w:tc>
          <w:tcPr>
            <w:tcW w:w="1100" w:type="dxa"/>
            <w:vMerge w:val="restart"/>
            <w:vAlign w:val="center"/>
          </w:tcPr>
          <w:p w14:paraId="30F04EED" w14:textId="77777777" w:rsidR="00BC5C9C" w:rsidRPr="00BC5C9C" w:rsidRDefault="00BC5C9C" w:rsidP="009B221D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BC5C9C"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14:paraId="0E109D29" w14:textId="77777777" w:rsidR="00BC5C9C" w:rsidRPr="00BC5C9C" w:rsidRDefault="00BC5C9C" w:rsidP="009B221D">
            <w:pPr>
              <w:widowControl w:val="0"/>
              <w:rPr>
                <w:color w:val="000000"/>
                <w:sz w:val="20"/>
                <w:szCs w:val="20"/>
                <w:lang w:val="uk-UA"/>
              </w:rPr>
            </w:pPr>
            <w:r w:rsidRPr="00BC5C9C">
              <w:rPr>
                <w:color w:val="000000"/>
                <w:sz w:val="20"/>
                <w:szCs w:val="20"/>
                <w:lang w:val="uk-UA"/>
              </w:rPr>
              <w:t>**ТЗ №6 -</w:t>
            </w:r>
          </w:p>
          <w:p w14:paraId="2E69F72D" w14:textId="77777777" w:rsidR="00BC5C9C" w:rsidRPr="00BC5C9C" w:rsidRDefault="00BC5C9C" w:rsidP="009B221D">
            <w:pPr>
              <w:widowControl w:val="0"/>
              <w:rPr>
                <w:color w:val="000000"/>
                <w:sz w:val="20"/>
                <w:szCs w:val="20"/>
                <w:lang w:val="uk-UA"/>
              </w:rPr>
            </w:pPr>
            <w:r w:rsidRPr="00BC5C9C">
              <w:rPr>
                <w:color w:val="000000"/>
                <w:sz w:val="20"/>
                <w:szCs w:val="20"/>
                <w:lang w:val="uk-UA"/>
              </w:rPr>
              <w:t>Опитування.</w:t>
            </w:r>
          </w:p>
        </w:tc>
        <w:tc>
          <w:tcPr>
            <w:tcW w:w="2977" w:type="dxa"/>
            <w:vAlign w:val="center"/>
          </w:tcPr>
          <w:p w14:paraId="323C458D" w14:textId="77777777" w:rsidR="00BC5C9C" w:rsidRPr="00BC5C9C" w:rsidRDefault="00BC5C9C" w:rsidP="009B221D">
            <w:pPr>
              <w:widowControl w:val="0"/>
              <w:jc w:val="both"/>
              <w:rPr>
                <w:sz w:val="20"/>
                <w:szCs w:val="20"/>
                <w:lang w:val="uk-UA"/>
              </w:rPr>
            </w:pPr>
            <w:r w:rsidRPr="00BC5C9C">
              <w:rPr>
                <w:i/>
                <w:sz w:val="20"/>
                <w:szCs w:val="20"/>
                <w:lang w:val="uk-UA"/>
              </w:rPr>
              <w:t>Питання для підготовки</w:t>
            </w:r>
            <w:r w:rsidRPr="00BC5C9C">
              <w:rPr>
                <w:sz w:val="20"/>
                <w:szCs w:val="20"/>
                <w:lang w:val="uk-UA"/>
              </w:rPr>
              <w:t xml:space="preserve">: </w:t>
            </w:r>
            <w:r w:rsidRPr="00BC5C9C">
              <w:rPr>
                <w:b/>
                <w:i/>
                <w:szCs w:val="28"/>
                <w:lang w:val="uk-UA"/>
              </w:rPr>
              <w:t>.</w:t>
            </w:r>
            <w:r w:rsidRPr="00BC5C9C">
              <w:rPr>
                <w:szCs w:val="28"/>
                <w:lang w:val="uk-UA"/>
              </w:rPr>
              <w:t xml:space="preserve"> </w:t>
            </w:r>
            <w:r w:rsidRPr="00BC5C9C">
              <w:rPr>
                <w:bCs/>
                <w:sz w:val="20"/>
                <w:szCs w:val="20"/>
                <w:lang w:val="uk-UA"/>
              </w:rPr>
              <w:t>Оцінка якісних характеристик персоналу підприємницької структури і результатів його трудової діяльності</w:t>
            </w:r>
          </w:p>
        </w:tc>
        <w:tc>
          <w:tcPr>
            <w:tcW w:w="3431" w:type="dxa"/>
            <w:vAlign w:val="center"/>
          </w:tcPr>
          <w:p w14:paraId="4D4501A5" w14:textId="77777777" w:rsidR="00BC5C9C" w:rsidRPr="00BC5C9C" w:rsidRDefault="00BC5C9C" w:rsidP="009B221D">
            <w:pPr>
              <w:widowControl w:val="0"/>
              <w:rPr>
                <w:sz w:val="20"/>
                <w:szCs w:val="20"/>
                <w:lang w:val="uk-UA"/>
              </w:rPr>
            </w:pPr>
            <w:r w:rsidRPr="00BC5C9C">
              <w:rPr>
                <w:i/>
                <w:sz w:val="20"/>
                <w:szCs w:val="20"/>
                <w:lang w:val="uk-UA"/>
              </w:rPr>
              <w:t>Опитування проводиться</w:t>
            </w:r>
            <w:r w:rsidRPr="00BC5C9C">
              <w:rPr>
                <w:sz w:val="20"/>
                <w:szCs w:val="20"/>
                <w:lang w:val="uk-UA"/>
              </w:rPr>
              <w:t xml:space="preserve"> </w:t>
            </w:r>
            <w:r w:rsidRPr="00BC5C9C">
              <w:rPr>
                <w:bCs/>
                <w:iCs/>
                <w:color w:val="000000"/>
                <w:sz w:val="20"/>
                <w:szCs w:val="20"/>
                <w:lang w:val="uk-UA"/>
              </w:rPr>
              <w:t>під час лекційних занять з метою стимулювання системного та креативного мислення у студентів</w:t>
            </w:r>
            <w:r w:rsidRPr="00BC5C9C">
              <w:rPr>
                <w:color w:val="000000"/>
                <w:spacing w:val="-2"/>
                <w:sz w:val="20"/>
                <w:szCs w:val="20"/>
                <w:lang w:val="uk-UA"/>
              </w:rPr>
              <w:t xml:space="preserve"> (до 3 балів)</w:t>
            </w:r>
          </w:p>
        </w:tc>
        <w:tc>
          <w:tcPr>
            <w:tcW w:w="872" w:type="dxa"/>
            <w:gridSpan w:val="2"/>
            <w:vAlign w:val="center"/>
          </w:tcPr>
          <w:p w14:paraId="6B5D0575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C5C9C">
              <w:rPr>
                <w:b/>
                <w:lang w:val="uk-UA"/>
              </w:rPr>
              <w:t>3</w:t>
            </w:r>
          </w:p>
        </w:tc>
      </w:tr>
      <w:tr w:rsidR="00BC5C9C" w:rsidRPr="00BC5C9C" w14:paraId="2ED9E42A" w14:textId="77777777" w:rsidTr="009B221D">
        <w:trPr>
          <w:trHeight w:val="343"/>
          <w:jc w:val="center"/>
        </w:trPr>
        <w:tc>
          <w:tcPr>
            <w:tcW w:w="1100" w:type="dxa"/>
            <w:vMerge/>
            <w:vAlign w:val="center"/>
          </w:tcPr>
          <w:p w14:paraId="30B36BE1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E3E6735" w14:textId="77777777" w:rsidR="00BC5C9C" w:rsidRPr="00BC5C9C" w:rsidRDefault="00BC5C9C" w:rsidP="009B221D">
            <w:pPr>
              <w:widowControl w:val="0"/>
              <w:rPr>
                <w:color w:val="000000"/>
                <w:sz w:val="20"/>
                <w:szCs w:val="20"/>
                <w:lang w:val="uk-UA"/>
              </w:rPr>
            </w:pPr>
            <w:r w:rsidRPr="00BC5C9C">
              <w:rPr>
                <w:color w:val="000000"/>
                <w:sz w:val="20"/>
                <w:szCs w:val="20"/>
                <w:lang w:val="uk-UA"/>
              </w:rPr>
              <w:t xml:space="preserve">**ПЗ 6- </w:t>
            </w:r>
            <w:r w:rsidRPr="00BC5C9C">
              <w:rPr>
                <w:color w:val="000000"/>
                <w:sz w:val="20"/>
                <w:szCs w:val="20"/>
                <w:lang w:val="uk-UA"/>
              </w:rPr>
              <w:br/>
              <w:t>Ситуаційний кейс</w:t>
            </w:r>
          </w:p>
        </w:tc>
        <w:tc>
          <w:tcPr>
            <w:tcW w:w="2977" w:type="dxa"/>
            <w:vAlign w:val="center"/>
          </w:tcPr>
          <w:p w14:paraId="6B0A5F9A" w14:textId="77777777" w:rsidR="00BC5C9C" w:rsidRPr="00BC5C9C" w:rsidRDefault="00BC5C9C" w:rsidP="009B221D">
            <w:pPr>
              <w:widowControl w:val="0"/>
              <w:jc w:val="both"/>
              <w:rPr>
                <w:sz w:val="20"/>
                <w:szCs w:val="20"/>
                <w:lang w:val="uk-UA"/>
              </w:rPr>
            </w:pPr>
            <w:r w:rsidRPr="00BC5C9C">
              <w:rPr>
                <w:bCs/>
                <w:sz w:val="20"/>
                <w:szCs w:val="20"/>
                <w:lang w:val="uk-UA"/>
              </w:rPr>
              <w:t xml:space="preserve">Організація оплати праці персоналу у підприємницьких структурах   </w:t>
            </w:r>
          </w:p>
        </w:tc>
        <w:tc>
          <w:tcPr>
            <w:tcW w:w="3431" w:type="dxa"/>
            <w:vAlign w:val="center"/>
          </w:tcPr>
          <w:p w14:paraId="080280D3" w14:textId="77777777" w:rsidR="00BC5C9C" w:rsidRPr="00BC5C9C" w:rsidRDefault="00BC5C9C" w:rsidP="009B221D">
            <w:pPr>
              <w:widowControl w:val="0"/>
              <w:jc w:val="both"/>
              <w:rPr>
                <w:sz w:val="20"/>
                <w:szCs w:val="20"/>
                <w:lang w:val="uk-UA"/>
              </w:rPr>
            </w:pPr>
            <w:r w:rsidRPr="00BC5C9C">
              <w:rPr>
                <w:sz w:val="20"/>
                <w:szCs w:val="20"/>
                <w:lang w:val="uk-UA"/>
              </w:rPr>
              <w:t>.Бальна оцінка залежить від повноти та змістовності звіту, враховує системність і креативність відповідей на запитання - до 6 балів</w:t>
            </w:r>
          </w:p>
        </w:tc>
        <w:tc>
          <w:tcPr>
            <w:tcW w:w="872" w:type="dxa"/>
            <w:gridSpan w:val="2"/>
            <w:vAlign w:val="center"/>
          </w:tcPr>
          <w:p w14:paraId="6314C517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C5C9C">
              <w:rPr>
                <w:b/>
                <w:lang w:val="uk-UA"/>
              </w:rPr>
              <w:t>6</w:t>
            </w:r>
          </w:p>
        </w:tc>
      </w:tr>
      <w:tr w:rsidR="00BC5C9C" w:rsidRPr="00BC5C9C" w14:paraId="42EEB0E6" w14:textId="77777777" w:rsidTr="009B221D">
        <w:trPr>
          <w:trHeight w:val="110"/>
          <w:jc w:val="center"/>
        </w:trPr>
        <w:tc>
          <w:tcPr>
            <w:tcW w:w="1100" w:type="dxa"/>
            <w:shd w:val="clear" w:color="auto" w:fill="FFE599"/>
            <w:vAlign w:val="center"/>
          </w:tcPr>
          <w:p w14:paraId="7812ECCE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C5C9C">
              <w:rPr>
                <w:b/>
                <w:sz w:val="20"/>
                <w:szCs w:val="20"/>
                <w:lang w:val="uk-UA"/>
              </w:rPr>
              <w:t>Усього за ЗМ 5</w:t>
            </w:r>
          </w:p>
        </w:tc>
        <w:tc>
          <w:tcPr>
            <w:tcW w:w="1134" w:type="dxa"/>
            <w:shd w:val="clear" w:color="auto" w:fill="FFE599"/>
            <w:vAlign w:val="center"/>
          </w:tcPr>
          <w:p w14:paraId="09139AF8" w14:textId="77777777" w:rsidR="00BC5C9C" w:rsidRPr="00BC5C9C" w:rsidRDefault="00BC5C9C" w:rsidP="009B221D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BC5C9C">
              <w:rPr>
                <w:b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2977" w:type="dxa"/>
            <w:shd w:val="clear" w:color="auto" w:fill="FFE599"/>
            <w:vAlign w:val="center"/>
          </w:tcPr>
          <w:p w14:paraId="502CC095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31" w:type="dxa"/>
            <w:shd w:val="clear" w:color="auto" w:fill="FFE599"/>
            <w:vAlign w:val="center"/>
          </w:tcPr>
          <w:p w14:paraId="5FE4FF93" w14:textId="77777777" w:rsidR="00BC5C9C" w:rsidRPr="00BC5C9C" w:rsidRDefault="00BC5C9C" w:rsidP="009B221D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72" w:type="dxa"/>
            <w:gridSpan w:val="2"/>
            <w:shd w:val="clear" w:color="auto" w:fill="FFE599"/>
            <w:vAlign w:val="center"/>
          </w:tcPr>
          <w:p w14:paraId="6F2D965F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C5C9C">
              <w:rPr>
                <w:b/>
                <w:lang w:val="uk-UA"/>
              </w:rPr>
              <w:t>9</w:t>
            </w:r>
          </w:p>
        </w:tc>
      </w:tr>
      <w:tr w:rsidR="00BC5C9C" w:rsidRPr="00BC5C9C" w14:paraId="0ED3C1BE" w14:textId="77777777" w:rsidTr="009B221D">
        <w:trPr>
          <w:jc w:val="center"/>
        </w:trPr>
        <w:tc>
          <w:tcPr>
            <w:tcW w:w="1100" w:type="dxa"/>
            <w:vMerge w:val="restart"/>
            <w:vAlign w:val="center"/>
          </w:tcPr>
          <w:p w14:paraId="5A054118" w14:textId="77777777" w:rsidR="00BC5C9C" w:rsidRPr="00BC5C9C" w:rsidRDefault="00BC5C9C" w:rsidP="009B221D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BC5C9C">
              <w:rPr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vAlign w:val="center"/>
          </w:tcPr>
          <w:p w14:paraId="169F11E2" w14:textId="77777777" w:rsidR="00BC5C9C" w:rsidRPr="00BC5C9C" w:rsidRDefault="00BC5C9C" w:rsidP="009B221D">
            <w:pPr>
              <w:widowControl w:val="0"/>
              <w:rPr>
                <w:color w:val="000000"/>
                <w:sz w:val="20"/>
                <w:szCs w:val="20"/>
                <w:lang w:val="uk-UA"/>
              </w:rPr>
            </w:pPr>
          </w:p>
          <w:p w14:paraId="6F7DCE9C" w14:textId="77777777" w:rsidR="00BC5C9C" w:rsidRPr="00BC5C9C" w:rsidRDefault="00BC5C9C" w:rsidP="009B221D">
            <w:pPr>
              <w:widowControl w:val="0"/>
              <w:rPr>
                <w:color w:val="000000"/>
                <w:sz w:val="20"/>
                <w:szCs w:val="20"/>
                <w:lang w:val="uk-UA"/>
              </w:rPr>
            </w:pPr>
            <w:r w:rsidRPr="00BC5C9C">
              <w:rPr>
                <w:color w:val="000000"/>
                <w:sz w:val="20"/>
                <w:szCs w:val="20"/>
                <w:lang w:val="uk-UA"/>
              </w:rPr>
              <w:t>**ТЗ №7 -</w:t>
            </w:r>
          </w:p>
          <w:p w14:paraId="486C29C3" w14:textId="77777777" w:rsidR="00BC5C9C" w:rsidRPr="00BC5C9C" w:rsidRDefault="00BC5C9C" w:rsidP="009B221D">
            <w:pPr>
              <w:widowControl w:val="0"/>
              <w:rPr>
                <w:color w:val="000000"/>
                <w:sz w:val="20"/>
                <w:szCs w:val="20"/>
                <w:lang w:val="uk-UA"/>
              </w:rPr>
            </w:pPr>
            <w:r w:rsidRPr="00BC5C9C">
              <w:rPr>
                <w:color w:val="000000"/>
                <w:sz w:val="20"/>
                <w:szCs w:val="20"/>
                <w:lang w:val="uk-UA"/>
              </w:rPr>
              <w:t>Опитування.</w:t>
            </w:r>
          </w:p>
        </w:tc>
        <w:tc>
          <w:tcPr>
            <w:tcW w:w="2977" w:type="dxa"/>
            <w:vAlign w:val="center"/>
          </w:tcPr>
          <w:p w14:paraId="788AF7AD" w14:textId="77777777" w:rsidR="00BC5C9C" w:rsidRPr="00BC5C9C" w:rsidRDefault="00BC5C9C" w:rsidP="009B221D">
            <w:pPr>
              <w:widowControl w:val="0"/>
              <w:jc w:val="both"/>
              <w:rPr>
                <w:sz w:val="20"/>
                <w:szCs w:val="20"/>
                <w:lang w:val="uk-UA"/>
              </w:rPr>
            </w:pPr>
            <w:r w:rsidRPr="00BC5C9C">
              <w:rPr>
                <w:i/>
                <w:sz w:val="20"/>
                <w:szCs w:val="20"/>
                <w:lang w:val="uk-UA"/>
              </w:rPr>
              <w:t>Питання для підготовки</w:t>
            </w:r>
            <w:r w:rsidRPr="00BC5C9C">
              <w:rPr>
                <w:sz w:val="20"/>
                <w:szCs w:val="20"/>
                <w:lang w:val="uk-UA"/>
              </w:rPr>
              <w:t xml:space="preserve">: </w:t>
            </w:r>
            <w:r w:rsidRPr="00BC5C9C">
              <w:rPr>
                <w:b/>
                <w:i/>
                <w:szCs w:val="28"/>
                <w:lang w:val="uk-UA"/>
              </w:rPr>
              <w:t>.</w:t>
            </w:r>
            <w:r w:rsidRPr="00BC5C9C">
              <w:rPr>
                <w:szCs w:val="28"/>
                <w:lang w:val="uk-UA"/>
              </w:rPr>
              <w:t xml:space="preserve"> </w:t>
            </w:r>
            <w:r w:rsidRPr="00BC5C9C">
              <w:rPr>
                <w:sz w:val="20"/>
                <w:lang w:val="uk-UA"/>
              </w:rPr>
              <w:t>Організаційна (корпоративна) культура</w:t>
            </w:r>
          </w:p>
        </w:tc>
        <w:tc>
          <w:tcPr>
            <w:tcW w:w="3431" w:type="dxa"/>
            <w:vAlign w:val="center"/>
          </w:tcPr>
          <w:p w14:paraId="064C9FE3" w14:textId="77777777" w:rsidR="00BC5C9C" w:rsidRPr="00BC5C9C" w:rsidRDefault="00BC5C9C" w:rsidP="009B221D">
            <w:pPr>
              <w:widowControl w:val="0"/>
              <w:rPr>
                <w:sz w:val="20"/>
                <w:szCs w:val="20"/>
                <w:lang w:val="uk-UA"/>
              </w:rPr>
            </w:pPr>
            <w:r w:rsidRPr="00BC5C9C">
              <w:rPr>
                <w:i/>
                <w:sz w:val="20"/>
                <w:szCs w:val="20"/>
                <w:lang w:val="uk-UA"/>
              </w:rPr>
              <w:t>Опитування проводиться</w:t>
            </w:r>
            <w:r w:rsidRPr="00BC5C9C">
              <w:rPr>
                <w:sz w:val="20"/>
                <w:szCs w:val="20"/>
                <w:lang w:val="uk-UA"/>
              </w:rPr>
              <w:t xml:space="preserve"> </w:t>
            </w:r>
            <w:r w:rsidRPr="00BC5C9C">
              <w:rPr>
                <w:bCs/>
                <w:iCs/>
                <w:color w:val="000000"/>
                <w:sz w:val="20"/>
                <w:szCs w:val="20"/>
                <w:lang w:val="uk-UA"/>
              </w:rPr>
              <w:t>під час лекційних занять з метою стимулювання системного та креативного мислення у студентів</w:t>
            </w:r>
            <w:r w:rsidRPr="00BC5C9C">
              <w:rPr>
                <w:color w:val="000000"/>
                <w:spacing w:val="-2"/>
                <w:sz w:val="20"/>
                <w:szCs w:val="20"/>
                <w:lang w:val="uk-UA"/>
              </w:rPr>
              <w:t xml:space="preserve"> (до 3 балів)</w:t>
            </w:r>
          </w:p>
        </w:tc>
        <w:tc>
          <w:tcPr>
            <w:tcW w:w="872" w:type="dxa"/>
            <w:gridSpan w:val="2"/>
            <w:vAlign w:val="center"/>
          </w:tcPr>
          <w:p w14:paraId="449E7AA4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C5C9C">
              <w:rPr>
                <w:b/>
                <w:lang w:val="uk-UA"/>
              </w:rPr>
              <w:t>3</w:t>
            </w:r>
          </w:p>
        </w:tc>
      </w:tr>
      <w:tr w:rsidR="00BC5C9C" w:rsidRPr="00BC5C9C" w14:paraId="4821EE7C" w14:textId="77777777" w:rsidTr="009B221D">
        <w:trPr>
          <w:trHeight w:val="343"/>
          <w:jc w:val="center"/>
        </w:trPr>
        <w:tc>
          <w:tcPr>
            <w:tcW w:w="1100" w:type="dxa"/>
            <w:vMerge/>
            <w:vAlign w:val="center"/>
          </w:tcPr>
          <w:p w14:paraId="6CBC5988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0C3A980" w14:textId="77777777" w:rsidR="00BC5C9C" w:rsidRPr="00BC5C9C" w:rsidRDefault="00BC5C9C" w:rsidP="009B221D">
            <w:pPr>
              <w:widowControl w:val="0"/>
              <w:rPr>
                <w:color w:val="000000"/>
                <w:sz w:val="20"/>
                <w:szCs w:val="20"/>
                <w:lang w:val="uk-UA"/>
              </w:rPr>
            </w:pPr>
            <w:r w:rsidRPr="00BC5C9C">
              <w:rPr>
                <w:color w:val="000000"/>
                <w:sz w:val="20"/>
                <w:szCs w:val="20"/>
                <w:lang w:val="uk-UA"/>
              </w:rPr>
              <w:t xml:space="preserve">**ПЗ 7- </w:t>
            </w:r>
            <w:r w:rsidRPr="00BC5C9C">
              <w:rPr>
                <w:color w:val="000000"/>
                <w:sz w:val="20"/>
                <w:szCs w:val="20"/>
                <w:lang w:val="uk-UA"/>
              </w:rPr>
              <w:br/>
              <w:t>Ситуаційний кейс</w:t>
            </w:r>
          </w:p>
        </w:tc>
        <w:tc>
          <w:tcPr>
            <w:tcW w:w="2977" w:type="dxa"/>
            <w:vAlign w:val="center"/>
          </w:tcPr>
          <w:p w14:paraId="3D4A46FA" w14:textId="77777777" w:rsidR="00BC5C9C" w:rsidRPr="00BC5C9C" w:rsidRDefault="00BC5C9C" w:rsidP="009B221D">
            <w:pPr>
              <w:widowControl w:val="0"/>
              <w:jc w:val="both"/>
              <w:rPr>
                <w:szCs w:val="28"/>
                <w:lang w:val="uk-UA"/>
              </w:rPr>
            </w:pPr>
            <w:r w:rsidRPr="00BC5C9C">
              <w:rPr>
                <w:sz w:val="20"/>
                <w:lang w:val="uk-UA"/>
              </w:rPr>
              <w:t>Керування поведінкою й дисципліною в системі управління персоналом у підприємницьких структурах</w:t>
            </w:r>
          </w:p>
        </w:tc>
        <w:tc>
          <w:tcPr>
            <w:tcW w:w="3431" w:type="dxa"/>
            <w:vAlign w:val="center"/>
          </w:tcPr>
          <w:p w14:paraId="6591B67D" w14:textId="77777777" w:rsidR="00BC5C9C" w:rsidRPr="00BC5C9C" w:rsidRDefault="00BC5C9C" w:rsidP="009B221D">
            <w:pPr>
              <w:widowControl w:val="0"/>
              <w:jc w:val="both"/>
              <w:rPr>
                <w:sz w:val="20"/>
                <w:szCs w:val="20"/>
                <w:lang w:val="uk-UA"/>
              </w:rPr>
            </w:pPr>
            <w:r w:rsidRPr="00BC5C9C">
              <w:rPr>
                <w:sz w:val="20"/>
                <w:szCs w:val="20"/>
                <w:lang w:val="uk-UA"/>
              </w:rPr>
              <w:t>.Бальна оцінка залежить від повноти та змістовності звіту, враховує системність і креативність відповідей на запитання - до 5 балів</w:t>
            </w:r>
          </w:p>
        </w:tc>
        <w:tc>
          <w:tcPr>
            <w:tcW w:w="872" w:type="dxa"/>
            <w:gridSpan w:val="2"/>
            <w:vAlign w:val="center"/>
          </w:tcPr>
          <w:p w14:paraId="2212D92A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C5C9C">
              <w:rPr>
                <w:b/>
                <w:lang w:val="uk-UA"/>
              </w:rPr>
              <w:t>5</w:t>
            </w:r>
          </w:p>
        </w:tc>
      </w:tr>
      <w:tr w:rsidR="00BC5C9C" w:rsidRPr="00BC5C9C" w14:paraId="27C56CBF" w14:textId="77777777" w:rsidTr="009B221D">
        <w:trPr>
          <w:trHeight w:val="325"/>
          <w:jc w:val="center"/>
        </w:trPr>
        <w:tc>
          <w:tcPr>
            <w:tcW w:w="1100" w:type="dxa"/>
            <w:shd w:val="clear" w:color="auto" w:fill="FFE599"/>
            <w:vAlign w:val="center"/>
          </w:tcPr>
          <w:p w14:paraId="58C6D6CC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C5C9C">
              <w:rPr>
                <w:b/>
                <w:sz w:val="20"/>
                <w:szCs w:val="20"/>
                <w:lang w:val="uk-UA"/>
              </w:rPr>
              <w:t>Усього за ЗМ 6</w:t>
            </w:r>
          </w:p>
        </w:tc>
        <w:tc>
          <w:tcPr>
            <w:tcW w:w="1134" w:type="dxa"/>
            <w:shd w:val="clear" w:color="auto" w:fill="FFE599"/>
            <w:vAlign w:val="center"/>
          </w:tcPr>
          <w:p w14:paraId="5F2B4273" w14:textId="77777777" w:rsidR="00BC5C9C" w:rsidRPr="00BC5C9C" w:rsidRDefault="00BC5C9C" w:rsidP="009B221D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BC5C9C">
              <w:rPr>
                <w:b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2977" w:type="dxa"/>
            <w:shd w:val="clear" w:color="auto" w:fill="FFE599"/>
            <w:vAlign w:val="center"/>
          </w:tcPr>
          <w:p w14:paraId="19A116AA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31" w:type="dxa"/>
            <w:shd w:val="clear" w:color="auto" w:fill="FFE599"/>
            <w:vAlign w:val="center"/>
          </w:tcPr>
          <w:p w14:paraId="53EF25EA" w14:textId="77777777" w:rsidR="00BC5C9C" w:rsidRPr="00BC5C9C" w:rsidRDefault="00BC5C9C" w:rsidP="009B221D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72" w:type="dxa"/>
            <w:gridSpan w:val="2"/>
            <w:shd w:val="clear" w:color="auto" w:fill="FFE599"/>
            <w:vAlign w:val="center"/>
          </w:tcPr>
          <w:p w14:paraId="188E57A7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C5C9C">
              <w:rPr>
                <w:b/>
                <w:lang w:val="uk-UA"/>
              </w:rPr>
              <w:t>8</w:t>
            </w:r>
          </w:p>
        </w:tc>
      </w:tr>
      <w:tr w:rsidR="00BC5C9C" w:rsidRPr="00BC5C9C" w14:paraId="0E07D984" w14:textId="77777777" w:rsidTr="009B221D">
        <w:trPr>
          <w:jc w:val="center"/>
        </w:trPr>
        <w:tc>
          <w:tcPr>
            <w:tcW w:w="1100" w:type="dxa"/>
            <w:shd w:val="clear" w:color="auto" w:fill="FFE599"/>
            <w:vAlign w:val="center"/>
          </w:tcPr>
          <w:p w14:paraId="5BE9B560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C5C9C">
              <w:rPr>
                <w:b/>
                <w:lang w:val="uk-UA"/>
              </w:rPr>
              <w:t xml:space="preserve">Разом </w:t>
            </w:r>
            <w:r w:rsidRPr="00BC5C9C">
              <w:rPr>
                <w:b/>
                <w:sz w:val="20"/>
                <w:szCs w:val="20"/>
                <w:lang w:val="uk-UA"/>
              </w:rPr>
              <w:t xml:space="preserve"> за ЗМ </w:t>
            </w:r>
            <w:r w:rsidRPr="00BC5C9C">
              <w:rPr>
                <w:b/>
                <w:sz w:val="22"/>
                <w:szCs w:val="22"/>
                <w:lang w:val="uk-UA"/>
              </w:rPr>
              <w:t>1-6</w:t>
            </w:r>
          </w:p>
        </w:tc>
        <w:tc>
          <w:tcPr>
            <w:tcW w:w="1134" w:type="dxa"/>
            <w:shd w:val="clear" w:color="auto" w:fill="FFE599"/>
            <w:vAlign w:val="center"/>
          </w:tcPr>
          <w:p w14:paraId="2FE0037C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C5C9C">
              <w:rPr>
                <w:b/>
                <w:lang w:val="uk-UA"/>
              </w:rPr>
              <w:t>14</w:t>
            </w:r>
          </w:p>
        </w:tc>
        <w:tc>
          <w:tcPr>
            <w:tcW w:w="2977" w:type="dxa"/>
            <w:shd w:val="clear" w:color="auto" w:fill="FFE599"/>
            <w:vAlign w:val="center"/>
          </w:tcPr>
          <w:p w14:paraId="3FF27D32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31" w:type="dxa"/>
            <w:shd w:val="clear" w:color="auto" w:fill="FFE599"/>
            <w:vAlign w:val="center"/>
          </w:tcPr>
          <w:p w14:paraId="54B9B623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2" w:type="dxa"/>
            <w:gridSpan w:val="2"/>
            <w:shd w:val="clear" w:color="auto" w:fill="FFE599"/>
            <w:vAlign w:val="center"/>
          </w:tcPr>
          <w:p w14:paraId="738D47C9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C5C9C">
              <w:rPr>
                <w:b/>
                <w:lang w:val="uk-UA"/>
              </w:rPr>
              <w:t>60</w:t>
            </w:r>
          </w:p>
        </w:tc>
      </w:tr>
    </w:tbl>
    <w:p w14:paraId="5E305B38" w14:textId="77777777" w:rsidR="00BC5C9C" w:rsidRPr="00BC5C9C" w:rsidRDefault="00BC5C9C" w:rsidP="00BC5C9C">
      <w:pPr>
        <w:ind w:left="851"/>
        <w:jc w:val="both"/>
        <w:rPr>
          <w:i/>
          <w:sz w:val="20"/>
          <w:szCs w:val="20"/>
          <w:lang w:val="uk-UA"/>
        </w:rPr>
      </w:pPr>
      <w:bookmarkStart w:id="4" w:name="_Hlk115946311"/>
      <w:bookmarkEnd w:id="3"/>
      <w:r w:rsidRPr="00BC5C9C">
        <w:rPr>
          <w:i/>
          <w:sz w:val="20"/>
          <w:szCs w:val="20"/>
          <w:lang w:val="uk-UA"/>
        </w:rPr>
        <w:t>*ЗМ - змістовий модуль;</w:t>
      </w:r>
    </w:p>
    <w:p w14:paraId="00284B04" w14:textId="77777777" w:rsidR="00BC5C9C" w:rsidRPr="00BC5C9C" w:rsidRDefault="00BC5C9C" w:rsidP="00BC5C9C">
      <w:pPr>
        <w:ind w:left="851"/>
        <w:jc w:val="both"/>
        <w:rPr>
          <w:i/>
          <w:sz w:val="20"/>
          <w:szCs w:val="20"/>
          <w:lang w:val="uk-UA"/>
        </w:rPr>
      </w:pPr>
      <w:r w:rsidRPr="00BC5C9C">
        <w:rPr>
          <w:i/>
          <w:sz w:val="20"/>
          <w:szCs w:val="20"/>
          <w:lang w:val="uk-UA"/>
        </w:rPr>
        <w:t xml:space="preserve"> **ТЗ, ПЗ - відповідно теоретичне та практичне завдання; </w:t>
      </w:r>
    </w:p>
    <w:p w14:paraId="24D27980" w14:textId="77777777" w:rsidR="00BC5C9C" w:rsidRPr="00BC5C9C" w:rsidRDefault="00BC5C9C" w:rsidP="00BC5C9C">
      <w:pPr>
        <w:ind w:left="1276" w:hanging="425"/>
        <w:jc w:val="both"/>
        <w:rPr>
          <w:i/>
          <w:sz w:val="20"/>
          <w:szCs w:val="20"/>
          <w:lang w:val="uk-UA"/>
        </w:rPr>
      </w:pPr>
      <w:r w:rsidRPr="00BC5C9C">
        <w:rPr>
          <w:i/>
          <w:sz w:val="20"/>
          <w:szCs w:val="20"/>
          <w:lang w:val="uk-UA"/>
        </w:rPr>
        <w:t>*** питання щодо практичних завдань, а також індивідуальних завдань завантажені у системі СЕЗН ЗНУ (</w:t>
      </w:r>
      <w:proofErr w:type="spellStart"/>
      <w:r w:rsidRPr="00BC5C9C">
        <w:rPr>
          <w:i/>
          <w:sz w:val="20"/>
          <w:szCs w:val="20"/>
          <w:lang w:val="uk-UA"/>
        </w:rPr>
        <w:t>Moodle</w:t>
      </w:r>
      <w:proofErr w:type="spellEnd"/>
      <w:r w:rsidRPr="00BC5C9C">
        <w:rPr>
          <w:i/>
          <w:sz w:val="20"/>
          <w:szCs w:val="20"/>
          <w:lang w:val="uk-UA"/>
        </w:rPr>
        <w:t xml:space="preserve"> ) за посиланням: </w:t>
      </w:r>
      <w:hyperlink r:id="rId5" w:history="1">
        <w:r w:rsidRPr="00BC5C9C">
          <w:rPr>
            <w:i/>
            <w:sz w:val="20"/>
            <w:szCs w:val="20"/>
            <w:lang w:val="uk-UA"/>
          </w:rPr>
          <w:t>https://moodle.znu.edu.ua/course/view.php?id=8873</w:t>
        </w:r>
      </w:hyperlink>
    </w:p>
    <w:p w14:paraId="398BDAF3" w14:textId="77777777" w:rsidR="00BC5C9C" w:rsidRPr="00BC5C9C" w:rsidRDefault="00BC5C9C" w:rsidP="00BC5C9C">
      <w:pPr>
        <w:spacing w:before="60" w:after="60"/>
        <w:jc w:val="center"/>
        <w:rPr>
          <w:b/>
          <w:sz w:val="28"/>
          <w:szCs w:val="28"/>
          <w:lang w:val="uk-UA"/>
        </w:rPr>
      </w:pPr>
      <w:bookmarkStart w:id="5" w:name="_Hlk117508094"/>
      <w:bookmarkEnd w:id="1"/>
      <w:bookmarkEnd w:id="2"/>
      <w:bookmarkEnd w:id="4"/>
      <w:r w:rsidRPr="00BC5C9C">
        <w:rPr>
          <w:b/>
          <w:sz w:val="28"/>
          <w:szCs w:val="28"/>
          <w:lang w:val="uk-UA"/>
        </w:rPr>
        <w:lastRenderedPageBreak/>
        <w:t>Підсумковий семестровий контроль</w:t>
      </w:r>
    </w:p>
    <w:p w14:paraId="455B6E06" w14:textId="77777777" w:rsidR="00BC5C9C" w:rsidRPr="00BC5C9C" w:rsidRDefault="00BC5C9C" w:rsidP="00BC5C9C">
      <w:pPr>
        <w:widowControl w:val="0"/>
        <w:shd w:val="clear" w:color="auto" w:fill="FFFFFF"/>
        <w:ind w:right="10" w:firstLine="709"/>
        <w:jc w:val="both"/>
        <w:rPr>
          <w:sz w:val="28"/>
          <w:szCs w:val="28"/>
          <w:lang w:val="uk-UA"/>
        </w:rPr>
      </w:pPr>
      <w:r w:rsidRPr="00BC5C9C">
        <w:rPr>
          <w:sz w:val="28"/>
          <w:szCs w:val="28"/>
          <w:lang w:val="uk-UA"/>
        </w:rPr>
        <w:t>До підсумкового семестрового контролю допускаються студенти, які на дату консультації перед цим контролем склали всі змістові модулі. Інакше, студент ліквідує існуючу поточну заборгованість на консультаціях і може бути допущений до підсумкового контролю за складеним графіком, узгодженим з екзаменатором та деканатом ІННІ ЗНУ.</w:t>
      </w:r>
    </w:p>
    <w:p w14:paraId="5F98BC89" w14:textId="77777777" w:rsidR="00BC5C9C" w:rsidRPr="00BC5C9C" w:rsidRDefault="00BC5C9C" w:rsidP="00BC5C9C">
      <w:pPr>
        <w:widowControl w:val="0"/>
        <w:shd w:val="clear" w:color="auto" w:fill="FFFFFF"/>
        <w:ind w:right="10" w:firstLine="709"/>
        <w:jc w:val="both"/>
        <w:rPr>
          <w:sz w:val="28"/>
          <w:szCs w:val="28"/>
          <w:lang w:val="uk-UA"/>
        </w:rPr>
      </w:pPr>
      <w:r w:rsidRPr="00BC5C9C">
        <w:rPr>
          <w:b/>
          <w:i/>
          <w:sz w:val="28"/>
          <w:szCs w:val="28"/>
          <w:lang w:val="uk-UA"/>
        </w:rPr>
        <w:t>Підсумковий контроль</w:t>
      </w:r>
      <w:r w:rsidRPr="00BC5C9C">
        <w:rPr>
          <w:sz w:val="28"/>
          <w:szCs w:val="28"/>
          <w:lang w:val="uk-UA"/>
        </w:rPr>
        <w:t xml:space="preserve"> знань та навичок, отриманих студентами під час вивчення  дисципліни здійснюється (незалежно від форми навчання) шляхом :</w:t>
      </w:r>
    </w:p>
    <w:p w14:paraId="0185C43E" w14:textId="77777777" w:rsidR="00BC5C9C" w:rsidRPr="00BC5C9C" w:rsidRDefault="00BC5C9C" w:rsidP="00BC5C9C">
      <w:pPr>
        <w:pStyle w:val="a6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 w:right="10" w:firstLine="284"/>
        <w:jc w:val="both"/>
        <w:rPr>
          <w:rStyle w:val="shorttext"/>
          <w:rFonts w:ascii="Times New Roman" w:hAnsi="Times New Roman"/>
          <w:sz w:val="28"/>
          <w:szCs w:val="28"/>
          <w:lang w:val="uk-UA"/>
        </w:rPr>
      </w:pPr>
      <w:bookmarkStart w:id="6" w:name="_Hlk115945331"/>
      <w:r w:rsidRPr="00BC5C9C">
        <w:rPr>
          <w:rFonts w:ascii="Times New Roman" w:hAnsi="Times New Roman"/>
          <w:sz w:val="28"/>
          <w:szCs w:val="28"/>
          <w:lang w:val="uk-UA"/>
        </w:rPr>
        <w:t xml:space="preserve">проведення контрольного опитування (в усній формі) по питаннях, що винесені на залік та </w:t>
      </w:r>
      <w:r w:rsidRPr="00BC5C9C">
        <w:rPr>
          <w:rStyle w:val="shorttext"/>
          <w:rFonts w:ascii="Times New Roman" w:hAnsi="Times New Roman"/>
          <w:sz w:val="28"/>
          <w:szCs w:val="28"/>
          <w:lang w:val="uk-UA"/>
        </w:rPr>
        <w:t>затверджені у встановленому порядку;</w:t>
      </w:r>
    </w:p>
    <w:p w14:paraId="03C6244B" w14:textId="77777777" w:rsidR="00BC5C9C" w:rsidRPr="00BC5C9C" w:rsidRDefault="00BC5C9C" w:rsidP="00BC5C9C">
      <w:pPr>
        <w:pStyle w:val="a6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 w:right="11" w:firstLine="284"/>
        <w:jc w:val="both"/>
        <w:rPr>
          <w:rFonts w:ascii="Times New Roman" w:hAnsi="Times New Roman"/>
          <w:spacing w:val="-5"/>
          <w:sz w:val="28"/>
          <w:szCs w:val="28"/>
          <w:lang w:val="uk-UA"/>
        </w:rPr>
      </w:pPr>
      <w:r w:rsidRPr="00BC5C9C">
        <w:rPr>
          <w:rStyle w:val="shorttext"/>
          <w:rFonts w:ascii="Times New Roman" w:hAnsi="Times New Roman"/>
          <w:sz w:val="28"/>
          <w:szCs w:val="28"/>
          <w:lang w:val="uk-UA"/>
        </w:rPr>
        <w:t>розв’язання</w:t>
      </w:r>
      <w:r w:rsidRPr="00BC5C9C">
        <w:rPr>
          <w:rFonts w:ascii="Times New Roman" w:hAnsi="Times New Roman"/>
          <w:sz w:val="28"/>
          <w:szCs w:val="28"/>
          <w:lang w:val="uk-UA"/>
        </w:rPr>
        <w:t xml:space="preserve"> практичних ситуацій у вигляді відповідей на тестові завдання, наведених у </w:t>
      </w:r>
      <w:r w:rsidRPr="00BC5C9C">
        <w:rPr>
          <w:rFonts w:ascii="Times New Roman" w:hAnsi="Times New Roman"/>
          <w:spacing w:val="-5"/>
          <w:sz w:val="28"/>
          <w:szCs w:val="28"/>
          <w:lang w:val="uk-UA"/>
        </w:rPr>
        <w:t>відповідному розділі дисципліни у СЕЗН ЗНУ</w:t>
      </w:r>
      <w:r w:rsidRPr="00BC5C9C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BC5C9C">
        <w:rPr>
          <w:rFonts w:ascii="Times New Roman" w:hAnsi="Times New Roman"/>
          <w:i/>
          <w:iCs/>
          <w:sz w:val="28"/>
          <w:szCs w:val="28"/>
          <w:lang w:val="uk-UA"/>
        </w:rPr>
        <w:t>Moodle</w:t>
      </w:r>
      <w:proofErr w:type="spellEnd"/>
      <w:r w:rsidRPr="00BC5C9C">
        <w:rPr>
          <w:rFonts w:ascii="Times New Roman" w:hAnsi="Times New Roman"/>
          <w:sz w:val="28"/>
          <w:szCs w:val="28"/>
          <w:lang w:val="uk-UA"/>
        </w:rPr>
        <w:t>)</w:t>
      </w:r>
      <w:r w:rsidRPr="00BC5C9C">
        <w:rPr>
          <w:rStyle w:val="shorttext"/>
          <w:rFonts w:ascii="Times New Roman" w:hAnsi="Times New Roman"/>
          <w:sz w:val="28"/>
          <w:szCs w:val="28"/>
          <w:lang w:val="uk-UA"/>
        </w:rPr>
        <w:t>.</w:t>
      </w:r>
      <w:r w:rsidRPr="00BC5C9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36AF356" w14:textId="77777777" w:rsidR="00BC5C9C" w:rsidRPr="00BC5C9C" w:rsidRDefault="00BC5C9C" w:rsidP="00BC5C9C">
      <w:pPr>
        <w:widowControl w:val="0"/>
        <w:shd w:val="clear" w:color="auto" w:fill="FFFFFF"/>
        <w:spacing w:after="120"/>
        <w:ind w:right="11" w:firstLine="709"/>
        <w:jc w:val="both"/>
        <w:rPr>
          <w:spacing w:val="-5"/>
          <w:sz w:val="28"/>
          <w:lang w:val="uk-UA"/>
        </w:rPr>
      </w:pPr>
      <w:r w:rsidRPr="00BC5C9C">
        <w:rPr>
          <w:spacing w:val="-5"/>
          <w:sz w:val="28"/>
          <w:szCs w:val="28"/>
          <w:lang w:val="uk-UA"/>
        </w:rPr>
        <w:t>Максимальна</w:t>
      </w:r>
      <w:r w:rsidRPr="00BC5C9C">
        <w:rPr>
          <w:spacing w:val="-5"/>
          <w:sz w:val="28"/>
          <w:lang w:val="uk-UA"/>
        </w:rPr>
        <w:t xml:space="preserve"> сума балів за результатами підсумкового контролю не може перевищити </w:t>
      </w:r>
      <w:r w:rsidRPr="00BC5C9C">
        <w:rPr>
          <w:b/>
          <w:spacing w:val="-5"/>
          <w:sz w:val="28"/>
          <w:lang w:val="uk-UA"/>
        </w:rPr>
        <w:t xml:space="preserve">40 </w:t>
      </w:r>
      <w:r w:rsidRPr="00BC5C9C">
        <w:rPr>
          <w:spacing w:val="-5"/>
          <w:sz w:val="28"/>
          <w:lang w:val="uk-UA"/>
        </w:rPr>
        <w:t>балів.</w:t>
      </w: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"/>
        <w:gridCol w:w="1593"/>
        <w:gridCol w:w="2942"/>
        <w:gridCol w:w="3280"/>
        <w:gridCol w:w="850"/>
      </w:tblGrid>
      <w:tr w:rsidR="00BC5C9C" w:rsidRPr="00BC5C9C" w14:paraId="63077CB9" w14:textId="77777777" w:rsidTr="009B221D">
        <w:trPr>
          <w:trHeight w:val="337"/>
          <w:jc w:val="center"/>
        </w:trPr>
        <w:tc>
          <w:tcPr>
            <w:tcW w:w="1017" w:type="dxa"/>
            <w:vMerge w:val="restart"/>
            <w:vAlign w:val="center"/>
          </w:tcPr>
          <w:p w14:paraId="19062862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bookmarkStart w:id="7" w:name="_Hlk115945826"/>
            <w:bookmarkEnd w:id="6"/>
            <w:r w:rsidRPr="00BC5C9C">
              <w:rPr>
                <w:b/>
                <w:sz w:val="20"/>
                <w:szCs w:val="20"/>
                <w:lang w:val="uk-UA"/>
              </w:rPr>
              <w:t>Форма</w:t>
            </w:r>
          </w:p>
        </w:tc>
        <w:tc>
          <w:tcPr>
            <w:tcW w:w="4535" w:type="dxa"/>
            <w:gridSpan w:val="2"/>
            <w:vAlign w:val="center"/>
          </w:tcPr>
          <w:p w14:paraId="1C47EEAD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C5C9C">
              <w:rPr>
                <w:b/>
                <w:sz w:val="20"/>
                <w:szCs w:val="20"/>
                <w:lang w:val="uk-UA"/>
              </w:rPr>
              <w:t>Підсумкові контрольні заходи (ПСКЗ)</w:t>
            </w:r>
          </w:p>
        </w:tc>
        <w:tc>
          <w:tcPr>
            <w:tcW w:w="3280" w:type="dxa"/>
            <w:vMerge w:val="restart"/>
            <w:vAlign w:val="center"/>
          </w:tcPr>
          <w:p w14:paraId="0E9C29BC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C5C9C">
              <w:rPr>
                <w:b/>
                <w:sz w:val="20"/>
                <w:szCs w:val="20"/>
                <w:lang w:val="uk-UA"/>
              </w:rPr>
              <w:t>Критерії оцінювання</w:t>
            </w:r>
          </w:p>
        </w:tc>
        <w:tc>
          <w:tcPr>
            <w:tcW w:w="850" w:type="dxa"/>
            <w:vMerge w:val="restart"/>
            <w:vAlign w:val="center"/>
          </w:tcPr>
          <w:p w14:paraId="17F9BE55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C5C9C">
              <w:rPr>
                <w:b/>
                <w:sz w:val="20"/>
                <w:szCs w:val="20"/>
                <w:lang w:val="uk-UA"/>
              </w:rPr>
              <w:t>Усього балів</w:t>
            </w:r>
          </w:p>
        </w:tc>
      </w:tr>
      <w:tr w:rsidR="00BC5C9C" w:rsidRPr="00BC5C9C" w14:paraId="46E26B44" w14:textId="77777777" w:rsidTr="009B221D">
        <w:trPr>
          <w:trHeight w:val="236"/>
          <w:jc w:val="center"/>
        </w:trPr>
        <w:tc>
          <w:tcPr>
            <w:tcW w:w="1017" w:type="dxa"/>
            <w:vMerge/>
            <w:vAlign w:val="center"/>
          </w:tcPr>
          <w:p w14:paraId="3148A7BD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93" w:type="dxa"/>
            <w:vAlign w:val="center"/>
          </w:tcPr>
          <w:p w14:paraId="4B57D207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C5C9C">
              <w:rPr>
                <w:b/>
                <w:sz w:val="20"/>
                <w:szCs w:val="20"/>
                <w:lang w:val="uk-UA"/>
              </w:rPr>
              <w:t>вид ПСКЗ</w:t>
            </w:r>
          </w:p>
        </w:tc>
        <w:tc>
          <w:tcPr>
            <w:tcW w:w="2942" w:type="dxa"/>
            <w:vAlign w:val="center"/>
          </w:tcPr>
          <w:p w14:paraId="0321449E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C5C9C">
              <w:rPr>
                <w:b/>
                <w:sz w:val="20"/>
                <w:szCs w:val="20"/>
                <w:lang w:val="uk-UA"/>
              </w:rPr>
              <w:t>зміст ПСКЗ</w:t>
            </w:r>
          </w:p>
        </w:tc>
        <w:tc>
          <w:tcPr>
            <w:tcW w:w="3280" w:type="dxa"/>
            <w:vMerge/>
            <w:vAlign w:val="center"/>
          </w:tcPr>
          <w:p w14:paraId="2E520E5B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1CFD924E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C5C9C" w:rsidRPr="00BC5C9C" w14:paraId="7461513D" w14:textId="77777777" w:rsidTr="009B221D">
        <w:trPr>
          <w:trHeight w:val="195"/>
          <w:jc w:val="center"/>
        </w:trPr>
        <w:tc>
          <w:tcPr>
            <w:tcW w:w="1017" w:type="dxa"/>
            <w:vMerge w:val="restart"/>
            <w:textDirection w:val="btLr"/>
            <w:vAlign w:val="center"/>
          </w:tcPr>
          <w:p w14:paraId="7739DAA1" w14:textId="77777777" w:rsidR="00BC5C9C" w:rsidRPr="00BC5C9C" w:rsidRDefault="00BC5C9C" w:rsidP="009B221D">
            <w:pPr>
              <w:widowControl w:val="0"/>
              <w:ind w:left="113" w:right="113"/>
              <w:jc w:val="center"/>
              <w:rPr>
                <w:b/>
                <w:lang w:val="uk-UA"/>
              </w:rPr>
            </w:pPr>
            <w:r w:rsidRPr="00BC5C9C">
              <w:rPr>
                <w:b/>
                <w:lang w:val="uk-UA"/>
              </w:rPr>
              <w:t>Залік</w:t>
            </w:r>
          </w:p>
        </w:tc>
        <w:tc>
          <w:tcPr>
            <w:tcW w:w="1593" w:type="dxa"/>
            <w:vAlign w:val="center"/>
          </w:tcPr>
          <w:p w14:paraId="018544E8" w14:textId="77777777" w:rsidR="00BC5C9C" w:rsidRPr="00BC5C9C" w:rsidRDefault="00BC5C9C" w:rsidP="009B221D">
            <w:pPr>
              <w:widowControl w:val="0"/>
              <w:rPr>
                <w:i/>
                <w:color w:val="000000"/>
                <w:sz w:val="20"/>
                <w:szCs w:val="20"/>
                <w:lang w:val="uk-UA"/>
              </w:rPr>
            </w:pPr>
            <w:r w:rsidRPr="00BC5C9C">
              <w:rPr>
                <w:i/>
                <w:color w:val="000000"/>
                <w:sz w:val="20"/>
                <w:szCs w:val="20"/>
                <w:lang w:val="uk-UA"/>
              </w:rPr>
              <w:t>Теоретичні завдання №1-3:</w:t>
            </w:r>
          </w:p>
          <w:p w14:paraId="70B139D7" w14:textId="77777777" w:rsidR="00BC5C9C" w:rsidRPr="00BC5C9C" w:rsidRDefault="00BC5C9C" w:rsidP="009B221D">
            <w:pPr>
              <w:widowContro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942" w:type="dxa"/>
            <w:vAlign w:val="center"/>
          </w:tcPr>
          <w:p w14:paraId="5A04EAD6" w14:textId="77777777" w:rsidR="00BC5C9C" w:rsidRPr="00BC5C9C" w:rsidRDefault="00BC5C9C" w:rsidP="009B221D">
            <w:pPr>
              <w:jc w:val="both"/>
              <w:rPr>
                <w:iCs/>
                <w:color w:val="000000"/>
                <w:sz w:val="20"/>
                <w:szCs w:val="20"/>
                <w:lang w:val="uk-UA"/>
              </w:rPr>
            </w:pPr>
            <w:r w:rsidRPr="00BC5C9C">
              <w:rPr>
                <w:iCs/>
                <w:color w:val="000000"/>
                <w:sz w:val="20"/>
                <w:szCs w:val="20"/>
                <w:lang w:val="uk-UA"/>
              </w:rPr>
              <w:t>Теоретичні завдання №1-3 у вигляді 3-х питань з різних змістових модулів дисципліни</w:t>
            </w:r>
          </w:p>
        </w:tc>
        <w:tc>
          <w:tcPr>
            <w:tcW w:w="3280" w:type="dxa"/>
            <w:vAlign w:val="center"/>
          </w:tcPr>
          <w:p w14:paraId="09B1F12E" w14:textId="77777777" w:rsidR="00BC5C9C" w:rsidRPr="00BC5C9C" w:rsidRDefault="00BC5C9C" w:rsidP="009B221D">
            <w:pPr>
              <w:jc w:val="both"/>
              <w:rPr>
                <w:sz w:val="20"/>
                <w:szCs w:val="20"/>
                <w:lang w:val="uk-UA"/>
              </w:rPr>
            </w:pPr>
            <w:r w:rsidRPr="00BC5C9C">
              <w:rPr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BC5C9C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</w:p>
          <w:p w14:paraId="0A7E3899" w14:textId="77777777" w:rsidR="00BC5C9C" w:rsidRPr="00BC5C9C" w:rsidRDefault="00BC5C9C" w:rsidP="009B221D">
            <w:pPr>
              <w:jc w:val="both"/>
              <w:rPr>
                <w:sz w:val="20"/>
                <w:szCs w:val="20"/>
                <w:lang w:val="uk-UA"/>
              </w:rPr>
            </w:pPr>
            <w:r w:rsidRPr="00BC5C9C">
              <w:rPr>
                <w:sz w:val="20"/>
                <w:szCs w:val="20"/>
                <w:lang w:val="uk-UA"/>
              </w:rPr>
              <w:t>в залежності від правильності та повноти відповіді на нього в розмірі до 10 балів за кожне питання</w:t>
            </w:r>
          </w:p>
        </w:tc>
        <w:tc>
          <w:tcPr>
            <w:tcW w:w="850" w:type="dxa"/>
            <w:vAlign w:val="center"/>
          </w:tcPr>
          <w:p w14:paraId="274DF29E" w14:textId="77777777" w:rsidR="00BC5C9C" w:rsidRPr="00BC5C9C" w:rsidRDefault="00BC5C9C" w:rsidP="009B221D">
            <w:pPr>
              <w:widowControl w:val="0"/>
              <w:jc w:val="center"/>
              <w:rPr>
                <w:b/>
                <w:lang w:val="uk-UA"/>
              </w:rPr>
            </w:pPr>
            <w:r w:rsidRPr="00BC5C9C">
              <w:rPr>
                <w:b/>
                <w:lang w:val="uk-UA"/>
              </w:rPr>
              <w:t>30</w:t>
            </w:r>
          </w:p>
        </w:tc>
      </w:tr>
      <w:tr w:rsidR="00BC5C9C" w:rsidRPr="00BC5C9C" w14:paraId="73813878" w14:textId="77777777" w:rsidTr="009B221D">
        <w:trPr>
          <w:trHeight w:val="195"/>
          <w:jc w:val="center"/>
        </w:trPr>
        <w:tc>
          <w:tcPr>
            <w:tcW w:w="1017" w:type="dxa"/>
            <w:vMerge/>
            <w:vAlign w:val="center"/>
          </w:tcPr>
          <w:p w14:paraId="54769A0E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93" w:type="dxa"/>
            <w:vAlign w:val="center"/>
          </w:tcPr>
          <w:p w14:paraId="6500DF87" w14:textId="77777777" w:rsidR="00BC5C9C" w:rsidRPr="00BC5C9C" w:rsidRDefault="00BC5C9C" w:rsidP="009B221D">
            <w:pPr>
              <w:widowControl w:val="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BC5C9C">
              <w:rPr>
                <w:i/>
                <w:color w:val="000000"/>
                <w:sz w:val="20"/>
                <w:szCs w:val="20"/>
                <w:lang w:val="uk-UA"/>
              </w:rPr>
              <w:t>Практичне завдання № 4:</w:t>
            </w:r>
          </w:p>
          <w:p w14:paraId="6D8C3314" w14:textId="77777777" w:rsidR="00BC5C9C" w:rsidRPr="00BC5C9C" w:rsidRDefault="00BC5C9C" w:rsidP="009B221D">
            <w:pPr>
              <w:widowControl w:val="0"/>
              <w:jc w:val="both"/>
              <w:rPr>
                <w:sz w:val="20"/>
                <w:szCs w:val="20"/>
                <w:lang w:val="uk-UA"/>
              </w:rPr>
            </w:pPr>
            <w:r w:rsidRPr="00BC5C9C">
              <w:rPr>
                <w:color w:val="000000"/>
                <w:sz w:val="20"/>
                <w:szCs w:val="20"/>
                <w:lang w:val="uk-UA"/>
              </w:rPr>
              <w:t>Тестування</w:t>
            </w:r>
          </w:p>
        </w:tc>
        <w:tc>
          <w:tcPr>
            <w:tcW w:w="2942" w:type="dxa"/>
            <w:vAlign w:val="center"/>
          </w:tcPr>
          <w:p w14:paraId="36907BD4" w14:textId="77777777" w:rsidR="00BC5C9C" w:rsidRPr="00BC5C9C" w:rsidRDefault="00BC5C9C" w:rsidP="009B221D">
            <w:pPr>
              <w:widowControl w:val="0"/>
              <w:jc w:val="both"/>
              <w:rPr>
                <w:sz w:val="20"/>
                <w:szCs w:val="20"/>
                <w:lang w:val="uk-UA"/>
              </w:rPr>
            </w:pPr>
            <w:r w:rsidRPr="00BC5C9C">
              <w:rPr>
                <w:iCs/>
                <w:color w:val="000000"/>
                <w:sz w:val="20"/>
                <w:szCs w:val="20"/>
                <w:lang w:val="uk-UA"/>
              </w:rPr>
              <w:t>Практичне завдання №4 у форматі комплексного тестового завдання, до якого включено 5 тестів з різних змістових модулів дисципліни</w:t>
            </w:r>
          </w:p>
        </w:tc>
        <w:tc>
          <w:tcPr>
            <w:tcW w:w="3280" w:type="dxa"/>
            <w:vAlign w:val="center"/>
          </w:tcPr>
          <w:p w14:paraId="5FEB4DB4" w14:textId="77777777" w:rsidR="00BC5C9C" w:rsidRPr="00BC5C9C" w:rsidRDefault="00BC5C9C" w:rsidP="009B221D">
            <w:pPr>
              <w:jc w:val="both"/>
              <w:rPr>
                <w:sz w:val="20"/>
                <w:szCs w:val="20"/>
                <w:lang w:val="uk-UA"/>
              </w:rPr>
            </w:pPr>
            <w:r w:rsidRPr="00BC5C9C">
              <w:rPr>
                <w:i/>
                <w:sz w:val="20"/>
                <w:szCs w:val="20"/>
                <w:lang w:val="uk-UA"/>
              </w:rPr>
              <w:t>Тестові питання оцінюються</w:t>
            </w:r>
            <w:r w:rsidRPr="00BC5C9C">
              <w:rPr>
                <w:sz w:val="20"/>
                <w:szCs w:val="20"/>
                <w:lang w:val="uk-UA"/>
              </w:rPr>
              <w:t>:</w:t>
            </w:r>
          </w:p>
          <w:p w14:paraId="6110DC7D" w14:textId="77777777" w:rsidR="00BC5C9C" w:rsidRPr="00BC5C9C" w:rsidRDefault="00BC5C9C" w:rsidP="009B221D">
            <w:pPr>
              <w:widowControl w:val="0"/>
              <w:jc w:val="both"/>
              <w:rPr>
                <w:sz w:val="20"/>
                <w:szCs w:val="20"/>
                <w:lang w:val="uk-UA"/>
              </w:rPr>
            </w:pPr>
            <w:r w:rsidRPr="00BC5C9C">
              <w:rPr>
                <w:sz w:val="20"/>
                <w:szCs w:val="20"/>
                <w:lang w:val="uk-UA"/>
              </w:rPr>
              <w:t>«правильно»/«неправильно» (вірною є лише один з варіантів відповідей). Правильна відповідь оцінюється у 2 бали, неправильна - у 0 балів.</w:t>
            </w:r>
          </w:p>
        </w:tc>
        <w:tc>
          <w:tcPr>
            <w:tcW w:w="850" w:type="dxa"/>
            <w:vAlign w:val="center"/>
          </w:tcPr>
          <w:p w14:paraId="5EE7890A" w14:textId="77777777" w:rsidR="00BC5C9C" w:rsidRPr="00BC5C9C" w:rsidRDefault="00BC5C9C" w:rsidP="009B221D">
            <w:pPr>
              <w:widowControl w:val="0"/>
              <w:jc w:val="center"/>
              <w:rPr>
                <w:b/>
                <w:lang w:val="uk-UA"/>
              </w:rPr>
            </w:pPr>
            <w:r w:rsidRPr="00BC5C9C">
              <w:rPr>
                <w:b/>
                <w:lang w:val="uk-UA"/>
              </w:rPr>
              <w:t>10</w:t>
            </w:r>
          </w:p>
        </w:tc>
      </w:tr>
      <w:bookmarkEnd w:id="5"/>
      <w:tr w:rsidR="00BC5C9C" w:rsidRPr="00BC5C9C" w14:paraId="336D07C3" w14:textId="77777777" w:rsidTr="009B221D">
        <w:trPr>
          <w:trHeight w:val="195"/>
          <w:jc w:val="center"/>
        </w:trPr>
        <w:tc>
          <w:tcPr>
            <w:tcW w:w="1017" w:type="dxa"/>
            <w:shd w:val="clear" w:color="auto" w:fill="D9D9D9"/>
            <w:vAlign w:val="center"/>
          </w:tcPr>
          <w:p w14:paraId="3F604CC1" w14:textId="77777777" w:rsidR="00BC5C9C" w:rsidRPr="00BC5C9C" w:rsidRDefault="00BC5C9C" w:rsidP="009B221D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C5C9C">
              <w:rPr>
                <w:b/>
                <w:sz w:val="20"/>
                <w:szCs w:val="20"/>
                <w:lang w:val="uk-UA"/>
              </w:rPr>
              <w:t>Усього за ПСКЗ</w:t>
            </w:r>
          </w:p>
        </w:tc>
        <w:tc>
          <w:tcPr>
            <w:tcW w:w="1593" w:type="dxa"/>
            <w:shd w:val="clear" w:color="auto" w:fill="D9D9D9"/>
            <w:vAlign w:val="center"/>
          </w:tcPr>
          <w:p w14:paraId="6C6D5703" w14:textId="77777777" w:rsidR="00BC5C9C" w:rsidRPr="00BC5C9C" w:rsidRDefault="00BC5C9C" w:rsidP="009B221D">
            <w:pPr>
              <w:widowControl w:val="0"/>
              <w:jc w:val="center"/>
              <w:rPr>
                <w:b/>
                <w:lang w:val="uk-UA"/>
              </w:rPr>
            </w:pPr>
            <w:r w:rsidRPr="00BC5C9C">
              <w:rPr>
                <w:b/>
                <w:lang w:val="uk-UA"/>
              </w:rPr>
              <w:t>4</w:t>
            </w:r>
          </w:p>
        </w:tc>
        <w:tc>
          <w:tcPr>
            <w:tcW w:w="6222" w:type="dxa"/>
            <w:gridSpan w:val="2"/>
            <w:shd w:val="clear" w:color="auto" w:fill="D9D9D9"/>
            <w:vAlign w:val="center"/>
          </w:tcPr>
          <w:p w14:paraId="39AFF232" w14:textId="77777777" w:rsidR="00BC5C9C" w:rsidRPr="00BC5C9C" w:rsidRDefault="00BC5C9C" w:rsidP="009B221D">
            <w:pPr>
              <w:widowControl w:val="0"/>
              <w:ind w:left="282" w:hanging="282"/>
              <w:jc w:val="both"/>
              <w:rPr>
                <w:i/>
                <w:lang w:val="uk-UA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2DEB356B" w14:textId="77777777" w:rsidR="00BC5C9C" w:rsidRPr="00BC5C9C" w:rsidRDefault="00BC5C9C" w:rsidP="009B221D">
            <w:pPr>
              <w:widowControl w:val="0"/>
              <w:jc w:val="center"/>
              <w:rPr>
                <w:lang w:val="uk-UA"/>
              </w:rPr>
            </w:pPr>
            <w:r w:rsidRPr="00BC5C9C">
              <w:rPr>
                <w:b/>
                <w:lang w:val="uk-UA"/>
              </w:rPr>
              <w:t>40</w:t>
            </w:r>
          </w:p>
        </w:tc>
      </w:tr>
    </w:tbl>
    <w:p w14:paraId="78CF9F06" w14:textId="77777777" w:rsidR="00BC5C9C" w:rsidRPr="00BC5C9C" w:rsidRDefault="00BC5C9C" w:rsidP="00BC5C9C">
      <w:pPr>
        <w:spacing w:before="120" w:after="120"/>
        <w:jc w:val="center"/>
        <w:rPr>
          <w:b/>
          <w:sz w:val="28"/>
          <w:szCs w:val="28"/>
          <w:u w:val="single"/>
          <w:lang w:val="uk-UA"/>
        </w:rPr>
      </w:pPr>
      <w:bookmarkStart w:id="8" w:name="_Hlk117508271"/>
      <w:bookmarkEnd w:id="7"/>
      <w:r w:rsidRPr="00BC5C9C">
        <w:rPr>
          <w:b/>
          <w:sz w:val="28"/>
          <w:szCs w:val="28"/>
          <w:u w:val="single"/>
          <w:lang w:val="uk-UA"/>
        </w:rPr>
        <w:t>Перелік питань, які виносяться на залікову співбесіду</w:t>
      </w:r>
    </w:p>
    <w:p w14:paraId="5014AB8E" w14:textId="77777777" w:rsidR="00BC5C9C" w:rsidRPr="00BC5C9C" w:rsidRDefault="00BC5C9C" w:rsidP="00BC5C9C">
      <w:pPr>
        <w:pStyle w:val="a4"/>
        <w:tabs>
          <w:tab w:val="clear" w:pos="4677"/>
          <w:tab w:val="clear" w:pos="9355"/>
          <w:tab w:val="right" w:pos="0"/>
        </w:tabs>
        <w:spacing w:before="120"/>
        <w:ind w:left="284"/>
        <w:jc w:val="center"/>
        <w:rPr>
          <w:b/>
          <w:bCs/>
          <w:u w:val="single"/>
        </w:rPr>
      </w:pPr>
      <w:r w:rsidRPr="00BC5C9C">
        <w:rPr>
          <w:b/>
          <w:bCs/>
          <w:u w:val="single"/>
        </w:rPr>
        <w:t>Змістовний модуль 1 – 2 (</w:t>
      </w:r>
      <w:r w:rsidRPr="00BC5C9C">
        <w:rPr>
          <w:i/>
          <w:iCs/>
          <w:u w:val="single"/>
        </w:rPr>
        <w:t>одне з наведених питань</w:t>
      </w:r>
      <w:r w:rsidRPr="00BC5C9C">
        <w:rPr>
          <w:b/>
          <w:bCs/>
          <w:u w:val="single"/>
        </w:rPr>
        <w:t>)</w:t>
      </w:r>
    </w:p>
    <w:p w14:paraId="44064286" w14:textId="77777777" w:rsidR="00BC5C9C" w:rsidRPr="00BC5C9C" w:rsidRDefault="00BC5C9C" w:rsidP="00BC5C9C">
      <w:pPr>
        <w:pStyle w:val="a6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 xml:space="preserve">Зовнішні й внутрішні фактори, що впливають на формування функції управління персоналом. </w:t>
      </w:r>
    </w:p>
    <w:p w14:paraId="3F32E3A6" w14:textId="77777777" w:rsidR="00BC5C9C" w:rsidRPr="00BC5C9C" w:rsidRDefault="00BC5C9C" w:rsidP="00BC5C9C">
      <w:pPr>
        <w:pStyle w:val="a6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 xml:space="preserve">Показники ефективності використання персоналу в підприємницьких структурах. </w:t>
      </w:r>
    </w:p>
    <w:p w14:paraId="1E543066" w14:textId="77777777" w:rsidR="00BC5C9C" w:rsidRPr="00BC5C9C" w:rsidRDefault="00BC5C9C" w:rsidP="00BC5C9C">
      <w:pPr>
        <w:pStyle w:val="a6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>Характеристика організаційної структури системи управління персоналом.</w:t>
      </w:r>
    </w:p>
    <w:p w14:paraId="1ED16B69" w14:textId="77777777" w:rsidR="00BC5C9C" w:rsidRPr="00BC5C9C" w:rsidRDefault="00BC5C9C" w:rsidP="00BC5C9C">
      <w:pPr>
        <w:pStyle w:val="a6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 xml:space="preserve">Комплексний підхід до пошуку й відбору нових працівників. Принципи добору й комплектування персоналу. </w:t>
      </w:r>
    </w:p>
    <w:p w14:paraId="63125104" w14:textId="77777777" w:rsidR="00BC5C9C" w:rsidRPr="00BC5C9C" w:rsidRDefault="00BC5C9C" w:rsidP="00BC5C9C">
      <w:pPr>
        <w:pStyle w:val="a6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 xml:space="preserve">Комплектування персоналу з використанням внутрішніх ресурсів організації – переваги й недоліки. </w:t>
      </w:r>
    </w:p>
    <w:p w14:paraId="50BAF74B" w14:textId="77777777" w:rsidR="00BC5C9C" w:rsidRPr="00BC5C9C" w:rsidRDefault="00BC5C9C" w:rsidP="00BC5C9C">
      <w:pPr>
        <w:pStyle w:val="a6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>Комплектування персоналу організації за рахунок зовнішніх джерел – переваги й недоліки. Методи пошуку персоналу</w:t>
      </w:r>
    </w:p>
    <w:p w14:paraId="2FADE737" w14:textId="77777777" w:rsidR="00BC5C9C" w:rsidRPr="00BC5C9C" w:rsidRDefault="00BC5C9C" w:rsidP="00BC5C9C">
      <w:pPr>
        <w:pStyle w:val="a6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 xml:space="preserve">Вивільнення персоналу як напрямок формування людських ресурсів організації. Причини та підставами припинення  трудового договору. </w:t>
      </w:r>
    </w:p>
    <w:p w14:paraId="3D8C0332" w14:textId="77777777" w:rsidR="00BC5C9C" w:rsidRPr="00BC5C9C" w:rsidRDefault="00BC5C9C" w:rsidP="00BC5C9C">
      <w:pPr>
        <w:pStyle w:val="a6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>Звільнення співробітників організації за власною ініціативою й угодою сторін.</w:t>
      </w:r>
    </w:p>
    <w:p w14:paraId="3F636351" w14:textId="77777777" w:rsidR="00BC5C9C" w:rsidRPr="00BC5C9C" w:rsidRDefault="00BC5C9C" w:rsidP="00BC5C9C">
      <w:pPr>
        <w:pStyle w:val="a6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 xml:space="preserve">Звільнення співробітників організації з ініціативи власника або уповноваженого ним органом. </w:t>
      </w:r>
    </w:p>
    <w:p w14:paraId="62E5DF35" w14:textId="77777777" w:rsidR="00BC5C9C" w:rsidRPr="00BC5C9C" w:rsidRDefault="00BC5C9C" w:rsidP="00BC5C9C">
      <w:pPr>
        <w:pStyle w:val="a6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 xml:space="preserve">Форми непрямого вивільнення персоналу. </w:t>
      </w:r>
      <w:proofErr w:type="spellStart"/>
      <w:r w:rsidRPr="00BC5C9C">
        <w:rPr>
          <w:rFonts w:ascii="Times New Roman" w:hAnsi="Times New Roman"/>
          <w:iCs/>
          <w:lang w:val="uk-UA"/>
        </w:rPr>
        <w:t>Аутплейсмент</w:t>
      </w:r>
      <w:proofErr w:type="spellEnd"/>
      <w:r w:rsidRPr="00BC5C9C">
        <w:rPr>
          <w:rFonts w:ascii="Times New Roman" w:hAnsi="Times New Roman"/>
          <w:iCs/>
          <w:lang w:val="uk-UA"/>
        </w:rPr>
        <w:t xml:space="preserve"> як форма розірвання трудового договору. </w:t>
      </w:r>
    </w:p>
    <w:p w14:paraId="27B0EAB8" w14:textId="77777777" w:rsidR="00BC5C9C" w:rsidRPr="00BC5C9C" w:rsidRDefault="00BC5C9C" w:rsidP="00BC5C9C">
      <w:pPr>
        <w:pStyle w:val="a6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 xml:space="preserve">Трудовий колектив організації – сутність і його елементи. Класифікація трудових колективів і система соціального контролю. </w:t>
      </w:r>
    </w:p>
    <w:p w14:paraId="49294EFD" w14:textId="77777777" w:rsidR="00BC5C9C" w:rsidRPr="00BC5C9C" w:rsidRDefault="00BC5C9C" w:rsidP="00BC5C9C">
      <w:pPr>
        <w:pStyle w:val="a6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lastRenderedPageBreak/>
        <w:t>Вплив трудового колективу на трудову поведінку працівника й ступінь його соціальної активності. Формування в складі трудового колективу команд працівників – характеристика команд і складові процесу командо утворення.</w:t>
      </w:r>
    </w:p>
    <w:p w14:paraId="50C817F3" w14:textId="77777777" w:rsidR="00BC5C9C" w:rsidRPr="00BC5C9C" w:rsidRDefault="00BC5C9C" w:rsidP="00BC5C9C">
      <w:pPr>
        <w:pStyle w:val="a6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>Трудова кар'єра працівника і її планування. Вибір працівником пріоритетів в оцінці трудової кар'єри. Структура системи керування трудовою кар'єрою.</w:t>
      </w:r>
    </w:p>
    <w:p w14:paraId="274BAF87" w14:textId="77777777" w:rsidR="00BC5C9C" w:rsidRPr="00BC5C9C" w:rsidRDefault="00BC5C9C" w:rsidP="00BC5C9C">
      <w:pPr>
        <w:pStyle w:val="a6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 xml:space="preserve">Формування резерву персоналу підприємницької структури – основне завдання й принципи. Джерелами формування резерву персоналу й вимоги, пропоновані до них. </w:t>
      </w:r>
    </w:p>
    <w:p w14:paraId="1D999740" w14:textId="77777777" w:rsidR="00BC5C9C" w:rsidRPr="00BC5C9C" w:rsidRDefault="00BC5C9C" w:rsidP="00BC5C9C">
      <w:pPr>
        <w:pStyle w:val="a6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>Програма формування резерву й етапи її реалізації. Визначення поточної й перспективної потреби в резерві персоналу. Розробка положення про резерв персоналу.</w:t>
      </w:r>
    </w:p>
    <w:p w14:paraId="284C377C" w14:textId="77777777" w:rsidR="00BC5C9C" w:rsidRPr="00BC5C9C" w:rsidRDefault="00BC5C9C" w:rsidP="00BC5C9C">
      <w:pPr>
        <w:pStyle w:val="a6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 xml:space="preserve">Методи, фактори й етапи формування резерву на конкретні посади. Методи подальшої підготовки фахівців, включених у кадровий резерв. </w:t>
      </w:r>
    </w:p>
    <w:p w14:paraId="0EF96398" w14:textId="77777777" w:rsidR="00BC5C9C" w:rsidRPr="00BC5C9C" w:rsidRDefault="00BC5C9C" w:rsidP="00BC5C9C">
      <w:pPr>
        <w:pStyle w:val="a6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 xml:space="preserve">Показники чисельності персоналу підприємницької структури як кількісної його характеристики. Показники руху чисельності персоналу підприємницької структури. </w:t>
      </w:r>
    </w:p>
    <w:p w14:paraId="106E8601" w14:textId="77777777" w:rsidR="00BC5C9C" w:rsidRPr="00BC5C9C" w:rsidRDefault="00BC5C9C" w:rsidP="00BC5C9C">
      <w:pPr>
        <w:pStyle w:val="a6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>Статистичні й аналітичні структури персоналу підприємницької структури, як якісні характеристики персоналу.</w:t>
      </w:r>
    </w:p>
    <w:p w14:paraId="7B178849" w14:textId="77777777" w:rsidR="00BC5C9C" w:rsidRPr="00BC5C9C" w:rsidRDefault="00BC5C9C" w:rsidP="00BC5C9C">
      <w:pPr>
        <w:pStyle w:val="a6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 xml:space="preserve">Формування загальної та функціональних стратегій підприємницької структури. Аналіз зовнішнього та внутрішнього середовища підприємницької структури. </w:t>
      </w:r>
    </w:p>
    <w:p w14:paraId="50D45400" w14:textId="77777777" w:rsidR="00BC5C9C" w:rsidRPr="00BC5C9C" w:rsidRDefault="00BC5C9C" w:rsidP="00BC5C9C">
      <w:pPr>
        <w:pStyle w:val="a6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 xml:space="preserve">Сутність стратегії управління персоналом. Організаційні компетенції як основа стратегії управління персоналом. </w:t>
      </w:r>
    </w:p>
    <w:p w14:paraId="7CA76B06" w14:textId="77777777" w:rsidR="00BC5C9C" w:rsidRPr="00BC5C9C" w:rsidRDefault="00BC5C9C" w:rsidP="00BC5C9C">
      <w:pPr>
        <w:pStyle w:val="a6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>Формування та розбудова стратегії та політики управління персоналом. Фактори, що забезпечують ефективність процесу розробки й реалізації стратегії й політики управління персоналом.</w:t>
      </w:r>
    </w:p>
    <w:p w14:paraId="3DC1BC04" w14:textId="77777777" w:rsidR="00BC5C9C" w:rsidRPr="00BC5C9C" w:rsidRDefault="00BC5C9C" w:rsidP="00BC5C9C">
      <w:pPr>
        <w:pStyle w:val="a6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>Показники й компоненти трудового потенціалу працівника. Якості особистості працівників і їх можливості по здійсненню комплексу функцій у процесі трудової діяльності.</w:t>
      </w:r>
    </w:p>
    <w:p w14:paraId="4C56C297" w14:textId="77777777" w:rsidR="00BC5C9C" w:rsidRPr="00BC5C9C" w:rsidRDefault="00BC5C9C" w:rsidP="00BC5C9C">
      <w:pPr>
        <w:pStyle w:val="a6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 xml:space="preserve">Трудовий потенціал трудового колективу  підприємницької структури – сутність, структура й показники. Методи виміру й оцінки трудового потенціалу організації. Принципи управління трудовим потенціалом підприємницької структури. </w:t>
      </w:r>
    </w:p>
    <w:p w14:paraId="3773EC3A" w14:textId="77777777" w:rsidR="00BC5C9C" w:rsidRPr="00BC5C9C" w:rsidRDefault="00BC5C9C" w:rsidP="00BC5C9C">
      <w:pPr>
        <w:pStyle w:val="a6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>Компетентність, компетенція й кваліфікація. Модель компетенцій підприємницької структури – сутність і призначення. Основні принципи, правила й етапи складання моделі компетенцій.</w:t>
      </w:r>
    </w:p>
    <w:p w14:paraId="753A50F2" w14:textId="77777777" w:rsidR="00BC5C9C" w:rsidRPr="00BC5C9C" w:rsidRDefault="00BC5C9C" w:rsidP="00BC5C9C">
      <w:pPr>
        <w:pStyle w:val="a6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>Планування персоналу підприємницької структури – сутність, основні цілі, завдання й функції.</w:t>
      </w:r>
    </w:p>
    <w:p w14:paraId="594058FC" w14:textId="77777777" w:rsidR="00BC5C9C" w:rsidRPr="00BC5C9C" w:rsidRDefault="00BC5C9C" w:rsidP="00BC5C9C">
      <w:pPr>
        <w:pStyle w:val="a6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>Методи формування планів персоналу підприємницької структури і їх види. Планування витрат на персонал у підприємницьких структурах</w:t>
      </w:r>
    </w:p>
    <w:p w14:paraId="14A2AC2B" w14:textId="77777777" w:rsidR="00BC5C9C" w:rsidRPr="00BC5C9C" w:rsidRDefault="00BC5C9C" w:rsidP="00BC5C9C">
      <w:pPr>
        <w:pStyle w:val="a4"/>
        <w:tabs>
          <w:tab w:val="clear" w:pos="4677"/>
          <w:tab w:val="clear" w:pos="9355"/>
          <w:tab w:val="right" w:pos="0"/>
        </w:tabs>
        <w:spacing w:before="120"/>
        <w:ind w:left="644"/>
        <w:jc w:val="center"/>
        <w:rPr>
          <w:b/>
          <w:bCs/>
          <w:u w:val="single"/>
        </w:rPr>
      </w:pPr>
      <w:r w:rsidRPr="00BC5C9C">
        <w:rPr>
          <w:b/>
          <w:bCs/>
          <w:u w:val="single"/>
        </w:rPr>
        <w:t>Змістовний модуль 3 – 4 (</w:t>
      </w:r>
      <w:r w:rsidRPr="00BC5C9C">
        <w:rPr>
          <w:i/>
          <w:iCs/>
          <w:u w:val="single"/>
        </w:rPr>
        <w:t>одне з наведених питань</w:t>
      </w:r>
      <w:r w:rsidRPr="00BC5C9C">
        <w:rPr>
          <w:b/>
          <w:bCs/>
          <w:u w:val="single"/>
        </w:rPr>
        <w:t>)</w:t>
      </w:r>
    </w:p>
    <w:p w14:paraId="3FB3A152" w14:textId="77777777" w:rsidR="00BC5C9C" w:rsidRPr="00BC5C9C" w:rsidRDefault="00BC5C9C" w:rsidP="00BC5C9C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 xml:space="preserve">Система професійної орієнтації – сутність і основні завдання, цілі й складові елементи. </w:t>
      </w:r>
    </w:p>
    <w:p w14:paraId="6940AD5D" w14:textId="77777777" w:rsidR="00BC5C9C" w:rsidRPr="00BC5C9C" w:rsidRDefault="00BC5C9C" w:rsidP="00BC5C9C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 xml:space="preserve">Адаптація персоналу – сутність, етапи та основні риси первинної та вторинної адаптації, вплив середовища підприємницької структури на суб'єкт адаптації. Сутність і її ключові елементи системи адаптації персоналу. </w:t>
      </w:r>
    </w:p>
    <w:p w14:paraId="7147BC2C" w14:textId="77777777" w:rsidR="00BC5C9C" w:rsidRPr="00BC5C9C" w:rsidRDefault="00BC5C9C" w:rsidP="00BC5C9C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>Система розвитку персоналу підприємницької структури – сутність, цілі й складові елементи цього процесу. Освітній фактор як елемент якісної характеристики робочої сили.</w:t>
      </w:r>
    </w:p>
    <w:p w14:paraId="680AD9B2" w14:textId="77777777" w:rsidR="00BC5C9C" w:rsidRPr="00BC5C9C" w:rsidRDefault="00BC5C9C" w:rsidP="00BC5C9C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>Підготовка й цільове навчання персоналу як складові процесу розвитку персоналу. Основні форми професійної підготовки персоналу на виробництві й методи їх реалізації.</w:t>
      </w:r>
    </w:p>
    <w:p w14:paraId="034E694B" w14:textId="77777777" w:rsidR="00BC5C9C" w:rsidRPr="00BC5C9C" w:rsidRDefault="00BC5C9C" w:rsidP="00BC5C9C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 xml:space="preserve">Система безперервної освіти персоналу - сутність, цілі й складові компоненти. Управління професійним розвитком персоналом підприємницької структури - сутність і основні підходи. </w:t>
      </w:r>
    </w:p>
    <w:p w14:paraId="722A1DBD" w14:textId="77777777" w:rsidR="00BC5C9C" w:rsidRPr="00BC5C9C" w:rsidRDefault="00BC5C9C" w:rsidP="00BC5C9C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 xml:space="preserve">Система підвищення кваліфікації працівників безпосередньо на виробництві – форми реалізації й показники ефективності. Перепідготовка персоналу в організації. </w:t>
      </w:r>
    </w:p>
    <w:p w14:paraId="54C3BE0B" w14:textId="77777777" w:rsidR="00BC5C9C" w:rsidRPr="00BC5C9C" w:rsidRDefault="00BC5C9C" w:rsidP="00BC5C9C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 xml:space="preserve">Формування загальної та функціональних стратегій підприємницької структури. Аналіз зовнішнього та внутрішнього середовища підприємницької структури. </w:t>
      </w:r>
    </w:p>
    <w:p w14:paraId="745E896E" w14:textId="77777777" w:rsidR="00BC5C9C" w:rsidRPr="00BC5C9C" w:rsidRDefault="00BC5C9C" w:rsidP="00BC5C9C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 xml:space="preserve">Сутність стратегії управління персоналом. Організаційні компетенції як основа стратегії управління персоналом. </w:t>
      </w:r>
    </w:p>
    <w:p w14:paraId="69CB2E34" w14:textId="77777777" w:rsidR="00BC5C9C" w:rsidRPr="00BC5C9C" w:rsidRDefault="00BC5C9C" w:rsidP="00BC5C9C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>Формування та розбудова стратегії та політики управління персоналом. Фактори, що забезпечують ефективність процесу розробки й реалізації стратегії й політики управління персоналом.</w:t>
      </w:r>
    </w:p>
    <w:p w14:paraId="32B87ACD" w14:textId="77777777" w:rsidR="00BC5C9C" w:rsidRPr="00BC5C9C" w:rsidRDefault="00BC5C9C" w:rsidP="00BC5C9C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 xml:space="preserve">Характеристика й класифікація робочих місць. Оснащення робочого місця – види й показники. Планування робочого місця. Система обслуговування робочого місця – склад і функції. </w:t>
      </w:r>
    </w:p>
    <w:p w14:paraId="6A4BD240" w14:textId="77777777" w:rsidR="00BC5C9C" w:rsidRPr="00BC5C9C" w:rsidRDefault="00BC5C9C" w:rsidP="00BC5C9C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lastRenderedPageBreak/>
        <w:t xml:space="preserve">Умови здійснення трудового процесу – групи їх факторів і елементів. Забезпечення безпечних умов праці й дотримання санітарно-гігієнічних вимог до робочого місця. </w:t>
      </w:r>
    </w:p>
    <w:p w14:paraId="79CDE1E6" w14:textId="77777777" w:rsidR="00BC5C9C" w:rsidRPr="00BC5C9C" w:rsidRDefault="00BC5C9C" w:rsidP="00BC5C9C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>Виробнича санітарія, охорона навколишнього середовища й окремі види безпеки праці як елементи системи охорони праці. Атестація робочих місць за умовами праці.</w:t>
      </w:r>
    </w:p>
    <w:p w14:paraId="6A603009" w14:textId="77777777" w:rsidR="00BC5C9C" w:rsidRPr="00BC5C9C" w:rsidRDefault="00BC5C9C" w:rsidP="00BC5C9C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>Регламентація режимів праці й відпочинку. Дисципліна праці як фактор організації робочих місць і забезпечення безпечних умов праці на них.</w:t>
      </w:r>
    </w:p>
    <w:p w14:paraId="071FB04D" w14:textId="77777777" w:rsidR="00BC5C9C" w:rsidRPr="00BC5C9C" w:rsidRDefault="00BC5C9C" w:rsidP="00BC5C9C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 xml:space="preserve">Організація використання персоналу  – сутність, рівні розвитку й розв'язувані завдання. Принципи організації трудових процесів. </w:t>
      </w:r>
    </w:p>
    <w:p w14:paraId="65BB2415" w14:textId="77777777" w:rsidR="00BC5C9C" w:rsidRPr="00BC5C9C" w:rsidRDefault="00BC5C9C" w:rsidP="00BC5C9C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 xml:space="preserve">Цілісна система організації праці в підприємницьких структурах. Функції наукової організації праці (НОП). </w:t>
      </w:r>
    </w:p>
    <w:p w14:paraId="5764169D" w14:textId="77777777" w:rsidR="00BC5C9C" w:rsidRPr="00BC5C9C" w:rsidRDefault="00BC5C9C" w:rsidP="00BC5C9C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 xml:space="preserve">Складові елементи трудових процесів і їх класифікація. Методи виконання трудових операцій і процес їх  раціоналізації. Послідовність вивчення й аналізу прийомів і методів праці. </w:t>
      </w:r>
    </w:p>
    <w:p w14:paraId="35C46ED6" w14:textId="77777777" w:rsidR="00BC5C9C" w:rsidRPr="00BC5C9C" w:rsidRDefault="00BC5C9C" w:rsidP="00BC5C9C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 xml:space="preserve">Поділ праці – сутність, шляхи підвищення продуктивності праці. Види обмежень у поділі праці в організаціях. </w:t>
      </w:r>
    </w:p>
    <w:p w14:paraId="4BDCCD80" w14:textId="77777777" w:rsidR="00BC5C9C" w:rsidRPr="00BC5C9C" w:rsidRDefault="00BC5C9C" w:rsidP="00BC5C9C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>Кооперація праці – сутність, принципи побудови. Різновид кооперації праці. Форми кооперації праці.</w:t>
      </w:r>
    </w:p>
    <w:p w14:paraId="70C48575" w14:textId="77777777" w:rsidR="00BC5C9C" w:rsidRPr="00BC5C9C" w:rsidRDefault="00BC5C9C" w:rsidP="00BC5C9C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>Нормування трудових процесів – сутність, напрямки використання. Вимоги до організації процесу нормування праці й принципи, на яких цей процес заснований.</w:t>
      </w:r>
    </w:p>
    <w:p w14:paraId="3E40D12A" w14:textId="77777777" w:rsidR="00BC5C9C" w:rsidRPr="00BC5C9C" w:rsidRDefault="00BC5C9C" w:rsidP="00BC5C9C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 xml:space="preserve">Характеристика витрат часу працівника на виготовлення товару (послуг) і їх склад. Нормовані й не нормовані витрати робочого часу. </w:t>
      </w:r>
    </w:p>
    <w:p w14:paraId="57A5153E" w14:textId="77777777" w:rsidR="00BC5C9C" w:rsidRPr="00BC5C9C" w:rsidRDefault="00BC5C9C" w:rsidP="00BC5C9C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 xml:space="preserve">Види норм праці й трудових нормативів. Форми нормованих витрат праці. Нормативні матеріали, які використовуються при встановленні норм праці. </w:t>
      </w:r>
    </w:p>
    <w:p w14:paraId="732CD552" w14:textId="77777777" w:rsidR="00BC5C9C" w:rsidRPr="00BC5C9C" w:rsidRDefault="00BC5C9C" w:rsidP="00BC5C9C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>Методи встановлення норм трудових витрат. Порядок установлення норм праці при аналітичних методах нормування. Фактори, що впливають на обґрунтування норм праці. Показники, що характеризують рівень нормування праці в організації.</w:t>
      </w:r>
    </w:p>
    <w:p w14:paraId="1A0096EA" w14:textId="77777777" w:rsidR="00BC5C9C" w:rsidRPr="00BC5C9C" w:rsidRDefault="00BC5C9C" w:rsidP="00BC5C9C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 xml:space="preserve">Поняття регламентації й вимоги, пропоновані до регламентуючих матеріалів. Класифікація регламентів. Основні об'єкти процесу регламентації. </w:t>
      </w:r>
    </w:p>
    <w:p w14:paraId="23AA46AE" w14:textId="77777777" w:rsidR="00BC5C9C" w:rsidRPr="00BC5C9C" w:rsidRDefault="00BC5C9C" w:rsidP="00BC5C9C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 xml:space="preserve">Розпорядчі документи як складові процесу регламентації. Регламенти праці й регламентація використання персоналу підприємницької структури. Вимоги до розробки документів, що регламентують трудову діяльність і їх форми. </w:t>
      </w:r>
    </w:p>
    <w:p w14:paraId="5666597A" w14:textId="77777777" w:rsidR="00BC5C9C" w:rsidRPr="00BC5C9C" w:rsidRDefault="00BC5C9C" w:rsidP="00BC5C9C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 xml:space="preserve">Напрями регламентації використання персоналу підприємницької структури. Зміст окремих документів, що регламентують використання персоналу в підприємницьких структурах. </w:t>
      </w:r>
    </w:p>
    <w:p w14:paraId="2F83761D" w14:textId="77777777" w:rsidR="00BC5C9C" w:rsidRPr="00BC5C9C" w:rsidRDefault="00BC5C9C" w:rsidP="00BC5C9C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 xml:space="preserve">Система керування підприємницькою структурою – керуюча й керована підсистеми, процес управління підприємницькою структурою. Формування цілісної системи управління підприємницькою структурою - складові елементи й розв'язувані завдання. </w:t>
      </w:r>
    </w:p>
    <w:p w14:paraId="6156F360" w14:textId="77777777" w:rsidR="00BC5C9C" w:rsidRPr="00BC5C9C" w:rsidRDefault="00BC5C9C" w:rsidP="00BC5C9C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>Проектування організаційної структури управління - визначення обсягу й зміст функцій управління, фактори, що впливають на оргструктуру управління.</w:t>
      </w:r>
    </w:p>
    <w:p w14:paraId="5FC39698" w14:textId="77777777" w:rsidR="00BC5C9C" w:rsidRPr="00BC5C9C" w:rsidRDefault="00BC5C9C" w:rsidP="00BC5C9C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>Апарат управління підприємницької структури і її адміністрація. Залежність кількісних і якісних характеристик апарата управління підприємницької структури від структури управління нею. Залежність апарата управління підприємницької структури від стадії її розвитку.</w:t>
      </w:r>
    </w:p>
    <w:p w14:paraId="6D75348F" w14:textId="77777777" w:rsidR="00BC5C9C" w:rsidRPr="00BC5C9C" w:rsidRDefault="00BC5C9C" w:rsidP="00BC5C9C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 xml:space="preserve">Сутність управлінської праці. Організація управлінської праці і її елементи, розв'язувані завдання. </w:t>
      </w:r>
    </w:p>
    <w:p w14:paraId="446E4F01" w14:textId="77777777" w:rsidR="00BC5C9C" w:rsidRPr="00BC5C9C" w:rsidRDefault="00BC5C9C" w:rsidP="00BC5C9C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 xml:space="preserve">Необхідність удосконалювання організації управлінської праці й принципи його наукової організації. Поділ і кооперація управлінської праці – сутність, види й форми. </w:t>
      </w:r>
    </w:p>
    <w:p w14:paraId="56D9B958" w14:textId="77777777" w:rsidR="00BC5C9C" w:rsidRPr="00BC5C9C" w:rsidRDefault="00BC5C9C" w:rsidP="00BC5C9C">
      <w:pPr>
        <w:pStyle w:val="a6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 xml:space="preserve">Зміст роботи керівника та стиль управління. Авторитарні, співпричетні та автономні стилі управління. </w:t>
      </w:r>
    </w:p>
    <w:p w14:paraId="79A858F4" w14:textId="77777777" w:rsidR="00BC5C9C" w:rsidRPr="00BC5C9C" w:rsidRDefault="00BC5C9C" w:rsidP="00BC5C9C">
      <w:pPr>
        <w:pStyle w:val="a6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 xml:space="preserve">Форми розподілу повноважень керівника при прийнятті й реалізації управлінських рішень. Лідер і лідерський стиль управління. </w:t>
      </w:r>
    </w:p>
    <w:p w14:paraId="4A698FBC" w14:textId="77777777" w:rsidR="00BC5C9C" w:rsidRPr="00BC5C9C" w:rsidRDefault="00BC5C9C" w:rsidP="00BC5C9C">
      <w:pPr>
        <w:pStyle w:val="a6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 xml:space="preserve">Командний підхід до управління організацією. Модель командного управління. Визначення дизайну команди й порядку її формування. Збалансованість команди й стадії її розвитку. </w:t>
      </w:r>
    </w:p>
    <w:p w14:paraId="4EBC0C51" w14:textId="77777777" w:rsidR="00BC5C9C" w:rsidRPr="00BC5C9C" w:rsidRDefault="00BC5C9C" w:rsidP="00BC5C9C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>Конфлікт – сутність і наслідки. Типи конфліктів і причини їх виникнення. Методи й стилі розв'язання конфліктів. Стратегії в розв’язанні управлінського конфлікту. Третя сторона конфлікту</w:t>
      </w:r>
    </w:p>
    <w:p w14:paraId="1F316448" w14:textId="77777777" w:rsidR="00BC5C9C" w:rsidRPr="00BC5C9C" w:rsidRDefault="00BC5C9C" w:rsidP="00BC5C9C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 xml:space="preserve">Напрями раціоналізації процесів управлінської праці. Планування приміщень і робочих місць управлінського персоналу. Оснащення робочих місць управлінського персоналу. </w:t>
      </w:r>
    </w:p>
    <w:p w14:paraId="44E0E45D" w14:textId="77777777" w:rsidR="00BC5C9C" w:rsidRPr="00BC5C9C" w:rsidRDefault="00BC5C9C" w:rsidP="00BC5C9C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lastRenderedPageBreak/>
        <w:t>Нормування праці управлінського персоналу – сутність і завдання. Методи нормування праці управлінського персоналу.</w:t>
      </w:r>
    </w:p>
    <w:p w14:paraId="02A5A532" w14:textId="77777777" w:rsidR="00BC5C9C" w:rsidRPr="00BC5C9C" w:rsidRDefault="00BC5C9C" w:rsidP="00BC5C9C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>Види нормативних матеріалів, які використовуються при нормуванні праці управлінського персоналу. Основні види норм праці для управлінського персоналу.</w:t>
      </w:r>
    </w:p>
    <w:p w14:paraId="27BF27BD" w14:textId="77777777" w:rsidR="00BC5C9C" w:rsidRPr="00BC5C9C" w:rsidRDefault="00BC5C9C" w:rsidP="00BC5C9C">
      <w:pPr>
        <w:pStyle w:val="a4"/>
        <w:tabs>
          <w:tab w:val="clear" w:pos="4677"/>
          <w:tab w:val="clear" w:pos="9355"/>
          <w:tab w:val="right" w:pos="0"/>
        </w:tabs>
        <w:spacing w:before="120"/>
        <w:ind w:left="928"/>
        <w:jc w:val="center"/>
        <w:rPr>
          <w:b/>
          <w:bCs/>
          <w:u w:val="single"/>
        </w:rPr>
      </w:pPr>
      <w:r w:rsidRPr="00BC5C9C">
        <w:rPr>
          <w:b/>
          <w:bCs/>
          <w:u w:val="single"/>
        </w:rPr>
        <w:t>Змістовний модуль 5 – 6 (</w:t>
      </w:r>
      <w:r w:rsidRPr="00BC5C9C">
        <w:rPr>
          <w:i/>
          <w:iCs/>
          <w:u w:val="single"/>
        </w:rPr>
        <w:t>одне з наведених питань</w:t>
      </w:r>
      <w:r w:rsidRPr="00BC5C9C">
        <w:rPr>
          <w:b/>
          <w:bCs/>
          <w:u w:val="single"/>
        </w:rPr>
        <w:t>)</w:t>
      </w:r>
    </w:p>
    <w:p w14:paraId="6B643675" w14:textId="77777777" w:rsidR="00BC5C9C" w:rsidRPr="00BC5C9C" w:rsidRDefault="00BC5C9C" w:rsidP="00BC5C9C">
      <w:pPr>
        <w:pStyle w:val="a6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 xml:space="preserve">Оцінка персоналу підприємницької структури – сутність і завдання. Напрями використання результатів оцінки персоналу. Умови проведення оцінки персоналу. </w:t>
      </w:r>
    </w:p>
    <w:p w14:paraId="7E8A0B34" w14:textId="77777777" w:rsidR="00BC5C9C" w:rsidRPr="00BC5C9C" w:rsidRDefault="00BC5C9C" w:rsidP="00BC5C9C">
      <w:pPr>
        <w:pStyle w:val="a6"/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 xml:space="preserve">Розробка програми проведення оцінки персоналу і визначення змісту цієї оцінки. Визначення методів оцінки персоналу підприємницької структури й процедури цієї оцінки. Розробка методології проведення оцінки персоналу. Джерела інформації при оцінці персоналу. </w:t>
      </w:r>
    </w:p>
    <w:p w14:paraId="10DCCEE4" w14:textId="77777777" w:rsidR="00BC5C9C" w:rsidRPr="00BC5C9C" w:rsidRDefault="00BC5C9C" w:rsidP="00BC5C9C">
      <w:pPr>
        <w:pStyle w:val="a6"/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 xml:space="preserve">Оцінка різних категорій працівників за результатами їх трудової діяльності. Розробка комплексних професійно-кваліфікаційних моделей, як напрями удосконалювання оцінки персоналу. </w:t>
      </w:r>
    </w:p>
    <w:p w14:paraId="01F9C431" w14:textId="77777777" w:rsidR="00BC5C9C" w:rsidRPr="00BC5C9C" w:rsidRDefault="00BC5C9C" w:rsidP="00BC5C9C">
      <w:pPr>
        <w:pStyle w:val="a6"/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 xml:space="preserve">Оцінка працівника при прийомі його на роботу. Оцінка персоналу при підвищенні кваліфікації й просуванні працівників. Оцінка результатів трудової діяльності працівників у процесі здійснення ними трудової діяльності. </w:t>
      </w:r>
    </w:p>
    <w:p w14:paraId="65E84A97" w14:textId="77777777" w:rsidR="00BC5C9C" w:rsidRPr="00BC5C9C" w:rsidRDefault="00BC5C9C" w:rsidP="00BC5C9C">
      <w:pPr>
        <w:pStyle w:val="a6"/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>Використання результатів оцінки персоналу для підвищення стимулюючої ролі оплати праці. Атестація співробітників як форма оцінки працівника в процесі здійснення його трудової діяльності.</w:t>
      </w:r>
    </w:p>
    <w:p w14:paraId="1B8264F1" w14:textId="77777777" w:rsidR="00BC5C9C" w:rsidRPr="00BC5C9C" w:rsidRDefault="00BC5C9C" w:rsidP="00BC5C9C">
      <w:pPr>
        <w:pStyle w:val="a6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 xml:space="preserve">Заробітна плата – сутність, значення, форми, види. Обов'язки роботодавців при організації оплати праці і її регулюванні. Державне регулювання оплати праці. Договірне  регулювання  оплати  праці на національному, галузевому, регіональному й локальному рівнях. </w:t>
      </w:r>
    </w:p>
    <w:p w14:paraId="7467331C" w14:textId="77777777" w:rsidR="00BC5C9C" w:rsidRPr="00BC5C9C" w:rsidRDefault="00BC5C9C" w:rsidP="00BC5C9C">
      <w:pPr>
        <w:pStyle w:val="a6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 xml:space="preserve">Функції оплати праці. Організація оплати праці в суб'єктах господарювання. </w:t>
      </w:r>
    </w:p>
    <w:p w14:paraId="3620B6E7" w14:textId="77777777" w:rsidR="00BC5C9C" w:rsidRPr="00BC5C9C" w:rsidRDefault="00BC5C9C" w:rsidP="00BC5C9C">
      <w:pPr>
        <w:pStyle w:val="a6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 xml:space="preserve">Фонд оплати праці й структура заробітної плати. Тарифна система в оплаті праці. </w:t>
      </w:r>
    </w:p>
    <w:p w14:paraId="20158DF7" w14:textId="77777777" w:rsidR="00BC5C9C" w:rsidRPr="00BC5C9C" w:rsidRDefault="00BC5C9C" w:rsidP="00BC5C9C">
      <w:pPr>
        <w:pStyle w:val="a6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>Погодинна форма й системи оплати праці. Відрядна форма й системи оплати праці. Безтарифна й змішані системи оплати праці.</w:t>
      </w:r>
    </w:p>
    <w:p w14:paraId="75F41298" w14:textId="77777777" w:rsidR="00BC5C9C" w:rsidRPr="00BC5C9C" w:rsidRDefault="00BC5C9C" w:rsidP="00BC5C9C">
      <w:pPr>
        <w:pStyle w:val="a6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 xml:space="preserve">Рівні мотивації персоналу. Мотиваційні моделі, що спонукують  працівників до їхньої трудової активності. </w:t>
      </w:r>
    </w:p>
    <w:p w14:paraId="2F7A5791" w14:textId="77777777" w:rsidR="00BC5C9C" w:rsidRPr="00BC5C9C" w:rsidRDefault="00BC5C9C" w:rsidP="00BC5C9C">
      <w:pPr>
        <w:pStyle w:val="a6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>Напрями формування мотиваційних систем і складові їхні елементи. Принципи та етапи формування мотиваційних систем.</w:t>
      </w:r>
    </w:p>
    <w:p w14:paraId="037E2361" w14:textId="77777777" w:rsidR="00BC5C9C" w:rsidRPr="00BC5C9C" w:rsidRDefault="00BC5C9C" w:rsidP="00BC5C9C">
      <w:pPr>
        <w:pStyle w:val="a6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>Базові складові мотиваційної системи. Змінні (додаткові) складові мотиваційної системи. Не фінансові (нематеріальні) винагороди компенсаційного пакета.</w:t>
      </w:r>
    </w:p>
    <w:p w14:paraId="19200194" w14:textId="77777777" w:rsidR="00BC5C9C" w:rsidRPr="00BC5C9C" w:rsidRDefault="00BC5C9C" w:rsidP="00BC5C9C">
      <w:pPr>
        <w:pStyle w:val="a6"/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>Американський підхід до формування мотиваційних систем – системи оплати праці й колективного преміювання.</w:t>
      </w:r>
    </w:p>
    <w:p w14:paraId="7BE94D39" w14:textId="77777777" w:rsidR="00BC5C9C" w:rsidRPr="00BC5C9C" w:rsidRDefault="00BC5C9C" w:rsidP="00BC5C9C">
      <w:pPr>
        <w:pStyle w:val="a6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>Японський підхід до формування мотиваційних систем - традиційний і трудовий оклад (тариф), синтезовані системи.</w:t>
      </w:r>
    </w:p>
    <w:p w14:paraId="40448855" w14:textId="77777777" w:rsidR="00BC5C9C" w:rsidRPr="00BC5C9C" w:rsidRDefault="00BC5C9C" w:rsidP="00BC5C9C">
      <w:pPr>
        <w:pStyle w:val="a6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 xml:space="preserve">Західноєвропейський підхід до формування мотиваційних систем – загальні тенденції й характерні риси німецького, шведського, французького й англійського варіантів  формування мотиваційних систем.  </w:t>
      </w:r>
    </w:p>
    <w:p w14:paraId="202EEBD7" w14:textId="77777777" w:rsidR="00BC5C9C" w:rsidRPr="00BC5C9C" w:rsidRDefault="00BC5C9C" w:rsidP="00BC5C9C">
      <w:pPr>
        <w:pStyle w:val="a6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 xml:space="preserve">Психологічні закономірності поведінки людину й особливості індивідуума. Фактори, що пояснюють, що й впливають на поведінку людини. </w:t>
      </w:r>
    </w:p>
    <w:p w14:paraId="431A4B1B" w14:textId="77777777" w:rsidR="00BC5C9C" w:rsidRPr="00BC5C9C" w:rsidRDefault="00BC5C9C" w:rsidP="00BC5C9C">
      <w:pPr>
        <w:pStyle w:val="a6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 xml:space="preserve">Дисципліна – характеристика й класифікація. Дисципліна поведінки й дисциплінарні відносини. </w:t>
      </w:r>
    </w:p>
    <w:p w14:paraId="62C026E5" w14:textId="77777777" w:rsidR="00BC5C9C" w:rsidRPr="00BC5C9C" w:rsidRDefault="00BC5C9C" w:rsidP="00BC5C9C">
      <w:pPr>
        <w:pStyle w:val="a6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 xml:space="preserve">Трудова дисципліна – її види й фактори, що впливають на її стан. Дисципліна трудового процесу. Рівень трудової дисципліни й показники для його аналізу. </w:t>
      </w:r>
    </w:p>
    <w:p w14:paraId="00A1021A" w14:textId="77777777" w:rsidR="00BC5C9C" w:rsidRPr="00BC5C9C" w:rsidRDefault="00BC5C9C" w:rsidP="00BC5C9C">
      <w:pPr>
        <w:pStyle w:val="a6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 xml:space="preserve">Управління дисципліною – сутність, необхідність і спільні завдання. Умови управління дисципліною й дисциплінарними відносинами, система механізмів і методів. </w:t>
      </w:r>
    </w:p>
    <w:p w14:paraId="3BDA49EE" w14:textId="77777777" w:rsidR="00BC5C9C" w:rsidRPr="00BC5C9C" w:rsidRDefault="00BC5C9C" w:rsidP="00BC5C9C">
      <w:pPr>
        <w:pStyle w:val="a6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 xml:space="preserve">Принципи й напрями управління дисципліною. Заходи щодо підвищення дисципліни. </w:t>
      </w:r>
    </w:p>
    <w:p w14:paraId="405308ED" w14:textId="77777777" w:rsidR="00BC5C9C" w:rsidRPr="00BC5C9C" w:rsidRDefault="00BC5C9C" w:rsidP="00BC5C9C">
      <w:pPr>
        <w:pStyle w:val="a6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>Причини й обставини, що сприяють порушенням трудової дисципліни. Організація процесу зміцнення трудової дисципліни</w:t>
      </w:r>
    </w:p>
    <w:p w14:paraId="4C8A4CC1" w14:textId="77777777" w:rsidR="00BC5C9C" w:rsidRPr="00BC5C9C" w:rsidRDefault="00BC5C9C" w:rsidP="00BC5C9C">
      <w:pPr>
        <w:pStyle w:val="a6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 xml:space="preserve">Організаційна культура – сутність і значення для управління організацією. Корпоративна культура організації – сутність, основні компоненти й поняття. </w:t>
      </w:r>
    </w:p>
    <w:p w14:paraId="70AF6E17" w14:textId="77777777" w:rsidR="00BC5C9C" w:rsidRPr="00BC5C9C" w:rsidRDefault="00BC5C9C" w:rsidP="00BC5C9C">
      <w:pPr>
        <w:pStyle w:val="a6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 xml:space="preserve">Підходи до діагностики й вивченню організаційної (корпоративної) культури і їх рівні. Характер впливу організаційної (корпоративної) культури на загальну результативність діяльності організації. </w:t>
      </w:r>
    </w:p>
    <w:p w14:paraId="151F4A5D" w14:textId="77777777" w:rsidR="00BC5C9C" w:rsidRPr="00BC5C9C" w:rsidRDefault="00BC5C9C" w:rsidP="00BC5C9C">
      <w:pPr>
        <w:pStyle w:val="a6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 xml:space="preserve">Класифікація складових організаційних (корпоративних) культур. Основні історичні типи організаційних (корпоративних) культур. Інші типи організаційних (корпоративних) культур. </w:t>
      </w:r>
      <w:r w:rsidRPr="00BC5C9C">
        <w:rPr>
          <w:rFonts w:ascii="Times New Roman" w:hAnsi="Times New Roman"/>
          <w:iCs/>
          <w:lang w:val="uk-UA"/>
        </w:rPr>
        <w:lastRenderedPageBreak/>
        <w:t>Типи управління й специфічні управлінські форми у зв'язку з різними типами організаційних (корпоративних) культур.</w:t>
      </w:r>
    </w:p>
    <w:p w14:paraId="6C749BBD" w14:textId="77777777" w:rsidR="00BC5C9C" w:rsidRPr="00BC5C9C" w:rsidRDefault="00BC5C9C" w:rsidP="00BC5C9C">
      <w:pPr>
        <w:pStyle w:val="a6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 xml:space="preserve">Сутність, ідеологічна й теоретична основа соціального партнерства. Сторони соціального діалогу. Принципи й форми соціального партнерства. </w:t>
      </w:r>
    </w:p>
    <w:p w14:paraId="50878637" w14:textId="77777777" w:rsidR="00BC5C9C" w:rsidRPr="00BC5C9C" w:rsidRDefault="00BC5C9C" w:rsidP="00BC5C9C">
      <w:pPr>
        <w:pStyle w:val="a6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 xml:space="preserve">Функції й напрями соціального партнерства. Завдання й проблеми, розв'язувані в процесі соціального партнерства. Соціальне партнерство з погляду організаційного принципу. </w:t>
      </w:r>
    </w:p>
    <w:p w14:paraId="7A34BCD3" w14:textId="77777777" w:rsidR="00BC5C9C" w:rsidRPr="00BC5C9C" w:rsidRDefault="00BC5C9C" w:rsidP="00BC5C9C">
      <w:pPr>
        <w:pStyle w:val="a6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>Характеристика й принципи відносин, що виникають між соціальними партнерами. Регулювання відносин, заснованих на  принципах соціального партнерства. Механізм соціального партнерства через соціальний діалог - консультації, колективні переговори, примирливі процедури. Зміст угод і колективного договору.</w:t>
      </w:r>
    </w:p>
    <w:p w14:paraId="543CEA7B" w14:textId="77777777" w:rsidR="00BC5C9C" w:rsidRPr="00BC5C9C" w:rsidRDefault="00BC5C9C" w:rsidP="00BC5C9C">
      <w:pPr>
        <w:pStyle w:val="a6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 xml:space="preserve">Сутність соціальної відповідальності бізнесу й соціально-орієнтованої концепції управління. Узгодження інтересів бізнесу й суспільства. </w:t>
      </w:r>
    </w:p>
    <w:p w14:paraId="3FFC4607" w14:textId="77777777" w:rsidR="00BC5C9C" w:rsidRPr="00BC5C9C" w:rsidRDefault="00BC5C9C" w:rsidP="00BC5C9C">
      <w:pPr>
        <w:pStyle w:val="a6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 xml:space="preserve">Теорії корпоративного егоїзму й корпоративного альтруїзму. Корпоративна соціальна відповідальність (теорія розумного егоїзму). </w:t>
      </w:r>
    </w:p>
    <w:p w14:paraId="4C17501C" w14:textId="77777777" w:rsidR="00BC5C9C" w:rsidRPr="00BC5C9C" w:rsidRDefault="00BC5C9C" w:rsidP="00BC5C9C">
      <w:pPr>
        <w:pStyle w:val="a6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 xml:space="preserve">Переваги й недоліки практичної реалізації корпоративної соціальної відповідальності. Техніко-економічне обґрунтування корпоративної соціальної відповідальності. </w:t>
      </w:r>
    </w:p>
    <w:p w14:paraId="35692CA5" w14:textId="77777777" w:rsidR="00BC5C9C" w:rsidRPr="00BC5C9C" w:rsidRDefault="00BC5C9C" w:rsidP="00BC5C9C">
      <w:pPr>
        <w:pStyle w:val="a6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 xml:space="preserve">Принципи соціальної відповідальності бізнесу. Фактори, що визначають розвиток соціальних аспектів бізнесу в Україні. </w:t>
      </w:r>
    </w:p>
    <w:p w14:paraId="1EE2940E" w14:textId="77777777" w:rsidR="00BC5C9C" w:rsidRPr="00BC5C9C" w:rsidRDefault="00BC5C9C" w:rsidP="00BC5C9C">
      <w:pPr>
        <w:pStyle w:val="a6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lang w:val="uk-UA"/>
        </w:rPr>
      </w:pPr>
      <w:r w:rsidRPr="00BC5C9C">
        <w:rPr>
          <w:rFonts w:ascii="Times New Roman" w:hAnsi="Times New Roman"/>
          <w:iCs/>
          <w:lang w:val="uk-UA"/>
        </w:rPr>
        <w:t>Інструменти і напрями реалізації внутрішньої соціальної політики організації. Зовнішня соціальна політика організації – сутність і моделі взаємодії бізнесу на навколишню його зовнішнє середовище. Протиріччя й конфлікти, пов'язані з формуванням соціально-відповідального бізнесу.</w:t>
      </w:r>
    </w:p>
    <w:p w14:paraId="755695F4" w14:textId="77777777" w:rsidR="00BC5C9C" w:rsidRPr="00BC5C9C" w:rsidRDefault="00BC5C9C" w:rsidP="00BC5C9C">
      <w:pPr>
        <w:widowControl w:val="0"/>
        <w:spacing w:before="120"/>
        <w:ind w:firstLine="703"/>
        <w:jc w:val="both"/>
        <w:rPr>
          <w:spacing w:val="-2"/>
          <w:sz w:val="28"/>
          <w:szCs w:val="28"/>
          <w:lang w:val="uk-UA"/>
        </w:rPr>
      </w:pPr>
      <w:bookmarkStart w:id="9" w:name="_Hlk115946856"/>
      <w:bookmarkEnd w:id="8"/>
      <w:r w:rsidRPr="00BC5C9C">
        <w:rPr>
          <w:b/>
          <w:i/>
          <w:spacing w:val="-2"/>
          <w:sz w:val="28"/>
          <w:szCs w:val="28"/>
          <w:lang w:val="uk-UA"/>
        </w:rPr>
        <w:t xml:space="preserve">Остаточною загальною бальною оцінкою </w:t>
      </w:r>
      <w:r w:rsidRPr="00BC5C9C">
        <w:rPr>
          <w:spacing w:val="-5"/>
          <w:sz w:val="28"/>
          <w:lang w:val="uk-UA"/>
        </w:rPr>
        <w:t xml:space="preserve">успішності навчання </w:t>
      </w:r>
      <w:r w:rsidRPr="00BC5C9C">
        <w:rPr>
          <w:spacing w:val="-2"/>
          <w:sz w:val="28"/>
          <w:szCs w:val="28"/>
          <w:lang w:val="uk-UA"/>
        </w:rPr>
        <w:t>вважається</w:t>
      </w:r>
      <w:r w:rsidRPr="00BC5C9C">
        <w:rPr>
          <w:spacing w:val="-5"/>
          <w:sz w:val="28"/>
          <w:lang w:val="uk-UA"/>
        </w:rPr>
        <w:t xml:space="preserve"> оцінка </w:t>
      </w:r>
      <w:r w:rsidRPr="00BC5C9C">
        <w:rPr>
          <w:spacing w:val="-2"/>
          <w:sz w:val="28"/>
          <w:szCs w:val="28"/>
          <w:lang w:val="uk-UA"/>
        </w:rPr>
        <w:t xml:space="preserve">яка отримана </w:t>
      </w:r>
      <w:r w:rsidRPr="00BC5C9C">
        <w:rPr>
          <w:spacing w:val="-2"/>
          <w:sz w:val="28"/>
          <w:lang w:val="uk-UA"/>
        </w:rPr>
        <w:t>під час проведення іспиту</w:t>
      </w:r>
      <w:r w:rsidRPr="00BC5C9C">
        <w:rPr>
          <w:spacing w:val="-2"/>
          <w:sz w:val="28"/>
          <w:szCs w:val="28"/>
          <w:lang w:val="uk-UA"/>
        </w:rPr>
        <w:t xml:space="preserve">, з урахування результатів оцінювання по усіх заходах системи накопичування балів, яка </w:t>
      </w:r>
      <w:r w:rsidRPr="00BC5C9C">
        <w:rPr>
          <w:sz w:val="28"/>
          <w:szCs w:val="28"/>
          <w:lang w:val="uk-UA"/>
        </w:rPr>
        <w:t>вноситься</w:t>
      </w:r>
      <w:r w:rsidRPr="00BC5C9C">
        <w:rPr>
          <w:spacing w:val="-2"/>
          <w:sz w:val="28"/>
          <w:lang w:val="uk-UA"/>
        </w:rPr>
        <w:t xml:space="preserve"> </w:t>
      </w:r>
      <w:r w:rsidRPr="00BC5C9C">
        <w:rPr>
          <w:sz w:val="28"/>
          <w:szCs w:val="28"/>
          <w:lang w:val="uk-UA"/>
        </w:rPr>
        <w:t>в екзаменаційну відомість та індивідуальний навчальний план студента відповідно, за національною шкалою та міжнародною шкалою ECTS, а також відповідний цій оцінці підсумковий, рейтинговий бал.</w:t>
      </w:r>
    </w:p>
    <w:p w14:paraId="15C3ACAD" w14:textId="77777777" w:rsidR="00BC5C9C" w:rsidRPr="00BC5C9C" w:rsidRDefault="00BC5C9C" w:rsidP="00BC5C9C">
      <w:pPr>
        <w:widowControl w:val="0"/>
        <w:ind w:firstLine="702"/>
        <w:jc w:val="both"/>
        <w:rPr>
          <w:sz w:val="28"/>
          <w:szCs w:val="28"/>
          <w:lang w:val="uk-UA"/>
        </w:rPr>
      </w:pPr>
      <w:r w:rsidRPr="00BC5C9C">
        <w:rPr>
          <w:sz w:val="28"/>
          <w:szCs w:val="28"/>
          <w:lang w:val="uk-UA"/>
        </w:rPr>
        <w:t xml:space="preserve">Максимально можлива загальна бальна оцінка, яку може набрати студент при визначенні загальної успішності навчання за усім курсом  дисципліни </w:t>
      </w:r>
      <w:r w:rsidRPr="00BC5C9C">
        <w:rPr>
          <w:spacing w:val="-5"/>
          <w:sz w:val="28"/>
          <w:lang w:val="uk-UA"/>
        </w:rPr>
        <w:t xml:space="preserve">не може перевищити </w:t>
      </w:r>
      <w:r w:rsidRPr="00BC5C9C">
        <w:rPr>
          <w:b/>
          <w:spacing w:val="-5"/>
          <w:sz w:val="28"/>
          <w:lang w:val="uk-UA"/>
        </w:rPr>
        <w:t xml:space="preserve">100 </w:t>
      </w:r>
      <w:r w:rsidRPr="00BC5C9C">
        <w:rPr>
          <w:spacing w:val="-5"/>
          <w:sz w:val="28"/>
          <w:lang w:val="uk-UA"/>
        </w:rPr>
        <w:t>балів</w:t>
      </w:r>
      <w:r w:rsidRPr="00BC5C9C">
        <w:rPr>
          <w:sz w:val="28"/>
          <w:szCs w:val="28"/>
          <w:lang w:val="uk-UA"/>
        </w:rPr>
        <w:t xml:space="preserve">. </w:t>
      </w:r>
    </w:p>
    <w:bookmarkEnd w:id="9"/>
    <w:p w14:paraId="0EC42638" w14:textId="77777777" w:rsidR="00BC5C9C" w:rsidRPr="00BC5C9C" w:rsidRDefault="00BC5C9C" w:rsidP="00BC5C9C">
      <w:pPr>
        <w:spacing w:before="60" w:after="60"/>
        <w:jc w:val="center"/>
        <w:rPr>
          <w:b/>
          <w:sz w:val="28"/>
          <w:szCs w:val="28"/>
          <w:lang w:val="uk-UA"/>
        </w:rPr>
      </w:pPr>
      <w:r w:rsidRPr="00BC5C9C">
        <w:rPr>
          <w:b/>
          <w:sz w:val="28"/>
          <w:szCs w:val="28"/>
          <w:lang w:val="uk-UA"/>
        </w:rPr>
        <w:t>Шкала оцінювання: національна та ЕСТS</w:t>
      </w:r>
    </w:p>
    <w:tbl>
      <w:tblPr>
        <w:tblW w:w="53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11"/>
        <w:gridCol w:w="1181"/>
        <w:gridCol w:w="3270"/>
        <w:gridCol w:w="3129"/>
      </w:tblGrid>
      <w:tr w:rsidR="00BC5C9C" w:rsidRPr="008B07AD" w14:paraId="45CF50E4" w14:textId="77777777" w:rsidTr="009B221D">
        <w:trPr>
          <w:trHeight w:val="360"/>
          <w:jc w:val="center"/>
        </w:trPr>
        <w:tc>
          <w:tcPr>
            <w:tcW w:w="2625" w:type="dxa"/>
            <w:vMerge w:val="restart"/>
            <w:vAlign w:val="center"/>
          </w:tcPr>
          <w:p w14:paraId="15FADCC2" w14:textId="77777777" w:rsidR="00BC5C9C" w:rsidRPr="00BC5C9C" w:rsidRDefault="00BC5C9C" w:rsidP="009B221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C5C9C">
              <w:rPr>
                <w:b/>
                <w:sz w:val="26"/>
                <w:szCs w:val="26"/>
                <w:lang w:val="uk-UA"/>
              </w:rPr>
              <w:t xml:space="preserve">Підсумковий рейтинговий бал </w:t>
            </w:r>
          </w:p>
          <w:p w14:paraId="53F3AA9C" w14:textId="77777777" w:rsidR="00BC5C9C" w:rsidRPr="00BC5C9C" w:rsidRDefault="00BC5C9C" w:rsidP="009B221D">
            <w:pPr>
              <w:ind w:right="-91"/>
              <w:jc w:val="center"/>
              <w:rPr>
                <w:b/>
                <w:sz w:val="26"/>
                <w:szCs w:val="26"/>
                <w:lang w:val="uk-UA"/>
              </w:rPr>
            </w:pPr>
            <w:r w:rsidRPr="00BC5C9C">
              <w:rPr>
                <w:b/>
                <w:spacing w:val="-5"/>
                <w:sz w:val="26"/>
                <w:szCs w:val="26"/>
                <w:lang w:val="uk-UA"/>
              </w:rPr>
              <w:t>успішності навчання</w:t>
            </w:r>
          </w:p>
        </w:tc>
        <w:tc>
          <w:tcPr>
            <w:tcW w:w="1183" w:type="dxa"/>
            <w:vMerge w:val="restart"/>
            <w:vAlign w:val="center"/>
          </w:tcPr>
          <w:p w14:paraId="45E4FBFD" w14:textId="77777777" w:rsidR="00BC5C9C" w:rsidRPr="00BC5C9C" w:rsidRDefault="00BC5C9C" w:rsidP="009B221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C5C9C">
              <w:rPr>
                <w:b/>
                <w:sz w:val="26"/>
                <w:szCs w:val="26"/>
                <w:lang w:val="uk-UA"/>
              </w:rPr>
              <w:t>Оцінка ECTS</w:t>
            </w:r>
          </w:p>
        </w:tc>
        <w:tc>
          <w:tcPr>
            <w:tcW w:w="6443" w:type="dxa"/>
            <w:gridSpan w:val="2"/>
            <w:vAlign w:val="center"/>
          </w:tcPr>
          <w:p w14:paraId="7CA3E02A" w14:textId="77777777" w:rsidR="00BC5C9C" w:rsidRPr="00BC5C9C" w:rsidRDefault="00BC5C9C" w:rsidP="009B221D">
            <w:pPr>
              <w:jc w:val="center"/>
              <w:rPr>
                <w:b/>
                <w:szCs w:val="26"/>
                <w:lang w:val="uk-UA"/>
              </w:rPr>
            </w:pPr>
            <w:r w:rsidRPr="00BC5C9C">
              <w:rPr>
                <w:b/>
                <w:szCs w:val="26"/>
                <w:lang w:val="uk-UA"/>
              </w:rPr>
              <w:t>Оцінка за національною шкалою</w:t>
            </w:r>
          </w:p>
          <w:p w14:paraId="35DBA17F" w14:textId="77777777" w:rsidR="00BC5C9C" w:rsidRPr="00BC5C9C" w:rsidRDefault="00BC5C9C" w:rsidP="009B221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C5C9C">
              <w:rPr>
                <w:sz w:val="26"/>
                <w:szCs w:val="26"/>
                <w:lang w:val="uk-UA"/>
              </w:rPr>
              <w:t>для оцінювання знань під час проведення</w:t>
            </w:r>
          </w:p>
        </w:tc>
      </w:tr>
      <w:tr w:rsidR="00BC5C9C" w:rsidRPr="00BC5C9C" w14:paraId="61D74983" w14:textId="77777777" w:rsidTr="009B221D">
        <w:trPr>
          <w:trHeight w:val="450"/>
          <w:jc w:val="center"/>
        </w:trPr>
        <w:tc>
          <w:tcPr>
            <w:tcW w:w="2625" w:type="dxa"/>
            <w:vMerge/>
            <w:vAlign w:val="center"/>
          </w:tcPr>
          <w:p w14:paraId="3D5F06CE" w14:textId="77777777" w:rsidR="00BC5C9C" w:rsidRPr="00BC5C9C" w:rsidRDefault="00BC5C9C" w:rsidP="009B22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83" w:type="dxa"/>
            <w:vMerge/>
            <w:vAlign w:val="center"/>
          </w:tcPr>
          <w:p w14:paraId="0194EDB9" w14:textId="77777777" w:rsidR="00BC5C9C" w:rsidRPr="00BC5C9C" w:rsidRDefault="00BC5C9C" w:rsidP="009B22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99" w:type="dxa"/>
            <w:vAlign w:val="center"/>
          </w:tcPr>
          <w:p w14:paraId="4970805D" w14:textId="77777777" w:rsidR="00BC5C9C" w:rsidRPr="00BC5C9C" w:rsidRDefault="00BC5C9C" w:rsidP="009B221D">
            <w:pPr>
              <w:jc w:val="center"/>
              <w:rPr>
                <w:b/>
                <w:lang w:val="uk-UA"/>
              </w:rPr>
            </w:pPr>
            <w:r w:rsidRPr="00BC5C9C">
              <w:rPr>
                <w:b/>
                <w:i/>
                <w:lang w:val="uk-UA"/>
              </w:rPr>
              <w:t>іспиту</w:t>
            </w:r>
            <w:r w:rsidRPr="00BC5C9C">
              <w:rPr>
                <w:b/>
                <w:lang w:val="uk-UA"/>
              </w:rPr>
              <w:t xml:space="preserve">,   </w:t>
            </w:r>
          </w:p>
          <w:p w14:paraId="7BF9456D" w14:textId="77777777" w:rsidR="00BC5C9C" w:rsidRPr="00BC5C9C" w:rsidRDefault="00BC5C9C" w:rsidP="009B221D">
            <w:pPr>
              <w:jc w:val="center"/>
              <w:rPr>
                <w:lang w:val="uk-UA"/>
              </w:rPr>
            </w:pPr>
            <w:r w:rsidRPr="00BC5C9C">
              <w:rPr>
                <w:b/>
                <w:i/>
                <w:lang w:val="uk-UA"/>
              </w:rPr>
              <w:t>курсового проекту</w:t>
            </w:r>
            <w:r w:rsidRPr="00BC5C9C">
              <w:rPr>
                <w:b/>
                <w:lang w:val="uk-UA"/>
              </w:rPr>
              <w:t xml:space="preserve"> (</w:t>
            </w:r>
            <w:r w:rsidRPr="00BC5C9C">
              <w:rPr>
                <w:b/>
                <w:i/>
                <w:lang w:val="uk-UA"/>
              </w:rPr>
              <w:t>роботи</w:t>
            </w:r>
            <w:r w:rsidRPr="00BC5C9C">
              <w:rPr>
                <w:b/>
                <w:lang w:val="uk-UA"/>
              </w:rPr>
              <w:t xml:space="preserve">), </w:t>
            </w:r>
            <w:r w:rsidRPr="00BC5C9C">
              <w:rPr>
                <w:b/>
                <w:i/>
                <w:lang w:val="uk-UA"/>
              </w:rPr>
              <w:t xml:space="preserve">практики </w:t>
            </w:r>
            <w:r w:rsidRPr="00BC5C9C">
              <w:rPr>
                <w:i/>
                <w:lang w:val="uk-UA"/>
              </w:rPr>
              <w:t>(усіх видів)</w:t>
            </w:r>
          </w:p>
        </w:tc>
        <w:tc>
          <w:tcPr>
            <w:tcW w:w="3144" w:type="dxa"/>
            <w:shd w:val="clear" w:color="auto" w:fill="auto"/>
          </w:tcPr>
          <w:p w14:paraId="24E96381" w14:textId="77777777" w:rsidR="00BC5C9C" w:rsidRPr="00BC5C9C" w:rsidRDefault="00BC5C9C" w:rsidP="009B221D">
            <w:pPr>
              <w:jc w:val="center"/>
              <w:rPr>
                <w:rStyle w:val="shorttext"/>
                <w:i/>
                <w:lang w:val="uk-UA"/>
              </w:rPr>
            </w:pPr>
          </w:p>
          <w:p w14:paraId="289B1DE9" w14:textId="77777777" w:rsidR="00BC5C9C" w:rsidRPr="00BC5C9C" w:rsidRDefault="00BC5C9C" w:rsidP="009B221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C5C9C">
              <w:rPr>
                <w:rStyle w:val="shorttext"/>
                <w:b/>
                <w:i/>
                <w:lang w:val="uk-UA"/>
              </w:rPr>
              <w:t>диференційованого заліку</w:t>
            </w:r>
          </w:p>
        </w:tc>
      </w:tr>
      <w:tr w:rsidR="00BC5C9C" w:rsidRPr="00BC5C9C" w14:paraId="37B1FDD7" w14:textId="77777777" w:rsidTr="009B221D">
        <w:trPr>
          <w:jc w:val="center"/>
        </w:trPr>
        <w:tc>
          <w:tcPr>
            <w:tcW w:w="2625" w:type="dxa"/>
            <w:vAlign w:val="center"/>
          </w:tcPr>
          <w:p w14:paraId="1B2C0693" w14:textId="77777777" w:rsidR="00BC5C9C" w:rsidRPr="00BC5C9C" w:rsidRDefault="00BC5C9C" w:rsidP="009B221D">
            <w:pPr>
              <w:ind w:right="-44"/>
              <w:rPr>
                <w:b/>
                <w:szCs w:val="26"/>
                <w:lang w:val="uk-UA"/>
              </w:rPr>
            </w:pPr>
            <w:r w:rsidRPr="00BC5C9C">
              <w:rPr>
                <w:b/>
                <w:szCs w:val="26"/>
                <w:lang w:val="uk-UA"/>
              </w:rPr>
              <w:t>90 – 100 (</w:t>
            </w:r>
            <w:r w:rsidRPr="00BC5C9C">
              <w:rPr>
                <w:b/>
                <w:i/>
                <w:szCs w:val="26"/>
                <w:lang w:val="uk-UA"/>
              </w:rPr>
              <w:t>відмінно)</w:t>
            </w:r>
          </w:p>
        </w:tc>
        <w:tc>
          <w:tcPr>
            <w:tcW w:w="1183" w:type="dxa"/>
            <w:vAlign w:val="center"/>
          </w:tcPr>
          <w:p w14:paraId="03050308" w14:textId="77777777" w:rsidR="00BC5C9C" w:rsidRPr="00BC5C9C" w:rsidRDefault="00BC5C9C" w:rsidP="009B221D">
            <w:pPr>
              <w:jc w:val="center"/>
              <w:rPr>
                <w:b/>
                <w:i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>А</w:t>
            </w:r>
          </w:p>
        </w:tc>
        <w:tc>
          <w:tcPr>
            <w:tcW w:w="3299" w:type="dxa"/>
            <w:vAlign w:val="center"/>
          </w:tcPr>
          <w:p w14:paraId="72520446" w14:textId="77777777" w:rsidR="00BC5C9C" w:rsidRPr="00BC5C9C" w:rsidRDefault="00BC5C9C" w:rsidP="009B221D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 xml:space="preserve">відмінно  </w:t>
            </w:r>
            <w:r w:rsidRPr="00BC5C9C">
              <w:rPr>
                <w:szCs w:val="26"/>
                <w:lang w:val="uk-UA"/>
              </w:rPr>
              <w:t>(5)</w:t>
            </w:r>
          </w:p>
        </w:tc>
        <w:tc>
          <w:tcPr>
            <w:tcW w:w="3144" w:type="dxa"/>
            <w:vMerge w:val="restart"/>
            <w:vAlign w:val="center"/>
          </w:tcPr>
          <w:p w14:paraId="4F7ADE61" w14:textId="77777777" w:rsidR="00BC5C9C" w:rsidRPr="00BC5C9C" w:rsidRDefault="00BC5C9C" w:rsidP="009B221D">
            <w:pPr>
              <w:ind w:left="-92" w:right="-116"/>
              <w:jc w:val="center"/>
              <w:rPr>
                <w:sz w:val="26"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>зараховано</w:t>
            </w:r>
          </w:p>
        </w:tc>
      </w:tr>
      <w:tr w:rsidR="00BC5C9C" w:rsidRPr="00BC5C9C" w14:paraId="7F85D88D" w14:textId="77777777" w:rsidTr="009B221D">
        <w:trPr>
          <w:trHeight w:val="194"/>
          <w:jc w:val="center"/>
        </w:trPr>
        <w:tc>
          <w:tcPr>
            <w:tcW w:w="2625" w:type="dxa"/>
            <w:vAlign w:val="center"/>
          </w:tcPr>
          <w:p w14:paraId="4263E956" w14:textId="77777777" w:rsidR="00BC5C9C" w:rsidRPr="00BC5C9C" w:rsidRDefault="00BC5C9C" w:rsidP="009B221D">
            <w:pPr>
              <w:ind w:right="-44"/>
              <w:rPr>
                <w:b/>
                <w:szCs w:val="26"/>
                <w:lang w:val="uk-UA"/>
              </w:rPr>
            </w:pPr>
            <w:r w:rsidRPr="00BC5C9C">
              <w:rPr>
                <w:b/>
                <w:szCs w:val="26"/>
                <w:lang w:val="uk-UA"/>
              </w:rPr>
              <w:t xml:space="preserve">85  -  89 </w:t>
            </w:r>
            <w:r w:rsidRPr="00BC5C9C">
              <w:rPr>
                <w:b/>
                <w:i/>
                <w:szCs w:val="26"/>
                <w:lang w:val="uk-UA"/>
              </w:rPr>
              <w:t>(дуже добре)</w:t>
            </w:r>
          </w:p>
        </w:tc>
        <w:tc>
          <w:tcPr>
            <w:tcW w:w="1183" w:type="dxa"/>
            <w:vAlign w:val="center"/>
          </w:tcPr>
          <w:p w14:paraId="0DFB65FB" w14:textId="77777777" w:rsidR="00BC5C9C" w:rsidRPr="00BC5C9C" w:rsidRDefault="00BC5C9C" w:rsidP="009B221D">
            <w:pPr>
              <w:jc w:val="center"/>
              <w:rPr>
                <w:b/>
                <w:i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>В</w:t>
            </w:r>
          </w:p>
        </w:tc>
        <w:tc>
          <w:tcPr>
            <w:tcW w:w="3299" w:type="dxa"/>
            <w:vMerge w:val="restart"/>
            <w:vAlign w:val="center"/>
          </w:tcPr>
          <w:p w14:paraId="00840A94" w14:textId="77777777" w:rsidR="00BC5C9C" w:rsidRPr="00BC5C9C" w:rsidRDefault="00BC5C9C" w:rsidP="009B221D">
            <w:pPr>
              <w:jc w:val="center"/>
              <w:rPr>
                <w:sz w:val="26"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 xml:space="preserve">добре </w:t>
            </w:r>
            <w:r w:rsidRPr="00BC5C9C">
              <w:rPr>
                <w:szCs w:val="26"/>
                <w:lang w:val="uk-UA"/>
              </w:rPr>
              <w:t>(4)</w:t>
            </w:r>
          </w:p>
        </w:tc>
        <w:tc>
          <w:tcPr>
            <w:tcW w:w="3144" w:type="dxa"/>
            <w:vMerge/>
          </w:tcPr>
          <w:p w14:paraId="649692AD" w14:textId="77777777" w:rsidR="00BC5C9C" w:rsidRPr="00BC5C9C" w:rsidRDefault="00BC5C9C" w:rsidP="009B221D">
            <w:pPr>
              <w:ind w:left="-92" w:right="-116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C5C9C" w:rsidRPr="00BC5C9C" w14:paraId="61319093" w14:textId="77777777" w:rsidTr="009B221D">
        <w:trPr>
          <w:jc w:val="center"/>
        </w:trPr>
        <w:tc>
          <w:tcPr>
            <w:tcW w:w="2625" w:type="dxa"/>
            <w:vAlign w:val="center"/>
          </w:tcPr>
          <w:p w14:paraId="4CD19F7E" w14:textId="77777777" w:rsidR="00BC5C9C" w:rsidRPr="00BC5C9C" w:rsidRDefault="00BC5C9C" w:rsidP="009B221D">
            <w:pPr>
              <w:ind w:right="-44"/>
              <w:rPr>
                <w:b/>
                <w:szCs w:val="26"/>
                <w:lang w:val="uk-UA"/>
              </w:rPr>
            </w:pPr>
            <w:r w:rsidRPr="00BC5C9C">
              <w:rPr>
                <w:b/>
                <w:szCs w:val="26"/>
                <w:lang w:val="uk-UA"/>
              </w:rPr>
              <w:t>75  -  84 (</w:t>
            </w:r>
            <w:r w:rsidRPr="00BC5C9C">
              <w:rPr>
                <w:b/>
                <w:i/>
                <w:szCs w:val="26"/>
                <w:lang w:val="uk-UA"/>
              </w:rPr>
              <w:t>добре</w:t>
            </w:r>
            <w:r w:rsidRPr="00BC5C9C">
              <w:rPr>
                <w:b/>
                <w:szCs w:val="26"/>
                <w:lang w:val="uk-UA"/>
              </w:rPr>
              <w:t>)</w:t>
            </w:r>
          </w:p>
        </w:tc>
        <w:tc>
          <w:tcPr>
            <w:tcW w:w="1183" w:type="dxa"/>
            <w:vAlign w:val="center"/>
          </w:tcPr>
          <w:p w14:paraId="20E091CC" w14:textId="77777777" w:rsidR="00BC5C9C" w:rsidRPr="00BC5C9C" w:rsidRDefault="00BC5C9C" w:rsidP="009B221D">
            <w:pPr>
              <w:jc w:val="center"/>
              <w:rPr>
                <w:b/>
                <w:i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>С</w:t>
            </w:r>
          </w:p>
        </w:tc>
        <w:tc>
          <w:tcPr>
            <w:tcW w:w="3299" w:type="dxa"/>
            <w:vMerge/>
            <w:vAlign w:val="center"/>
          </w:tcPr>
          <w:p w14:paraId="6245FD99" w14:textId="77777777" w:rsidR="00BC5C9C" w:rsidRPr="00BC5C9C" w:rsidRDefault="00BC5C9C" w:rsidP="009B22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144" w:type="dxa"/>
            <w:vMerge/>
          </w:tcPr>
          <w:p w14:paraId="321EC328" w14:textId="77777777" w:rsidR="00BC5C9C" w:rsidRPr="00BC5C9C" w:rsidRDefault="00BC5C9C" w:rsidP="009B221D">
            <w:pPr>
              <w:ind w:left="-92" w:right="-116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C5C9C" w:rsidRPr="00BC5C9C" w14:paraId="6A8C8946" w14:textId="77777777" w:rsidTr="009B221D">
        <w:trPr>
          <w:jc w:val="center"/>
        </w:trPr>
        <w:tc>
          <w:tcPr>
            <w:tcW w:w="2625" w:type="dxa"/>
            <w:vAlign w:val="center"/>
          </w:tcPr>
          <w:p w14:paraId="45843656" w14:textId="77777777" w:rsidR="00BC5C9C" w:rsidRPr="00BC5C9C" w:rsidRDefault="00BC5C9C" w:rsidP="009B221D">
            <w:pPr>
              <w:ind w:right="-44"/>
              <w:rPr>
                <w:b/>
                <w:szCs w:val="26"/>
                <w:lang w:val="uk-UA"/>
              </w:rPr>
            </w:pPr>
            <w:r w:rsidRPr="00BC5C9C">
              <w:rPr>
                <w:b/>
                <w:szCs w:val="26"/>
                <w:lang w:val="uk-UA"/>
              </w:rPr>
              <w:t>70  -  74 (</w:t>
            </w:r>
            <w:r w:rsidRPr="00BC5C9C">
              <w:rPr>
                <w:b/>
                <w:i/>
                <w:szCs w:val="26"/>
                <w:lang w:val="uk-UA"/>
              </w:rPr>
              <w:t>задовільно</w:t>
            </w:r>
            <w:r w:rsidRPr="00BC5C9C">
              <w:rPr>
                <w:b/>
                <w:szCs w:val="26"/>
                <w:lang w:val="uk-UA"/>
              </w:rPr>
              <w:t>)</w:t>
            </w:r>
          </w:p>
        </w:tc>
        <w:tc>
          <w:tcPr>
            <w:tcW w:w="1183" w:type="dxa"/>
            <w:vAlign w:val="center"/>
          </w:tcPr>
          <w:p w14:paraId="7C256066" w14:textId="77777777" w:rsidR="00BC5C9C" w:rsidRPr="00BC5C9C" w:rsidRDefault="00BC5C9C" w:rsidP="009B221D">
            <w:pPr>
              <w:jc w:val="center"/>
              <w:rPr>
                <w:b/>
                <w:i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>D</w:t>
            </w:r>
          </w:p>
        </w:tc>
        <w:tc>
          <w:tcPr>
            <w:tcW w:w="3299" w:type="dxa"/>
            <w:vMerge w:val="restart"/>
            <w:vAlign w:val="center"/>
          </w:tcPr>
          <w:p w14:paraId="40F01D1E" w14:textId="77777777" w:rsidR="00BC5C9C" w:rsidRPr="00BC5C9C" w:rsidRDefault="00BC5C9C" w:rsidP="009B221D">
            <w:pPr>
              <w:jc w:val="center"/>
              <w:rPr>
                <w:sz w:val="26"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>задовільно</w:t>
            </w:r>
            <w:r w:rsidRPr="00BC5C9C">
              <w:rPr>
                <w:sz w:val="26"/>
                <w:szCs w:val="26"/>
                <w:lang w:val="uk-UA"/>
              </w:rPr>
              <w:t xml:space="preserve"> (3)</w:t>
            </w:r>
          </w:p>
        </w:tc>
        <w:tc>
          <w:tcPr>
            <w:tcW w:w="3144" w:type="dxa"/>
            <w:vMerge/>
          </w:tcPr>
          <w:p w14:paraId="5699EFAC" w14:textId="77777777" w:rsidR="00BC5C9C" w:rsidRPr="00BC5C9C" w:rsidRDefault="00BC5C9C" w:rsidP="009B221D">
            <w:pPr>
              <w:ind w:left="-92" w:right="-116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C5C9C" w:rsidRPr="00BC5C9C" w14:paraId="7888406E" w14:textId="77777777" w:rsidTr="009B221D">
        <w:trPr>
          <w:jc w:val="center"/>
        </w:trPr>
        <w:tc>
          <w:tcPr>
            <w:tcW w:w="2625" w:type="dxa"/>
            <w:vAlign w:val="center"/>
          </w:tcPr>
          <w:p w14:paraId="2C7B42EF" w14:textId="77777777" w:rsidR="00BC5C9C" w:rsidRPr="00BC5C9C" w:rsidRDefault="00BC5C9C" w:rsidP="009B221D">
            <w:pPr>
              <w:ind w:right="-44"/>
              <w:rPr>
                <w:b/>
                <w:szCs w:val="26"/>
                <w:lang w:val="uk-UA"/>
              </w:rPr>
            </w:pPr>
            <w:r w:rsidRPr="00BC5C9C">
              <w:rPr>
                <w:b/>
                <w:szCs w:val="26"/>
                <w:lang w:val="uk-UA"/>
              </w:rPr>
              <w:t>60  -  69 (</w:t>
            </w:r>
            <w:r w:rsidRPr="00BC5C9C">
              <w:rPr>
                <w:b/>
                <w:i/>
                <w:szCs w:val="26"/>
                <w:lang w:val="uk-UA"/>
              </w:rPr>
              <w:t>достатньо</w:t>
            </w:r>
            <w:r w:rsidRPr="00BC5C9C">
              <w:rPr>
                <w:b/>
                <w:szCs w:val="26"/>
                <w:lang w:val="uk-UA"/>
              </w:rPr>
              <w:t>)</w:t>
            </w:r>
          </w:p>
        </w:tc>
        <w:tc>
          <w:tcPr>
            <w:tcW w:w="1183" w:type="dxa"/>
            <w:vAlign w:val="center"/>
          </w:tcPr>
          <w:p w14:paraId="0FC39202" w14:textId="77777777" w:rsidR="00BC5C9C" w:rsidRPr="00BC5C9C" w:rsidRDefault="00BC5C9C" w:rsidP="009B221D">
            <w:pPr>
              <w:jc w:val="center"/>
              <w:rPr>
                <w:b/>
                <w:i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 xml:space="preserve">Е </w:t>
            </w:r>
          </w:p>
        </w:tc>
        <w:tc>
          <w:tcPr>
            <w:tcW w:w="3299" w:type="dxa"/>
            <w:vMerge/>
            <w:vAlign w:val="center"/>
          </w:tcPr>
          <w:p w14:paraId="5CC51FA1" w14:textId="77777777" w:rsidR="00BC5C9C" w:rsidRPr="00BC5C9C" w:rsidRDefault="00BC5C9C" w:rsidP="009B22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144" w:type="dxa"/>
            <w:vMerge/>
          </w:tcPr>
          <w:p w14:paraId="115B5994" w14:textId="77777777" w:rsidR="00BC5C9C" w:rsidRPr="00BC5C9C" w:rsidRDefault="00BC5C9C" w:rsidP="009B221D">
            <w:pPr>
              <w:ind w:left="-92" w:right="-116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C5C9C" w:rsidRPr="008B07AD" w14:paraId="145BE02A" w14:textId="77777777" w:rsidTr="009B221D">
        <w:trPr>
          <w:jc w:val="center"/>
        </w:trPr>
        <w:tc>
          <w:tcPr>
            <w:tcW w:w="2625" w:type="dxa"/>
            <w:vAlign w:val="center"/>
          </w:tcPr>
          <w:p w14:paraId="1E1CA89C" w14:textId="77777777" w:rsidR="00BC5C9C" w:rsidRPr="00BC5C9C" w:rsidRDefault="00BC5C9C" w:rsidP="009B221D">
            <w:pPr>
              <w:ind w:right="-44"/>
              <w:rPr>
                <w:b/>
                <w:szCs w:val="26"/>
                <w:lang w:val="uk-UA"/>
              </w:rPr>
            </w:pPr>
            <w:r w:rsidRPr="00BC5C9C">
              <w:rPr>
                <w:b/>
                <w:szCs w:val="26"/>
                <w:lang w:val="uk-UA"/>
              </w:rPr>
              <w:t>35  -  59 (</w:t>
            </w:r>
            <w:r w:rsidRPr="00BC5C9C">
              <w:rPr>
                <w:b/>
                <w:i/>
                <w:szCs w:val="26"/>
                <w:lang w:val="uk-UA"/>
              </w:rPr>
              <w:t>незадовільно</w:t>
            </w:r>
            <w:r w:rsidRPr="00BC5C9C">
              <w:rPr>
                <w:sz w:val="26"/>
                <w:szCs w:val="26"/>
                <w:lang w:val="uk-UA"/>
              </w:rPr>
              <w:t xml:space="preserve"> </w:t>
            </w:r>
            <w:r w:rsidRPr="00BC5C9C">
              <w:rPr>
                <w:i/>
                <w:sz w:val="26"/>
                <w:szCs w:val="26"/>
                <w:lang w:val="uk-UA"/>
              </w:rPr>
              <w:t>з можливістю повторного складання</w:t>
            </w:r>
            <w:r w:rsidRPr="00BC5C9C">
              <w:rPr>
                <w:b/>
                <w:szCs w:val="26"/>
                <w:lang w:val="uk-UA"/>
              </w:rPr>
              <w:t>)</w:t>
            </w:r>
          </w:p>
        </w:tc>
        <w:tc>
          <w:tcPr>
            <w:tcW w:w="1183" w:type="dxa"/>
            <w:vAlign w:val="center"/>
          </w:tcPr>
          <w:p w14:paraId="4C7D2AD5" w14:textId="77777777" w:rsidR="00BC5C9C" w:rsidRPr="00BC5C9C" w:rsidRDefault="00BC5C9C" w:rsidP="009B221D">
            <w:pPr>
              <w:jc w:val="center"/>
              <w:rPr>
                <w:b/>
                <w:i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>FX</w:t>
            </w:r>
          </w:p>
        </w:tc>
        <w:tc>
          <w:tcPr>
            <w:tcW w:w="3299" w:type="dxa"/>
            <w:vMerge w:val="restart"/>
            <w:vAlign w:val="center"/>
          </w:tcPr>
          <w:p w14:paraId="78E11620" w14:textId="77777777" w:rsidR="00BC5C9C" w:rsidRPr="00BC5C9C" w:rsidRDefault="00BC5C9C" w:rsidP="009B221D">
            <w:pPr>
              <w:jc w:val="center"/>
              <w:rPr>
                <w:sz w:val="26"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>незадовільно</w:t>
            </w:r>
            <w:r w:rsidRPr="00BC5C9C">
              <w:rPr>
                <w:sz w:val="26"/>
                <w:szCs w:val="26"/>
                <w:lang w:val="uk-UA"/>
              </w:rPr>
              <w:t xml:space="preserve"> (2)                          </w:t>
            </w:r>
          </w:p>
        </w:tc>
        <w:tc>
          <w:tcPr>
            <w:tcW w:w="3144" w:type="dxa"/>
          </w:tcPr>
          <w:p w14:paraId="6E1AC747" w14:textId="77777777" w:rsidR="00BC5C9C" w:rsidRPr="00BC5C9C" w:rsidRDefault="00BC5C9C" w:rsidP="009B221D">
            <w:pPr>
              <w:ind w:left="-92" w:right="-116"/>
              <w:jc w:val="center"/>
              <w:rPr>
                <w:sz w:val="26"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>не зараховано</w:t>
            </w:r>
            <w:r w:rsidRPr="00BC5C9C">
              <w:rPr>
                <w:sz w:val="26"/>
                <w:szCs w:val="26"/>
                <w:lang w:val="uk-UA"/>
              </w:rPr>
              <w:t xml:space="preserve">                                (з можливістю повторного складання)</w:t>
            </w:r>
          </w:p>
        </w:tc>
      </w:tr>
      <w:tr w:rsidR="00BC5C9C" w:rsidRPr="008B07AD" w14:paraId="71D692F8" w14:textId="77777777" w:rsidTr="009B221D">
        <w:trPr>
          <w:trHeight w:val="708"/>
          <w:jc w:val="center"/>
        </w:trPr>
        <w:tc>
          <w:tcPr>
            <w:tcW w:w="2625" w:type="dxa"/>
            <w:vAlign w:val="center"/>
          </w:tcPr>
          <w:p w14:paraId="23B357FE" w14:textId="77777777" w:rsidR="00BC5C9C" w:rsidRPr="00BC5C9C" w:rsidRDefault="00BC5C9C" w:rsidP="00BC5C9C">
            <w:pPr>
              <w:numPr>
                <w:ilvl w:val="0"/>
                <w:numId w:val="3"/>
              </w:numPr>
              <w:suppressAutoHyphens/>
              <w:ind w:left="322" w:right="-44" w:hanging="426"/>
              <w:rPr>
                <w:b/>
                <w:szCs w:val="26"/>
                <w:lang w:val="uk-UA"/>
              </w:rPr>
            </w:pPr>
            <w:r w:rsidRPr="00BC5C9C">
              <w:rPr>
                <w:b/>
                <w:szCs w:val="26"/>
                <w:lang w:val="uk-UA"/>
              </w:rPr>
              <w:t>1 - 34 (</w:t>
            </w:r>
            <w:r w:rsidRPr="00BC5C9C">
              <w:rPr>
                <w:b/>
                <w:i/>
                <w:szCs w:val="26"/>
                <w:lang w:val="uk-UA"/>
              </w:rPr>
              <w:t>незадовільно</w:t>
            </w:r>
            <w:r w:rsidRPr="00BC5C9C">
              <w:rPr>
                <w:sz w:val="26"/>
                <w:szCs w:val="26"/>
                <w:lang w:val="uk-UA"/>
              </w:rPr>
              <w:t xml:space="preserve">         </w:t>
            </w:r>
            <w:r w:rsidRPr="00BC5C9C">
              <w:rPr>
                <w:i/>
                <w:sz w:val="26"/>
                <w:szCs w:val="26"/>
                <w:lang w:val="uk-UA"/>
              </w:rPr>
              <w:t xml:space="preserve">з обов’язковим повторним вивченням </w:t>
            </w:r>
            <w:r w:rsidRPr="00BC5C9C">
              <w:rPr>
                <w:i/>
                <w:sz w:val="26"/>
                <w:szCs w:val="26"/>
                <w:lang w:val="uk-UA"/>
              </w:rPr>
              <w:lastRenderedPageBreak/>
              <w:t>дисципліни</w:t>
            </w:r>
            <w:r w:rsidRPr="00BC5C9C">
              <w:rPr>
                <w:b/>
                <w:szCs w:val="26"/>
                <w:lang w:val="uk-UA"/>
              </w:rPr>
              <w:t>)</w:t>
            </w:r>
          </w:p>
        </w:tc>
        <w:tc>
          <w:tcPr>
            <w:tcW w:w="1183" w:type="dxa"/>
            <w:vAlign w:val="center"/>
          </w:tcPr>
          <w:p w14:paraId="32436F9C" w14:textId="77777777" w:rsidR="00BC5C9C" w:rsidRPr="00BC5C9C" w:rsidRDefault="00BC5C9C" w:rsidP="009B221D">
            <w:pPr>
              <w:jc w:val="center"/>
              <w:rPr>
                <w:b/>
                <w:i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lastRenderedPageBreak/>
              <w:t>F</w:t>
            </w:r>
          </w:p>
        </w:tc>
        <w:tc>
          <w:tcPr>
            <w:tcW w:w="3299" w:type="dxa"/>
            <w:vMerge/>
            <w:vAlign w:val="center"/>
          </w:tcPr>
          <w:p w14:paraId="601D8052" w14:textId="77777777" w:rsidR="00BC5C9C" w:rsidRPr="00BC5C9C" w:rsidRDefault="00BC5C9C" w:rsidP="009B22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144" w:type="dxa"/>
          </w:tcPr>
          <w:p w14:paraId="66D0C305" w14:textId="77777777" w:rsidR="00BC5C9C" w:rsidRPr="00BC5C9C" w:rsidRDefault="00BC5C9C" w:rsidP="009B221D">
            <w:pPr>
              <w:ind w:left="-92" w:right="-116"/>
              <w:jc w:val="center"/>
              <w:rPr>
                <w:sz w:val="26"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>не зараховано</w:t>
            </w:r>
            <w:r w:rsidRPr="00BC5C9C">
              <w:rPr>
                <w:sz w:val="26"/>
                <w:szCs w:val="26"/>
                <w:lang w:val="uk-UA"/>
              </w:rPr>
              <w:t xml:space="preserve">                        (з обов’язковим повторним вивченням дисципліни)</w:t>
            </w:r>
          </w:p>
        </w:tc>
      </w:tr>
    </w:tbl>
    <w:p w14:paraId="6E127843" w14:textId="77777777" w:rsidR="00BC5C9C" w:rsidRPr="00BC5C9C" w:rsidRDefault="00BC5C9C" w:rsidP="00186300">
      <w:pPr>
        <w:spacing w:before="100" w:beforeAutospacing="1" w:after="100" w:afterAutospacing="1"/>
        <w:rPr>
          <w:rFonts w:eastAsia="Times New Roman"/>
          <w:b/>
          <w:bCs/>
          <w:i/>
          <w:iCs/>
          <w:u w:val="single"/>
          <w:lang w:val="uk-UA" w:eastAsia="ru-RU"/>
        </w:rPr>
      </w:pPr>
    </w:p>
    <w:sectPr w:rsidR="00BC5C9C" w:rsidRPr="00BC5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1002F"/>
    <w:multiLevelType w:val="hybridMultilevel"/>
    <w:tmpl w:val="80FEFD16"/>
    <w:lvl w:ilvl="0" w:tplc="369439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BF229F"/>
    <w:multiLevelType w:val="hybridMultilevel"/>
    <w:tmpl w:val="DC0AE9CC"/>
    <w:lvl w:ilvl="0" w:tplc="39143B82">
      <w:start w:val="1"/>
      <w:numFmt w:val="decimal"/>
      <w:lvlText w:val="%1."/>
      <w:lvlJc w:val="left"/>
      <w:pPr>
        <w:ind w:left="1288" w:hanging="360"/>
      </w:pPr>
      <w:rPr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C637F56"/>
    <w:multiLevelType w:val="hybridMultilevel"/>
    <w:tmpl w:val="D0086D12"/>
    <w:lvl w:ilvl="0" w:tplc="39143B82">
      <w:start w:val="1"/>
      <w:numFmt w:val="decimal"/>
      <w:lvlText w:val="%1."/>
      <w:lvlJc w:val="left"/>
      <w:pPr>
        <w:ind w:left="1288" w:hanging="360"/>
      </w:pPr>
      <w:rPr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2663834"/>
    <w:multiLevelType w:val="hybridMultilevel"/>
    <w:tmpl w:val="F000DD28"/>
    <w:lvl w:ilvl="0" w:tplc="99E0B428"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01A8"/>
    <w:multiLevelType w:val="hybridMultilevel"/>
    <w:tmpl w:val="CC30D3FC"/>
    <w:lvl w:ilvl="0" w:tplc="01D8FC6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5133E61"/>
    <w:multiLevelType w:val="hybridMultilevel"/>
    <w:tmpl w:val="CB48348C"/>
    <w:lvl w:ilvl="0" w:tplc="39143B82">
      <w:start w:val="1"/>
      <w:numFmt w:val="decimal"/>
      <w:lvlText w:val="%1."/>
      <w:lvlJc w:val="left"/>
      <w:pPr>
        <w:ind w:left="1004" w:hanging="360"/>
      </w:pPr>
      <w:rPr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2B7"/>
    <w:rsid w:val="00186300"/>
    <w:rsid w:val="001E5903"/>
    <w:rsid w:val="004D72B7"/>
    <w:rsid w:val="00612BD6"/>
    <w:rsid w:val="008B07AD"/>
    <w:rsid w:val="00BC5C9C"/>
    <w:rsid w:val="00E35DA2"/>
    <w:rsid w:val="00E6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D892C"/>
  <w15:docId w15:val="{ADD59C63-9BB0-45D1-BB00-846700D8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A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lqj4b">
    <w:name w:val="jlqj4b"/>
    <w:basedOn w:val="a0"/>
    <w:rsid w:val="00E35DA2"/>
  </w:style>
  <w:style w:type="paragraph" w:customStyle="1" w:styleId="Default">
    <w:name w:val="Default"/>
    <w:uiPriority w:val="99"/>
    <w:rsid w:val="00E35D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ko-KR"/>
    </w:rPr>
  </w:style>
  <w:style w:type="paragraph" w:styleId="a3">
    <w:name w:val="Normal (Web)"/>
    <w:basedOn w:val="a"/>
    <w:uiPriority w:val="99"/>
    <w:semiHidden/>
    <w:unhideWhenUsed/>
    <w:rsid w:val="00186300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4">
    <w:name w:val="header"/>
    <w:basedOn w:val="a"/>
    <w:link w:val="a5"/>
    <w:uiPriority w:val="99"/>
    <w:rsid w:val="00BC5C9C"/>
    <w:pPr>
      <w:tabs>
        <w:tab w:val="center" w:pos="4677"/>
        <w:tab w:val="right" w:pos="9355"/>
      </w:tabs>
      <w:suppressAutoHyphens/>
    </w:pPr>
    <w:rPr>
      <w:rFonts w:eastAsia="Times New Roman"/>
      <w:lang w:val="uk-UA"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BC5C9C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List Paragraph"/>
    <w:basedOn w:val="a"/>
    <w:uiPriority w:val="34"/>
    <w:qFormat/>
    <w:rsid w:val="00BC5C9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shorttext">
    <w:name w:val="short_text"/>
    <w:rsid w:val="00BC5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odle.znu.edu.ua/course/view.php?id=88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3420</Words>
  <Characters>19498</Characters>
  <Application>Microsoft Office Word</Application>
  <DocSecurity>0</DocSecurity>
  <Lines>162</Lines>
  <Paragraphs>45</Paragraphs>
  <ScaleCrop>false</ScaleCrop>
  <Company/>
  <LinksUpToDate>false</LinksUpToDate>
  <CharactersWithSpaces>22873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8</cp:revision>
  <dcterms:created xsi:type="dcterms:W3CDTF">2022-09-15T09:31:00Z</dcterms:created>
  <dcterms:modified xsi:type="dcterms:W3CDTF">2023-08-16T12:46:00Z</dcterms:modified>
</cp:coreProperties>
</file>