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328" w:rsidRPr="00455328" w:rsidRDefault="00455328" w:rsidP="00455328">
      <w:pPr>
        <w:ind w:firstLine="709"/>
        <w:jc w:val="both"/>
        <w:rPr>
          <w:rFonts w:ascii="Times New Roman" w:hAnsi="Times New Roman" w:cs="Times New Roman"/>
          <w:b/>
          <w:caps/>
          <w:sz w:val="28"/>
          <w:szCs w:val="28"/>
        </w:rPr>
      </w:pPr>
      <w:r>
        <w:rPr>
          <w:rFonts w:ascii="Times New Roman" w:hAnsi="Times New Roman" w:cs="Times New Roman"/>
          <w:b/>
          <w:sz w:val="28"/>
          <w:szCs w:val="28"/>
        </w:rPr>
        <w:t xml:space="preserve">ТЕМА 2. </w:t>
      </w:r>
      <w:r w:rsidRPr="00455328">
        <w:rPr>
          <w:rFonts w:ascii="Times New Roman" w:hAnsi="Times New Roman" w:cs="Times New Roman"/>
          <w:b/>
          <w:caps/>
          <w:sz w:val="28"/>
          <w:szCs w:val="28"/>
        </w:rPr>
        <w:t>Організаційно-правові засади державного регулювання соціального страхування в Україні</w:t>
      </w:r>
      <w:bookmarkStart w:id="0" w:name="_GoBack"/>
      <w:bookmarkEnd w:id="0"/>
    </w:p>
    <w:p w:rsidR="00455328" w:rsidRDefault="00455328" w:rsidP="002941A5">
      <w:pPr>
        <w:jc w:val="center"/>
        <w:rPr>
          <w:rFonts w:ascii="Times New Roman" w:hAnsi="Times New Roman" w:cs="Times New Roman"/>
          <w:b/>
          <w:sz w:val="28"/>
          <w:szCs w:val="28"/>
        </w:rPr>
      </w:pPr>
    </w:p>
    <w:p w:rsidR="002941A5" w:rsidRDefault="002941A5" w:rsidP="002941A5">
      <w:pPr>
        <w:jc w:val="center"/>
        <w:rPr>
          <w:rFonts w:ascii="Times New Roman" w:hAnsi="Times New Roman" w:cs="Times New Roman"/>
          <w:b/>
          <w:sz w:val="28"/>
          <w:szCs w:val="28"/>
        </w:rPr>
      </w:pPr>
      <w:r>
        <w:rPr>
          <w:rFonts w:ascii="Times New Roman" w:hAnsi="Times New Roman" w:cs="Times New Roman"/>
          <w:b/>
          <w:sz w:val="28"/>
          <w:szCs w:val="28"/>
        </w:rPr>
        <w:t>План:</w:t>
      </w:r>
    </w:p>
    <w:p w:rsidR="002941A5" w:rsidRPr="002941A5" w:rsidRDefault="002941A5" w:rsidP="002941A5">
      <w:pPr>
        <w:pStyle w:val="a3"/>
        <w:numPr>
          <w:ilvl w:val="0"/>
          <w:numId w:val="1"/>
        </w:numPr>
        <w:jc w:val="both"/>
        <w:rPr>
          <w:rFonts w:ascii="Times New Roman" w:hAnsi="Times New Roman" w:cs="Times New Roman"/>
          <w:sz w:val="28"/>
          <w:szCs w:val="28"/>
        </w:rPr>
      </w:pPr>
      <w:r w:rsidRPr="002941A5">
        <w:rPr>
          <w:rFonts w:ascii="Times New Roman" w:hAnsi="Times New Roman" w:cs="Times New Roman"/>
          <w:sz w:val="28"/>
          <w:szCs w:val="28"/>
        </w:rPr>
        <w:t>Основи державного регулювання соціального страхування.</w:t>
      </w:r>
    </w:p>
    <w:p w:rsidR="002941A5" w:rsidRDefault="002941A5" w:rsidP="002941A5">
      <w:pPr>
        <w:pStyle w:val="a3"/>
        <w:numPr>
          <w:ilvl w:val="0"/>
          <w:numId w:val="1"/>
        </w:numPr>
        <w:jc w:val="both"/>
        <w:rPr>
          <w:rFonts w:ascii="Times New Roman" w:hAnsi="Times New Roman" w:cs="Times New Roman"/>
          <w:sz w:val="28"/>
          <w:szCs w:val="28"/>
        </w:rPr>
      </w:pPr>
      <w:r w:rsidRPr="002941A5">
        <w:rPr>
          <w:rFonts w:ascii="Times New Roman" w:hAnsi="Times New Roman" w:cs="Times New Roman"/>
          <w:sz w:val="28"/>
          <w:szCs w:val="28"/>
        </w:rPr>
        <w:t>Система органів державного регулювання соціального страхування</w:t>
      </w:r>
      <w:r>
        <w:rPr>
          <w:rFonts w:ascii="Times New Roman" w:hAnsi="Times New Roman" w:cs="Times New Roman"/>
          <w:sz w:val="28"/>
          <w:szCs w:val="28"/>
        </w:rPr>
        <w:t>.</w:t>
      </w:r>
    </w:p>
    <w:p w:rsidR="002941A5" w:rsidRDefault="002941A5" w:rsidP="002941A5">
      <w:pPr>
        <w:pStyle w:val="a3"/>
        <w:numPr>
          <w:ilvl w:val="0"/>
          <w:numId w:val="1"/>
        </w:numPr>
        <w:jc w:val="both"/>
        <w:rPr>
          <w:rFonts w:ascii="Times New Roman" w:hAnsi="Times New Roman" w:cs="Times New Roman"/>
          <w:sz w:val="28"/>
          <w:szCs w:val="28"/>
        </w:rPr>
      </w:pPr>
      <w:r w:rsidRPr="002941A5">
        <w:rPr>
          <w:rFonts w:ascii="Times New Roman" w:hAnsi="Times New Roman" w:cs="Times New Roman"/>
          <w:sz w:val="28"/>
          <w:szCs w:val="28"/>
        </w:rPr>
        <w:t>Державні соціальні стандарти та соціальні гарантії</w:t>
      </w:r>
      <w:r>
        <w:rPr>
          <w:rFonts w:ascii="Times New Roman" w:hAnsi="Times New Roman" w:cs="Times New Roman"/>
          <w:sz w:val="28"/>
          <w:szCs w:val="28"/>
        </w:rPr>
        <w:t>.</w:t>
      </w:r>
    </w:p>
    <w:p w:rsidR="002941A5" w:rsidRDefault="002941A5" w:rsidP="00AB3942">
      <w:pPr>
        <w:pStyle w:val="a3"/>
        <w:numPr>
          <w:ilvl w:val="0"/>
          <w:numId w:val="1"/>
        </w:numPr>
        <w:jc w:val="both"/>
        <w:rPr>
          <w:rFonts w:ascii="Times New Roman" w:hAnsi="Times New Roman" w:cs="Times New Roman"/>
          <w:sz w:val="28"/>
          <w:szCs w:val="28"/>
        </w:rPr>
      </w:pPr>
      <w:r w:rsidRPr="002941A5">
        <w:rPr>
          <w:rFonts w:ascii="Times New Roman" w:hAnsi="Times New Roman" w:cs="Times New Roman"/>
          <w:sz w:val="28"/>
          <w:szCs w:val="28"/>
        </w:rPr>
        <w:t xml:space="preserve">Державний контроль та моніторинг у </w:t>
      </w:r>
      <w:r>
        <w:rPr>
          <w:rFonts w:ascii="Times New Roman" w:hAnsi="Times New Roman" w:cs="Times New Roman"/>
          <w:sz w:val="28"/>
          <w:szCs w:val="28"/>
        </w:rPr>
        <w:t>сфері соціального страхування.</w:t>
      </w:r>
    </w:p>
    <w:p w:rsidR="002941A5" w:rsidRDefault="002941A5" w:rsidP="002941A5">
      <w:pPr>
        <w:jc w:val="both"/>
        <w:rPr>
          <w:rFonts w:ascii="Times New Roman" w:hAnsi="Times New Roman" w:cs="Times New Roman"/>
          <w:sz w:val="28"/>
          <w:szCs w:val="28"/>
        </w:rPr>
      </w:pPr>
    </w:p>
    <w:p w:rsidR="002941A5" w:rsidRPr="002941A5" w:rsidRDefault="002941A5" w:rsidP="002941A5">
      <w:pPr>
        <w:pStyle w:val="a3"/>
        <w:numPr>
          <w:ilvl w:val="0"/>
          <w:numId w:val="2"/>
        </w:numPr>
        <w:jc w:val="both"/>
        <w:rPr>
          <w:rFonts w:ascii="Times New Roman" w:hAnsi="Times New Roman" w:cs="Times New Roman"/>
          <w:b/>
          <w:sz w:val="28"/>
          <w:szCs w:val="28"/>
        </w:rPr>
      </w:pPr>
      <w:r w:rsidRPr="002941A5">
        <w:rPr>
          <w:rFonts w:ascii="Times New Roman" w:hAnsi="Times New Roman" w:cs="Times New Roman"/>
          <w:b/>
          <w:sz w:val="28"/>
          <w:szCs w:val="28"/>
        </w:rPr>
        <w:t>Основи державного регулювання соціального страхування.</w:t>
      </w:r>
    </w:p>
    <w:p w:rsidR="002941A5" w:rsidRPr="00E01A45" w:rsidRDefault="00E01A45" w:rsidP="00E01A45">
      <w:pPr>
        <w:pStyle w:val="a3"/>
        <w:ind w:left="0" w:firstLine="708"/>
        <w:jc w:val="both"/>
        <w:rPr>
          <w:rFonts w:ascii="Times New Roman" w:hAnsi="Times New Roman" w:cs="Times New Roman"/>
          <w:sz w:val="28"/>
          <w:szCs w:val="28"/>
        </w:rPr>
      </w:pPr>
      <w:r w:rsidRPr="002648D5">
        <w:rPr>
          <w:rFonts w:ascii="Times New Roman" w:hAnsi="Times New Roman" w:cs="Times New Roman"/>
          <w:i/>
          <w:sz w:val="28"/>
          <w:szCs w:val="28"/>
        </w:rPr>
        <w:t>Державне регулювання соціального страхування</w:t>
      </w:r>
      <w:r w:rsidRPr="00E01A45">
        <w:rPr>
          <w:rFonts w:ascii="Times New Roman" w:hAnsi="Times New Roman" w:cs="Times New Roman"/>
          <w:sz w:val="28"/>
          <w:szCs w:val="28"/>
        </w:rPr>
        <w:t xml:space="preserve"> – це сукупність форм, методів  та  інструментів,  за допомогою яких держава впливає на діяльність суб’єктів господарювання і ринкову кон’юнктуру з метою формування та розподілу необхідних фінансових ресурсів для соціального забезпечення громадян.</w:t>
      </w:r>
    </w:p>
    <w:p w:rsidR="002941A5" w:rsidRPr="002941A5" w:rsidRDefault="002941A5" w:rsidP="002941A5">
      <w:pPr>
        <w:pStyle w:val="a3"/>
        <w:spacing w:line="240" w:lineRule="auto"/>
        <w:ind w:left="708"/>
        <w:jc w:val="both"/>
        <w:rPr>
          <w:rFonts w:ascii="Times New Roman" w:hAnsi="Times New Roman" w:cs="Times New Roman"/>
          <w:sz w:val="28"/>
          <w:szCs w:val="28"/>
        </w:rPr>
      </w:pPr>
      <w:r w:rsidRPr="002941A5">
        <w:rPr>
          <w:rFonts w:ascii="Times New Roman" w:hAnsi="Times New Roman" w:cs="Times New Roman"/>
          <w:i/>
          <w:sz w:val="28"/>
          <w:szCs w:val="28"/>
          <w:u w:val="single"/>
        </w:rPr>
        <w:t xml:space="preserve">Метою </w:t>
      </w:r>
      <w:r w:rsidRPr="002941A5">
        <w:rPr>
          <w:rFonts w:ascii="Times New Roman" w:hAnsi="Times New Roman" w:cs="Times New Roman"/>
          <w:sz w:val="28"/>
          <w:szCs w:val="28"/>
        </w:rPr>
        <w:t>державного регулювання соціального страхування є:</w:t>
      </w:r>
    </w:p>
    <w:p w:rsidR="002941A5" w:rsidRPr="00B043C2" w:rsidRDefault="002941A5" w:rsidP="00B043C2">
      <w:pPr>
        <w:pStyle w:val="a3"/>
        <w:numPr>
          <w:ilvl w:val="0"/>
          <w:numId w:val="4"/>
        </w:numPr>
        <w:spacing w:line="240" w:lineRule="auto"/>
        <w:jc w:val="both"/>
        <w:rPr>
          <w:rFonts w:ascii="Times New Roman" w:hAnsi="Times New Roman" w:cs="Times New Roman"/>
          <w:sz w:val="28"/>
          <w:szCs w:val="28"/>
          <w:lang w:val="ru-RU"/>
        </w:rPr>
      </w:pPr>
      <w:r w:rsidRPr="00B043C2">
        <w:rPr>
          <w:rFonts w:ascii="Times New Roman" w:hAnsi="Times New Roman" w:cs="Times New Roman"/>
          <w:sz w:val="28"/>
          <w:szCs w:val="28"/>
        </w:rPr>
        <w:t>проведення єдиної та ефективної державної політики</w:t>
      </w:r>
      <w:r w:rsidR="00B043C2" w:rsidRPr="00B043C2">
        <w:rPr>
          <w:rFonts w:ascii="Times New Roman" w:hAnsi="Times New Roman" w:cs="Times New Roman"/>
          <w:sz w:val="28"/>
          <w:szCs w:val="28"/>
          <w:lang w:val="ru-RU"/>
        </w:rPr>
        <w:t xml:space="preserve"> </w:t>
      </w:r>
      <w:r w:rsidRPr="00B043C2">
        <w:rPr>
          <w:rFonts w:ascii="Times New Roman" w:hAnsi="Times New Roman" w:cs="Times New Roman"/>
          <w:sz w:val="28"/>
          <w:szCs w:val="28"/>
        </w:rPr>
        <w:t>у цій сфері;</w:t>
      </w:r>
    </w:p>
    <w:p w:rsidR="002941A5" w:rsidRPr="00B043C2" w:rsidRDefault="002941A5" w:rsidP="00B043C2">
      <w:pPr>
        <w:pStyle w:val="a3"/>
        <w:numPr>
          <w:ilvl w:val="0"/>
          <w:numId w:val="4"/>
        </w:numPr>
        <w:spacing w:line="240" w:lineRule="auto"/>
        <w:jc w:val="both"/>
        <w:rPr>
          <w:rFonts w:ascii="Times New Roman" w:hAnsi="Times New Roman" w:cs="Times New Roman"/>
          <w:sz w:val="28"/>
          <w:szCs w:val="28"/>
        </w:rPr>
      </w:pPr>
      <w:r w:rsidRPr="00B043C2">
        <w:rPr>
          <w:rFonts w:ascii="Times New Roman" w:hAnsi="Times New Roman" w:cs="Times New Roman"/>
          <w:sz w:val="28"/>
          <w:szCs w:val="28"/>
        </w:rPr>
        <w:t>забезпечення реалізації прав громадян на соціальний</w:t>
      </w:r>
      <w:r w:rsidR="00B043C2" w:rsidRPr="00B043C2">
        <w:rPr>
          <w:rFonts w:ascii="Times New Roman" w:hAnsi="Times New Roman" w:cs="Times New Roman"/>
          <w:sz w:val="28"/>
          <w:szCs w:val="28"/>
          <w:lang w:val="ru-RU"/>
        </w:rPr>
        <w:t xml:space="preserve"> </w:t>
      </w:r>
      <w:r w:rsidRPr="00B043C2">
        <w:rPr>
          <w:rFonts w:ascii="Times New Roman" w:hAnsi="Times New Roman" w:cs="Times New Roman"/>
          <w:sz w:val="28"/>
          <w:szCs w:val="28"/>
        </w:rPr>
        <w:t>захист;</w:t>
      </w:r>
    </w:p>
    <w:p w:rsidR="002941A5" w:rsidRPr="00B043C2" w:rsidRDefault="002941A5" w:rsidP="00B043C2">
      <w:pPr>
        <w:pStyle w:val="a3"/>
        <w:numPr>
          <w:ilvl w:val="0"/>
          <w:numId w:val="4"/>
        </w:numPr>
        <w:spacing w:line="240" w:lineRule="auto"/>
        <w:jc w:val="both"/>
        <w:rPr>
          <w:rFonts w:ascii="Times New Roman" w:hAnsi="Times New Roman" w:cs="Times New Roman"/>
          <w:sz w:val="28"/>
          <w:szCs w:val="28"/>
        </w:rPr>
      </w:pPr>
      <w:r w:rsidRPr="00B043C2">
        <w:rPr>
          <w:rFonts w:ascii="Times New Roman" w:hAnsi="Times New Roman" w:cs="Times New Roman"/>
          <w:sz w:val="28"/>
          <w:szCs w:val="28"/>
        </w:rPr>
        <w:t>створення умов для ефективного функціонування та</w:t>
      </w:r>
      <w:r w:rsidR="00B043C2" w:rsidRPr="00B043C2">
        <w:rPr>
          <w:rFonts w:ascii="Times New Roman" w:hAnsi="Times New Roman" w:cs="Times New Roman"/>
          <w:sz w:val="28"/>
          <w:szCs w:val="28"/>
          <w:lang w:val="ru-RU"/>
        </w:rPr>
        <w:t xml:space="preserve"> </w:t>
      </w:r>
      <w:r w:rsidRPr="00B043C2">
        <w:rPr>
          <w:rFonts w:ascii="Times New Roman" w:hAnsi="Times New Roman" w:cs="Times New Roman"/>
          <w:sz w:val="28"/>
          <w:szCs w:val="28"/>
        </w:rPr>
        <w:t>розвитку системи загальнообов’язкового державного та недержавного соціального страхування;</w:t>
      </w:r>
    </w:p>
    <w:p w:rsidR="002941A5" w:rsidRPr="00B043C2" w:rsidRDefault="002941A5" w:rsidP="00B043C2">
      <w:pPr>
        <w:pStyle w:val="a3"/>
        <w:numPr>
          <w:ilvl w:val="0"/>
          <w:numId w:val="4"/>
        </w:numPr>
        <w:spacing w:line="240" w:lineRule="auto"/>
        <w:jc w:val="both"/>
        <w:rPr>
          <w:rFonts w:ascii="Times New Roman" w:hAnsi="Times New Roman" w:cs="Times New Roman"/>
          <w:sz w:val="28"/>
          <w:szCs w:val="28"/>
        </w:rPr>
      </w:pPr>
      <w:r w:rsidRPr="00B043C2">
        <w:rPr>
          <w:rFonts w:ascii="Times New Roman" w:hAnsi="Times New Roman" w:cs="Times New Roman"/>
          <w:sz w:val="28"/>
          <w:szCs w:val="28"/>
        </w:rPr>
        <w:t>забезпечення дотримання суб’єктами соціального</w:t>
      </w:r>
      <w:r w:rsidR="00B043C2" w:rsidRPr="00B043C2">
        <w:rPr>
          <w:rFonts w:ascii="Times New Roman" w:hAnsi="Times New Roman" w:cs="Times New Roman"/>
          <w:sz w:val="28"/>
          <w:szCs w:val="28"/>
          <w:lang w:val="ru-RU"/>
        </w:rPr>
        <w:t xml:space="preserve"> </w:t>
      </w:r>
      <w:r w:rsidRPr="00B043C2">
        <w:rPr>
          <w:rFonts w:ascii="Times New Roman" w:hAnsi="Times New Roman" w:cs="Times New Roman"/>
          <w:sz w:val="28"/>
          <w:szCs w:val="28"/>
        </w:rPr>
        <w:t>страхування вимог законів, інших нормативно-правових актів, що регулюють відносини у цій сфері;</w:t>
      </w:r>
    </w:p>
    <w:p w:rsidR="002941A5" w:rsidRPr="00B043C2" w:rsidRDefault="002941A5" w:rsidP="00B043C2">
      <w:pPr>
        <w:pStyle w:val="a3"/>
        <w:numPr>
          <w:ilvl w:val="0"/>
          <w:numId w:val="4"/>
        </w:numPr>
        <w:spacing w:line="240" w:lineRule="auto"/>
        <w:jc w:val="both"/>
        <w:rPr>
          <w:rFonts w:ascii="Times New Roman" w:hAnsi="Times New Roman" w:cs="Times New Roman"/>
          <w:sz w:val="28"/>
          <w:szCs w:val="28"/>
        </w:rPr>
      </w:pPr>
      <w:r w:rsidRPr="00B043C2">
        <w:rPr>
          <w:rFonts w:ascii="Times New Roman" w:hAnsi="Times New Roman" w:cs="Times New Roman"/>
          <w:sz w:val="28"/>
          <w:szCs w:val="28"/>
        </w:rPr>
        <w:t>адаптація системи загальнообов’язкового державного</w:t>
      </w:r>
      <w:r w:rsidR="00B043C2" w:rsidRPr="00B043C2">
        <w:rPr>
          <w:rFonts w:ascii="Times New Roman" w:hAnsi="Times New Roman" w:cs="Times New Roman"/>
          <w:sz w:val="28"/>
          <w:szCs w:val="28"/>
          <w:lang w:val="ru-RU"/>
        </w:rPr>
        <w:t xml:space="preserve"> </w:t>
      </w:r>
      <w:r w:rsidRPr="00B043C2">
        <w:rPr>
          <w:rFonts w:ascii="Times New Roman" w:hAnsi="Times New Roman" w:cs="Times New Roman"/>
          <w:sz w:val="28"/>
          <w:szCs w:val="28"/>
        </w:rPr>
        <w:t>соціального страхування до міжнародних стандартів.</w:t>
      </w:r>
    </w:p>
    <w:p w:rsidR="002648D5" w:rsidRDefault="002648D5" w:rsidP="00B043C2">
      <w:pPr>
        <w:pStyle w:val="a3"/>
        <w:spacing w:line="240" w:lineRule="auto"/>
        <w:ind w:left="0" w:firstLine="709"/>
        <w:jc w:val="both"/>
        <w:rPr>
          <w:rFonts w:ascii="Times New Roman" w:hAnsi="Times New Roman" w:cs="Times New Roman"/>
          <w:sz w:val="28"/>
          <w:szCs w:val="28"/>
        </w:rPr>
      </w:pPr>
    </w:p>
    <w:p w:rsidR="002648D5" w:rsidRPr="002648D5" w:rsidRDefault="002648D5" w:rsidP="002648D5">
      <w:pPr>
        <w:pStyle w:val="a3"/>
        <w:spacing w:line="240" w:lineRule="auto"/>
        <w:ind w:left="0" w:firstLine="709"/>
        <w:jc w:val="both"/>
        <w:rPr>
          <w:rFonts w:ascii="Times New Roman" w:hAnsi="Times New Roman" w:cs="Times New Roman"/>
          <w:i/>
          <w:sz w:val="28"/>
          <w:szCs w:val="28"/>
        </w:rPr>
      </w:pPr>
      <w:r w:rsidRPr="002648D5">
        <w:rPr>
          <w:rFonts w:ascii="Times New Roman" w:hAnsi="Times New Roman" w:cs="Times New Roman"/>
          <w:i/>
          <w:sz w:val="28"/>
          <w:szCs w:val="28"/>
        </w:rPr>
        <w:t>Державне  регулювання  соціального  страхування  полягає у:</w:t>
      </w:r>
    </w:p>
    <w:p w:rsidR="002648D5" w:rsidRPr="002648D5" w:rsidRDefault="002648D5" w:rsidP="005E751B">
      <w:pPr>
        <w:pStyle w:val="a3"/>
        <w:numPr>
          <w:ilvl w:val="0"/>
          <w:numId w:val="5"/>
        </w:numPr>
        <w:spacing w:line="240" w:lineRule="auto"/>
        <w:jc w:val="both"/>
        <w:rPr>
          <w:rFonts w:ascii="Times New Roman" w:hAnsi="Times New Roman" w:cs="Times New Roman"/>
          <w:sz w:val="28"/>
          <w:szCs w:val="28"/>
        </w:rPr>
      </w:pPr>
      <w:r w:rsidRPr="002648D5">
        <w:rPr>
          <w:rFonts w:ascii="Times New Roman" w:hAnsi="Times New Roman" w:cs="Times New Roman"/>
          <w:sz w:val="28"/>
          <w:szCs w:val="28"/>
        </w:rPr>
        <w:t>розробці  та  прийнятті  системи  законодавчих,  нормативно-правових актів, що регламентують відносини в цій сфері;</w:t>
      </w:r>
    </w:p>
    <w:p w:rsidR="002648D5" w:rsidRPr="002648D5" w:rsidRDefault="002648D5" w:rsidP="00CA31A7">
      <w:pPr>
        <w:pStyle w:val="a3"/>
        <w:numPr>
          <w:ilvl w:val="0"/>
          <w:numId w:val="5"/>
        </w:numPr>
        <w:spacing w:line="240" w:lineRule="auto"/>
        <w:jc w:val="both"/>
        <w:rPr>
          <w:rFonts w:ascii="Times New Roman" w:hAnsi="Times New Roman" w:cs="Times New Roman"/>
          <w:sz w:val="28"/>
          <w:szCs w:val="28"/>
        </w:rPr>
      </w:pPr>
      <w:r w:rsidRPr="002648D5">
        <w:rPr>
          <w:rFonts w:ascii="Times New Roman" w:hAnsi="Times New Roman" w:cs="Times New Roman"/>
          <w:sz w:val="28"/>
          <w:szCs w:val="28"/>
        </w:rPr>
        <w:t>щорічному перегляді та затвердженні розмірів страхових внесків, норм, нормативів з урахуванням поточної економічної та соціальної ситуації;</w:t>
      </w:r>
    </w:p>
    <w:p w:rsidR="002648D5" w:rsidRPr="002648D5" w:rsidRDefault="002648D5" w:rsidP="00C03502">
      <w:pPr>
        <w:pStyle w:val="a3"/>
        <w:numPr>
          <w:ilvl w:val="0"/>
          <w:numId w:val="5"/>
        </w:numPr>
        <w:spacing w:line="240" w:lineRule="auto"/>
        <w:jc w:val="both"/>
        <w:rPr>
          <w:rFonts w:ascii="Times New Roman" w:hAnsi="Times New Roman" w:cs="Times New Roman"/>
          <w:sz w:val="28"/>
          <w:szCs w:val="28"/>
        </w:rPr>
      </w:pPr>
      <w:r w:rsidRPr="002648D5">
        <w:rPr>
          <w:rFonts w:ascii="Times New Roman" w:hAnsi="Times New Roman" w:cs="Times New Roman"/>
          <w:sz w:val="28"/>
          <w:szCs w:val="28"/>
        </w:rPr>
        <w:t>перегляді видів та розмірів соціальних виплат з метою покращення матеріального забезпечення громадян;</w:t>
      </w:r>
    </w:p>
    <w:p w:rsidR="002648D5" w:rsidRPr="002648D5" w:rsidRDefault="002648D5" w:rsidP="00442B90">
      <w:pPr>
        <w:pStyle w:val="a3"/>
        <w:numPr>
          <w:ilvl w:val="0"/>
          <w:numId w:val="5"/>
        </w:numPr>
        <w:spacing w:line="240" w:lineRule="auto"/>
        <w:jc w:val="both"/>
        <w:rPr>
          <w:rFonts w:ascii="Times New Roman" w:hAnsi="Times New Roman" w:cs="Times New Roman"/>
          <w:sz w:val="28"/>
          <w:szCs w:val="28"/>
        </w:rPr>
      </w:pPr>
      <w:proofErr w:type="gramStart"/>
      <w:r w:rsidRPr="002648D5">
        <w:rPr>
          <w:rFonts w:ascii="Times New Roman" w:hAnsi="Times New Roman" w:cs="Times New Roman"/>
          <w:sz w:val="28"/>
          <w:szCs w:val="28"/>
          <w:lang w:val="ru-RU"/>
        </w:rPr>
        <w:t>в</w:t>
      </w:r>
      <w:r w:rsidRPr="002648D5">
        <w:rPr>
          <w:rFonts w:ascii="Times New Roman" w:hAnsi="Times New Roman" w:cs="Times New Roman"/>
          <w:sz w:val="28"/>
          <w:szCs w:val="28"/>
        </w:rPr>
        <w:t>становленні  обов’язкової</w:t>
      </w:r>
      <w:proofErr w:type="gramEnd"/>
      <w:r w:rsidRPr="002648D5">
        <w:rPr>
          <w:rFonts w:ascii="Times New Roman" w:hAnsi="Times New Roman" w:cs="Times New Roman"/>
          <w:sz w:val="28"/>
          <w:szCs w:val="28"/>
        </w:rPr>
        <w:t xml:space="preserve">  вимоги  щодо  створення страхових  резервів  з  метою  забезпечення  своєчасності  та</w:t>
      </w:r>
      <w:r w:rsidRPr="002648D5">
        <w:rPr>
          <w:rFonts w:ascii="Times New Roman" w:hAnsi="Times New Roman" w:cs="Times New Roman"/>
          <w:sz w:val="28"/>
          <w:szCs w:val="28"/>
          <w:lang w:val="ru-RU"/>
        </w:rPr>
        <w:t xml:space="preserve"> </w:t>
      </w:r>
      <w:r w:rsidRPr="002648D5">
        <w:rPr>
          <w:rFonts w:ascii="Times New Roman" w:hAnsi="Times New Roman" w:cs="Times New Roman"/>
          <w:sz w:val="28"/>
          <w:szCs w:val="28"/>
        </w:rPr>
        <w:t>повноти соціальних виплат;</w:t>
      </w:r>
    </w:p>
    <w:p w:rsidR="002648D5" w:rsidRPr="002648D5" w:rsidRDefault="002648D5" w:rsidP="00CB1EAC">
      <w:pPr>
        <w:pStyle w:val="a3"/>
        <w:numPr>
          <w:ilvl w:val="0"/>
          <w:numId w:val="5"/>
        </w:numPr>
        <w:spacing w:line="240" w:lineRule="auto"/>
        <w:jc w:val="both"/>
        <w:rPr>
          <w:rFonts w:ascii="Times New Roman" w:hAnsi="Times New Roman" w:cs="Times New Roman"/>
          <w:sz w:val="28"/>
          <w:szCs w:val="28"/>
        </w:rPr>
      </w:pPr>
      <w:r w:rsidRPr="002648D5">
        <w:rPr>
          <w:rFonts w:ascii="Times New Roman" w:hAnsi="Times New Roman" w:cs="Times New Roman"/>
          <w:sz w:val="28"/>
          <w:szCs w:val="28"/>
        </w:rPr>
        <w:lastRenderedPageBreak/>
        <w:t>державному  фінансовому  контролі  за  дотриманням законодавства щодо формування фінансових ресурсів соціальних страхових фондів та цільового використання їх коштів;</w:t>
      </w:r>
    </w:p>
    <w:p w:rsidR="002648D5" w:rsidRPr="002648D5" w:rsidRDefault="002648D5" w:rsidP="00D1258F">
      <w:pPr>
        <w:pStyle w:val="a3"/>
        <w:numPr>
          <w:ilvl w:val="0"/>
          <w:numId w:val="5"/>
        </w:numPr>
        <w:spacing w:line="240" w:lineRule="auto"/>
        <w:jc w:val="both"/>
        <w:rPr>
          <w:rFonts w:ascii="Times New Roman" w:hAnsi="Times New Roman" w:cs="Times New Roman"/>
          <w:sz w:val="28"/>
          <w:szCs w:val="28"/>
        </w:rPr>
      </w:pPr>
      <w:r w:rsidRPr="002648D5">
        <w:rPr>
          <w:rFonts w:ascii="Times New Roman" w:hAnsi="Times New Roman" w:cs="Times New Roman"/>
          <w:sz w:val="28"/>
          <w:szCs w:val="28"/>
        </w:rPr>
        <w:t>контролі та нагляді за діяльністю центральних і територіальних  органів  державних  фондів  соціального  страхування, їх взаємодією з іншими суб’єктами.</w:t>
      </w:r>
    </w:p>
    <w:p w:rsidR="002648D5" w:rsidRDefault="002648D5" w:rsidP="00B043C2">
      <w:pPr>
        <w:pStyle w:val="a3"/>
        <w:spacing w:line="240" w:lineRule="auto"/>
        <w:ind w:left="0" w:firstLine="709"/>
        <w:jc w:val="both"/>
        <w:rPr>
          <w:rFonts w:ascii="Times New Roman" w:hAnsi="Times New Roman" w:cs="Times New Roman"/>
          <w:sz w:val="28"/>
          <w:szCs w:val="28"/>
        </w:rPr>
      </w:pPr>
    </w:p>
    <w:p w:rsidR="002941A5" w:rsidRDefault="002941A5" w:rsidP="00B043C2">
      <w:pPr>
        <w:pStyle w:val="a3"/>
        <w:spacing w:line="240" w:lineRule="auto"/>
        <w:ind w:left="0" w:firstLine="709"/>
        <w:jc w:val="both"/>
        <w:rPr>
          <w:rFonts w:ascii="Times New Roman" w:hAnsi="Times New Roman" w:cs="Times New Roman"/>
          <w:sz w:val="28"/>
          <w:szCs w:val="28"/>
        </w:rPr>
      </w:pPr>
      <w:r w:rsidRPr="002941A5">
        <w:rPr>
          <w:rFonts w:ascii="Times New Roman" w:hAnsi="Times New Roman" w:cs="Times New Roman"/>
          <w:sz w:val="28"/>
          <w:szCs w:val="28"/>
        </w:rPr>
        <w:t>Методи державного регулювання соціального страхування – це способи впливу держави на суб’єкти системи соціального страхування з метою формування відповідних фінансових ресурсів для забезпечення соціальних виплат при</w:t>
      </w:r>
      <w:r w:rsidR="00B043C2" w:rsidRPr="00B043C2">
        <w:rPr>
          <w:rFonts w:ascii="Times New Roman" w:hAnsi="Times New Roman" w:cs="Times New Roman"/>
          <w:sz w:val="28"/>
          <w:szCs w:val="28"/>
        </w:rPr>
        <w:t xml:space="preserve"> </w:t>
      </w:r>
      <w:r w:rsidRPr="002941A5">
        <w:rPr>
          <w:rFonts w:ascii="Times New Roman" w:hAnsi="Times New Roman" w:cs="Times New Roman"/>
          <w:sz w:val="28"/>
          <w:szCs w:val="28"/>
        </w:rPr>
        <w:t>настанні страхових випадків.</w:t>
      </w:r>
    </w:p>
    <w:p w:rsidR="00B043C2" w:rsidRDefault="00B043C2" w:rsidP="00B043C2">
      <w:pPr>
        <w:pStyle w:val="a3"/>
        <w:spacing w:line="240" w:lineRule="auto"/>
        <w:ind w:left="0" w:firstLine="709"/>
        <w:jc w:val="both"/>
        <w:rPr>
          <w:rFonts w:ascii="Times New Roman" w:hAnsi="Times New Roman" w:cs="Times New Roman"/>
          <w:sz w:val="28"/>
          <w:szCs w:val="28"/>
        </w:rPr>
      </w:pPr>
      <w:r>
        <w:rPr>
          <w:noProof/>
          <w:lang w:eastAsia="uk-UA"/>
        </w:rPr>
        <w:drawing>
          <wp:inline distT="0" distB="0" distL="0" distR="0" wp14:anchorId="54172FBF" wp14:editId="463989D0">
            <wp:extent cx="6120130" cy="3603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3603625"/>
                    </a:xfrm>
                    <a:prstGeom prst="rect">
                      <a:avLst/>
                    </a:prstGeom>
                  </pic:spPr>
                </pic:pic>
              </a:graphicData>
            </a:graphic>
          </wp:inline>
        </w:drawing>
      </w:r>
    </w:p>
    <w:p w:rsidR="00B043C2" w:rsidRDefault="00B043C2" w:rsidP="00B043C2">
      <w:pPr>
        <w:pStyle w:val="a3"/>
        <w:spacing w:line="240" w:lineRule="auto"/>
        <w:ind w:firstLine="709"/>
        <w:jc w:val="both"/>
        <w:rPr>
          <w:rFonts w:ascii="Times New Roman" w:hAnsi="Times New Roman" w:cs="Times New Roman"/>
          <w:sz w:val="28"/>
          <w:szCs w:val="28"/>
        </w:rPr>
      </w:pPr>
      <w:r w:rsidRPr="00B043C2">
        <w:rPr>
          <w:rFonts w:ascii="Times New Roman" w:hAnsi="Times New Roman" w:cs="Times New Roman"/>
          <w:sz w:val="28"/>
          <w:szCs w:val="28"/>
        </w:rPr>
        <w:t>Рис.  2.1. Методи державного регулювання  соціального страхування</w:t>
      </w:r>
    </w:p>
    <w:p w:rsidR="00B043C2" w:rsidRDefault="00B043C2" w:rsidP="00B043C2">
      <w:pPr>
        <w:pStyle w:val="a3"/>
        <w:spacing w:line="240" w:lineRule="auto"/>
        <w:ind w:firstLine="709"/>
        <w:jc w:val="both"/>
        <w:rPr>
          <w:rFonts w:ascii="Times New Roman" w:hAnsi="Times New Roman" w:cs="Times New Roman"/>
          <w:sz w:val="28"/>
          <w:szCs w:val="28"/>
        </w:rPr>
      </w:pPr>
    </w:p>
    <w:p w:rsidR="00B043C2" w:rsidRDefault="00B043C2" w:rsidP="00B043C2">
      <w:pPr>
        <w:pStyle w:val="a3"/>
        <w:spacing w:line="240" w:lineRule="auto"/>
        <w:ind w:left="0" w:firstLine="709"/>
        <w:jc w:val="both"/>
        <w:rPr>
          <w:rFonts w:ascii="Times New Roman" w:hAnsi="Times New Roman" w:cs="Times New Roman"/>
          <w:sz w:val="28"/>
          <w:szCs w:val="28"/>
        </w:rPr>
      </w:pPr>
      <w:r w:rsidRPr="00B043C2">
        <w:rPr>
          <w:rFonts w:ascii="Times New Roman" w:hAnsi="Times New Roman" w:cs="Times New Roman"/>
          <w:i/>
          <w:sz w:val="28"/>
          <w:szCs w:val="28"/>
          <w:u w:val="single"/>
        </w:rPr>
        <w:t>Суб’єктом  державного  регулювання</w:t>
      </w:r>
      <w:r w:rsidRPr="00B043C2">
        <w:rPr>
          <w:rFonts w:ascii="Times New Roman" w:hAnsi="Times New Roman" w:cs="Times New Roman"/>
          <w:sz w:val="28"/>
          <w:szCs w:val="28"/>
        </w:rPr>
        <w:t xml:space="preserve">  системи  соціального страхування виступає держава в особі органів влади  і управління (президент, парламент, уряд, фонди соціального страхування), яка для вирішення соціально-економічних проблем, всебічного врахування інтересів залучає наукові установи, політичні партії, громадські організації.</w:t>
      </w:r>
    </w:p>
    <w:p w:rsidR="002648D5" w:rsidRDefault="002648D5" w:rsidP="002648D5">
      <w:pPr>
        <w:pStyle w:val="a3"/>
        <w:spacing w:line="240" w:lineRule="auto"/>
        <w:ind w:left="0" w:firstLine="709"/>
        <w:jc w:val="both"/>
        <w:rPr>
          <w:rFonts w:ascii="Times New Roman" w:hAnsi="Times New Roman" w:cs="Times New Roman"/>
          <w:sz w:val="28"/>
          <w:szCs w:val="28"/>
        </w:rPr>
      </w:pPr>
      <w:r w:rsidRPr="002648D5">
        <w:rPr>
          <w:rFonts w:ascii="Times New Roman" w:hAnsi="Times New Roman" w:cs="Times New Roman"/>
          <w:sz w:val="28"/>
          <w:szCs w:val="28"/>
        </w:rPr>
        <w:t>Державне регулювання соціального страхування передбачає створення та функціонування відповідного фінансового механізму, який повинен бути спрямований на раціональне  управління  рухом  фінансових  ресурсів  та  формування фінансових відносин, що виникають у процесі утворення використання страхових фондів.</w:t>
      </w:r>
    </w:p>
    <w:p w:rsidR="008F697F" w:rsidRDefault="008F697F" w:rsidP="002648D5">
      <w:pPr>
        <w:pStyle w:val="a3"/>
        <w:spacing w:line="240" w:lineRule="auto"/>
        <w:ind w:left="0" w:firstLine="709"/>
        <w:jc w:val="both"/>
        <w:rPr>
          <w:rFonts w:ascii="Times New Roman" w:hAnsi="Times New Roman" w:cs="Times New Roman"/>
          <w:sz w:val="28"/>
          <w:szCs w:val="28"/>
        </w:rPr>
      </w:pPr>
    </w:p>
    <w:p w:rsidR="008F697F" w:rsidRPr="0024544B" w:rsidRDefault="008F697F" w:rsidP="00A37A5D">
      <w:pPr>
        <w:pStyle w:val="a3"/>
        <w:numPr>
          <w:ilvl w:val="0"/>
          <w:numId w:val="2"/>
        </w:numPr>
        <w:spacing w:line="240" w:lineRule="auto"/>
        <w:jc w:val="both"/>
        <w:rPr>
          <w:rFonts w:ascii="Times New Roman" w:hAnsi="Times New Roman" w:cs="Times New Roman"/>
          <w:b/>
          <w:sz w:val="28"/>
          <w:szCs w:val="28"/>
        </w:rPr>
      </w:pPr>
      <w:r w:rsidRPr="0024544B">
        <w:rPr>
          <w:rFonts w:ascii="Times New Roman" w:hAnsi="Times New Roman" w:cs="Times New Roman"/>
          <w:b/>
          <w:sz w:val="28"/>
          <w:szCs w:val="28"/>
        </w:rPr>
        <w:t>Система органів державного регулювання соціального страхування.</w:t>
      </w:r>
    </w:p>
    <w:p w:rsidR="00A37A5D" w:rsidRPr="00A37A5D" w:rsidRDefault="00A37A5D" w:rsidP="00A37A5D">
      <w:pPr>
        <w:spacing w:after="0" w:line="240" w:lineRule="auto"/>
        <w:ind w:firstLine="709"/>
        <w:jc w:val="both"/>
        <w:rPr>
          <w:rFonts w:ascii="Times New Roman" w:hAnsi="Times New Roman" w:cs="Times New Roman"/>
          <w:sz w:val="28"/>
          <w:szCs w:val="28"/>
        </w:rPr>
      </w:pPr>
      <w:r w:rsidRPr="00A37A5D">
        <w:rPr>
          <w:rFonts w:ascii="Times New Roman" w:hAnsi="Times New Roman" w:cs="Times New Roman"/>
          <w:b/>
          <w:sz w:val="28"/>
          <w:szCs w:val="28"/>
        </w:rPr>
        <w:t>Верховна Рада України</w:t>
      </w:r>
      <w:r w:rsidRPr="00A37A5D">
        <w:rPr>
          <w:rFonts w:ascii="Times New Roman" w:hAnsi="Times New Roman" w:cs="Times New Roman"/>
          <w:sz w:val="28"/>
          <w:szCs w:val="28"/>
        </w:rPr>
        <w:t xml:space="preserve"> є єдиним законодавчим органом, приймає  закони,  затверджує  основні  показники  витрат, що включаються до державного </w:t>
      </w:r>
      <w:r w:rsidRPr="00A37A5D">
        <w:rPr>
          <w:rFonts w:ascii="Times New Roman" w:hAnsi="Times New Roman" w:cs="Times New Roman"/>
          <w:sz w:val="28"/>
          <w:szCs w:val="28"/>
        </w:rPr>
        <w:lastRenderedPageBreak/>
        <w:t>бюджету,  визначає розмір  (тариф) обов’язкових страхових внесків підприємств, організацій  і  громадян. До  компетенції Верховної Ради України від</w:t>
      </w:r>
      <w:r w:rsidRPr="00A37A5D">
        <w:t xml:space="preserve"> </w:t>
      </w:r>
      <w:r w:rsidRPr="00A37A5D">
        <w:rPr>
          <w:rFonts w:ascii="Times New Roman" w:hAnsi="Times New Roman" w:cs="Times New Roman"/>
          <w:sz w:val="28"/>
          <w:szCs w:val="28"/>
        </w:rPr>
        <w:t>носяться  також  питання  затвердження  загальнодержавних програм  економічного  і  соціального  розвитку;  питання  подальшого вдосконалення правової бази, що стосується пенсійного,  медичного  та  соціального  страхування,  соціальної підтримки малозабезпечених сімей та сімей з дітьми.</w:t>
      </w:r>
    </w:p>
    <w:p w:rsidR="00A37A5D" w:rsidRPr="00A37A5D" w:rsidRDefault="00A37A5D" w:rsidP="00A37A5D">
      <w:pPr>
        <w:spacing w:after="0" w:line="240" w:lineRule="auto"/>
        <w:ind w:firstLine="709"/>
        <w:jc w:val="both"/>
        <w:rPr>
          <w:rFonts w:ascii="Times New Roman" w:hAnsi="Times New Roman" w:cs="Times New Roman"/>
          <w:sz w:val="28"/>
          <w:szCs w:val="28"/>
        </w:rPr>
      </w:pPr>
      <w:r w:rsidRPr="00A37A5D">
        <w:rPr>
          <w:rFonts w:ascii="Times New Roman" w:hAnsi="Times New Roman" w:cs="Times New Roman"/>
          <w:b/>
          <w:sz w:val="28"/>
          <w:szCs w:val="28"/>
        </w:rPr>
        <w:t>Президентові Украї</w:t>
      </w:r>
      <w:r w:rsidRPr="00A37A5D">
        <w:rPr>
          <w:rFonts w:ascii="Times New Roman" w:hAnsi="Times New Roman" w:cs="Times New Roman"/>
          <w:sz w:val="28"/>
          <w:szCs w:val="28"/>
        </w:rPr>
        <w:t>ни затверджує  національні  програми  соціального  захисту  населення, підписує закони, приймає Укази з питань соціального  захисту  малозабезпечених  верств  населення,  щодо боротьби з бідністю, запобігання виробничому травматизму і професійним захворюванням, трудової реабілітації інвалідів та інші.</w:t>
      </w:r>
    </w:p>
    <w:p w:rsidR="00A37A5D" w:rsidRDefault="00A37A5D" w:rsidP="00A37A5D">
      <w:pPr>
        <w:spacing w:after="0" w:line="240" w:lineRule="auto"/>
        <w:ind w:firstLine="709"/>
        <w:jc w:val="both"/>
        <w:rPr>
          <w:rFonts w:ascii="Times New Roman" w:hAnsi="Times New Roman" w:cs="Times New Roman"/>
          <w:sz w:val="28"/>
          <w:szCs w:val="28"/>
        </w:rPr>
      </w:pPr>
      <w:r w:rsidRPr="00A37A5D">
        <w:rPr>
          <w:rFonts w:ascii="Times New Roman" w:hAnsi="Times New Roman" w:cs="Times New Roman"/>
          <w:b/>
          <w:sz w:val="28"/>
          <w:szCs w:val="28"/>
        </w:rPr>
        <w:t>Вищим  органом  в  системі  виконавчої  влади  є  Кабінет Міністрів України.</w:t>
      </w:r>
      <w:r w:rsidRPr="00A37A5D">
        <w:rPr>
          <w:rFonts w:ascii="Times New Roman" w:hAnsi="Times New Roman" w:cs="Times New Roman"/>
          <w:sz w:val="28"/>
          <w:szCs w:val="28"/>
        </w:rPr>
        <w:t xml:space="preserve"> До  повноважень  Кабінету Міністрів України в  сфері  соціального  захисту населення відносяться питання, пов’язані з реалізацією і дотриманням гарантій і прав громадян,  передбачених  законодавством України  та міжнародними нормативно-правовими актами, проведення єдиної соціальної  політики.  </w:t>
      </w:r>
    </w:p>
    <w:p w:rsidR="00A37A5D" w:rsidRPr="00A37A5D" w:rsidRDefault="00A37A5D" w:rsidP="00A37A5D">
      <w:pPr>
        <w:spacing w:after="0" w:line="240" w:lineRule="auto"/>
        <w:ind w:firstLine="709"/>
        <w:jc w:val="both"/>
        <w:rPr>
          <w:rFonts w:ascii="Times New Roman" w:hAnsi="Times New Roman" w:cs="Times New Roman"/>
          <w:sz w:val="28"/>
          <w:szCs w:val="28"/>
        </w:rPr>
      </w:pPr>
      <w:r w:rsidRPr="00A37A5D">
        <w:rPr>
          <w:rFonts w:ascii="Times New Roman" w:hAnsi="Times New Roman" w:cs="Times New Roman"/>
          <w:sz w:val="28"/>
          <w:szCs w:val="28"/>
        </w:rPr>
        <w:t>Кабінет  Міністрів  України  розробляє  і реалізує через  систему органів виконавчої влади  загальнодержавні програми соціально-економічного розвитку країни, приймає нормативно-правові акти, що регулюють відносини в соціальній сфері.</w:t>
      </w:r>
    </w:p>
    <w:p w:rsidR="00A37A5D" w:rsidRPr="00A37A5D" w:rsidRDefault="00A37A5D" w:rsidP="00A37A5D">
      <w:pPr>
        <w:spacing w:after="0" w:line="240" w:lineRule="auto"/>
        <w:ind w:firstLine="709"/>
        <w:jc w:val="both"/>
        <w:rPr>
          <w:rFonts w:ascii="Times New Roman" w:hAnsi="Times New Roman" w:cs="Times New Roman"/>
          <w:sz w:val="28"/>
          <w:szCs w:val="28"/>
        </w:rPr>
      </w:pPr>
      <w:r w:rsidRPr="00A37A5D">
        <w:rPr>
          <w:rFonts w:ascii="Times New Roman" w:hAnsi="Times New Roman" w:cs="Times New Roman"/>
          <w:b/>
          <w:sz w:val="28"/>
          <w:szCs w:val="28"/>
        </w:rPr>
        <w:t>Міністерство соціальної політики України</w:t>
      </w:r>
      <w:r w:rsidRPr="00A37A5D">
        <w:rPr>
          <w:rFonts w:ascii="Times New Roman" w:hAnsi="Times New Roman" w:cs="Times New Roman"/>
          <w:sz w:val="28"/>
          <w:szCs w:val="28"/>
        </w:rPr>
        <w:t xml:space="preserve">, діяльність якого спрямовується  і координується Кабінетом Міністрів України,  в  соціальній  сфері  </w:t>
      </w:r>
      <w:r w:rsidRPr="00A37A5D">
        <w:rPr>
          <w:rFonts w:ascii="Times New Roman" w:hAnsi="Times New Roman" w:cs="Times New Roman"/>
          <w:i/>
          <w:sz w:val="28"/>
          <w:szCs w:val="28"/>
        </w:rPr>
        <w:t>є  центральним  органом  виконавчої влади</w:t>
      </w:r>
      <w:r w:rsidRPr="00A37A5D">
        <w:rPr>
          <w:rFonts w:ascii="Times New Roman" w:hAnsi="Times New Roman" w:cs="Times New Roman"/>
          <w:sz w:val="28"/>
          <w:szCs w:val="28"/>
        </w:rPr>
        <w:t xml:space="preserve">. У своїй діяльності </w:t>
      </w:r>
      <w:proofErr w:type="spellStart"/>
      <w:r w:rsidRPr="00A37A5D">
        <w:rPr>
          <w:rFonts w:ascii="Times New Roman" w:hAnsi="Times New Roman" w:cs="Times New Roman"/>
          <w:sz w:val="28"/>
          <w:szCs w:val="28"/>
        </w:rPr>
        <w:t>Мінсоцполітики</w:t>
      </w:r>
      <w:proofErr w:type="spellEnd"/>
      <w:r w:rsidRPr="00A37A5D">
        <w:rPr>
          <w:rFonts w:ascii="Times New Roman" w:hAnsi="Times New Roman" w:cs="Times New Roman"/>
          <w:sz w:val="28"/>
          <w:szCs w:val="28"/>
        </w:rPr>
        <w:t xml:space="preserve"> керується Конституцією України, законами України, актами Президента України та Кабінету Міністрів України, іншими актами законодавства України.</w:t>
      </w:r>
    </w:p>
    <w:p w:rsidR="00A37A5D" w:rsidRDefault="00A37A5D" w:rsidP="009D31DC">
      <w:pPr>
        <w:spacing w:after="0" w:line="240" w:lineRule="auto"/>
        <w:ind w:firstLine="709"/>
        <w:jc w:val="both"/>
        <w:rPr>
          <w:rFonts w:ascii="Times New Roman" w:hAnsi="Times New Roman" w:cs="Times New Roman"/>
          <w:sz w:val="28"/>
          <w:szCs w:val="28"/>
        </w:rPr>
      </w:pPr>
      <w:r w:rsidRPr="00A37A5D">
        <w:rPr>
          <w:rFonts w:ascii="Times New Roman" w:hAnsi="Times New Roman" w:cs="Times New Roman"/>
          <w:sz w:val="28"/>
          <w:szCs w:val="28"/>
        </w:rPr>
        <w:t xml:space="preserve">Відповідно  до  Положення  про Міністерство  соціальної політики України, затвердженого Указом Президента України № 389/2011 від 6 квітня 2011 р., </w:t>
      </w:r>
      <w:proofErr w:type="spellStart"/>
      <w:r w:rsidRPr="00A37A5D">
        <w:rPr>
          <w:rFonts w:ascii="Times New Roman" w:hAnsi="Times New Roman" w:cs="Times New Roman"/>
          <w:sz w:val="28"/>
          <w:szCs w:val="28"/>
        </w:rPr>
        <w:t>Мінсоцполітики</w:t>
      </w:r>
      <w:proofErr w:type="spellEnd"/>
      <w:r w:rsidRPr="00A37A5D">
        <w:rPr>
          <w:rFonts w:ascii="Times New Roman" w:hAnsi="Times New Roman" w:cs="Times New Roman"/>
          <w:sz w:val="28"/>
          <w:szCs w:val="28"/>
        </w:rPr>
        <w:t xml:space="preserve"> – це орган, який формує та забезпечує реалізацію державної політики у</w:t>
      </w:r>
      <w:r w:rsidR="009D31DC" w:rsidRPr="009D31DC">
        <w:rPr>
          <w:rFonts w:ascii="Times New Roman" w:hAnsi="Times New Roman" w:cs="Times New Roman"/>
          <w:sz w:val="28"/>
          <w:szCs w:val="28"/>
        </w:rPr>
        <w:t xml:space="preserve"> сферах зайнятості населення та трудової міграції, соціально- трудових відносин, соціального  захисту, соціального обслуговування населення, опла</w:t>
      </w:r>
      <w:r w:rsidR="009D31DC">
        <w:rPr>
          <w:rFonts w:ascii="Times New Roman" w:hAnsi="Times New Roman" w:cs="Times New Roman"/>
          <w:sz w:val="28"/>
          <w:szCs w:val="28"/>
        </w:rPr>
        <w:t>ти праці, нормування  і стимулю</w:t>
      </w:r>
      <w:r w:rsidR="009D31DC" w:rsidRPr="009D31DC">
        <w:rPr>
          <w:rFonts w:ascii="Times New Roman" w:hAnsi="Times New Roman" w:cs="Times New Roman"/>
          <w:sz w:val="28"/>
          <w:szCs w:val="28"/>
        </w:rPr>
        <w:t>вання праці, охорони і умов праці, пенсійного забезпечення, соціального  обслуговування  населення,  волонтерської  діяльності та гуманітарної допомоги, з питань сім’ї та дітей, а також захисту прав депортованих за національною ознакою осіб, які повернулися в Україну.</w:t>
      </w:r>
    </w:p>
    <w:p w:rsidR="009D31DC" w:rsidRDefault="009D31DC" w:rsidP="009D31DC">
      <w:pPr>
        <w:spacing w:after="0" w:line="240" w:lineRule="auto"/>
        <w:ind w:firstLine="709"/>
        <w:jc w:val="both"/>
        <w:rPr>
          <w:rFonts w:ascii="Times New Roman" w:hAnsi="Times New Roman" w:cs="Times New Roman"/>
          <w:sz w:val="28"/>
          <w:szCs w:val="28"/>
        </w:rPr>
      </w:pPr>
      <w:r w:rsidRPr="009D31DC">
        <w:rPr>
          <w:rFonts w:ascii="Times New Roman" w:hAnsi="Times New Roman" w:cs="Times New Roman"/>
          <w:sz w:val="28"/>
          <w:szCs w:val="28"/>
        </w:rPr>
        <w:t xml:space="preserve">Коло повноважень </w:t>
      </w:r>
      <w:r w:rsidRPr="009D31DC">
        <w:rPr>
          <w:rFonts w:ascii="Times New Roman" w:hAnsi="Times New Roman" w:cs="Times New Roman"/>
          <w:b/>
          <w:sz w:val="28"/>
          <w:szCs w:val="28"/>
        </w:rPr>
        <w:t>державних адміністрацій</w:t>
      </w:r>
      <w:r w:rsidRPr="009D31DC">
        <w:rPr>
          <w:rFonts w:ascii="Times New Roman" w:hAnsi="Times New Roman" w:cs="Times New Roman"/>
          <w:sz w:val="28"/>
          <w:szCs w:val="28"/>
        </w:rPr>
        <w:t xml:space="preserve"> у сфері соціального  захисту  населення  визначено  у  Закону  України «Про місцеві державні адміністрації» № 586-ХІ  від 9  квітня 1999  р.  </w:t>
      </w:r>
    </w:p>
    <w:p w:rsidR="009D31DC" w:rsidRPr="009D31DC" w:rsidRDefault="009D31DC" w:rsidP="009D31DC">
      <w:pPr>
        <w:spacing w:after="0" w:line="240" w:lineRule="auto"/>
        <w:ind w:firstLine="709"/>
        <w:jc w:val="both"/>
        <w:rPr>
          <w:rFonts w:ascii="Times New Roman" w:hAnsi="Times New Roman" w:cs="Times New Roman"/>
          <w:sz w:val="28"/>
          <w:szCs w:val="28"/>
        </w:rPr>
      </w:pPr>
      <w:r w:rsidRPr="009D31DC">
        <w:rPr>
          <w:rFonts w:ascii="Times New Roman" w:hAnsi="Times New Roman" w:cs="Times New Roman"/>
          <w:sz w:val="28"/>
          <w:szCs w:val="28"/>
        </w:rPr>
        <w:t xml:space="preserve">Повноваження  органів  місцевого  самоврядування у  сфері  соціального  захисту  населення  закріплені  в  Законі України  «Про  місцеве  самоврядування»  №  280/97-ВР  від   21 травня 1997 р. </w:t>
      </w:r>
    </w:p>
    <w:p w:rsidR="009D31DC" w:rsidRDefault="009D31DC" w:rsidP="009D31DC">
      <w:pPr>
        <w:spacing w:after="0" w:line="240" w:lineRule="auto"/>
        <w:ind w:firstLine="709"/>
        <w:jc w:val="both"/>
        <w:rPr>
          <w:rFonts w:ascii="Times New Roman" w:hAnsi="Times New Roman" w:cs="Times New Roman"/>
          <w:sz w:val="28"/>
          <w:szCs w:val="28"/>
        </w:rPr>
      </w:pPr>
      <w:r w:rsidRPr="009D31DC">
        <w:rPr>
          <w:rFonts w:ascii="Times New Roman" w:hAnsi="Times New Roman" w:cs="Times New Roman"/>
          <w:sz w:val="28"/>
          <w:szCs w:val="28"/>
        </w:rPr>
        <w:t xml:space="preserve">Місцеві державні адміністрації через створені відповідні департаменти  (управління) соціального захисту: реалізують державну  політику  в  сфері  </w:t>
      </w:r>
      <w:r w:rsidRPr="009D31DC">
        <w:rPr>
          <w:rFonts w:ascii="Times New Roman" w:hAnsi="Times New Roman" w:cs="Times New Roman"/>
          <w:sz w:val="28"/>
          <w:szCs w:val="28"/>
        </w:rPr>
        <w:lastRenderedPageBreak/>
        <w:t>соціального  захисту  соціально-вразливих категорій громадян, таких як пенсіонери, інваліди,</w:t>
      </w:r>
      <w:r w:rsidRPr="009D31DC">
        <w:t xml:space="preserve"> </w:t>
      </w:r>
      <w:r w:rsidRPr="009D31DC">
        <w:rPr>
          <w:rFonts w:ascii="Times New Roman" w:hAnsi="Times New Roman" w:cs="Times New Roman"/>
          <w:sz w:val="28"/>
          <w:szCs w:val="28"/>
        </w:rPr>
        <w:t>одинокі непрацездатні, діти-с</w:t>
      </w:r>
      <w:r>
        <w:rPr>
          <w:rFonts w:ascii="Times New Roman" w:hAnsi="Times New Roman" w:cs="Times New Roman"/>
          <w:sz w:val="28"/>
          <w:szCs w:val="28"/>
        </w:rPr>
        <w:t>ироти, діти, позбавлені батьків</w:t>
      </w:r>
      <w:r w:rsidRPr="009D31DC">
        <w:rPr>
          <w:rFonts w:ascii="Times New Roman" w:hAnsi="Times New Roman" w:cs="Times New Roman"/>
          <w:sz w:val="28"/>
          <w:szCs w:val="28"/>
        </w:rPr>
        <w:t>ського піклування, особи  із  ї</w:t>
      </w:r>
      <w:r>
        <w:rPr>
          <w:rFonts w:ascii="Times New Roman" w:hAnsi="Times New Roman" w:cs="Times New Roman"/>
          <w:sz w:val="28"/>
          <w:szCs w:val="28"/>
        </w:rPr>
        <w:t>х числа, одинокі матері, багато</w:t>
      </w:r>
      <w:r w:rsidRPr="009D31DC">
        <w:rPr>
          <w:rFonts w:ascii="Times New Roman" w:hAnsi="Times New Roman" w:cs="Times New Roman"/>
          <w:sz w:val="28"/>
          <w:szCs w:val="28"/>
        </w:rPr>
        <w:t>дітні сім’ї,  інші  громадяни, які внаслідок недостатньої матеріальної забезпеченості потребують допомоги та соціальної підтримки  з боку держави; розробляють  і  забезпечують  виконання  комплексних  програм  покращення  обслуговування  соціально вразливих  категорій населення;  забезпечують працевлаштування  інвалідів, сприяють  здобуттю ними освіти, набуттю необхідної кваліфікації, матеріально-побутовому обслуговуванню, санаторно-курортному лікуванню  інвалідів, ветеранів  війни  та  праці,  осіб,  які  постраждали  внаслідок Чорнобильської  катастрофи;  сприяють  наданню  протезно-ортопедичної допомоги населенню  і забезпеченню  інвалідів засобами пересування  та реабілітації; встановлюють піклування над повнолітніми дієздатними особами, які за станом здоров’я потребують догляду; вирішують питання щодо встановлення опіки  і піклування,  створення передбачених  законодавством умов для виховання та/або влаштування дітей, які внаслідок  смерті батьків чи  з  інших причин  залишилися без батьківського піклування (опіки), а також вживають інших заходів щодо соціального захисту дітей; здійснюють інші заходи, спрямовані на забезпечення соціального захисту  громадян на підпорядкованій їм території відповідно до чинного законодавства.</w:t>
      </w:r>
    </w:p>
    <w:p w:rsidR="009D31DC" w:rsidRDefault="009D31DC" w:rsidP="009D31DC">
      <w:pPr>
        <w:spacing w:after="0" w:line="240" w:lineRule="auto"/>
        <w:ind w:firstLine="709"/>
        <w:jc w:val="both"/>
        <w:rPr>
          <w:rFonts w:ascii="Times New Roman" w:hAnsi="Times New Roman" w:cs="Times New Roman"/>
          <w:sz w:val="28"/>
          <w:szCs w:val="28"/>
        </w:rPr>
      </w:pPr>
      <w:r w:rsidRPr="009D31DC">
        <w:rPr>
          <w:rFonts w:ascii="Times New Roman" w:hAnsi="Times New Roman" w:cs="Times New Roman"/>
          <w:b/>
          <w:sz w:val="28"/>
          <w:szCs w:val="28"/>
        </w:rPr>
        <w:t>Управління соціального захисту на рівні міст та районів</w:t>
      </w:r>
      <w:r w:rsidRPr="009D31DC">
        <w:rPr>
          <w:rFonts w:ascii="Times New Roman" w:hAnsi="Times New Roman" w:cs="Times New Roman"/>
          <w:sz w:val="28"/>
          <w:szCs w:val="28"/>
        </w:rPr>
        <w:t xml:space="preserve"> є структурним підрозділом м</w:t>
      </w:r>
      <w:r>
        <w:rPr>
          <w:rFonts w:ascii="Times New Roman" w:hAnsi="Times New Roman" w:cs="Times New Roman"/>
          <w:sz w:val="28"/>
          <w:szCs w:val="28"/>
        </w:rPr>
        <w:t>ісцевого органу влади, вони під</w:t>
      </w:r>
      <w:r w:rsidRPr="009D31DC">
        <w:rPr>
          <w:rFonts w:ascii="Times New Roman" w:hAnsi="Times New Roman" w:cs="Times New Roman"/>
          <w:sz w:val="28"/>
          <w:szCs w:val="28"/>
        </w:rPr>
        <w:t>звітні  і підконтрольні районній адміністрації  і Департаменту соціального  захисту  населен</w:t>
      </w:r>
      <w:r>
        <w:rPr>
          <w:rFonts w:ascii="Times New Roman" w:hAnsi="Times New Roman" w:cs="Times New Roman"/>
          <w:sz w:val="28"/>
          <w:szCs w:val="28"/>
        </w:rPr>
        <w:t>ня  обласної  державної  адміні</w:t>
      </w:r>
      <w:r w:rsidRPr="009D31DC">
        <w:rPr>
          <w:rFonts w:ascii="Times New Roman" w:hAnsi="Times New Roman" w:cs="Times New Roman"/>
          <w:sz w:val="28"/>
          <w:szCs w:val="28"/>
        </w:rPr>
        <w:t xml:space="preserve">страції за принципом подвійного підпорядкування. </w:t>
      </w:r>
    </w:p>
    <w:p w:rsidR="009D31DC" w:rsidRDefault="009D31DC" w:rsidP="009D31DC">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Пріорите</w:t>
      </w:r>
      <w:r w:rsidRPr="009D31DC">
        <w:rPr>
          <w:rFonts w:ascii="Times New Roman" w:hAnsi="Times New Roman" w:cs="Times New Roman"/>
          <w:sz w:val="28"/>
          <w:szCs w:val="28"/>
        </w:rPr>
        <w:t>ним</w:t>
      </w:r>
      <w:proofErr w:type="spellEnd"/>
      <w:r w:rsidRPr="009D31DC">
        <w:rPr>
          <w:rFonts w:ascii="Times New Roman" w:hAnsi="Times New Roman" w:cs="Times New Roman"/>
          <w:sz w:val="28"/>
          <w:szCs w:val="28"/>
        </w:rPr>
        <w:t xml:space="preserve">  напрямом діяльності  районних  управлінь  є  соціальний захист населення, надання соціальної допомоги малозабезпеченим громадянам, здійснення контролю за призначенням і  виплатою  пенсій. Районні  управління  соціального  захисту у містах  та міські  управління  соціального  захисту  базового рівня приймають  імперативні, владні рішення щодо призначення соціальної допомоги, надання пільг, надання субсидій, які повинні  виконувати  інші державні органи, підприємства, організації і громадяни.</w:t>
      </w:r>
    </w:p>
    <w:p w:rsidR="00E83E76" w:rsidRDefault="00E83E76" w:rsidP="009D31DC">
      <w:pPr>
        <w:spacing w:after="0" w:line="240" w:lineRule="auto"/>
        <w:ind w:firstLine="709"/>
        <w:jc w:val="both"/>
        <w:rPr>
          <w:rFonts w:ascii="Times New Roman" w:hAnsi="Times New Roman" w:cs="Times New Roman"/>
          <w:sz w:val="28"/>
          <w:szCs w:val="28"/>
        </w:rPr>
      </w:pPr>
      <w:r w:rsidRPr="00E83E76">
        <w:rPr>
          <w:rFonts w:ascii="Times New Roman" w:hAnsi="Times New Roman" w:cs="Times New Roman"/>
          <w:b/>
          <w:sz w:val="28"/>
          <w:szCs w:val="28"/>
        </w:rPr>
        <w:t>Страхові фонди</w:t>
      </w:r>
      <w:r w:rsidRPr="00E83E76">
        <w:rPr>
          <w:rFonts w:ascii="Times New Roman" w:hAnsi="Times New Roman" w:cs="Times New Roman"/>
          <w:sz w:val="28"/>
          <w:szCs w:val="28"/>
        </w:rPr>
        <w:t xml:space="preserve"> є органами, які здійснюють керівництво та управління видами загальнообов'язкового державного соціального страхування, провадять акумуляцію страхових внесків, контроль за використанням коштів, забезпечують фінансування виплат за загальнообов'язковим державним соціальним страхуванням та здійснюють інші функції згідно з затвердженими статутами.</w:t>
      </w:r>
    </w:p>
    <w:p w:rsidR="00440255" w:rsidRPr="00307444" w:rsidRDefault="00307444" w:rsidP="009D31DC">
      <w:pPr>
        <w:spacing w:after="0" w:line="240" w:lineRule="auto"/>
        <w:ind w:firstLine="709"/>
        <w:jc w:val="both"/>
        <w:rPr>
          <w:rFonts w:ascii="Times New Roman" w:hAnsi="Times New Roman" w:cs="Times New Roman"/>
          <w:b/>
          <w:sz w:val="28"/>
          <w:szCs w:val="28"/>
        </w:rPr>
      </w:pPr>
      <w:r w:rsidRPr="00307444">
        <w:rPr>
          <w:rFonts w:ascii="Times New Roman" w:hAnsi="Times New Roman" w:cs="Times New Roman"/>
          <w:sz w:val="28"/>
          <w:szCs w:val="28"/>
        </w:rPr>
        <w:t xml:space="preserve">Із 1 січня 2023 року уповноваженим органом у системі загальнообов’язкового державного соціального страхування є </w:t>
      </w:r>
      <w:r w:rsidRPr="00307444">
        <w:rPr>
          <w:rFonts w:ascii="Times New Roman" w:hAnsi="Times New Roman" w:cs="Times New Roman"/>
          <w:b/>
          <w:sz w:val="28"/>
          <w:szCs w:val="28"/>
        </w:rPr>
        <w:t>Пенсійний фонд України.</w:t>
      </w:r>
    </w:p>
    <w:p w:rsidR="00307444" w:rsidRDefault="00E457C0" w:rsidP="00D0358D">
      <w:pPr>
        <w:spacing w:after="0" w:line="240" w:lineRule="auto"/>
        <w:ind w:firstLine="709"/>
        <w:jc w:val="both"/>
        <w:rPr>
          <w:rFonts w:ascii="Times New Roman" w:hAnsi="Times New Roman" w:cs="Times New Roman"/>
          <w:sz w:val="28"/>
          <w:szCs w:val="28"/>
        </w:rPr>
      </w:pPr>
      <w:hyperlink r:id="rId7" w:tgtFrame="_blank" w:history="1">
        <w:r w:rsidR="00440255" w:rsidRPr="00307444">
          <w:rPr>
            <w:rStyle w:val="ab"/>
            <w:rFonts w:ascii="Times New Roman" w:hAnsi="Times New Roman" w:cs="Times New Roman"/>
            <w:color w:val="auto"/>
            <w:sz w:val="28"/>
            <w:szCs w:val="28"/>
            <w:u w:val="none"/>
            <w:shd w:val="clear" w:color="auto" w:fill="FFFFFF"/>
          </w:rPr>
          <w:t>Взяття на облік страхувальників, забезпечення збору та обліку страхових коштів, контроль за повнотою та своєчасністю їх сплати, ведення Державного реєстру загальнообов'язкового державного соціального страхування, у тому числі персоніфікованого обліку відомостей про застрахованих осіб, здійснюють</w:t>
        </w:r>
      </w:hyperlink>
      <w:r w:rsidR="00440255" w:rsidRPr="00307444">
        <w:rPr>
          <w:rFonts w:ascii="Times New Roman" w:hAnsi="Times New Roman" w:cs="Times New Roman"/>
          <w:sz w:val="28"/>
          <w:szCs w:val="28"/>
          <w:shd w:val="clear" w:color="auto" w:fill="FFFFFF"/>
        </w:rPr>
        <w:t> </w:t>
      </w:r>
      <w:hyperlink r:id="rId8" w:tgtFrame="_blank" w:history="1">
        <w:r w:rsidR="00440255" w:rsidRPr="00307444">
          <w:rPr>
            <w:rStyle w:val="ab"/>
            <w:rFonts w:ascii="Times New Roman" w:hAnsi="Times New Roman" w:cs="Times New Roman"/>
            <w:color w:val="auto"/>
            <w:sz w:val="28"/>
            <w:szCs w:val="28"/>
            <w:u w:val="none"/>
            <w:shd w:val="clear" w:color="auto" w:fill="FFFFFF"/>
          </w:rPr>
          <w:t>податкові органи</w:t>
        </w:r>
      </w:hyperlink>
      <w:r w:rsidR="00440255" w:rsidRPr="00307444">
        <w:rPr>
          <w:rFonts w:ascii="Times New Roman" w:hAnsi="Times New Roman" w:cs="Times New Roman"/>
          <w:sz w:val="28"/>
          <w:szCs w:val="28"/>
          <w:shd w:val="clear" w:color="auto" w:fill="FFFFFF"/>
        </w:rPr>
        <w:t> </w:t>
      </w:r>
      <w:hyperlink r:id="rId9" w:tgtFrame="_blank" w:history="1">
        <w:r w:rsidR="00440255" w:rsidRPr="00307444">
          <w:rPr>
            <w:rStyle w:val="ab"/>
            <w:rFonts w:ascii="Times New Roman" w:hAnsi="Times New Roman" w:cs="Times New Roman"/>
            <w:color w:val="auto"/>
            <w:sz w:val="28"/>
            <w:szCs w:val="28"/>
            <w:u w:val="none"/>
            <w:shd w:val="clear" w:color="auto" w:fill="FFFFFF"/>
          </w:rPr>
          <w:t>та Пенсійний фонд України</w:t>
        </w:r>
        <w:r w:rsidR="00E83E76">
          <w:rPr>
            <w:rStyle w:val="ab"/>
            <w:rFonts w:ascii="Times New Roman" w:hAnsi="Times New Roman" w:cs="Times New Roman"/>
            <w:color w:val="auto"/>
            <w:sz w:val="28"/>
            <w:szCs w:val="28"/>
            <w:u w:val="none"/>
            <w:shd w:val="clear" w:color="auto" w:fill="FFFFFF"/>
          </w:rPr>
          <w:t>.</w:t>
        </w:r>
      </w:hyperlink>
      <w:r w:rsidR="00440255" w:rsidRPr="00307444">
        <w:rPr>
          <w:rFonts w:ascii="Times New Roman" w:hAnsi="Times New Roman" w:cs="Times New Roman"/>
          <w:sz w:val="28"/>
          <w:szCs w:val="28"/>
        </w:rPr>
        <w:t xml:space="preserve"> </w:t>
      </w:r>
    </w:p>
    <w:p w:rsidR="009D31DC" w:rsidRDefault="009D31DC" w:rsidP="00D0358D">
      <w:pPr>
        <w:spacing w:after="0" w:line="240" w:lineRule="auto"/>
        <w:ind w:firstLine="709"/>
        <w:jc w:val="both"/>
        <w:rPr>
          <w:rFonts w:ascii="Times New Roman" w:hAnsi="Times New Roman" w:cs="Times New Roman"/>
          <w:sz w:val="28"/>
          <w:szCs w:val="28"/>
        </w:rPr>
      </w:pPr>
      <w:r w:rsidRPr="009D31DC">
        <w:rPr>
          <w:rFonts w:ascii="Times New Roman" w:hAnsi="Times New Roman" w:cs="Times New Roman"/>
          <w:sz w:val="28"/>
          <w:szCs w:val="28"/>
        </w:rPr>
        <w:lastRenderedPageBreak/>
        <w:t>Як центральний орган виконавч</w:t>
      </w:r>
      <w:r>
        <w:rPr>
          <w:rFonts w:ascii="Times New Roman" w:hAnsi="Times New Roman" w:cs="Times New Roman"/>
          <w:sz w:val="28"/>
          <w:szCs w:val="28"/>
        </w:rPr>
        <w:t>ої влади свою діяльність Пенсій</w:t>
      </w:r>
      <w:r w:rsidRPr="009D31DC">
        <w:rPr>
          <w:rFonts w:ascii="Times New Roman" w:hAnsi="Times New Roman" w:cs="Times New Roman"/>
          <w:sz w:val="28"/>
          <w:szCs w:val="28"/>
        </w:rPr>
        <w:t xml:space="preserve">ний фонд здійснює відповідно до Конституції та законів України,  актів Президента  України,  Положення про Пенсійний </w:t>
      </w:r>
      <w:r>
        <w:rPr>
          <w:rFonts w:ascii="Times New Roman" w:hAnsi="Times New Roman" w:cs="Times New Roman"/>
          <w:sz w:val="28"/>
          <w:szCs w:val="28"/>
        </w:rPr>
        <w:t xml:space="preserve">фонд України, затвердженого </w:t>
      </w:r>
      <w:r w:rsidR="00440255">
        <w:rPr>
          <w:rFonts w:ascii="Times New Roman" w:hAnsi="Times New Roman" w:cs="Times New Roman"/>
          <w:sz w:val="28"/>
          <w:szCs w:val="28"/>
        </w:rPr>
        <w:t>Постановою</w:t>
      </w:r>
      <w:r w:rsidR="00D0358D">
        <w:rPr>
          <w:rFonts w:ascii="Times New Roman" w:hAnsi="Times New Roman" w:cs="Times New Roman"/>
          <w:sz w:val="28"/>
          <w:szCs w:val="28"/>
        </w:rPr>
        <w:t xml:space="preserve"> Кабінету Міністрів України </w:t>
      </w:r>
      <w:r w:rsidRPr="009D31DC">
        <w:rPr>
          <w:rFonts w:ascii="Times New Roman" w:hAnsi="Times New Roman" w:cs="Times New Roman"/>
          <w:sz w:val="28"/>
          <w:szCs w:val="28"/>
        </w:rPr>
        <w:t xml:space="preserve">№ </w:t>
      </w:r>
      <w:r w:rsidR="00D0358D">
        <w:rPr>
          <w:rFonts w:ascii="Times New Roman" w:hAnsi="Times New Roman" w:cs="Times New Roman"/>
          <w:sz w:val="28"/>
          <w:szCs w:val="28"/>
        </w:rPr>
        <w:t>289</w:t>
      </w:r>
      <w:r w:rsidRPr="009D31DC">
        <w:rPr>
          <w:rFonts w:ascii="Times New Roman" w:hAnsi="Times New Roman" w:cs="Times New Roman"/>
          <w:sz w:val="28"/>
          <w:szCs w:val="28"/>
        </w:rPr>
        <w:t xml:space="preserve">  від  </w:t>
      </w:r>
      <w:r w:rsidR="00D0358D">
        <w:rPr>
          <w:rFonts w:ascii="Times New Roman" w:hAnsi="Times New Roman" w:cs="Times New Roman"/>
          <w:sz w:val="28"/>
          <w:szCs w:val="28"/>
        </w:rPr>
        <w:t>23 липня</w:t>
      </w:r>
      <w:r w:rsidRPr="009D31DC">
        <w:rPr>
          <w:rFonts w:ascii="Times New Roman" w:hAnsi="Times New Roman" w:cs="Times New Roman"/>
          <w:sz w:val="28"/>
          <w:szCs w:val="28"/>
        </w:rPr>
        <w:t xml:space="preserve">  2</w:t>
      </w:r>
      <w:r w:rsidR="00D0358D">
        <w:rPr>
          <w:rFonts w:ascii="Times New Roman" w:hAnsi="Times New Roman" w:cs="Times New Roman"/>
          <w:sz w:val="28"/>
          <w:szCs w:val="28"/>
        </w:rPr>
        <w:t>014</w:t>
      </w:r>
      <w:r w:rsidRPr="009D31DC">
        <w:rPr>
          <w:rFonts w:ascii="Times New Roman" w:hAnsi="Times New Roman" w:cs="Times New Roman"/>
          <w:sz w:val="28"/>
          <w:szCs w:val="28"/>
        </w:rPr>
        <w:t xml:space="preserve"> р., постанов правління та наказів Фонду, а також </w:t>
      </w:r>
      <w:r w:rsidR="00D0358D">
        <w:rPr>
          <w:rFonts w:ascii="Times New Roman" w:hAnsi="Times New Roman" w:cs="Times New Roman"/>
          <w:sz w:val="28"/>
          <w:szCs w:val="28"/>
        </w:rPr>
        <w:t xml:space="preserve">Положення </w:t>
      </w:r>
      <w:r w:rsidR="00D0358D" w:rsidRPr="00D0358D">
        <w:rPr>
          <w:rFonts w:ascii="Times New Roman" w:hAnsi="Times New Roman" w:cs="Times New Roman"/>
          <w:sz w:val="28"/>
          <w:szCs w:val="28"/>
        </w:rPr>
        <w:t>про головні управління Пенсійного фонду України в Автономній Республіці Крим, облас</w:t>
      </w:r>
      <w:r w:rsidR="00A54540">
        <w:rPr>
          <w:rFonts w:ascii="Times New Roman" w:hAnsi="Times New Roman" w:cs="Times New Roman"/>
          <w:sz w:val="28"/>
          <w:szCs w:val="28"/>
        </w:rPr>
        <w:t>тях, містах Києві та Севастополі №</w:t>
      </w:r>
      <w:r w:rsidR="00D0358D">
        <w:rPr>
          <w:rFonts w:ascii="Times New Roman" w:hAnsi="Times New Roman" w:cs="Times New Roman"/>
          <w:sz w:val="28"/>
          <w:szCs w:val="28"/>
        </w:rPr>
        <w:t xml:space="preserve"> 28-</w:t>
      </w:r>
      <w:r w:rsidR="00A54540">
        <w:rPr>
          <w:rFonts w:ascii="Times New Roman" w:hAnsi="Times New Roman" w:cs="Times New Roman"/>
          <w:sz w:val="28"/>
          <w:szCs w:val="28"/>
        </w:rPr>
        <w:t>2 від 21 грудня 2022 року.</w:t>
      </w:r>
    </w:p>
    <w:p w:rsidR="00134233" w:rsidRPr="00134233" w:rsidRDefault="00134233" w:rsidP="00134233">
      <w:pPr>
        <w:spacing w:after="0" w:line="240" w:lineRule="auto"/>
        <w:ind w:firstLine="709"/>
        <w:jc w:val="both"/>
        <w:rPr>
          <w:rFonts w:ascii="Times New Roman" w:hAnsi="Times New Roman" w:cs="Times New Roman"/>
          <w:sz w:val="28"/>
          <w:szCs w:val="28"/>
        </w:rPr>
      </w:pPr>
      <w:r w:rsidRPr="00134233">
        <w:rPr>
          <w:rFonts w:ascii="Times New Roman" w:hAnsi="Times New Roman" w:cs="Times New Roman"/>
          <w:sz w:val="28"/>
          <w:szCs w:val="28"/>
        </w:rPr>
        <w:t>Пенсійний фонд України у встановленому порядку вносить  міністру  соціальної  політики  України,  Президентові</w:t>
      </w:r>
      <w:r w:rsidRPr="00134233">
        <w:t xml:space="preserve"> </w:t>
      </w:r>
      <w:r w:rsidRPr="00134233">
        <w:rPr>
          <w:rFonts w:ascii="Times New Roman" w:hAnsi="Times New Roman" w:cs="Times New Roman"/>
          <w:sz w:val="28"/>
          <w:szCs w:val="28"/>
        </w:rPr>
        <w:t xml:space="preserve">України  та  Кабінету  Міністрів  України  пропозиції  з  питань формування державної політики у сфері пенсійного забезпечення та соціального страхування, забезпечує її реалізацію, розробляє  пропозиції  щодо  удосконалення  законодавства. </w:t>
      </w:r>
    </w:p>
    <w:p w:rsidR="00134233" w:rsidRDefault="00134233" w:rsidP="00134233">
      <w:pPr>
        <w:spacing w:after="0" w:line="240" w:lineRule="auto"/>
        <w:ind w:firstLine="709"/>
        <w:jc w:val="both"/>
        <w:rPr>
          <w:rFonts w:ascii="Times New Roman" w:hAnsi="Times New Roman" w:cs="Times New Roman"/>
          <w:sz w:val="28"/>
          <w:szCs w:val="28"/>
        </w:rPr>
      </w:pPr>
      <w:r w:rsidRPr="00134233">
        <w:rPr>
          <w:rFonts w:ascii="Times New Roman" w:hAnsi="Times New Roman" w:cs="Times New Roman"/>
          <w:sz w:val="28"/>
          <w:szCs w:val="28"/>
        </w:rPr>
        <w:t>Свої повноваження Пенсійний фонд України здійснює безпосередньо через регіональні управління та відділення фонду в районах, містах і районах у містах.</w:t>
      </w:r>
    </w:p>
    <w:p w:rsidR="000642FE" w:rsidRDefault="00134233" w:rsidP="00134233">
      <w:pPr>
        <w:spacing w:after="0" w:line="240" w:lineRule="auto"/>
        <w:ind w:firstLine="709"/>
        <w:jc w:val="both"/>
        <w:rPr>
          <w:rFonts w:ascii="Times New Roman" w:hAnsi="Times New Roman" w:cs="Times New Roman"/>
          <w:sz w:val="28"/>
          <w:szCs w:val="28"/>
        </w:rPr>
      </w:pPr>
      <w:r w:rsidRPr="00134233">
        <w:rPr>
          <w:rFonts w:ascii="Times New Roman" w:hAnsi="Times New Roman" w:cs="Times New Roman"/>
          <w:sz w:val="28"/>
          <w:szCs w:val="28"/>
        </w:rPr>
        <w:t>У  системі  недержавного  пенсійного  забезпечення  державне регулювання здійснюють</w:t>
      </w:r>
      <w:r w:rsidR="000642FE" w:rsidRPr="000642FE">
        <w:rPr>
          <w:rFonts w:ascii="Times New Roman" w:hAnsi="Times New Roman" w:cs="Times New Roman"/>
          <w:sz w:val="28"/>
          <w:szCs w:val="28"/>
        </w:rPr>
        <w:t>:</w:t>
      </w:r>
    </w:p>
    <w:p w:rsidR="000642FE" w:rsidRDefault="00134233" w:rsidP="00134233">
      <w:pPr>
        <w:spacing w:after="0" w:line="240" w:lineRule="auto"/>
        <w:ind w:firstLine="709"/>
        <w:jc w:val="both"/>
        <w:rPr>
          <w:rFonts w:ascii="Times New Roman" w:hAnsi="Times New Roman" w:cs="Times New Roman"/>
          <w:sz w:val="28"/>
          <w:szCs w:val="28"/>
        </w:rPr>
      </w:pPr>
      <w:r w:rsidRPr="00134233">
        <w:rPr>
          <w:rFonts w:ascii="Times New Roman" w:hAnsi="Times New Roman" w:cs="Times New Roman"/>
          <w:sz w:val="28"/>
          <w:szCs w:val="28"/>
        </w:rPr>
        <w:t xml:space="preserve"> </w:t>
      </w:r>
      <w:r w:rsidRPr="000642FE">
        <w:rPr>
          <w:rFonts w:ascii="Times New Roman" w:hAnsi="Times New Roman" w:cs="Times New Roman"/>
          <w:b/>
          <w:sz w:val="28"/>
          <w:szCs w:val="28"/>
        </w:rPr>
        <w:t>Національна комісія з цінних паперів та фондового ринку</w:t>
      </w:r>
      <w:r w:rsidRPr="00134233">
        <w:rPr>
          <w:rFonts w:ascii="Times New Roman" w:hAnsi="Times New Roman" w:cs="Times New Roman"/>
          <w:sz w:val="28"/>
          <w:szCs w:val="28"/>
        </w:rPr>
        <w:t xml:space="preserve">, яка регулює питання діяльності осіб, що здійснюють управління активами пенсійних фондів, та  зберігачів; </w:t>
      </w:r>
    </w:p>
    <w:p w:rsidR="000642FE" w:rsidRDefault="00134233" w:rsidP="00134233">
      <w:pPr>
        <w:spacing w:after="0" w:line="240" w:lineRule="auto"/>
        <w:ind w:firstLine="709"/>
        <w:jc w:val="both"/>
        <w:rPr>
          <w:rFonts w:ascii="Times New Roman" w:hAnsi="Times New Roman" w:cs="Times New Roman"/>
          <w:sz w:val="28"/>
          <w:szCs w:val="28"/>
        </w:rPr>
      </w:pPr>
      <w:r w:rsidRPr="00134233">
        <w:rPr>
          <w:rFonts w:ascii="Times New Roman" w:hAnsi="Times New Roman" w:cs="Times New Roman"/>
          <w:sz w:val="28"/>
          <w:szCs w:val="28"/>
        </w:rPr>
        <w:t xml:space="preserve"> </w:t>
      </w:r>
      <w:r w:rsidRPr="000642FE">
        <w:rPr>
          <w:rFonts w:ascii="Times New Roman" w:hAnsi="Times New Roman" w:cs="Times New Roman"/>
          <w:b/>
          <w:sz w:val="28"/>
          <w:szCs w:val="28"/>
        </w:rPr>
        <w:t>Антимонопольний  комітет  України</w:t>
      </w:r>
      <w:r w:rsidRPr="00134233">
        <w:rPr>
          <w:rFonts w:ascii="Times New Roman" w:hAnsi="Times New Roman" w:cs="Times New Roman"/>
          <w:sz w:val="28"/>
          <w:szCs w:val="28"/>
        </w:rPr>
        <w:t xml:space="preserve">  –  питання щодо  захисту  економічної  конкуренції  у  системі  накопичувального пенсійного забезпечення;</w:t>
      </w:r>
    </w:p>
    <w:p w:rsidR="000642FE" w:rsidRDefault="000642FE" w:rsidP="00134233">
      <w:pPr>
        <w:spacing w:after="0" w:line="240" w:lineRule="auto"/>
        <w:ind w:firstLine="709"/>
        <w:jc w:val="both"/>
        <w:rPr>
          <w:rFonts w:ascii="Times New Roman" w:hAnsi="Times New Roman" w:cs="Times New Roman"/>
          <w:sz w:val="28"/>
          <w:szCs w:val="28"/>
        </w:rPr>
      </w:pPr>
      <w:r w:rsidRPr="000642FE">
        <w:rPr>
          <w:rFonts w:ascii="Times New Roman" w:hAnsi="Times New Roman" w:cs="Times New Roman"/>
          <w:b/>
          <w:sz w:val="28"/>
          <w:szCs w:val="28"/>
        </w:rPr>
        <w:t>Н</w:t>
      </w:r>
      <w:r w:rsidR="00134233" w:rsidRPr="000642FE">
        <w:rPr>
          <w:rFonts w:ascii="Times New Roman" w:hAnsi="Times New Roman" w:cs="Times New Roman"/>
          <w:b/>
          <w:sz w:val="28"/>
          <w:szCs w:val="28"/>
        </w:rPr>
        <w:t>аціональний банк України</w:t>
      </w:r>
      <w:r w:rsidR="00134233" w:rsidRPr="00134233">
        <w:rPr>
          <w:rFonts w:ascii="Times New Roman" w:hAnsi="Times New Roman" w:cs="Times New Roman"/>
          <w:sz w:val="28"/>
          <w:szCs w:val="28"/>
        </w:rPr>
        <w:t xml:space="preserve"> – діяльність банківських установ, що відкривають пенсійні депозитні рахунки. </w:t>
      </w:r>
    </w:p>
    <w:p w:rsidR="000642FE" w:rsidRDefault="000642FE" w:rsidP="000642FE">
      <w:pPr>
        <w:spacing w:after="0" w:line="240" w:lineRule="auto"/>
        <w:ind w:firstLine="709"/>
        <w:jc w:val="both"/>
        <w:rPr>
          <w:rFonts w:ascii="Times New Roman" w:hAnsi="Times New Roman" w:cs="Times New Roman"/>
          <w:sz w:val="28"/>
          <w:szCs w:val="28"/>
        </w:rPr>
      </w:pPr>
      <w:r w:rsidRPr="000642FE">
        <w:rPr>
          <w:rFonts w:ascii="Times New Roman" w:hAnsi="Times New Roman" w:cs="Times New Roman"/>
          <w:sz w:val="28"/>
          <w:szCs w:val="28"/>
        </w:rPr>
        <w:t xml:space="preserve">Функції  регулювання  у  сфері  соціального  страхування виконують також </w:t>
      </w:r>
      <w:r w:rsidRPr="00E83E76">
        <w:rPr>
          <w:rFonts w:ascii="Times New Roman" w:hAnsi="Times New Roman" w:cs="Times New Roman"/>
          <w:b/>
          <w:sz w:val="28"/>
          <w:szCs w:val="28"/>
        </w:rPr>
        <w:t>Фонд соціального страхування на випадок безробіття</w:t>
      </w:r>
      <w:r w:rsidRPr="000642FE">
        <w:rPr>
          <w:rFonts w:ascii="Times New Roman" w:hAnsi="Times New Roman" w:cs="Times New Roman"/>
          <w:sz w:val="28"/>
          <w:szCs w:val="28"/>
        </w:rPr>
        <w:t xml:space="preserve">. </w:t>
      </w:r>
    </w:p>
    <w:p w:rsidR="000642FE" w:rsidRDefault="000642FE" w:rsidP="000642FE">
      <w:pPr>
        <w:spacing w:after="0" w:line="240" w:lineRule="auto"/>
        <w:ind w:firstLine="709"/>
        <w:jc w:val="both"/>
        <w:rPr>
          <w:rFonts w:ascii="Times New Roman" w:hAnsi="Times New Roman" w:cs="Times New Roman"/>
          <w:sz w:val="28"/>
          <w:szCs w:val="28"/>
        </w:rPr>
      </w:pPr>
      <w:r w:rsidRPr="000642FE">
        <w:rPr>
          <w:rFonts w:ascii="Times New Roman" w:hAnsi="Times New Roman" w:cs="Times New Roman"/>
          <w:sz w:val="28"/>
          <w:szCs w:val="28"/>
        </w:rPr>
        <w:t>Зокрема, за рахунок коштів Фонду соціального страхування на випадок безробіття виплачується допомога по безробіттю</w:t>
      </w:r>
      <w:r w:rsidR="00E83E76">
        <w:rPr>
          <w:rFonts w:ascii="Times New Roman" w:hAnsi="Times New Roman" w:cs="Times New Roman"/>
          <w:sz w:val="28"/>
          <w:szCs w:val="28"/>
        </w:rPr>
        <w:t>;</w:t>
      </w:r>
      <w:r w:rsidRPr="000642FE">
        <w:rPr>
          <w:rFonts w:ascii="Times New Roman" w:hAnsi="Times New Roman" w:cs="Times New Roman"/>
          <w:sz w:val="28"/>
          <w:szCs w:val="28"/>
        </w:rPr>
        <w:t xml:space="preserve"> допомога на поховання у разі смерті безробітного або особи, яка перебувала на його утриманні;  та надаються  інші послуги, передбачені Законом України «Про </w:t>
      </w:r>
      <w:r>
        <w:rPr>
          <w:rFonts w:ascii="Times New Roman" w:hAnsi="Times New Roman" w:cs="Times New Roman"/>
          <w:sz w:val="28"/>
          <w:szCs w:val="28"/>
        </w:rPr>
        <w:t>зайнятість населення».</w:t>
      </w:r>
    </w:p>
    <w:p w:rsidR="003603B5" w:rsidRPr="003603B5" w:rsidRDefault="003603B5" w:rsidP="003603B5">
      <w:pPr>
        <w:spacing w:after="0" w:line="240" w:lineRule="auto"/>
        <w:ind w:firstLine="709"/>
        <w:jc w:val="both"/>
        <w:rPr>
          <w:rFonts w:ascii="Times New Roman" w:hAnsi="Times New Roman" w:cs="Times New Roman"/>
          <w:sz w:val="28"/>
          <w:szCs w:val="28"/>
        </w:rPr>
      </w:pPr>
      <w:r w:rsidRPr="003603B5">
        <w:rPr>
          <w:rFonts w:ascii="Times New Roman" w:hAnsi="Times New Roman" w:cs="Times New Roman"/>
          <w:sz w:val="28"/>
          <w:szCs w:val="28"/>
        </w:rPr>
        <w:t xml:space="preserve">Соціальні страхові фонди є самоврядними некомерційними організаціями.  Їх кошти не включаються до складу Державного бюджету України. </w:t>
      </w:r>
    </w:p>
    <w:p w:rsidR="003603B5" w:rsidRPr="003603B5" w:rsidRDefault="003603B5" w:rsidP="005F7062">
      <w:pPr>
        <w:spacing w:after="0" w:line="240" w:lineRule="auto"/>
        <w:ind w:firstLine="709"/>
        <w:jc w:val="both"/>
        <w:rPr>
          <w:rFonts w:ascii="Times New Roman" w:hAnsi="Times New Roman" w:cs="Times New Roman"/>
          <w:sz w:val="28"/>
          <w:szCs w:val="28"/>
        </w:rPr>
      </w:pPr>
      <w:r w:rsidRPr="003603B5">
        <w:rPr>
          <w:rFonts w:ascii="Times New Roman" w:hAnsi="Times New Roman" w:cs="Times New Roman"/>
          <w:sz w:val="28"/>
          <w:szCs w:val="28"/>
        </w:rPr>
        <w:t xml:space="preserve">Регулювання  діяльністю  фондів  загальнообов’язкового державного  соціального  страхування  здійснює  </w:t>
      </w:r>
      <w:r w:rsidRPr="005F7062">
        <w:rPr>
          <w:rFonts w:ascii="Times New Roman" w:hAnsi="Times New Roman" w:cs="Times New Roman"/>
          <w:b/>
          <w:sz w:val="28"/>
          <w:szCs w:val="28"/>
        </w:rPr>
        <w:t>Наглядова рада</w:t>
      </w:r>
      <w:r w:rsidRPr="003603B5">
        <w:rPr>
          <w:rFonts w:ascii="Times New Roman" w:hAnsi="Times New Roman" w:cs="Times New Roman"/>
          <w:sz w:val="28"/>
          <w:szCs w:val="28"/>
        </w:rPr>
        <w:t xml:space="preserve">. Склад Наглядової ради і її повноваження визначаються законами України щодо окремих видів загальнообов’язкового державного соціального страхування. </w:t>
      </w:r>
    </w:p>
    <w:p w:rsidR="005F7062" w:rsidRPr="005F7062" w:rsidRDefault="003603B5" w:rsidP="005F7062">
      <w:pPr>
        <w:spacing w:after="0" w:line="240" w:lineRule="auto"/>
        <w:ind w:firstLine="709"/>
        <w:jc w:val="both"/>
        <w:rPr>
          <w:rFonts w:ascii="Times New Roman" w:hAnsi="Times New Roman" w:cs="Times New Roman"/>
          <w:sz w:val="28"/>
          <w:szCs w:val="28"/>
        </w:rPr>
      </w:pPr>
      <w:r w:rsidRPr="005F7062">
        <w:rPr>
          <w:rFonts w:ascii="Times New Roman" w:hAnsi="Times New Roman" w:cs="Times New Roman"/>
          <w:b/>
          <w:sz w:val="28"/>
          <w:szCs w:val="28"/>
        </w:rPr>
        <w:t>Державна  інспекція  праці  України</w:t>
      </w:r>
      <w:r w:rsidRPr="003603B5">
        <w:rPr>
          <w:rFonts w:ascii="Times New Roman" w:hAnsi="Times New Roman" w:cs="Times New Roman"/>
          <w:sz w:val="28"/>
          <w:szCs w:val="28"/>
        </w:rPr>
        <w:t xml:space="preserve">  входить  до  системи органів виконавчої влади і забезпечує реалізацію державної</w:t>
      </w:r>
      <w:r w:rsidR="005F7062" w:rsidRPr="005F7062">
        <w:t xml:space="preserve"> </w:t>
      </w:r>
      <w:r w:rsidR="005F7062" w:rsidRPr="005F7062">
        <w:rPr>
          <w:rFonts w:ascii="Times New Roman" w:hAnsi="Times New Roman" w:cs="Times New Roman"/>
          <w:sz w:val="28"/>
          <w:szCs w:val="28"/>
        </w:rPr>
        <w:t xml:space="preserve">політики з питань регулювання законодавства про працю, зайнятість населення, законодавства про загальнообов’язкове державне соціальне страхування від нещасного випадку на виробництві  та  професійного  захворювання,  які  спричинили  втрату  працездатності;  у  зв’язку  з  тимчасовою  втратою працездатності та витратами, зумовленими народженням та похованням;  на  випадок  безробіття  в  частині  призначення нарахування та виплати допомоги, компенсацій, надання </w:t>
      </w:r>
      <w:r w:rsidR="005F7062" w:rsidRPr="005F7062">
        <w:rPr>
          <w:rFonts w:ascii="Times New Roman" w:hAnsi="Times New Roman" w:cs="Times New Roman"/>
          <w:sz w:val="28"/>
          <w:szCs w:val="28"/>
        </w:rPr>
        <w:lastRenderedPageBreak/>
        <w:t>соціальних послуг та інших видів матеріального забезпечення з метою дотримання прав і гарантій застрахованих осіб.</w:t>
      </w:r>
    </w:p>
    <w:p w:rsidR="005F7062" w:rsidRPr="005F7062" w:rsidRDefault="005F7062" w:rsidP="005F7062">
      <w:pPr>
        <w:spacing w:after="0" w:line="240" w:lineRule="auto"/>
        <w:ind w:firstLine="709"/>
        <w:jc w:val="both"/>
        <w:rPr>
          <w:rFonts w:ascii="Times New Roman" w:hAnsi="Times New Roman" w:cs="Times New Roman"/>
          <w:sz w:val="28"/>
          <w:szCs w:val="28"/>
        </w:rPr>
      </w:pPr>
      <w:r w:rsidRPr="005F7062">
        <w:rPr>
          <w:rFonts w:ascii="Times New Roman" w:hAnsi="Times New Roman" w:cs="Times New Roman"/>
          <w:sz w:val="28"/>
          <w:szCs w:val="28"/>
        </w:rPr>
        <w:t xml:space="preserve">Державна  </w:t>
      </w:r>
      <w:proofErr w:type="spellStart"/>
      <w:r w:rsidRPr="005F7062">
        <w:rPr>
          <w:rFonts w:ascii="Times New Roman" w:hAnsi="Times New Roman" w:cs="Times New Roman"/>
          <w:sz w:val="28"/>
          <w:szCs w:val="28"/>
        </w:rPr>
        <w:t>інспекія</w:t>
      </w:r>
      <w:proofErr w:type="spellEnd"/>
      <w:r w:rsidRPr="005F7062">
        <w:rPr>
          <w:rFonts w:ascii="Times New Roman" w:hAnsi="Times New Roman" w:cs="Times New Roman"/>
          <w:sz w:val="28"/>
          <w:szCs w:val="28"/>
        </w:rPr>
        <w:t xml:space="preserve">  України  з  питань  праці  складається з  головної державної  інспекції праці, що є структурним підрозділом центрального апарату </w:t>
      </w:r>
      <w:proofErr w:type="spellStart"/>
      <w:r w:rsidRPr="005F7062">
        <w:rPr>
          <w:rFonts w:ascii="Times New Roman" w:hAnsi="Times New Roman" w:cs="Times New Roman"/>
          <w:sz w:val="28"/>
          <w:szCs w:val="28"/>
        </w:rPr>
        <w:t>Мінсоцполітики</w:t>
      </w:r>
      <w:proofErr w:type="spellEnd"/>
      <w:r w:rsidRPr="005F7062">
        <w:rPr>
          <w:rFonts w:ascii="Times New Roman" w:hAnsi="Times New Roman" w:cs="Times New Roman"/>
          <w:sz w:val="28"/>
          <w:szCs w:val="28"/>
        </w:rPr>
        <w:t>, та територіальних державних інспекцій праці в областях, містах Києві та Севастополі, які відповідно входять до складу департаментів (управлінь)  соціального  за</w:t>
      </w:r>
      <w:r>
        <w:rPr>
          <w:rFonts w:ascii="Times New Roman" w:hAnsi="Times New Roman" w:cs="Times New Roman"/>
          <w:sz w:val="28"/>
          <w:szCs w:val="28"/>
        </w:rPr>
        <w:t>хисту  населення  обласних  дер</w:t>
      </w:r>
      <w:r w:rsidRPr="005F7062">
        <w:rPr>
          <w:rFonts w:ascii="Times New Roman" w:hAnsi="Times New Roman" w:cs="Times New Roman"/>
          <w:sz w:val="28"/>
          <w:szCs w:val="28"/>
        </w:rPr>
        <w:t>жавних адміністрацій.</w:t>
      </w:r>
    </w:p>
    <w:p w:rsidR="003603B5" w:rsidRDefault="005F7062" w:rsidP="005F7062">
      <w:pPr>
        <w:spacing w:after="0" w:line="240" w:lineRule="auto"/>
        <w:ind w:firstLine="709"/>
        <w:jc w:val="both"/>
        <w:rPr>
          <w:rFonts w:ascii="Times New Roman" w:hAnsi="Times New Roman" w:cs="Times New Roman"/>
          <w:sz w:val="28"/>
          <w:szCs w:val="28"/>
        </w:rPr>
      </w:pPr>
      <w:r w:rsidRPr="005F7062">
        <w:rPr>
          <w:rFonts w:ascii="Times New Roman" w:hAnsi="Times New Roman" w:cs="Times New Roman"/>
          <w:sz w:val="28"/>
          <w:szCs w:val="28"/>
        </w:rPr>
        <w:t>Отже, регулювання соціального страхування є вагомою складовою державного регулювання економічних та соціальних процесів. Його забезпечують органи законодавчої, виконавчої влади різних рівнів.</w:t>
      </w:r>
    </w:p>
    <w:p w:rsidR="000E2241" w:rsidRDefault="000E2241" w:rsidP="005F7062">
      <w:pPr>
        <w:spacing w:after="0" w:line="240" w:lineRule="auto"/>
        <w:ind w:firstLine="709"/>
        <w:jc w:val="both"/>
        <w:rPr>
          <w:rFonts w:ascii="Times New Roman" w:hAnsi="Times New Roman" w:cs="Times New Roman"/>
          <w:sz w:val="28"/>
          <w:szCs w:val="28"/>
        </w:rPr>
      </w:pPr>
    </w:p>
    <w:p w:rsidR="000E2241" w:rsidRPr="000E2241" w:rsidRDefault="000E2241" w:rsidP="000E2241">
      <w:pPr>
        <w:spacing w:after="0" w:line="240" w:lineRule="auto"/>
        <w:ind w:firstLine="709"/>
        <w:jc w:val="both"/>
        <w:rPr>
          <w:rFonts w:ascii="Times New Roman" w:hAnsi="Times New Roman" w:cs="Times New Roman"/>
          <w:b/>
          <w:sz w:val="28"/>
          <w:szCs w:val="28"/>
        </w:rPr>
      </w:pPr>
      <w:r w:rsidRPr="000E2241">
        <w:rPr>
          <w:rFonts w:ascii="Times New Roman" w:hAnsi="Times New Roman" w:cs="Times New Roman"/>
          <w:b/>
          <w:sz w:val="28"/>
          <w:szCs w:val="28"/>
        </w:rPr>
        <w:t xml:space="preserve">2.4.  Державні </w:t>
      </w:r>
      <w:r>
        <w:rPr>
          <w:rFonts w:ascii="Times New Roman" w:hAnsi="Times New Roman" w:cs="Times New Roman"/>
          <w:b/>
          <w:sz w:val="28"/>
          <w:szCs w:val="28"/>
        </w:rPr>
        <w:t xml:space="preserve"> соціальні  стандарти  та  соці</w:t>
      </w:r>
      <w:r w:rsidRPr="000E2241">
        <w:rPr>
          <w:rFonts w:ascii="Times New Roman" w:hAnsi="Times New Roman" w:cs="Times New Roman"/>
          <w:b/>
          <w:sz w:val="28"/>
          <w:szCs w:val="28"/>
        </w:rPr>
        <w:t>альні гарантії</w:t>
      </w:r>
    </w:p>
    <w:p w:rsidR="000E2241" w:rsidRDefault="000E2241" w:rsidP="000E2241">
      <w:pPr>
        <w:spacing w:after="0" w:line="240" w:lineRule="auto"/>
        <w:ind w:firstLine="709"/>
        <w:jc w:val="both"/>
        <w:rPr>
          <w:rFonts w:ascii="Times New Roman" w:hAnsi="Times New Roman" w:cs="Times New Roman"/>
          <w:sz w:val="28"/>
          <w:szCs w:val="28"/>
        </w:rPr>
      </w:pPr>
    </w:p>
    <w:p w:rsidR="000E2241" w:rsidRPr="000E2241" w:rsidRDefault="000E2241" w:rsidP="000E2241">
      <w:pPr>
        <w:spacing w:after="0" w:line="240" w:lineRule="auto"/>
        <w:ind w:firstLine="709"/>
        <w:jc w:val="both"/>
        <w:rPr>
          <w:rFonts w:ascii="Times New Roman" w:hAnsi="Times New Roman" w:cs="Times New Roman"/>
          <w:sz w:val="28"/>
          <w:szCs w:val="28"/>
        </w:rPr>
      </w:pPr>
      <w:r w:rsidRPr="000E2241">
        <w:rPr>
          <w:rFonts w:ascii="Times New Roman" w:hAnsi="Times New Roman" w:cs="Times New Roman"/>
          <w:sz w:val="28"/>
          <w:szCs w:val="28"/>
        </w:rPr>
        <w:t xml:space="preserve">Ознакою ефективного соціального страхування в державі є  існування якісної системи соціальних стандартів  та соціальних гарантій, які не лише закріплені у нормативно-правових  актах,  а  й  виконуються  та  реалізуються  на  практиці. </w:t>
      </w:r>
    </w:p>
    <w:p w:rsidR="00DC7751" w:rsidRDefault="00DC7751" w:rsidP="000E2241">
      <w:pPr>
        <w:spacing w:after="0" w:line="240" w:lineRule="auto"/>
        <w:ind w:firstLine="709"/>
        <w:jc w:val="both"/>
        <w:rPr>
          <w:rFonts w:ascii="Times New Roman" w:hAnsi="Times New Roman" w:cs="Times New Roman"/>
          <w:sz w:val="28"/>
          <w:szCs w:val="28"/>
        </w:rPr>
      </w:pPr>
      <w:r w:rsidRPr="00DC7751">
        <w:rPr>
          <w:rFonts w:ascii="Times New Roman" w:hAnsi="Times New Roman" w:cs="Times New Roman"/>
          <w:sz w:val="28"/>
          <w:szCs w:val="28"/>
        </w:rPr>
        <w:t>Соц</w:t>
      </w:r>
      <w:r>
        <w:rPr>
          <w:rFonts w:ascii="Times New Roman" w:hAnsi="Times New Roman" w:cs="Times New Roman"/>
          <w:sz w:val="28"/>
          <w:szCs w:val="28"/>
        </w:rPr>
        <w:t xml:space="preserve">іальні гарантії </w:t>
      </w:r>
      <w:r w:rsidR="000E2241" w:rsidRPr="000E2241">
        <w:rPr>
          <w:rFonts w:ascii="Times New Roman" w:hAnsi="Times New Roman" w:cs="Times New Roman"/>
          <w:sz w:val="28"/>
          <w:szCs w:val="28"/>
        </w:rPr>
        <w:t xml:space="preserve"> дають  змогу реалізувати  стратегічну мету  сучасної цивілізованої держави – забезпечити високі стандарти життя </w:t>
      </w:r>
      <w:r>
        <w:rPr>
          <w:rFonts w:ascii="Times New Roman" w:hAnsi="Times New Roman" w:cs="Times New Roman"/>
          <w:sz w:val="28"/>
          <w:szCs w:val="28"/>
        </w:rPr>
        <w:t>.</w:t>
      </w:r>
    </w:p>
    <w:p w:rsidR="00DC7751" w:rsidRDefault="00DC7751" w:rsidP="000E2241">
      <w:pPr>
        <w:spacing w:after="0" w:line="240" w:lineRule="auto"/>
        <w:ind w:firstLine="709"/>
        <w:jc w:val="both"/>
        <w:rPr>
          <w:rFonts w:ascii="Times New Roman" w:hAnsi="Times New Roman" w:cs="Times New Roman"/>
          <w:sz w:val="28"/>
          <w:szCs w:val="28"/>
        </w:rPr>
      </w:pPr>
    </w:p>
    <w:p w:rsidR="000E2241" w:rsidRDefault="000E2241" w:rsidP="000E2241">
      <w:pPr>
        <w:spacing w:after="0" w:line="240" w:lineRule="auto"/>
        <w:ind w:firstLine="709"/>
        <w:jc w:val="both"/>
        <w:rPr>
          <w:rFonts w:ascii="Times New Roman" w:hAnsi="Times New Roman" w:cs="Times New Roman"/>
          <w:sz w:val="28"/>
          <w:szCs w:val="28"/>
        </w:rPr>
      </w:pPr>
      <w:r w:rsidRPr="000E2241">
        <w:rPr>
          <w:rFonts w:ascii="Times New Roman" w:hAnsi="Times New Roman" w:cs="Times New Roman"/>
          <w:sz w:val="28"/>
          <w:szCs w:val="28"/>
        </w:rPr>
        <w:t xml:space="preserve">Відповідно до Конституції України громадяни мають право  на  соціальний  захист, що  </w:t>
      </w:r>
      <w:r>
        <w:rPr>
          <w:rFonts w:ascii="Times New Roman" w:hAnsi="Times New Roman" w:cs="Times New Roman"/>
          <w:sz w:val="28"/>
          <w:szCs w:val="28"/>
        </w:rPr>
        <w:t>включає  право  на  їх  забезпе</w:t>
      </w:r>
      <w:r w:rsidRPr="000E2241">
        <w:rPr>
          <w:rFonts w:ascii="Times New Roman" w:hAnsi="Times New Roman" w:cs="Times New Roman"/>
          <w:sz w:val="28"/>
          <w:szCs w:val="28"/>
        </w:rPr>
        <w:t>чення у випадку повної, час</w:t>
      </w:r>
      <w:r>
        <w:rPr>
          <w:rFonts w:ascii="Times New Roman" w:hAnsi="Times New Roman" w:cs="Times New Roman"/>
          <w:sz w:val="28"/>
          <w:szCs w:val="28"/>
        </w:rPr>
        <w:t>ткової чи тимчасової втрати пра</w:t>
      </w:r>
      <w:r w:rsidRPr="000E2241">
        <w:rPr>
          <w:rFonts w:ascii="Times New Roman" w:hAnsi="Times New Roman" w:cs="Times New Roman"/>
          <w:sz w:val="28"/>
          <w:szCs w:val="28"/>
        </w:rPr>
        <w:t xml:space="preserve">цездатності,  втрати  годувальника,  безробіття  з  незалежних від них причин, а також у старості та в  інших випадках, передбачених законодавством України. </w:t>
      </w:r>
    </w:p>
    <w:p w:rsidR="000E2241" w:rsidRDefault="000E2241" w:rsidP="000E2241">
      <w:pPr>
        <w:spacing w:after="0" w:line="240" w:lineRule="auto"/>
        <w:ind w:firstLine="709"/>
        <w:jc w:val="both"/>
        <w:rPr>
          <w:rFonts w:ascii="Times New Roman" w:hAnsi="Times New Roman" w:cs="Times New Roman"/>
          <w:sz w:val="28"/>
          <w:szCs w:val="28"/>
        </w:rPr>
      </w:pPr>
      <w:r w:rsidRPr="000E2241">
        <w:rPr>
          <w:rFonts w:ascii="Times New Roman" w:hAnsi="Times New Roman" w:cs="Times New Roman"/>
          <w:sz w:val="28"/>
          <w:szCs w:val="28"/>
        </w:rPr>
        <w:t xml:space="preserve">Це право гарантується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w:t>
      </w:r>
    </w:p>
    <w:p w:rsidR="0024544B" w:rsidRDefault="000E2241" w:rsidP="000E2241">
      <w:pPr>
        <w:spacing w:after="0" w:line="240" w:lineRule="auto"/>
        <w:ind w:firstLine="709"/>
        <w:jc w:val="both"/>
        <w:rPr>
          <w:rFonts w:ascii="Times New Roman" w:hAnsi="Times New Roman" w:cs="Times New Roman"/>
          <w:sz w:val="28"/>
          <w:szCs w:val="28"/>
        </w:rPr>
      </w:pPr>
      <w:r w:rsidRPr="0024544B">
        <w:rPr>
          <w:rFonts w:ascii="Times New Roman" w:hAnsi="Times New Roman" w:cs="Times New Roman"/>
          <w:sz w:val="28"/>
          <w:szCs w:val="28"/>
        </w:rPr>
        <w:t xml:space="preserve">Соціальні виплати, що є основним джерелом  існування, мають забезпечувати рівень життя громадян, не нижчий від прожиткового мінімуму, встановленого в державі законом. </w:t>
      </w:r>
    </w:p>
    <w:p w:rsidR="000E2241" w:rsidRPr="0024544B" w:rsidRDefault="000E2241" w:rsidP="000E2241">
      <w:pPr>
        <w:spacing w:after="0" w:line="240" w:lineRule="auto"/>
        <w:ind w:firstLine="709"/>
        <w:jc w:val="both"/>
        <w:rPr>
          <w:rFonts w:ascii="Times New Roman" w:hAnsi="Times New Roman" w:cs="Times New Roman"/>
          <w:sz w:val="28"/>
          <w:szCs w:val="28"/>
        </w:rPr>
      </w:pPr>
      <w:r w:rsidRPr="0024544B">
        <w:rPr>
          <w:rFonts w:ascii="Times New Roman" w:hAnsi="Times New Roman" w:cs="Times New Roman"/>
          <w:sz w:val="28"/>
          <w:szCs w:val="28"/>
        </w:rPr>
        <w:t>Основний закон зобов’язує державу забезпечити всім громадянам такий мінімум соціальних можливостей та соціальної захищеності, які необхідні для підтримання гідного рівня життя людини, нормального задоволення її матеріальних і духовних потреб.</w:t>
      </w:r>
    </w:p>
    <w:p w:rsidR="00DC7751" w:rsidRDefault="000E2241" w:rsidP="000E2241">
      <w:pPr>
        <w:spacing w:after="0" w:line="240" w:lineRule="auto"/>
        <w:ind w:firstLine="709"/>
        <w:jc w:val="both"/>
        <w:rPr>
          <w:rFonts w:ascii="Times New Roman" w:hAnsi="Times New Roman" w:cs="Times New Roman"/>
          <w:sz w:val="28"/>
          <w:szCs w:val="28"/>
        </w:rPr>
      </w:pPr>
      <w:r w:rsidRPr="0024544B">
        <w:rPr>
          <w:rFonts w:ascii="Times New Roman" w:hAnsi="Times New Roman" w:cs="Times New Roman"/>
          <w:sz w:val="28"/>
          <w:szCs w:val="28"/>
        </w:rPr>
        <w:t>Соціально-правовий  обов’язок  держави  як  гаранта  соціальних прав людини, знайшов своє відображення у Законі  України  «Про  державні  соціальні  стандарти  та  державні соціальні гарантії</w:t>
      </w:r>
      <w:r w:rsidR="00DC7751">
        <w:rPr>
          <w:rFonts w:ascii="Times New Roman" w:hAnsi="Times New Roman" w:cs="Times New Roman"/>
          <w:sz w:val="28"/>
          <w:szCs w:val="28"/>
        </w:rPr>
        <w:t>»</w:t>
      </w:r>
      <w:r w:rsidRPr="0024544B">
        <w:rPr>
          <w:rFonts w:ascii="Times New Roman" w:hAnsi="Times New Roman" w:cs="Times New Roman"/>
          <w:sz w:val="28"/>
          <w:szCs w:val="28"/>
        </w:rPr>
        <w:t xml:space="preserve">, яким визначено, що держава гарантує  забезпечення  основних  потреб  громадян  на  рівні встановлених  законом  державних  соціальних  стандартів  і нормативів. </w:t>
      </w:r>
    </w:p>
    <w:p w:rsidR="000E2241" w:rsidRPr="0024544B" w:rsidRDefault="000E2241" w:rsidP="000E2241">
      <w:pPr>
        <w:spacing w:after="0" w:line="240" w:lineRule="auto"/>
        <w:ind w:firstLine="709"/>
        <w:jc w:val="both"/>
        <w:rPr>
          <w:rFonts w:ascii="Times New Roman" w:hAnsi="Times New Roman" w:cs="Times New Roman"/>
          <w:sz w:val="28"/>
          <w:szCs w:val="28"/>
        </w:rPr>
      </w:pPr>
      <w:r w:rsidRPr="0024544B">
        <w:rPr>
          <w:rFonts w:ascii="Times New Roman" w:hAnsi="Times New Roman" w:cs="Times New Roman"/>
          <w:sz w:val="28"/>
          <w:szCs w:val="28"/>
        </w:rPr>
        <w:t>Отже, державні соціальні  стандарти – це  законодавчо встановлені нормативи мінімальних розмірів матеріальних та інших благ, що забезпечують кожній особі необхідний для неї рівень життя.</w:t>
      </w:r>
    </w:p>
    <w:p w:rsidR="000E2241" w:rsidRPr="0024544B" w:rsidRDefault="000E2241" w:rsidP="000E2241">
      <w:pPr>
        <w:spacing w:after="0" w:line="240" w:lineRule="auto"/>
        <w:ind w:firstLine="709"/>
        <w:jc w:val="both"/>
        <w:rPr>
          <w:rFonts w:ascii="Times New Roman" w:hAnsi="Times New Roman" w:cs="Times New Roman"/>
          <w:sz w:val="28"/>
          <w:szCs w:val="28"/>
        </w:rPr>
      </w:pPr>
      <w:r w:rsidRPr="0024544B">
        <w:rPr>
          <w:rFonts w:ascii="Times New Roman" w:hAnsi="Times New Roman" w:cs="Times New Roman"/>
          <w:sz w:val="28"/>
          <w:szCs w:val="28"/>
        </w:rPr>
        <w:t>У законі ці терміни вживаються у такому значенні:</w:t>
      </w:r>
    </w:p>
    <w:p w:rsidR="000E2241" w:rsidRPr="0024544B" w:rsidRDefault="000E2241" w:rsidP="000E2241">
      <w:pPr>
        <w:spacing w:after="0" w:line="240" w:lineRule="auto"/>
        <w:ind w:firstLine="709"/>
        <w:jc w:val="both"/>
        <w:rPr>
          <w:rFonts w:ascii="Times New Roman" w:hAnsi="Times New Roman" w:cs="Times New Roman"/>
          <w:sz w:val="28"/>
          <w:szCs w:val="28"/>
        </w:rPr>
      </w:pPr>
      <w:r w:rsidRPr="0024544B">
        <w:rPr>
          <w:rFonts w:ascii="Times New Roman" w:hAnsi="Times New Roman" w:cs="Times New Roman"/>
          <w:sz w:val="28"/>
          <w:szCs w:val="28"/>
        </w:rPr>
        <w:lastRenderedPageBreak/>
        <w:t xml:space="preserve">  ●   </w:t>
      </w:r>
      <w:r w:rsidRPr="00DC7751">
        <w:rPr>
          <w:rFonts w:ascii="Times New Roman" w:hAnsi="Times New Roman" w:cs="Times New Roman"/>
          <w:b/>
          <w:sz w:val="28"/>
          <w:szCs w:val="28"/>
        </w:rPr>
        <w:t>державні  соціальні  гарантії</w:t>
      </w:r>
      <w:r w:rsidRPr="0024544B">
        <w:rPr>
          <w:rFonts w:ascii="Times New Roman" w:hAnsi="Times New Roman" w:cs="Times New Roman"/>
          <w:sz w:val="28"/>
          <w:szCs w:val="28"/>
        </w:rPr>
        <w:t xml:space="preserve">  –  встановлені  законами та іншими нормативно-прав</w:t>
      </w:r>
      <w:r w:rsidR="00DC7751">
        <w:rPr>
          <w:rFonts w:ascii="Times New Roman" w:hAnsi="Times New Roman" w:cs="Times New Roman"/>
          <w:sz w:val="28"/>
          <w:szCs w:val="28"/>
        </w:rPr>
        <w:t xml:space="preserve">овими актами мінімальні розміри </w:t>
      </w:r>
      <w:r w:rsidRPr="0024544B">
        <w:rPr>
          <w:rFonts w:ascii="Times New Roman" w:hAnsi="Times New Roman" w:cs="Times New Roman"/>
          <w:sz w:val="28"/>
          <w:szCs w:val="28"/>
        </w:rPr>
        <w:t>оплати праці, доходів громадян, пенсій, соціальної допомоги, розміри  інших видів соціаль</w:t>
      </w:r>
      <w:r w:rsidR="00DC7751">
        <w:rPr>
          <w:rFonts w:ascii="Times New Roman" w:hAnsi="Times New Roman" w:cs="Times New Roman"/>
          <w:sz w:val="28"/>
          <w:szCs w:val="28"/>
        </w:rPr>
        <w:t>них виплат, які забезпечують рі</w:t>
      </w:r>
      <w:r w:rsidRPr="0024544B">
        <w:rPr>
          <w:rFonts w:ascii="Times New Roman" w:hAnsi="Times New Roman" w:cs="Times New Roman"/>
          <w:sz w:val="28"/>
          <w:szCs w:val="28"/>
        </w:rPr>
        <w:t>вень життя, не нижчий від прожиткового мінімуму;</w:t>
      </w:r>
    </w:p>
    <w:p w:rsidR="000E2241" w:rsidRPr="0024544B" w:rsidRDefault="000E2241" w:rsidP="000E2241">
      <w:pPr>
        <w:spacing w:after="0" w:line="240" w:lineRule="auto"/>
        <w:ind w:firstLine="709"/>
        <w:jc w:val="both"/>
        <w:rPr>
          <w:rFonts w:ascii="Times New Roman" w:hAnsi="Times New Roman" w:cs="Times New Roman"/>
          <w:sz w:val="28"/>
          <w:szCs w:val="28"/>
        </w:rPr>
      </w:pPr>
      <w:r w:rsidRPr="0024544B">
        <w:rPr>
          <w:rFonts w:ascii="Times New Roman" w:hAnsi="Times New Roman" w:cs="Times New Roman"/>
          <w:sz w:val="28"/>
          <w:szCs w:val="28"/>
        </w:rPr>
        <w:t xml:space="preserve">  ●   </w:t>
      </w:r>
      <w:r w:rsidRPr="00DC7751">
        <w:rPr>
          <w:rFonts w:ascii="Times New Roman" w:hAnsi="Times New Roman" w:cs="Times New Roman"/>
          <w:b/>
          <w:sz w:val="28"/>
          <w:szCs w:val="28"/>
        </w:rPr>
        <w:t>державні  соціальні  стандарти</w:t>
      </w:r>
      <w:r w:rsidRPr="0024544B">
        <w:rPr>
          <w:rFonts w:ascii="Times New Roman" w:hAnsi="Times New Roman" w:cs="Times New Roman"/>
          <w:sz w:val="28"/>
          <w:szCs w:val="28"/>
        </w:rPr>
        <w:t xml:space="preserve">  –  встановлені  законами,  іншими нормативно-правовими актами  соціальні норми і нормативи або їх комплекс, на базі яких визначаються рівні основних державних соціальних гарантій.</w:t>
      </w:r>
    </w:p>
    <w:p w:rsidR="000E2241" w:rsidRPr="0024544B" w:rsidRDefault="00DC7751" w:rsidP="000E224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0E2241" w:rsidRPr="0024544B">
        <w:rPr>
          <w:rFonts w:ascii="Times New Roman" w:hAnsi="Times New Roman" w:cs="Times New Roman"/>
          <w:sz w:val="28"/>
          <w:szCs w:val="28"/>
        </w:rPr>
        <w:t xml:space="preserve">оціальні стандарти </w:t>
      </w:r>
      <w:r>
        <w:rPr>
          <w:rFonts w:ascii="Times New Roman" w:hAnsi="Times New Roman" w:cs="Times New Roman"/>
          <w:sz w:val="28"/>
          <w:szCs w:val="28"/>
        </w:rPr>
        <w:t xml:space="preserve">- </w:t>
      </w:r>
      <w:r w:rsidR="000E2241" w:rsidRPr="0024544B">
        <w:rPr>
          <w:rFonts w:ascii="Times New Roman" w:hAnsi="Times New Roman" w:cs="Times New Roman"/>
          <w:sz w:val="28"/>
          <w:szCs w:val="28"/>
        </w:rPr>
        <w:t>фіксов</w:t>
      </w:r>
      <w:r>
        <w:rPr>
          <w:rFonts w:ascii="Times New Roman" w:hAnsi="Times New Roman" w:cs="Times New Roman"/>
          <w:sz w:val="28"/>
          <w:szCs w:val="28"/>
        </w:rPr>
        <w:t>і</w:t>
      </w:r>
      <w:r w:rsidR="000E2241" w:rsidRPr="0024544B">
        <w:rPr>
          <w:rFonts w:ascii="Times New Roman" w:hAnsi="Times New Roman" w:cs="Times New Roman"/>
          <w:sz w:val="28"/>
          <w:szCs w:val="28"/>
        </w:rPr>
        <w:t xml:space="preserve"> норматив</w:t>
      </w:r>
      <w:r>
        <w:rPr>
          <w:rFonts w:ascii="Times New Roman" w:hAnsi="Times New Roman" w:cs="Times New Roman"/>
          <w:sz w:val="28"/>
          <w:szCs w:val="28"/>
        </w:rPr>
        <w:t>и</w:t>
      </w:r>
      <w:r w:rsidR="000E2241" w:rsidRPr="0024544B">
        <w:rPr>
          <w:rFonts w:ascii="Times New Roman" w:hAnsi="Times New Roman" w:cs="Times New Roman"/>
          <w:sz w:val="28"/>
          <w:szCs w:val="28"/>
        </w:rPr>
        <w:t>. При цьому вони можуть мати обов’язковий або рекомендований характер</w:t>
      </w:r>
      <w:r>
        <w:rPr>
          <w:rFonts w:ascii="Times New Roman" w:hAnsi="Times New Roman" w:cs="Times New Roman"/>
          <w:sz w:val="28"/>
          <w:szCs w:val="28"/>
        </w:rPr>
        <w:t>.</w:t>
      </w:r>
    </w:p>
    <w:p w:rsidR="000E2241" w:rsidRPr="0024544B" w:rsidRDefault="000E2241" w:rsidP="000E2241">
      <w:pPr>
        <w:spacing w:after="0" w:line="240" w:lineRule="auto"/>
        <w:ind w:firstLine="709"/>
        <w:jc w:val="both"/>
        <w:rPr>
          <w:rFonts w:ascii="Times New Roman" w:hAnsi="Times New Roman" w:cs="Times New Roman"/>
          <w:sz w:val="28"/>
          <w:szCs w:val="28"/>
        </w:rPr>
      </w:pPr>
      <w:r w:rsidRPr="0024544B">
        <w:rPr>
          <w:rFonts w:ascii="Times New Roman" w:hAnsi="Times New Roman" w:cs="Times New Roman"/>
          <w:sz w:val="28"/>
          <w:szCs w:val="28"/>
        </w:rPr>
        <w:t xml:space="preserve">Державні соціальні стандарти і нормативи формуються, встановлюються,  затверджуються  у  порядку,  визначеному Кабінетом Міністрів України за погодженням з іншими сторонами соціального партнерства  з урахуванням вимог, визначених міжнародними договорами, ратифікованими Україною у сфері соціального захисту та трудових відносин. </w:t>
      </w:r>
    </w:p>
    <w:p w:rsidR="000E2241" w:rsidRDefault="000E2241" w:rsidP="00DC7751">
      <w:pPr>
        <w:spacing w:after="0" w:line="240" w:lineRule="auto"/>
        <w:ind w:firstLine="709"/>
        <w:jc w:val="both"/>
        <w:rPr>
          <w:rFonts w:ascii="Times New Roman" w:hAnsi="Times New Roman" w:cs="Times New Roman"/>
          <w:sz w:val="28"/>
          <w:szCs w:val="28"/>
        </w:rPr>
      </w:pPr>
      <w:r w:rsidRPr="0024544B">
        <w:rPr>
          <w:rFonts w:ascii="Times New Roman" w:hAnsi="Times New Roman" w:cs="Times New Roman"/>
          <w:sz w:val="28"/>
          <w:szCs w:val="28"/>
        </w:rPr>
        <w:t xml:space="preserve">Також державні соціальні стандарти і нормативи обов’язково враховуються при розробці програм економічного  і соціального розвитку держави та окремих її регіонів. </w:t>
      </w:r>
    </w:p>
    <w:p w:rsidR="00754312" w:rsidRPr="008B289F" w:rsidRDefault="00754312" w:rsidP="00754312">
      <w:pPr>
        <w:spacing w:after="0" w:line="240" w:lineRule="auto"/>
        <w:ind w:firstLine="709"/>
        <w:jc w:val="both"/>
        <w:rPr>
          <w:rFonts w:ascii="Times New Roman" w:hAnsi="Times New Roman" w:cs="Times New Roman"/>
          <w:sz w:val="28"/>
          <w:szCs w:val="28"/>
        </w:rPr>
      </w:pPr>
      <w:r w:rsidRPr="008B289F">
        <w:rPr>
          <w:rFonts w:ascii="Times New Roman" w:hAnsi="Times New Roman" w:cs="Times New Roman"/>
          <w:sz w:val="28"/>
          <w:szCs w:val="28"/>
        </w:rPr>
        <w:t>Держава, реалізуючи функцію управління соціальними</w:t>
      </w:r>
      <w:r w:rsidR="008B289F" w:rsidRPr="008B289F">
        <w:rPr>
          <w:rFonts w:ascii="Times New Roman" w:hAnsi="Times New Roman" w:cs="Times New Roman"/>
          <w:sz w:val="28"/>
          <w:szCs w:val="28"/>
        </w:rPr>
        <w:t xml:space="preserve"> </w:t>
      </w:r>
      <w:r w:rsidRPr="008B289F">
        <w:rPr>
          <w:rFonts w:ascii="Times New Roman" w:hAnsi="Times New Roman" w:cs="Times New Roman"/>
          <w:sz w:val="28"/>
          <w:szCs w:val="28"/>
        </w:rPr>
        <w:t>гарантіями, одночасно формує модель соціальної політики,</w:t>
      </w:r>
      <w:r w:rsidR="008B289F" w:rsidRPr="008B289F">
        <w:rPr>
          <w:rFonts w:ascii="Times New Roman" w:hAnsi="Times New Roman" w:cs="Times New Roman"/>
          <w:sz w:val="28"/>
          <w:szCs w:val="28"/>
        </w:rPr>
        <w:t xml:space="preserve"> </w:t>
      </w:r>
      <w:r w:rsidRPr="008B289F">
        <w:rPr>
          <w:rFonts w:ascii="Times New Roman" w:hAnsi="Times New Roman" w:cs="Times New Roman"/>
          <w:sz w:val="28"/>
          <w:szCs w:val="28"/>
        </w:rPr>
        <w:t>яка здійснюється через:</w:t>
      </w:r>
    </w:p>
    <w:p w:rsidR="00754312" w:rsidRPr="008B289F" w:rsidRDefault="008B289F" w:rsidP="00754312">
      <w:pPr>
        <w:spacing w:after="0" w:line="240" w:lineRule="auto"/>
        <w:ind w:firstLine="709"/>
        <w:jc w:val="both"/>
        <w:rPr>
          <w:rFonts w:ascii="Times New Roman" w:hAnsi="Times New Roman" w:cs="Times New Roman"/>
          <w:sz w:val="28"/>
          <w:szCs w:val="28"/>
        </w:rPr>
      </w:pPr>
      <w:r w:rsidRPr="008B289F">
        <w:rPr>
          <w:rFonts w:ascii="Times New Roman" w:hAnsi="Times New Roman" w:cs="Times New Roman"/>
          <w:sz w:val="28"/>
          <w:szCs w:val="28"/>
        </w:rPr>
        <w:t>-</w:t>
      </w:r>
      <w:r w:rsidR="00754312" w:rsidRPr="008B289F">
        <w:rPr>
          <w:rFonts w:ascii="Times New Roman" w:hAnsi="Times New Roman" w:cs="Times New Roman"/>
          <w:sz w:val="28"/>
          <w:szCs w:val="28"/>
        </w:rPr>
        <w:t xml:space="preserve"> побудову ринкових відносин з мінімальним соціальним ризиком для населення;</w:t>
      </w:r>
    </w:p>
    <w:p w:rsidR="00754312" w:rsidRPr="008B289F" w:rsidRDefault="008B289F" w:rsidP="00754312">
      <w:pPr>
        <w:spacing w:after="0" w:line="240" w:lineRule="auto"/>
        <w:ind w:firstLine="709"/>
        <w:jc w:val="both"/>
        <w:rPr>
          <w:rFonts w:ascii="Times New Roman" w:hAnsi="Times New Roman" w:cs="Times New Roman"/>
          <w:sz w:val="28"/>
          <w:szCs w:val="28"/>
        </w:rPr>
      </w:pPr>
      <w:r w:rsidRPr="008B289F">
        <w:rPr>
          <w:rFonts w:ascii="Times New Roman" w:hAnsi="Times New Roman" w:cs="Times New Roman"/>
          <w:sz w:val="28"/>
          <w:szCs w:val="28"/>
        </w:rPr>
        <w:t>-</w:t>
      </w:r>
      <w:r w:rsidR="00754312" w:rsidRPr="008B289F">
        <w:rPr>
          <w:rFonts w:ascii="Times New Roman" w:hAnsi="Times New Roman" w:cs="Times New Roman"/>
          <w:sz w:val="28"/>
          <w:szCs w:val="28"/>
        </w:rPr>
        <w:t xml:space="preserve"> надання соціальних гарантій для економічно активного населення;</w:t>
      </w:r>
    </w:p>
    <w:p w:rsidR="00754312" w:rsidRPr="008B289F" w:rsidRDefault="008B289F" w:rsidP="00754312">
      <w:pPr>
        <w:spacing w:after="0" w:line="240" w:lineRule="auto"/>
        <w:ind w:firstLine="709"/>
        <w:jc w:val="both"/>
        <w:rPr>
          <w:rFonts w:ascii="Times New Roman" w:hAnsi="Times New Roman" w:cs="Times New Roman"/>
          <w:sz w:val="28"/>
          <w:szCs w:val="28"/>
        </w:rPr>
      </w:pPr>
      <w:r w:rsidRPr="008B289F">
        <w:rPr>
          <w:rFonts w:ascii="Times New Roman" w:hAnsi="Times New Roman" w:cs="Times New Roman"/>
          <w:sz w:val="28"/>
          <w:szCs w:val="28"/>
        </w:rPr>
        <w:t>-</w:t>
      </w:r>
      <w:r w:rsidR="00754312" w:rsidRPr="008B289F">
        <w:rPr>
          <w:rFonts w:ascii="Times New Roman" w:hAnsi="Times New Roman" w:cs="Times New Roman"/>
          <w:sz w:val="28"/>
          <w:szCs w:val="28"/>
        </w:rPr>
        <w:t xml:space="preserve"> захист малозабезпечених верств населення.</w:t>
      </w:r>
    </w:p>
    <w:p w:rsidR="00754312" w:rsidRPr="008B289F" w:rsidRDefault="00754312" w:rsidP="00754312">
      <w:pPr>
        <w:spacing w:after="0" w:line="240" w:lineRule="auto"/>
        <w:ind w:firstLine="709"/>
        <w:jc w:val="both"/>
        <w:rPr>
          <w:rFonts w:ascii="Times New Roman" w:hAnsi="Times New Roman" w:cs="Times New Roman"/>
          <w:sz w:val="28"/>
          <w:szCs w:val="28"/>
        </w:rPr>
      </w:pPr>
      <w:r w:rsidRPr="008B289F">
        <w:rPr>
          <w:rFonts w:ascii="Times New Roman" w:hAnsi="Times New Roman" w:cs="Times New Roman"/>
          <w:sz w:val="28"/>
          <w:szCs w:val="28"/>
        </w:rPr>
        <w:t>В системі соціального захисту діють такі державні соціальні гарантії, які закріплені в законодавстві як державні</w:t>
      </w:r>
      <w:r w:rsidR="008B289F" w:rsidRPr="008B289F">
        <w:rPr>
          <w:rFonts w:ascii="Times New Roman" w:hAnsi="Times New Roman" w:cs="Times New Roman"/>
          <w:sz w:val="28"/>
          <w:szCs w:val="28"/>
        </w:rPr>
        <w:t xml:space="preserve"> </w:t>
      </w:r>
      <w:r w:rsidRPr="008B289F">
        <w:rPr>
          <w:rFonts w:ascii="Times New Roman" w:hAnsi="Times New Roman" w:cs="Times New Roman"/>
          <w:sz w:val="28"/>
          <w:szCs w:val="28"/>
        </w:rPr>
        <w:t>соціальні стандарти і використовуються для розрахунків та</w:t>
      </w:r>
      <w:r w:rsidR="008B289F" w:rsidRPr="008B289F">
        <w:rPr>
          <w:rFonts w:ascii="Times New Roman" w:hAnsi="Times New Roman" w:cs="Times New Roman"/>
          <w:sz w:val="28"/>
          <w:szCs w:val="28"/>
        </w:rPr>
        <w:t xml:space="preserve"> </w:t>
      </w:r>
      <w:r w:rsidRPr="008B289F">
        <w:rPr>
          <w:rFonts w:ascii="Times New Roman" w:hAnsi="Times New Roman" w:cs="Times New Roman"/>
          <w:sz w:val="28"/>
          <w:szCs w:val="28"/>
        </w:rPr>
        <w:t>надання відповідних послуг:</w:t>
      </w:r>
    </w:p>
    <w:p w:rsidR="00754312" w:rsidRPr="008B289F" w:rsidRDefault="008B289F" w:rsidP="00754312">
      <w:pPr>
        <w:spacing w:after="0" w:line="240" w:lineRule="auto"/>
        <w:ind w:firstLine="709"/>
        <w:jc w:val="both"/>
        <w:rPr>
          <w:rFonts w:ascii="Times New Roman" w:hAnsi="Times New Roman" w:cs="Times New Roman"/>
          <w:sz w:val="28"/>
          <w:szCs w:val="28"/>
        </w:rPr>
      </w:pPr>
      <w:r w:rsidRPr="008B289F">
        <w:rPr>
          <w:rFonts w:ascii="Times New Roman" w:hAnsi="Times New Roman" w:cs="Times New Roman"/>
          <w:sz w:val="28"/>
          <w:szCs w:val="28"/>
        </w:rPr>
        <w:t>-</w:t>
      </w:r>
      <w:r w:rsidR="00754312" w:rsidRPr="008B289F">
        <w:rPr>
          <w:rFonts w:ascii="Times New Roman" w:hAnsi="Times New Roman" w:cs="Times New Roman"/>
          <w:sz w:val="28"/>
          <w:szCs w:val="28"/>
        </w:rPr>
        <w:t xml:space="preserve"> прожитковий мінімум для осіб, що втратили працездатність;</w:t>
      </w:r>
    </w:p>
    <w:p w:rsidR="00754312" w:rsidRPr="008B289F" w:rsidRDefault="008B289F" w:rsidP="00754312">
      <w:pPr>
        <w:spacing w:after="0" w:line="240" w:lineRule="auto"/>
        <w:ind w:firstLine="709"/>
        <w:jc w:val="both"/>
        <w:rPr>
          <w:rFonts w:ascii="Times New Roman" w:hAnsi="Times New Roman" w:cs="Times New Roman"/>
          <w:sz w:val="28"/>
          <w:szCs w:val="28"/>
        </w:rPr>
      </w:pPr>
      <w:r w:rsidRPr="008B289F">
        <w:rPr>
          <w:rFonts w:ascii="Times New Roman" w:hAnsi="Times New Roman" w:cs="Times New Roman"/>
          <w:sz w:val="28"/>
          <w:szCs w:val="28"/>
        </w:rPr>
        <w:t>-</w:t>
      </w:r>
      <w:r w:rsidR="00754312" w:rsidRPr="008B289F">
        <w:rPr>
          <w:rFonts w:ascii="Times New Roman" w:hAnsi="Times New Roman" w:cs="Times New Roman"/>
          <w:sz w:val="28"/>
          <w:szCs w:val="28"/>
        </w:rPr>
        <w:t xml:space="preserve"> споживчий кошик;</w:t>
      </w:r>
    </w:p>
    <w:p w:rsidR="00754312" w:rsidRPr="008B289F" w:rsidRDefault="008B289F" w:rsidP="00754312">
      <w:pPr>
        <w:spacing w:after="0" w:line="240" w:lineRule="auto"/>
        <w:ind w:firstLine="709"/>
        <w:jc w:val="both"/>
        <w:rPr>
          <w:rFonts w:ascii="Times New Roman" w:hAnsi="Times New Roman" w:cs="Times New Roman"/>
          <w:sz w:val="28"/>
          <w:szCs w:val="28"/>
        </w:rPr>
      </w:pPr>
      <w:r w:rsidRPr="008B289F">
        <w:rPr>
          <w:rFonts w:ascii="Times New Roman" w:hAnsi="Times New Roman" w:cs="Times New Roman"/>
          <w:sz w:val="28"/>
          <w:szCs w:val="28"/>
        </w:rPr>
        <w:t>-</w:t>
      </w:r>
      <w:r w:rsidR="00754312" w:rsidRPr="008B289F">
        <w:rPr>
          <w:rFonts w:ascii="Times New Roman" w:hAnsi="Times New Roman" w:cs="Times New Roman"/>
          <w:sz w:val="28"/>
          <w:szCs w:val="28"/>
        </w:rPr>
        <w:t xml:space="preserve"> мінімальна зарплата;</w:t>
      </w:r>
    </w:p>
    <w:p w:rsidR="00754312" w:rsidRPr="008B289F" w:rsidRDefault="008B289F" w:rsidP="00754312">
      <w:pPr>
        <w:spacing w:after="0" w:line="240" w:lineRule="auto"/>
        <w:ind w:firstLine="709"/>
        <w:jc w:val="both"/>
        <w:rPr>
          <w:rFonts w:ascii="Times New Roman" w:hAnsi="Times New Roman" w:cs="Times New Roman"/>
          <w:sz w:val="28"/>
          <w:szCs w:val="28"/>
        </w:rPr>
      </w:pPr>
      <w:r w:rsidRPr="008B289F">
        <w:rPr>
          <w:rFonts w:ascii="Times New Roman" w:hAnsi="Times New Roman" w:cs="Times New Roman"/>
          <w:sz w:val="28"/>
          <w:szCs w:val="28"/>
        </w:rPr>
        <w:t>-</w:t>
      </w:r>
      <w:r w:rsidR="00754312" w:rsidRPr="008B289F">
        <w:rPr>
          <w:rFonts w:ascii="Times New Roman" w:hAnsi="Times New Roman" w:cs="Times New Roman"/>
          <w:sz w:val="28"/>
          <w:szCs w:val="28"/>
        </w:rPr>
        <w:t xml:space="preserve"> мінімальна пенсія;</w:t>
      </w:r>
    </w:p>
    <w:p w:rsidR="00754312" w:rsidRPr="008B289F" w:rsidRDefault="008B289F" w:rsidP="00754312">
      <w:pPr>
        <w:spacing w:after="0" w:line="240" w:lineRule="auto"/>
        <w:ind w:firstLine="709"/>
        <w:jc w:val="both"/>
        <w:rPr>
          <w:rFonts w:ascii="Times New Roman" w:hAnsi="Times New Roman" w:cs="Times New Roman"/>
          <w:sz w:val="28"/>
          <w:szCs w:val="28"/>
        </w:rPr>
      </w:pPr>
      <w:r w:rsidRPr="008B289F">
        <w:rPr>
          <w:rFonts w:ascii="Times New Roman" w:hAnsi="Times New Roman" w:cs="Times New Roman"/>
          <w:sz w:val="28"/>
          <w:szCs w:val="28"/>
        </w:rPr>
        <w:t>-</w:t>
      </w:r>
      <w:r w:rsidR="00754312" w:rsidRPr="008B289F">
        <w:rPr>
          <w:rFonts w:ascii="Times New Roman" w:hAnsi="Times New Roman" w:cs="Times New Roman"/>
          <w:sz w:val="28"/>
          <w:szCs w:val="28"/>
        </w:rPr>
        <w:t xml:space="preserve"> пенсійний вік;</w:t>
      </w:r>
    </w:p>
    <w:p w:rsidR="00754312" w:rsidRPr="008B289F" w:rsidRDefault="008B289F" w:rsidP="00754312">
      <w:pPr>
        <w:spacing w:after="0" w:line="240" w:lineRule="auto"/>
        <w:ind w:firstLine="709"/>
        <w:jc w:val="both"/>
        <w:rPr>
          <w:rFonts w:ascii="Times New Roman" w:hAnsi="Times New Roman" w:cs="Times New Roman"/>
          <w:sz w:val="28"/>
          <w:szCs w:val="28"/>
        </w:rPr>
      </w:pPr>
      <w:r w:rsidRPr="008B289F">
        <w:rPr>
          <w:rFonts w:ascii="Times New Roman" w:hAnsi="Times New Roman" w:cs="Times New Roman"/>
          <w:sz w:val="28"/>
          <w:szCs w:val="28"/>
        </w:rPr>
        <w:t>-</w:t>
      </w:r>
      <w:r w:rsidR="00754312" w:rsidRPr="008B289F">
        <w:rPr>
          <w:rFonts w:ascii="Times New Roman" w:hAnsi="Times New Roman" w:cs="Times New Roman"/>
          <w:sz w:val="28"/>
          <w:szCs w:val="28"/>
        </w:rPr>
        <w:t xml:space="preserve"> страховий стаж (стаж роботи);</w:t>
      </w:r>
    </w:p>
    <w:p w:rsidR="00754312" w:rsidRPr="008B289F" w:rsidRDefault="008B289F" w:rsidP="00754312">
      <w:pPr>
        <w:spacing w:after="0" w:line="240" w:lineRule="auto"/>
        <w:ind w:firstLine="709"/>
        <w:jc w:val="both"/>
        <w:rPr>
          <w:rFonts w:ascii="Times New Roman" w:hAnsi="Times New Roman" w:cs="Times New Roman"/>
          <w:sz w:val="28"/>
          <w:szCs w:val="28"/>
        </w:rPr>
      </w:pPr>
      <w:r w:rsidRPr="008B289F">
        <w:rPr>
          <w:rFonts w:ascii="Times New Roman" w:hAnsi="Times New Roman" w:cs="Times New Roman"/>
          <w:sz w:val="28"/>
          <w:szCs w:val="28"/>
        </w:rPr>
        <w:t>-</w:t>
      </w:r>
      <w:r w:rsidR="00754312" w:rsidRPr="008B289F">
        <w:rPr>
          <w:rFonts w:ascii="Times New Roman" w:hAnsi="Times New Roman" w:cs="Times New Roman"/>
          <w:sz w:val="28"/>
          <w:szCs w:val="28"/>
        </w:rPr>
        <w:t xml:space="preserve"> мінімальний страховий внесок;</w:t>
      </w:r>
    </w:p>
    <w:p w:rsidR="00754312" w:rsidRPr="008B289F" w:rsidRDefault="008B289F" w:rsidP="00754312">
      <w:pPr>
        <w:spacing w:after="0" w:line="240" w:lineRule="auto"/>
        <w:ind w:firstLine="709"/>
        <w:jc w:val="both"/>
        <w:rPr>
          <w:rFonts w:ascii="Times New Roman" w:hAnsi="Times New Roman" w:cs="Times New Roman"/>
          <w:sz w:val="28"/>
          <w:szCs w:val="28"/>
        </w:rPr>
      </w:pPr>
      <w:r w:rsidRPr="008B289F">
        <w:rPr>
          <w:rFonts w:ascii="Times New Roman" w:hAnsi="Times New Roman" w:cs="Times New Roman"/>
          <w:sz w:val="28"/>
          <w:szCs w:val="28"/>
        </w:rPr>
        <w:t>-</w:t>
      </w:r>
      <w:r w:rsidR="00754312" w:rsidRPr="008B289F">
        <w:rPr>
          <w:rFonts w:ascii="Times New Roman" w:hAnsi="Times New Roman" w:cs="Times New Roman"/>
          <w:sz w:val="28"/>
          <w:szCs w:val="28"/>
        </w:rPr>
        <w:t xml:space="preserve"> середня заробітна плата працівників, зайнятих у галузях економіки.</w:t>
      </w:r>
    </w:p>
    <w:sectPr w:rsidR="00754312" w:rsidRPr="008B289F" w:rsidSect="002941A5">
      <w:pgSz w:w="11906" w:h="16838"/>
      <w:pgMar w:top="851"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937"/>
    <w:multiLevelType w:val="hybridMultilevel"/>
    <w:tmpl w:val="878CA7E8"/>
    <w:lvl w:ilvl="0" w:tplc="6428D18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5B23DDF"/>
    <w:multiLevelType w:val="hybridMultilevel"/>
    <w:tmpl w:val="BEA445F2"/>
    <w:lvl w:ilvl="0" w:tplc="0A247F14">
      <w:start w:val="1"/>
      <w:numFmt w:val="decimal"/>
      <w:lvlText w:val="%1."/>
      <w:lvlJc w:val="left"/>
      <w:pPr>
        <w:ind w:left="708" w:hanging="660"/>
      </w:pPr>
      <w:rPr>
        <w:rFonts w:hint="default"/>
      </w:rPr>
    </w:lvl>
    <w:lvl w:ilvl="1" w:tplc="04220019" w:tentative="1">
      <w:start w:val="1"/>
      <w:numFmt w:val="lowerLetter"/>
      <w:lvlText w:val="%2."/>
      <w:lvlJc w:val="left"/>
      <w:pPr>
        <w:ind w:left="1128" w:hanging="360"/>
      </w:pPr>
    </w:lvl>
    <w:lvl w:ilvl="2" w:tplc="0422001B" w:tentative="1">
      <w:start w:val="1"/>
      <w:numFmt w:val="lowerRoman"/>
      <w:lvlText w:val="%3."/>
      <w:lvlJc w:val="right"/>
      <w:pPr>
        <w:ind w:left="1848" w:hanging="180"/>
      </w:pPr>
    </w:lvl>
    <w:lvl w:ilvl="3" w:tplc="0422000F" w:tentative="1">
      <w:start w:val="1"/>
      <w:numFmt w:val="decimal"/>
      <w:lvlText w:val="%4."/>
      <w:lvlJc w:val="left"/>
      <w:pPr>
        <w:ind w:left="2568" w:hanging="360"/>
      </w:pPr>
    </w:lvl>
    <w:lvl w:ilvl="4" w:tplc="04220019" w:tentative="1">
      <w:start w:val="1"/>
      <w:numFmt w:val="lowerLetter"/>
      <w:lvlText w:val="%5."/>
      <w:lvlJc w:val="left"/>
      <w:pPr>
        <w:ind w:left="3288" w:hanging="360"/>
      </w:pPr>
    </w:lvl>
    <w:lvl w:ilvl="5" w:tplc="0422001B" w:tentative="1">
      <w:start w:val="1"/>
      <w:numFmt w:val="lowerRoman"/>
      <w:lvlText w:val="%6."/>
      <w:lvlJc w:val="right"/>
      <w:pPr>
        <w:ind w:left="4008" w:hanging="180"/>
      </w:pPr>
    </w:lvl>
    <w:lvl w:ilvl="6" w:tplc="0422000F" w:tentative="1">
      <w:start w:val="1"/>
      <w:numFmt w:val="decimal"/>
      <w:lvlText w:val="%7."/>
      <w:lvlJc w:val="left"/>
      <w:pPr>
        <w:ind w:left="4728" w:hanging="360"/>
      </w:pPr>
    </w:lvl>
    <w:lvl w:ilvl="7" w:tplc="04220019" w:tentative="1">
      <w:start w:val="1"/>
      <w:numFmt w:val="lowerLetter"/>
      <w:lvlText w:val="%8."/>
      <w:lvlJc w:val="left"/>
      <w:pPr>
        <w:ind w:left="5448" w:hanging="360"/>
      </w:pPr>
    </w:lvl>
    <w:lvl w:ilvl="8" w:tplc="0422001B" w:tentative="1">
      <w:start w:val="1"/>
      <w:numFmt w:val="lowerRoman"/>
      <w:lvlText w:val="%9."/>
      <w:lvlJc w:val="right"/>
      <w:pPr>
        <w:ind w:left="6168" w:hanging="180"/>
      </w:pPr>
    </w:lvl>
  </w:abstractNum>
  <w:abstractNum w:abstractNumId="2" w15:restartNumberingAfterBreak="0">
    <w:nsid w:val="29FB4F70"/>
    <w:multiLevelType w:val="hybridMultilevel"/>
    <w:tmpl w:val="88B059A6"/>
    <w:lvl w:ilvl="0" w:tplc="66E86BD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50063A3F"/>
    <w:multiLevelType w:val="hybridMultilevel"/>
    <w:tmpl w:val="AFBEB3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E15193F"/>
    <w:multiLevelType w:val="hybridMultilevel"/>
    <w:tmpl w:val="6EFC5658"/>
    <w:lvl w:ilvl="0" w:tplc="66E86BD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60D344A9"/>
    <w:multiLevelType w:val="hybridMultilevel"/>
    <w:tmpl w:val="AB4C2E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8A"/>
    <w:rsid w:val="000642FE"/>
    <w:rsid w:val="000E2241"/>
    <w:rsid w:val="00134233"/>
    <w:rsid w:val="00217CC5"/>
    <w:rsid w:val="0024544B"/>
    <w:rsid w:val="002648D5"/>
    <w:rsid w:val="0027775C"/>
    <w:rsid w:val="002941A5"/>
    <w:rsid w:val="00307444"/>
    <w:rsid w:val="003603B5"/>
    <w:rsid w:val="00440255"/>
    <w:rsid w:val="00455328"/>
    <w:rsid w:val="004F7930"/>
    <w:rsid w:val="005F7062"/>
    <w:rsid w:val="00654205"/>
    <w:rsid w:val="00754312"/>
    <w:rsid w:val="008B289F"/>
    <w:rsid w:val="008F697F"/>
    <w:rsid w:val="0095198A"/>
    <w:rsid w:val="009D31DC"/>
    <w:rsid w:val="00A37A5D"/>
    <w:rsid w:val="00A54540"/>
    <w:rsid w:val="00B043C2"/>
    <w:rsid w:val="00D0358D"/>
    <w:rsid w:val="00D46E4C"/>
    <w:rsid w:val="00DC7751"/>
    <w:rsid w:val="00E01A45"/>
    <w:rsid w:val="00E457C0"/>
    <w:rsid w:val="00E83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37B7"/>
  <w15:chartTrackingRefBased/>
  <w15:docId w15:val="{AA9EEF1A-A8F2-400C-8139-B5E4DE44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41A5"/>
    <w:pPr>
      <w:ind w:left="720"/>
      <w:contextualSpacing/>
    </w:pPr>
  </w:style>
  <w:style w:type="character" w:styleId="a4">
    <w:name w:val="annotation reference"/>
    <w:basedOn w:val="a0"/>
    <w:uiPriority w:val="99"/>
    <w:semiHidden/>
    <w:unhideWhenUsed/>
    <w:rsid w:val="0024544B"/>
    <w:rPr>
      <w:sz w:val="16"/>
      <w:szCs w:val="16"/>
    </w:rPr>
  </w:style>
  <w:style w:type="paragraph" w:styleId="a5">
    <w:name w:val="annotation text"/>
    <w:basedOn w:val="a"/>
    <w:link w:val="a6"/>
    <w:uiPriority w:val="99"/>
    <w:semiHidden/>
    <w:unhideWhenUsed/>
    <w:rsid w:val="0024544B"/>
    <w:pPr>
      <w:spacing w:line="240" w:lineRule="auto"/>
    </w:pPr>
    <w:rPr>
      <w:sz w:val="20"/>
      <w:szCs w:val="20"/>
    </w:rPr>
  </w:style>
  <w:style w:type="character" w:customStyle="1" w:styleId="a6">
    <w:name w:val="Текст примечания Знак"/>
    <w:basedOn w:val="a0"/>
    <w:link w:val="a5"/>
    <w:uiPriority w:val="99"/>
    <w:semiHidden/>
    <w:rsid w:val="0024544B"/>
    <w:rPr>
      <w:sz w:val="20"/>
      <w:szCs w:val="20"/>
      <w:lang w:val="uk-UA"/>
    </w:rPr>
  </w:style>
  <w:style w:type="paragraph" w:styleId="a7">
    <w:name w:val="annotation subject"/>
    <w:basedOn w:val="a5"/>
    <w:next w:val="a5"/>
    <w:link w:val="a8"/>
    <w:uiPriority w:val="99"/>
    <w:semiHidden/>
    <w:unhideWhenUsed/>
    <w:rsid w:val="0024544B"/>
    <w:rPr>
      <w:b/>
      <w:bCs/>
    </w:rPr>
  </w:style>
  <w:style w:type="character" w:customStyle="1" w:styleId="a8">
    <w:name w:val="Тема примечания Знак"/>
    <w:basedOn w:val="a6"/>
    <w:link w:val="a7"/>
    <w:uiPriority w:val="99"/>
    <w:semiHidden/>
    <w:rsid w:val="0024544B"/>
    <w:rPr>
      <w:b/>
      <w:bCs/>
      <w:sz w:val="20"/>
      <w:szCs w:val="20"/>
      <w:lang w:val="uk-UA"/>
    </w:rPr>
  </w:style>
  <w:style w:type="paragraph" w:styleId="a9">
    <w:name w:val="Balloon Text"/>
    <w:basedOn w:val="a"/>
    <w:link w:val="aa"/>
    <w:uiPriority w:val="99"/>
    <w:semiHidden/>
    <w:unhideWhenUsed/>
    <w:rsid w:val="0024544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4544B"/>
    <w:rPr>
      <w:rFonts w:ascii="Segoe UI" w:hAnsi="Segoe UI" w:cs="Segoe UI"/>
      <w:sz w:val="18"/>
      <w:szCs w:val="18"/>
      <w:lang w:val="uk-UA"/>
    </w:rPr>
  </w:style>
  <w:style w:type="character" w:styleId="ab">
    <w:name w:val="Hyperlink"/>
    <w:basedOn w:val="a0"/>
    <w:uiPriority w:val="99"/>
    <w:semiHidden/>
    <w:unhideWhenUsed/>
    <w:rsid w:val="004402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s.ligazakon.net/document/view/t200440?ed=2020_01_14&amp;an=270" TargetMode="External"/><Relationship Id="rId3" Type="http://schemas.openxmlformats.org/officeDocument/2006/relationships/styles" Target="styles.xml"/><Relationship Id="rId7" Type="http://schemas.openxmlformats.org/officeDocument/2006/relationships/hyperlink" Target="https://ips.ligazakon.net/document/view/t130406?ed=2013_07_04&amp;an=1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s.ligazakon.net/document/view/t130406?ed=2013_07_04&amp;an=1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C9F5F-8F54-4951-BD32-F61A1849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10846</Words>
  <Characters>6183</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Силина</dc:creator>
  <cp:keywords/>
  <dc:description/>
  <cp:lastModifiedBy>Пользователь</cp:lastModifiedBy>
  <cp:revision>2</cp:revision>
  <dcterms:created xsi:type="dcterms:W3CDTF">2025-04-10T09:03:00Z</dcterms:created>
  <dcterms:modified xsi:type="dcterms:W3CDTF">2025-04-10T09:03:00Z</dcterms:modified>
</cp:coreProperties>
</file>