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45" w:rsidRDefault="00BB773A">
      <w:pPr>
        <w:pStyle w:val="a4"/>
      </w:pPr>
      <w:r>
        <w:t>У 24</w:t>
      </w:r>
    </w:p>
    <w:p w:rsidR="000B6945" w:rsidRDefault="00BB773A">
      <w:pPr>
        <w:pStyle w:val="1"/>
        <w:tabs>
          <w:tab w:val="left" w:pos="3005"/>
        </w:tabs>
        <w:ind w:left="2598" w:right="2460" w:hanging="2197"/>
      </w:pPr>
      <w:r>
        <w:pict>
          <v:shape id="_x0000_s1039" style="position:absolute;left:0;text-align:left;margin-left:185.15pt;margin-top:45.95pt;width:4in;height:.1pt;z-index:-15728640;mso-wrap-distance-left:0;mso-wrap-distance-right:0;mso-position-horizontal-relative:page" coordorigin="3703,919" coordsize="5760,0" path="m3703,919r5760,e" filled="f">
            <v:path arrowok="t"/>
            <w10:wrap type="topAndBottom" anchorx="page"/>
          </v:shape>
        </w:pict>
      </w:r>
      <w:r>
        <w:rPr>
          <w:sz w:val="44"/>
        </w:rPr>
        <w:t>Т</w:t>
      </w:r>
      <w:r>
        <w:rPr>
          <w:spacing w:val="-1"/>
          <w:sz w:val="44"/>
        </w:rPr>
        <w:t xml:space="preserve"> </w:t>
      </w:r>
      <w:r>
        <w:rPr>
          <w:sz w:val="44"/>
        </w:rPr>
        <w:t>191</w:t>
      </w:r>
      <w:r>
        <w:rPr>
          <w:sz w:val="44"/>
        </w:rPr>
        <w:tab/>
      </w:r>
      <w:r>
        <w:rPr>
          <w:sz w:val="44"/>
        </w:rPr>
        <w:tab/>
      </w:r>
      <w:r>
        <w:t>Міністерство освіти і науки України</w:t>
      </w:r>
      <w:r>
        <w:rPr>
          <w:spacing w:val="1"/>
        </w:rPr>
        <w:t xml:space="preserve"> </w:t>
      </w:r>
      <w:r>
        <w:t>Запорізька</w:t>
      </w:r>
      <w:r>
        <w:rPr>
          <w:spacing w:val="-5"/>
        </w:rPr>
        <w:t xml:space="preserve"> </w:t>
      </w:r>
      <w:r>
        <w:t>державна</w:t>
      </w:r>
      <w:r>
        <w:rPr>
          <w:spacing w:val="-5"/>
        </w:rPr>
        <w:t xml:space="preserve"> </w:t>
      </w:r>
      <w:r>
        <w:t>інженерна</w:t>
      </w:r>
      <w:r>
        <w:rPr>
          <w:spacing w:val="-5"/>
        </w:rPr>
        <w:t xml:space="preserve"> </w:t>
      </w:r>
      <w:r>
        <w:t>академія</w:t>
      </w:r>
    </w:p>
    <w:p w:rsidR="000B6945" w:rsidRDefault="00BB773A">
      <w:pPr>
        <w:pStyle w:val="a3"/>
        <w:ind w:left="393" w:firstLine="0"/>
        <w:jc w:val="left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08132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325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945" w:rsidRDefault="000B6945">
      <w:pPr>
        <w:pStyle w:val="a3"/>
        <w:ind w:left="0" w:firstLine="0"/>
        <w:jc w:val="left"/>
        <w:rPr>
          <w:b/>
          <w:sz w:val="30"/>
        </w:rPr>
      </w:pPr>
    </w:p>
    <w:p w:rsidR="000B6945" w:rsidRDefault="000B6945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0B6945" w:rsidRDefault="00BB773A">
      <w:pPr>
        <w:ind w:left="7080" w:right="1004"/>
        <w:jc w:val="right"/>
        <w:rPr>
          <w:b/>
          <w:sz w:val="32"/>
        </w:rPr>
      </w:pPr>
      <w:r>
        <w:rPr>
          <w:b/>
          <w:sz w:val="32"/>
        </w:rPr>
        <w:t>В. К. Тарасов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В.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Г.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Рижков</w:t>
      </w:r>
    </w:p>
    <w:p w:rsidR="000B6945" w:rsidRDefault="000B6945">
      <w:pPr>
        <w:pStyle w:val="a3"/>
        <w:ind w:left="0" w:firstLine="0"/>
        <w:jc w:val="left"/>
        <w:rPr>
          <w:b/>
          <w:sz w:val="34"/>
        </w:rPr>
      </w:pPr>
    </w:p>
    <w:p w:rsidR="000B6945" w:rsidRDefault="000B6945">
      <w:pPr>
        <w:pStyle w:val="a3"/>
        <w:ind w:left="0" w:firstLine="0"/>
        <w:jc w:val="left"/>
        <w:rPr>
          <w:b/>
          <w:sz w:val="34"/>
        </w:rPr>
      </w:pPr>
    </w:p>
    <w:p w:rsidR="000B6945" w:rsidRDefault="000B6945">
      <w:pPr>
        <w:pStyle w:val="a3"/>
        <w:ind w:left="0" w:firstLine="0"/>
        <w:jc w:val="left"/>
        <w:rPr>
          <w:b/>
          <w:sz w:val="34"/>
        </w:rPr>
      </w:pPr>
    </w:p>
    <w:p w:rsidR="000B6945" w:rsidRDefault="000B6945">
      <w:pPr>
        <w:pStyle w:val="a3"/>
        <w:ind w:left="0" w:firstLine="0"/>
        <w:jc w:val="left"/>
        <w:rPr>
          <w:b/>
          <w:sz w:val="34"/>
        </w:rPr>
      </w:pPr>
    </w:p>
    <w:p w:rsidR="000B6945" w:rsidRDefault="000B6945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B6945" w:rsidRDefault="00BB773A">
      <w:pPr>
        <w:ind w:left="1578" w:right="1722"/>
        <w:jc w:val="center"/>
        <w:rPr>
          <w:b/>
          <w:sz w:val="36"/>
        </w:rPr>
      </w:pPr>
      <w:r>
        <w:rPr>
          <w:b/>
          <w:sz w:val="36"/>
        </w:rPr>
        <w:t>ОХОРОНА</w:t>
      </w:r>
      <w:r>
        <w:rPr>
          <w:b/>
          <w:spacing w:val="89"/>
          <w:sz w:val="36"/>
        </w:rPr>
        <w:t xml:space="preserve"> </w:t>
      </w:r>
      <w:r>
        <w:rPr>
          <w:b/>
          <w:sz w:val="36"/>
        </w:rPr>
        <w:t>ПРАЦІ</w:t>
      </w:r>
      <w:r>
        <w:rPr>
          <w:b/>
          <w:spacing w:val="89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89"/>
          <w:sz w:val="36"/>
        </w:rPr>
        <w:t xml:space="preserve"> </w:t>
      </w:r>
      <w:r>
        <w:rPr>
          <w:b/>
          <w:sz w:val="36"/>
        </w:rPr>
        <w:t>ГАЛУЗІ</w:t>
      </w:r>
    </w:p>
    <w:p w:rsidR="000B6945" w:rsidRDefault="00BB773A">
      <w:pPr>
        <w:spacing w:before="185"/>
        <w:ind w:left="1578" w:right="1722"/>
        <w:jc w:val="center"/>
        <w:rPr>
          <w:b/>
          <w:sz w:val="32"/>
        </w:rPr>
      </w:pPr>
      <w:r>
        <w:rPr>
          <w:b/>
          <w:sz w:val="32"/>
        </w:rPr>
        <w:t>Навчально-методичний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посібник</w:t>
      </w:r>
    </w:p>
    <w:p w:rsidR="000B6945" w:rsidRDefault="000B6945">
      <w:pPr>
        <w:pStyle w:val="a3"/>
        <w:spacing w:before="1"/>
        <w:ind w:left="0" w:firstLine="0"/>
        <w:jc w:val="left"/>
        <w:rPr>
          <w:b/>
        </w:rPr>
      </w:pPr>
    </w:p>
    <w:p w:rsidR="000B6945" w:rsidRDefault="00BB773A">
      <w:pPr>
        <w:spacing w:line="322" w:lineRule="exact"/>
        <w:ind w:left="1575" w:right="1722"/>
        <w:jc w:val="center"/>
        <w:rPr>
          <w:b/>
          <w:i/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студентів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ЗДІА</w:t>
      </w:r>
    </w:p>
    <w:p w:rsidR="000B6945" w:rsidRDefault="00BB773A">
      <w:pPr>
        <w:ind w:left="1575" w:right="1722"/>
        <w:jc w:val="center"/>
        <w:rPr>
          <w:b/>
          <w:i/>
          <w:sz w:val="28"/>
        </w:rPr>
      </w:pPr>
      <w:r>
        <w:rPr>
          <w:b/>
          <w:i/>
          <w:sz w:val="28"/>
        </w:rPr>
        <w:t>спеціальності 7.04010602 “Прикладна екологія та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збалансоване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природокористування”</w:t>
      </w:r>
    </w:p>
    <w:p w:rsidR="000B6945" w:rsidRDefault="00BB773A">
      <w:pPr>
        <w:spacing w:before="1"/>
        <w:ind w:left="1575" w:right="1722"/>
        <w:jc w:val="center"/>
        <w:rPr>
          <w:b/>
          <w:i/>
          <w:sz w:val="28"/>
        </w:rPr>
      </w:pPr>
      <w:r>
        <w:rPr>
          <w:b/>
          <w:i/>
          <w:sz w:val="28"/>
        </w:rPr>
        <w:t>денної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заочної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форм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навчання</w:t>
      </w:r>
    </w:p>
    <w:p w:rsidR="000B6945" w:rsidRDefault="000B6945">
      <w:pPr>
        <w:jc w:val="center"/>
        <w:rPr>
          <w:sz w:val="28"/>
        </w:rPr>
        <w:sectPr w:rsidR="000B6945">
          <w:type w:val="continuous"/>
          <w:pgSz w:w="11910" w:h="16840"/>
          <w:pgMar w:top="1060" w:right="300" w:bottom="280" w:left="1300" w:header="720" w:footer="720" w:gutter="0"/>
          <w:cols w:space="720"/>
        </w:sectPr>
      </w:pPr>
    </w:p>
    <w:p w:rsidR="000B6945" w:rsidRDefault="00BB773A">
      <w:pPr>
        <w:spacing w:before="72" w:line="322" w:lineRule="exact"/>
        <w:ind w:left="1578" w:right="1722"/>
        <w:jc w:val="center"/>
      </w:pPr>
      <w:r>
        <w:rPr>
          <w:sz w:val="28"/>
        </w:rPr>
        <w:lastRenderedPageBreak/>
        <w:t>М</w:t>
      </w:r>
      <w:r>
        <w:t>ІНІСТЕРСТВО</w:t>
      </w:r>
      <w:r>
        <w:rPr>
          <w:spacing w:val="-3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rPr>
          <w:sz w:val="28"/>
        </w:rPr>
        <w:t>У</w:t>
      </w:r>
      <w:r>
        <w:t>КРАЇНИ</w:t>
      </w:r>
    </w:p>
    <w:p w:rsidR="000B6945" w:rsidRDefault="00BB773A">
      <w:pPr>
        <w:pStyle w:val="a3"/>
        <w:ind w:left="1577" w:right="1722" w:firstLine="0"/>
        <w:jc w:val="center"/>
      </w:pPr>
      <w:r>
        <w:t>Запорізька</w:t>
      </w:r>
      <w:r>
        <w:rPr>
          <w:spacing w:val="-3"/>
        </w:rPr>
        <w:t xml:space="preserve"> </w:t>
      </w:r>
      <w:r>
        <w:t>державна</w:t>
      </w:r>
      <w:r>
        <w:rPr>
          <w:spacing w:val="-2"/>
        </w:rPr>
        <w:t xml:space="preserve"> </w:t>
      </w:r>
      <w:r>
        <w:t>інженерна</w:t>
      </w:r>
      <w:r>
        <w:rPr>
          <w:spacing w:val="-2"/>
        </w:rPr>
        <w:t xml:space="preserve"> </w:t>
      </w:r>
      <w:r>
        <w:t>академія</w:t>
      </w:r>
    </w:p>
    <w:p w:rsidR="000B6945" w:rsidRDefault="000B6945">
      <w:pPr>
        <w:pStyle w:val="a3"/>
        <w:ind w:left="0" w:firstLine="0"/>
        <w:jc w:val="left"/>
        <w:rPr>
          <w:sz w:val="30"/>
        </w:rPr>
      </w:pPr>
    </w:p>
    <w:p w:rsidR="000B6945" w:rsidRDefault="000B6945">
      <w:pPr>
        <w:pStyle w:val="a3"/>
        <w:ind w:left="0" w:firstLine="0"/>
        <w:jc w:val="left"/>
        <w:rPr>
          <w:sz w:val="30"/>
        </w:rPr>
      </w:pPr>
    </w:p>
    <w:p w:rsidR="000B6945" w:rsidRDefault="000B6945">
      <w:pPr>
        <w:pStyle w:val="a3"/>
        <w:ind w:left="0" w:firstLine="0"/>
        <w:jc w:val="left"/>
        <w:rPr>
          <w:sz w:val="30"/>
        </w:rPr>
      </w:pPr>
    </w:p>
    <w:p w:rsidR="000B6945" w:rsidRDefault="000B6945">
      <w:pPr>
        <w:pStyle w:val="a3"/>
        <w:spacing w:before="3"/>
        <w:ind w:left="0" w:firstLine="0"/>
        <w:jc w:val="left"/>
        <w:rPr>
          <w:sz w:val="30"/>
        </w:rPr>
      </w:pPr>
    </w:p>
    <w:p w:rsidR="000B6945" w:rsidRDefault="00BB773A">
      <w:pPr>
        <w:ind w:left="4817" w:right="547" w:firstLine="2184"/>
        <w:jc w:val="right"/>
        <w:rPr>
          <w:i/>
          <w:sz w:val="28"/>
        </w:rPr>
      </w:pPr>
      <w:r>
        <w:rPr>
          <w:i/>
          <w:sz w:val="28"/>
        </w:rPr>
        <w:t>Затверджено до друку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рішенням науково-методичної ради ЗДІА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 5 від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25.06.2015р.</w:t>
      </w:r>
    </w:p>
    <w:p w:rsidR="000B6945" w:rsidRDefault="000B6945">
      <w:pPr>
        <w:pStyle w:val="a3"/>
        <w:ind w:left="0" w:firstLine="0"/>
        <w:jc w:val="left"/>
        <w:rPr>
          <w:i/>
          <w:sz w:val="30"/>
        </w:rPr>
      </w:pPr>
    </w:p>
    <w:p w:rsidR="000B6945" w:rsidRDefault="000B6945">
      <w:pPr>
        <w:pStyle w:val="a3"/>
        <w:ind w:left="0" w:firstLine="0"/>
        <w:jc w:val="left"/>
        <w:rPr>
          <w:i/>
          <w:sz w:val="30"/>
        </w:rPr>
      </w:pPr>
    </w:p>
    <w:p w:rsidR="000B6945" w:rsidRDefault="000B6945">
      <w:pPr>
        <w:pStyle w:val="a3"/>
        <w:ind w:left="0" w:firstLine="0"/>
        <w:jc w:val="left"/>
        <w:rPr>
          <w:i/>
          <w:sz w:val="30"/>
        </w:rPr>
      </w:pPr>
    </w:p>
    <w:p w:rsidR="000B6945" w:rsidRDefault="000B6945">
      <w:pPr>
        <w:pStyle w:val="a3"/>
        <w:ind w:left="0" w:firstLine="0"/>
        <w:jc w:val="left"/>
        <w:rPr>
          <w:i/>
          <w:sz w:val="30"/>
        </w:rPr>
      </w:pPr>
    </w:p>
    <w:p w:rsidR="000B6945" w:rsidRDefault="000B6945">
      <w:pPr>
        <w:pStyle w:val="a3"/>
        <w:ind w:left="0" w:firstLine="0"/>
        <w:jc w:val="left"/>
        <w:rPr>
          <w:i/>
          <w:sz w:val="30"/>
        </w:rPr>
      </w:pPr>
    </w:p>
    <w:p w:rsidR="000B6945" w:rsidRDefault="00BB773A">
      <w:pPr>
        <w:spacing w:before="206"/>
        <w:ind w:left="1578" w:right="1722"/>
        <w:jc w:val="center"/>
        <w:rPr>
          <w:b/>
          <w:sz w:val="32"/>
        </w:rPr>
      </w:pPr>
      <w:r>
        <w:rPr>
          <w:b/>
          <w:sz w:val="32"/>
        </w:rPr>
        <w:t>ОХОРОНА</w:t>
      </w:r>
      <w:r>
        <w:rPr>
          <w:b/>
          <w:spacing w:val="78"/>
          <w:sz w:val="32"/>
        </w:rPr>
        <w:t xml:space="preserve"> </w:t>
      </w:r>
      <w:r>
        <w:rPr>
          <w:b/>
          <w:sz w:val="32"/>
        </w:rPr>
        <w:t>ПРАЦІ</w:t>
      </w:r>
      <w:r>
        <w:rPr>
          <w:b/>
          <w:spacing w:val="79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ГАЛУЗІ</w:t>
      </w:r>
    </w:p>
    <w:p w:rsidR="000B6945" w:rsidRDefault="00BB773A">
      <w:pPr>
        <w:spacing w:before="184"/>
        <w:ind w:left="1578" w:right="1722"/>
        <w:jc w:val="center"/>
        <w:rPr>
          <w:b/>
          <w:sz w:val="32"/>
        </w:rPr>
      </w:pPr>
      <w:r>
        <w:rPr>
          <w:b/>
          <w:sz w:val="32"/>
        </w:rPr>
        <w:t>Навчально-методичний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посібник</w:t>
      </w:r>
    </w:p>
    <w:p w:rsidR="000B6945" w:rsidRDefault="000B6945">
      <w:pPr>
        <w:pStyle w:val="a3"/>
        <w:spacing w:before="2"/>
        <w:ind w:left="0" w:firstLine="0"/>
        <w:jc w:val="left"/>
        <w:rPr>
          <w:b/>
        </w:rPr>
      </w:pPr>
    </w:p>
    <w:p w:rsidR="000B6945" w:rsidRDefault="00BB773A">
      <w:pPr>
        <w:ind w:left="1575" w:right="1722"/>
        <w:jc w:val="center"/>
        <w:rPr>
          <w:b/>
          <w:i/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студентів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ЗДІА</w:t>
      </w:r>
    </w:p>
    <w:p w:rsidR="000B6945" w:rsidRDefault="00BB773A">
      <w:pPr>
        <w:spacing w:before="1"/>
        <w:ind w:left="1575" w:right="1722"/>
        <w:jc w:val="center"/>
        <w:rPr>
          <w:b/>
          <w:i/>
          <w:sz w:val="28"/>
        </w:rPr>
      </w:pPr>
      <w:r>
        <w:rPr>
          <w:b/>
          <w:i/>
          <w:sz w:val="28"/>
        </w:rPr>
        <w:t>спеціальності 7.04010602 “Прикладна екологія та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збалансоване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природокористування”</w:t>
      </w:r>
    </w:p>
    <w:p w:rsidR="000B6945" w:rsidRDefault="00BB773A">
      <w:pPr>
        <w:spacing w:line="321" w:lineRule="exact"/>
        <w:ind w:left="1575" w:right="1722"/>
        <w:jc w:val="center"/>
        <w:rPr>
          <w:b/>
          <w:i/>
          <w:sz w:val="28"/>
        </w:rPr>
      </w:pPr>
      <w:r>
        <w:rPr>
          <w:b/>
          <w:i/>
          <w:sz w:val="28"/>
        </w:rPr>
        <w:t>денної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заочної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форм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навчання</w:t>
      </w:r>
    </w:p>
    <w:p w:rsidR="000B6945" w:rsidRDefault="000B6945">
      <w:pPr>
        <w:pStyle w:val="a3"/>
        <w:ind w:left="0" w:firstLine="0"/>
        <w:jc w:val="left"/>
        <w:rPr>
          <w:b/>
          <w:i/>
          <w:sz w:val="30"/>
        </w:rPr>
      </w:pPr>
    </w:p>
    <w:p w:rsidR="000B6945" w:rsidRDefault="000B6945">
      <w:pPr>
        <w:pStyle w:val="a3"/>
        <w:ind w:left="0" w:firstLine="0"/>
        <w:jc w:val="left"/>
        <w:rPr>
          <w:b/>
          <w:i/>
          <w:sz w:val="30"/>
        </w:rPr>
      </w:pPr>
    </w:p>
    <w:p w:rsidR="000B6945" w:rsidRDefault="000B6945">
      <w:pPr>
        <w:pStyle w:val="a3"/>
        <w:ind w:left="0" w:firstLine="0"/>
        <w:jc w:val="left"/>
        <w:rPr>
          <w:b/>
          <w:i/>
          <w:sz w:val="30"/>
        </w:rPr>
      </w:pPr>
    </w:p>
    <w:p w:rsidR="000B6945" w:rsidRDefault="000B6945">
      <w:pPr>
        <w:pStyle w:val="a3"/>
        <w:ind w:left="0" w:firstLine="0"/>
        <w:jc w:val="left"/>
        <w:rPr>
          <w:b/>
          <w:i/>
          <w:sz w:val="30"/>
        </w:rPr>
      </w:pPr>
    </w:p>
    <w:p w:rsidR="000B6945" w:rsidRDefault="000B6945">
      <w:pPr>
        <w:pStyle w:val="a3"/>
        <w:ind w:left="0" w:firstLine="0"/>
        <w:jc w:val="left"/>
        <w:rPr>
          <w:b/>
          <w:i/>
          <w:sz w:val="30"/>
        </w:rPr>
      </w:pPr>
    </w:p>
    <w:p w:rsidR="000B6945" w:rsidRDefault="000B6945">
      <w:pPr>
        <w:pStyle w:val="a3"/>
        <w:spacing w:before="10"/>
        <w:ind w:left="0" w:firstLine="0"/>
        <w:jc w:val="left"/>
        <w:rPr>
          <w:b/>
          <w:i/>
          <w:sz w:val="41"/>
        </w:rPr>
      </w:pPr>
    </w:p>
    <w:p w:rsidR="000B6945" w:rsidRDefault="00BB773A">
      <w:pPr>
        <w:ind w:left="6108" w:right="545" w:firstLine="446"/>
        <w:jc w:val="right"/>
        <w:rPr>
          <w:i/>
          <w:sz w:val="28"/>
        </w:rPr>
      </w:pPr>
      <w:r>
        <w:rPr>
          <w:i/>
          <w:sz w:val="28"/>
        </w:rPr>
        <w:t>Рекомендовано до видання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 засіданні кафедри ПЕОП,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15.05.2015р.</w:t>
      </w:r>
    </w:p>
    <w:p w:rsidR="000B6945" w:rsidRDefault="000B6945">
      <w:pPr>
        <w:pStyle w:val="a3"/>
        <w:ind w:left="0" w:firstLine="0"/>
        <w:jc w:val="left"/>
        <w:rPr>
          <w:i/>
          <w:sz w:val="30"/>
        </w:rPr>
      </w:pPr>
    </w:p>
    <w:p w:rsidR="000B6945" w:rsidRDefault="000B6945">
      <w:pPr>
        <w:pStyle w:val="a3"/>
        <w:ind w:left="0" w:firstLine="0"/>
        <w:jc w:val="left"/>
        <w:rPr>
          <w:i/>
          <w:sz w:val="30"/>
        </w:rPr>
      </w:pPr>
    </w:p>
    <w:p w:rsidR="000B6945" w:rsidRDefault="000B6945">
      <w:pPr>
        <w:pStyle w:val="a3"/>
        <w:ind w:left="0" w:firstLine="0"/>
        <w:jc w:val="left"/>
        <w:rPr>
          <w:i/>
          <w:sz w:val="30"/>
        </w:rPr>
      </w:pPr>
    </w:p>
    <w:p w:rsidR="000B6945" w:rsidRDefault="000B6945">
      <w:pPr>
        <w:pStyle w:val="a3"/>
        <w:ind w:left="0" w:firstLine="0"/>
        <w:jc w:val="left"/>
        <w:rPr>
          <w:i/>
          <w:sz w:val="30"/>
        </w:rPr>
      </w:pPr>
    </w:p>
    <w:p w:rsidR="000B6945" w:rsidRDefault="000B6945">
      <w:pPr>
        <w:pStyle w:val="a3"/>
        <w:ind w:left="0" w:firstLine="0"/>
        <w:jc w:val="left"/>
        <w:rPr>
          <w:i/>
          <w:sz w:val="30"/>
        </w:rPr>
      </w:pPr>
    </w:p>
    <w:p w:rsidR="000B6945" w:rsidRDefault="000B6945">
      <w:pPr>
        <w:pStyle w:val="a3"/>
        <w:ind w:left="0" w:firstLine="0"/>
        <w:jc w:val="left"/>
        <w:rPr>
          <w:i/>
          <w:sz w:val="30"/>
        </w:rPr>
      </w:pPr>
    </w:p>
    <w:p w:rsidR="000B6945" w:rsidRDefault="00BB773A">
      <w:pPr>
        <w:pStyle w:val="a3"/>
        <w:spacing w:before="182"/>
        <w:ind w:left="4766" w:right="4568" w:hanging="332"/>
        <w:jc w:val="left"/>
      </w:pPr>
      <w:r>
        <w:t>Запоріжжя</w:t>
      </w:r>
      <w:r>
        <w:rPr>
          <w:spacing w:val="-67"/>
        </w:rPr>
        <w:t xml:space="preserve"> </w:t>
      </w:r>
      <w:r>
        <w:t>ЗДІА</w:t>
      </w:r>
      <w:r>
        <w:rPr>
          <w:spacing w:val="1"/>
        </w:rPr>
        <w:t xml:space="preserve"> </w:t>
      </w:r>
      <w:r>
        <w:t>2015</w:t>
      </w:r>
    </w:p>
    <w:p w:rsidR="000B6945" w:rsidRDefault="000B6945">
      <w:pPr>
        <w:sectPr w:rsidR="000B6945">
          <w:footerReference w:type="default" r:id="rId8"/>
          <w:pgSz w:w="11910" w:h="16840"/>
          <w:pgMar w:top="1040" w:right="300" w:bottom="880" w:left="1300" w:header="0" w:footer="697" w:gutter="0"/>
          <w:pgNumType w:start="1"/>
          <w:cols w:space="720"/>
        </w:sectPr>
      </w:pPr>
    </w:p>
    <w:p w:rsidR="000B6945" w:rsidRDefault="00BB773A">
      <w:pPr>
        <w:pStyle w:val="a3"/>
        <w:spacing w:before="73"/>
        <w:ind w:firstLine="0"/>
        <w:jc w:val="left"/>
      </w:pPr>
      <w:r>
        <w:lastRenderedPageBreak/>
        <w:t>ББК</w:t>
      </w:r>
      <w:r>
        <w:rPr>
          <w:spacing w:val="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24</w:t>
      </w:r>
    </w:p>
    <w:p w:rsidR="000B6945" w:rsidRDefault="00BB773A">
      <w:pPr>
        <w:pStyle w:val="a3"/>
        <w:spacing w:before="1"/>
        <w:ind w:left="1031" w:firstLine="0"/>
        <w:jc w:val="left"/>
      </w:pPr>
      <w:r>
        <w:t>Т</w:t>
      </w:r>
      <w:r>
        <w:rPr>
          <w:spacing w:val="-2"/>
        </w:rPr>
        <w:t xml:space="preserve"> </w:t>
      </w:r>
      <w:r>
        <w:t>191</w:t>
      </w:r>
    </w:p>
    <w:p w:rsidR="000B6945" w:rsidRDefault="000B6945">
      <w:pPr>
        <w:pStyle w:val="a3"/>
        <w:ind w:left="0" w:firstLine="0"/>
        <w:jc w:val="left"/>
        <w:rPr>
          <w:sz w:val="20"/>
        </w:rPr>
      </w:pPr>
    </w:p>
    <w:p w:rsidR="000B6945" w:rsidRDefault="000B6945">
      <w:pPr>
        <w:pStyle w:val="a3"/>
        <w:spacing w:before="7"/>
        <w:ind w:left="0" w:firstLine="0"/>
        <w:jc w:val="left"/>
      </w:pPr>
    </w:p>
    <w:p w:rsidR="000B6945" w:rsidRDefault="00BB773A">
      <w:pPr>
        <w:spacing w:before="88"/>
        <w:ind w:left="3367" w:right="3487" w:hanging="12"/>
        <w:rPr>
          <w:i/>
          <w:sz w:val="28"/>
        </w:rPr>
      </w:pPr>
      <w:r>
        <w:rPr>
          <w:i/>
          <w:sz w:val="28"/>
        </w:rPr>
        <w:t>В. К. Тарасов, к.т.н., доцент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Рижков,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к.т.н.,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доцент</w:t>
      </w:r>
    </w:p>
    <w:p w:rsidR="000B6945" w:rsidRDefault="000B6945">
      <w:pPr>
        <w:pStyle w:val="a3"/>
        <w:ind w:left="0" w:firstLine="0"/>
        <w:jc w:val="left"/>
        <w:rPr>
          <w:i/>
          <w:sz w:val="30"/>
        </w:rPr>
      </w:pPr>
    </w:p>
    <w:p w:rsidR="000B6945" w:rsidRDefault="000B6945">
      <w:pPr>
        <w:pStyle w:val="a3"/>
        <w:ind w:left="0" w:firstLine="0"/>
        <w:jc w:val="left"/>
        <w:rPr>
          <w:i/>
          <w:sz w:val="30"/>
        </w:rPr>
      </w:pPr>
    </w:p>
    <w:p w:rsidR="000B6945" w:rsidRDefault="000B6945">
      <w:pPr>
        <w:pStyle w:val="a3"/>
        <w:spacing w:before="11"/>
        <w:ind w:left="0" w:firstLine="0"/>
        <w:jc w:val="left"/>
        <w:rPr>
          <w:i/>
          <w:sz w:val="23"/>
        </w:rPr>
      </w:pPr>
    </w:p>
    <w:p w:rsidR="000B6945" w:rsidRDefault="00BB773A">
      <w:pPr>
        <w:spacing w:line="322" w:lineRule="exact"/>
        <w:ind w:left="401"/>
        <w:rPr>
          <w:i/>
          <w:sz w:val="28"/>
        </w:rPr>
      </w:pPr>
      <w:r>
        <w:rPr>
          <w:b/>
          <w:i/>
          <w:sz w:val="28"/>
        </w:rPr>
        <w:t>Відповідальний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випуск:</w:t>
      </w:r>
      <w:r>
        <w:rPr>
          <w:b/>
          <w:i/>
          <w:spacing w:val="67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кафедри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ПЕОП,</w:t>
      </w:r>
    </w:p>
    <w:p w:rsidR="000B6945" w:rsidRDefault="00BB773A">
      <w:pPr>
        <w:ind w:left="3781"/>
        <w:rPr>
          <w:i/>
          <w:sz w:val="28"/>
        </w:rPr>
      </w:pPr>
      <w:r>
        <w:rPr>
          <w:i/>
          <w:sz w:val="28"/>
        </w:rPr>
        <w:t>к.т.н.,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професор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Кожемякін</w:t>
      </w:r>
    </w:p>
    <w:p w:rsidR="000B6945" w:rsidRDefault="000B6945">
      <w:pPr>
        <w:pStyle w:val="a3"/>
        <w:ind w:left="0" w:firstLine="0"/>
        <w:jc w:val="left"/>
        <w:rPr>
          <w:i/>
          <w:sz w:val="30"/>
        </w:rPr>
      </w:pPr>
    </w:p>
    <w:p w:rsidR="000B6945" w:rsidRDefault="000B6945">
      <w:pPr>
        <w:pStyle w:val="a3"/>
        <w:ind w:left="0" w:firstLine="0"/>
        <w:jc w:val="left"/>
        <w:rPr>
          <w:i/>
          <w:sz w:val="30"/>
        </w:rPr>
      </w:pPr>
    </w:p>
    <w:p w:rsidR="000B6945" w:rsidRDefault="000B6945">
      <w:pPr>
        <w:pStyle w:val="a3"/>
        <w:spacing w:before="2"/>
        <w:ind w:left="0" w:firstLine="0"/>
        <w:jc w:val="left"/>
        <w:rPr>
          <w:i/>
          <w:sz w:val="24"/>
        </w:rPr>
      </w:pPr>
    </w:p>
    <w:p w:rsidR="000B6945" w:rsidRDefault="00BB773A">
      <w:pPr>
        <w:spacing w:line="321" w:lineRule="exact"/>
        <w:ind w:left="401"/>
        <w:rPr>
          <w:b/>
          <w:i/>
          <w:sz w:val="28"/>
        </w:rPr>
      </w:pPr>
      <w:r>
        <w:rPr>
          <w:b/>
          <w:i/>
          <w:sz w:val="28"/>
        </w:rPr>
        <w:t>Рецензенти:</w:t>
      </w:r>
    </w:p>
    <w:p w:rsidR="000B6945" w:rsidRDefault="00BB773A">
      <w:pPr>
        <w:tabs>
          <w:tab w:val="left" w:pos="952"/>
          <w:tab w:val="left" w:pos="1455"/>
          <w:tab w:val="left" w:pos="2799"/>
          <w:tab w:val="left" w:pos="4094"/>
          <w:tab w:val="left" w:pos="5557"/>
          <w:tab w:val="left" w:pos="6784"/>
          <w:tab w:val="left" w:pos="7137"/>
          <w:tab w:val="left" w:pos="8844"/>
        </w:tabs>
        <w:ind w:left="401" w:right="551"/>
        <w:rPr>
          <w:i/>
          <w:sz w:val="28"/>
        </w:rPr>
      </w:pPr>
      <w:r>
        <w:rPr>
          <w:b/>
          <w:i/>
          <w:sz w:val="28"/>
        </w:rPr>
        <w:t>Ф.</w:t>
      </w:r>
      <w:r>
        <w:rPr>
          <w:b/>
          <w:i/>
          <w:sz w:val="28"/>
        </w:rPr>
        <w:tab/>
        <w:t>К.</w:t>
      </w:r>
      <w:r>
        <w:rPr>
          <w:b/>
          <w:i/>
          <w:sz w:val="28"/>
        </w:rPr>
        <w:tab/>
        <w:t>Мержев</w:t>
      </w:r>
      <w:r>
        <w:rPr>
          <w:b/>
          <w:sz w:val="28"/>
        </w:rPr>
        <w:t>,</w:t>
      </w:r>
      <w:r>
        <w:rPr>
          <w:b/>
          <w:sz w:val="28"/>
        </w:rPr>
        <w:tab/>
      </w:r>
      <w:r>
        <w:rPr>
          <w:i/>
          <w:sz w:val="28"/>
        </w:rPr>
        <w:t>головний</w:t>
      </w:r>
      <w:r>
        <w:rPr>
          <w:i/>
          <w:sz w:val="28"/>
        </w:rPr>
        <w:tab/>
        <w:t>технічний</w:t>
      </w:r>
      <w:r>
        <w:rPr>
          <w:i/>
          <w:sz w:val="28"/>
        </w:rPr>
        <w:tab/>
        <w:t>експерт</w:t>
      </w:r>
      <w:r>
        <w:rPr>
          <w:i/>
          <w:sz w:val="28"/>
        </w:rPr>
        <w:tab/>
        <w:t>з</w:t>
      </w:r>
      <w:r>
        <w:rPr>
          <w:i/>
          <w:sz w:val="28"/>
        </w:rPr>
        <w:tab/>
        <w:t>промислової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безпеки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Запорізького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експертно-технічного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центру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Держгірпромнагляду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України;</w:t>
      </w:r>
    </w:p>
    <w:p w:rsidR="000B6945" w:rsidRDefault="00BB773A">
      <w:pPr>
        <w:ind w:left="401"/>
        <w:rPr>
          <w:i/>
          <w:sz w:val="28"/>
        </w:rPr>
      </w:pPr>
      <w:r>
        <w:rPr>
          <w:b/>
          <w:i/>
          <w:sz w:val="28"/>
        </w:rPr>
        <w:t>В.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І.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Сокольник,</w:t>
      </w:r>
      <w:r>
        <w:rPr>
          <w:b/>
          <w:i/>
          <w:spacing w:val="50"/>
          <w:sz w:val="28"/>
        </w:rPr>
        <w:t xml:space="preserve"> </w:t>
      </w:r>
      <w:r>
        <w:rPr>
          <w:i/>
          <w:sz w:val="28"/>
        </w:rPr>
        <w:t>к.т.н.,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професор,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кафедри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ВВ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Запорізької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державної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інженерної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академії.</w:t>
      </w: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ind w:left="0" w:firstLine="0"/>
        <w:jc w:val="left"/>
        <w:rPr>
          <w:i/>
          <w:sz w:val="20"/>
        </w:rPr>
      </w:pPr>
    </w:p>
    <w:p w:rsidR="000B6945" w:rsidRDefault="000B6945">
      <w:pPr>
        <w:pStyle w:val="a3"/>
        <w:spacing w:before="10"/>
        <w:ind w:left="0" w:firstLine="0"/>
        <w:jc w:val="left"/>
        <w:rPr>
          <w:i/>
          <w:sz w:val="18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954"/>
        <w:gridCol w:w="8800"/>
      </w:tblGrid>
      <w:tr w:rsidR="000B6945">
        <w:trPr>
          <w:trHeight w:val="269"/>
        </w:trPr>
        <w:tc>
          <w:tcPr>
            <w:tcW w:w="954" w:type="dxa"/>
          </w:tcPr>
          <w:p w:rsidR="000B6945" w:rsidRDefault="000B6945">
            <w:pPr>
              <w:pStyle w:val="TableParagraph"/>
              <w:rPr>
                <w:sz w:val="18"/>
              </w:rPr>
            </w:pPr>
          </w:p>
        </w:tc>
        <w:tc>
          <w:tcPr>
            <w:tcW w:w="8800" w:type="dxa"/>
          </w:tcPr>
          <w:p w:rsidR="000B6945" w:rsidRDefault="00BB773A">
            <w:pPr>
              <w:pStyle w:val="TableParagraph"/>
              <w:spacing w:line="250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Тарасов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 К.</w:t>
            </w:r>
          </w:p>
        </w:tc>
      </w:tr>
      <w:tr w:rsidR="000B6945">
        <w:trPr>
          <w:trHeight w:val="1097"/>
        </w:trPr>
        <w:tc>
          <w:tcPr>
            <w:tcW w:w="954" w:type="dxa"/>
          </w:tcPr>
          <w:p w:rsidR="000B6945" w:rsidRDefault="00BB773A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</w:t>
            </w:r>
          </w:p>
        </w:tc>
        <w:tc>
          <w:tcPr>
            <w:tcW w:w="8800" w:type="dxa"/>
          </w:tcPr>
          <w:p w:rsidR="000B6945" w:rsidRDefault="00BB773A">
            <w:pPr>
              <w:pStyle w:val="TableParagraph"/>
              <w:ind w:left="188" w:right="196" w:firstLine="420"/>
              <w:jc w:val="both"/>
              <w:rPr>
                <w:sz w:val="24"/>
              </w:rPr>
            </w:pPr>
            <w:r>
              <w:rPr>
                <w:sz w:val="24"/>
              </w:rPr>
              <w:t>Охорона праці в галузі: навчально-методичний посібник для студентів ЗДІА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7.04010602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“Прикладна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збалансоване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природокористування”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</w:p>
          <w:p w:rsidR="000B6945" w:rsidRDefault="00BB773A">
            <w:pPr>
              <w:pStyle w:val="TableParagraph"/>
              <w:spacing w:line="256" w:lineRule="exact"/>
              <w:ind w:left="188"/>
              <w:jc w:val="both"/>
              <w:rPr>
                <w:sz w:val="24"/>
              </w:rPr>
            </w:pPr>
            <w:r>
              <w:rPr>
                <w:sz w:val="24"/>
              </w:rPr>
              <w:t>Рижков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Г.;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Запоріз.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Запоріжжя: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ЗДІА, 2015.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114 с.</w:t>
            </w:r>
          </w:p>
        </w:tc>
      </w:tr>
    </w:tbl>
    <w:p w:rsidR="000B6945" w:rsidRDefault="000B6945">
      <w:pPr>
        <w:pStyle w:val="a3"/>
        <w:spacing w:before="1"/>
        <w:ind w:left="0" w:firstLine="0"/>
        <w:jc w:val="left"/>
        <w:rPr>
          <w:i/>
          <w:sz w:val="14"/>
        </w:rPr>
      </w:pPr>
    </w:p>
    <w:p w:rsidR="000B6945" w:rsidRDefault="00BB773A">
      <w:pPr>
        <w:spacing w:before="90"/>
        <w:ind w:left="401" w:right="546" w:firstLine="992"/>
        <w:jc w:val="both"/>
        <w:rPr>
          <w:sz w:val="24"/>
        </w:rPr>
      </w:pPr>
      <w:r>
        <w:rPr>
          <w:sz w:val="24"/>
        </w:rPr>
        <w:t>В навчально-методичному посібнику</w:t>
      </w:r>
      <w:r>
        <w:rPr>
          <w:spacing w:val="60"/>
          <w:sz w:val="24"/>
        </w:rPr>
        <w:t xml:space="preserve"> </w:t>
      </w:r>
      <w:r>
        <w:rPr>
          <w:sz w:val="24"/>
        </w:rPr>
        <w:t>розглянуті соціально-економічні, правові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організаційні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промислової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екології;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57"/>
          <w:sz w:val="24"/>
        </w:rPr>
        <w:t xml:space="preserve"> </w:t>
      </w:r>
      <w:r>
        <w:rPr>
          <w:sz w:val="24"/>
        </w:rPr>
        <w:t>фізіології, гігієни праці та виробничої санітарії при експлуатації газоочисних 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шкідливих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забруднюючих</w:t>
      </w:r>
      <w:r>
        <w:rPr>
          <w:spacing w:val="1"/>
          <w:sz w:val="24"/>
        </w:rPr>
        <w:t xml:space="preserve"> </w:t>
      </w:r>
      <w:r>
        <w:rPr>
          <w:sz w:val="24"/>
        </w:rPr>
        <w:t>газів;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профілактики;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пожежної</w:t>
      </w:r>
      <w:r>
        <w:rPr>
          <w:spacing w:val="-2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очищення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вихідних</w:t>
      </w:r>
      <w:r>
        <w:rPr>
          <w:spacing w:val="-2"/>
          <w:sz w:val="24"/>
        </w:rPr>
        <w:t xml:space="preserve"> </w:t>
      </w:r>
      <w:r>
        <w:rPr>
          <w:sz w:val="24"/>
        </w:rPr>
        <w:t>газів.</w:t>
      </w:r>
    </w:p>
    <w:p w:rsidR="000B6945" w:rsidRDefault="000B6945">
      <w:pPr>
        <w:jc w:val="both"/>
        <w:rPr>
          <w:sz w:val="24"/>
        </w:rPr>
        <w:sectPr w:rsidR="000B6945">
          <w:pgSz w:w="11910" w:h="16840"/>
          <w:pgMar w:top="1360" w:right="300" w:bottom="960" w:left="1300" w:header="0" w:footer="697" w:gutter="0"/>
          <w:cols w:space="720"/>
        </w:sectPr>
      </w:pPr>
    </w:p>
    <w:p w:rsidR="000B6945" w:rsidRDefault="00BB773A">
      <w:pPr>
        <w:pStyle w:val="1"/>
        <w:spacing w:before="75"/>
        <w:ind w:left="1702" w:right="1142" w:firstLine="0"/>
        <w:jc w:val="center"/>
      </w:pPr>
      <w:r>
        <w:t>ЗМІСТ</w:t>
      </w:r>
    </w:p>
    <w:sdt>
      <w:sdtPr>
        <w:id w:val="1219244383"/>
        <w:docPartObj>
          <w:docPartGallery w:val="Table of Contents"/>
          <w:docPartUnique/>
        </w:docPartObj>
      </w:sdtPr>
      <w:sdtEndPr/>
      <w:sdtContent>
        <w:p w:rsidR="000B6945" w:rsidRDefault="00BB773A">
          <w:pPr>
            <w:pStyle w:val="10"/>
            <w:tabs>
              <w:tab w:val="left" w:pos="9619"/>
            </w:tabs>
            <w:spacing w:before="641"/>
          </w:pPr>
          <w:hyperlink w:anchor="_TOC_250025" w:history="1">
            <w:r>
              <w:t>ВСТУП..............................................................................................................</w:t>
            </w:r>
            <w:r>
              <w:tab/>
              <w:t>6</w:t>
            </w:r>
          </w:hyperlink>
        </w:p>
        <w:p w:rsidR="000B6945" w:rsidRDefault="00BB773A">
          <w:pPr>
            <w:pStyle w:val="10"/>
            <w:tabs>
              <w:tab w:val="left" w:pos="9619"/>
            </w:tabs>
            <w:ind w:right="545"/>
          </w:pPr>
          <w:r>
            <w:t>РОЗДІЛ</w:t>
          </w:r>
          <w:r>
            <w:rPr>
              <w:spacing w:val="1"/>
            </w:rPr>
            <w:t xml:space="preserve"> </w:t>
          </w:r>
          <w:r>
            <w:t>1.</w:t>
          </w:r>
          <w:r>
            <w:rPr>
              <w:spacing w:val="1"/>
            </w:rPr>
            <w:t xml:space="preserve"> </w:t>
          </w:r>
          <w:r>
            <w:t>ЗАГАЛЬНІ</w:t>
          </w:r>
          <w:r>
            <w:rPr>
              <w:spacing w:val="1"/>
            </w:rPr>
            <w:t xml:space="preserve"> </w:t>
          </w:r>
          <w:r>
            <w:t>ПРАВОВІ</w:t>
          </w:r>
          <w:r>
            <w:rPr>
              <w:spacing w:val="1"/>
            </w:rPr>
            <w:t xml:space="preserve"> </w:t>
          </w:r>
          <w:r>
            <w:t>ТА</w:t>
          </w:r>
          <w:r>
            <w:rPr>
              <w:spacing w:val="1"/>
            </w:rPr>
            <w:t xml:space="preserve"> </w:t>
          </w:r>
          <w:r>
            <w:t>ОРГАНІЗАЦІЙНІ</w:t>
          </w:r>
          <w:r>
            <w:rPr>
              <w:spacing w:val="1"/>
            </w:rPr>
            <w:t xml:space="preserve"> </w:t>
          </w:r>
          <w:r>
            <w:t>ПИТАННЯ</w:t>
          </w:r>
          <w:r>
            <w:rPr>
              <w:spacing w:val="1"/>
            </w:rPr>
            <w:t xml:space="preserve"> </w:t>
          </w:r>
          <w:r>
            <w:t>ОХОРОНИ</w:t>
          </w:r>
          <w:r>
            <w:rPr>
              <w:spacing w:val="-7"/>
            </w:rPr>
            <w:t xml:space="preserve"> </w:t>
          </w:r>
          <w:r>
            <w:t>ПРАЦІ...........................................................................................</w:t>
          </w:r>
          <w:r>
            <w:tab/>
          </w:r>
          <w:r>
            <w:rPr>
              <w:spacing w:val="-3"/>
            </w:rPr>
            <w:t>7</w:t>
          </w:r>
        </w:p>
        <w:p w:rsidR="000B6945" w:rsidRDefault="00BB773A">
          <w:pPr>
            <w:pStyle w:val="2"/>
            <w:tabs>
              <w:tab w:val="left" w:pos="1360"/>
              <w:tab w:val="left" w:pos="9619"/>
            </w:tabs>
            <w:spacing w:line="321" w:lineRule="exact"/>
            <w:ind w:left="651" w:firstLine="0"/>
          </w:pPr>
          <w:hyperlink w:anchor="_TOC_250024" w:history="1">
            <w:r>
              <w:t>1.1</w:t>
            </w:r>
            <w:r>
              <w:tab/>
              <w:t>Цілі</w:t>
            </w:r>
            <w:r>
              <w:rPr>
                <w:spacing w:val="-3"/>
              </w:rPr>
              <w:t xml:space="preserve"> </w:t>
            </w:r>
            <w:r>
              <w:t>міжнародного</w:t>
            </w:r>
            <w:r>
              <w:rPr>
                <w:spacing w:val="-3"/>
              </w:rPr>
              <w:t xml:space="preserve"> </w:t>
            </w:r>
            <w:r>
              <w:t>законодавства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охорони</w:t>
            </w:r>
            <w:r>
              <w:rPr>
                <w:spacing w:val="-3"/>
              </w:rPr>
              <w:t xml:space="preserve"> </w:t>
            </w:r>
            <w:r>
              <w:t>праці........................</w:t>
            </w:r>
            <w:r>
              <w:tab/>
              <w:t>7</w:t>
            </w:r>
          </w:hyperlink>
        </w:p>
        <w:p w:rsidR="000B6945" w:rsidRDefault="00BB773A">
          <w:pPr>
            <w:pStyle w:val="2"/>
            <w:tabs>
              <w:tab w:val="left" w:pos="1360"/>
              <w:tab w:val="left" w:pos="9619"/>
            </w:tabs>
            <w:ind w:left="651" w:firstLine="0"/>
          </w:pPr>
          <w:hyperlink w:anchor="_TOC_250023" w:history="1">
            <w:r>
              <w:t>1.2</w:t>
            </w:r>
            <w:r>
              <w:tab/>
              <w:t>Законодавство</w:t>
            </w:r>
            <w:r>
              <w:rPr>
                <w:spacing w:val="-3"/>
              </w:rPr>
              <w:t xml:space="preserve"> </w:t>
            </w:r>
            <w:r>
              <w:t>Євросоюзу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охорони</w:t>
            </w:r>
            <w:r>
              <w:rPr>
                <w:spacing w:val="-4"/>
              </w:rPr>
              <w:t xml:space="preserve"> </w:t>
            </w:r>
            <w:r>
              <w:t>праці.....................................</w:t>
            </w:r>
            <w:r>
              <w:tab/>
              <w:t>8</w:t>
            </w:r>
          </w:hyperlink>
        </w:p>
        <w:p w:rsidR="000B6945" w:rsidRDefault="00BB773A">
          <w:pPr>
            <w:pStyle w:val="2"/>
            <w:numPr>
              <w:ilvl w:val="1"/>
              <w:numId w:val="40"/>
            </w:numPr>
            <w:tabs>
              <w:tab w:val="left" w:pos="1360"/>
              <w:tab w:val="left" w:pos="1361"/>
              <w:tab w:val="left" w:pos="9480"/>
            </w:tabs>
            <w:spacing w:before="1" w:line="322" w:lineRule="exact"/>
          </w:pPr>
          <w:hyperlink w:anchor="_TOC_250022" w:history="1">
            <w:r>
              <w:t>Законодавство</w:t>
            </w:r>
            <w:r>
              <w:rPr>
                <w:spacing w:val="-2"/>
              </w:rPr>
              <w:t xml:space="preserve"> </w:t>
            </w:r>
            <w:r>
              <w:t>України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області</w:t>
            </w:r>
            <w:r>
              <w:rPr>
                <w:spacing w:val="-3"/>
              </w:rPr>
              <w:t xml:space="preserve"> </w:t>
            </w:r>
            <w:r>
              <w:t>охорони</w:t>
            </w:r>
            <w:r>
              <w:rPr>
                <w:spacing w:val="-2"/>
              </w:rPr>
              <w:t xml:space="preserve"> </w:t>
            </w:r>
            <w:r>
              <w:t>праці............................</w:t>
            </w:r>
            <w:r>
              <w:tab/>
              <w:t>10</w:t>
            </w:r>
          </w:hyperlink>
        </w:p>
        <w:p w:rsidR="000B6945" w:rsidRDefault="00BB773A">
          <w:pPr>
            <w:pStyle w:val="3"/>
            <w:tabs>
              <w:tab w:val="left" w:pos="2210"/>
              <w:tab w:val="left" w:pos="9480"/>
            </w:tabs>
            <w:spacing w:line="322" w:lineRule="exact"/>
            <w:ind w:left="1360"/>
          </w:pPr>
          <w:hyperlink w:anchor="_TOC_250021" w:history="1">
            <w:r>
              <w:t>1.3.1</w:t>
            </w:r>
            <w:r>
              <w:tab/>
              <w:t>Загальні</w:t>
            </w:r>
            <w:r>
              <w:rPr>
                <w:spacing w:val="-5"/>
              </w:rPr>
              <w:t xml:space="preserve"> </w:t>
            </w:r>
            <w:r>
              <w:t>положення...........................</w:t>
            </w:r>
            <w:r>
              <w:t>.....................</w:t>
            </w:r>
            <w:bookmarkStart w:id="0" w:name="_GoBack"/>
            <w:bookmarkEnd w:id="0"/>
            <w:r>
              <w:t>................</w:t>
            </w:r>
            <w:r>
              <w:tab/>
              <w:t>10</w:t>
            </w:r>
          </w:hyperlink>
        </w:p>
        <w:p w:rsidR="000B6945" w:rsidRDefault="00BB773A">
          <w:pPr>
            <w:pStyle w:val="3"/>
            <w:tabs>
              <w:tab w:val="left" w:pos="2210"/>
              <w:tab w:val="left" w:pos="9480"/>
            </w:tabs>
            <w:ind w:left="1360"/>
          </w:pPr>
          <w:hyperlink w:anchor="_TOC_250020" w:history="1">
            <w:r>
              <w:t>1.3.2</w:t>
            </w:r>
            <w:r>
              <w:tab/>
              <w:t>Охорона</w:t>
            </w:r>
            <w:r>
              <w:rPr>
                <w:spacing w:val="-6"/>
              </w:rPr>
              <w:t xml:space="preserve"> </w:t>
            </w:r>
            <w:r>
              <w:t>праці</w:t>
            </w:r>
            <w:r>
              <w:rPr>
                <w:spacing w:val="-5"/>
              </w:rPr>
              <w:t xml:space="preserve"> </w:t>
            </w:r>
            <w:r>
              <w:t>жінок..............................................................</w:t>
            </w:r>
            <w:r>
              <w:tab/>
              <w:t>12</w:t>
            </w:r>
          </w:hyperlink>
        </w:p>
        <w:p w:rsidR="000B6945" w:rsidRDefault="00BB773A">
          <w:pPr>
            <w:pStyle w:val="3"/>
            <w:tabs>
              <w:tab w:val="left" w:pos="2210"/>
              <w:tab w:val="left" w:pos="9480"/>
            </w:tabs>
            <w:spacing w:before="1" w:line="322" w:lineRule="exact"/>
            <w:ind w:left="1360"/>
          </w:pPr>
          <w:hyperlink w:anchor="_TOC_250019" w:history="1">
            <w:r>
              <w:t>1.3.3</w:t>
            </w:r>
            <w:r>
              <w:tab/>
              <w:t>Охорона</w:t>
            </w:r>
            <w:r>
              <w:rPr>
                <w:spacing w:val="-5"/>
              </w:rPr>
              <w:t xml:space="preserve"> </w:t>
            </w:r>
            <w:r>
              <w:t>праці</w:t>
            </w:r>
            <w:r>
              <w:rPr>
                <w:spacing w:val="-5"/>
              </w:rPr>
              <w:t xml:space="preserve"> </w:t>
            </w:r>
            <w:r>
              <w:t>неповнолітніх................................................</w:t>
            </w:r>
            <w:r>
              <w:tab/>
              <w:t>13</w:t>
            </w:r>
          </w:hyperlink>
        </w:p>
        <w:p w:rsidR="000B6945" w:rsidRDefault="00BB773A">
          <w:pPr>
            <w:pStyle w:val="3"/>
            <w:numPr>
              <w:ilvl w:val="2"/>
              <w:numId w:val="40"/>
            </w:numPr>
            <w:tabs>
              <w:tab w:val="left" w:pos="2210"/>
              <w:tab w:val="left" w:pos="2211"/>
              <w:tab w:val="left" w:pos="9480"/>
            </w:tabs>
            <w:spacing w:line="322" w:lineRule="exact"/>
            <w:ind w:hanging="851"/>
          </w:pPr>
          <w:hyperlink w:anchor="_TOC_250018" w:history="1">
            <w:r>
              <w:t>Охорона</w:t>
            </w:r>
            <w:r>
              <w:rPr>
                <w:spacing w:val="-3"/>
              </w:rPr>
              <w:t xml:space="preserve"> </w:t>
            </w:r>
            <w:r>
              <w:t>праці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колективному</w:t>
            </w:r>
            <w:r>
              <w:rPr>
                <w:spacing w:val="-2"/>
              </w:rPr>
              <w:t xml:space="preserve"> </w:t>
            </w:r>
            <w:r>
              <w:t>договорі………………….</w:t>
            </w:r>
            <w:r>
              <w:tab/>
              <w:t>14</w:t>
            </w:r>
          </w:hyperlink>
        </w:p>
        <w:p w:rsidR="000B6945" w:rsidRDefault="00BB773A">
          <w:pPr>
            <w:pStyle w:val="3"/>
            <w:numPr>
              <w:ilvl w:val="2"/>
              <w:numId w:val="40"/>
            </w:numPr>
            <w:tabs>
              <w:tab w:val="left" w:pos="2210"/>
              <w:tab w:val="left" w:pos="2211"/>
              <w:tab w:val="left" w:pos="9480"/>
            </w:tabs>
            <w:ind w:hanging="851"/>
          </w:pPr>
          <w:hyperlink w:anchor="_TOC_250017" w:history="1">
            <w:r>
              <w:t>Охорона</w:t>
            </w:r>
            <w:r>
              <w:rPr>
                <w:spacing w:val="-4"/>
              </w:rPr>
              <w:t xml:space="preserve"> </w:t>
            </w:r>
            <w:r>
              <w:t>праці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трудовому</w:t>
            </w:r>
            <w:r>
              <w:rPr>
                <w:spacing w:val="-2"/>
              </w:rPr>
              <w:t xml:space="preserve"> </w:t>
            </w:r>
            <w:r>
              <w:t>договорі……………………...</w:t>
            </w:r>
            <w:r>
              <w:tab/>
              <w:t>14</w:t>
            </w:r>
          </w:hyperlink>
        </w:p>
        <w:p w:rsidR="000B6945" w:rsidRDefault="00BB773A">
          <w:pPr>
            <w:pStyle w:val="3"/>
            <w:numPr>
              <w:ilvl w:val="2"/>
              <w:numId w:val="40"/>
            </w:numPr>
            <w:tabs>
              <w:tab w:val="left" w:pos="2210"/>
              <w:tab w:val="left" w:pos="2211"/>
              <w:tab w:val="left" w:pos="9480"/>
            </w:tabs>
            <w:ind w:right="543"/>
          </w:pPr>
          <w:hyperlink w:anchor="_TOC_250016" w:history="1"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робітників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охорону</w:t>
            </w:r>
            <w:r>
              <w:rPr>
                <w:spacing w:val="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підприємстві………………………………………………...</w:t>
            </w:r>
            <w:r>
              <w:tab/>
            </w:r>
            <w:r>
              <w:rPr>
                <w:spacing w:val="-1"/>
              </w:rPr>
              <w:t>15</w:t>
            </w:r>
          </w:hyperlink>
        </w:p>
        <w:p w:rsidR="000B6945" w:rsidRDefault="00BB773A">
          <w:pPr>
            <w:pStyle w:val="2"/>
            <w:numPr>
              <w:ilvl w:val="1"/>
              <w:numId w:val="40"/>
            </w:numPr>
            <w:tabs>
              <w:tab w:val="left" w:pos="1360"/>
              <w:tab w:val="left" w:pos="1361"/>
              <w:tab w:val="left" w:pos="9480"/>
            </w:tabs>
            <w:ind w:right="543"/>
          </w:pPr>
          <w:hyperlink w:anchor="_TOC_250015" w:history="1">
            <w:r>
              <w:t>Розслідування</w:t>
            </w:r>
            <w:r>
              <w:rPr>
                <w:spacing w:val="1"/>
              </w:rPr>
              <w:t xml:space="preserve"> </w:t>
            </w:r>
            <w:r>
              <w:t>нещасних</w:t>
            </w:r>
            <w:r>
              <w:rPr>
                <w:spacing w:val="1"/>
              </w:rPr>
              <w:t xml:space="preserve"> </w:t>
            </w:r>
            <w:r>
              <w:t>випадків,</w:t>
            </w:r>
            <w:r>
              <w:rPr>
                <w:spacing w:val="70"/>
              </w:rPr>
              <w:t xml:space="preserve"> </w:t>
            </w:r>
            <w:r>
              <w:t>професійних</w:t>
            </w:r>
            <w:r>
              <w:rPr>
                <w:spacing w:val="70"/>
              </w:rPr>
              <w:t xml:space="preserve"> </w:t>
            </w:r>
            <w:r>
              <w:t>захворювань</w:t>
            </w:r>
            <w:r>
              <w:rPr>
                <w:spacing w:val="70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аварій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виробництві........................................................</w:t>
            </w:r>
            <w:r>
              <w:t>................</w:t>
            </w:r>
            <w:r>
              <w:tab/>
            </w:r>
            <w:r>
              <w:rPr>
                <w:spacing w:val="-1"/>
              </w:rPr>
              <w:t>16</w:t>
            </w:r>
          </w:hyperlink>
        </w:p>
        <w:p w:rsidR="000B6945" w:rsidRDefault="00BB773A">
          <w:pPr>
            <w:pStyle w:val="3"/>
            <w:tabs>
              <w:tab w:val="left" w:pos="2210"/>
              <w:tab w:val="left" w:pos="9480"/>
            </w:tabs>
            <w:spacing w:line="322" w:lineRule="exact"/>
            <w:ind w:left="1360"/>
          </w:pPr>
          <w:hyperlink w:anchor="_TOC_250014" w:history="1">
            <w:r>
              <w:t>1.4.1</w:t>
            </w:r>
            <w:r>
              <w:tab/>
              <w:t>Загальні</w:t>
            </w:r>
            <w:r>
              <w:rPr>
                <w:spacing w:val="-5"/>
              </w:rPr>
              <w:t xml:space="preserve"> </w:t>
            </w:r>
            <w:r>
              <w:t>положення................................................................</w:t>
            </w:r>
            <w:r>
              <w:tab/>
              <w:t>16</w:t>
            </w:r>
          </w:hyperlink>
        </w:p>
        <w:p w:rsidR="000B6945" w:rsidRDefault="00BB773A">
          <w:pPr>
            <w:pStyle w:val="3"/>
            <w:numPr>
              <w:ilvl w:val="2"/>
              <w:numId w:val="39"/>
            </w:numPr>
            <w:tabs>
              <w:tab w:val="left" w:pos="2210"/>
              <w:tab w:val="left" w:pos="2211"/>
              <w:tab w:val="left" w:pos="9480"/>
            </w:tabs>
            <w:ind w:hanging="851"/>
          </w:pPr>
          <w:hyperlink w:anchor="_TOC_250013" w:history="1">
            <w:r>
              <w:t>Розслідування</w:t>
            </w:r>
            <w:r>
              <w:rPr>
                <w:spacing w:val="-5"/>
              </w:rPr>
              <w:t xml:space="preserve"> </w:t>
            </w:r>
            <w:r>
              <w:t>звичайних</w:t>
            </w:r>
            <w:r>
              <w:rPr>
                <w:spacing w:val="-4"/>
              </w:rPr>
              <w:t xml:space="preserve"> </w:t>
            </w:r>
            <w:r>
              <w:t>нещасних</w:t>
            </w:r>
            <w:r>
              <w:rPr>
                <w:spacing w:val="-4"/>
              </w:rPr>
              <w:t xml:space="preserve"> </w:t>
            </w:r>
            <w:r>
              <w:t>випадків.....................</w:t>
            </w:r>
            <w:r>
              <w:tab/>
              <w:t>17</w:t>
            </w:r>
          </w:hyperlink>
        </w:p>
        <w:p w:rsidR="000B6945" w:rsidRDefault="00BB773A">
          <w:pPr>
            <w:pStyle w:val="3"/>
            <w:numPr>
              <w:ilvl w:val="2"/>
              <w:numId w:val="39"/>
            </w:numPr>
            <w:tabs>
              <w:tab w:val="left" w:pos="2210"/>
              <w:tab w:val="left" w:pos="2211"/>
              <w:tab w:val="left" w:pos="9480"/>
            </w:tabs>
            <w:spacing w:before="1" w:line="322" w:lineRule="exact"/>
            <w:ind w:hanging="851"/>
          </w:pPr>
          <w:hyperlink w:anchor="_TOC_250012" w:history="1">
            <w:r>
              <w:t>Спеціальне</w:t>
            </w:r>
            <w:r>
              <w:rPr>
                <w:spacing w:val="-5"/>
              </w:rPr>
              <w:t xml:space="preserve"> </w:t>
            </w:r>
            <w:r>
              <w:t>розслідування</w:t>
            </w:r>
            <w:r>
              <w:rPr>
                <w:spacing w:val="-4"/>
              </w:rPr>
              <w:t xml:space="preserve"> </w:t>
            </w:r>
            <w:r>
              <w:t>нещасних</w:t>
            </w:r>
            <w:r>
              <w:rPr>
                <w:spacing w:val="-4"/>
              </w:rPr>
              <w:t xml:space="preserve"> </w:t>
            </w:r>
            <w:r>
              <w:t>випадків...................</w:t>
            </w:r>
            <w:r>
              <w:tab/>
              <w:t>26</w:t>
            </w:r>
          </w:hyperlink>
        </w:p>
        <w:p w:rsidR="000B6945" w:rsidRDefault="00BB773A">
          <w:pPr>
            <w:pStyle w:val="3"/>
            <w:numPr>
              <w:ilvl w:val="2"/>
              <w:numId w:val="39"/>
            </w:numPr>
            <w:tabs>
              <w:tab w:val="left" w:pos="2210"/>
              <w:tab w:val="left" w:pos="2211"/>
              <w:tab w:val="left" w:pos="4836"/>
              <w:tab w:val="left" w:pos="6667"/>
              <w:tab w:val="left" w:pos="8802"/>
              <w:tab w:val="left" w:pos="9480"/>
            </w:tabs>
            <w:ind w:right="543"/>
          </w:pPr>
          <w:hyperlink w:anchor="_TOC_250011" w:history="1">
            <w:r>
              <w:t>Розслідування</w:t>
            </w:r>
            <w:r>
              <w:tab/>
              <w:t>професійних</w:t>
            </w:r>
            <w:r>
              <w:tab/>
              <w:t>захворювань</w:t>
            </w:r>
            <w:r>
              <w:tab/>
              <w:t>на</w:t>
            </w:r>
            <w:r>
              <w:rPr>
                <w:spacing w:val="1"/>
              </w:rPr>
              <w:t xml:space="preserve"> </w:t>
            </w:r>
            <w:r>
              <w:t>виробництві………………………………………………....</w:t>
            </w:r>
            <w:r>
              <w:tab/>
            </w:r>
            <w:r>
              <w:rPr>
                <w:spacing w:val="-1"/>
              </w:rPr>
              <w:t>30</w:t>
            </w:r>
          </w:hyperlink>
        </w:p>
        <w:p w:rsidR="000B6945" w:rsidRDefault="00BB773A">
          <w:pPr>
            <w:pStyle w:val="3"/>
            <w:tabs>
              <w:tab w:val="left" w:pos="2210"/>
              <w:tab w:val="left" w:pos="9480"/>
            </w:tabs>
            <w:spacing w:line="321" w:lineRule="exact"/>
            <w:ind w:left="1360"/>
          </w:pPr>
          <w:hyperlink w:anchor="_TOC_250010" w:history="1">
            <w:r>
              <w:t>1.4.5</w:t>
            </w:r>
            <w:r>
              <w:tab/>
              <w:t>Розслідування</w:t>
            </w:r>
            <w:r>
              <w:rPr>
                <w:spacing w:val="-5"/>
              </w:rPr>
              <w:t xml:space="preserve"> </w:t>
            </w:r>
            <w:r>
              <w:t>аварій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виробництві..................................</w:t>
            </w:r>
            <w:r>
              <w:tab/>
              <w:t>34</w:t>
            </w:r>
          </w:hyperlink>
        </w:p>
        <w:p w:rsidR="000B6945" w:rsidRDefault="00BB773A">
          <w:pPr>
            <w:pStyle w:val="10"/>
            <w:tabs>
              <w:tab w:val="left" w:pos="1730"/>
              <w:tab w:val="left" w:pos="2229"/>
              <w:tab w:val="left" w:pos="2587"/>
              <w:tab w:val="left" w:pos="4118"/>
              <w:tab w:val="left" w:pos="4384"/>
              <w:tab w:val="left" w:pos="4966"/>
              <w:tab w:val="left" w:pos="6036"/>
              <w:tab w:val="left" w:pos="6622"/>
              <w:tab w:val="left" w:pos="7492"/>
              <w:tab w:val="left" w:pos="8704"/>
              <w:tab w:val="left" w:pos="9480"/>
            </w:tabs>
            <w:ind w:right="543"/>
          </w:pPr>
          <w:r>
            <w:t>РОЗДІЛ</w:t>
          </w:r>
          <w:r>
            <w:tab/>
            <w:t>2</w:t>
          </w:r>
          <w:r>
            <w:tab/>
            <w:t>ПРОБЛЕМИ</w:t>
          </w:r>
          <w:r>
            <w:tab/>
            <w:t>ФІЗІОЛОГІЇ,</w:t>
          </w:r>
          <w:r>
            <w:tab/>
            <w:t>ГІГІЄНИ</w:t>
          </w:r>
          <w:r>
            <w:tab/>
            <w:t>ПРАЦІ</w:t>
          </w:r>
          <w:r>
            <w:tab/>
            <w:t>ТА</w:t>
          </w:r>
          <w:r>
            <w:rPr>
              <w:spacing w:val="1"/>
            </w:rPr>
            <w:t xml:space="preserve"> </w:t>
          </w:r>
          <w:r>
            <w:t>ВИРОБНИЧОЇ</w:t>
          </w:r>
          <w:r>
            <w:tab/>
          </w:r>
          <w:r>
            <w:tab/>
            <w:t>САНІТАРІЇ</w:t>
          </w:r>
          <w:r>
            <w:tab/>
          </w:r>
          <w:r>
            <w:tab/>
            <w:t>В</w:t>
          </w:r>
          <w:r>
            <w:tab/>
            <w:t>СИСТЕМІ</w:t>
          </w:r>
          <w:r>
            <w:tab/>
            <w:t>ВІДІЕДЕННЯ</w:t>
          </w:r>
          <w:r>
            <w:tab/>
            <w:t>ТА</w:t>
          </w:r>
          <w:r>
            <w:rPr>
              <w:spacing w:val="1"/>
            </w:rPr>
            <w:t xml:space="preserve"> </w:t>
          </w:r>
          <w:r>
            <w:t>ОЧИЩЕННЯ</w:t>
          </w:r>
          <w:r>
            <w:rPr>
              <w:spacing w:val="-5"/>
            </w:rPr>
            <w:t xml:space="preserve"> </w:t>
          </w:r>
          <w:r>
            <w:t>ЗАБРУДНЕНИХ</w:t>
          </w:r>
          <w:r>
            <w:rPr>
              <w:spacing w:val="-5"/>
            </w:rPr>
            <w:t xml:space="preserve"> </w:t>
          </w:r>
          <w:r>
            <w:t>ПРОМИСЛОВИХ</w:t>
          </w:r>
          <w:r>
            <w:rPr>
              <w:spacing w:val="-4"/>
            </w:rPr>
            <w:t xml:space="preserve"> </w:t>
          </w:r>
          <w:r>
            <w:t>ГАЗІВ..........................</w:t>
          </w:r>
          <w:r>
            <w:tab/>
          </w:r>
          <w:r>
            <w:rPr>
              <w:spacing w:val="-1"/>
            </w:rPr>
            <w:t>38</w:t>
          </w:r>
        </w:p>
        <w:p w:rsidR="000B6945" w:rsidRDefault="00BB773A">
          <w:pPr>
            <w:pStyle w:val="2"/>
            <w:numPr>
              <w:ilvl w:val="1"/>
              <w:numId w:val="38"/>
            </w:numPr>
            <w:tabs>
              <w:tab w:val="left" w:pos="1360"/>
              <w:tab w:val="left" w:pos="1361"/>
              <w:tab w:val="left" w:pos="9480"/>
            </w:tabs>
            <w:spacing w:line="322" w:lineRule="exact"/>
          </w:pPr>
          <w:hyperlink w:anchor="_TOC_250009" w:history="1">
            <w:r>
              <w:t>Виро</w:t>
            </w:r>
            <w:r>
              <w:t>бниче</w:t>
            </w:r>
            <w:r>
              <w:rPr>
                <w:spacing w:val="-3"/>
              </w:rPr>
              <w:t xml:space="preserve"> </w:t>
            </w:r>
            <w:r>
              <w:t>середовище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його</w:t>
            </w:r>
            <w:r>
              <w:rPr>
                <w:spacing w:val="-1"/>
              </w:rPr>
              <w:t xml:space="preserve"> </w:t>
            </w:r>
            <w:r>
              <w:t>вплив</w:t>
            </w:r>
            <w:r>
              <w:rPr>
                <w:spacing w:val="67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організм</w:t>
            </w:r>
            <w:r>
              <w:rPr>
                <w:spacing w:val="-2"/>
              </w:rPr>
              <w:t xml:space="preserve"> </w:t>
            </w:r>
            <w:r>
              <w:t>людини.........</w:t>
            </w:r>
            <w:r>
              <w:tab/>
              <w:t>38</w:t>
            </w:r>
          </w:hyperlink>
        </w:p>
        <w:p w:rsidR="000B6945" w:rsidRDefault="00BB773A">
          <w:pPr>
            <w:pStyle w:val="2"/>
            <w:numPr>
              <w:ilvl w:val="1"/>
              <w:numId w:val="38"/>
            </w:numPr>
            <w:tabs>
              <w:tab w:val="left" w:pos="1360"/>
              <w:tab w:val="left" w:pos="1361"/>
              <w:tab w:val="left" w:pos="9480"/>
            </w:tabs>
            <w:ind w:right="543"/>
          </w:pPr>
          <w:hyperlink w:anchor="_TOC_250008" w:history="1">
            <w:r>
              <w:t>Класифікація</w:t>
            </w:r>
            <w:r>
              <w:rPr>
                <w:spacing w:val="1"/>
              </w:rPr>
              <w:t xml:space="preserve"> </w:t>
            </w:r>
            <w:r>
              <w:t>умов</w:t>
            </w:r>
            <w:r>
              <w:rPr>
                <w:spacing w:val="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виробництві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персоналу</w:t>
            </w:r>
            <w:r>
              <w:rPr>
                <w:spacing w:val="-6"/>
              </w:rPr>
              <w:t xml:space="preserve"> </w:t>
            </w:r>
            <w:r>
              <w:t>газоочисних</w:t>
            </w:r>
            <w:r>
              <w:rPr>
                <w:spacing w:val="-5"/>
              </w:rPr>
              <w:t xml:space="preserve"> </w:t>
            </w:r>
            <w:r>
              <w:t>установок</w:t>
            </w:r>
            <w:r>
              <w:rPr>
                <w:spacing w:val="-6"/>
              </w:rPr>
              <w:t xml:space="preserve"> </w:t>
            </w:r>
            <w:r>
              <w:t>підприємств..............................</w:t>
            </w:r>
            <w:r>
              <w:tab/>
            </w:r>
            <w:r>
              <w:rPr>
                <w:spacing w:val="-1"/>
              </w:rPr>
              <w:t>41</w:t>
            </w:r>
          </w:hyperlink>
        </w:p>
        <w:p w:rsidR="000B6945" w:rsidRDefault="00BB773A">
          <w:pPr>
            <w:pStyle w:val="3"/>
            <w:tabs>
              <w:tab w:val="left" w:pos="2210"/>
              <w:tab w:val="left" w:pos="9480"/>
            </w:tabs>
            <w:spacing w:before="1" w:line="322" w:lineRule="exact"/>
            <w:ind w:left="1360"/>
          </w:pPr>
          <w:hyperlink w:anchor="_TOC_250007" w:history="1">
            <w:r>
              <w:t>2.2.1</w:t>
            </w:r>
            <w:r>
              <w:tab/>
              <w:t>Атестація</w:t>
            </w:r>
            <w:r>
              <w:rPr>
                <w:spacing w:val="-5"/>
              </w:rPr>
              <w:t xml:space="preserve"> </w:t>
            </w:r>
            <w:r>
              <w:t>робочих</w:t>
            </w:r>
            <w:r>
              <w:rPr>
                <w:spacing w:val="-6"/>
              </w:rPr>
              <w:t xml:space="preserve"> </w:t>
            </w:r>
            <w:r>
              <w:t>місць.......................................................</w:t>
            </w:r>
            <w:r>
              <w:tab/>
              <w:t>45</w:t>
            </w:r>
          </w:hyperlink>
        </w:p>
        <w:p w:rsidR="000B6945" w:rsidRDefault="00BB773A">
          <w:pPr>
            <w:pStyle w:val="3"/>
            <w:tabs>
              <w:tab w:val="left" w:pos="2210"/>
              <w:tab w:val="left" w:pos="9480"/>
            </w:tabs>
            <w:ind w:left="1360"/>
          </w:pPr>
          <w:hyperlink w:anchor="_TOC_250006" w:history="1">
            <w:r>
              <w:t>2.2.2</w:t>
            </w:r>
            <w:r>
              <w:tab/>
              <w:t>Визначення</w:t>
            </w:r>
            <w:r>
              <w:rPr>
                <w:spacing w:val="-3"/>
              </w:rPr>
              <w:t xml:space="preserve"> </w:t>
            </w:r>
            <w:r>
              <w:t>умов</w:t>
            </w:r>
            <w:r>
              <w:rPr>
                <w:spacing w:val="-2"/>
              </w:rPr>
              <w:t xml:space="preserve"> </w:t>
            </w:r>
            <w:r>
              <w:t>праці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персоналу</w:t>
            </w:r>
            <w:r>
              <w:rPr>
                <w:spacing w:val="-1"/>
              </w:rPr>
              <w:t xml:space="preserve"> </w:t>
            </w:r>
            <w:r>
              <w:t>ГОУ……………</w:t>
            </w:r>
            <w:r>
              <w:tab/>
              <w:t>53</w:t>
            </w:r>
          </w:hyperlink>
        </w:p>
        <w:p w:rsidR="000B6945" w:rsidRDefault="00BB773A">
          <w:pPr>
            <w:pStyle w:val="10"/>
            <w:tabs>
              <w:tab w:val="left" w:pos="9480"/>
            </w:tabs>
            <w:spacing w:line="322" w:lineRule="exact"/>
          </w:pPr>
          <w:r>
            <w:t>РОЗДІЛ</w:t>
          </w:r>
          <w:r>
            <w:rPr>
              <w:spacing w:val="-6"/>
            </w:rPr>
            <w:t xml:space="preserve"> </w:t>
          </w:r>
          <w:r>
            <w:t>3</w:t>
          </w:r>
          <w:r>
            <w:rPr>
              <w:spacing w:val="-5"/>
            </w:rPr>
            <w:t xml:space="preserve"> </w:t>
          </w:r>
          <w:r>
            <w:t>ПРОФІЛАКТИКА</w:t>
          </w:r>
          <w:r>
            <w:rPr>
              <w:spacing w:val="-4"/>
            </w:rPr>
            <w:t xml:space="preserve"> </w:t>
          </w:r>
          <w:r>
            <w:t>ВИРОБНИЧОГО</w:t>
          </w:r>
          <w:r>
            <w:rPr>
              <w:spacing w:val="-5"/>
            </w:rPr>
            <w:t xml:space="preserve"> </w:t>
          </w:r>
          <w:r>
            <w:t>ТРАВМАТИЗМУ.........</w:t>
          </w:r>
          <w:r>
            <w:t>...</w:t>
          </w:r>
          <w:r>
            <w:tab/>
            <w:t>55</w:t>
          </w:r>
        </w:p>
        <w:p w:rsidR="000B6945" w:rsidRDefault="00BB773A">
          <w:pPr>
            <w:pStyle w:val="2"/>
            <w:numPr>
              <w:ilvl w:val="1"/>
              <w:numId w:val="37"/>
            </w:numPr>
            <w:tabs>
              <w:tab w:val="left" w:pos="1360"/>
              <w:tab w:val="left" w:pos="1361"/>
              <w:tab w:val="left" w:pos="2491"/>
              <w:tab w:val="left" w:pos="3641"/>
              <w:tab w:val="left" w:pos="4137"/>
              <w:tab w:val="left" w:pos="6076"/>
              <w:tab w:val="left" w:pos="7396"/>
              <w:tab w:val="left" w:pos="9001"/>
              <w:tab w:val="left" w:pos="9480"/>
            </w:tabs>
            <w:ind w:right="543"/>
          </w:pPr>
          <w:hyperlink w:anchor="_TOC_250005" w:history="1">
            <w:r>
              <w:t>Вимоги</w:t>
            </w:r>
            <w:r>
              <w:tab/>
              <w:t>безпеки</w:t>
            </w:r>
            <w:r>
              <w:tab/>
              <w:t>до</w:t>
            </w:r>
            <w:r>
              <w:tab/>
              <w:t>технологічних</w:t>
            </w:r>
            <w:r>
              <w:tab/>
              <w:t>процесів,</w:t>
            </w:r>
            <w:r>
              <w:tab/>
              <w:t>обладнання</w:t>
            </w:r>
            <w:r>
              <w:tab/>
              <w:t>і</w:t>
            </w:r>
            <w:r>
              <w:rPr>
                <w:spacing w:val="1"/>
              </w:rPr>
              <w:t xml:space="preserve"> </w:t>
            </w:r>
            <w:r>
              <w:t>знарядь</w:t>
            </w:r>
            <w:r>
              <w:rPr>
                <w:spacing w:val="-16"/>
              </w:rPr>
              <w:t xml:space="preserve"> </w:t>
            </w:r>
            <w:r>
              <w:t>праці………………………………………………………..</w:t>
            </w:r>
            <w:r>
              <w:tab/>
            </w:r>
            <w:r>
              <w:tab/>
            </w:r>
            <w:r>
              <w:rPr>
                <w:spacing w:val="-1"/>
              </w:rPr>
              <w:t>55</w:t>
            </w:r>
          </w:hyperlink>
        </w:p>
        <w:p w:rsidR="000B6945" w:rsidRDefault="00BB773A">
          <w:pPr>
            <w:pStyle w:val="2"/>
            <w:numPr>
              <w:ilvl w:val="1"/>
              <w:numId w:val="37"/>
            </w:numPr>
            <w:tabs>
              <w:tab w:val="left" w:pos="1360"/>
              <w:tab w:val="left" w:pos="1361"/>
            </w:tabs>
            <w:spacing w:line="322" w:lineRule="exact"/>
          </w:pPr>
          <w:hyperlink w:anchor="_TOC_250004" w:history="1">
            <w:r>
              <w:t>Загальні</w:t>
            </w:r>
            <w:r>
              <w:rPr>
                <w:spacing w:val="20"/>
              </w:rPr>
              <w:t xml:space="preserve"> </w:t>
            </w:r>
            <w:r>
              <w:t>правила</w:t>
            </w:r>
            <w:r>
              <w:rPr>
                <w:spacing w:val="18"/>
              </w:rPr>
              <w:t xml:space="preserve"> </w:t>
            </w:r>
            <w:r>
              <w:t>безпечної</w:t>
            </w:r>
            <w:r>
              <w:rPr>
                <w:spacing w:val="20"/>
              </w:rPr>
              <w:t xml:space="preserve"> </w:t>
            </w:r>
            <w:r>
              <w:t>експлуатації</w:t>
            </w:r>
            <w:r>
              <w:rPr>
                <w:spacing w:val="19"/>
              </w:rPr>
              <w:t xml:space="preserve"> </w:t>
            </w:r>
            <w:r>
              <w:t>і</w:t>
            </w:r>
            <w:r>
              <w:rPr>
                <w:spacing w:val="19"/>
              </w:rPr>
              <w:t xml:space="preserve"> </w:t>
            </w:r>
            <w:r>
              <w:t>обслуговування</w:t>
            </w:r>
            <w:r>
              <w:rPr>
                <w:spacing w:val="18"/>
              </w:rPr>
              <w:t xml:space="preserve"> </w:t>
            </w:r>
            <w:r>
              <w:t>пило</w:t>
            </w:r>
          </w:hyperlink>
        </w:p>
        <w:p w:rsidR="000B6945" w:rsidRDefault="00BB773A">
          <w:pPr>
            <w:pStyle w:val="3"/>
            <w:tabs>
              <w:tab w:val="left" w:pos="9480"/>
            </w:tabs>
            <w:spacing w:line="322" w:lineRule="exact"/>
            <w:ind w:left="1360"/>
          </w:pPr>
          <w:hyperlink w:anchor="_TOC_250003" w:history="1">
            <w:r>
              <w:t>-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газоочисних</w:t>
            </w:r>
            <w:r>
              <w:rPr>
                <w:spacing w:val="-1"/>
              </w:rPr>
              <w:t xml:space="preserve"> </w:t>
            </w:r>
            <w:r>
              <w:t>агрегатів………………………………………….</w:t>
            </w:r>
            <w:r>
              <w:tab/>
              <w:t>56</w:t>
            </w:r>
          </w:hyperlink>
        </w:p>
        <w:p w:rsidR="000B6945" w:rsidRDefault="00BB773A">
          <w:pPr>
            <w:pStyle w:val="3"/>
            <w:numPr>
              <w:ilvl w:val="2"/>
              <w:numId w:val="37"/>
            </w:numPr>
            <w:tabs>
              <w:tab w:val="left" w:pos="2210"/>
              <w:tab w:val="left" w:pos="2211"/>
              <w:tab w:val="left" w:pos="3484"/>
              <w:tab w:val="left" w:pos="4365"/>
              <w:tab w:val="left" w:pos="5044"/>
              <w:tab w:val="left" w:pos="6772"/>
              <w:tab w:val="left" w:pos="7705"/>
              <w:tab w:val="left" w:pos="9480"/>
            </w:tabs>
            <w:ind w:right="543"/>
          </w:pPr>
          <w:hyperlink w:anchor="_TOC_250002" w:history="1">
            <w:r>
              <w:t>Охорона</w:t>
            </w:r>
            <w:r>
              <w:tab/>
              <w:t>праці</w:t>
            </w:r>
            <w:r>
              <w:tab/>
              <w:t>при</w:t>
            </w:r>
            <w:r>
              <w:tab/>
              <w:t>експлуатації</w:t>
            </w:r>
            <w:r>
              <w:tab/>
              <w:t>сухих</w:t>
            </w:r>
            <w:r>
              <w:tab/>
              <w:t>механічних</w:t>
            </w:r>
            <w:r>
              <w:rPr>
                <w:spacing w:val="1"/>
              </w:rPr>
              <w:t xml:space="preserve"> </w:t>
            </w:r>
            <w:r>
              <w:t>пиловловлювачів……………………………………………</w:t>
            </w:r>
            <w:r>
              <w:tab/>
            </w:r>
            <w:r>
              <w:rPr>
                <w:spacing w:val="-1"/>
              </w:rPr>
              <w:t>59</w:t>
            </w:r>
          </w:hyperlink>
        </w:p>
        <w:p w:rsidR="000B6945" w:rsidRDefault="00BB773A">
          <w:pPr>
            <w:pStyle w:val="3"/>
            <w:numPr>
              <w:ilvl w:val="2"/>
              <w:numId w:val="37"/>
            </w:numPr>
            <w:tabs>
              <w:tab w:val="left" w:pos="2210"/>
              <w:tab w:val="left" w:pos="2211"/>
              <w:tab w:val="left" w:pos="3447"/>
              <w:tab w:val="left" w:pos="4290"/>
              <w:tab w:val="left" w:pos="4931"/>
              <w:tab w:val="left" w:pos="6621"/>
              <w:tab w:val="left" w:pos="7706"/>
              <w:tab w:val="left" w:pos="9480"/>
            </w:tabs>
            <w:ind w:right="543"/>
          </w:pPr>
          <w:hyperlink w:anchor="_TOC_250001" w:history="1">
            <w:r>
              <w:t>Охорона</w:t>
            </w:r>
            <w:r>
              <w:tab/>
              <w:t>праці</w:t>
            </w:r>
            <w:r>
              <w:tab/>
              <w:t>при</w:t>
            </w:r>
            <w:r>
              <w:tab/>
              <w:t>експлуатації</w:t>
            </w:r>
            <w:r>
              <w:tab/>
              <w:t>мокрих</w:t>
            </w:r>
            <w:r>
              <w:tab/>
              <w:t>механічних</w:t>
            </w:r>
            <w:r>
              <w:rPr>
                <w:spacing w:val="1"/>
              </w:rPr>
              <w:t xml:space="preserve"> </w:t>
            </w:r>
            <w:r>
              <w:t>пиловловлювачів……………………………………………</w:t>
            </w:r>
            <w:r>
              <w:tab/>
            </w:r>
            <w:r>
              <w:rPr>
                <w:spacing w:val="-1"/>
              </w:rPr>
              <w:t>60</w:t>
            </w:r>
          </w:hyperlink>
        </w:p>
        <w:p w:rsidR="000B6945" w:rsidRDefault="00BB773A">
          <w:pPr>
            <w:pStyle w:val="3"/>
            <w:numPr>
              <w:ilvl w:val="2"/>
              <w:numId w:val="37"/>
            </w:numPr>
            <w:tabs>
              <w:tab w:val="left" w:pos="2210"/>
              <w:tab w:val="left" w:pos="2211"/>
              <w:tab w:val="left" w:pos="9480"/>
            </w:tabs>
            <w:spacing w:before="1"/>
            <w:ind w:hanging="851"/>
          </w:pPr>
          <w:hyperlink w:anchor="_TOC_250000" w:history="1">
            <w:r>
              <w:t>Охорона</w:t>
            </w:r>
            <w:r>
              <w:rPr>
                <w:spacing w:val="-4"/>
              </w:rPr>
              <w:t xml:space="preserve"> </w:t>
            </w:r>
            <w:r>
              <w:t>праці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експлуатації</w:t>
            </w:r>
            <w:r>
              <w:rPr>
                <w:spacing w:val="67"/>
              </w:rPr>
              <w:t xml:space="preserve"> </w:t>
            </w:r>
            <w:r>
              <w:t>промислових</w:t>
            </w:r>
            <w:r>
              <w:rPr>
                <w:spacing w:val="-2"/>
              </w:rPr>
              <w:t xml:space="preserve"> </w:t>
            </w:r>
            <w:r>
              <w:t>фільтрів...</w:t>
            </w:r>
            <w:r>
              <w:tab/>
              <w:t>61</w:t>
            </w:r>
          </w:hyperlink>
        </w:p>
      </w:sdtContent>
    </w:sdt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5"/>
        <w:numPr>
          <w:ilvl w:val="2"/>
          <w:numId w:val="37"/>
        </w:numPr>
        <w:tabs>
          <w:tab w:val="left" w:pos="2210"/>
          <w:tab w:val="left" w:pos="2211"/>
          <w:tab w:val="left" w:pos="3682"/>
          <w:tab w:val="left" w:pos="4761"/>
          <w:tab w:val="left" w:pos="5636"/>
          <w:tab w:val="left" w:pos="7562"/>
          <w:tab w:val="left" w:pos="9480"/>
        </w:tabs>
        <w:spacing w:before="72"/>
        <w:ind w:right="543"/>
        <w:rPr>
          <w:sz w:val="28"/>
        </w:rPr>
      </w:pPr>
      <w:r>
        <w:rPr>
          <w:sz w:val="28"/>
        </w:rPr>
        <w:t>Охорона</w:t>
      </w:r>
      <w:r>
        <w:rPr>
          <w:sz w:val="28"/>
        </w:rPr>
        <w:tab/>
        <w:t>праці</w:t>
      </w:r>
      <w:r>
        <w:rPr>
          <w:sz w:val="28"/>
        </w:rPr>
        <w:tab/>
        <w:t>при</w:t>
      </w:r>
      <w:r>
        <w:rPr>
          <w:sz w:val="28"/>
        </w:rPr>
        <w:tab/>
        <w:t>експлуатації</w:t>
      </w:r>
      <w:r>
        <w:rPr>
          <w:sz w:val="28"/>
        </w:rPr>
        <w:tab/>
        <w:t>електричних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пиловловлювачів……………………………………………</w:t>
      </w:r>
      <w:r>
        <w:rPr>
          <w:sz w:val="28"/>
        </w:rPr>
        <w:tab/>
      </w:r>
      <w:r>
        <w:rPr>
          <w:spacing w:val="-1"/>
          <w:sz w:val="28"/>
        </w:rPr>
        <w:t>61</w:t>
      </w:r>
    </w:p>
    <w:p w:rsidR="000B6945" w:rsidRDefault="00BB773A">
      <w:pPr>
        <w:pStyle w:val="a5"/>
        <w:numPr>
          <w:ilvl w:val="2"/>
          <w:numId w:val="37"/>
        </w:numPr>
        <w:tabs>
          <w:tab w:val="left" w:pos="2210"/>
          <w:tab w:val="left" w:pos="2211"/>
          <w:tab w:val="left" w:pos="3336"/>
          <w:tab w:val="left" w:pos="3826"/>
          <w:tab w:val="left" w:pos="5523"/>
          <w:tab w:val="left" w:pos="5978"/>
          <w:tab w:val="left" w:pos="8083"/>
          <w:tab w:val="left" w:pos="9480"/>
        </w:tabs>
        <w:ind w:right="543"/>
        <w:rPr>
          <w:sz w:val="28"/>
        </w:rPr>
      </w:pPr>
      <w:r>
        <w:rPr>
          <w:sz w:val="28"/>
        </w:rPr>
        <w:t>Вимоги</w:t>
      </w:r>
      <w:r>
        <w:rPr>
          <w:sz w:val="28"/>
        </w:rPr>
        <w:tab/>
        <w:t>до</w:t>
      </w:r>
      <w:r>
        <w:rPr>
          <w:sz w:val="28"/>
        </w:rPr>
        <w:tab/>
        <w:t>експлуатації</w:t>
      </w:r>
      <w:r>
        <w:rPr>
          <w:sz w:val="28"/>
        </w:rPr>
        <w:tab/>
        <w:t>та</w:t>
      </w:r>
      <w:r>
        <w:rPr>
          <w:sz w:val="28"/>
        </w:rPr>
        <w:tab/>
        <w:t>обслуг</w:t>
      </w:r>
      <w:r>
        <w:rPr>
          <w:sz w:val="28"/>
        </w:rPr>
        <w:t>овування</w:t>
      </w:r>
      <w:r>
        <w:rPr>
          <w:sz w:val="28"/>
        </w:rPr>
        <w:tab/>
        <w:t>апаратів</w:t>
      </w:r>
      <w:r>
        <w:rPr>
          <w:spacing w:val="1"/>
          <w:sz w:val="28"/>
        </w:rPr>
        <w:t xml:space="preserve"> </w:t>
      </w:r>
      <w:r>
        <w:rPr>
          <w:sz w:val="28"/>
        </w:rPr>
        <w:t>адсорбційного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абсорбційного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газів...............</w:t>
      </w:r>
      <w:r>
        <w:rPr>
          <w:sz w:val="28"/>
        </w:rPr>
        <w:tab/>
      </w:r>
      <w:r>
        <w:rPr>
          <w:spacing w:val="-1"/>
          <w:sz w:val="28"/>
        </w:rPr>
        <w:t>62</w:t>
      </w:r>
    </w:p>
    <w:p w:rsidR="000B6945" w:rsidRDefault="00BB773A">
      <w:pPr>
        <w:pStyle w:val="a5"/>
        <w:numPr>
          <w:ilvl w:val="2"/>
          <w:numId w:val="37"/>
        </w:numPr>
        <w:tabs>
          <w:tab w:val="left" w:pos="2210"/>
          <w:tab w:val="left" w:pos="2211"/>
          <w:tab w:val="left" w:pos="3525"/>
          <w:tab w:val="left" w:pos="4445"/>
          <w:tab w:val="left" w:pos="5955"/>
          <w:tab w:val="left" w:pos="7228"/>
          <w:tab w:val="left" w:pos="8834"/>
          <w:tab w:val="left" w:pos="9480"/>
        </w:tabs>
        <w:ind w:right="543"/>
        <w:rPr>
          <w:sz w:val="28"/>
        </w:rPr>
      </w:pPr>
      <w:r>
        <w:rPr>
          <w:sz w:val="28"/>
        </w:rPr>
        <w:t>Охорона</w:t>
      </w:r>
      <w:r>
        <w:rPr>
          <w:sz w:val="28"/>
        </w:rPr>
        <w:tab/>
        <w:t>праці</w:t>
      </w:r>
      <w:r>
        <w:rPr>
          <w:sz w:val="28"/>
        </w:rPr>
        <w:tab/>
        <w:t>персоналу</w:t>
      </w:r>
      <w:r>
        <w:rPr>
          <w:sz w:val="28"/>
        </w:rPr>
        <w:tab/>
        <w:t>апаратів</w:t>
      </w:r>
      <w:r>
        <w:rPr>
          <w:sz w:val="28"/>
        </w:rPr>
        <w:tab/>
        <w:t>термічного</w:t>
      </w:r>
      <w:r>
        <w:rPr>
          <w:sz w:val="28"/>
        </w:rPr>
        <w:tab/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термокаталітичного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газів………………………</w:t>
      </w:r>
      <w:r>
        <w:rPr>
          <w:sz w:val="28"/>
        </w:rPr>
        <w:tab/>
      </w:r>
      <w:r>
        <w:rPr>
          <w:spacing w:val="-1"/>
          <w:sz w:val="28"/>
        </w:rPr>
        <w:t>62</w:t>
      </w:r>
    </w:p>
    <w:p w:rsidR="000B6945" w:rsidRDefault="00BB773A">
      <w:pPr>
        <w:pStyle w:val="a3"/>
        <w:tabs>
          <w:tab w:val="left" w:pos="1360"/>
          <w:tab w:val="left" w:pos="9480"/>
        </w:tabs>
        <w:ind w:left="651" w:firstLine="0"/>
        <w:jc w:val="left"/>
      </w:pPr>
      <w:r>
        <w:t>3.3</w:t>
      </w:r>
      <w:r>
        <w:tab/>
        <w:t>План</w:t>
      </w:r>
      <w:r>
        <w:rPr>
          <w:spacing w:val="-3"/>
        </w:rPr>
        <w:t xml:space="preserve"> </w:t>
      </w:r>
      <w:r>
        <w:t>локалізації</w:t>
      </w:r>
      <w:r>
        <w:rPr>
          <w:spacing w:val="-3"/>
        </w:rPr>
        <w:t xml:space="preserve"> </w:t>
      </w:r>
      <w:r>
        <w:t>аварійних</w:t>
      </w:r>
      <w:r>
        <w:rPr>
          <w:spacing w:val="-5"/>
        </w:rPr>
        <w:t xml:space="preserve"> </w:t>
      </w:r>
      <w:r>
        <w:t>ситуацій..........................................</w:t>
      </w:r>
      <w:r>
        <w:t>......</w:t>
      </w:r>
      <w:r>
        <w:tab/>
        <w:t>63</w:t>
      </w:r>
    </w:p>
    <w:p w:rsidR="000B6945" w:rsidRDefault="00BB773A">
      <w:pPr>
        <w:pStyle w:val="a5"/>
        <w:numPr>
          <w:ilvl w:val="1"/>
          <w:numId w:val="36"/>
        </w:numPr>
        <w:tabs>
          <w:tab w:val="left" w:pos="1360"/>
          <w:tab w:val="left" w:pos="1361"/>
          <w:tab w:val="left" w:pos="9480"/>
        </w:tabs>
        <w:ind w:right="543"/>
        <w:rPr>
          <w:sz w:val="28"/>
        </w:rPr>
      </w:pP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подій,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загибелі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працівників..........................................................................................</w:t>
      </w:r>
      <w:r>
        <w:rPr>
          <w:sz w:val="28"/>
        </w:rPr>
        <w:tab/>
      </w:r>
      <w:r>
        <w:rPr>
          <w:spacing w:val="-1"/>
          <w:sz w:val="28"/>
        </w:rPr>
        <w:t>64</w:t>
      </w:r>
    </w:p>
    <w:p w:rsidR="000B6945" w:rsidRDefault="00BB773A">
      <w:pPr>
        <w:pStyle w:val="a5"/>
        <w:numPr>
          <w:ilvl w:val="2"/>
          <w:numId w:val="36"/>
        </w:numPr>
        <w:tabs>
          <w:tab w:val="left" w:pos="2210"/>
          <w:tab w:val="left" w:pos="2211"/>
          <w:tab w:val="left" w:pos="2565"/>
          <w:tab w:val="left" w:pos="4605"/>
          <w:tab w:val="left" w:pos="5083"/>
          <w:tab w:val="left" w:pos="6641"/>
          <w:tab w:val="left" w:pos="7760"/>
          <w:tab w:val="left" w:pos="8734"/>
        </w:tabs>
        <w:spacing w:before="1"/>
        <w:ind w:right="1227"/>
        <w:rPr>
          <w:sz w:val="28"/>
        </w:rPr>
      </w:pPr>
      <w:r>
        <w:rPr>
          <w:sz w:val="28"/>
        </w:rPr>
        <w:t>Розподіл</w:t>
      </w:r>
      <w:r>
        <w:rPr>
          <w:spacing w:val="27"/>
          <w:sz w:val="28"/>
        </w:rPr>
        <w:t xml:space="preserve"> </w:t>
      </w:r>
      <w:r>
        <w:rPr>
          <w:sz w:val="28"/>
        </w:rPr>
        <w:t>потерпілих</w:t>
      </w:r>
      <w:r>
        <w:rPr>
          <w:spacing w:val="28"/>
          <w:sz w:val="28"/>
        </w:rPr>
        <w:t xml:space="preserve"> </w:t>
      </w:r>
      <w:r>
        <w:rPr>
          <w:sz w:val="28"/>
        </w:rPr>
        <w:t>від</w:t>
      </w:r>
      <w:r>
        <w:rPr>
          <w:spacing w:val="29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28"/>
          <w:sz w:val="28"/>
        </w:rPr>
        <w:t xml:space="preserve"> </w:t>
      </w:r>
      <w:r>
        <w:rPr>
          <w:sz w:val="28"/>
        </w:rPr>
        <w:t>випадків,</w:t>
      </w:r>
      <w:r>
        <w:rPr>
          <w:spacing w:val="28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ab/>
        <w:t>виробництвом,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z w:val="28"/>
        </w:rPr>
        <w:t>основними</w:t>
      </w:r>
      <w:r>
        <w:rPr>
          <w:sz w:val="28"/>
        </w:rPr>
        <w:tab/>
        <w:t>видами</w:t>
      </w:r>
      <w:r>
        <w:rPr>
          <w:sz w:val="28"/>
        </w:rPr>
        <w:tab/>
        <w:t>подій,</w:t>
      </w:r>
      <w:r>
        <w:rPr>
          <w:sz w:val="28"/>
        </w:rPr>
        <w:tab/>
      </w:r>
      <w:r>
        <w:rPr>
          <w:spacing w:val="-1"/>
          <w:sz w:val="28"/>
        </w:rPr>
        <w:t>які</w:t>
      </w:r>
    </w:p>
    <w:p w:rsidR="000B6945" w:rsidRDefault="00BB773A">
      <w:pPr>
        <w:pStyle w:val="a3"/>
        <w:tabs>
          <w:tab w:val="left" w:pos="9480"/>
        </w:tabs>
        <w:spacing w:line="321" w:lineRule="exact"/>
        <w:ind w:left="2210" w:firstLine="0"/>
        <w:jc w:val="left"/>
      </w:pPr>
      <w:r>
        <w:t>призводять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травмування</w:t>
      </w:r>
      <w:r>
        <w:rPr>
          <w:spacing w:val="-4"/>
        </w:rPr>
        <w:t xml:space="preserve"> </w:t>
      </w:r>
      <w:r>
        <w:t>працівників………………….</w:t>
      </w:r>
      <w:r>
        <w:tab/>
        <w:t>64</w:t>
      </w:r>
    </w:p>
    <w:p w:rsidR="000B6945" w:rsidRDefault="00BB773A">
      <w:pPr>
        <w:pStyle w:val="a5"/>
        <w:numPr>
          <w:ilvl w:val="2"/>
          <w:numId w:val="36"/>
        </w:numPr>
        <w:tabs>
          <w:tab w:val="left" w:pos="2210"/>
          <w:tab w:val="left" w:pos="2211"/>
          <w:tab w:val="left" w:pos="4403"/>
          <w:tab w:val="left" w:pos="4992"/>
          <w:tab w:val="left" w:pos="7099"/>
          <w:tab w:val="left" w:pos="8843"/>
          <w:tab w:val="left" w:pos="9480"/>
        </w:tabs>
        <w:ind w:right="543"/>
        <w:rPr>
          <w:sz w:val="28"/>
        </w:rPr>
      </w:pP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загиблих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виробництвом,</w:t>
      </w:r>
      <w:r>
        <w:rPr>
          <w:sz w:val="28"/>
        </w:rPr>
        <w:tab/>
        <w:t>зі</w:t>
      </w:r>
      <w:r>
        <w:rPr>
          <w:sz w:val="28"/>
        </w:rPr>
        <w:tab/>
        <w:t>смертельними</w:t>
      </w:r>
      <w:r>
        <w:rPr>
          <w:sz w:val="28"/>
        </w:rPr>
        <w:tab/>
        <w:t>наслідками</w:t>
      </w:r>
      <w:r>
        <w:rPr>
          <w:sz w:val="28"/>
        </w:rPr>
        <w:tab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подій,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загибелі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працівників…………………………………………………</w:t>
      </w:r>
      <w:r>
        <w:rPr>
          <w:sz w:val="28"/>
        </w:rPr>
        <w:t>.</w:t>
      </w:r>
      <w:r>
        <w:rPr>
          <w:sz w:val="28"/>
        </w:rPr>
        <w:tab/>
      </w:r>
      <w:r>
        <w:rPr>
          <w:spacing w:val="-1"/>
          <w:sz w:val="28"/>
        </w:rPr>
        <w:t>67</w:t>
      </w:r>
    </w:p>
    <w:p w:rsidR="000B6945" w:rsidRDefault="00BB773A">
      <w:pPr>
        <w:pStyle w:val="a5"/>
        <w:numPr>
          <w:ilvl w:val="1"/>
          <w:numId w:val="36"/>
        </w:numPr>
        <w:tabs>
          <w:tab w:val="left" w:pos="1360"/>
          <w:tab w:val="left" w:pos="1361"/>
          <w:tab w:val="left" w:pos="2810"/>
          <w:tab w:val="left" w:pos="4251"/>
          <w:tab w:val="left" w:pos="5798"/>
          <w:tab w:val="left" w:pos="7281"/>
          <w:tab w:val="left" w:pos="8967"/>
          <w:tab w:val="left" w:pos="9480"/>
        </w:tabs>
        <w:ind w:right="543"/>
        <w:rPr>
          <w:sz w:val="28"/>
        </w:rPr>
      </w:pPr>
      <w:r>
        <w:rPr>
          <w:sz w:val="28"/>
        </w:rPr>
        <w:t>Причини</w:t>
      </w:r>
      <w:r>
        <w:rPr>
          <w:sz w:val="28"/>
        </w:rPr>
        <w:tab/>
        <w:t>настання</w:t>
      </w:r>
      <w:r>
        <w:rPr>
          <w:sz w:val="28"/>
        </w:rPr>
        <w:tab/>
        <w:t>нещасних</w:t>
      </w:r>
      <w:r>
        <w:rPr>
          <w:sz w:val="28"/>
        </w:rPr>
        <w:tab/>
        <w:t>випадків,</w:t>
      </w:r>
      <w:r>
        <w:rPr>
          <w:sz w:val="28"/>
        </w:rPr>
        <w:tab/>
        <w:t>пов’язаних</w:t>
      </w:r>
      <w:r>
        <w:rPr>
          <w:sz w:val="28"/>
        </w:rPr>
        <w:tab/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виробництвом……………………………………………………….</w:t>
      </w:r>
      <w:r>
        <w:rPr>
          <w:sz w:val="28"/>
        </w:rPr>
        <w:tab/>
      </w:r>
      <w:r>
        <w:rPr>
          <w:spacing w:val="-1"/>
          <w:sz w:val="28"/>
        </w:rPr>
        <w:t>68</w:t>
      </w:r>
    </w:p>
    <w:p w:rsidR="000B6945" w:rsidRDefault="00BB773A">
      <w:pPr>
        <w:pStyle w:val="a5"/>
        <w:numPr>
          <w:ilvl w:val="2"/>
          <w:numId w:val="36"/>
        </w:numPr>
        <w:tabs>
          <w:tab w:val="left" w:pos="2210"/>
          <w:tab w:val="left" w:pos="2211"/>
        </w:tabs>
        <w:spacing w:before="1"/>
        <w:ind w:right="1228"/>
        <w:rPr>
          <w:sz w:val="28"/>
        </w:rPr>
      </w:pPr>
      <w:r>
        <w:rPr>
          <w:sz w:val="28"/>
        </w:rPr>
        <w:t>Розподіл</w:t>
      </w:r>
      <w:r>
        <w:rPr>
          <w:spacing w:val="27"/>
          <w:sz w:val="28"/>
        </w:rPr>
        <w:t xml:space="preserve"> </w:t>
      </w:r>
      <w:r>
        <w:rPr>
          <w:sz w:val="28"/>
        </w:rPr>
        <w:t>потерпілих</w:t>
      </w:r>
      <w:r>
        <w:rPr>
          <w:spacing w:val="28"/>
          <w:sz w:val="28"/>
        </w:rPr>
        <w:t xml:space="preserve"> </w:t>
      </w:r>
      <w:r>
        <w:rPr>
          <w:sz w:val="28"/>
        </w:rPr>
        <w:t>від</w:t>
      </w:r>
      <w:r>
        <w:rPr>
          <w:spacing w:val="29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28"/>
          <w:sz w:val="28"/>
        </w:rPr>
        <w:t xml:space="preserve"> </w:t>
      </w:r>
      <w:r>
        <w:rPr>
          <w:sz w:val="28"/>
        </w:rPr>
        <w:t>випадків,</w:t>
      </w:r>
      <w:r>
        <w:rPr>
          <w:spacing w:val="28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36"/>
          <w:sz w:val="28"/>
        </w:rPr>
        <w:t xml:space="preserve"> </w:t>
      </w:r>
      <w:r>
        <w:rPr>
          <w:sz w:val="28"/>
        </w:rPr>
        <w:t>виробництвом,</w:t>
      </w:r>
      <w:r>
        <w:rPr>
          <w:spacing w:val="35"/>
          <w:sz w:val="28"/>
        </w:rPr>
        <w:t xml:space="preserve"> </w:t>
      </w:r>
      <w:r>
        <w:rPr>
          <w:sz w:val="28"/>
        </w:rPr>
        <w:t>за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36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36"/>
          <w:sz w:val="28"/>
        </w:rPr>
        <w:t xml:space="preserve"> </w:t>
      </w:r>
      <w:r>
        <w:rPr>
          <w:sz w:val="28"/>
        </w:rPr>
        <w:t>травмування</w:t>
      </w:r>
    </w:p>
    <w:p w:rsidR="000B6945" w:rsidRDefault="00BB773A">
      <w:pPr>
        <w:pStyle w:val="a3"/>
        <w:tabs>
          <w:tab w:val="left" w:pos="9480"/>
        </w:tabs>
        <w:spacing w:line="321" w:lineRule="exact"/>
        <w:ind w:left="2210" w:firstLine="0"/>
        <w:jc w:val="left"/>
      </w:pPr>
      <w:r>
        <w:t>працівників………………………………………………….</w:t>
      </w:r>
      <w:r>
        <w:tab/>
        <w:t>69</w:t>
      </w:r>
    </w:p>
    <w:p w:rsidR="000B6945" w:rsidRDefault="00BB773A">
      <w:pPr>
        <w:pStyle w:val="a5"/>
        <w:numPr>
          <w:ilvl w:val="2"/>
          <w:numId w:val="36"/>
        </w:numPr>
        <w:tabs>
          <w:tab w:val="left" w:pos="2210"/>
          <w:tab w:val="left" w:pos="2211"/>
          <w:tab w:val="left" w:pos="4403"/>
          <w:tab w:val="left" w:pos="4994"/>
          <w:tab w:val="left" w:pos="7100"/>
          <w:tab w:val="left" w:pos="8844"/>
          <w:tab w:val="left" w:pos="9480"/>
        </w:tabs>
        <w:ind w:right="543"/>
        <w:rPr>
          <w:sz w:val="28"/>
        </w:rPr>
      </w:pP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загиблих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виробництвом,</w:t>
      </w:r>
      <w:r>
        <w:rPr>
          <w:sz w:val="28"/>
        </w:rPr>
        <w:tab/>
        <w:t>зі</w:t>
      </w:r>
      <w:r>
        <w:rPr>
          <w:sz w:val="28"/>
        </w:rPr>
        <w:tab/>
        <w:t>смертельними</w:t>
      </w:r>
      <w:r>
        <w:rPr>
          <w:sz w:val="28"/>
        </w:rPr>
        <w:tab/>
        <w:t>наслідками</w:t>
      </w:r>
      <w:r>
        <w:rPr>
          <w:sz w:val="28"/>
        </w:rPr>
        <w:tab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-5"/>
          <w:sz w:val="28"/>
        </w:rPr>
        <w:t xml:space="preserve"> </w:t>
      </w:r>
      <w:r>
        <w:rPr>
          <w:sz w:val="28"/>
        </w:rPr>
        <w:t>загибелі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працівників……………...</w:t>
      </w:r>
      <w:r>
        <w:rPr>
          <w:sz w:val="28"/>
        </w:rPr>
        <w:tab/>
      </w:r>
      <w:r>
        <w:rPr>
          <w:spacing w:val="-1"/>
          <w:sz w:val="28"/>
        </w:rPr>
        <w:t>71</w:t>
      </w:r>
    </w:p>
    <w:p w:rsidR="000B6945" w:rsidRDefault="00BB773A">
      <w:pPr>
        <w:pStyle w:val="a5"/>
        <w:numPr>
          <w:ilvl w:val="2"/>
          <w:numId w:val="36"/>
        </w:numPr>
        <w:tabs>
          <w:tab w:val="left" w:pos="2210"/>
          <w:tab w:val="left" w:pos="2211"/>
        </w:tabs>
        <w:ind w:right="1226"/>
        <w:rPr>
          <w:sz w:val="28"/>
        </w:rPr>
      </w:pPr>
      <w:r>
        <w:rPr>
          <w:sz w:val="28"/>
        </w:rPr>
        <w:t>Порівняльна</w:t>
      </w:r>
      <w:r>
        <w:rPr>
          <w:spacing w:val="38"/>
          <w:sz w:val="28"/>
        </w:rPr>
        <w:t xml:space="preserve"> </w:t>
      </w:r>
      <w:r>
        <w:rPr>
          <w:sz w:val="28"/>
        </w:rPr>
        <w:t>роль</w:t>
      </w:r>
      <w:r>
        <w:rPr>
          <w:spacing w:val="39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травмуванні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загибелі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 при настанні нещасних випадків, пов’язаних</w:t>
      </w:r>
    </w:p>
    <w:p w:rsidR="000B6945" w:rsidRDefault="00BB773A">
      <w:pPr>
        <w:pStyle w:val="a3"/>
        <w:tabs>
          <w:tab w:val="left" w:pos="9480"/>
        </w:tabs>
        <w:ind w:left="2210" w:firstLine="0"/>
        <w:jc w:val="left"/>
      </w:pPr>
      <w:r>
        <w:t>з</w:t>
      </w:r>
      <w:r>
        <w:rPr>
          <w:spacing w:val="-4"/>
        </w:rPr>
        <w:t xml:space="preserve"> </w:t>
      </w:r>
      <w:r>
        <w:t>виробництвом,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році……………………………….</w:t>
      </w:r>
      <w:r>
        <w:tab/>
        <w:t>73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tabs>
          <w:tab w:val="left" w:pos="9078"/>
        </w:tabs>
        <w:spacing w:before="1" w:line="322" w:lineRule="exact"/>
        <w:ind w:left="0" w:right="543" w:firstLine="0"/>
        <w:jc w:val="right"/>
      </w:pPr>
      <w:r>
        <w:t>РОЗДІЛ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ПОЖЕЖНА</w:t>
      </w:r>
      <w:r>
        <w:rPr>
          <w:spacing w:val="-5"/>
        </w:rPr>
        <w:t xml:space="preserve"> </w:t>
      </w:r>
      <w:r>
        <w:t>БЕЗПЕКА..................................................................</w:t>
      </w:r>
      <w:r>
        <w:tab/>
        <w:t>77</w:t>
      </w:r>
    </w:p>
    <w:p w:rsidR="000B6945" w:rsidRDefault="00BB773A">
      <w:pPr>
        <w:pStyle w:val="a3"/>
        <w:tabs>
          <w:tab w:val="left" w:pos="709"/>
          <w:tab w:val="left" w:pos="8829"/>
        </w:tabs>
        <w:spacing w:line="322" w:lineRule="exact"/>
        <w:ind w:left="0" w:right="543" w:firstLine="0"/>
        <w:jc w:val="right"/>
      </w:pPr>
      <w:r>
        <w:t>4.1</w:t>
      </w:r>
      <w:r>
        <w:tab/>
        <w:t>Загальні</w:t>
      </w:r>
      <w:r>
        <w:rPr>
          <w:spacing w:val="-3"/>
        </w:rPr>
        <w:t xml:space="preserve"> </w:t>
      </w:r>
      <w:r>
        <w:t>відомості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горіння.........................................................</w:t>
      </w:r>
      <w:r>
        <w:tab/>
        <w:t>77</w:t>
      </w:r>
    </w:p>
    <w:p w:rsidR="000B6945" w:rsidRDefault="00BB773A">
      <w:pPr>
        <w:pStyle w:val="a3"/>
        <w:tabs>
          <w:tab w:val="left" w:pos="709"/>
          <w:tab w:val="left" w:pos="8829"/>
        </w:tabs>
        <w:ind w:left="0" w:right="543" w:firstLine="0"/>
        <w:jc w:val="right"/>
      </w:pPr>
      <w:r>
        <w:t>4.2</w:t>
      </w:r>
      <w:r>
        <w:tab/>
        <w:t>Ланцюгова</w:t>
      </w:r>
      <w:r>
        <w:rPr>
          <w:spacing w:val="-6"/>
        </w:rPr>
        <w:t xml:space="preserve"> </w:t>
      </w:r>
      <w:r>
        <w:t>теорія</w:t>
      </w:r>
      <w:r>
        <w:rPr>
          <w:spacing w:val="-5"/>
        </w:rPr>
        <w:t xml:space="preserve"> </w:t>
      </w:r>
      <w:r>
        <w:t>горіння.................................................................</w:t>
      </w:r>
      <w:r>
        <w:tab/>
        <w:t>79</w:t>
      </w:r>
    </w:p>
    <w:p w:rsidR="000B6945" w:rsidRDefault="00BB773A">
      <w:pPr>
        <w:pStyle w:val="a3"/>
        <w:tabs>
          <w:tab w:val="left" w:pos="709"/>
          <w:tab w:val="left" w:pos="8829"/>
        </w:tabs>
        <w:spacing w:line="322" w:lineRule="exact"/>
        <w:ind w:left="0" w:right="543" w:firstLine="0"/>
        <w:jc w:val="right"/>
      </w:pPr>
      <w:r>
        <w:t>4.3</w:t>
      </w:r>
      <w:r>
        <w:tab/>
        <w:t>Горіння</w:t>
      </w:r>
      <w:r>
        <w:rPr>
          <w:spacing w:val="-6"/>
        </w:rPr>
        <w:t xml:space="preserve"> </w:t>
      </w:r>
      <w:r>
        <w:t>твердих</w:t>
      </w:r>
      <w:r>
        <w:rPr>
          <w:spacing w:val="-4"/>
        </w:rPr>
        <w:t xml:space="preserve"> </w:t>
      </w:r>
      <w:r>
        <w:t>речовин...................................................................</w:t>
      </w:r>
      <w:r>
        <w:tab/>
        <w:t>81</w:t>
      </w:r>
    </w:p>
    <w:p w:rsidR="000B6945" w:rsidRDefault="00BB773A">
      <w:pPr>
        <w:pStyle w:val="a3"/>
        <w:tabs>
          <w:tab w:val="left" w:pos="709"/>
          <w:tab w:val="left" w:pos="8829"/>
        </w:tabs>
        <w:spacing w:line="322" w:lineRule="exact"/>
        <w:ind w:left="0" w:right="543" w:firstLine="0"/>
        <w:jc w:val="right"/>
      </w:pPr>
      <w:r>
        <w:t>4.4</w:t>
      </w:r>
      <w:r>
        <w:tab/>
        <w:t>Горіння</w:t>
      </w:r>
      <w:r>
        <w:rPr>
          <w:spacing w:val="62"/>
        </w:rPr>
        <w:t xml:space="preserve"> </w:t>
      </w:r>
      <w:r>
        <w:t>рідин.................................................................</w:t>
      </w:r>
      <w:r>
        <w:t>....................</w:t>
      </w:r>
      <w:r>
        <w:tab/>
        <w:t>84</w:t>
      </w:r>
    </w:p>
    <w:p w:rsidR="000B6945" w:rsidRDefault="00BB773A">
      <w:pPr>
        <w:pStyle w:val="a3"/>
        <w:tabs>
          <w:tab w:val="left" w:pos="709"/>
          <w:tab w:val="left" w:pos="8829"/>
        </w:tabs>
        <w:ind w:left="0" w:right="543" w:firstLine="0"/>
        <w:jc w:val="right"/>
      </w:pPr>
      <w:r>
        <w:t>4.5</w:t>
      </w:r>
      <w:r>
        <w:tab/>
        <w:t>Горіння</w:t>
      </w:r>
      <w:r>
        <w:rPr>
          <w:spacing w:val="-7"/>
        </w:rPr>
        <w:t xml:space="preserve"> </w:t>
      </w:r>
      <w:r>
        <w:t>газів.......................................................................................</w:t>
      </w:r>
      <w:r>
        <w:tab/>
        <w:t>86</w:t>
      </w:r>
    </w:p>
    <w:p w:rsidR="000B6945" w:rsidRDefault="00BB773A">
      <w:pPr>
        <w:pStyle w:val="a3"/>
        <w:tabs>
          <w:tab w:val="left" w:pos="709"/>
          <w:tab w:val="left" w:pos="8829"/>
        </w:tabs>
        <w:spacing w:before="1" w:line="322" w:lineRule="exact"/>
        <w:ind w:left="0" w:right="543" w:firstLine="0"/>
        <w:jc w:val="right"/>
      </w:pPr>
      <w:r>
        <w:t>4.6</w:t>
      </w:r>
      <w:r>
        <w:tab/>
        <w:t>Пожежо-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вибухонебезпечний</w:t>
      </w:r>
      <w:r>
        <w:rPr>
          <w:spacing w:val="-5"/>
        </w:rPr>
        <w:t xml:space="preserve"> </w:t>
      </w:r>
      <w:r>
        <w:t>пил..................................................</w:t>
      </w:r>
      <w:r>
        <w:tab/>
        <w:t>86</w:t>
      </w:r>
    </w:p>
    <w:p w:rsidR="000B6945" w:rsidRDefault="00BB773A">
      <w:pPr>
        <w:pStyle w:val="a3"/>
        <w:tabs>
          <w:tab w:val="left" w:pos="709"/>
          <w:tab w:val="left" w:pos="8829"/>
        </w:tabs>
        <w:spacing w:line="322" w:lineRule="exact"/>
        <w:ind w:left="0" w:right="543" w:firstLine="0"/>
        <w:jc w:val="right"/>
      </w:pPr>
      <w:r>
        <w:t>4.7</w:t>
      </w:r>
      <w:r>
        <w:tab/>
        <w:t>Самозагорання</w:t>
      </w:r>
      <w:r>
        <w:rPr>
          <w:spacing w:val="-5"/>
        </w:rPr>
        <w:t xml:space="preserve"> </w:t>
      </w:r>
      <w:r>
        <w:t>речовин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матеріа</w:t>
      </w:r>
      <w:r>
        <w:t>лів................................................</w:t>
      </w:r>
      <w:r>
        <w:tab/>
        <w:t>88</w:t>
      </w:r>
    </w:p>
    <w:p w:rsidR="000B6945" w:rsidRDefault="00BB773A">
      <w:pPr>
        <w:pStyle w:val="a3"/>
        <w:tabs>
          <w:tab w:val="left" w:pos="1360"/>
          <w:tab w:val="left" w:pos="9480"/>
        </w:tabs>
        <w:ind w:left="651" w:right="543" w:firstLine="0"/>
        <w:jc w:val="right"/>
      </w:pPr>
      <w:r>
        <w:t>4.8</w:t>
      </w:r>
      <w:r>
        <w:tab/>
        <w:t>Умови,</w:t>
      </w:r>
      <w:r>
        <w:rPr>
          <w:spacing w:val="-4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припинення</w:t>
      </w:r>
      <w:r>
        <w:rPr>
          <w:spacing w:val="-4"/>
        </w:rPr>
        <w:t xml:space="preserve"> </w:t>
      </w:r>
      <w:r>
        <w:t>горіння......................................</w:t>
      </w:r>
      <w:r>
        <w:tab/>
      </w:r>
      <w:r>
        <w:rPr>
          <w:spacing w:val="-1"/>
        </w:rPr>
        <w:t>91</w:t>
      </w:r>
      <w:r>
        <w:rPr>
          <w:spacing w:val="-67"/>
        </w:rPr>
        <w:t xml:space="preserve"> </w:t>
      </w:r>
      <w:r>
        <w:t>4.9</w:t>
      </w:r>
      <w:r>
        <w:tab/>
        <w:t>Гасіння</w:t>
      </w:r>
      <w:r>
        <w:rPr>
          <w:spacing w:val="-8"/>
        </w:rPr>
        <w:t xml:space="preserve"> </w:t>
      </w:r>
      <w:r>
        <w:t>водою.....................................................................................</w:t>
      </w:r>
      <w:r>
        <w:tab/>
      </w:r>
      <w:r>
        <w:rPr>
          <w:spacing w:val="-1"/>
        </w:rPr>
        <w:t>91</w:t>
      </w:r>
    </w:p>
    <w:p w:rsidR="000B6945" w:rsidRDefault="00BB773A">
      <w:pPr>
        <w:pStyle w:val="a3"/>
        <w:tabs>
          <w:tab w:val="left" w:pos="709"/>
          <w:tab w:val="left" w:pos="8829"/>
        </w:tabs>
        <w:spacing w:line="322" w:lineRule="exact"/>
        <w:ind w:left="0" w:right="543" w:firstLine="0"/>
        <w:jc w:val="right"/>
      </w:pPr>
      <w:r>
        <w:t>4.10</w:t>
      </w:r>
      <w:r>
        <w:tab/>
        <w:t>Гасін</w:t>
      </w:r>
      <w:r>
        <w:t>ня</w:t>
      </w:r>
      <w:r>
        <w:rPr>
          <w:spacing w:val="-9"/>
        </w:rPr>
        <w:t xml:space="preserve"> </w:t>
      </w:r>
      <w:r>
        <w:t>пінами....................................................................................</w:t>
      </w:r>
      <w:r>
        <w:tab/>
        <w:t>93</w:t>
      </w:r>
    </w:p>
    <w:p w:rsidR="000B6945" w:rsidRDefault="00BB773A">
      <w:pPr>
        <w:pStyle w:val="a3"/>
        <w:tabs>
          <w:tab w:val="left" w:pos="709"/>
          <w:tab w:val="left" w:pos="8829"/>
        </w:tabs>
        <w:spacing w:line="322" w:lineRule="exact"/>
        <w:ind w:left="0" w:right="543" w:firstLine="0"/>
        <w:jc w:val="right"/>
      </w:pPr>
      <w:r>
        <w:t>4.11</w:t>
      </w:r>
      <w:r>
        <w:tab/>
        <w:t>Гасіння</w:t>
      </w:r>
      <w:r>
        <w:rPr>
          <w:spacing w:val="-6"/>
        </w:rPr>
        <w:t xml:space="preserve"> </w:t>
      </w:r>
      <w:r>
        <w:t>інертними</w:t>
      </w:r>
      <w:r>
        <w:rPr>
          <w:spacing w:val="-6"/>
        </w:rPr>
        <w:t xml:space="preserve"> </w:t>
      </w:r>
      <w:r>
        <w:t>розріджувачами.................................................</w:t>
      </w:r>
      <w:r>
        <w:tab/>
        <w:t>96</w:t>
      </w:r>
    </w:p>
    <w:p w:rsidR="000B6945" w:rsidRDefault="00BB773A">
      <w:pPr>
        <w:pStyle w:val="a3"/>
        <w:tabs>
          <w:tab w:val="left" w:pos="709"/>
          <w:tab w:val="left" w:pos="8829"/>
        </w:tabs>
        <w:ind w:left="0" w:right="543" w:firstLine="0"/>
        <w:jc w:val="right"/>
      </w:pPr>
      <w:r>
        <w:t>4.12</w:t>
      </w:r>
      <w:r>
        <w:tab/>
        <w:t>Гасіння</w:t>
      </w:r>
      <w:r>
        <w:rPr>
          <w:spacing w:val="-6"/>
        </w:rPr>
        <w:t xml:space="preserve"> </w:t>
      </w:r>
      <w:r>
        <w:t>галогенвмісними</w:t>
      </w:r>
      <w:r>
        <w:rPr>
          <w:spacing w:val="-4"/>
        </w:rPr>
        <w:t xml:space="preserve"> </w:t>
      </w:r>
      <w:r>
        <w:t>сумішами................................</w:t>
      </w:r>
      <w:r>
        <w:t>.................</w:t>
      </w:r>
      <w:r>
        <w:tab/>
        <w:t>97</w:t>
      </w:r>
    </w:p>
    <w:p w:rsidR="000B6945" w:rsidRDefault="00BB773A">
      <w:pPr>
        <w:pStyle w:val="a3"/>
        <w:tabs>
          <w:tab w:val="left" w:pos="1360"/>
          <w:tab w:val="left" w:pos="9480"/>
        </w:tabs>
        <w:spacing w:before="1" w:line="322" w:lineRule="exact"/>
        <w:ind w:left="651" w:firstLine="0"/>
        <w:jc w:val="left"/>
      </w:pPr>
      <w:r>
        <w:t>4.13</w:t>
      </w:r>
      <w:r>
        <w:tab/>
        <w:t>Гасіння</w:t>
      </w:r>
      <w:r>
        <w:rPr>
          <w:spacing w:val="-7"/>
        </w:rPr>
        <w:t xml:space="preserve"> </w:t>
      </w:r>
      <w:r>
        <w:t>порошками............................................................................</w:t>
      </w:r>
      <w:r>
        <w:tab/>
        <w:t>98</w:t>
      </w:r>
    </w:p>
    <w:p w:rsidR="000B6945" w:rsidRDefault="00BB773A">
      <w:pPr>
        <w:pStyle w:val="a5"/>
        <w:numPr>
          <w:ilvl w:val="1"/>
          <w:numId w:val="35"/>
        </w:numPr>
        <w:tabs>
          <w:tab w:val="left" w:pos="1360"/>
          <w:tab w:val="left" w:pos="1361"/>
          <w:tab w:val="left" w:leader="dot" w:pos="9339"/>
        </w:tabs>
        <w:spacing w:line="322" w:lineRule="exact"/>
        <w:rPr>
          <w:sz w:val="28"/>
        </w:rPr>
      </w:pPr>
      <w:r>
        <w:rPr>
          <w:sz w:val="28"/>
        </w:rPr>
        <w:t>Вогнегасні</w:t>
      </w:r>
      <w:r>
        <w:rPr>
          <w:spacing w:val="-2"/>
          <w:sz w:val="28"/>
        </w:rPr>
        <w:t xml:space="preserve"> </w:t>
      </w:r>
      <w:r>
        <w:rPr>
          <w:sz w:val="28"/>
        </w:rPr>
        <w:t>засоби</w:t>
      </w:r>
      <w:r>
        <w:rPr>
          <w:sz w:val="28"/>
        </w:rPr>
        <w:tab/>
        <w:t>100</w:t>
      </w:r>
    </w:p>
    <w:p w:rsidR="000B6945" w:rsidRDefault="00BB773A">
      <w:pPr>
        <w:pStyle w:val="a5"/>
        <w:numPr>
          <w:ilvl w:val="1"/>
          <w:numId w:val="35"/>
        </w:numPr>
        <w:tabs>
          <w:tab w:val="left" w:pos="1360"/>
          <w:tab w:val="left" w:pos="1361"/>
          <w:tab w:val="left" w:leader="dot" w:pos="9339"/>
        </w:tabs>
        <w:ind w:right="543"/>
        <w:rPr>
          <w:sz w:val="28"/>
        </w:rPr>
      </w:pPr>
      <w:r>
        <w:rPr>
          <w:sz w:val="28"/>
        </w:rPr>
        <w:t>Категорії</w:t>
      </w:r>
      <w:r>
        <w:rPr>
          <w:spacing w:val="71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вибухопожежною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  </w:t>
      </w:r>
      <w:r>
        <w:rPr>
          <w:spacing w:val="1"/>
          <w:sz w:val="28"/>
        </w:rPr>
        <w:t xml:space="preserve"> </w:t>
      </w:r>
      <w:r>
        <w:rPr>
          <w:sz w:val="28"/>
        </w:rPr>
        <w:t>пожежною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небезпекою</w:t>
      </w:r>
      <w:r>
        <w:rPr>
          <w:sz w:val="28"/>
        </w:rPr>
        <w:tab/>
        <w:t>103</w:t>
      </w:r>
    </w:p>
    <w:p w:rsidR="000B6945" w:rsidRDefault="000B6945">
      <w:pPr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979"/>
        <w:gridCol w:w="8027"/>
        <w:gridCol w:w="753"/>
      </w:tblGrid>
      <w:tr w:rsidR="000B6945">
        <w:trPr>
          <w:trHeight w:val="316"/>
        </w:trPr>
        <w:tc>
          <w:tcPr>
            <w:tcW w:w="9006" w:type="dxa"/>
            <w:gridSpan w:val="2"/>
          </w:tcPr>
          <w:p w:rsidR="000B6945" w:rsidRDefault="00BB773A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РОЗДІЛ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ТЕХНОГЕННА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БЕЗПЕКА............................................................</w:t>
            </w:r>
          </w:p>
        </w:tc>
        <w:tc>
          <w:tcPr>
            <w:tcW w:w="753" w:type="dxa"/>
          </w:tcPr>
          <w:p w:rsidR="000B6945" w:rsidRDefault="00BB773A">
            <w:pPr>
              <w:pStyle w:val="TableParagraph"/>
              <w:spacing w:line="296" w:lineRule="exact"/>
              <w:ind w:left="132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B6945">
        <w:trPr>
          <w:trHeight w:val="322"/>
        </w:trPr>
        <w:tc>
          <w:tcPr>
            <w:tcW w:w="979" w:type="dxa"/>
          </w:tcPr>
          <w:p w:rsidR="000B6945" w:rsidRDefault="00BB773A">
            <w:pPr>
              <w:pStyle w:val="TableParagraph"/>
              <w:spacing w:line="302" w:lineRule="exact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8027" w:type="dxa"/>
          </w:tcPr>
          <w:p w:rsidR="000B6945" w:rsidRDefault="00BB773A">
            <w:pPr>
              <w:pStyle w:val="TableParagraph"/>
              <w:spacing w:line="302" w:lineRule="exact"/>
              <w:ind w:left="166" w:right="121"/>
              <w:jc w:val="center"/>
              <w:rPr>
                <w:sz w:val="28"/>
              </w:rPr>
            </w:pPr>
            <w:r>
              <w:rPr>
                <w:sz w:val="28"/>
              </w:rPr>
              <w:t>Ймовірність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аварій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ліквідації.............................................</w:t>
            </w:r>
          </w:p>
        </w:tc>
        <w:tc>
          <w:tcPr>
            <w:tcW w:w="753" w:type="dxa"/>
          </w:tcPr>
          <w:p w:rsidR="000B6945" w:rsidRDefault="00BB773A">
            <w:pPr>
              <w:pStyle w:val="TableParagraph"/>
              <w:spacing w:line="302" w:lineRule="exact"/>
              <w:ind w:left="132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B6945">
        <w:trPr>
          <w:trHeight w:val="321"/>
        </w:trPr>
        <w:tc>
          <w:tcPr>
            <w:tcW w:w="979" w:type="dxa"/>
          </w:tcPr>
          <w:p w:rsidR="000B6945" w:rsidRDefault="00BB773A">
            <w:pPr>
              <w:pStyle w:val="TableParagraph"/>
              <w:spacing w:line="302" w:lineRule="exact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8027" w:type="dxa"/>
          </w:tcPr>
          <w:p w:rsidR="000B6945" w:rsidRDefault="00BB773A">
            <w:pPr>
              <w:pStyle w:val="TableParagraph"/>
              <w:spacing w:line="302" w:lineRule="exact"/>
              <w:ind w:left="138" w:right="121"/>
              <w:jc w:val="center"/>
              <w:rPr>
                <w:sz w:val="28"/>
              </w:rPr>
            </w:pPr>
            <w:r>
              <w:rPr>
                <w:sz w:val="28"/>
              </w:rPr>
              <w:t>Класифікація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аварій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виробничого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травматизму.........................</w:t>
            </w:r>
          </w:p>
        </w:tc>
        <w:tc>
          <w:tcPr>
            <w:tcW w:w="753" w:type="dxa"/>
          </w:tcPr>
          <w:p w:rsidR="000B6945" w:rsidRDefault="00BB773A">
            <w:pPr>
              <w:pStyle w:val="TableParagraph"/>
              <w:spacing w:line="302" w:lineRule="exact"/>
              <w:ind w:left="132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B6945">
        <w:trPr>
          <w:trHeight w:val="483"/>
        </w:trPr>
        <w:tc>
          <w:tcPr>
            <w:tcW w:w="979" w:type="dxa"/>
          </w:tcPr>
          <w:p w:rsidR="000B6945" w:rsidRDefault="00BB773A">
            <w:pPr>
              <w:pStyle w:val="TableParagraph"/>
              <w:spacing w:line="316" w:lineRule="exact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8027" w:type="dxa"/>
          </w:tcPr>
          <w:p w:rsidR="000B6945" w:rsidRDefault="00BB773A">
            <w:pPr>
              <w:pStyle w:val="TableParagraph"/>
              <w:spacing w:line="316" w:lineRule="exact"/>
              <w:ind w:left="166" w:right="118"/>
              <w:jc w:val="center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дій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ліквідації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аварійної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ситуації.................................</w:t>
            </w:r>
          </w:p>
        </w:tc>
        <w:tc>
          <w:tcPr>
            <w:tcW w:w="753" w:type="dxa"/>
          </w:tcPr>
          <w:p w:rsidR="000B6945" w:rsidRDefault="00BB773A">
            <w:pPr>
              <w:pStyle w:val="TableParagraph"/>
              <w:spacing w:line="316" w:lineRule="exact"/>
              <w:ind w:left="132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  <w:tr w:rsidR="000B6945">
        <w:trPr>
          <w:trHeight w:val="644"/>
        </w:trPr>
        <w:tc>
          <w:tcPr>
            <w:tcW w:w="9006" w:type="dxa"/>
            <w:gridSpan w:val="2"/>
          </w:tcPr>
          <w:p w:rsidR="000B6945" w:rsidRDefault="00BB773A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РЕКОМЕНДОВАНА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ЛІТЕРАТУРА..............................................................</w:t>
            </w:r>
          </w:p>
        </w:tc>
        <w:tc>
          <w:tcPr>
            <w:tcW w:w="753" w:type="dxa"/>
          </w:tcPr>
          <w:p w:rsidR="000B6945" w:rsidRDefault="00BB773A">
            <w:pPr>
              <w:pStyle w:val="TableParagraph"/>
              <w:spacing w:before="155"/>
              <w:ind w:left="132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</w:tr>
      <w:tr w:rsidR="000B6945">
        <w:trPr>
          <w:trHeight w:val="643"/>
        </w:trPr>
        <w:tc>
          <w:tcPr>
            <w:tcW w:w="9006" w:type="dxa"/>
            <w:gridSpan w:val="2"/>
          </w:tcPr>
          <w:p w:rsidR="000B6945" w:rsidRDefault="00BB773A">
            <w:pPr>
              <w:pStyle w:val="TableParagraph"/>
              <w:spacing w:before="154"/>
              <w:ind w:left="200"/>
              <w:rPr>
                <w:sz w:val="28"/>
              </w:rPr>
            </w:pPr>
            <w:r>
              <w:rPr>
                <w:sz w:val="28"/>
              </w:rPr>
              <w:t>ДОДАТОК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А....................................................................................................</w:t>
            </w:r>
          </w:p>
        </w:tc>
        <w:tc>
          <w:tcPr>
            <w:tcW w:w="753" w:type="dxa"/>
          </w:tcPr>
          <w:p w:rsidR="000B6945" w:rsidRDefault="00BB773A">
            <w:pPr>
              <w:pStyle w:val="TableParagraph"/>
              <w:spacing w:before="154"/>
              <w:ind w:left="132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0B6945">
        <w:trPr>
          <w:trHeight w:val="644"/>
        </w:trPr>
        <w:tc>
          <w:tcPr>
            <w:tcW w:w="9006" w:type="dxa"/>
            <w:gridSpan w:val="2"/>
          </w:tcPr>
          <w:p w:rsidR="000B6945" w:rsidRDefault="00BB773A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ДОДАТОК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Б.....................................................................................................</w:t>
            </w:r>
          </w:p>
        </w:tc>
        <w:tc>
          <w:tcPr>
            <w:tcW w:w="753" w:type="dxa"/>
          </w:tcPr>
          <w:p w:rsidR="000B6945" w:rsidRDefault="00BB773A">
            <w:pPr>
              <w:pStyle w:val="TableParagraph"/>
              <w:spacing w:before="155"/>
              <w:ind w:left="132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</w:tr>
      <w:tr w:rsidR="000B6945">
        <w:trPr>
          <w:trHeight w:val="477"/>
        </w:trPr>
        <w:tc>
          <w:tcPr>
            <w:tcW w:w="9006" w:type="dxa"/>
            <w:gridSpan w:val="2"/>
          </w:tcPr>
          <w:p w:rsidR="000B6945" w:rsidRDefault="00BB773A">
            <w:pPr>
              <w:pStyle w:val="TableParagraph"/>
              <w:spacing w:before="15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ДОДАТОК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В........................</w:t>
            </w:r>
            <w:r>
              <w:rPr>
                <w:sz w:val="28"/>
              </w:rPr>
              <w:t>.............................................................................</w:t>
            </w:r>
          </w:p>
        </w:tc>
        <w:tc>
          <w:tcPr>
            <w:tcW w:w="753" w:type="dxa"/>
          </w:tcPr>
          <w:p w:rsidR="000B6945" w:rsidRDefault="00BB773A">
            <w:pPr>
              <w:pStyle w:val="TableParagraph"/>
              <w:spacing w:before="155" w:line="302" w:lineRule="exact"/>
              <w:ind w:left="132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</w:tr>
    </w:tbl>
    <w:p w:rsidR="000B6945" w:rsidRDefault="000B6945">
      <w:pPr>
        <w:spacing w:line="302" w:lineRule="exact"/>
        <w:rPr>
          <w:sz w:val="28"/>
        </w:rPr>
        <w:sectPr w:rsidR="000B6945">
          <w:pgSz w:w="11910" w:h="16840"/>
          <w:pgMar w:top="1440" w:right="300" w:bottom="880" w:left="1300" w:header="0" w:footer="697" w:gutter="0"/>
          <w:cols w:space="720"/>
        </w:sectPr>
      </w:pPr>
    </w:p>
    <w:p w:rsidR="000B6945" w:rsidRDefault="00BB773A">
      <w:pPr>
        <w:pStyle w:val="1"/>
        <w:spacing w:before="75"/>
        <w:ind w:left="1702" w:right="1143" w:firstLine="0"/>
        <w:jc w:val="center"/>
      </w:pPr>
      <w:bookmarkStart w:id="1" w:name="_TOC_250025"/>
      <w:bookmarkEnd w:id="1"/>
      <w:r>
        <w:t>ВСТУП</w:t>
      </w:r>
    </w:p>
    <w:p w:rsidR="000B6945" w:rsidRDefault="000B6945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47"/>
      </w:pPr>
      <w:r>
        <w:t>Відповідно до наказу Міністерства освіти України “Про вдосконалення</w:t>
      </w:r>
      <w:r>
        <w:rPr>
          <w:spacing w:val="1"/>
        </w:rPr>
        <w:t xml:space="preserve"> </w:t>
      </w:r>
      <w:r>
        <w:t>навчання з охорони праці й безпеки життєдіяльності у вищих навчальних</w:t>
      </w:r>
      <w:r>
        <w:rPr>
          <w:spacing w:val="1"/>
        </w:rPr>
        <w:t xml:space="preserve"> </w:t>
      </w:r>
      <w:r>
        <w:t>закладах України” від 02.12.1998 р. № 420 з метою забезпечення виконання</w:t>
      </w:r>
      <w:r>
        <w:rPr>
          <w:spacing w:val="1"/>
        </w:rPr>
        <w:t xml:space="preserve"> </w:t>
      </w:r>
      <w:r>
        <w:t>вимог Державної програми навчання та підвищення рівня знань працівників,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інших</w:t>
      </w:r>
      <w:r>
        <w:rPr>
          <w:spacing w:val="70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актів, починаючи з 1999-2000 навчального р</w:t>
      </w:r>
      <w:r>
        <w:t>оку під час підготовки фахівців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освітньо-кваліфікаційних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(молодший</w:t>
      </w:r>
      <w:r>
        <w:rPr>
          <w:spacing w:val="1"/>
        </w:rPr>
        <w:t xml:space="preserve"> </w:t>
      </w:r>
      <w:r>
        <w:t>спеціаліст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бакалавр)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акредитації</w:t>
      </w:r>
      <w:r>
        <w:rPr>
          <w:spacing w:val="1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дисципліни “Основи</w:t>
      </w:r>
      <w:r>
        <w:rPr>
          <w:spacing w:val="-1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праці”.</w:t>
      </w:r>
    </w:p>
    <w:p w:rsidR="000B6945" w:rsidRDefault="00BB773A">
      <w:pPr>
        <w:pStyle w:val="a3"/>
        <w:ind w:right="548"/>
      </w:pPr>
      <w:r>
        <w:t>“Охорона праці в галузі” – нормативна дисципліна, яка вивчається з</w:t>
      </w:r>
      <w:r>
        <w:rPr>
          <w:spacing w:val="1"/>
        </w:rPr>
        <w:t xml:space="preserve"> </w:t>
      </w:r>
      <w:r>
        <w:t>метою</w:t>
      </w:r>
      <w:r>
        <w:rPr>
          <w:spacing w:val="65"/>
        </w:rPr>
        <w:t xml:space="preserve"> </w:t>
      </w:r>
      <w:r>
        <w:t>формування</w:t>
      </w:r>
      <w:r>
        <w:rPr>
          <w:spacing w:val="64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майбутніх</w:t>
      </w:r>
      <w:r>
        <w:rPr>
          <w:spacing w:val="65"/>
        </w:rPr>
        <w:t xml:space="preserve"> </w:t>
      </w:r>
      <w:r>
        <w:t>фахівців</w:t>
      </w:r>
      <w:r>
        <w:rPr>
          <w:spacing w:val="64"/>
        </w:rPr>
        <w:t xml:space="preserve"> </w:t>
      </w:r>
      <w:r>
        <w:t>з</w:t>
      </w:r>
      <w:r>
        <w:rPr>
          <w:spacing w:val="64"/>
        </w:rPr>
        <w:t xml:space="preserve"> </w:t>
      </w:r>
      <w:r>
        <w:t>вищою</w:t>
      </w:r>
      <w:r>
        <w:rPr>
          <w:spacing w:val="65"/>
        </w:rPr>
        <w:t xml:space="preserve"> </w:t>
      </w:r>
      <w:r>
        <w:t>освітою</w:t>
      </w:r>
      <w:r>
        <w:rPr>
          <w:spacing w:val="64"/>
        </w:rPr>
        <w:t xml:space="preserve"> </w:t>
      </w:r>
      <w:r>
        <w:t>необхідного</w:t>
      </w:r>
      <w:r>
        <w:rPr>
          <w:spacing w:val="6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їхній подальшій професійній діяльності рівня знань та умінь з правових і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гі</w:t>
      </w:r>
      <w:r>
        <w:t>гієни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санітарії, техніки безпеки та пожежної безпеки, визначеного відповідними</w:t>
      </w:r>
      <w:r>
        <w:rPr>
          <w:spacing w:val="1"/>
        </w:rPr>
        <w:t xml:space="preserve"> </w:t>
      </w:r>
      <w:r>
        <w:t>державними стандартами освіти, а також активної позиції щодо практичної</w:t>
      </w:r>
      <w:r>
        <w:rPr>
          <w:spacing w:val="1"/>
        </w:rPr>
        <w:t xml:space="preserve"> </w:t>
      </w:r>
      <w:r>
        <w:t>реалізації</w:t>
      </w:r>
      <w:r>
        <w:rPr>
          <w:spacing w:val="45"/>
        </w:rPr>
        <w:t xml:space="preserve"> </w:t>
      </w:r>
      <w:r>
        <w:t>принципу</w:t>
      </w:r>
      <w:r>
        <w:rPr>
          <w:spacing w:val="44"/>
        </w:rPr>
        <w:t xml:space="preserve"> </w:t>
      </w:r>
      <w:r>
        <w:t>пріоритетності</w:t>
      </w:r>
      <w:r>
        <w:rPr>
          <w:spacing w:val="44"/>
        </w:rPr>
        <w:t xml:space="preserve"> </w:t>
      </w:r>
      <w:r>
        <w:t>охорони</w:t>
      </w:r>
      <w:r>
        <w:rPr>
          <w:spacing w:val="44"/>
        </w:rPr>
        <w:t xml:space="preserve"> </w:t>
      </w:r>
      <w:r>
        <w:t>життя</w:t>
      </w:r>
      <w:r>
        <w:rPr>
          <w:spacing w:val="44"/>
        </w:rPr>
        <w:t xml:space="preserve"> </w:t>
      </w:r>
      <w:r>
        <w:t>та</w:t>
      </w:r>
      <w:r>
        <w:rPr>
          <w:spacing w:val="44"/>
        </w:rPr>
        <w:t xml:space="preserve"> </w:t>
      </w:r>
      <w:r>
        <w:t>здоров’я</w:t>
      </w:r>
      <w:r>
        <w:rPr>
          <w:spacing w:val="44"/>
        </w:rPr>
        <w:t xml:space="preserve"> </w:t>
      </w:r>
      <w:r>
        <w:t>працівників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результатів виробничої діяльності.</w:t>
      </w:r>
    </w:p>
    <w:p w:rsidR="000B6945" w:rsidRDefault="00BB773A">
      <w:pPr>
        <w:pStyle w:val="a3"/>
        <w:ind w:right="552"/>
      </w:pPr>
      <w:r>
        <w:t>Методологічною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“Охорона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галузі”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організації</w:t>
      </w:r>
      <w:r>
        <w:rPr>
          <w:spacing w:val="-67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можливих</w:t>
      </w:r>
      <w:r>
        <w:rPr>
          <w:spacing w:val="71"/>
        </w:rPr>
        <w:t xml:space="preserve"> </w:t>
      </w:r>
      <w:r>
        <w:t>аварійних</w:t>
      </w:r>
      <w:r>
        <w:rPr>
          <w:spacing w:val="-67"/>
        </w:rPr>
        <w:t xml:space="preserve"> </w:t>
      </w:r>
      <w:r>
        <w:t>ситуацій. На підставі такого аналізу розробляються заходи та засоби щодо</w:t>
      </w:r>
      <w:r>
        <w:rPr>
          <w:spacing w:val="1"/>
        </w:rPr>
        <w:t xml:space="preserve"> </w:t>
      </w:r>
      <w:r>
        <w:t>усунення небезпечних і шкідливих виробничих факторів, створення здорових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безпечних умов</w:t>
      </w:r>
      <w:r>
        <w:rPr>
          <w:spacing w:val="-1"/>
        </w:rPr>
        <w:t xml:space="preserve"> </w:t>
      </w:r>
      <w:r>
        <w:t>праці.</w:t>
      </w:r>
    </w:p>
    <w:p w:rsidR="000B6945" w:rsidRDefault="00BB773A">
      <w:pPr>
        <w:pStyle w:val="a3"/>
        <w:ind w:right="547"/>
      </w:pPr>
      <w:r>
        <w:t>Дана дисципліна є комплексною, базу</w:t>
      </w:r>
      <w:r>
        <w:t>ється на знаннях, отриманих 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(економічна</w:t>
      </w:r>
      <w:r>
        <w:rPr>
          <w:spacing w:val="1"/>
        </w:rPr>
        <w:t xml:space="preserve"> </w:t>
      </w:r>
      <w:r>
        <w:t>теорія,</w:t>
      </w:r>
      <w:r>
        <w:rPr>
          <w:spacing w:val="1"/>
        </w:rPr>
        <w:t xml:space="preserve"> </w:t>
      </w:r>
      <w:r>
        <w:t>правознавство,</w:t>
      </w:r>
      <w:r>
        <w:rPr>
          <w:spacing w:val="-67"/>
        </w:rPr>
        <w:t xml:space="preserve"> </w:t>
      </w:r>
      <w:r>
        <w:t>соціологія),</w:t>
      </w:r>
      <w:r>
        <w:rPr>
          <w:spacing w:val="1"/>
        </w:rPr>
        <w:t xml:space="preserve"> </w:t>
      </w:r>
      <w:r>
        <w:t>природничих</w:t>
      </w:r>
      <w:r>
        <w:rPr>
          <w:spacing w:val="1"/>
        </w:rPr>
        <w:t xml:space="preserve"> </w:t>
      </w:r>
      <w:r>
        <w:t>(фізика,</w:t>
      </w:r>
      <w:r>
        <w:rPr>
          <w:spacing w:val="1"/>
        </w:rPr>
        <w:t xml:space="preserve"> </w:t>
      </w:r>
      <w:r>
        <w:t>хімія,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екології),</w:t>
      </w:r>
      <w:r>
        <w:rPr>
          <w:spacing w:val="1"/>
        </w:rPr>
        <w:t xml:space="preserve"> </w:t>
      </w:r>
      <w:r>
        <w:t>загальнотехнічних</w:t>
      </w:r>
      <w:r>
        <w:rPr>
          <w:spacing w:val="1"/>
        </w:rPr>
        <w:t xml:space="preserve"> </w:t>
      </w:r>
      <w:r>
        <w:t>(опір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електротехніка,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конструкційних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матеріалознавство,</w:t>
      </w:r>
      <w:r>
        <w:rPr>
          <w:spacing w:val="1"/>
        </w:rPr>
        <w:t xml:space="preserve"> </w:t>
      </w:r>
      <w:r>
        <w:t>стандартизація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виміри),</w:t>
      </w:r>
      <w:r>
        <w:rPr>
          <w:spacing w:val="1"/>
        </w:rPr>
        <w:t xml:space="preserve"> </w:t>
      </w:r>
      <w:r>
        <w:t>професійно-орієнтованих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(безпека</w:t>
      </w:r>
      <w:r>
        <w:rPr>
          <w:spacing w:val="1"/>
        </w:rPr>
        <w:t xml:space="preserve"> </w:t>
      </w:r>
      <w:r>
        <w:t>життєдіяльності,</w:t>
      </w:r>
      <w:r>
        <w:rPr>
          <w:spacing w:val="1"/>
        </w:rPr>
        <w:t xml:space="preserve"> </w:t>
      </w:r>
      <w:r>
        <w:t>психологія</w:t>
      </w:r>
      <w:r>
        <w:rPr>
          <w:spacing w:val="-3"/>
        </w:rPr>
        <w:t xml:space="preserve"> </w:t>
      </w:r>
      <w:r>
        <w:t>праці,</w:t>
      </w:r>
      <w:r>
        <w:rPr>
          <w:spacing w:val="-1"/>
        </w:rPr>
        <w:t xml:space="preserve"> </w:t>
      </w:r>
      <w:r>
        <w:t>ергономіка,</w:t>
      </w:r>
      <w:r>
        <w:rPr>
          <w:spacing w:val="-1"/>
        </w:rPr>
        <w:t xml:space="preserve"> </w:t>
      </w:r>
      <w:r>
        <w:t>вступ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фаху).</w:t>
      </w:r>
    </w:p>
    <w:p w:rsidR="000B6945" w:rsidRDefault="00BB773A">
      <w:pPr>
        <w:pStyle w:val="a3"/>
        <w:ind w:right="546"/>
      </w:pPr>
      <w:r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“Охорони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галузі”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вивчення:</w:t>
      </w:r>
      <w:r>
        <w:rPr>
          <w:spacing w:val="1"/>
        </w:rPr>
        <w:t xml:space="preserve"> </w:t>
      </w:r>
      <w:r>
        <w:t>законодавчої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нормативно-правової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організаційно-технічних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санітарно-</w:t>
      </w:r>
      <w:r>
        <w:rPr>
          <w:spacing w:val="1"/>
        </w:rPr>
        <w:t xml:space="preserve"> </w:t>
      </w:r>
      <w:r>
        <w:t>гігієнічних та лікувально-профілактичних питань охорони праці; соціально-</w:t>
      </w:r>
      <w:r>
        <w:rPr>
          <w:spacing w:val="1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аспектів</w:t>
      </w:r>
      <w:r>
        <w:rPr>
          <w:spacing w:val="-1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праці.</w:t>
      </w:r>
    </w:p>
    <w:p w:rsidR="000B6945" w:rsidRDefault="00BB773A">
      <w:pPr>
        <w:pStyle w:val="a3"/>
        <w:ind w:right="548"/>
      </w:pPr>
      <w:r>
        <w:t>Предметом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“Охорони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галузі”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виробництві.</w:t>
      </w:r>
    </w:p>
    <w:p w:rsidR="000B6945" w:rsidRDefault="000B6945">
      <w:pPr>
        <w:sectPr w:rsidR="000B6945">
          <w:pgSz w:w="11910" w:h="16840"/>
          <w:pgMar w:top="1040" w:right="300" w:bottom="880" w:left="1300" w:header="0" w:footer="697" w:gutter="0"/>
          <w:cols w:space="720"/>
        </w:sectPr>
      </w:pPr>
    </w:p>
    <w:p w:rsidR="000B6945" w:rsidRDefault="00BB773A">
      <w:pPr>
        <w:pStyle w:val="1"/>
        <w:numPr>
          <w:ilvl w:val="2"/>
          <w:numId w:val="35"/>
        </w:numPr>
        <w:tabs>
          <w:tab w:val="left" w:pos="1570"/>
          <w:tab w:val="left" w:pos="1571"/>
          <w:tab w:val="left" w:pos="3339"/>
          <w:tab w:val="left" w:pos="4949"/>
          <w:tab w:val="left" w:pos="5657"/>
          <w:tab w:val="left" w:pos="8293"/>
        </w:tabs>
        <w:spacing w:before="75"/>
        <w:ind w:right="548" w:firstLine="709"/>
      </w:pPr>
      <w:r>
        <w:t>ЗАГАЛЬНІ</w:t>
      </w:r>
      <w:r>
        <w:tab/>
        <w:t>ПРАВОВІ</w:t>
      </w:r>
      <w:r>
        <w:tab/>
        <w:t>ТА</w:t>
      </w:r>
      <w:r>
        <w:tab/>
        <w:t>ОРГАНІЗАЦІЙНІ</w:t>
      </w:r>
      <w:r>
        <w:tab/>
      </w:r>
      <w:r>
        <w:rPr>
          <w:spacing w:val="-1"/>
        </w:rPr>
        <w:t>ПИТАННЯ</w:t>
      </w:r>
      <w:r>
        <w:rPr>
          <w:spacing w:val="-67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ПРАЦІ</w:t>
      </w:r>
    </w:p>
    <w:p w:rsidR="000B6945" w:rsidRDefault="000B6945">
      <w:pPr>
        <w:pStyle w:val="a3"/>
        <w:ind w:left="0" w:firstLine="0"/>
        <w:jc w:val="left"/>
        <w:rPr>
          <w:b/>
        </w:rPr>
      </w:pPr>
    </w:p>
    <w:p w:rsidR="000B6945" w:rsidRDefault="00BB773A">
      <w:pPr>
        <w:pStyle w:val="1"/>
        <w:numPr>
          <w:ilvl w:val="3"/>
          <w:numId w:val="35"/>
        </w:numPr>
        <w:tabs>
          <w:tab w:val="left" w:pos="1532"/>
        </w:tabs>
        <w:spacing w:before="1"/>
        <w:ind w:hanging="421"/>
      </w:pPr>
      <w:bookmarkStart w:id="2" w:name="_TOC_250024"/>
      <w:r>
        <w:t>Цілі</w:t>
      </w:r>
      <w:r>
        <w:rPr>
          <w:spacing w:val="-4"/>
        </w:rPr>
        <w:t xml:space="preserve"> </w:t>
      </w:r>
      <w:r>
        <w:t>міжнародного</w:t>
      </w:r>
      <w:r>
        <w:rPr>
          <w:spacing w:val="-4"/>
        </w:rPr>
        <w:t xml:space="preserve"> </w:t>
      </w:r>
      <w:r>
        <w:t>законодавства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охорони</w:t>
      </w:r>
      <w:r>
        <w:rPr>
          <w:spacing w:val="-6"/>
        </w:rPr>
        <w:t xml:space="preserve"> </w:t>
      </w:r>
      <w:bookmarkEnd w:id="2"/>
      <w:r>
        <w:t>праці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50"/>
      </w:pPr>
      <w:r>
        <w:t>Інтеграція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міжнародні організації, створення спільних підприємств, праця випускників</w:t>
      </w:r>
      <w:r>
        <w:rPr>
          <w:spacing w:val="1"/>
        </w:rPr>
        <w:t xml:space="preserve"> </w:t>
      </w:r>
      <w:r>
        <w:t>вузів в іноземних фірмах вимагають від спеціалістів усіх галузей народного</w:t>
      </w:r>
      <w:r>
        <w:rPr>
          <w:spacing w:val="1"/>
        </w:rPr>
        <w:t xml:space="preserve"> </w:t>
      </w:r>
      <w:r>
        <w:t>господарства, у тому числі медицини,   знання    міжнародного законодавства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праці.</w:t>
      </w:r>
    </w:p>
    <w:p w:rsidR="000B6945" w:rsidRDefault="00BB773A">
      <w:pPr>
        <w:pStyle w:val="a3"/>
        <w:ind w:right="547"/>
      </w:pPr>
      <w:r>
        <w:t>Адаптація зако</w:t>
      </w:r>
      <w:r>
        <w:t>нодавства України до законодавства ЄС у сфері охорони</w:t>
      </w:r>
      <w:r>
        <w:rPr>
          <w:spacing w:val="-67"/>
        </w:rPr>
        <w:t xml:space="preserve"> </w:t>
      </w:r>
      <w:r>
        <w:t>праці почалася з прийняттям Закону України "Про охорону праці" в редакції</w:t>
      </w:r>
      <w:r>
        <w:rPr>
          <w:spacing w:val="1"/>
        </w:rPr>
        <w:t xml:space="preserve"> </w:t>
      </w:r>
      <w:r>
        <w:t>2002 р. Новий Закон у більшості випадків відповідає певним положенням</w:t>
      </w:r>
      <w:r>
        <w:rPr>
          <w:spacing w:val="1"/>
        </w:rPr>
        <w:t xml:space="preserve"> </w:t>
      </w:r>
      <w:r>
        <w:t>законодавства Євросоюзу. Дія Закону поширюється на всіх пі</w:t>
      </w:r>
      <w:r>
        <w:t>дприємців, 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найману</w:t>
      </w:r>
      <w:r>
        <w:rPr>
          <w:spacing w:val="1"/>
        </w:rPr>
        <w:t xml:space="preserve"> </w:t>
      </w:r>
      <w:r>
        <w:t>працю,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осіб.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зробив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жорсткими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безпечних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здорових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установлює</w:t>
      </w:r>
      <w:r>
        <w:rPr>
          <w:spacing w:val="1"/>
        </w:rPr>
        <w:t xml:space="preserve"> </w:t>
      </w:r>
      <w:r>
        <w:t>персональну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роботодавців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дотримання норм</w:t>
      </w:r>
      <w:r>
        <w:rPr>
          <w:spacing w:val="-2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праці.</w:t>
      </w:r>
    </w:p>
    <w:p w:rsidR="000B6945" w:rsidRDefault="00BB773A">
      <w:pPr>
        <w:pStyle w:val="a3"/>
        <w:ind w:right="549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невід'ємних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записаних у фундаментальних міжнародних документах, таких, як Загальна</w:t>
      </w:r>
      <w:r>
        <w:rPr>
          <w:spacing w:val="1"/>
        </w:rPr>
        <w:t xml:space="preserve"> </w:t>
      </w:r>
      <w:r>
        <w:t>декларація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(1948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пакт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економічні,</w:t>
      </w:r>
      <w:r>
        <w:rPr>
          <w:spacing w:val="-2"/>
        </w:rPr>
        <w:t xml:space="preserve"> </w:t>
      </w:r>
      <w:r>
        <w:t>соціальні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культурні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1976</w:t>
      </w:r>
      <w:r>
        <w:rPr>
          <w:spacing w:val="-1"/>
        </w:rPr>
        <w:t xml:space="preserve"> </w:t>
      </w:r>
      <w:r>
        <w:t>р.</w:t>
      </w:r>
    </w:p>
    <w:p w:rsidR="000B6945" w:rsidRDefault="00BB773A">
      <w:pPr>
        <w:pStyle w:val="a3"/>
        <w:ind w:right="552"/>
      </w:pPr>
      <w:r>
        <w:t>У глобальній стратегії ВООЗ "Охорона праці для всіх" пропонуються</w:t>
      </w:r>
      <w:r>
        <w:rPr>
          <w:spacing w:val="1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напрями роботи з</w:t>
      </w:r>
      <w:r>
        <w:rPr>
          <w:spacing w:val="-1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праці: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275"/>
        </w:tabs>
        <w:spacing w:line="321" w:lineRule="exact"/>
        <w:ind w:left="1274"/>
        <w:jc w:val="left"/>
        <w:rPr>
          <w:sz w:val="28"/>
        </w:rPr>
      </w:pPr>
      <w:r>
        <w:rPr>
          <w:sz w:val="28"/>
        </w:rPr>
        <w:t>уникнення</w:t>
      </w:r>
      <w:r>
        <w:rPr>
          <w:spacing w:val="-7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-7"/>
          <w:sz w:val="28"/>
        </w:rPr>
        <w:t xml:space="preserve"> </w:t>
      </w:r>
      <w:r>
        <w:rPr>
          <w:sz w:val="28"/>
        </w:rPr>
        <w:t>(профілактика);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275"/>
        </w:tabs>
        <w:spacing w:before="1" w:line="322" w:lineRule="exact"/>
        <w:ind w:left="1274"/>
        <w:jc w:val="left"/>
        <w:rPr>
          <w:sz w:val="28"/>
        </w:rPr>
      </w:pPr>
      <w:r>
        <w:rPr>
          <w:sz w:val="28"/>
        </w:rPr>
        <w:t>безпечні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технології;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275"/>
        </w:tabs>
        <w:ind w:left="1274"/>
        <w:jc w:val="left"/>
        <w:rPr>
          <w:sz w:val="28"/>
        </w:rPr>
      </w:pPr>
      <w:r>
        <w:rPr>
          <w:sz w:val="28"/>
        </w:rPr>
        <w:t>оптимізація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умов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275"/>
        </w:tabs>
        <w:ind w:left="1274"/>
        <w:jc w:val="left"/>
        <w:rPr>
          <w:sz w:val="28"/>
        </w:rPr>
      </w:pPr>
      <w:r>
        <w:rPr>
          <w:sz w:val="28"/>
        </w:rPr>
        <w:t>інтеграція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281"/>
        </w:tabs>
        <w:ind w:right="553" w:firstLine="709"/>
        <w:jc w:val="left"/>
        <w:rPr>
          <w:sz w:val="28"/>
        </w:rPr>
      </w:pPr>
      <w:r>
        <w:rPr>
          <w:sz w:val="28"/>
        </w:rPr>
        <w:t>основна відповідальність роботодавця та підприємця за охорону праці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-1"/>
          <w:sz w:val="28"/>
        </w:rPr>
        <w:t xml:space="preserve"> </w:t>
      </w:r>
      <w:r>
        <w:rPr>
          <w:sz w:val="28"/>
        </w:rPr>
        <w:t>місці;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287"/>
        </w:tabs>
        <w:ind w:right="550" w:firstLine="709"/>
        <w:jc w:val="left"/>
        <w:rPr>
          <w:sz w:val="28"/>
        </w:rPr>
      </w:pPr>
      <w:r>
        <w:rPr>
          <w:sz w:val="28"/>
        </w:rPr>
        <w:t>визнання</w:t>
      </w:r>
      <w:r>
        <w:rPr>
          <w:spacing w:val="3"/>
          <w:sz w:val="28"/>
        </w:rPr>
        <w:t xml:space="preserve"> </w:t>
      </w:r>
      <w:r>
        <w:rPr>
          <w:sz w:val="28"/>
        </w:rPr>
        <w:t>особистої</w:t>
      </w:r>
      <w:r>
        <w:rPr>
          <w:spacing w:val="4"/>
          <w:sz w:val="28"/>
        </w:rPr>
        <w:t xml:space="preserve"> </w:t>
      </w:r>
      <w:r>
        <w:rPr>
          <w:sz w:val="28"/>
        </w:rPr>
        <w:t>зацікавленості</w:t>
      </w:r>
      <w:r>
        <w:rPr>
          <w:spacing w:val="4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4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275"/>
        </w:tabs>
        <w:spacing w:line="322" w:lineRule="exact"/>
        <w:ind w:left="1274"/>
        <w:jc w:val="left"/>
        <w:rPr>
          <w:sz w:val="28"/>
        </w:rPr>
      </w:pPr>
      <w:r>
        <w:rPr>
          <w:sz w:val="28"/>
        </w:rPr>
        <w:t>співпраця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роботодавців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рівних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засадах;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275"/>
        </w:tabs>
        <w:ind w:left="1274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рішеннях</w:t>
      </w:r>
      <w:r>
        <w:rPr>
          <w:spacing w:val="-3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275"/>
        </w:tabs>
        <w:spacing w:before="1" w:line="322" w:lineRule="exact"/>
        <w:ind w:left="1274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знати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прозорості;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275"/>
        </w:tabs>
        <w:spacing w:line="322" w:lineRule="exact"/>
        <w:ind w:left="1274"/>
        <w:jc w:val="left"/>
        <w:rPr>
          <w:sz w:val="28"/>
        </w:rPr>
      </w:pPr>
      <w:r>
        <w:rPr>
          <w:sz w:val="28"/>
        </w:rPr>
        <w:t>безперервне</w:t>
      </w:r>
      <w:r>
        <w:rPr>
          <w:spacing w:val="-4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праці.</w:t>
      </w:r>
    </w:p>
    <w:p w:rsidR="000B6945" w:rsidRDefault="00BB773A">
      <w:pPr>
        <w:pStyle w:val="a3"/>
        <w:ind w:right="551"/>
      </w:pPr>
      <w:r>
        <w:t>Принципи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відображені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законодавстві</w:t>
      </w:r>
      <w:r>
        <w:rPr>
          <w:spacing w:val="1"/>
        </w:rPr>
        <w:t xml:space="preserve"> </w:t>
      </w:r>
      <w:r>
        <w:t>Євросоюзу, про охорону праці, зокрема в Рамковій директиві 89/391/ЄЕС від</w:t>
      </w:r>
      <w:r>
        <w:rPr>
          <w:spacing w:val="1"/>
        </w:rPr>
        <w:t xml:space="preserve"> </w:t>
      </w:r>
      <w:r>
        <w:t>12.06.1989 р. "Про вп</w:t>
      </w:r>
      <w:r>
        <w:t>ровадження заходів для поліпшення безпеки та охорони</w:t>
      </w:r>
      <w:r>
        <w:rPr>
          <w:spacing w:val="-67"/>
        </w:rPr>
        <w:t xml:space="preserve"> </w:t>
      </w:r>
      <w:r>
        <w:t>здоров'я</w:t>
      </w:r>
      <w:r>
        <w:rPr>
          <w:spacing w:val="-2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роботи".</w:t>
      </w:r>
    </w:p>
    <w:p w:rsidR="000B6945" w:rsidRDefault="00BB773A">
      <w:pPr>
        <w:pStyle w:val="a3"/>
        <w:ind w:right="549"/>
      </w:pPr>
      <w:r>
        <w:t>Метою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зведення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мінімуму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травматизму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мета</w:t>
      </w:r>
      <w:r>
        <w:rPr>
          <w:spacing w:val="70"/>
        </w:rPr>
        <w:t xml:space="preserve"> </w:t>
      </w:r>
      <w:r>
        <w:t>набула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поширилася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пропаганди</w:t>
      </w:r>
      <w:r>
        <w:rPr>
          <w:spacing w:val="32"/>
        </w:rPr>
        <w:t xml:space="preserve"> </w:t>
      </w:r>
      <w:r>
        <w:t>"добробуту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роботі",</w:t>
      </w:r>
      <w:r>
        <w:rPr>
          <w:spacing w:val="30"/>
        </w:rPr>
        <w:t xml:space="preserve"> </w:t>
      </w:r>
      <w:r>
        <w:t>що</w:t>
      </w:r>
      <w:r>
        <w:rPr>
          <w:spacing w:val="31"/>
        </w:rPr>
        <w:t xml:space="preserve"> </w:t>
      </w:r>
      <w:r>
        <w:t>означає</w:t>
      </w:r>
      <w:r>
        <w:rPr>
          <w:spacing w:val="31"/>
        </w:rPr>
        <w:t xml:space="preserve"> </w:t>
      </w:r>
      <w:r>
        <w:t>моральний,</w:t>
      </w:r>
      <w:r>
        <w:rPr>
          <w:spacing w:val="33"/>
        </w:rPr>
        <w:t xml:space="preserve"> </w:t>
      </w:r>
      <w:r>
        <w:t>фізичний</w:t>
      </w:r>
      <w:r>
        <w:rPr>
          <w:spacing w:val="32"/>
        </w:rPr>
        <w:t xml:space="preserve"> </w:t>
      </w:r>
      <w:r>
        <w:t>та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1" w:firstLine="0"/>
      </w:pPr>
      <w:r>
        <w:t>соціальний</w:t>
      </w:r>
      <w:r>
        <w:rPr>
          <w:spacing w:val="1"/>
        </w:rPr>
        <w:t xml:space="preserve"> </w:t>
      </w:r>
      <w:r>
        <w:t>добробут,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професійних</w:t>
      </w:r>
      <w:r>
        <w:rPr>
          <w:spacing w:val="-2"/>
        </w:rPr>
        <w:t xml:space="preserve"> </w:t>
      </w:r>
      <w:r>
        <w:t>захворювань.</w:t>
      </w:r>
    </w:p>
    <w:p w:rsidR="000B6945" w:rsidRDefault="00BB773A">
      <w:pPr>
        <w:pStyle w:val="a3"/>
        <w:spacing w:line="322" w:lineRule="exact"/>
        <w:ind w:left="1111" w:firstLine="0"/>
      </w:pPr>
      <w:r>
        <w:t>Крім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досягти</w:t>
      </w:r>
      <w:r>
        <w:rPr>
          <w:spacing w:val="-3"/>
        </w:rPr>
        <w:t xml:space="preserve"> </w:t>
      </w:r>
      <w:r>
        <w:t>низки</w:t>
      </w:r>
      <w:r>
        <w:rPr>
          <w:spacing w:val="-4"/>
        </w:rPr>
        <w:t xml:space="preserve"> </w:t>
      </w:r>
      <w:r>
        <w:t>допоміжних</w:t>
      </w:r>
      <w:r>
        <w:rPr>
          <w:spacing w:val="-3"/>
        </w:rPr>
        <w:t xml:space="preserve"> </w:t>
      </w:r>
      <w:r>
        <w:t>цілей: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372"/>
        </w:tabs>
        <w:ind w:right="552" w:firstLine="709"/>
        <w:rPr>
          <w:sz w:val="28"/>
        </w:rPr>
      </w:pPr>
      <w:r>
        <w:rPr>
          <w:sz w:val="28"/>
        </w:rPr>
        <w:t>профілактика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1"/>
          <w:sz w:val="28"/>
        </w:rPr>
        <w:t xml:space="preserve"> </w:t>
      </w:r>
      <w:r>
        <w:rPr>
          <w:sz w:val="28"/>
        </w:rPr>
        <w:t>(стресів,</w:t>
      </w:r>
      <w:r>
        <w:rPr>
          <w:spacing w:val="1"/>
          <w:sz w:val="28"/>
        </w:rPr>
        <w:t xml:space="preserve"> </w:t>
      </w:r>
      <w:r>
        <w:rPr>
          <w:sz w:val="28"/>
        </w:rPr>
        <w:t>домагань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1"/>
          <w:sz w:val="28"/>
        </w:rPr>
        <w:t xml:space="preserve"> </w:t>
      </w:r>
      <w:r>
        <w:rPr>
          <w:sz w:val="28"/>
        </w:rPr>
        <w:t>місці,</w:t>
      </w:r>
      <w:r>
        <w:rPr>
          <w:spacing w:val="1"/>
          <w:sz w:val="28"/>
        </w:rPr>
        <w:t xml:space="preserve"> </w:t>
      </w:r>
      <w:r>
        <w:rPr>
          <w:sz w:val="28"/>
        </w:rPr>
        <w:t>депресій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роздратування,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алкогольною,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наркотичною</w:t>
      </w:r>
      <w:r>
        <w:rPr>
          <w:spacing w:val="-1"/>
          <w:sz w:val="28"/>
        </w:rPr>
        <w:t xml:space="preserve"> </w:t>
      </w:r>
      <w:r>
        <w:rPr>
          <w:sz w:val="28"/>
        </w:rPr>
        <w:t>залежністю);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422"/>
        </w:tabs>
        <w:ind w:right="546" w:firstLine="709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ергономічних,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соціальних ризиків;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299"/>
        </w:tabs>
        <w:ind w:right="553" w:firstLine="709"/>
        <w:rPr>
          <w:sz w:val="28"/>
        </w:rPr>
      </w:pPr>
      <w:r>
        <w:rPr>
          <w:sz w:val="28"/>
        </w:rPr>
        <w:t>урахування змін у формах зайнятості, організації роботи та 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нестандартною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тимчасовою</w:t>
      </w:r>
      <w:r>
        <w:rPr>
          <w:spacing w:val="-1"/>
          <w:sz w:val="28"/>
        </w:rPr>
        <w:t xml:space="preserve"> </w:t>
      </w:r>
      <w:r>
        <w:rPr>
          <w:sz w:val="28"/>
        </w:rPr>
        <w:t>зайнятістю;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516"/>
        </w:tabs>
        <w:ind w:right="551" w:firstLine="709"/>
        <w:rPr>
          <w:sz w:val="28"/>
        </w:rPr>
      </w:pPr>
      <w:r>
        <w:rPr>
          <w:sz w:val="28"/>
        </w:rPr>
        <w:t>урахування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(конкретні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інформування, підвищення рівня обізн</w:t>
      </w:r>
      <w:r>
        <w:rPr>
          <w:sz w:val="28"/>
        </w:rPr>
        <w:t>аності, програм попередження ризиків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малих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підприємців,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домашньої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275"/>
        </w:tabs>
        <w:spacing w:line="322" w:lineRule="exact"/>
        <w:ind w:left="1274"/>
        <w:rPr>
          <w:sz w:val="28"/>
        </w:rPr>
      </w:pPr>
      <w:r>
        <w:rPr>
          <w:sz w:val="28"/>
        </w:rPr>
        <w:t>інтенсивна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профілактика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захворювань;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275"/>
        </w:tabs>
        <w:spacing w:before="1" w:line="322" w:lineRule="exact"/>
        <w:ind w:left="1274"/>
        <w:rPr>
          <w:sz w:val="28"/>
        </w:rPr>
      </w:pPr>
      <w:r>
        <w:rPr>
          <w:sz w:val="28"/>
        </w:rPr>
        <w:t>урахування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демографічних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змін;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302"/>
        </w:tabs>
        <w:ind w:right="550" w:firstLine="709"/>
        <w:rPr>
          <w:sz w:val="28"/>
        </w:rPr>
      </w:pPr>
      <w:r>
        <w:rPr>
          <w:sz w:val="28"/>
        </w:rPr>
        <w:t>урахування</w:t>
      </w:r>
      <w:r>
        <w:rPr>
          <w:spacing w:val="22"/>
          <w:sz w:val="28"/>
        </w:rPr>
        <w:t xml:space="preserve"> </w:t>
      </w:r>
      <w:r>
        <w:rPr>
          <w:sz w:val="28"/>
        </w:rPr>
        <w:t>"гендерного</w:t>
      </w:r>
      <w:r>
        <w:rPr>
          <w:spacing w:val="23"/>
          <w:sz w:val="28"/>
        </w:rPr>
        <w:t xml:space="preserve"> </w:t>
      </w:r>
      <w:r>
        <w:rPr>
          <w:sz w:val="28"/>
        </w:rPr>
        <w:t>фактора"</w:t>
      </w:r>
      <w:r>
        <w:rPr>
          <w:spacing w:val="23"/>
          <w:sz w:val="28"/>
        </w:rPr>
        <w:t xml:space="preserve"> </w:t>
      </w:r>
      <w:r>
        <w:rPr>
          <w:sz w:val="28"/>
        </w:rPr>
        <w:t>(специфічних</w:t>
      </w:r>
      <w:r>
        <w:rPr>
          <w:spacing w:val="23"/>
          <w:sz w:val="28"/>
        </w:rPr>
        <w:t xml:space="preserve"> </w:t>
      </w:r>
      <w:r>
        <w:rPr>
          <w:sz w:val="28"/>
        </w:rPr>
        <w:t>характерис</w:t>
      </w:r>
      <w:r>
        <w:rPr>
          <w:sz w:val="28"/>
        </w:rPr>
        <w:t>тик</w:t>
      </w:r>
      <w:r>
        <w:rPr>
          <w:spacing w:val="24"/>
          <w:sz w:val="28"/>
        </w:rPr>
        <w:t xml:space="preserve"> </w:t>
      </w:r>
      <w:r>
        <w:rPr>
          <w:sz w:val="28"/>
        </w:rPr>
        <w:t>жінок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зору охорони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здоров'я та</w:t>
      </w:r>
      <w:r>
        <w:rPr>
          <w:spacing w:val="-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робочому місці).</w:t>
      </w:r>
    </w:p>
    <w:p w:rsidR="000B6945" w:rsidRDefault="00BB773A">
      <w:pPr>
        <w:pStyle w:val="a3"/>
        <w:ind w:right="552"/>
      </w:pPr>
      <w:r>
        <w:t>Політика охорони праці Європейського співтовариства засновується на</w:t>
      </w:r>
      <w:r>
        <w:rPr>
          <w:spacing w:val="1"/>
        </w:rPr>
        <w:t xml:space="preserve"> </w:t>
      </w:r>
      <w:r>
        <w:t>превентивних підходах, які передбачають залучення всіх учасників, у тому</w:t>
      </w:r>
      <w:r>
        <w:rPr>
          <w:spacing w:val="1"/>
        </w:rPr>
        <w:t xml:space="preserve"> </w:t>
      </w:r>
      <w:r>
        <w:t>числі працівників, з метою розвитку культури попередження ризиків: освіта,</w:t>
      </w:r>
      <w:r>
        <w:rPr>
          <w:spacing w:val="1"/>
        </w:rPr>
        <w:t xml:space="preserve"> </w:t>
      </w:r>
      <w:r>
        <w:t>обізнаність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профілактика.</w:t>
      </w:r>
    </w:p>
    <w:p w:rsidR="000B6945" w:rsidRDefault="00BB773A">
      <w:pPr>
        <w:pStyle w:val="a3"/>
        <w:ind w:right="553"/>
      </w:pPr>
      <w:r>
        <w:t>Право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шкодять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здоров'ю, гарантують безпеку та честь, визнано невід'ємним правом кожного</w:t>
      </w:r>
      <w:r>
        <w:rPr>
          <w:spacing w:val="1"/>
        </w:rPr>
        <w:t xml:space="preserve"> </w:t>
      </w:r>
      <w:r>
        <w:t>громадянина,</w:t>
      </w:r>
      <w:r>
        <w:rPr>
          <w:spacing w:val="65"/>
        </w:rPr>
        <w:t xml:space="preserve"> </w:t>
      </w:r>
      <w:r>
        <w:t>як</w:t>
      </w:r>
      <w:r>
        <w:rPr>
          <w:spacing w:val="66"/>
        </w:rPr>
        <w:t xml:space="preserve"> </w:t>
      </w:r>
      <w:r>
        <w:t>записано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Хартії</w:t>
      </w:r>
      <w:r>
        <w:rPr>
          <w:spacing w:val="67"/>
        </w:rPr>
        <w:t xml:space="preserve"> </w:t>
      </w:r>
      <w:r>
        <w:t>Євросоюзу</w:t>
      </w:r>
      <w:r>
        <w:rPr>
          <w:spacing w:val="66"/>
        </w:rPr>
        <w:t xml:space="preserve"> </w:t>
      </w:r>
      <w:r>
        <w:t>про</w:t>
      </w:r>
      <w:r>
        <w:rPr>
          <w:spacing w:val="66"/>
        </w:rPr>
        <w:t xml:space="preserve"> </w:t>
      </w:r>
      <w:r>
        <w:t>основні</w:t>
      </w:r>
      <w:r>
        <w:rPr>
          <w:spacing w:val="66"/>
        </w:rPr>
        <w:t xml:space="preserve"> </w:t>
      </w:r>
      <w:r>
        <w:t>права</w:t>
      </w:r>
      <w:r>
        <w:rPr>
          <w:spacing w:val="65"/>
        </w:rPr>
        <w:t xml:space="preserve"> </w:t>
      </w:r>
      <w:r>
        <w:t>людини</w:t>
      </w:r>
      <w:r>
        <w:rPr>
          <w:spacing w:val="-67"/>
        </w:rPr>
        <w:t xml:space="preserve"> </w:t>
      </w:r>
      <w:r>
        <w:t>2000 р.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3"/>
          <w:numId w:val="35"/>
        </w:numPr>
        <w:tabs>
          <w:tab w:val="left" w:pos="1532"/>
        </w:tabs>
        <w:ind w:hanging="421"/>
        <w:jc w:val="both"/>
      </w:pPr>
      <w:bookmarkStart w:id="3" w:name="_TOC_250023"/>
      <w:r>
        <w:t>Законодавство</w:t>
      </w:r>
      <w:r>
        <w:rPr>
          <w:spacing w:val="-4"/>
        </w:rPr>
        <w:t xml:space="preserve"> </w:t>
      </w:r>
      <w:r>
        <w:t>Євросоюзу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охорони</w:t>
      </w:r>
      <w:r>
        <w:rPr>
          <w:spacing w:val="-4"/>
        </w:rPr>
        <w:t xml:space="preserve"> </w:t>
      </w:r>
      <w:bookmarkEnd w:id="3"/>
      <w:r>
        <w:t>праці</w:t>
      </w:r>
    </w:p>
    <w:p w:rsidR="000B6945" w:rsidRDefault="000B6945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51"/>
      </w:pPr>
      <w:r>
        <w:t>Законодавство Євросоюзу в цій сфері можна умовно розділити на дві</w:t>
      </w:r>
      <w:r>
        <w:rPr>
          <w:spacing w:val="1"/>
        </w:rPr>
        <w:t xml:space="preserve"> </w:t>
      </w:r>
      <w:r>
        <w:t>групи: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275"/>
        </w:tabs>
        <w:spacing w:line="322" w:lineRule="exact"/>
        <w:ind w:left="1274"/>
        <w:rPr>
          <w:sz w:val="28"/>
        </w:rPr>
      </w:pPr>
      <w:r>
        <w:rPr>
          <w:sz w:val="28"/>
        </w:rPr>
        <w:t>директиви</w:t>
      </w:r>
      <w:r>
        <w:rPr>
          <w:spacing w:val="-3"/>
          <w:sz w:val="28"/>
        </w:rPr>
        <w:t xml:space="preserve"> </w:t>
      </w:r>
      <w:r>
        <w:rPr>
          <w:sz w:val="28"/>
        </w:rPr>
        <w:t>ЄС</w:t>
      </w:r>
      <w:r>
        <w:rPr>
          <w:spacing w:val="-3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454"/>
        </w:tabs>
        <w:ind w:right="550" w:firstLine="709"/>
        <w:rPr>
          <w:sz w:val="28"/>
        </w:rPr>
      </w:pPr>
      <w:r>
        <w:rPr>
          <w:sz w:val="28"/>
        </w:rPr>
        <w:t>директиви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ЄС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ринок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 устаткування, машини, засоби колективного та 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-1"/>
          <w:sz w:val="28"/>
        </w:rPr>
        <w:t xml:space="preserve"> </w:t>
      </w:r>
      <w:r>
        <w:rPr>
          <w:sz w:val="28"/>
        </w:rPr>
        <w:t>місці).</w:t>
      </w:r>
    </w:p>
    <w:p w:rsidR="000B6945" w:rsidRDefault="00BB773A">
      <w:pPr>
        <w:pStyle w:val="a3"/>
        <w:ind w:right="548"/>
      </w:pPr>
      <w:r>
        <w:t>Законодавство</w:t>
      </w:r>
      <w:r>
        <w:rPr>
          <w:spacing w:val="1"/>
        </w:rPr>
        <w:t xml:space="preserve"> </w:t>
      </w:r>
      <w:r>
        <w:t>Євросоюзу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згруповане</w:t>
      </w:r>
      <w:r>
        <w:rPr>
          <w:spacing w:val="-67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чином: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288"/>
        </w:tabs>
        <w:ind w:right="549" w:firstLine="709"/>
        <w:rPr>
          <w:sz w:val="28"/>
        </w:rPr>
      </w:pPr>
      <w:r>
        <w:rPr>
          <w:sz w:val="28"/>
        </w:rPr>
        <w:t xml:space="preserve">загальні принципи профілактики </w:t>
      </w:r>
      <w:r>
        <w:rPr>
          <w:sz w:val="28"/>
        </w:rPr>
        <w:t>та основи охорони праці (Директива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89/391/ЄЕС);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449"/>
        </w:tabs>
        <w:ind w:right="551" w:firstLine="709"/>
        <w:rPr>
          <w:sz w:val="28"/>
        </w:rPr>
      </w:pP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89/654/ЄЕС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місця;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92/57/ЄЕС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пересувних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майданчиків;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92/91/ЄЕС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мінеральної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свердловини,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92/104/ЄЕС</w:t>
      </w:r>
      <w:r>
        <w:rPr>
          <w:spacing w:val="32"/>
          <w:sz w:val="28"/>
        </w:rPr>
        <w:t xml:space="preserve"> </w:t>
      </w:r>
      <w:r>
        <w:rPr>
          <w:sz w:val="28"/>
        </w:rPr>
        <w:t>щодо</w:t>
      </w:r>
      <w:r>
        <w:rPr>
          <w:spacing w:val="33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32"/>
          <w:sz w:val="28"/>
        </w:rPr>
        <w:t xml:space="preserve"> </w:t>
      </w:r>
      <w:r>
        <w:rPr>
          <w:sz w:val="28"/>
        </w:rPr>
        <w:t>праці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підземних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33"/>
          <w:sz w:val="28"/>
        </w:rPr>
        <w:t xml:space="preserve"> </w:t>
      </w:r>
      <w:r>
        <w:rPr>
          <w:sz w:val="28"/>
        </w:rPr>
        <w:t>відкритих</w:t>
      </w:r>
      <w:r>
        <w:rPr>
          <w:spacing w:val="33"/>
          <w:sz w:val="28"/>
        </w:rPr>
        <w:t xml:space="preserve"> </w:t>
      </w:r>
      <w:r>
        <w:rPr>
          <w:sz w:val="28"/>
        </w:rPr>
        <w:t>гірничодобувних</w:t>
      </w:r>
    </w:p>
    <w:p w:rsidR="000B6945" w:rsidRDefault="000B6945">
      <w:pPr>
        <w:jc w:val="both"/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9" w:firstLine="0"/>
      </w:pPr>
      <w:r>
        <w:t>підприємствах;</w:t>
      </w:r>
      <w:r>
        <w:rPr>
          <w:spacing w:val="1"/>
        </w:rPr>
        <w:t xml:space="preserve"> </w:t>
      </w:r>
      <w:r>
        <w:t>Директива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93/103/ЄС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борту</w:t>
      </w:r>
      <w:r>
        <w:rPr>
          <w:spacing w:val="1"/>
        </w:rPr>
        <w:t xml:space="preserve"> </w:t>
      </w:r>
      <w:r>
        <w:t>риболовних суден; Директива Ради 1999/92/ЄС Європейського парламенту та</w:t>
      </w:r>
      <w:r>
        <w:rPr>
          <w:spacing w:val="-67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піддаються</w:t>
      </w:r>
      <w:r>
        <w:rPr>
          <w:spacing w:val="1"/>
        </w:rPr>
        <w:t xml:space="preserve"> </w:t>
      </w:r>
      <w:r>
        <w:t>потенційній</w:t>
      </w:r>
      <w:r>
        <w:rPr>
          <w:spacing w:val="1"/>
        </w:rPr>
        <w:t xml:space="preserve"> </w:t>
      </w:r>
      <w:r>
        <w:t>небезпеці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вибухонебезпечних</w:t>
      </w:r>
      <w:r>
        <w:rPr>
          <w:spacing w:val="-2"/>
        </w:rPr>
        <w:t xml:space="preserve"> </w:t>
      </w:r>
      <w:r>
        <w:t>середовищах);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316"/>
        </w:tabs>
        <w:ind w:right="549" w:firstLine="709"/>
        <w:rPr>
          <w:sz w:val="28"/>
        </w:rPr>
      </w:pPr>
      <w:r>
        <w:rPr>
          <w:sz w:val="28"/>
        </w:rPr>
        <w:t>вимоги охорони праці під час використання обладнання (Директива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ди 89/655/ЄЕС щодо використання працівниками засобів праці; 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89/656/ЄЕС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1"/>
          <w:sz w:val="28"/>
        </w:rPr>
        <w:t xml:space="preserve"> </w:t>
      </w:r>
      <w:r>
        <w:rPr>
          <w:sz w:val="28"/>
        </w:rPr>
        <w:t>місці;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90/269/ЄЕС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вантажів, коли є ризик пошкодження спини у робітни</w:t>
      </w:r>
      <w:r>
        <w:rPr>
          <w:sz w:val="28"/>
        </w:rPr>
        <w:t>ків; Директива Ради</w:t>
      </w:r>
      <w:r>
        <w:rPr>
          <w:spacing w:val="1"/>
          <w:sz w:val="28"/>
        </w:rPr>
        <w:t xml:space="preserve"> </w:t>
      </w:r>
      <w:r>
        <w:rPr>
          <w:sz w:val="28"/>
        </w:rPr>
        <w:t>90/270/ЄЕС щодо роботи за екранами дисплеїв; Директива Ради 92/58/ЄЕС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знаків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загрозу</w:t>
      </w:r>
      <w:r>
        <w:rPr>
          <w:spacing w:val="-1"/>
          <w:sz w:val="28"/>
        </w:rPr>
        <w:t xml:space="preserve"> </w:t>
      </w:r>
      <w:r>
        <w:rPr>
          <w:sz w:val="28"/>
        </w:rPr>
        <w:t>безпеці</w:t>
      </w:r>
      <w:r>
        <w:rPr>
          <w:spacing w:val="-2"/>
          <w:sz w:val="28"/>
        </w:rPr>
        <w:t xml:space="preserve"> </w:t>
      </w:r>
      <w:r>
        <w:rPr>
          <w:sz w:val="28"/>
        </w:rPr>
        <w:t>та/чи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здоров'ю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роботі);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355"/>
        </w:tabs>
        <w:ind w:right="547" w:firstLine="709"/>
        <w:rPr>
          <w:sz w:val="28"/>
        </w:rPr>
      </w:pP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хімічними,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біологічними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речовинами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90/394/ЄЕС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1"/>
          <w:sz w:val="28"/>
        </w:rPr>
        <w:t xml:space="preserve"> </w:t>
      </w:r>
      <w:r>
        <w:rPr>
          <w:sz w:val="28"/>
        </w:rPr>
        <w:t>канцерогенних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роботі; Директива Ради 2000/54/ЄС Європейського парламенту та Ради 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біологічних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обочих матеріалів під час роботи; Директива Ради 9824/ЄС щодо 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 від шкідливого впливу хімічних робочих речовин на робочому</w:t>
      </w:r>
      <w:r>
        <w:rPr>
          <w:spacing w:val="1"/>
          <w:sz w:val="28"/>
        </w:rPr>
        <w:t xml:space="preserve"> </w:t>
      </w:r>
      <w:r>
        <w:rPr>
          <w:sz w:val="28"/>
        </w:rPr>
        <w:t>місці; Директива Ради 96/82/ЄС про запобігання значних аварій, пов'язаних з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речовинами;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2002/44/ЄС</w:t>
      </w:r>
      <w:r>
        <w:rPr>
          <w:spacing w:val="71"/>
          <w:sz w:val="28"/>
        </w:rPr>
        <w:t xml:space="preserve"> </w:t>
      </w:r>
      <w:r>
        <w:rPr>
          <w:sz w:val="28"/>
        </w:rPr>
        <w:t>Європейського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парламенту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вібрацією,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36/</w:t>
      </w:r>
      <w:r>
        <w:rPr>
          <w:spacing w:val="1"/>
          <w:sz w:val="28"/>
        </w:rPr>
        <w:t xml:space="preserve"> </w:t>
      </w:r>
      <w:r>
        <w:rPr>
          <w:sz w:val="28"/>
        </w:rPr>
        <w:t>188/ЄЕС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7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небезпеки, пов'язаної з дією шуму на виробництві (скасовується Директивою</w:t>
      </w:r>
      <w:r>
        <w:rPr>
          <w:spacing w:val="1"/>
          <w:sz w:val="28"/>
        </w:rPr>
        <w:t xml:space="preserve"> </w:t>
      </w:r>
      <w:r>
        <w:rPr>
          <w:sz w:val="28"/>
        </w:rPr>
        <w:t>2003/10/ЄС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15.02.20</w:t>
      </w:r>
      <w:r>
        <w:rPr>
          <w:sz w:val="28"/>
        </w:rPr>
        <w:t>06</w:t>
      </w:r>
      <w:r>
        <w:rPr>
          <w:spacing w:val="1"/>
          <w:sz w:val="28"/>
        </w:rPr>
        <w:t xml:space="preserve"> </w:t>
      </w:r>
      <w:r>
        <w:rPr>
          <w:sz w:val="28"/>
        </w:rPr>
        <w:t>р.);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2003/10/ЄС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шумом; Директива Ради 83/477/ЄЕС про захист працівників від небезпеки,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спричиненої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робочому місці</w:t>
      </w:r>
      <w:r>
        <w:rPr>
          <w:spacing w:val="-1"/>
          <w:sz w:val="28"/>
        </w:rPr>
        <w:t xml:space="preserve"> </w:t>
      </w:r>
      <w:r>
        <w:rPr>
          <w:sz w:val="28"/>
        </w:rPr>
        <w:t>азбестом);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332"/>
        </w:tabs>
        <w:ind w:right="546" w:firstLine="709"/>
        <w:rPr>
          <w:sz w:val="28"/>
        </w:rPr>
      </w:pPr>
      <w:r>
        <w:rPr>
          <w:sz w:val="28"/>
        </w:rPr>
        <w:t>захист на робочому місці певних груп робітників (Директива Ради</w:t>
      </w:r>
      <w:r>
        <w:rPr>
          <w:spacing w:val="1"/>
          <w:sz w:val="28"/>
        </w:rPr>
        <w:t xml:space="preserve"> </w:t>
      </w:r>
      <w:r>
        <w:rPr>
          <w:sz w:val="28"/>
        </w:rPr>
        <w:t>92/85/ЄЕС щодо захисту на робочому місці вагітних працівниць, породіль 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матерів-годувальниць;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94/33/ЄС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роботі;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91/383/ЄЕС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тимчасових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трудових відносинах);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290"/>
        </w:tabs>
        <w:spacing w:before="1"/>
        <w:ind w:right="553" w:firstLine="709"/>
        <w:rPr>
          <w:sz w:val="28"/>
        </w:rPr>
      </w:pPr>
      <w:r>
        <w:rPr>
          <w:sz w:val="28"/>
        </w:rPr>
        <w:t>положення про робочий час (Директива Ради 93/104/ЄС щодо 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аспектів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1"/>
          <w:sz w:val="28"/>
        </w:rPr>
        <w:t xml:space="preserve"> </w:t>
      </w:r>
      <w:r>
        <w:rPr>
          <w:sz w:val="28"/>
        </w:rPr>
        <w:t>часу).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340"/>
        </w:tabs>
        <w:ind w:right="551" w:firstLine="709"/>
        <w:rPr>
          <w:sz w:val="28"/>
        </w:rPr>
      </w:pPr>
      <w:r>
        <w:rPr>
          <w:sz w:val="28"/>
        </w:rPr>
        <w:t>вимоги до обладнання, машин, посудин під високим тиском тощо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98/37/ЄС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</w:t>
      </w:r>
      <w:r>
        <w:rPr>
          <w:sz w:val="28"/>
        </w:rPr>
        <w:t>нту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машин;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89/688/ЄЕС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захисту;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94/9/ЄС щодо обладнання та захисних систем, призначених для використання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вибухонебезпечних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середовищах;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87/404/ЄЕС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посудин,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тиском;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97/23/ЄС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парламенту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Ради</w:t>
      </w:r>
      <w:r>
        <w:rPr>
          <w:spacing w:val="-2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продукції).</w:t>
      </w:r>
    </w:p>
    <w:p w:rsidR="000B6945" w:rsidRDefault="00BB773A">
      <w:pPr>
        <w:pStyle w:val="a3"/>
        <w:ind w:right="550"/>
      </w:pPr>
      <w:r>
        <w:t>Окрім нормативно-правових актів, у Євросоюзі широко застосовуються</w:t>
      </w:r>
      <w:r>
        <w:rPr>
          <w:spacing w:val="-67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незаконод</w:t>
      </w:r>
      <w:r>
        <w:t>авчого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кожні</w:t>
      </w:r>
      <w:r>
        <w:rPr>
          <w:spacing w:val="1"/>
        </w:rPr>
        <w:t xml:space="preserve"> </w:t>
      </w:r>
      <w:r>
        <w:t>п'ять</w:t>
      </w:r>
      <w:r>
        <w:rPr>
          <w:spacing w:val="7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приймаються</w:t>
      </w:r>
      <w:r>
        <w:rPr>
          <w:spacing w:val="-2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дій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робочому</w:t>
      </w:r>
      <w:r>
        <w:rPr>
          <w:spacing w:val="-1"/>
        </w:rPr>
        <w:t xml:space="preserve"> </w:t>
      </w:r>
      <w:r>
        <w:t>місці).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1"/>
        <w:numPr>
          <w:ilvl w:val="1"/>
          <w:numId w:val="33"/>
        </w:numPr>
        <w:tabs>
          <w:tab w:val="left" w:pos="1602"/>
        </w:tabs>
        <w:spacing w:before="75"/>
        <w:ind w:hanging="491"/>
      </w:pPr>
      <w:bookmarkStart w:id="4" w:name="_TOC_250022"/>
      <w:r>
        <w:t>Законодавство</w:t>
      </w:r>
      <w:r>
        <w:rPr>
          <w:spacing w:val="-3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області</w:t>
      </w:r>
      <w:r>
        <w:rPr>
          <w:spacing w:val="-4"/>
        </w:rPr>
        <w:t xml:space="preserve"> </w:t>
      </w:r>
      <w:r>
        <w:t>охорони</w:t>
      </w:r>
      <w:r>
        <w:rPr>
          <w:spacing w:val="-4"/>
        </w:rPr>
        <w:t xml:space="preserve"> </w:t>
      </w:r>
      <w:bookmarkEnd w:id="4"/>
      <w:r>
        <w:t>праці</w:t>
      </w:r>
    </w:p>
    <w:p w:rsidR="000B6945" w:rsidRDefault="000B6945">
      <w:pPr>
        <w:pStyle w:val="a3"/>
        <w:spacing w:before="1"/>
        <w:ind w:left="0" w:firstLine="0"/>
        <w:jc w:val="left"/>
        <w:rPr>
          <w:b/>
        </w:rPr>
      </w:pPr>
    </w:p>
    <w:p w:rsidR="000B6945" w:rsidRDefault="00BB773A">
      <w:pPr>
        <w:pStyle w:val="1"/>
        <w:numPr>
          <w:ilvl w:val="2"/>
          <w:numId w:val="33"/>
        </w:numPr>
        <w:tabs>
          <w:tab w:val="left" w:pos="1742"/>
        </w:tabs>
        <w:ind w:hanging="631"/>
      </w:pPr>
      <w:bookmarkStart w:id="5" w:name="_TOC_250021"/>
      <w:r>
        <w:t>Загальні</w:t>
      </w:r>
      <w:r>
        <w:rPr>
          <w:spacing w:val="-5"/>
        </w:rPr>
        <w:t xml:space="preserve"> </w:t>
      </w:r>
      <w:bookmarkEnd w:id="5"/>
      <w:r>
        <w:t>положення</w:t>
      </w:r>
    </w:p>
    <w:p w:rsidR="000B6945" w:rsidRDefault="000B6945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left="1111" w:firstLine="0"/>
      </w:pPr>
      <w:r>
        <w:t>Законодавство</w:t>
      </w:r>
      <w:r>
        <w:rPr>
          <w:spacing w:val="35"/>
        </w:rPr>
        <w:t xml:space="preserve"> </w:t>
      </w:r>
      <w:r>
        <w:t>України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галузі</w:t>
      </w:r>
      <w:r>
        <w:rPr>
          <w:spacing w:val="35"/>
        </w:rPr>
        <w:t xml:space="preserve"> </w:t>
      </w:r>
      <w:r>
        <w:t>охорони</w:t>
      </w:r>
      <w:r>
        <w:rPr>
          <w:spacing w:val="35"/>
        </w:rPr>
        <w:t xml:space="preserve"> </w:t>
      </w:r>
      <w:r>
        <w:t>праці</w:t>
      </w:r>
      <w:r>
        <w:rPr>
          <w:spacing w:val="34"/>
        </w:rPr>
        <w:t xml:space="preserve"> </w:t>
      </w:r>
      <w:r>
        <w:t>має</w:t>
      </w:r>
      <w:r>
        <w:rPr>
          <w:spacing w:val="34"/>
        </w:rPr>
        <w:t xml:space="preserve"> </w:t>
      </w:r>
      <w:r>
        <w:t>ієрархічну</w:t>
      </w:r>
      <w:r>
        <w:rPr>
          <w:spacing w:val="35"/>
        </w:rPr>
        <w:t xml:space="preserve"> </w:t>
      </w:r>
      <w:r>
        <w:t>будову.</w:t>
      </w:r>
    </w:p>
    <w:p w:rsidR="000B6945" w:rsidRDefault="00BB773A">
      <w:pPr>
        <w:pStyle w:val="a3"/>
        <w:spacing w:before="1" w:line="322" w:lineRule="exact"/>
        <w:ind w:firstLine="0"/>
      </w:pPr>
      <w:r>
        <w:t>Зазвичай</w:t>
      </w:r>
      <w:r>
        <w:rPr>
          <w:spacing w:val="-3"/>
        </w:rPr>
        <w:t xml:space="preserve"> </w:t>
      </w:r>
      <w:r>
        <w:t>виділяють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рівня.</w:t>
      </w:r>
    </w:p>
    <w:p w:rsidR="000B6945" w:rsidRDefault="00BB773A">
      <w:pPr>
        <w:pStyle w:val="a5"/>
        <w:numPr>
          <w:ilvl w:val="0"/>
          <w:numId w:val="32"/>
        </w:numPr>
        <w:tabs>
          <w:tab w:val="left" w:pos="1465"/>
        </w:tabs>
        <w:ind w:right="552" w:firstLine="779"/>
        <w:jc w:val="both"/>
        <w:rPr>
          <w:sz w:val="28"/>
        </w:rPr>
      </w:pPr>
      <w:r>
        <w:rPr>
          <w:b/>
          <w:i/>
          <w:sz w:val="28"/>
        </w:rPr>
        <w:t>рівень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Верховна</w:t>
      </w:r>
      <w:r>
        <w:rPr>
          <w:spacing w:val="1"/>
          <w:sz w:val="28"/>
        </w:rPr>
        <w:t xml:space="preserve"> </w:t>
      </w:r>
      <w:r>
        <w:rPr>
          <w:sz w:val="28"/>
        </w:rPr>
        <w:t>Рада.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Відзначимо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-1"/>
          <w:sz w:val="28"/>
        </w:rPr>
        <w:t xml:space="preserve"> </w:t>
      </w:r>
      <w:r>
        <w:rPr>
          <w:sz w:val="28"/>
        </w:rPr>
        <w:t>у галузі</w:t>
      </w:r>
      <w:r>
        <w:rPr>
          <w:spacing w:val="-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праці.</w:t>
      </w:r>
    </w:p>
    <w:p w:rsidR="000B6945" w:rsidRDefault="00BB773A">
      <w:pPr>
        <w:pStyle w:val="a3"/>
        <w:ind w:right="548" w:firstLine="848"/>
      </w:pPr>
      <w:r>
        <w:t>Найголовніший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«Закон</w:t>
      </w:r>
      <w:r>
        <w:rPr>
          <w:b/>
          <w:spacing w:val="1"/>
        </w:rPr>
        <w:t xml:space="preserve"> </w:t>
      </w:r>
      <w:r>
        <w:rPr>
          <w:b/>
        </w:rPr>
        <w:t>України</w:t>
      </w:r>
      <w:r>
        <w:rPr>
          <w:b/>
          <w:spacing w:val="1"/>
        </w:rPr>
        <w:t xml:space="preserve"> </w:t>
      </w:r>
      <w:r>
        <w:rPr>
          <w:b/>
        </w:rPr>
        <w:t>про</w:t>
      </w:r>
      <w:r>
        <w:rPr>
          <w:b/>
          <w:spacing w:val="70"/>
        </w:rPr>
        <w:t xml:space="preserve"> </w:t>
      </w:r>
      <w:r>
        <w:rPr>
          <w:b/>
        </w:rPr>
        <w:t>охорону</w:t>
      </w:r>
      <w:r>
        <w:rPr>
          <w:b/>
          <w:spacing w:val="1"/>
        </w:rPr>
        <w:t xml:space="preserve"> </w:t>
      </w:r>
      <w:r>
        <w:rPr>
          <w:b/>
        </w:rPr>
        <w:t>праці»</w:t>
      </w:r>
      <w:r>
        <w:rPr>
          <w:b/>
          <w:spacing w:val="25"/>
        </w:rPr>
        <w:t xml:space="preserve"> </w:t>
      </w:r>
      <w:r>
        <w:t>був</w:t>
      </w:r>
      <w:r>
        <w:rPr>
          <w:spacing w:val="23"/>
        </w:rPr>
        <w:t xml:space="preserve"> </w:t>
      </w:r>
      <w:r>
        <w:t>прийнятий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1992р.</w:t>
      </w:r>
      <w:r>
        <w:rPr>
          <w:spacing w:val="23"/>
        </w:rPr>
        <w:t xml:space="preserve"> </w:t>
      </w:r>
      <w:r>
        <w:t>Зараз</w:t>
      </w:r>
      <w:r>
        <w:rPr>
          <w:spacing w:val="23"/>
        </w:rPr>
        <w:t xml:space="preserve"> </w:t>
      </w:r>
      <w:r>
        <w:t>діє</w:t>
      </w:r>
      <w:r>
        <w:rPr>
          <w:spacing w:val="25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редакція</w:t>
      </w:r>
      <w:r>
        <w:rPr>
          <w:spacing w:val="23"/>
        </w:rPr>
        <w:t xml:space="preserve"> </w:t>
      </w:r>
      <w:r>
        <w:t>(2002</w:t>
      </w:r>
      <w:r>
        <w:rPr>
          <w:spacing w:val="23"/>
        </w:rPr>
        <w:t xml:space="preserve"> </w:t>
      </w:r>
      <w:r>
        <w:t>року),</w:t>
      </w:r>
      <w:r>
        <w:rPr>
          <w:spacing w:val="24"/>
        </w:rPr>
        <w:t xml:space="preserve"> </w:t>
      </w:r>
      <w:r>
        <w:t>адаптована</w:t>
      </w:r>
      <w:r>
        <w:rPr>
          <w:spacing w:val="-67"/>
        </w:rPr>
        <w:t xml:space="preserve"> </w:t>
      </w:r>
      <w:r>
        <w:t>до міжнародних норм. Наприклад, у розділі 1 чітко позначені такі поняття як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працівник.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власник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уповноважений ним орган, незалежно від форми власності, виду діяльності,</w:t>
      </w:r>
      <w:r>
        <w:rPr>
          <w:spacing w:val="1"/>
        </w:rPr>
        <w:t xml:space="preserve"> </w:t>
      </w:r>
      <w:r>
        <w:t xml:space="preserve">або фізична особа, яка </w:t>
      </w:r>
      <w:r>
        <w:t>використовує найману працю. У Законі визначено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обов'язки</w:t>
      </w:r>
      <w:r>
        <w:rPr>
          <w:spacing w:val="-1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і роботодавців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праці.</w:t>
      </w:r>
    </w:p>
    <w:p w:rsidR="000B6945" w:rsidRDefault="00BB773A">
      <w:pPr>
        <w:pStyle w:val="a3"/>
        <w:ind w:right="547" w:firstLine="848"/>
      </w:pPr>
      <w:r>
        <w:rPr>
          <w:b/>
        </w:rPr>
        <w:t xml:space="preserve">Кодекс законів про працю України </w:t>
      </w:r>
      <w:r>
        <w:t>(КЗпП) був прийнятий ще в 1971</w:t>
      </w:r>
      <w:r>
        <w:rPr>
          <w:spacing w:val="-67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 тих пір туди було внесено багато змін і доповнень, деякі статті були</w:t>
      </w:r>
      <w:r>
        <w:rPr>
          <w:spacing w:val="1"/>
        </w:rPr>
        <w:t xml:space="preserve"> </w:t>
      </w:r>
      <w:r>
        <w:t>скасовані, інші - доповнені. У КЗпП є спеціальна глава «Охорона праці».</w:t>
      </w:r>
      <w:r>
        <w:rPr>
          <w:spacing w:val="1"/>
        </w:rPr>
        <w:t xml:space="preserve"> </w:t>
      </w:r>
      <w:r>
        <w:t>Багато статей з інших глав Кодексу стосуються питань охорони праці. КЗпП</w:t>
      </w:r>
      <w:r>
        <w:rPr>
          <w:spacing w:val="1"/>
        </w:rPr>
        <w:t xml:space="preserve"> </w:t>
      </w:r>
      <w:r>
        <w:t>визначає правові засади і гарантії здійснення громадянами України права</w:t>
      </w:r>
      <w:r>
        <w:rPr>
          <w:spacing w:val="1"/>
        </w:rPr>
        <w:t xml:space="preserve"> </w:t>
      </w:r>
      <w:r>
        <w:t>розпоряджатися своїми здібностями до пр</w:t>
      </w:r>
      <w:r>
        <w:t>одуктивної і творчої праці. Правове</w:t>
      </w:r>
      <w:r>
        <w:rPr>
          <w:spacing w:val="-67"/>
        </w:rPr>
        <w:t xml:space="preserve"> </w:t>
      </w:r>
      <w:r>
        <w:t>регулювання охорони праці дано в наступних розділах КЗпП: 11 – Охорона</w:t>
      </w:r>
      <w:r>
        <w:rPr>
          <w:spacing w:val="1"/>
        </w:rPr>
        <w:t xml:space="preserve"> </w:t>
      </w:r>
      <w:r>
        <w:t>праці; 3 - Трудовий договір; 4 - Робочий час; 5 - Час відпочинку; 12 - Праця</w:t>
      </w:r>
      <w:r>
        <w:rPr>
          <w:spacing w:val="1"/>
        </w:rPr>
        <w:t xml:space="preserve"> </w:t>
      </w:r>
      <w:r>
        <w:t>жінок;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молоді;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Нагляд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додержанням</w:t>
      </w:r>
      <w:r>
        <w:rPr>
          <w:spacing w:val="-67"/>
        </w:rPr>
        <w:t xml:space="preserve"> </w:t>
      </w:r>
      <w:r>
        <w:t>законода</w:t>
      </w:r>
      <w:r>
        <w:t>вства</w:t>
      </w:r>
      <w:r>
        <w:rPr>
          <w:spacing w:val="-1"/>
        </w:rPr>
        <w:t xml:space="preserve"> </w:t>
      </w:r>
      <w:r>
        <w:t>про працю.</w:t>
      </w:r>
    </w:p>
    <w:p w:rsidR="000B6945" w:rsidRDefault="00BB773A">
      <w:pPr>
        <w:pStyle w:val="a3"/>
        <w:ind w:right="549" w:firstLine="848"/>
      </w:pPr>
      <w:r>
        <w:t>У главі 11 (Охорона праці) говориться, що забезпечення безпечних і</w:t>
      </w:r>
      <w:r>
        <w:rPr>
          <w:spacing w:val="1"/>
        </w:rPr>
        <w:t xml:space="preserve"> </w:t>
      </w:r>
      <w:r>
        <w:t>нешкідливих умов праці покладається на власника або уповноважений ним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роботодавця).</w:t>
      </w:r>
      <w:r>
        <w:rPr>
          <w:spacing w:val="1"/>
        </w:rPr>
        <w:t xml:space="preserve"> </w:t>
      </w:r>
      <w:r>
        <w:t>Викладаються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роботодавця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працівника. Роботодавець зобов'язан</w:t>
      </w:r>
      <w:r>
        <w:t>ий вживати заходів щодо забезпечення</w:t>
      </w:r>
      <w:r>
        <w:rPr>
          <w:spacing w:val="1"/>
        </w:rPr>
        <w:t xml:space="preserve"> </w:t>
      </w:r>
      <w:r>
        <w:t>здорових та безпечних умов праці, працівник - знати і виконувати вимоги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зобов'язання,</w:t>
      </w:r>
      <w:r>
        <w:rPr>
          <w:spacing w:val="7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колективним договором у цій галузі, проходити попередній та періодичні</w:t>
      </w:r>
      <w:r>
        <w:rPr>
          <w:spacing w:val="1"/>
        </w:rPr>
        <w:t xml:space="preserve"> </w:t>
      </w:r>
      <w:r>
        <w:t>обов'язкові</w:t>
      </w:r>
      <w:r>
        <w:rPr>
          <w:spacing w:val="-2"/>
        </w:rPr>
        <w:t xml:space="preserve"> </w:t>
      </w:r>
      <w:r>
        <w:t>медичні</w:t>
      </w:r>
      <w:r>
        <w:rPr>
          <w:spacing w:val="-1"/>
        </w:rPr>
        <w:t xml:space="preserve"> </w:t>
      </w:r>
      <w:r>
        <w:t>огляди</w:t>
      </w:r>
      <w:r>
        <w:rPr>
          <w:spacing w:val="-1"/>
        </w:rPr>
        <w:t xml:space="preserve"> </w:t>
      </w:r>
      <w:r>
        <w:t>тощо.</w:t>
      </w:r>
    </w:p>
    <w:p w:rsidR="000B6945" w:rsidRDefault="00BB773A">
      <w:pPr>
        <w:pStyle w:val="a3"/>
        <w:ind w:right="548" w:firstLine="848"/>
      </w:pPr>
      <w:r>
        <w:t>Роботодавець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періодичних</w:t>
      </w:r>
      <w:r>
        <w:rPr>
          <w:spacing w:val="1"/>
        </w:rPr>
        <w:t xml:space="preserve"> </w:t>
      </w:r>
      <w:r>
        <w:t>медоглядів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зайнятих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важких</w:t>
      </w:r>
      <w:r>
        <w:rPr>
          <w:spacing w:val="1"/>
        </w:rPr>
        <w:t xml:space="preserve"> </w:t>
      </w:r>
      <w:r>
        <w:t>роботах, на роботах із шкідливими і небезпечними умовами праці або таких,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професійний</w:t>
      </w:r>
      <w:r>
        <w:rPr>
          <w:spacing w:val="1"/>
        </w:rPr>
        <w:t xml:space="preserve"> </w:t>
      </w:r>
      <w:r>
        <w:t>від</w:t>
      </w:r>
      <w:r>
        <w:t>бір.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організувати</w:t>
      </w:r>
      <w:r>
        <w:rPr>
          <w:spacing w:val="-2"/>
        </w:rPr>
        <w:t xml:space="preserve"> </w:t>
      </w:r>
      <w:r>
        <w:t>щорічні</w:t>
      </w:r>
      <w:r>
        <w:rPr>
          <w:spacing w:val="-2"/>
        </w:rPr>
        <w:t xml:space="preserve"> </w:t>
      </w:r>
      <w:r>
        <w:t>обов'язкові</w:t>
      </w:r>
      <w:r>
        <w:rPr>
          <w:spacing w:val="-2"/>
        </w:rPr>
        <w:t xml:space="preserve"> </w:t>
      </w:r>
      <w:r>
        <w:t>медичні</w:t>
      </w:r>
      <w:r>
        <w:rPr>
          <w:spacing w:val="-2"/>
        </w:rPr>
        <w:t xml:space="preserve"> </w:t>
      </w:r>
      <w:r>
        <w:t>огляди осіб</w:t>
      </w:r>
      <w:r>
        <w:rPr>
          <w:spacing w:val="-2"/>
        </w:rPr>
        <w:t xml:space="preserve"> </w:t>
      </w:r>
      <w:r>
        <w:t>до 21</w:t>
      </w:r>
      <w:r>
        <w:rPr>
          <w:spacing w:val="-1"/>
        </w:rPr>
        <w:t xml:space="preserve"> </w:t>
      </w:r>
      <w:r>
        <w:t>років.</w:t>
      </w:r>
    </w:p>
    <w:p w:rsidR="000B6945" w:rsidRDefault="00BB773A">
      <w:pPr>
        <w:pStyle w:val="a3"/>
        <w:spacing w:before="1"/>
        <w:ind w:right="552" w:firstLine="848"/>
      </w:pPr>
      <w:r>
        <w:t>Працівник, який не пройшов обов'язковий медогляд, є порушником</w:t>
      </w:r>
      <w:r>
        <w:rPr>
          <w:spacing w:val="1"/>
        </w:rPr>
        <w:t xml:space="preserve"> </w:t>
      </w:r>
      <w:r>
        <w:t>вимог охорони праці і може бути відсторонений від роботи без збереження</w:t>
      </w:r>
      <w:r>
        <w:rPr>
          <w:spacing w:val="1"/>
        </w:rPr>
        <w:t xml:space="preserve"> </w:t>
      </w:r>
      <w:r>
        <w:t>зарплати.</w:t>
      </w:r>
    </w:p>
    <w:p w:rsidR="000B6945" w:rsidRDefault="00BB773A">
      <w:pPr>
        <w:spacing w:before="3"/>
        <w:ind w:left="401" w:right="550" w:firstLine="848"/>
        <w:jc w:val="both"/>
        <w:rPr>
          <w:sz w:val="28"/>
        </w:rPr>
      </w:pPr>
      <w:r>
        <w:rPr>
          <w:b/>
          <w:sz w:val="28"/>
        </w:rPr>
        <w:t>«Закон п</w:t>
      </w:r>
      <w:r>
        <w:rPr>
          <w:b/>
          <w:sz w:val="28"/>
        </w:rPr>
        <w:t>ро загальнообов'язкове державне соціальне страхування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 нещасних випадків на виробництві та професійних захворювань, які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спричинили втрату працездатності»</w:t>
      </w:r>
      <w:r>
        <w:rPr>
          <w:sz w:val="28"/>
        </w:rPr>
        <w:t>. Відповідно до цього Закону, людина,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прийнята</w:t>
      </w:r>
      <w:r>
        <w:rPr>
          <w:spacing w:val="69"/>
          <w:sz w:val="28"/>
        </w:rPr>
        <w:t xml:space="preserve"> </w:t>
      </w:r>
      <w:r>
        <w:rPr>
          <w:sz w:val="28"/>
        </w:rPr>
        <w:t>офіційно</w:t>
      </w:r>
      <w:r>
        <w:rPr>
          <w:spacing w:val="1"/>
          <w:sz w:val="28"/>
        </w:rPr>
        <w:t xml:space="preserve"> </w:t>
      </w:r>
      <w:r>
        <w:rPr>
          <w:sz w:val="28"/>
        </w:rPr>
        <w:t>на  роботу  автоматично</w:t>
      </w:r>
      <w:r>
        <w:rPr>
          <w:spacing w:val="2"/>
          <w:sz w:val="28"/>
        </w:rPr>
        <w:t xml:space="preserve"> </w:t>
      </w:r>
      <w:r>
        <w:rPr>
          <w:sz w:val="28"/>
        </w:rPr>
        <w:t>вважається  застрахованою.</w:t>
      </w:r>
    </w:p>
    <w:p w:rsidR="000B6945" w:rsidRDefault="000B6945">
      <w:pPr>
        <w:jc w:val="both"/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7" w:firstLine="0"/>
      </w:pPr>
      <w:r>
        <w:t>Працівники не несуть матеріальних витрат на страхування. Внески до Фонду</w:t>
      </w:r>
      <w:r>
        <w:rPr>
          <w:spacing w:val="1"/>
        </w:rPr>
        <w:t xml:space="preserve"> </w:t>
      </w:r>
      <w:r>
        <w:t>соціального страхування від нещасних випадків і профзахворювань робить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част</w:t>
      </w:r>
      <w:r>
        <w:t>ини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потерпілий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грошову</w:t>
      </w:r>
      <w:r>
        <w:rPr>
          <w:spacing w:val="1"/>
        </w:rPr>
        <w:t xml:space="preserve"> </w:t>
      </w:r>
      <w:r>
        <w:t>компенсацію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Фонду.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смерті</w:t>
      </w:r>
      <w:r>
        <w:rPr>
          <w:spacing w:val="1"/>
        </w:rPr>
        <w:t xml:space="preserve"> </w:t>
      </w:r>
      <w:r>
        <w:t>потерпілого,</w:t>
      </w:r>
      <w:r>
        <w:rPr>
          <w:spacing w:val="1"/>
        </w:rPr>
        <w:t xml:space="preserve"> </w:t>
      </w:r>
      <w:r>
        <w:t>компенсацію отримує сім'я. Розмір одноразової компенсації в цьому випадку</w:t>
      </w:r>
      <w:r>
        <w:rPr>
          <w:spacing w:val="1"/>
        </w:rPr>
        <w:t xml:space="preserve"> </w:t>
      </w:r>
      <w:r>
        <w:t xml:space="preserve">повинен становити не менше 5 середніх річних </w:t>
      </w:r>
      <w:r>
        <w:t>зарплат загиблого на сім'ю</w:t>
      </w:r>
      <w:r>
        <w:rPr>
          <w:spacing w:val="1"/>
        </w:rPr>
        <w:t xml:space="preserve"> </w:t>
      </w:r>
      <w:r>
        <w:t>плюс</w:t>
      </w:r>
      <w:r>
        <w:rPr>
          <w:spacing w:val="-2"/>
        </w:rPr>
        <w:t xml:space="preserve"> </w:t>
      </w:r>
      <w:r>
        <w:t>по річній</w:t>
      </w:r>
      <w:r>
        <w:rPr>
          <w:spacing w:val="-1"/>
        </w:rPr>
        <w:t xml:space="preserve"> </w:t>
      </w:r>
      <w:r>
        <w:t>зарплаті</w:t>
      </w:r>
      <w:r>
        <w:rPr>
          <w:spacing w:val="-2"/>
        </w:rPr>
        <w:t xml:space="preserve"> </w:t>
      </w:r>
      <w:r>
        <w:t>на кожного утриманця.</w:t>
      </w:r>
    </w:p>
    <w:p w:rsidR="000B6945" w:rsidRDefault="00BB773A">
      <w:pPr>
        <w:pStyle w:val="a5"/>
        <w:numPr>
          <w:ilvl w:val="0"/>
          <w:numId w:val="32"/>
        </w:numPr>
        <w:tabs>
          <w:tab w:val="left" w:pos="1525"/>
        </w:tabs>
        <w:ind w:right="547" w:firstLine="848"/>
        <w:jc w:val="both"/>
        <w:rPr>
          <w:sz w:val="28"/>
        </w:rPr>
      </w:pPr>
      <w:r>
        <w:rPr>
          <w:b/>
          <w:i/>
          <w:sz w:val="28"/>
        </w:rPr>
        <w:t xml:space="preserve">рівень </w:t>
      </w:r>
      <w:r>
        <w:rPr>
          <w:sz w:val="28"/>
        </w:rPr>
        <w:t>– нормативні підзаконні акти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укази та розпорядження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відомств.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тут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Держгірпромнагляду.</w:t>
      </w:r>
      <w:r>
        <w:rPr>
          <w:spacing w:val="1"/>
          <w:sz w:val="28"/>
        </w:rPr>
        <w:t xml:space="preserve"> </w:t>
      </w:r>
      <w:r>
        <w:rPr>
          <w:sz w:val="28"/>
        </w:rPr>
        <w:t>Повна</w:t>
      </w:r>
      <w:r>
        <w:rPr>
          <w:spacing w:val="1"/>
          <w:sz w:val="28"/>
        </w:rPr>
        <w:t xml:space="preserve"> </w:t>
      </w:r>
      <w:r>
        <w:rPr>
          <w:sz w:val="28"/>
        </w:rPr>
        <w:t>назва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70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з промислової безпеки та гірничому нагляду.</w:t>
      </w:r>
      <w:r>
        <w:rPr>
          <w:spacing w:val="1"/>
          <w:sz w:val="28"/>
        </w:rPr>
        <w:t xml:space="preserve"> </w:t>
      </w:r>
      <w:r>
        <w:rPr>
          <w:sz w:val="28"/>
        </w:rPr>
        <w:t>До документів цієї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належать:«Порядок проведення розслідування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 ведення 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30"/>
          <w:sz w:val="28"/>
        </w:rPr>
        <w:t xml:space="preserve"> </w:t>
      </w:r>
      <w:r>
        <w:rPr>
          <w:sz w:val="28"/>
        </w:rPr>
        <w:t>випадків,</w:t>
      </w:r>
      <w:r>
        <w:rPr>
          <w:spacing w:val="28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29"/>
          <w:sz w:val="28"/>
        </w:rPr>
        <w:t xml:space="preserve"> </w:t>
      </w:r>
      <w:r>
        <w:rPr>
          <w:sz w:val="28"/>
        </w:rPr>
        <w:t>захворювань</w:t>
      </w:r>
      <w:r>
        <w:rPr>
          <w:spacing w:val="29"/>
          <w:sz w:val="28"/>
        </w:rPr>
        <w:t xml:space="preserve"> </w:t>
      </w:r>
      <w:r>
        <w:rPr>
          <w:sz w:val="28"/>
        </w:rPr>
        <w:t>і</w:t>
      </w:r>
      <w:r>
        <w:rPr>
          <w:spacing w:val="28"/>
          <w:sz w:val="28"/>
        </w:rPr>
        <w:t xml:space="preserve"> </w:t>
      </w:r>
      <w:r>
        <w:rPr>
          <w:sz w:val="28"/>
        </w:rPr>
        <w:t>аварій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виробництві»,</w:t>
      </w:r>
    </w:p>
    <w:p w:rsidR="000B6945" w:rsidRDefault="00BB773A">
      <w:pPr>
        <w:pStyle w:val="a3"/>
        <w:spacing w:before="1"/>
        <w:ind w:right="550" w:firstLine="0"/>
      </w:pPr>
      <w:r>
        <w:t>«Перелік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підвищеною</w:t>
      </w:r>
      <w:r>
        <w:rPr>
          <w:spacing w:val="1"/>
        </w:rPr>
        <w:t xml:space="preserve"> </w:t>
      </w:r>
      <w:r>
        <w:t>небезпекою»,</w:t>
      </w:r>
      <w:r>
        <w:rPr>
          <w:spacing w:val="1"/>
        </w:rPr>
        <w:t xml:space="preserve"> </w:t>
      </w:r>
      <w:r>
        <w:t>«Положення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накладення штрафів на підприємства, установи і організації за порушення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праці»,</w:t>
      </w:r>
      <w:r>
        <w:rPr>
          <w:spacing w:val="1"/>
        </w:rPr>
        <w:t xml:space="preserve"> </w:t>
      </w:r>
      <w:r>
        <w:t>«Перелік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професійному</w:t>
      </w:r>
      <w:r>
        <w:rPr>
          <w:spacing w:val="-1"/>
        </w:rPr>
        <w:t xml:space="preserve"> </w:t>
      </w:r>
      <w:r>
        <w:t>доборі» та</w:t>
      </w:r>
      <w:r>
        <w:rPr>
          <w:spacing w:val="-1"/>
        </w:rPr>
        <w:t xml:space="preserve"> </w:t>
      </w:r>
      <w:r>
        <w:t>ін..</w:t>
      </w:r>
    </w:p>
    <w:p w:rsidR="000B6945" w:rsidRDefault="00BB773A">
      <w:pPr>
        <w:pStyle w:val="a5"/>
        <w:numPr>
          <w:ilvl w:val="0"/>
          <w:numId w:val="32"/>
        </w:numPr>
        <w:tabs>
          <w:tab w:val="left" w:pos="1503"/>
        </w:tabs>
        <w:ind w:right="547" w:firstLine="848"/>
        <w:jc w:val="both"/>
        <w:rPr>
          <w:sz w:val="28"/>
        </w:rPr>
      </w:pPr>
      <w:r>
        <w:rPr>
          <w:b/>
          <w:i/>
          <w:sz w:val="28"/>
        </w:rPr>
        <w:t xml:space="preserve">рівень </w:t>
      </w:r>
      <w:r>
        <w:rPr>
          <w:sz w:val="28"/>
        </w:rPr>
        <w:t>– нормативні документи, що визначають умови на 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місцях.</w:t>
      </w:r>
      <w:r>
        <w:rPr>
          <w:spacing w:val="1"/>
          <w:sz w:val="28"/>
        </w:rPr>
        <w:t xml:space="preserve"> </w:t>
      </w:r>
      <w:r>
        <w:rPr>
          <w:sz w:val="28"/>
        </w:rPr>
        <w:t>Сюди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ДСН</w:t>
      </w:r>
      <w:r>
        <w:rPr>
          <w:spacing w:val="1"/>
          <w:sz w:val="28"/>
        </w:rPr>
        <w:t xml:space="preserve"> </w:t>
      </w:r>
      <w:r>
        <w:rPr>
          <w:sz w:val="28"/>
        </w:rPr>
        <w:t>(Державні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норми),</w:t>
      </w:r>
      <w:r>
        <w:rPr>
          <w:spacing w:val="1"/>
          <w:sz w:val="28"/>
        </w:rPr>
        <w:t xml:space="preserve"> </w:t>
      </w: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БНіП,</w:t>
      </w:r>
      <w:r>
        <w:rPr>
          <w:spacing w:val="1"/>
          <w:sz w:val="28"/>
        </w:rPr>
        <w:t xml:space="preserve"> </w:t>
      </w:r>
      <w:r>
        <w:rPr>
          <w:sz w:val="28"/>
        </w:rPr>
        <w:t>ДСТУ, ще діючі ГОСТи і т.д. Вони зведені до реєстру НПАОП (Нормативно-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акти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праці).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абревіатури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цифр,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наприклад: НПАОП 0.00-1.01-10. Перші цифри означають вид 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28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29"/>
          <w:sz w:val="28"/>
        </w:rPr>
        <w:t xml:space="preserve"> </w:t>
      </w:r>
      <w:r>
        <w:rPr>
          <w:sz w:val="28"/>
        </w:rPr>
        <w:t>27.1</w:t>
      </w:r>
      <w:r>
        <w:rPr>
          <w:spacing w:val="32"/>
          <w:sz w:val="28"/>
        </w:rPr>
        <w:t xml:space="preserve"> </w:t>
      </w:r>
      <w:r>
        <w:rPr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sz w:val="28"/>
        </w:rPr>
        <w:t>чорна</w:t>
      </w:r>
      <w:r>
        <w:rPr>
          <w:spacing w:val="29"/>
          <w:sz w:val="28"/>
        </w:rPr>
        <w:t xml:space="preserve"> </w:t>
      </w:r>
      <w:r>
        <w:rPr>
          <w:sz w:val="28"/>
        </w:rPr>
        <w:t>металургія,</w:t>
      </w:r>
      <w:r>
        <w:rPr>
          <w:spacing w:val="28"/>
          <w:sz w:val="28"/>
        </w:rPr>
        <w:t xml:space="preserve"> </w:t>
      </w:r>
      <w:r>
        <w:rPr>
          <w:sz w:val="28"/>
        </w:rPr>
        <w:t>27.4</w:t>
      </w:r>
      <w:r>
        <w:rPr>
          <w:spacing w:val="32"/>
          <w:sz w:val="28"/>
        </w:rPr>
        <w:t xml:space="preserve"> </w:t>
      </w:r>
      <w:r>
        <w:rPr>
          <w:sz w:val="28"/>
        </w:rPr>
        <w:t>-</w:t>
      </w:r>
      <w:r>
        <w:rPr>
          <w:spacing w:val="30"/>
          <w:sz w:val="28"/>
        </w:rPr>
        <w:t xml:space="preserve"> </w:t>
      </w:r>
      <w:r>
        <w:rPr>
          <w:sz w:val="28"/>
        </w:rPr>
        <w:t>кольорова</w:t>
      </w:r>
      <w:r>
        <w:rPr>
          <w:spacing w:val="28"/>
          <w:sz w:val="28"/>
        </w:rPr>
        <w:t xml:space="preserve"> </w:t>
      </w:r>
      <w:r>
        <w:rPr>
          <w:sz w:val="28"/>
        </w:rPr>
        <w:t>металургія,</w:t>
      </w:r>
    </w:p>
    <w:p w:rsidR="000B6945" w:rsidRDefault="00BB773A">
      <w:pPr>
        <w:pStyle w:val="a3"/>
        <w:ind w:right="547" w:firstLine="0"/>
      </w:pPr>
      <w:r>
        <w:t>40.1 - виробництво та розподілення електроенергії, 40.2 - виробництво та</w:t>
      </w:r>
      <w:r>
        <w:rPr>
          <w:spacing w:val="1"/>
        </w:rPr>
        <w:t xml:space="preserve"> </w:t>
      </w:r>
      <w:r>
        <w:t>розподілення</w:t>
      </w:r>
      <w:r>
        <w:rPr>
          <w:spacing w:val="1"/>
        </w:rPr>
        <w:t xml:space="preserve"> </w:t>
      </w:r>
      <w:r>
        <w:t>теплової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80.3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освіта,</w:t>
      </w:r>
      <w:r>
        <w:rPr>
          <w:spacing w:val="1"/>
        </w:rPr>
        <w:t xml:space="preserve"> </w:t>
      </w:r>
      <w:r>
        <w:t>0.00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відноситься до всіх або багатьох видів діяльності . Друга група цифр - вид</w:t>
      </w:r>
      <w:r>
        <w:rPr>
          <w:spacing w:val="1"/>
        </w:rPr>
        <w:t xml:space="preserve"> </w:t>
      </w:r>
      <w:r>
        <w:t>документа (1 правила, 2 - стандарти, 3 - норми, 4 - положення, статути, 5 -</w:t>
      </w:r>
      <w:r>
        <w:rPr>
          <w:spacing w:val="1"/>
        </w:rPr>
        <w:t xml:space="preserve"> </w:t>
      </w:r>
      <w:r>
        <w:t>інструкції, вказівки; .6 - рекомендації, вимоги</w:t>
      </w:r>
      <w:r>
        <w:t>, 7 – технічні умови безпеки, 8 -</w:t>
      </w:r>
      <w:r>
        <w:rPr>
          <w:spacing w:val="-67"/>
        </w:rPr>
        <w:t xml:space="preserve"> </w:t>
      </w:r>
      <w:r>
        <w:t>переліки та ін .) і його номер в межах виду. Останні дві цифри означають рік</w:t>
      </w:r>
      <w:r>
        <w:rPr>
          <w:spacing w:val="1"/>
        </w:rPr>
        <w:t xml:space="preserve"> </w:t>
      </w:r>
      <w:r>
        <w:t>затвердження.</w:t>
      </w:r>
    </w:p>
    <w:p w:rsidR="000B6945" w:rsidRDefault="00BB773A">
      <w:pPr>
        <w:pStyle w:val="a3"/>
        <w:ind w:right="552"/>
      </w:pPr>
      <w:r>
        <w:t>Законодавство України в галузі охорони праці базується на пріоритеті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</w:t>
      </w:r>
      <w:r>
        <w:t>ємства.</w:t>
      </w:r>
      <w:r>
        <w:rPr>
          <w:spacing w:val="1"/>
        </w:rPr>
        <w:t xml:space="preserve"> </w:t>
      </w:r>
      <w:r>
        <w:t>Працівник</w:t>
      </w:r>
      <w:r>
        <w:rPr>
          <w:spacing w:val="-2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відмовитися</w:t>
      </w:r>
      <w:r>
        <w:rPr>
          <w:spacing w:val="-3"/>
        </w:rPr>
        <w:t xml:space="preserve"> </w:t>
      </w:r>
      <w:r>
        <w:t>від дорученої</w:t>
      </w:r>
      <w:r>
        <w:rPr>
          <w:spacing w:val="-2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якщо:</w:t>
      </w:r>
    </w:p>
    <w:p w:rsidR="000B6945" w:rsidRDefault="00BB773A">
      <w:pPr>
        <w:pStyle w:val="a5"/>
        <w:numPr>
          <w:ilvl w:val="0"/>
          <w:numId w:val="31"/>
        </w:numPr>
        <w:tabs>
          <w:tab w:val="left" w:pos="1817"/>
          <w:tab w:val="left" w:pos="1818"/>
        </w:tabs>
        <w:spacing w:line="322" w:lineRule="exact"/>
        <w:rPr>
          <w:sz w:val="28"/>
        </w:rPr>
      </w:pPr>
      <w:r>
        <w:rPr>
          <w:sz w:val="28"/>
        </w:rPr>
        <w:t>Створилася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обстановка,</w:t>
      </w:r>
      <w:r>
        <w:rPr>
          <w:spacing w:val="-3"/>
          <w:sz w:val="28"/>
        </w:rPr>
        <w:t xml:space="preserve"> </w:t>
      </w:r>
      <w:r>
        <w:rPr>
          <w:sz w:val="28"/>
        </w:rPr>
        <w:t>загрозлива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життю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здоров'ю.</w:t>
      </w:r>
    </w:p>
    <w:p w:rsidR="000B6945" w:rsidRDefault="00BB773A">
      <w:pPr>
        <w:pStyle w:val="a5"/>
        <w:numPr>
          <w:ilvl w:val="0"/>
          <w:numId w:val="31"/>
        </w:numPr>
        <w:tabs>
          <w:tab w:val="left" w:pos="1817"/>
          <w:tab w:val="left" w:pos="1818"/>
        </w:tabs>
        <w:spacing w:line="322" w:lineRule="exact"/>
        <w:rPr>
          <w:sz w:val="28"/>
        </w:rPr>
      </w:pPr>
      <w:r>
        <w:rPr>
          <w:sz w:val="28"/>
        </w:rPr>
        <w:t>Створилася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обстановка,</w:t>
      </w:r>
      <w:r>
        <w:rPr>
          <w:spacing w:val="-3"/>
          <w:sz w:val="28"/>
        </w:rPr>
        <w:t xml:space="preserve"> </w:t>
      </w:r>
      <w:r>
        <w:rPr>
          <w:sz w:val="28"/>
        </w:rPr>
        <w:t>загрозлива</w:t>
      </w:r>
      <w:r>
        <w:rPr>
          <w:spacing w:val="-3"/>
          <w:sz w:val="28"/>
        </w:rPr>
        <w:t xml:space="preserve"> </w:t>
      </w:r>
      <w:r>
        <w:rPr>
          <w:sz w:val="28"/>
        </w:rPr>
        <w:t>навколишнім.</w:t>
      </w:r>
    </w:p>
    <w:p w:rsidR="000B6945" w:rsidRDefault="00BB773A">
      <w:pPr>
        <w:pStyle w:val="a5"/>
        <w:numPr>
          <w:ilvl w:val="0"/>
          <w:numId w:val="31"/>
        </w:numPr>
        <w:tabs>
          <w:tab w:val="left" w:pos="1817"/>
          <w:tab w:val="left" w:pos="1818"/>
        </w:tabs>
        <w:rPr>
          <w:sz w:val="28"/>
        </w:rPr>
      </w:pPr>
      <w:r>
        <w:rPr>
          <w:sz w:val="28"/>
        </w:rPr>
        <w:t>Створилася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обстановка,</w:t>
      </w:r>
      <w:r>
        <w:rPr>
          <w:spacing w:val="-3"/>
          <w:sz w:val="28"/>
        </w:rPr>
        <w:t xml:space="preserve"> </w:t>
      </w:r>
      <w:r>
        <w:rPr>
          <w:sz w:val="28"/>
        </w:rPr>
        <w:t>загрозлива</w:t>
      </w:r>
      <w:r>
        <w:rPr>
          <w:spacing w:val="-3"/>
          <w:sz w:val="28"/>
        </w:rPr>
        <w:t xml:space="preserve"> </w:t>
      </w:r>
      <w:r>
        <w:rPr>
          <w:sz w:val="28"/>
        </w:rPr>
        <w:t>навколишньому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середовищу.</w:t>
      </w:r>
    </w:p>
    <w:p w:rsidR="000B6945" w:rsidRDefault="00BB773A">
      <w:pPr>
        <w:pStyle w:val="a3"/>
        <w:ind w:right="547"/>
      </w:pPr>
      <w:r>
        <w:t>За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несприятливих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пільги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компенсації.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шкідливими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працівнику</w:t>
      </w:r>
      <w:r>
        <w:rPr>
          <w:spacing w:val="1"/>
        </w:rPr>
        <w:t xml:space="preserve"> </w:t>
      </w:r>
      <w:r>
        <w:t>безкоштовне</w:t>
      </w:r>
      <w:r>
        <w:rPr>
          <w:spacing w:val="1"/>
        </w:rPr>
        <w:t xml:space="preserve"> </w:t>
      </w:r>
      <w:r>
        <w:t>лікувально-профілактичне</w:t>
      </w:r>
      <w:r>
        <w:rPr>
          <w:spacing w:val="-67"/>
        </w:rPr>
        <w:t xml:space="preserve"> </w:t>
      </w:r>
      <w:r>
        <w:t>харчування. При роботі зі шкідливими умовами видається молоко, 0,5 л у</w:t>
      </w:r>
      <w:r>
        <w:rPr>
          <w:spacing w:val="1"/>
        </w:rPr>
        <w:t xml:space="preserve"> </w:t>
      </w:r>
      <w:r>
        <w:t>зміну. При впливі свинцю</w:t>
      </w:r>
      <w:r>
        <w:rPr>
          <w:spacing w:val="1"/>
        </w:rPr>
        <w:t xml:space="preserve"> </w:t>
      </w:r>
      <w:r>
        <w:t>замість молока видаються продукти, що містять</w:t>
      </w:r>
      <w:r>
        <w:rPr>
          <w:spacing w:val="1"/>
        </w:rPr>
        <w:t xml:space="preserve"> </w:t>
      </w:r>
      <w:r>
        <w:t>пектин - 10</w:t>
      </w:r>
      <w:r>
        <w:rPr>
          <w:spacing w:val="-1"/>
        </w:rPr>
        <w:t xml:space="preserve"> </w:t>
      </w:r>
      <w:r>
        <w:t>г на</w:t>
      </w:r>
      <w:r>
        <w:rPr>
          <w:spacing w:val="-1"/>
        </w:rPr>
        <w:t xml:space="preserve"> </w:t>
      </w:r>
      <w:r>
        <w:t>зміну - мармелад,</w:t>
      </w:r>
      <w:r>
        <w:rPr>
          <w:spacing w:val="-1"/>
        </w:rPr>
        <w:t xml:space="preserve"> </w:t>
      </w:r>
      <w:r>
        <w:t>кисіль.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1" w:firstLine="848"/>
      </w:pPr>
      <w:r>
        <w:t>При роботі зі шкідливими умовами передбачений скорочений робочий</w:t>
      </w:r>
      <w:r>
        <w:rPr>
          <w:spacing w:val="-67"/>
        </w:rPr>
        <w:t xml:space="preserve"> </w:t>
      </w:r>
      <w:r>
        <w:t>тиждень</w:t>
      </w:r>
      <w:r>
        <w:rPr>
          <w:spacing w:val="67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36</w:t>
      </w:r>
      <w:r>
        <w:rPr>
          <w:spacing w:val="66"/>
        </w:rPr>
        <w:t xml:space="preserve"> </w:t>
      </w:r>
      <w:r>
        <w:t>год.</w:t>
      </w:r>
      <w:r>
        <w:rPr>
          <w:spacing w:val="65"/>
        </w:rPr>
        <w:t xml:space="preserve"> </w:t>
      </w:r>
      <w:r>
        <w:t>замість</w:t>
      </w:r>
      <w:r>
        <w:rPr>
          <w:spacing w:val="67"/>
        </w:rPr>
        <w:t xml:space="preserve"> </w:t>
      </w:r>
      <w:r>
        <w:t>40,додаткові</w:t>
      </w:r>
      <w:r>
        <w:rPr>
          <w:spacing w:val="67"/>
        </w:rPr>
        <w:t xml:space="preserve"> </w:t>
      </w:r>
      <w:r>
        <w:t>дні</w:t>
      </w:r>
      <w:r>
        <w:rPr>
          <w:spacing w:val="66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відпустки,</w:t>
      </w:r>
      <w:r>
        <w:rPr>
          <w:spacing w:val="67"/>
        </w:rPr>
        <w:t xml:space="preserve"> </w:t>
      </w:r>
      <w:r>
        <w:t>ранній</w:t>
      </w:r>
      <w:r>
        <w:rPr>
          <w:spacing w:val="67"/>
        </w:rPr>
        <w:t xml:space="preserve"> </w:t>
      </w:r>
      <w:r>
        <w:t>вихід</w:t>
      </w:r>
      <w:r>
        <w:rPr>
          <w:spacing w:val="6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пенсію,доплата</w:t>
      </w:r>
      <w:r>
        <w:rPr>
          <w:spacing w:val="-2"/>
        </w:rPr>
        <w:t xml:space="preserve"> </w:t>
      </w:r>
      <w:r>
        <w:t>до ставки або</w:t>
      </w:r>
      <w:r>
        <w:rPr>
          <w:spacing w:val="1"/>
        </w:rPr>
        <w:t xml:space="preserve"> </w:t>
      </w:r>
      <w:r>
        <w:t>окладу.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2"/>
          <w:numId w:val="33"/>
        </w:numPr>
        <w:tabs>
          <w:tab w:val="left" w:pos="1741"/>
        </w:tabs>
        <w:ind w:left="1740"/>
      </w:pPr>
      <w:bookmarkStart w:id="6" w:name="_TOC_250020"/>
      <w:r>
        <w:t>Охорона</w:t>
      </w:r>
      <w:r>
        <w:rPr>
          <w:spacing w:val="-4"/>
        </w:rPr>
        <w:t xml:space="preserve"> </w:t>
      </w:r>
      <w:r>
        <w:t>праці</w:t>
      </w:r>
      <w:r>
        <w:rPr>
          <w:spacing w:val="-3"/>
        </w:rPr>
        <w:t xml:space="preserve"> </w:t>
      </w:r>
      <w:bookmarkEnd w:id="6"/>
      <w:r>
        <w:t>жінок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spacing w:before="1"/>
        <w:ind w:right="551"/>
      </w:pPr>
      <w:r>
        <w:t>Законодавство з охорони праці, враховуючи фізіологічні особливості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жінки,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материнства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дитинства,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спеціальні</w:t>
      </w:r>
      <w:r>
        <w:rPr>
          <w:spacing w:val="-1"/>
        </w:rPr>
        <w:t xml:space="preserve"> </w:t>
      </w:r>
      <w:r>
        <w:t>норми,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стосуються</w:t>
      </w:r>
      <w:r>
        <w:rPr>
          <w:spacing w:val="-2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прац</w:t>
      </w:r>
      <w:r>
        <w:t>і та</w:t>
      </w:r>
      <w:r>
        <w:rPr>
          <w:spacing w:val="-2"/>
        </w:rPr>
        <w:t xml:space="preserve"> </w:t>
      </w:r>
      <w:r>
        <w:t>здоров'я</w:t>
      </w:r>
      <w:r>
        <w:rPr>
          <w:spacing w:val="-2"/>
        </w:rPr>
        <w:t xml:space="preserve"> </w:t>
      </w:r>
      <w:r>
        <w:t>жінок.</w:t>
      </w:r>
    </w:p>
    <w:p w:rsidR="000B6945" w:rsidRDefault="00BB773A">
      <w:pPr>
        <w:pStyle w:val="a3"/>
        <w:ind w:right="548"/>
      </w:pPr>
      <w:r>
        <w:t>Відповідно до ст. 174 КЗпП забороняється застосування праці жінок на</w:t>
      </w:r>
      <w:r>
        <w:rPr>
          <w:spacing w:val="1"/>
        </w:rPr>
        <w:t xml:space="preserve"> </w:t>
      </w:r>
      <w:r>
        <w:t>важких роботах і на роботах зі шкідливими або небезпечними умовами праці,</w:t>
      </w:r>
      <w:r>
        <w:rPr>
          <w:spacing w:val="-67"/>
        </w:rPr>
        <w:t xml:space="preserve"> </w:t>
      </w:r>
      <w:r>
        <w:t>а також на підземних роботах, крім деяких підземних робіт (нефізичних робіт</w:t>
      </w:r>
      <w:r>
        <w:rPr>
          <w:spacing w:val="-67"/>
        </w:rPr>
        <w:t xml:space="preserve"> </w:t>
      </w:r>
      <w:r>
        <w:t>або робіт з санітарного та побутового обслуговування, робіт не зв’язаних з</w:t>
      </w:r>
      <w:r>
        <w:rPr>
          <w:spacing w:val="1"/>
        </w:rPr>
        <w:t xml:space="preserve"> </w:t>
      </w:r>
      <w:r>
        <w:t>тривалим</w:t>
      </w:r>
      <w:r>
        <w:rPr>
          <w:spacing w:val="-1"/>
        </w:rPr>
        <w:t xml:space="preserve"> </w:t>
      </w:r>
      <w:r>
        <w:t>перебуванням</w:t>
      </w:r>
      <w:r>
        <w:rPr>
          <w:spacing w:val="-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землею).</w:t>
      </w:r>
    </w:p>
    <w:p w:rsidR="000B6945" w:rsidRDefault="00BB773A">
      <w:pPr>
        <w:pStyle w:val="a3"/>
        <w:ind w:right="551"/>
      </w:pPr>
      <w:r>
        <w:t>Забороняється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залучати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підіймання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речей,</w:t>
      </w:r>
      <w:r>
        <w:rPr>
          <w:spacing w:val="1"/>
        </w:rPr>
        <w:t xml:space="preserve"> </w:t>
      </w:r>
      <w:r>
        <w:t>маса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чинні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норми.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граничні</w:t>
      </w:r>
      <w:r>
        <w:rPr>
          <w:spacing w:val="-2"/>
        </w:rPr>
        <w:t xml:space="preserve"> </w:t>
      </w:r>
      <w:r>
        <w:t>норми</w:t>
      </w:r>
      <w:r>
        <w:rPr>
          <w:spacing w:val="-1"/>
        </w:rPr>
        <w:t xml:space="preserve"> </w:t>
      </w:r>
      <w:r>
        <w:t>підіймання</w:t>
      </w:r>
      <w:r>
        <w:rPr>
          <w:spacing w:val="-2"/>
        </w:rPr>
        <w:t xml:space="preserve"> </w:t>
      </w:r>
      <w:r>
        <w:t>і переміщення</w:t>
      </w:r>
      <w:r>
        <w:rPr>
          <w:spacing w:val="-2"/>
        </w:rPr>
        <w:t xml:space="preserve"> </w:t>
      </w:r>
      <w:r>
        <w:t>важких</w:t>
      </w:r>
      <w:r>
        <w:rPr>
          <w:spacing w:val="-1"/>
        </w:rPr>
        <w:t xml:space="preserve"> </w:t>
      </w:r>
      <w:r>
        <w:t>речей</w:t>
      </w:r>
      <w:r>
        <w:rPr>
          <w:spacing w:val="-1"/>
        </w:rPr>
        <w:t xml:space="preserve"> </w:t>
      </w:r>
      <w:r>
        <w:t>жінками: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300"/>
        </w:tabs>
        <w:ind w:right="551" w:firstLine="709"/>
        <w:rPr>
          <w:sz w:val="28"/>
        </w:rPr>
      </w:pPr>
      <w:r>
        <w:rPr>
          <w:sz w:val="28"/>
        </w:rPr>
        <w:t>підіймання і переміщення вантажів при чергуванні з іншою роботою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-2"/>
          <w:sz w:val="28"/>
        </w:rPr>
        <w:t xml:space="preserve"> </w:t>
      </w:r>
      <w:r>
        <w:rPr>
          <w:sz w:val="28"/>
        </w:rPr>
        <w:t>двох</w:t>
      </w:r>
      <w:r>
        <w:rPr>
          <w:spacing w:val="-1"/>
          <w:sz w:val="28"/>
        </w:rPr>
        <w:t xml:space="preserve"> </w:t>
      </w:r>
      <w:r>
        <w:rPr>
          <w:sz w:val="28"/>
        </w:rPr>
        <w:t>разів</w:t>
      </w:r>
      <w:r>
        <w:rPr>
          <w:spacing w:val="-1"/>
          <w:sz w:val="28"/>
        </w:rPr>
        <w:t xml:space="preserve"> </w:t>
      </w:r>
      <w:r>
        <w:rPr>
          <w:sz w:val="28"/>
        </w:rPr>
        <w:t>на годину)</w:t>
      </w:r>
      <w:r>
        <w:rPr>
          <w:spacing w:val="2"/>
          <w:sz w:val="28"/>
        </w:rPr>
        <w:t xml:space="preserve"> </w:t>
      </w:r>
      <w:r>
        <w:rPr>
          <w:sz w:val="28"/>
        </w:rPr>
        <w:t>- 10</w:t>
      </w:r>
      <w:r>
        <w:rPr>
          <w:spacing w:val="-2"/>
          <w:sz w:val="28"/>
        </w:rPr>
        <w:t xml:space="preserve"> </w:t>
      </w:r>
      <w:r>
        <w:rPr>
          <w:sz w:val="28"/>
        </w:rPr>
        <w:t>кг;</w:t>
      </w:r>
    </w:p>
    <w:p w:rsidR="000B6945" w:rsidRDefault="00BB773A">
      <w:pPr>
        <w:pStyle w:val="a5"/>
        <w:numPr>
          <w:ilvl w:val="0"/>
          <w:numId w:val="34"/>
        </w:numPr>
        <w:tabs>
          <w:tab w:val="left" w:pos="1302"/>
        </w:tabs>
        <w:ind w:right="552" w:firstLine="709"/>
        <w:rPr>
          <w:sz w:val="28"/>
        </w:rPr>
      </w:pPr>
      <w:r>
        <w:rPr>
          <w:sz w:val="28"/>
        </w:rPr>
        <w:t>підіймання і переміщення вантажів постійно протягом робочої зміни</w:t>
      </w:r>
      <w:r>
        <w:rPr>
          <w:spacing w:val="1"/>
          <w:sz w:val="28"/>
        </w:rPr>
        <w:t xml:space="preserve"> </w:t>
      </w:r>
      <w:r>
        <w:rPr>
          <w:sz w:val="28"/>
        </w:rPr>
        <w:t>(більше</w:t>
      </w:r>
      <w:r>
        <w:rPr>
          <w:spacing w:val="-2"/>
          <w:sz w:val="28"/>
        </w:rPr>
        <w:t xml:space="preserve"> </w:t>
      </w:r>
      <w:r>
        <w:rPr>
          <w:sz w:val="28"/>
        </w:rPr>
        <w:t>двох разів на</w:t>
      </w:r>
      <w:r>
        <w:rPr>
          <w:spacing w:val="-1"/>
          <w:sz w:val="28"/>
        </w:rPr>
        <w:t xml:space="preserve"> </w:t>
      </w:r>
      <w:r>
        <w:rPr>
          <w:sz w:val="28"/>
        </w:rPr>
        <w:t>годину)- 7</w:t>
      </w:r>
      <w:r>
        <w:rPr>
          <w:spacing w:val="-1"/>
          <w:sz w:val="28"/>
        </w:rPr>
        <w:t xml:space="preserve"> </w:t>
      </w:r>
      <w:r>
        <w:rPr>
          <w:sz w:val="28"/>
        </w:rPr>
        <w:t>кг.</w:t>
      </w:r>
    </w:p>
    <w:p w:rsidR="000B6945" w:rsidRDefault="00BB773A">
      <w:pPr>
        <w:pStyle w:val="a3"/>
        <w:ind w:right="546"/>
      </w:pPr>
      <w:r>
        <w:t>Сумарн</w:t>
      </w:r>
      <w:r>
        <w:t>а маса вантажу, який переміщується протягом кожної години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перевищувати: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кг;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підлоги -</w:t>
      </w:r>
      <w:r>
        <w:rPr>
          <w:spacing w:val="-2"/>
        </w:rPr>
        <w:t xml:space="preserve"> </w:t>
      </w:r>
      <w:r>
        <w:t>175</w:t>
      </w:r>
      <w:r>
        <w:rPr>
          <w:spacing w:val="-1"/>
        </w:rPr>
        <w:t xml:space="preserve"> </w:t>
      </w:r>
      <w:r>
        <w:t>кг.</w:t>
      </w:r>
    </w:p>
    <w:p w:rsidR="000B6945" w:rsidRDefault="00BB773A">
      <w:pPr>
        <w:pStyle w:val="a3"/>
        <w:ind w:right="553"/>
      </w:pPr>
      <w:r>
        <w:t>Залучення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нічний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22.00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6.00)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допускається,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необхідністю</w:t>
      </w:r>
      <w:r>
        <w:rPr>
          <w:spacing w:val="-2"/>
        </w:rPr>
        <w:t xml:space="preserve"> </w:t>
      </w:r>
      <w:r>
        <w:t>і дозволяється як</w:t>
      </w:r>
      <w:r>
        <w:rPr>
          <w:spacing w:val="-1"/>
        </w:rPr>
        <w:t xml:space="preserve"> </w:t>
      </w:r>
      <w:r>
        <w:t>тимчасовий</w:t>
      </w:r>
      <w:r>
        <w:rPr>
          <w:spacing w:val="-1"/>
        </w:rPr>
        <w:t xml:space="preserve"> </w:t>
      </w:r>
      <w:r>
        <w:t>захід (ст.</w:t>
      </w:r>
      <w:r>
        <w:rPr>
          <w:spacing w:val="-1"/>
        </w:rPr>
        <w:t xml:space="preserve"> </w:t>
      </w:r>
      <w:r>
        <w:t>175</w:t>
      </w:r>
      <w:r>
        <w:rPr>
          <w:spacing w:val="-2"/>
        </w:rPr>
        <w:t xml:space="preserve"> </w:t>
      </w:r>
      <w:r>
        <w:t>КЗпП).</w:t>
      </w:r>
    </w:p>
    <w:p w:rsidR="000B6945" w:rsidRDefault="00BB773A">
      <w:pPr>
        <w:pStyle w:val="a3"/>
        <w:ind w:right="549"/>
      </w:pPr>
      <w:r>
        <w:t>У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увага</w:t>
      </w:r>
      <w:r>
        <w:rPr>
          <w:spacing w:val="-67"/>
        </w:rPr>
        <w:t xml:space="preserve"> </w:t>
      </w:r>
      <w:r>
        <w:t>наданню пільг вагітним жінкам і жінкам, які мають дітей віком до трьох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забороняється</w:t>
      </w:r>
      <w:r>
        <w:rPr>
          <w:spacing w:val="1"/>
        </w:rPr>
        <w:t xml:space="preserve"> </w:t>
      </w:r>
      <w:r>
        <w:t>залучати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нічний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надурочних</w:t>
      </w:r>
      <w:r>
        <w:rPr>
          <w:spacing w:val="4"/>
        </w:rPr>
        <w:t xml:space="preserve"> </w:t>
      </w:r>
      <w:r>
        <w:t>робіт</w:t>
      </w:r>
      <w:r>
        <w:rPr>
          <w:spacing w:val="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робіт</w:t>
      </w:r>
      <w:r>
        <w:rPr>
          <w:spacing w:val="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вихідні</w:t>
      </w:r>
      <w:r>
        <w:rPr>
          <w:spacing w:val="2"/>
        </w:rPr>
        <w:t xml:space="preserve"> </w:t>
      </w:r>
      <w:r>
        <w:t>дні,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також</w:t>
      </w:r>
      <w:r>
        <w:rPr>
          <w:spacing w:val="5"/>
        </w:rPr>
        <w:t xml:space="preserve"> </w:t>
      </w:r>
      <w:r>
        <w:t>направляти</w:t>
      </w:r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відрядження</w:t>
      </w:r>
      <w:r>
        <w:rPr>
          <w:spacing w:val="3"/>
        </w:rPr>
        <w:t xml:space="preserve"> </w:t>
      </w:r>
      <w:r>
        <w:t>(ст.</w:t>
      </w:r>
    </w:p>
    <w:p w:rsidR="000B6945" w:rsidRDefault="00BB773A">
      <w:pPr>
        <w:pStyle w:val="a3"/>
        <w:spacing w:before="1"/>
        <w:ind w:right="550" w:firstLine="0"/>
      </w:pPr>
      <w:r>
        <w:t>176</w:t>
      </w:r>
      <w:r>
        <w:rPr>
          <w:spacing w:val="67"/>
        </w:rPr>
        <w:t xml:space="preserve"> </w:t>
      </w:r>
      <w:r>
        <w:t>КЗпП).</w:t>
      </w:r>
      <w:r>
        <w:rPr>
          <w:spacing w:val="67"/>
        </w:rPr>
        <w:t xml:space="preserve"> </w:t>
      </w:r>
      <w:r>
        <w:t>Крім</w:t>
      </w:r>
      <w:r>
        <w:rPr>
          <w:spacing w:val="68"/>
        </w:rPr>
        <w:t xml:space="preserve"> </w:t>
      </w:r>
      <w:r>
        <w:t>цього,</w:t>
      </w:r>
      <w:r>
        <w:rPr>
          <w:spacing w:val="66"/>
        </w:rPr>
        <w:t xml:space="preserve"> </w:t>
      </w:r>
      <w:r>
        <w:t>жінки,</w:t>
      </w:r>
      <w:r>
        <w:rPr>
          <w:spacing w:val="68"/>
        </w:rPr>
        <w:t xml:space="preserve"> </w:t>
      </w:r>
      <w:r>
        <w:t>що</w:t>
      </w:r>
      <w:r>
        <w:rPr>
          <w:spacing w:val="68"/>
        </w:rPr>
        <w:t xml:space="preserve"> </w:t>
      </w:r>
      <w:r>
        <w:t>мають</w:t>
      </w:r>
      <w:r>
        <w:rPr>
          <w:spacing w:val="68"/>
        </w:rPr>
        <w:t xml:space="preserve"> </w:t>
      </w:r>
      <w:r>
        <w:t>дітей</w:t>
      </w:r>
      <w:r>
        <w:rPr>
          <w:spacing w:val="67"/>
        </w:rPr>
        <w:t xml:space="preserve"> </w:t>
      </w:r>
      <w:r>
        <w:t>віком</w:t>
      </w:r>
      <w:r>
        <w:rPr>
          <w:spacing w:val="67"/>
        </w:rPr>
        <w:t xml:space="preserve"> </w:t>
      </w:r>
      <w:r>
        <w:t>від</w:t>
      </w:r>
      <w:r>
        <w:rPr>
          <w:spacing w:val="66"/>
        </w:rPr>
        <w:t xml:space="preserve"> </w:t>
      </w:r>
      <w:r>
        <w:t>трьох</w:t>
      </w:r>
      <w:r>
        <w:rPr>
          <w:spacing w:val="67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чотирнадцяти років або дітей-інвалідів, не можуть залучатися до надурочних</w:t>
      </w:r>
      <w:r>
        <w:rPr>
          <w:spacing w:val="1"/>
        </w:rPr>
        <w:t xml:space="preserve"> </w:t>
      </w:r>
      <w:r>
        <w:t>роб</w:t>
      </w:r>
      <w:r>
        <w:t>іт або направлятися у відрядження без їх згоди (ст. 177 КЗпП). Вагітним</w:t>
      </w:r>
      <w:r>
        <w:rPr>
          <w:spacing w:val="1"/>
        </w:rPr>
        <w:t xml:space="preserve"> </w:t>
      </w:r>
      <w:r>
        <w:t>жінкам відповідно до медичного висновку знижують норми виробітку, норми</w:t>
      </w:r>
      <w:r>
        <w:rPr>
          <w:spacing w:val="-67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переводять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легшою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унеможливлює вплив несприятливих виробничих чинників, із збереженням</w:t>
      </w:r>
      <w:r>
        <w:rPr>
          <w:spacing w:val="1"/>
        </w:rPr>
        <w:t xml:space="preserve"> </w:t>
      </w:r>
      <w:r>
        <w:t>середнього</w:t>
      </w:r>
      <w:r>
        <w:rPr>
          <w:spacing w:val="-2"/>
        </w:rPr>
        <w:t xml:space="preserve"> </w:t>
      </w:r>
      <w:r>
        <w:t>заробітку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попередньою</w:t>
      </w:r>
      <w:r>
        <w:rPr>
          <w:spacing w:val="-1"/>
        </w:rPr>
        <w:t xml:space="preserve"> </w:t>
      </w:r>
      <w:r>
        <w:t>роботою</w:t>
      </w:r>
      <w:r>
        <w:rPr>
          <w:spacing w:val="-2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178 КЗпП).</w:t>
      </w:r>
    </w:p>
    <w:p w:rsidR="000B6945" w:rsidRDefault="00BB773A">
      <w:pPr>
        <w:pStyle w:val="a3"/>
        <w:spacing w:line="322" w:lineRule="exact"/>
        <w:ind w:left="1111" w:firstLine="0"/>
        <w:jc w:val="left"/>
      </w:pPr>
      <w:r>
        <w:t>До</w:t>
      </w:r>
      <w:r>
        <w:rPr>
          <w:spacing w:val="-5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несприятливих</w:t>
      </w:r>
      <w:r>
        <w:rPr>
          <w:spacing w:val="-4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чинників</w:t>
      </w:r>
      <w:r>
        <w:rPr>
          <w:spacing w:val="-5"/>
        </w:rPr>
        <w:t xml:space="preserve"> </w:t>
      </w:r>
      <w:r>
        <w:t>відносяться:</w:t>
      </w:r>
    </w:p>
    <w:p w:rsidR="000B6945" w:rsidRDefault="00BB773A">
      <w:pPr>
        <w:pStyle w:val="a3"/>
        <w:spacing w:before="3" w:line="237" w:lineRule="auto"/>
        <w:jc w:val="left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робота,</w:t>
      </w:r>
      <w:r>
        <w:rPr>
          <w:spacing w:val="1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зв’язана</w:t>
      </w:r>
      <w:r>
        <w:rPr>
          <w:spacing w:val="16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напруженням</w:t>
      </w:r>
      <w:r>
        <w:rPr>
          <w:spacing w:val="15"/>
        </w:rPr>
        <w:t xml:space="preserve"> </w:t>
      </w:r>
      <w:r>
        <w:t>м’язів</w:t>
      </w:r>
      <w:r>
        <w:rPr>
          <w:spacing w:val="15"/>
        </w:rPr>
        <w:t xml:space="preserve"> </w:t>
      </w:r>
      <w:r>
        <w:t>ніг</w:t>
      </w:r>
      <w:r>
        <w:rPr>
          <w:spacing w:val="15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черевного</w:t>
      </w:r>
      <w:r>
        <w:rPr>
          <w:spacing w:val="16"/>
        </w:rPr>
        <w:t xml:space="preserve"> </w:t>
      </w:r>
      <w:r>
        <w:t>пре</w:t>
      </w:r>
      <w:r>
        <w:t>су</w:t>
      </w:r>
      <w:r>
        <w:rPr>
          <w:spacing w:val="-67"/>
        </w:rPr>
        <w:t xml:space="preserve"> </w:t>
      </w:r>
      <w:r>
        <w:t>(зокрема,</w:t>
      </w:r>
      <w:r>
        <w:rPr>
          <w:spacing w:val="-2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стоячи);</w:t>
      </w:r>
    </w:p>
    <w:p w:rsidR="000B6945" w:rsidRDefault="00BB773A">
      <w:pPr>
        <w:pStyle w:val="a3"/>
        <w:spacing w:before="2"/>
        <w:jc w:val="left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1531111</wp:posOffset>
            </wp:positionH>
            <wp:positionV relativeFrom="paragraph">
              <wp:posOffset>423418</wp:posOffset>
            </wp:positionV>
            <wp:extent cx="163068" cy="21793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en-US"/>
        </w:rPr>
        <w:drawing>
          <wp:inline distT="0" distB="0" distL="0" distR="0">
            <wp:extent cx="163068" cy="21793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робота,що</w:t>
      </w:r>
      <w:r>
        <w:rPr>
          <w:spacing w:val="53"/>
        </w:rPr>
        <w:t xml:space="preserve"> </w:t>
      </w:r>
      <w:r>
        <w:t>зв’язана</w:t>
      </w:r>
      <w:r>
        <w:rPr>
          <w:spacing w:val="53"/>
        </w:rPr>
        <w:t xml:space="preserve"> </w:t>
      </w:r>
      <w:r>
        <w:t>з</w:t>
      </w:r>
      <w:r>
        <w:rPr>
          <w:spacing w:val="53"/>
        </w:rPr>
        <w:t xml:space="preserve"> </w:t>
      </w:r>
      <w:r>
        <w:t>незручною</w:t>
      </w:r>
      <w:r>
        <w:rPr>
          <w:spacing w:val="53"/>
        </w:rPr>
        <w:t xml:space="preserve"> </w:t>
      </w:r>
      <w:r>
        <w:t>позою,</w:t>
      </w:r>
      <w:r>
        <w:rPr>
          <w:spacing w:val="54"/>
        </w:rPr>
        <w:t xml:space="preserve"> </w:t>
      </w:r>
      <w:r>
        <w:t>упиранням</w:t>
      </w:r>
      <w:r>
        <w:rPr>
          <w:spacing w:val="53"/>
        </w:rPr>
        <w:t xml:space="preserve"> </w:t>
      </w:r>
      <w:r>
        <w:t>груддю</w:t>
      </w:r>
      <w:r>
        <w:rPr>
          <w:spacing w:val="53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животом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обладнання,</w:t>
      </w:r>
      <w:r>
        <w:rPr>
          <w:spacing w:val="-1"/>
        </w:rPr>
        <w:t xml:space="preserve"> </w:t>
      </w:r>
      <w:r>
        <w:t>меблі та</w:t>
      </w:r>
      <w:r>
        <w:rPr>
          <w:spacing w:val="-1"/>
        </w:rPr>
        <w:t xml:space="preserve"> </w:t>
      </w:r>
      <w:r>
        <w:t>ін.;</w:t>
      </w:r>
    </w:p>
    <w:p w:rsidR="000B6945" w:rsidRDefault="00BB773A">
      <w:pPr>
        <w:pStyle w:val="a3"/>
        <w:spacing w:before="19"/>
        <w:ind w:left="1818" w:firstLine="0"/>
        <w:jc w:val="left"/>
      </w:pPr>
      <w:r>
        <w:t>підйом</w:t>
      </w:r>
      <w:r>
        <w:rPr>
          <w:spacing w:val="13"/>
        </w:rPr>
        <w:t xml:space="preserve"> </w:t>
      </w:r>
      <w:r>
        <w:t>предметів</w:t>
      </w:r>
      <w:r>
        <w:rPr>
          <w:spacing w:val="84"/>
        </w:rPr>
        <w:t xml:space="preserve"> </w:t>
      </w:r>
      <w:r>
        <w:t>вище</w:t>
      </w:r>
      <w:r>
        <w:rPr>
          <w:spacing w:val="83"/>
        </w:rPr>
        <w:t xml:space="preserve"> </w:t>
      </w:r>
      <w:r>
        <w:t>плечового</w:t>
      </w:r>
      <w:r>
        <w:rPr>
          <w:spacing w:val="84"/>
        </w:rPr>
        <w:t xml:space="preserve"> </w:t>
      </w:r>
      <w:r>
        <w:t>поясу</w:t>
      </w:r>
      <w:r>
        <w:rPr>
          <w:spacing w:val="83"/>
        </w:rPr>
        <w:t xml:space="preserve"> </w:t>
      </w:r>
      <w:r>
        <w:t>(незалежно</w:t>
      </w:r>
      <w:r>
        <w:rPr>
          <w:spacing w:val="84"/>
        </w:rPr>
        <w:t xml:space="preserve"> </w:t>
      </w:r>
      <w:r>
        <w:t>від</w:t>
      </w:r>
      <w:r>
        <w:rPr>
          <w:spacing w:val="84"/>
        </w:rPr>
        <w:t xml:space="preserve"> </w:t>
      </w:r>
      <w:r>
        <w:t>маси</w:t>
      </w:r>
    </w:p>
    <w:p w:rsidR="000B6945" w:rsidRDefault="00BB773A">
      <w:pPr>
        <w:pStyle w:val="a3"/>
        <w:ind w:firstLine="0"/>
        <w:jc w:val="left"/>
      </w:pPr>
      <w:r>
        <w:t>предметів);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left="1818" w:firstLine="0"/>
        <w:jc w:val="left"/>
      </w:pPr>
      <w:r>
        <w:rPr>
          <w:noProof/>
          <w:lang w:val="en-US"/>
        </w:rPr>
        <w:drawing>
          <wp:anchor distT="0" distB="0" distL="0" distR="0" simplePos="0" relativeHeight="485007872" behindDoc="1" locked="0" layoutInCell="1" allowOverlap="1">
            <wp:simplePos x="0" y="0"/>
            <wp:positionH relativeFrom="page">
              <wp:posOffset>1531111</wp:posOffset>
            </wp:positionH>
            <wp:positionV relativeFrom="paragraph">
              <wp:posOffset>33404</wp:posOffset>
            </wp:positionV>
            <wp:extent cx="163068" cy="43510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435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підйом</w:t>
      </w:r>
      <w:r>
        <w:rPr>
          <w:spacing w:val="-5"/>
        </w:rPr>
        <w:t xml:space="preserve"> </w:t>
      </w:r>
      <w:r>
        <w:t>предметів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рівня</w:t>
      </w:r>
      <w:r>
        <w:rPr>
          <w:spacing w:val="-4"/>
        </w:rPr>
        <w:t xml:space="preserve"> </w:t>
      </w:r>
      <w:r>
        <w:t>підлоги;</w:t>
      </w:r>
    </w:p>
    <w:p w:rsidR="000B6945" w:rsidRDefault="00BB773A">
      <w:pPr>
        <w:pStyle w:val="a3"/>
        <w:spacing w:before="20"/>
        <w:ind w:right="545" w:firstLine="1416"/>
        <w:jc w:val="left"/>
      </w:pPr>
      <w:r>
        <w:t>робота, що</w:t>
      </w:r>
      <w:r>
        <w:rPr>
          <w:spacing w:val="1"/>
        </w:rPr>
        <w:t xml:space="preserve"> </w:t>
      </w:r>
      <w:r>
        <w:t>зв’язана</w:t>
      </w:r>
      <w:r>
        <w:rPr>
          <w:spacing w:val="1"/>
        </w:rPr>
        <w:t xml:space="preserve"> </w:t>
      </w:r>
      <w:r>
        <w:t>із значним нервово-емоційним напруженням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деякі інші</w:t>
      </w:r>
      <w:r>
        <w:rPr>
          <w:spacing w:val="-1"/>
        </w:rPr>
        <w:t xml:space="preserve"> </w:t>
      </w:r>
      <w:r>
        <w:t>фактори.</w:t>
      </w:r>
    </w:p>
    <w:p w:rsidR="000B6945" w:rsidRDefault="000B6945">
      <w:pPr>
        <w:pStyle w:val="a3"/>
        <w:spacing w:before="4"/>
        <w:ind w:left="0" w:firstLine="0"/>
        <w:jc w:val="left"/>
      </w:pPr>
    </w:p>
    <w:p w:rsidR="000B6945" w:rsidRDefault="00BB773A">
      <w:pPr>
        <w:pStyle w:val="1"/>
        <w:numPr>
          <w:ilvl w:val="2"/>
          <w:numId w:val="33"/>
        </w:numPr>
        <w:tabs>
          <w:tab w:val="left" w:pos="1742"/>
        </w:tabs>
        <w:ind w:hanging="631"/>
      </w:pPr>
      <w:bookmarkStart w:id="7" w:name="_TOC_250019"/>
      <w:r>
        <w:t>Охорона</w:t>
      </w:r>
      <w:r>
        <w:rPr>
          <w:spacing w:val="-6"/>
        </w:rPr>
        <w:t xml:space="preserve"> </w:t>
      </w:r>
      <w:r>
        <w:t>праці</w:t>
      </w:r>
      <w:r>
        <w:rPr>
          <w:spacing w:val="-5"/>
        </w:rPr>
        <w:t xml:space="preserve"> </w:t>
      </w:r>
      <w:bookmarkEnd w:id="7"/>
      <w:r>
        <w:t>неповнолітніх</w:t>
      </w:r>
    </w:p>
    <w:p w:rsidR="000B6945" w:rsidRDefault="000B6945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tabs>
          <w:tab w:val="left" w:pos="1536"/>
          <w:tab w:val="left" w:pos="2079"/>
          <w:tab w:val="left" w:pos="2422"/>
          <w:tab w:val="left" w:pos="2658"/>
          <w:tab w:val="left" w:pos="2939"/>
          <w:tab w:val="left" w:pos="3433"/>
          <w:tab w:val="left" w:pos="3848"/>
          <w:tab w:val="left" w:pos="4002"/>
          <w:tab w:val="left" w:pos="4341"/>
          <w:tab w:val="left" w:pos="4777"/>
          <w:tab w:val="left" w:pos="5126"/>
          <w:tab w:val="left" w:pos="5517"/>
          <w:tab w:val="left" w:pos="5638"/>
          <w:tab w:val="left" w:pos="5969"/>
          <w:tab w:val="left" w:pos="6023"/>
          <w:tab w:val="left" w:pos="6712"/>
          <w:tab w:val="left" w:pos="6766"/>
          <w:tab w:val="left" w:pos="7136"/>
          <w:tab w:val="left" w:pos="7343"/>
          <w:tab w:val="left" w:pos="7387"/>
          <w:tab w:val="left" w:pos="7891"/>
          <w:tab w:val="left" w:pos="8616"/>
          <w:tab w:val="left" w:pos="8777"/>
          <w:tab w:val="left" w:pos="8964"/>
          <w:tab w:val="left" w:pos="9074"/>
          <w:tab w:val="left" w:pos="9232"/>
        </w:tabs>
        <w:spacing w:before="1"/>
        <w:ind w:right="549"/>
        <w:jc w:val="right"/>
      </w:pPr>
      <w:r>
        <w:t>Українська</w:t>
      </w:r>
      <w:r>
        <w:tab/>
        <w:t>держава</w:t>
      </w:r>
      <w:r>
        <w:tab/>
        <w:t>враховує</w:t>
      </w:r>
      <w:r>
        <w:tab/>
        <w:t>певні</w:t>
      </w:r>
      <w:r>
        <w:tab/>
        <w:t>фізичні,</w:t>
      </w:r>
      <w:r>
        <w:tab/>
        <w:t>фізіологічні</w:t>
      </w:r>
      <w:r>
        <w:tab/>
      </w:r>
      <w:r>
        <w:tab/>
        <w:t>та</w:t>
      </w:r>
      <w:r>
        <w:tab/>
      </w:r>
      <w:r>
        <w:tab/>
        <w:t>інші</w:t>
      </w:r>
      <w:r>
        <w:rPr>
          <w:spacing w:val="-67"/>
        </w:rPr>
        <w:t xml:space="preserve"> </w:t>
      </w:r>
      <w:r>
        <w:t>особливості</w:t>
      </w:r>
      <w:r>
        <w:tab/>
        <w:t>неповнолітніх</w:t>
      </w:r>
      <w:r>
        <w:tab/>
      </w:r>
      <w:r>
        <w:tab/>
        <w:t>і</w:t>
      </w:r>
      <w:r>
        <w:tab/>
        <w:t>виявляє</w:t>
      </w:r>
      <w:r>
        <w:tab/>
        <w:t>турботу</w:t>
      </w:r>
      <w:r>
        <w:tab/>
        <w:t>про</w:t>
      </w:r>
      <w:r>
        <w:tab/>
      </w:r>
      <w:r>
        <w:tab/>
        <w:t>здоров'я</w:t>
      </w:r>
      <w:r>
        <w:tab/>
        <w:t>молодого</w:t>
      </w:r>
      <w:r>
        <w:rPr>
          <w:spacing w:val="-67"/>
        </w:rPr>
        <w:t xml:space="preserve"> </w:t>
      </w:r>
      <w:r>
        <w:t>покоління.</w:t>
      </w:r>
      <w:r>
        <w:rPr>
          <w:spacing w:val="4"/>
        </w:rPr>
        <w:t xml:space="preserve"> </w:t>
      </w:r>
      <w:r>
        <w:t>Законодавчо</w:t>
      </w:r>
      <w:r>
        <w:rPr>
          <w:spacing w:val="5"/>
        </w:rPr>
        <w:t xml:space="preserve"> </w:t>
      </w:r>
      <w:r>
        <w:t>це</w:t>
      </w:r>
      <w:r>
        <w:rPr>
          <w:spacing w:val="5"/>
        </w:rPr>
        <w:t xml:space="preserve"> </w:t>
      </w:r>
      <w:r>
        <w:t>закріплено,</w:t>
      </w:r>
      <w:r>
        <w:rPr>
          <w:spacing w:val="5"/>
        </w:rPr>
        <w:t xml:space="preserve"> </w:t>
      </w:r>
      <w:r>
        <w:t>зокрема,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43</w:t>
      </w:r>
      <w:r>
        <w:rPr>
          <w:spacing w:val="5"/>
        </w:rPr>
        <w:t xml:space="preserve"> </w:t>
      </w:r>
      <w:r>
        <w:t>Конституції</w:t>
      </w:r>
      <w:r>
        <w:rPr>
          <w:spacing w:val="5"/>
        </w:rPr>
        <w:t xml:space="preserve"> </w:t>
      </w:r>
      <w:r>
        <w:t>України.</w:t>
      </w:r>
      <w:r>
        <w:rPr>
          <w:spacing w:val="-67"/>
        </w:rPr>
        <w:t xml:space="preserve"> </w:t>
      </w:r>
      <w:r>
        <w:t>Законом</w:t>
      </w:r>
      <w:r>
        <w:rPr>
          <w:spacing w:val="17"/>
        </w:rPr>
        <w:t xml:space="preserve"> </w:t>
      </w:r>
      <w:r>
        <w:t>України</w:t>
      </w:r>
      <w:r>
        <w:rPr>
          <w:spacing w:val="16"/>
        </w:rPr>
        <w:t xml:space="preserve"> </w:t>
      </w:r>
      <w:r>
        <w:t>"Про</w:t>
      </w:r>
      <w:r>
        <w:rPr>
          <w:spacing w:val="16"/>
        </w:rPr>
        <w:t xml:space="preserve"> </w:t>
      </w:r>
      <w:r>
        <w:t>охорону</w:t>
      </w:r>
      <w:r>
        <w:rPr>
          <w:spacing w:val="16"/>
        </w:rPr>
        <w:t xml:space="preserve"> </w:t>
      </w:r>
      <w:r>
        <w:t>праці"</w:t>
      </w:r>
      <w:r>
        <w:rPr>
          <w:spacing w:val="16"/>
        </w:rPr>
        <w:t xml:space="preserve"> </w:t>
      </w:r>
      <w:r>
        <w:t>забороняється</w:t>
      </w:r>
      <w:r>
        <w:rPr>
          <w:spacing w:val="16"/>
        </w:rPr>
        <w:t xml:space="preserve"> </w:t>
      </w:r>
      <w:r>
        <w:t>застосування</w:t>
      </w:r>
      <w:r>
        <w:rPr>
          <w:spacing w:val="16"/>
        </w:rPr>
        <w:t xml:space="preserve"> </w:t>
      </w:r>
      <w:r>
        <w:t>праці</w:t>
      </w:r>
      <w:r>
        <w:rPr>
          <w:spacing w:val="-67"/>
        </w:rPr>
        <w:t xml:space="preserve"> </w:t>
      </w:r>
      <w:r>
        <w:t>неповнолітніх, тобто осіб віком до 18 років, на важких роботах і на роботах зі</w:t>
      </w:r>
      <w:r>
        <w:rPr>
          <w:spacing w:val="-67"/>
        </w:rPr>
        <w:t xml:space="preserve"> </w:t>
      </w:r>
      <w:r>
        <w:t>шкідливими або небезпечними ум</w:t>
      </w:r>
      <w:r>
        <w:t>овами праці, а також на підземних роботах.</w:t>
      </w:r>
      <w:r>
        <w:rPr>
          <w:spacing w:val="-67"/>
        </w:rPr>
        <w:t xml:space="preserve"> </w:t>
      </w:r>
      <w:r>
        <w:t>Забороняється</w:t>
      </w:r>
      <w:r>
        <w:tab/>
        <w:t>також</w:t>
      </w:r>
      <w:r>
        <w:tab/>
        <w:t>залучати</w:t>
      </w:r>
      <w:r>
        <w:tab/>
        <w:t>неповнолітніх</w:t>
      </w:r>
      <w:r>
        <w:tab/>
      </w:r>
      <w:r>
        <w:tab/>
        <w:t>до</w:t>
      </w:r>
      <w:r>
        <w:tab/>
      </w:r>
      <w:r>
        <w:tab/>
        <w:t>підіймання</w:t>
      </w:r>
      <w:r>
        <w:tab/>
      </w:r>
      <w:r>
        <w:tab/>
        <w:t>і</w:t>
      </w:r>
      <w:r>
        <w:rPr>
          <w:spacing w:val="1"/>
        </w:rPr>
        <w:t xml:space="preserve"> </w:t>
      </w:r>
      <w:r>
        <w:t>переміщення</w:t>
      </w:r>
      <w:r>
        <w:rPr>
          <w:spacing w:val="22"/>
        </w:rPr>
        <w:t xml:space="preserve"> </w:t>
      </w:r>
      <w:r>
        <w:t>речей,</w:t>
      </w:r>
      <w:r>
        <w:rPr>
          <w:spacing w:val="21"/>
        </w:rPr>
        <w:t xml:space="preserve"> </w:t>
      </w:r>
      <w:r>
        <w:t>маса</w:t>
      </w:r>
      <w:r>
        <w:rPr>
          <w:spacing w:val="23"/>
        </w:rPr>
        <w:t xml:space="preserve"> </w:t>
      </w:r>
      <w:r>
        <w:t>яких</w:t>
      </w:r>
      <w:r>
        <w:rPr>
          <w:spacing w:val="22"/>
        </w:rPr>
        <w:t xml:space="preserve"> </w:t>
      </w:r>
      <w:r>
        <w:t>перевищує</w:t>
      </w:r>
      <w:r>
        <w:rPr>
          <w:spacing w:val="23"/>
        </w:rPr>
        <w:t xml:space="preserve"> </w:t>
      </w:r>
      <w:r>
        <w:t>встановлені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них</w:t>
      </w:r>
      <w:r>
        <w:rPr>
          <w:spacing w:val="22"/>
        </w:rPr>
        <w:t xml:space="preserve"> </w:t>
      </w:r>
      <w:r>
        <w:t>граничні</w:t>
      </w:r>
      <w:r>
        <w:rPr>
          <w:spacing w:val="-67"/>
        </w:rPr>
        <w:t xml:space="preserve"> </w:t>
      </w:r>
      <w:r>
        <w:t>норми.</w:t>
      </w:r>
      <w:r>
        <w:tab/>
        <w:t>Граничні</w:t>
      </w:r>
      <w:r>
        <w:tab/>
      </w:r>
      <w:r>
        <w:tab/>
        <w:t>норми</w:t>
      </w:r>
      <w:r>
        <w:tab/>
      </w:r>
      <w:r>
        <w:tab/>
        <w:t>підіймання</w:t>
      </w:r>
      <w:r>
        <w:tab/>
      </w:r>
      <w:r>
        <w:tab/>
        <w:t>і</w:t>
      </w:r>
      <w:r>
        <w:tab/>
      </w:r>
      <w:r>
        <w:tab/>
        <w:t>переміщення</w:t>
      </w:r>
      <w:r>
        <w:tab/>
        <w:t>важких</w:t>
      </w:r>
      <w:r>
        <w:tab/>
      </w:r>
      <w:r>
        <w:tab/>
      </w:r>
      <w:r>
        <w:tab/>
      </w:r>
      <w:r>
        <w:rPr>
          <w:spacing w:val="-1"/>
        </w:rPr>
        <w:t>речей</w:t>
      </w:r>
    </w:p>
    <w:p w:rsidR="000B6945" w:rsidRDefault="00BB773A">
      <w:pPr>
        <w:pStyle w:val="a3"/>
        <w:ind w:firstLine="0"/>
        <w:jc w:val="left"/>
      </w:pPr>
      <w:r>
        <w:t>неповнолітніми</w:t>
      </w:r>
      <w:r>
        <w:rPr>
          <w:spacing w:val="-4"/>
        </w:rPr>
        <w:t xml:space="preserve"> </w:t>
      </w:r>
      <w:r>
        <w:t>за</w:t>
      </w:r>
      <w:r>
        <w:t>тверджені</w:t>
      </w:r>
      <w:r>
        <w:rPr>
          <w:spacing w:val="-2"/>
        </w:rPr>
        <w:t xml:space="preserve"> </w:t>
      </w:r>
      <w:r>
        <w:t>МОЗ</w:t>
      </w:r>
      <w:r>
        <w:rPr>
          <w:spacing w:val="-4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(табл.</w:t>
      </w:r>
      <w:r>
        <w:rPr>
          <w:spacing w:val="-4"/>
        </w:rPr>
        <w:t xml:space="preserve"> </w:t>
      </w:r>
      <w:r>
        <w:t>1.1).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spacing w:after="3"/>
        <w:ind w:right="549"/>
      </w:pPr>
      <w:r>
        <w:t>Таблиця 1.1 - Граничні норми підіймання та переміщення важких речей</w:t>
      </w:r>
      <w:r>
        <w:rPr>
          <w:spacing w:val="-67"/>
        </w:rPr>
        <w:t xml:space="preserve"> </w:t>
      </w:r>
      <w:r>
        <w:t>неповнолітніми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905"/>
        <w:gridCol w:w="969"/>
        <w:gridCol w:w="904"/>
        <w:gridCol w:w="970"/>
        <w:gridCol w:w="967"/>
        <w:gridCol w:w="1035"/>
        <w:gridCol w:w="967"/>
        <w:gridCol w:w="1035"/>
      </w:tblGrid>
      <w:tr w:rsidR="000B6945">
        <w:trPr>
          <w:trHeight w:val="966"/>
        </w:trPr>
        <w:tc>
          <w:tcPr>
            <w:tcW w:w="1659" w:type="dxa"/>
            <w:vMerge w:val="restart"/>
          </w:tcPr>
          <w:p w:rsidR="000B6945" w:rsidRDefault="000B6945">
            <w:pPr>
              <w:pStyle w:val="TableParagraph"/>
              <w:spacing w:before="7"/>
              <w:rPr>
                <w:sz w:val="42"/>
              </w:rPr>
            </w:pPr>
          </w:p>
          <w:p w:rsidR="000B6945" w:rsidRDefault="00BB773A">
            <w:pPr>
              <w:pStyle w:val="TableParagraph"/>
              <w:spacing w:before="1"/>
              <w:ind w:left="620" w:right="20" w:hanging="582"/>
              <w:rPr>
                <w:sz w:val="28"/>
              </w:rPr>
            </w:pPr>
            <w:r>
              <w:rPr>
                <w:spacing w:val="-1"/>
                <w:sz w:val="28"/>
              </w:rPr>
              <w:t>Календарний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вік,</w:t>
            </w:r>
          </w:p>
          <w:p w:rsidR="000B6945" w:rsidRDefault="00BB773A">
            <w:pPr>
              <w:pStyle w:val="TableParagraph"/>
              <w:spacing w:line="321" w:lineRule="exact"/>
              <w:ind w:left="50"/>
              <w:rPr>
                <w:sz w:val="28"/>
              </w:rPr>
            </w:pPr>
            <w:r>
              <w:rPr>
                <w:sz w:val="28"/>
              </w:rPr>
              <w:t>повних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  <w:tc>
          <w:tcPr>
            <w:tcW w:w="3748" w:type="dxa"/>
            <w:gridSpan w:val="4"/>
          </w:tcPr>
          <w:p w:rsidR="000B6945" w:rsidRDefault="00BB773A">
            <w:pPr>
              <w:pStyle w:val="TableParagraph"/>
              <w:spacing w:before="158"/>
              <w:ind w:left="659" w:right="647" w:firstLine="252"/>
              <w:rPr>
                <w:sz w:val="28"/>
              </w:rPr>
            </w:pPr>
            <w:r>
              <w:rPr>
                <w:sz w:val="28"/>
              </w:rPr>
              <w:t>Граничні норми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підйому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вантажу,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4004" w:type="dxa"/>
            <w:gridSpan w:val="4"/>
          </w:tcPr>
          <w:p w:rsidR="000B6945" w:rsidRDefault="00BB773A">
            <w:pPr>
              <w:pStyle w:val="TableParagraph"/>
              <w:spacing w:line="322" w:lineRule="exact"/>
              <w:ind w:left="69" w:right="62"/>
              <w:jc w:val="center"/>
              <w:rPr>
                <w:sz w:val="28"/>
              </w:rPr>
            </w:pPr>
            <w:r>
              <w:rPr>
                <w:sz w:val="28"/>
              </w:rPr>
              <w:t>Сумарна маса вантажу, який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переміщується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кожної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робочої зміни</w:t>
            </w:r>
          </w:p>
        </w:tc>
      </w:tr>
      <w:tr w:rsidR="000B6945">
        <w:trPr>
          <w:trHeight w:val="644"/>
        </w:trPr>
        <w:tc>
          <w:tcPr>
            <w:tcW w:w="1659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</w:tcPr>
          <w:p w:rsidR="000B6945" w:rsidRDefault="00BB773A">
            <w:pPr>
              <w:pStyle w:val="TableParagraph"/>
              <w:spacing w:line="322" w:lineRule="exact"/>
              <w:ind w:left="531" w:right="75" w:hanging="431"/>
              <w:rPr>
                <w:sz w:val="28"/>
              </w:rPr>
            </w:pPr>
            <w:r>
              <w:rPr>
                <w:sz w:val="28"/>
              </w:rPr>
              <w:t>Короткочасна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874" w:type="dxa"/>
            <w:gridSpan w:val="2"/>
          </w:tcPr>
          <w:p w:rsidR="000B6945" w:rsidRDefault="00BB773A">
            <w:pPr>
              <w:pStyle w:val="TableParagraph"/>
              <w:spacing w:line="322" w:lineRule="exact"/>
              <w:ind w:left="530" w:right="419" w:hanging="87"/>
              <w:rPr>
                <w:sz w:val="28"/>
              </w:rPr>
            </w:pPr>
            <w:r>
              <w:rPr>
                <w:sz w:val="28"/>
              </w:rPr>
              <w:t>Тривала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2002" w:type="dxa"/>
            <w:gridSpan w:val="2"/>
          </w:tcPr>
          <w:p w:rsidR="000B6945" w:rsidRDefault="00BB773A">
            <w:pPr>
              <w:pStyle w:val="TableParagraph"/>
              <w:spacing w:line="322" w:lineRule="exact"/>
              <w:ind w:left="472" w:right="407" w:hanging="39"/>
              <w:rPr>
                <w:sz w:val="28"/>
              </w:rPr>
            </w:pPr>
            <w:r>
              <w:rPr>
                <w:sz w:val="28"/>
              </w:rPr>
              <w:t>З робочої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поверхні</w:t>
            </w:r>
          </w:p>
        </w:tc>
        <w:tc>
          <w:tcPr>
            <w:tcW w:w="2002" w:type="dxa"/>
            <w:gridSpan w:val="2"/>
          </w:tcPr>
          <w:p w:rsidR="000B6945" w:rsidRDefault="00BB773A">
            <w:pPr>
              <w:pStyle w:val="TableParagraph"/>
              <w:spacing w:before="157"/>
              <w:ind w:left="438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підлоги</w:t>
            </w:r>
          </w:p>
        </w:tc>
      </w:tr>
      <w:tr w:rsidR="000B6945">
        <w:trPr>
          <w:trHeight w:val="321"/>
        </w:trPr>
        <w:tc>
          <w:tcPr>
            <w:tcW w:w="1659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0B6945" w:rsidRDefault="00BB773A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Юнаки</w:t>
            </w:r>
          </w:p>
        </w:tc>
        <w:tc>
          <w:tcPr>
            <w:tcW w:w="969" w:type="dxa"/>
          </w:tcPr>
          <w:p w:rsidR="000B6945" w:rsidRDefault="00BB773A">
            <w:pPr>
              <w:pStyle w:val="TableParagraph"/>
              <w:spacing w:line="301" w:lineRule="exact"/>
              <w:ind w:left="5" w:right="1"/>
              <w:jc w:val="center"/>
              <w:rPr>
                <w:sz w:val="28"/>
              </w:rPr>
            </w:pPr>
            <w:r>
              <w:rPr>
                <w:sz w:val="28"/>
              </w:rPr>
              <w:t>Дівчата</w:t>
            </w:r>
          </w:p>
        </w:tc>
        <w:tc>
          <w:tcPr>
            <w:tcW w:w="904" w:type="dxa"/>
          </w:tcPr>
          <w:p w:rsidR="000B6945" w:rsidRDefault="00BB773A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Юнаки</w:t>
            </w:r>
          </w:p>
        </w:tc>
        <w:tc>
          <w:tcPr>
            <w:tcW w:w="970" w:type="dxa"/>
          </w:tcPr>
          <w:p w:rsidR="000B6945" w:rsidRDefault="00BB773A">
            <w:pPr>
              <w:pStyle w:val="TableParagraph"/>
              <w:spacing w:line="301" w:lineRule="exact"/>
              <w:ind w:left="5" w:right="1"/>
              <w:jc w:val="center"/>
              <w:rPr>
                <w:sz w:val="28"/>
              </w:rPr>
            </w:pPr>
            <w:r>
              <w:rPr>
                <w:sz w:val="28"/>
              </w:rPr>
              <w:t>Дівчата</w:t>
            </w:r>
          </w:p>
        </w:tc>
        <w:tc>
          <w:tcPr>
            <w:tcW w:w="967" w:type="dxa"/>
          </w:tcPr>
          <w:p w:rsidR="000B6945" w:rsidRDefault="00BB773A">
            <w:pPr>
              <w:pStyle w:val="TableParagraph"/>
              <w:spacing w:line="301" w:lineRule="exact"/>
              <w:ind w:left="36" w:right="32"/>
              <w:jc w:val="center"/>
              <w:rPr>
                <w:sz w:val="28"/>
              </w:rPr>
            </w:pPr>
            <w:r>
              <w:rPr>
                <w:sz w:val="28"/>
              </w:rPr>
              <w:t>Юнаки</w:t>
            </w:r>
          </w:p>
        </w:tc>
        <w:tc>
          <w:tcPr>
            <w:tcW w:w="1035" w:type="dxa"/>
          </w:tcPr>
          <w:p w:rsidR="000B6945" w:rsidRDefault="00BB773A">
            <w:pPr>
              <w:pStyle w:val="TableParagraph"/>
              <w:spacing w:line="301" w:lineRule="exact"/>
              <w:ind w:left="36" w:right="32"/>
              <w:jc w:val="center"/>
              <w:rPr>
                <w:sz w:val="28"/>
              </w:rPr>
            </w:pPr>
            <w:r>
              <w:rPr>
                <w:sz w:val="28"/>
              </w:rPr>
              <w:t>Дівчата</w:t>
            </w:r>
          </w:p>
        </w:tc>
        <w:tc>
          <w:tcPr>
            <w:tcW w:w="967" w:type="dxa"/>
          </w:tcPr>
          <w:p w:rsidR="000B6945" w:rsidRDefault="00BB773A">
            <w:pPr>
              <w:pStyle w:val="TableParagraph"/>
              <w:spacing w:line="301" w:lineRule="exact"/>
              <w:ind w:left="36" w:right="31"/>
              <w:jc w:val="center"/>
              <w:rPr>
                <w:sz w:val="28"/>
              </w:rPr>
            </w:pPr>
            <w:r>
              <w:rPr>
                <w:sz w:val="28"/>
              </w:rPr>
              <w:t>Юнаки</w:t>
            </w:r>
          </w:p>
        </w:tc>
        <w:tc>
          <w:tcPr>
            <w:tcW w:w="1035" w:type="dxa"/>
          </w:tcPr>
          <w:p w:rsidR="000B6945" w:rsidRDefault="00BB773A">
            <w:pPr>
              <w:pStyle w:val="TableParagraph"/>
              <w:spacing w:line="301" w:lineRule="exact"/>
              <w:ind w:left="38" w:right="30"/>
              <w:jc w:val="center"/>
              <w:rPr>
                <w:sz w:val="28"/>
              </w:rPr>
            </w:pPr>
            <w:r>
              <w:rPr>
                <w:sz w:val="28"/>
              </w:rPr>
              <w:t>Дівчата</w:t>
            </w:r>
          </w:p>
        </w:tc>
      </w:tr>
      <w:tr w:rsidR="000B6945">
        <w:trPr>
          <w:trHeight w:val="322"/>
        </w:trPr>
        <w:tc>
          <w:tcPr>
            <w:tcW w:w="1659" w:type="dxa"/>
          </w:tcPr>
          <w:p w:rsidR="000B6945" w:rsidRDefault="00BB773A">
            <w:pPr>
              <w:pStyle w:val="TableParagraph"/>
              <w:spacing w:line="302" w:lineRule="exact"/>
              <w:ind w:left="669" w:right="66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5" w:type="dxa"/>
          </w:tcPr>
          <w:p w:rsidR="000B6945" w:rsidRDefault="00BB773A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69" w:type="dxa"/>
          </w:tcPr>
          <w:p w:rsidR="000B6945" w:rsidRDefault="00BB773A">
            <w:pPr>
              <w:pStyle w:val="TableParagraph"/>
              <w:spacing w:line="302" w:lineRule="exact"/>
              <w:ind w:left="4" w:right="1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904" w:type="dxa"/>
          </w:tcPr>
          <w:p w:rsidR="000B6945" w:rsidRDefault="00BB773A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970" w:type="dxa"/>
          </w:tcPr>
          <w:p w:rsidR="000B6945" w:rsidRDefault="00BB773A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967" w:type="dxa"/>
          </w:tcPr>
          <w:p w:rsidR="000B6945" w:rsidRDefault="00BB773A">
            <w:pPr>
              <w:pStyle w:val="TableParagraph"/>
              <w:spacing w:line="302" w:lineRule="exact"/>
              <w:ind w:left="36" w:right="2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35" w:type="dxa"/>
          </w:tcPr>
          <w:p w:rsidR="000B6945" w:rsidRDefault="00BB773A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67" w:type="dxa"/>
          </w:tcPr>
          <w:p w:rsidR="000B6945" w:rsidRDefault="00BB773A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35" w:type="dxa"/>
          </w:tcPr>
          <w:p w:rsidR="000B6945" w:rsidRDefault="00BB773A">
            <w:pPr>
              <w:pStyle w:val="TableParagraph"/>
              <w:spacing w:line="302" w:lineRule="exact"/>
              <w:ind w:left="38" w:right="31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0B6945">
        <w:trPr>
          <w:trHeight w:val="322"/>
        </w:trPr>
        <w:tc>
          <w:tcPr>
            <w:tcW w:w="1659" w:type="dxa"/>
          </w:tcPr>
          <w:p w:rsidR="000B6945" w:rsidRDefault="00BB773A">
            <w:pPr>
              <w:pStyle w:val="TableParagraph"/>
              <w:spacing w:line="302" w:lineRule="exact"/>
              <w:ind w:left="669" w:right="66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5" w:type="dxa"/>
          </w:tcPr>
          <w:p w:rsidR="000B6945" w:rsidRDefault="00BB773A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969" w:type="dxa"/>
          </w:tcPr>
          <w:p w:rsidR="000B6945" w:rsidRDefault="00BB773A">
            <w:pPr>
              <w:pStyle w:val="TableParagraph"/>
              <w:spacing w:line="302" w:lineRule="exact"/>
              <w:ind w:left="4" w:right="1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904" w:type="dxa"/>
          </w:tcPr>
          <w:p w:rsidR="000B6945" w:rsidRDefault="00BB773A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8,4</w:t>
            </w:r>
          </w:p>
        </w:tc>
        <w:tc>
          <w:tcPr>
            <w:tcW w:w="970" w:type="dxa"/>
          </w:tcPr>
          <w:p w:rsidR="000B6945" w:rsidRDefault="00BB773A">
            <w:pPr>
              <w:pStyle w:val="TableParagraph"/>
              <w:spacing w:line="302" w:lineRule="exact"/>
              <w:ind w:left="4" w:right="1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967" w:type="dxa"/>
          </w:tcPr>
          <w:p w:rsidR="000B6945" w:rsidRDefault="00BB773A">
            <w:pPr>
              <w:pStyle w:val="TableParagraph"/>
              <w:spacing w:line="302" w:lineRule="exact"/>
              <w:ind w:left="36" w:right="29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035" w:type="dxa"/>
          </w:tcPr>
          <w:p w:rsidR="000B6945" w:rsidRDefault="00BB773A">
            <w:pPr>
              <w:pStyle w:val="TableParagraph"/>
              <w:spacing w:line="302" w:lineRule="exact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67" w:type="dxa"/>
          </w:tcPr>
          <w:p w:rsidR="000B6945" w:rsidRDefault="00BB773A">
            <w:pPr>
              <w:pStyle w:val="TableParagraph"/>
              <w:spacing w:line="302" w:lineRule="exact"/>
              <w:ind w:left="36" w:right="2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35" w:type="dxa"/>
          </w:tcPr>
          <w:p w:rsidR="000B6945" w:rsidRDefault="00BB773A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0B6945">
        <w:trPr>
          <w:trHeight w:val="321"/>
        </w:trPr>
        <w:tc>
          <w:tcPr>
            <w:tcW w:w="1659" w:type="dxa"/>
          </w:tcPr>
          <w:p w:rsidR="000B6945" w:rsidRDefault="00BB773A">
            <w:pPr>
              <w:pStyle w:val="TableParagraph"/>
              <w:spacing w:line="302" w:lineRule="exact"/>
              <w:ind w:left="669" w:right="66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05" w:type="dxa"/>
          </w:tcPr>
          <w:p w:rsidR="000B6945" w:rsidRDefault="00BB773A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69" w:type="dxa"/>
          </w:tcPr>
          <w:p w:rsidR="000B6945" w:rsidRDefault="00BB773A">
            <w:pPr>
              <w:pStyle w:val="TableParagraph"/>
              <w:spacing w:line="302" w:lineRule="exact"/>
              <w:ind w:left="4" w:right="1"/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904" w:type="dxa"/>
          </w:tcPr>
          <w:p w:rsidR="000B6945" w:rsidRDefault="00BB773A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970" w:type="dxa"/>
          </w:tcPr>
          <w:p w:rsidR="000B6945" w:rsidRDefault="00BB773A">
            <w:pPr>
              <w:pStyle w:val="TableParagraph"/>
              <w:spacing w:line="302" w:lineRule="exact"/>
              <w:ind w:left="4" w:right="1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967" w:type="dxa"/>
          </w:tcPr>
          <w:p w:rsidR="000B6945" w:rsidRDefault="00BB773A">
            <w:pPr>
              <w:pStyle w:val="TableParagraph"/>
              <w:spacing w:line="302" w:lineRule="exact"/>
              <w:ind w:left="36" w:right="31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035" w:type="dxa"/>
          </w:tcPr>
          <w:p w:rsidR="000B6945" w:rsidRDefault="00BB773A">
            <w:pPr>
              <w:pStyle w:val="TableParagraph"/>
              <w:spacing w:line="302" w:lineRule="exact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67" w:type="dxa"/>
          </w:tcPr>
          <w:p w:rsidR="000B6945" w:rsidRDefault="00BB773A">
            <w:pPr>
              <w:pStyle w:val="TableParagraph"/>
              <w:spacing w:line="302" w:lineRule="exact"/>
              <w:ind w:left="36" w:right="28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035" w:type="dxa"/>
          </w:tcPr>
          <w:p w:rsidR="000B6945" w:rsidRDefault="00BB773A">
            <w:pPr>
              <w:pStyle w:val="TableParagraph"/>
              <w:spacing w:line="302" w:lineRule="exact"/>
              <w:ind w:left="38" w:right="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B6945">
        <w:trPr>
          <w:trHeight w:val="322"/>
        </w:trPr>
        <w:tc>
          <w:tcPr>
            <w:tcW w:w="1659" w:type="dxa"/>
          </w:tcPr>
          <w:p w:rsidR="000B6945" w:rsidRDefault="00BB773A">
            <w:pPr>
              <w:pStyle w:val="TableParagraph"/>
              <w:spacing w:line="302" w:lineRule="exact"/>
              <w:ind w:left="669" w:right="66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05" w:type="dxa"/>
          </w:tcPr>
          <w:p w:rsidR="000B6945" w:rsidRDefault="00BB773A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69" w:type="dxa"/>
          </w:tcPr>
          <w:p w:rsidR="000B6945" w:rsidRDefault="00BB773A">
            <w:pPr>
              <w:pStyle w:val="TableParagraph"/>
              <w:spacing w:line="302" w:lineRule="exact"/>
              <w:ind w:left="4" w:right="1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904" w:type="dxa"/>
          </w:tcPr>
          <w:p w:rsidR="000B6945" w:rsidRDefault="00BB773A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12,6</w:t>
            </w:r>
          </w:p>
        </w:tc>
        <w:tc>
          <w:tcPr>
            <w:tcW w:w="970" w:type="dxa"/>
          </w:tcPr>
          <w:p w:rsidR="000B6945" w:rsidRDefault="00BB773A">
            <w:pPr>
              <w:pStyle w:val="TableParagraph"/>
              <w:spacing w:line="302" w:lineRule="exact"/>
              <w:ind w:left="4" w:right="1"/>
              <w:jc w:val="center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  <w:tc>
          <w:tcPr>
            <w:tcW w:w="967" w:type="dxa"/>
          </w:tcPr>
          <w:p w:rsidR="000B6945" w:rsidRDefault="00BB773A">
            <w:pPr>
              <w:pStyle w:val="TableParagraph"/>
              <w:spacing w:line="302" w:lineRule="exact"/>
              <w:ind w:left="36" w:right="31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1035" w:type="dxa"/>
          </w:tcPr>
          <w:p w:rsidR="000B6945" w:rsidRDefault="00BB773A">
            <w:pPr>
              <w:pStyle w:val="TableParagraph"/>
              <w:spacing w:line="302" w:lineRule="exact"/>
              <w:ind w:left="38" w:right="32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67" w:type="dxa"/>
          </w:tcPr>
          <w:p w:rsidR="000B6945" w:rsidRDefault="00BB773A">
            <w:pPr>
              <w:pStyle w:val="TableParagraph"/>
              <w:spacing w:line="302" w:lineRule="exact"/>
              <w:ind w:left="36" w:right="29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035" w:type="dxa"/>
          </w:tcPr>
          <w:p w:rsidR="000B6945" w:rsidRDefault="00BB773A">
            <w:pPr>
              <w:pStyle w:val="TableParagraph"/>
              <w:spacing w:line="302" w:lineRule="exact"/>
              <w:ind w:left="38" w:right="2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:rsidR="000B6945" w:rsidRDefault="000B6945">
      <w:pPr>
        <w:pStyle w:val="a3"/>
        <w:spacing w:before="7"/>
        <w:ind w:left="0" w:firstLine="0"/>
        <w:jc w:val="left"/>
        <w:rPr>
          <w:sz w:val="27"/>
        </w:rPr>
      </w:pPr>
    </w:p>
    <w:p w:rsidR="000B6945" w:rsidRDefault="00BB773A">
      <w:pPr>
        <w:pStyle w:val="a3"/>
        <w:ind w:right="551"/>
      </w:pPr>
      <w:r>
        <w:t>Забороняється залучати неповнолітніх до нічних, надурочних робіт та</w:t>
      </w:r>
      <w:r>
        <w:rPr>
          <w:spacing w:val="1"/>
        </w:rPr>
        <w:t xml:space="preserve"> </w:t>
      </w:r>
      <w:r>
        <w:t>робіт у вихідні дні (ст. 192 КЗпП). Усі особи, молодші 18 років, приймаються</w:t>
      </w:r>
      <w:r>
        <w:rPr>
          <w:spacing w:val="-67"/>
        </w:rPr>
        <w:t xml:space="preserve"> </w:t>
      </w:r>
      <w:r>
        <w:t>на роботу лише після попереднього медичного огляду і в подальшому, до</w:t>
      </w:r>
      <w:r>
        <w:rPr>
          <w:spacing w:val="1"/>
        </w:rPr>
        <w:t xml:space="preserve"> </w:t>
      </w:r>
      <w:r>
        <w:t>досягнення 21 року, щороку підлягають обов'язковому медичному оглядові</w:t>
      </w:r>
      <w:r>
        <w:rPr>
          <w:spacing w:val="1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191</w:t>
      </w:r>
      <w:r>
        <w:rPr>
          <w:spacing w:val="1"/>
        </w:rPr>
        <w:t xml:space="preserve"> </w:t>
      </w:r>
      <w:r>
        <w:t>КЗпП).</w:t>
      </w:r>
    </w:p>
    <w:p w:rsidR="000B6945" w:rsidRDefault="00BB773A">
      <w:pPr>
        <w:pStyle w:val="a3"/>
        <w:spacing w:before="1"/>
        <w:ind w:right="554"/>
      </w:pPr>
      <w:r>
        <w:t>Для неповнолітніх у віці від 16 до 18 років встановлений скорочений</w:t>
      </w:r>
      <w:r>
        <w:rPr>
          <w:spacing w:val="1"/>
        </w:rPr>
        <w:t xml:space="preserve"> </w:t>
      </w:r>
      <w:r>
        <w:t>36-годинний</w:t>
      </w:r>
      <w:r>
        <w:rPr>
          <w:spacing w:val="-2"/>
        </w:rPr>
        <w:t xml:space="preserve"> </w:t>
      </w:r>
      <w:r>
        <w:t>робочий</w:t>
      </w:r>
      <w:r>
        <w:rPr>
          <w:spacing w:val="-2"/>
        </w:rPr>
        <w:t xml:space="preserve"> </w:t>
      </w:r>
      <w:r>
        <w:t>тиждень,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14-15-річних</w:t>
      </w:r>
      <w:r>
        <w:rPr>
          <w:spacing w:val="-1"/>
        </w:rPr>
        <w:t xml:space="preserve"> </w:t>
      </w:r>
      <w:r>
        <w:t>- 24-годинний.</w:t>
      </w:r>
    </w:p>
    <w:p w:rsidR="000B6945" w:rsidRDefault="00BB773A">
      <w:pPr>
        <w:pStyle w:val="a3"/>
        <w:ind w:right="553"/>
      </w:pPr>
      <w:r>
        <w:t>Заробітна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молодше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скороченої</w:t>
      </w:r>
      <w:r>
        <w:rPr>
          <w:spacing w:val="1"/>
        </w:rPr>
        <w:t xml:space="preserve"> </w:t>
      </w:r>
      <w:r>
        <w:t>тривалості щоденної роботи сплачується в такому ж розмірі, як працівникам</w:t>
      </w:r>
      <w:r>
        <w:rPr>
          <w:spacing w:val="1"/>
        </w:rPr>
        <w:t xml:space="preserve"> </w:t>
      </w:r>
      <w:r>
        <w:t>відповідних</w:t>
      </w:r>
      <w:r>
        <w:rPr>
          <w:spacing w:val="-3"/>
        </w:rPr>
        <w:t xml:space="preserve"> </w:t>
      </w:r>
      <w:r>
        <w:t>категорій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повної</w:t>
      </w:r>
      <w:r>
        <w:rPr>
          <w:spacing w:val="-3"/>
        </w:rPr>
        <w:t xml:space="preserve"> </w:t>
      </w:r>
      <w:r>
        <w:t>тривалості</w:t>
      </w:r>
      <w:r>
        <w:rPr>
          <w:spacing w:val="-2"/>
        </w:rPr>
        <w:t xml:space="preserve"> </w:t>
      </w:r>
      <w:r>
        <w:t>щоденної</w:t>
      </w:r>
      <w:r>
        <w:rPr>
          <w:spacing w:val="-3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194</w:t>
      </w:r>
      <w:r>
        <w:rPr>
          <w:spacing w:val="-3"/>
        </w:rPr>
        <w:t xml:space="preserve"> </w:t>
      </w:r>
      <w:r>
        <w:t>КЗпП).</w:t>
      </w:r>
    </w:p>
    <w:p w:rsidR="000B6945" w:rsidRDefault="00BB773A">
      <w:pPr>
        <w:pStyle w:val="a3"/>
        <w:ind w:right="551"/>
      </w:pPr>
      <w:r>
        <w:t>Щорічні</w:t>
      </w:r>
      <w:r>
        <w:rPr>
          <w:spacing w:val="1"/>
        </w:rPr>
        <w:t xml:space="preserve"> </w:t>
      </w:r>
      <w:r>
        <w:t>відпустки</w:t>
      </w:r>
      <w:r>
        <w:rPr>
          <w:spacing w:val="1"/>
        </w:rPr>
        <w:t xml:space="preserve"> </w:t>
      </w:r>
      <w:r>
        <w:t>неповнолітнім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літній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або,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бажанням,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будь-яку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пору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195</w:t>
      </w:r>
      <w:r>
        <w:rPr>
          <w:spacing w:val="1"/>
        </w:rPr>
        <w:t xml:space="preserve"> </w:t>
      </w:r>
      <w:r>
        <w:t>КЗпП).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відпустки - один</w:t>
      </w:r>
      <w:r>
        <w:rPr>
          <w:spacing w:val="-1"/>
        </w:rPr>
        <w:t xml:space="preserve"> </w:t>
      </w:r>
      <w:r>
        <w:t>календарний</w:t>
      </w:r>
      <w:r>
        <w:rPr>
          <w:spacing w:val="-1"/>
        </w:rPr>
        <w:t xml:space="preserve"> </w:t>
      </w:r>
      <w:r>
        <w:t>місяць.</w:t>
      </w:r>
    </w:p>
    <w:p w:rsidR="000B6945" w:rsidRDefault="000B6945">
      <w:pPr>
        <w:sectPr w:rsidR="000B6945">
          <w:pgSz w:w="11910" w:h="16840"/>
          <w:pgMar w:top="106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8"/>
      </w:pPr>
      <w:r>
        <w:t>Звільнення</w:t>
      </w:r>
      <w:r>
        <w:rPr>
          <w:spacing w:val="1"/>
        </w:rPr>
        <w:t xml:space="preserve"> </w:t>
      </w:r>
      <w:r>
        <w:t>неповнолітніх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уповноваженого</w:t>
      </w:r>
      <w:r>
        <w:rPr>
          <w:spacing w:val="-67"/>
        </w:rPr>
        <w:t xml:space="preserve"> </w:t>
      </w:r>
      <w:r>
        <w:t>ним органу допускається, крім додержання загального порядку звільнення,</w:t>
      </w:r>
      <w:r>
        <w:rPr>
          <w:spacing w:val="1"/>
        </w:rPr>
        <w:t xml:space="preserve"> </w:t>
      </w:r>
      <w:r>
        <w:t>тільки за згодою районної (міської) комісії в справах неповнолітніх (ст. 198</w:t>
      </w:r>
      <w:r>
        <w:rPr>
          <w:spacing w:val="1"/>
        </w:rPr>
        <w:t xml:space="preserve"> </w:t>
      </w:r>
      <w:r>
        <w:t>КЗпП).</w:t>
      </w:r>
    </w:p>
    <w:p w:rsidR="000B6945" w:rsidRDefault="000B6945">
      <w:pPr>
        <w:pStyle w:val="a3"/>
        <w:spacing w:before="4"/>
        <w:ind w:left="0" w:firstLine="0"/>
        <w:jc w:val="left"/>
      </w:pPr>
    </w:p>
    <w:p w:rsidR="000B6945" w:rsidRDefault="00BB773A">
      <w:pPr>
        <w:pStyle w:val="1"/>
        <w:numPr>
          <w:ilvl w:val="2"/>
          <w:numId w:val="33"/>
        </w:numPr>
        <w:tabs>
          <w:tab w:val="left" w:pos="1742"/>
        </w:tabs>
        <w:ind w:hanging="631"/>
      </w:pPr>
      <w:bookmarkStart w:id="8" w:name="_TOC_250018"/>
      <w:r>
        <w:t>Охорона</w:t>
      </w:r>
      <w:r>
        <w:rPr>
          <w:spacing w:val="-6"/>
        </w:rPr>
        <w:t xml:space="preserve"> </w:t>
      </w:r>
      <w:r>
        <w:t>праці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колективному</w:t>
      </w:r>
      <w:r>
        <w:rPr>
          <w:spacing w:val="-6"/>
        </w:rPr>
        <w:t xml:space="preserve"> </w:t>
      </w:r>
      <w:bookmarkEnd w:id="8"/>
      <w:r>
        <w:t>договорі</w:t>
      </w:r>
    </w:p>
    <w:p w:rsidR="000B6945" w:rsidRDefault="000B6945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spacing w:before="1"/>
        <w:ind w:right="550"/>
      </w:pPr>
      <w:r>
        <w:t>Один з важливих законів про працю - Закон України «Про колективні</w:t>
      </w:r>
      <w:r>
        <w:rPr>
          <w:spacing w:val="1"/>
        </w:rPr>
        <w:t xml:space="preserve"> </w:t>
      </w:r>
      <w:r>
        <w:t>договори і угоди». Про колективний договір йдеться також у гл. 2 КЗпП.</w:t>
      </w:r>
      <w:r>
        <w:rPr>
          <w:spacing w:val="1"/>
        </w:rPr>
        <w:t xml:space="preserve"> </w:t>
      </w:r>
      <w:r>
        <w:t>Колективний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-68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виробничих,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і роботодавця.</w:t>
      </w:r>
    </w:p>
    <w:p w:rsidR="000B6945" w:rsidRDefault="00BB773A">
      <w:pPr>
        <w:pStyle w:val="a3"/>
        <w:ind w:right="550"/>
      </w:pPr>
      <w:r>
        <w:t>Колективний договір укладається між роботодавцем з одного боку і</w:t>
      </w:r>
      <w:r>
        <w:rPr>
          <w:spacing w:val="1"/>
        </w:rPr>
        <w:t xml:space="preserve"> </w:t>
      </w:r>
      <w:r>
        <w:t>первинними профспілковими організаціями, які діють відповідно до своїх</w:t>
      </w:r>
      <w:r>
        <w:rPr>
          <w:spacing w:val="1"/>
        </w:rPr>
        <w:t xml:space="preserve"> </w:t>
      </w:r>
      <w:r>
        <w:t>статутів,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представниками,</w:t>
      </w:r>
      <w:r>
        <w:rPr>
          <w:spacing w:val="1"/>
        </w:rPr>
        <w:t xml:space="preserve"> </w:t>
      </w:r>
      <w:r>
        <w:t>вільно</w:t>
      </w:r>
      <w:r>
        <w:rPr>
          <w:spacing w:val="1"/>
        </w:rPr>
        <w:t xml:space="preserve"> </w:t>
      </w:r>
      <w:r>
        <w:t>обраними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 зб</w:t>
      </w:r>
      <w:r>
        <w:t>орах найманих працівників або уповноважених ними органів, з</w:t>
      </w:r>
      <w:r>
        <w:rPr>
          <w:spacing w:val="1"/>
        </w:rPr>
        <w:t xml:space="preserve"> </w:t>
      </w:r>
      <w:r>
        <w:t>іншого</w:t>
      </w:r>
      <w:r>
        <w:rPr>
          <w:spacing w:val="-1"/>
        </w:rPr>
        <w:t xml:space="preserve"> </w:t>
      </w:r>
      <w:r>
        <w:t>боку.</w:t>
      </w:r>
    </w:p>
    <w:p w:rsidR="000B6945" w:rsidRDefault="00BB773A">
      <w:pPr>
        <w:pStyle w:val="a3"/>
        <w:ind w:right="546"/>
      </w:pPr>
      <w:r>
        <w:t>У колдоговорі встановлюються взаємні зобов'язання сторін, зокрема, у</w:t>
      </w:r>
      <w:r>
        <w:rPr>
          <w:spacing w:val="1"/>
        </w:rPr>
        <w:t xml:space="preserve"> </w:t>
      </w:r>
      <w:r>
        <w:t>галузі умов праці та її охорони. Цей пункт у колективному договорі 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присутнім</w:t>
      </w:r>
      <w:r>
        <w:rPr>
          <w:spacing w:val="1"/>
        </w:rPr>
        <w:t xml:space="preserve"> </w:t>
      </w:r>
      <w:r>
        <w:t>обов'язково.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колек</w:t>
      </w:r>
      <w:r>
        <w:t>тивного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можуть</w:t>
      </w:r>
      <w:r>
        <w:rPr>
          <w:spacing w:val="-67"/>
        </w:rPr>
        <w:t xml:space="preserve"> </w:t>
      </w:r>
      <w:r>
        <w:t>поліпшувати умови праці працівників, у тому числі і щодо охорони праці,</w:t>
      </w:r>
      <w:r>
        <w:rPr>
          <w:spacing w:val="1"/>
        </w:rPr>
        <w:t xml:space="preserve"> </w:t>
      </w:r>
      <w:r>
        <w:t>порівняно з чинним законодавством, угодами, але не можуть їх погіршувати.</w:t>
      </w:r>
      <w:r>
        <w:rPr>
          <w:spacing w:val="1"/>
        </w:rPr>
        <w:t xml:space="preserve"> </w:t>
      </w:r>
      <w:r>
        <w:t>Наприклад, можуть бути обумовлені компенсація за виробничу травму, яка</w:t>
      </w:r>
      <w:r>
        <w:rPr>
          <w:spacing w:val="1"/>
        </w:rPr>
        <w:t xml:space="preserve"> </w:t>
      </w:r>
      <w:r>
        <w:t>спричинила втра</w:t>
      </w:r>
      <w:r>
        <w:t>ту працездатності менш як на одну зміну, безкоштовні обіди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відпустки.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скорочена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відпустки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законодавством.</w:t>
      </w:r>
    </w:p>
    <w:p w:rsidR="000B6945" w:rsidRDefault="00BB773A">
      <w:pPr>
        <w:pStyle w:val="a3"/>
        <w:spacing w:before="1"/>
        <w:ind w:right="552"/>
      </w:pPr>
      <w:r>
        <w:t>Умови колективного договору, що погіршують становище працівників</w:t>
      </w:r>
      <w:r>
        <w:rPr>
          <w:spacing w:val="1"/>
        </w:rPr>
        <w:t xml:space="preserve"> </w:t>
      </w:r>
      <w:r>
        <w:t>порівняно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чинними</w:t>
      </w:r>
      <w:r>
        <w:rPr>
          <w:spacing w:val="1"/>
        </w:rPr>
        <w:t xml:space="preserve"> </w:t>
      </w:r>
      <w:r>
        <w:t>нормативними</w:t>
      </w:r>
      <w:r>
        <w:rPr>
          <w:spacing w:val="-1"/>
        </w:rPr>
        <w:t xml:space="preserve"> </w:t>
      </w:r>
      <w:r>
        <w:t>актами, є</w:t>
      </w:r>
      <w:r>
        <w:rPr>
          <w:spacing w:val="-2"/>
        </w:rPr>
        <w:t xml:space="preserve"> </w:t>
      </w:r>
      <w:r>
        <w:t>недійсними.</w:t>
      </w:r>
    </w:p>
    <w:p w:rsidR="000B6945" w:rsidRDefault="00BB773A">
      <w:pPr>
        <w:pStyle w:val="a3"/>
        <w:ind w:right="551"/>
      </w:pPr>
      <w:r>
        <w:t>Контроль за виконанням колдоговору, у тому числі в області 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уклали,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в</w:t>
      </w:r>
      <w:r>
        <w:t>изначеному</w:t>
      </w:r>
      <w:r>
        <w:rPr>
          <w:spacing w:val="-2"/>
        </w:rPr>
        <w:t xml:space="preserve"> </w:t>
      </w:r>
      <w:r>
        <w:t>цим колдоговором.</w:t>
      </w:r>
    </w:p>
    <w:p w:rsidR="000B6945" w:rsidRDefault="00BB773A">
      <w:pPr>
        <w:pStyle w:val="a3"/>
        <w:ind w:right="549"/>
      </w:pPr>
      <w:r>
        <w:t>Якщо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порушив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колективного</w:t>
      </w:r>
      <w:r>
        <w:rPr>
          <w:spacing w:val="71"/>
        </w:rPr>
        <w:t xml:space="preserve"> </w:t>
      </w:r>
      <w:r>
        <w:t>договору,</w:t>
      </w:r>
      <w:r>
        <w:rPr>
          <w:spacing w:val="-67"/>
        </w:rPr>
        <w:t xml:space="preserve"> </w:t>
      </w:r>
      <w:r>
        <w:t>профспілки мають право направляти роботодавцю подання про усунення цих</w:t>
      </w:r>
      <w:r>
        <w:rPr>
          <w:spacing w:val="-67"/>
        </w:rPr>
        <w:t xml:space="preserve"> </w:t>
      </w:r>
      <w:r>
        <w:t>порушень,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тижневий</w:t>
      </w:r>
      <w:r>
        <w:rPr>
          <w:spacing w:val="1"/>
        </w:rPr>
        <w:t xml:space="preserve"> </w:t>
      </w:r>
      <w:r>
        <w:t>термін.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усунути</w:t>
      </w:r>
      <w:r>
        <w:rPr>
          <w:spacing w:val="-67"/>
        </w:rPr>
        <w:t xml:space="preserve"> </w:t>
      </w:r>
      <w:r>
        <w:t>порушення або недосягнення згод</w:t>
      </w:r>
      <w:r>
        <w:t>и у зазначений строк профспілки мають</w:t>
      </w:r>
      <w:r>
        <w:rPr>
          <w:spacing w:val="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оскаржити</w:t>
      </w:r>
      <w:r>
        <w:rPr>
          <w:spacing w:val="-2"/>
        </w:rPr>
        <w:t xml:space="preserve"> </w:t>
      </w:r>
      <w:r>
        <w:t>неправомірні</w:t>
      </w:r>
      <w:r>
        <w:rPr>
          <w:spacing w:val="-1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бездіяльність</w:t>
      </w:r>
      <w:r>
        <w:rPr>
          <w:spacing w:val="-2"/>
        </w:rPr>
        <w:t xml:space="preserve"> </w:t>
      </w:r>
      <w:r>
        <w:t>посадових</w:t>
      </w:r>
      <w:r>
        <w:rPr>
          <w:spacing w:val="-2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суду.</w:t>
      </w:r>
    </w:p>
    <w:p w:rsidR="000B6945" w:rsidRDefault="000B6945">
      <w:pPr>
        <w:pStyle w:val="a3"/>
        <w:spacing w:before="2"/>
        <w:ind w:left="0" w:firstLine="0"/>
        <w:jc w:val="left"/>
      </w:pPr>
    </w:p>
    <w:p w:rsidR="000B6945" w:rsidRDefault="00BB773A">
      <w:pPr>
        <w:pStyle w:val="1"/>
        <w:numPr>
          <w:ilvl w:val="2"/>
          <w:numId w:val="33"/>
        </w:numPr>
        <w:tabs>
          <w:tab w:val="left" w:pos="1742"/>
        </w:tabs>
        <w:spacing w:before="1"/>
        <w:ind w:hanging="631"/>
      </w:pPr>
      <w:bookmarkStart w:id="9" w:name="_TOC_250017"/>
      <w:r>
        <w:t>Охорона</w:t>
      </w:r>
      <w:r>
        <w:rPr>
          <w:spacing w:val="-4"/>
        </w:rPr>
        <w:t xml:space="preserve"> </w:t>
      </w:r>
      <w:r>
        <w:t>праці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трудовому</w:t>
      </w:r>
      <w:r>
        <w:rPr>
          <w:spacing w:val="-4"/>
        </w:rPr>
        <w:t xml:space="preserve"> </w:t>
      </w:r>
      <w:bookmarkEnd w:id="9"/>
      <w:r>
        <w:t>договорі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49"/>
      </w:pPr>
      <w:r>
        <w:t>Трудовий договір - угода між працівником і роботодавцем, за якою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зобов'язується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визначену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угодою,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підпорядкуванням</w:t>
      </w:r>
      <w:r>
        <w:rPr>
          <w:spacing w:val="49"/>
        </w:rPr>
        <w:t xml:space="preserve"> </w:t>
      </w:r>
      <w:r>
        <w:t>внутрішньому</w:t>
      </w:r>
      <w:r>
        <w:rPr>
          <w:spacing w:val="49"/>
        </w:rPr>
        <w:t xml:space="preserve"> </w:t>
      </w:r>
      <w:r>
        <w:t>трудовому</w:t>
      </w:r>
      <w:r>
        <w:rPr>
          <w:spacing w:val="49"/>
        </w:rPr>
        <w:t xml:space="preserve"> </w:t>
      </w:r>
      <w:r>
        <w:t>розпорядку,</w:t>
      </w:r>
      <w:r>
        <w:rPr>
          <w:spacing w:val="49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роботодавець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0" w:firstLine="0"/>
      </w:pPr>
      <w:r>
        <w:t>зобов'язується виплачувати працівникові зарплату і забезпечувати необхідні</w:t>
      </w:r>
      <w:r>
        <w:rPr>
          <w:spacing w:val="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праці.</w:t>
      </w:r>
    </w:p>
    <w:p w:rsidR="000B6945" w:rsidRDefault="00BB773A">
      <w:pPr>
        <w:pStyle w:val="a3"/>
        <w:ind w:right="550"/>
      </w:pPr>
      <w:r>
        <w:t>Трудовий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оформляється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рідко.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оформляється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розпорядженням</w:t>
      </w:r>
      <w:r>
        <w:rPr>
          <w:spacing w:val="-67"/>
        </w:rPr>
        <w:t xml:space="preserve"> </w:t>
      </w:r>
      <w:r>
        <w:t>роботодавця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зарахування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роботу.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укладеним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наказ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виданий,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допустили</w:t>
      </w:r>
      <w:r>
        <w:rPr>
          <w:spacing w:val="-2"/>
        </w:rPr>
        <w:t xml:space="preserve"> </w:t>
      </w:r>
      <w:r>
        <w:t>до роботи (КЗпП,</w:t>
      </w:r>
      <w:r>
        <w:rPr>
          <w:spacing w:val="-1"/>
        </w:rPr>
        <w:t xml:space="preserve"> </w:t>
      </w:r>
      <w:r>
        <w:t>ст. 24).</w:t>
      </w:r>
    </w:p>
    <w:p w:rsidR="000B6945" w:rsidRDefault="00BB773A">
      <w:pPr>
        <w:pStyle w:val="a3"/>
        <w:ind w:right="548"/>
      </w:pPr>
      <w:r>
        <w:t>До виконання робіт підвищеної небезпеки та таких, що потребують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добору,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r>
        <w:t>психофізіологічної</w:t>
      </w:r>
      <w:r>
        <w:rPr>
          <w:spacing w:val="-2"/>
        </w:rPr>
        <w:t xml:space="preserve"> </w:t>
      </w:r>
      <w:r>
        <w:t>експертизи.</w:t>
      </w:r>
    </w:p>
    <w:p w:rsidR="000B6945" w:rsidRDefault="00BB773A">
      <w:pPr>
        <w:pStyle w:val="a3"/>
        <w:ind w:right="553"/>
      </w:pPr>
      <w:r>
        <w:t>Умови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положень,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-4"/>
        </w:rPr>
        <w:t xml:space="preserve"> </w:t>
      </w:r>
      <w:r>
        <w:t>законодавчим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іншим</w:t>
      </w:r>
      <w:r>
        <w:rPr>
          <w:spacing w:val="-3"/>
        </w:rPr>
        <w:t xml:space="preserve"> </w:t>
      </w:r>
      <w:r>
        <w:t>норм</w:t>
      </w:r>
      <w:r>
        <w:t>ативним</w:t>
      </w:r>
      <w:r>
        <w:rPr>
          <w:spacing w:val="-4"/>
        </w:rPr>
        <w:t xml:space="preserve"> </w:t>
      </w:r>
      <w:r>
        <w:t>актам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охорону</w:t>
      </w:r>
      <w:r>
        <w:rPr>
          <w:spacing w:val="-2"/>
        </w:rPr>
        <w:t xml:space="preserve"> </w:t>
      </w:r>
      <w:r>
        <w:t>праці.</w:t>
      </w:r>
    </w:p>
    <w:p w:rsidR="000B6945" w:rsidRDefault="00BB773A">
      <w:pPr>
        <w:pStyle w:val="a3"/>
        <w:spacing w:before="1"/>
        <w:ind w:right="551"/>
      </w:pPr>
      <w:r>
        <w:t>При</w:t>
      </w:r>
      <w:r>
        <w:rPr>
          <w:spacing w:val="1"/>
        </w:rPr>
        <w:t xml:space="preserve"> </w:t>
      </w:r>
      <w:r>
        <w:t>укладенні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громадянин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проінформований</w:t>
      </w:r>
      <w:r>
        <w:rPr>
          <w:spacing w:val="1"/>
        </w:rPr>
        <w:t xml:space="preserve"> </w:t>
      </w:r>
      <w:r>
        <w:t>роботодавцем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розписку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підприємстві (в установі, організації), наявність на робочому місці шкідливих</w:t>
      </w:r>
      <w:r>
        <w:rPr>
          <w:spacing w:val="-67"/>
        </w:rPr>
        <w:t xml:space="preserve"> </w:t>
      </w:r>
      <w:r>
        <w:t>і небезпечних факторів, можливі наслідки їх впливу на здоров'я та його права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пільги і компенсації за</w:t>
      </w:r>
      <w:r>
        <w:rPr>
          <w:spacing w:val="-2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умовах ,</w:t>
      </w:r>
    </w:p>
    <w:p w:rsidR="000B6945" w:rsidRDefault="00BB773A">
      <w:pPr>
        <w:pStyle w:val="a3"/>
        <w:ind w:right="553"/>
      </w:pPr>
      <w:r>
        <w:t>Забороняється укладення трудового договору з громадянином, якому за</w:t>
      </w:r>
      <w:r>
        <w:rPr>
          <w:spacing w:val="-67"/>
        </w:rPr>
        <w:t xml:space="preserve"> </w:t>
      </w:r>
      <w:r>
        <w:t>медичним</w:t>
      </w:r>
      <w:r>
        <w:rPr>
          <w:spacing w:val="-1"/>
        </w:rPr>
        <w:t xml:space="preserve"> </w:t>
      </w:r>
      <w:r>
        <w:t>висновком</w:t>
      </w:r>
      <w:r>
        <w:rPr>
          <w:spacing w:val="-2"/>
        </w:rPr>
        <w:t xml:space="preserve"> </w:t>
      </w:r>
      <w:r>
        <w:t>протипоказана</w:t>
      </w:r>
      <w:r>
        <w:rPr>
          <w:spacing w:val="-1"/>
        </w:rPr>
        <w:t xml:space="preserve"> </w:t>
      </w:r>
      <w:r>
        <w:t>запропонована</w:t>
      </w:r>
      <w:r>
        <w:rPr>
          <w:spacing w:val="-2"/>
        </w:rPr>
        <w:t xml:space="preserve"> </w:t>
      </w:r>
      <w:r>
        <w:t>робота.</w:t>
      </w:r>
    </w:p>
    <w:p w:rsidR="000B6945" w:rsidRDefault="00BB773A">
      <w:pPr>
        <w:pStyle w:val="a3"/>
        <w:ind w:right="552"/>
      </w:pPr>
      <w:r>
        <w:t>Перер</w:t>
      </w:r>
      <w:r>
        <w:t>аховані вимоги стосуються укладення трудового договору як за</w:t>
      </w:r>
      <w:r>
        <w:rPr>
          <w:spacing w:val="1"/>
        </w:rPr>
        <w:t xml:space="preserve"> </w:t>
      </w:r>
      <w:r>
        <w:t>місцем</w:t>
      </w:r>
      <w:r>
        <w:rPr>
          <w:spacing w:val="-2"/>
        </w:rPr>
        <w:t xml:space="preserve"> </w:t>
      </w:r>
      <w:r>
        <w:t>основної роботи,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сумісництвом.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2"/>
          <w:numId w:val="33"/>
        </w:numPr>
        <w:tabs>
          <w:tab w:val="left" w:pos="1884"/>
          <w:tab w:val="left" w:pos="1885"/>
          <w:tab w:val="left" w:pos="2902"/>
          <w:tab w:val="left" w:pos="4477"/>
          <w:tab w:val="left" w:pos="4995"/>
          <w:tab w:val="left" w:pos="6224"/>
          <w:tab w:val="left" w:pos="7133"/>
          <w:tab w:val="left" w:pos="7726"/>
          <w:tab w:val="left" w:pos="8362"/>
          <w:tab w:val="left" w:pos="9449"/>
        </w:tabs>
        <w:ind w:left="401" w:right="553" w:firstLine="709"/>
      </w:pPr>
      <w:bookmarkStart w:id="10" w:name="_TOC_250016"/>
      <w:r>
        <w:t>Права</w:t>
      </w:r>
      <w:r>
        <w:tab/>
        <w:t>робітників</w:t>
      </w:r>
      <w:r>
        <w:tab/>
        <w:t>на</w:t>
      </w:r>
      <w:r>
        <w:tab/>
        <w:t>охорону</w:t>
      </w:r>
      <w:r>
        <w:tab/>
        <w:t>праці</w:t>
      </w:r>
      <w:r>
        <w:tab/>
        <w:t>під</w:t>
      </w:r>
      <w:r>
        <w:tab/>
        <w:t>час</w:t>
      </w:r>
      <w:r>
        <w:tab/>
        <w:t>роботи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bookmarkEnd w:id="10"/>
      <w:r>
        <w:t>підприємстві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51"/>
      </w:pPr>
      <w:r>
        <w:t>Умови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місці,</w:t>
      </w:r>
      <w:r>
        <w:rPr>
          <w:spacing w:val="1"/>
        </w:rPr>
        <w:t xml:space="preserve"> </w:t>
      </w:r>
      <w:r>
        <w:t>безпека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механізмів,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санітарно-побутові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вимогам нормативних</w:t>
      </w:r>
      <w:r>
        <w:rPr>
          <w:spacing w:val="-1"/>
        </w:rPr>
        <w:t xml:space="preserve"> </w:t>
      </w:r>
      <w:r>
        <w:t>актів про</w:t>
      </w:r>
      <w:r>
        <w:rPr>
          <w:spacing w:val="-2"/>
        </w:rPr>
        <w:t xml:space="preserve"> </w:t>
      </w:r>
      <w:r>
        <w:t>охорону праці.</w:t>
      </w:r>
    </w:p>
    <w:p w:rsidR="000B6945" w:rsidRDefault="00BB773A">
      <w:pPr>
        <w:pStyle w:val="a3"/>
        <w:ind w:right="549"/>
      </w:pPr>
      <w:r>
        <w:t>Як вже було сказано, працівник має право відмовитися від дорученої</w:t>
      </w:r>
      <w:r>
        <w:rPr>
          <w:spacing w:val="1"/>
        </w:rPr>
        <w:t xml:space="preserve"> </w:t>
      </w:r>
      <w:r>
        <w:t>роботи, якщо створилася виробн</w:t>
      </w:r>
      <w:r>
        <w:t>ича ситуація, небезпечна для його життя і</w:t>
      </w:r>
      <w:r>
        <w:rPr>
          <w:spacing w:val="1"/>
        </w:rPr>
        <w:t xml:space="preserve"> </w:t>
      </w:r>
      <w:r>
        <w:t>здоров'я, або для оточуючих, або небезпечна для природного середовища.</w:t>
      </w:r>
      <w:r>
        <w:rPr>
          <w:spacing w:val="1"/>
        </w:rPr>
        <w:t xml:space="preserve"> </w:t>
      </w:r>
      <w:r>
        <w:t>Факт наявності такої ситуації підтверджується фахівцями служби охорони</w:t>
      </w:r>
      <w:r>
        <w:rPr>
          <w:spacing w:val="1"/>
        </w:rPr>
        <w:t xml:space="preserve"> </w:t>
      </w:r>
      <w:r>
        <w:t>праці підприємства за участю представника профспілки або уповноваженого</w:t>
      </w:r>
      <w:r>
        <w:rPr>
          <w:spacing w:val="1"/>
        </w:rPr>
        <w:t xml:space="preserve"> </w:t>
      </w:r>
      <w:r>
        <w:t>трудового колективу з питань охорони праці (якщо працівник, що відмовився</w:t>
      </w:r>
      <w:r>
        <w:rPr>
          <w:spacing w:val="-67"/>
        </w:rPr>
        <w:t xml:space="preserve"> </w:t>
      </w:r>
      <w:r>
        <w:t>від роботи не є членом профспілки). У разі виникнення конфлікту питання</w:t>
      </w:r>
      <w:r>
        <w:rPr>
          <w:spacing w:val="1"/>
        </w:rPr>
        <w:t xml:space="preserve"> </w:t>
      </w:r>
      <w:r>
        <w:t>вирішується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держнагляду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профспілки.</w:t>
      </w:r>
    </w:p>
    <w:p w:rsidR="000B6945" w:rsidRDefault="00BB773A">
      <w:pPr>
        <w:pStyle w:val="a3"/>
        <w:ind w:right="554"/>
      </w:pPr>
      <w:r>
        <w:t>За період простою з цих причин</w:t>
      </w:r>
      <w:r>
        <w:rPr>
          <w:spacing w:val="1"/>
        </w:rPr>
        <w:t xml:space="preserve"> </w:t>
      </w:r>
      <w:r>
        <w:t>за робітником зберігається середній</w:t>
      </w:r>
      <w:r>
        <w:rPr>
          <w:spacing w:val="1"/>
        </w:rPr>
        <w:t xml:space="preserve"> </w:t>
      </w:r>
      <w:r>
        <w:t>заробіток.</w:t>
      </w:r>
    </w:p>
    <w:p w:rsidR="000B6945" w:rsidRDefault="00BB773A">
      <w:pPr>
        <w:pStyle w:val="a3"/>
        <w:ind w:right="553"/>
      </w:pPr>
      <w:r>
        <w:t>Працівник має право розірвати трудовий договір, за власним бажанням,</w:t>
      </w:r>
      <w:r>
        <w:rPr>
          <w:spacing w:val="-67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колдоговору з цих питань. Роботодавець зобов'язаний звільнити працівник</w:t>
      </w:r>
      <w:r>
        <w:t>а в</w:t>
      </w:r>
      <w:r>
        <w:rPr>
          <w:spacing w:val="-67"/>
        </w:rPr>
        <w:t xml:space="preserve"> </w:t>
      </w:r>
      <w:r>
        <w:t>зазначений</w:t>
      </w:r>
      <w:r>
        <w:rPr>
          <w:spacing w:val="62"/>
        </w:rPr>
        <w:t xml:space="preserve"> </w:t>
      </w:r>
      <w:r>
        <w:t>ним</w:t>
      </w:r>
      <w:r>
        <w:rPr>
          <w:spacing w:val="62"/>
        </w:rPr>
        <w:t xml:space="preserve"> </w:t>
      </w:r>
      <w:r>
        <w:t>термін</w:t>
      </w:r>
      <w:r>
        <w:rPr>
          <w:spacing w:val="63"/>
        </w:rPr>
        <w:t xml:space="preserve"> </w:t>
      </w:r>
      <w:r>
        <w:t>(ст.</w:t>
      </w:r>
      <w:r>
        <w:rPr>
          <w:spacing w:val="62"/>
        </w:rPr>
        <w:t xml:space="preserve"> </w:t>
      </w:r>
      <w:r>
        <w:t>38</w:t>
      </w:r>
      <w:r>
        <w:rPr>
          <w:spacing w:val="63"/>
        </w:rPr>
        <w:t xml:space="preserve"> </w:t>
      </w:r>
      <w:r>
        <w:t>КЗпП).</w:t>
      </w:r>
      <w:r>
        <w:rPr>
          <w:spacing w:val="62"/>
        </w:rPr>
        <w:t xml:space="preserve"> </w:t>
      </w:r>
      <w:r>
        <w:t>Працівникові</w:t>
      </w:r>
      <w:r>
        <w:rPr>
          <w:spacing w:val="63"/>
        </w:rPr>
        <w:t xml:space="preserve"> </w:t>
      </w:r>
      <w:r>
        <w:t>виплачується</w:t>
      </w:r>
      <w:r>
        <w:rPr>
          <w:spacing w:val="64"/>
        </w:rPr>
        <w:t xml:space="preserve"> </w:t>
      </w:r>
      <w:r>
        <w:t>вихідна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firstLine="0"/>
        <w:jc w:val="left"/>
      </w:pPr>
      <w:r>
        <w:t>допомога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розмірі,</w:t>
      </w:r>
      <w:r>
        <w:rPr>
          <w:spacing w:val="51"/>
        </w:rPr>
        <w:t xml:space="preserve"> </w:t>
      </w:r>
      <w:r>
        <w:t>передбаченому</w:t>
      </w:r>
      <w:r>
        <w:rPr>
          <w:spacing w:val="51"/>
        </w:rPr>
        <w:t xml:space="preserve"> </w:t>
      </w:r>
      <w:r>
        <w:t>колективним</w:t>
      </w:r>
      <w:r>
        <w:rPr>
          <w:spacing w:val="55"/>
        </w:rPr>
        <w:t xml:space="preserve"> </w:t>
      </w:r>
      <w:r>
        <w:t>договором,</w:t>
      </w:r>
      <w:r>
        <w:rPr>
          <w:spacing w:val="50"/>
        </w:rPr>
        <w:t xml:space="preserve"> </w:t>
      </w:r>
      <w:r>
        <w:t>але</w:t>
      </w:r>
      <w:r>
        <w:rPr>
          <w:spacing w:val="52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менше</w:t>
      </w:r>
      <w:r>
        <w:rPr>
          <w:spacing w:val="-67"/>
        </w:rPr>
        <w:t xml:space="preserve"> </w:t>
      </w:r>
      <w:r>
        <w:t>тримісячного</w:t>
      </w:r>
      <w:r>
        <w:rPr>
          <w:spacing w:val="-2"/>
        </w:rPr>
        <w:t xml:space="preserve"> </w:t>
      </w:r>
      <w:r>
        <w:t>заробітку.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1"/>
          <w:numId w:val="30"/>
        </w:numPr>
        <w:tabs>
          <w:tab w:val="left" w:pos="1654"/>
        </w:tabs>
        <w:spacing w:before="1"/>
        <w:ind w:right="552" w:firstLine="709"/>
        <w:jc w:val="both"/>
      </w:pPr>
      <w:bookmarkStart w:id="11" w:name="_TOC_250015"/>
      <w:r>
        <w:t>Розслідування нещасних випадків, професійних захворювань і</w:t>
      </w:r>
      <w:r>
        <w:rPr>
          <w:spacing w:val="1"/>
        </w:rPr>
        <w:t xml:space="preserve"> </w:t>
      </w:r>
      <w:r>
        <w:t>аварій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bookmarkEnd w:id="11"/>
      <w:r>
        <w:t>виробництві</w:t>
      </w:r>
    </w:p>
    <w:p w:rsidR="000B6945" w:rsidRDefault="000B6945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B6945" w:rsidRDefault="00BB773A">
      <w:pPr>
        <w:pStyle w:val="1"/>
        <w:numPr>
          <w:ilvl w:val="2"/>
          <w:numId w:val="30"/>
        </w:numPr>
        <w:tabs>
          <w:tab w:val="left" w:pos="1811"/>
        </w:tabs>
        <w:jc w:val="both"/>
      </w:pPr>
      <w:bookmarkStart w:id="12" w:name="_TOC_250014"/>
      <w:r>
        <w:t>Загальні</w:t>
      </w:r>
      <w:r>
        <w:rPr>
          <w:spacing w:val="-4"/>
        </w:rPr>
        <w:t xml:space="preserve"> </w:t>
      </w:r>
      <w:bookmarkEnd w:id="12"/>
      <w:r>
        <w:t>положення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49"/>
      </w:pPr>
      <w:r>
        <w:t>Нещасні</w:t>
      </w:r>
      <w:r>
        <w:rPr>
          <w:spacing w:val="1"/>
        </w:rPr>
        <w:t xml:space="preserve"> </w:t>
      </w:r>
      <w:r>
        <w:t>випадки,</w:t>
      </w:r>
      <w:r>
        <w:rPr>
          <w:spacing w:val="1"/>
        </w:rPr>
        <w:t xml:space="preserve"> </w:t>
      </w:r>
      <w:r>
        <w:t>профзахворювання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аварії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розслідуванню</w:t>
      </w:r>
      <w:r>
        <w:rPr>
          <w:spacing w:val="1"/>
        </w:rPr>
        <w:t xml:space="preserve"> </w:t>
      </w:r>
      <w:r>
        <w:t>відповідно «Порядку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розслідування та ведення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аварій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виробництві», затвердженого постановою Кабінету Міністрів України від 30</w:t>
      </w:r>
      <w:r>
        <w:rPr>
          <w:spacing w:val="1"/>
        </w:rPr>
        <w:t xml:space="preserve"> </w:t>
      </w:r>
      <w:r>
        <w:t>листопада 2011 р.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1232</w:t>
      </w:r>
      <w:r>
        <w:rPr>
          <w:spacing w:val="-1"/>
        </w:rPr>
        <w:t xml:space="preserve"> </w:t>
      </w:r>
      <w:r>
        <w:t>(чинний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1січня</w:t>
      </w:r>
      <w:r>
        <w:rPr>
          <w:spacing w:val="-1"/>
        </w:rPr>
        <w:t xml:space="preserve"> </w:t>
      </w:r>
      <w:r>
        <w:t>2012р.).</w:t>
      </w:r>
    </w:p>
    <w:p w:rsidR="000B6945" w:rsidRDefault="00BB773A">
      <w:pPr>
        <w:pStyle w:val="a3"/>
        <w:ind w:right="547"/>
      </w:pPr>
      <w:r>
        <w:t>Цей Порядок визначає процедуру проведення розслідування та ведення</w:t>
      </w:r>
      <w:r>
        <w:rPr>
          <w:spacing w:val="-67"/>
        </w:rPr>
        <w:t xml:space="preserve"> </w:t>
      </w:r>
      <w:r>
        <w:t xml:space="preserve">обліку нещасних випадків, професійних захворювань і аварій, що </w:t>
      </w:r>
      <w:r>
        <w:t>сталися з</w:t>
      </w:r>
      <w:r>
        <w:rPr>
          <w:spacing w:val="1"/>
        </w:rPr>
        <w:t xml:space="preserve"> </w:t>
      </w:r>
      <w:r>
        <w:t>працівниками на підприємствах, в установах та організаціях незалежно від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філіях,</w:t>
      </w:r>
      <w:r>
        <w:rPr>
          <w:spacing w:val="1"/>
        </w:rPr>
        <w:t xml:space="preserve"> </w:t>
      </w:r>
      <w:r>
        <w:t>представництвах,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відокремлених</w:t>
      </w:r>
      <w:r>
        <w:rPr>
          <w:spacing w:val="1"/>
        </w:rPr>
        <w:t xml:space="preserve"> </w:t>
      </w:r>
      <w:r>
        <w:t>підрозділах</w:t>
      </w:r>
      <w:r>
        <w:rPr>
          <w:spacing w:val="-2"/>
        </w:rPr>
        <w:t xml:space="preserve"> </w:t>
      </w:r>
      <w:r>
        <w:t>(далі —</w:t>
      </w:r>
      <w:r>
        <w:rPr>
          <w:spacing w:val="-1"/>
        </w:rPr>
        <w:t xml:space="preserve"> </w:t>
      </w:r>
      <w:r>
        <w:t>підприємства).</w:t>
      </w:r>
    </w:p>
    <w:p w:rsidR="000B6945" w:rsidRDefault="00BB773A">
      <w:pPr>
        <w:pStyle w:val="a3"/>
        <w:spacing w:before="1" w:line="322" w:lineRule="exact"/>
        <w:ind w:left="1111" w:firstLine="0"/>
      </w:pPr>
      <w:r>
        <w:t>Дія</w:t>
      </w:r>
      <w:r>
        <w:rPr>
          <w:spacing w:val="-4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поширюється</w:t>
      </w:r>
      <w:r>
        <w:rPr>
          <w:spacing w:val="-3"/>
        </w:rPr>
        <w:t xml:space="preserve"> </w:t>
      </w:r>
      <w:r>
        <w:t>на:</w:t>
      </w:r>
    </w:p>
    <w:p w:rsidR="000B6945" w:rsidRDefault="00BB773A">
      <w:pPr>
        <w:pStyle w:val="a5"/>
        <w:numPr>
          <w:ilvl w:val="0"/>
          <w:numId w:val="29"/>
        </w:numPr>
        <w:tabs>
          <w:tab w:val="left" w:pos="1520"/>
        </w:tabs>
        <w:ind w:right="553" w:firstLine="709"/>
        <w:jc w:val="both"/>
        <w:rPr>
          <w:sz w:val="28"/>
        </w:rPr>
      </w:pPr>
      <w:r>
        <w:rPr>
          <w:sz w:val="28"/>
        </w:rPr>
        <w:t>власників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</w:t>
      </w:r>
      <w:r>
        <w:rPr>
          <w:sz w:val="28"/>
        </w:rPr>
        <w:t>жені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роботодавці);</w:t>
      </w:r>
    </w:p>
    <w:p w:rsidR="000B6945" w:rsidRDefault="00BB773A">
      <w:pPr>
        <w:pStyle w:val="a5"/>
        <w:numPr>
          <w:ilvl w:val="0"/>
          <w:numId w:val="29"/>
        </w:numPr>
        <w:tabs>
          <w:tab w:val="left" w:pos="1473"/>
        </w:tabs>
        <w:ind w:right="548" w:firstLine="709"/>
        <w:jc w:val="both"/>
        <w:rPr>
          <w:sz w:val="28"/>
        </w:rPr>
      </w:pPr>
      <w:r>
        <w:rPr>
          <w:sz w:val="28"/>
        </w:rPr>
        <w:t>працівників, у тому числі іноземців та осіб без громадянства, які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уклали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2"/>
          <w:sz w:val="28"/>
        </w:rPr>
        <w:t xml:space="preserve"> </w:t>
      </w:r>
      <w:r>
        <w:rPr>
          <w:sz w:val="28"/>
        </w:rPr>
        <w:t>або фактично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допущені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 роботодавцем;</w:t>
      </w:r>
    </w:p>
    <w:p w:rsidR="000B6945" w:rsidRDefault="00BB773A">
      <w:pPr>
        <w:pStyle w:val="a5"/>
        <w:numPr>
          <w:ilvl w:val="0"/>
          <w:numId w:val="29"/>
        </w:numPr>
        <w:tabs>
          <w:tab w:val="left" w:pos="1415"/>
        </w:tabs>
        <w:spacing w:line="321" w:lineRule="exact"/>
        <w:ind w:left="1414" w:hanging="304"/>
        <w:jc w:val="both"/>
        <w:rPr>
          <w:sz w:val="28"/>
        </w:rPr>
      </w:pPr>
      <w:r>
        <w:rPr>
          <w:sz w:val="28"/>
        </w:rPr>
        <w:t>фізичних</w:t>
      </w:r>
      <w:r>
        <w:rPr>
          <w:spacing w:val="-5"/>
          <w:sz w:val="28"/>
        </w:rPr>
        <w:t xml:space="preserve"> </w:t>
      </w:r>
      <w:r>
        <w:rPr>
          <w:sz w:val="28"/>
        </w:rPr>
        <w:t>осіб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підприємців;</w:t>
      </w:r>
    </w:p>
    <w:p w:rsidR="000B6945" w:rsidRDefault="00BB773A">
      <w:pPr>
        <w:pStyle w:val="a5"/>
        <w:numPr>
          <w:ilvl w:val="0"/>
          <w:numId w:val="29"/>
        </w:numPr>
        <w:tabs>
          <w:tab w:val="left" w:pos="1475"/>
        </w:tabs>
        <w:spacing w:before="1"/>
        <w:ind w:right="551" w:firstLine="709"/>
        <w:jc w:val="both"/>
        <w:rPr>
          <w:sz w:val="28"/>
        </w:rPr>
      </w:pPr>
      <w:r>
        <w:rPr>
          <w:sz w:val="28"/>
        </w:rPr>
        <w:t>членів фермерського господарства, членів особистого селянського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укладеним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(далі</w:t>
      </w:r>
      <w:r>
        <w:rPr>
          <w:spacing w:val="-1"/>
          <w:sz w:val="28"/>
        </w:rPr>
        <w:t xml:space="preserve"> </w:t>
      </w:r>
      <w:r>
        <w:rPr>
          <w:sz w:val="28"/>
        </w:rPr>
        <w:t>―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роботою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самостійно).</w:t>
      </w:r>
    </w:p>
    <w:p w:rsidR="000B6945" w:rsidRDefault="00BB773A">
      <w:pPr>
        <w:pStyle w:val="a3"/>
        <w:ind w:right="547"/>
      </w:pPr>
      <w:r>
        <w:t>Дія цього Порядку також поширюється на</w:t>
      </w:r>
      <w:r>
        <w:t xml:space="preserve"> працівників дипломатичної</w:t>
      </w:r>
      <w:r>
        <w:rPr>
          <w:spacing w:val="1"/>
        </w:rPr>
        <w:t xml:space="preserve"> </w:t>
      </w:r>
      <w:r>
        <w:t>служби</w:t>
      </w:r>
      <w:r>
        <w:rPr>
          <w:spacing w:val="62"/>
        </w:rPr>
        <w:t xml:space="preserve"> </w:t>
      </w:r>
      <w:r>
        <w:t>під</w:t>
      </w:r>
      <w:r>
        <w:rPr>
          <w:spacing w:val="63"/>
        </w:rPr>
        <w:t xml:space="preserve"> </w:t>
      </w:r>
      <w:r>
        <w:t>час</w:t>
      </w:r>
      <w:r>
        <w:rPr>
          <w:spacing w:val="63"/>
        </w:rPr>
        <w:t xml:space="preserve"> </w:t>
      </w:r>
      <w:r>
        <w:t>роботи</w:t>
      </w:r>
      <w:r>
        <w:rPr>
          <w:spacing w:val="62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закордонній</w:t>
      </w:r>
      <w:r>
        <w:rPr>
          <w:spacing w:val="61"/>
        </w:rPr>
        <w:t xml:space="preserve"> </w:t>
      </w:r>
      <w:r>
        <w:t>дипломатичній</w:t>
      </w:r>
      <w:r>
        <w:rPr>
          <w:spacing w:val="63"/>
        </w:rPr>
        <w:t xml:space="preserve"> </w:t>
      </w:r>
      <w:r>
        <w:t>установі</w:t>
      </w:r>
      <w:r>
        <w:rPr>
          <w:spacing w:val="63"/>
        </w:rPr>
        <w:t xml:space="preserve"> </w:t>
      </w:r>
      <w:r>
        <w:t>України</w:t>
      </w:r>
      <w:r>
        <w:rPr>
          <w:spacing w:val="64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трудовим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(контрактом)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частинах</w:t>
      </w:r>
      <w:r>
        <w:rPr>
          <w:spacing w:val="1"/>
        </w:rPr>
        <w:t xml:space="preserve"> </w:t>
      </w:r>
      <w:r>
        <w:t>(підрозділах)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організаціях,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Міноборони,</w:t>
      </w:r>
      <w:r>
        <w:rPr>
          <w:spacing w:val="1"/>
        </w:rPr>
        <w:t xml:space="preserve"> </w:t>
      </w:r>
      <w:r>
        <w:t>МВС,</w:t>
      </w:r>
      <w:r>
        <w:rPr>
          <w:spacing w:val="1"/>
        </w:rPr>
        <w:t xml:space="preserve"> </w:t>
      </w:r>
      <w:r>
        <w:t>Держспецтрансслужби,</w:t>
      </w:r>
      <w:r>
        <w:rPr>
          <w:spacing w:val="1"/>
        </w:rPr>
        <w:t xml:space="preserve"> </w:t>
      </w:r>
      <w:r>
        <w:t>СБУ,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розвідки,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Держприкордонслужби,</w:t>
      </w:r>
      <w:r>
        <w:rPr>
          <w:spacing w:val="1"/>
        </w:rPr>
        <w:t xml:space="preserve"> </w:t>
      </w:r>
      <w:r>
        <w:t>ДПтС,</w:t>
      </w:r>
      <w:r>
        <w:rPr>
          <w:spacing w:val="1"/>
        </w:rPr>
        <w:t xml:space="preserve"> </w:t>
      </w:r>
      <w:r>
        <w:t>МНС,</w:t>
      </w:r>
      <w:r>
        <w:rPr>
          <w:spacing w:val="1"/>
        </w:rPr>
        <w:t xml:space="preserve"> </w:t>
      </w:r>
      <w:r>
        <w:t>Держспецзв’язку,</w:t>
      </w:r>
      <w:r>
        <w:rPr>
          <w:spacing w:val="-2"/>
        </w:rPr>
        <w:t xml:space="preserve"> </w:t>
      </w:r>
      <w:r>
        <w:t>Держтехногенбезпеки.</w:t>
      </w:r>
    </w:p>
    <w:p w:rsidR="000B6945" w:rsidRDefault="00BB773A">
      <w:pPr>
        <w:pStyle w:val="a3"/>
        <w:spacing w:line="321" w:lineRule="exact"/>
        <w:ind w:left="1111" w:firstLine="0"/>
      </w:pPr>
      <w:r>
        <w:t>Дія</w:t>
      </w:r>
      <w:r>
        <w:rPr>
          <w:spacing w:val="-4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поширюється</w:t>
      </w:r>
      <w:r>
        <w:rPr>
          <w:spacing w:val="-4"/>
        </w:rPr>
        <w:t xml:space="preserve"> </w:t>
      </w:r>
      <w:r>
        <w:t>на:</w:t>
      </w:r>
    </w:p>
    <w:p w:rsidR="000B6945" w:rsidRDefault="00BB773A">
      <w:pPr>
        <w:pStyle w:val="a5"/>
        <w:numPr>
          <w:ilvl w:val="0"/>
          <w:numId w:val="28"/>
        </w:numPr>
        <w:tabs>
          <w:tab w:val="left" w:pos="1544"/>
        </w:tabs>
        <w:ind w:right="553" w:firstLine="709"/>
        <w:jc w:val="both"/>
        <w:rPr>
          <w:sz w:val="28"/>
        </w:rPr>
      </w:pP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рядового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Держспецзв’язку;</w:t>
      </w:r>
    </w:p>
    <w:p w:rsidR="000B6945" w:rsidRDefault="00BB773A">
      <w:pPr>
        <w:pStyle w:val="a5"/>
        <w:numPr>
          <w:ilvl w:val="0"/>
          <w:numId w:val="28"/>
        </w:numPr>
        <w:tabs>
          <w:tab w:val="left" w:pos="1480"/>
        </w:tabs>
        <w:spacing w:before="1"/>
        <w:ind w:right="552" w:firstLine="709"/>
        <w:jc w:val="both"/>
        <w:rPr>
          <w:sz w:val="28"/>
        </w:rPr>
      </w:pPr>
      <w:r>
        <w:rPr>
          <w:sz w:val="28"/>
        </w:rPr>
        <w:t>військовослужбовців Служби зовнішньої розвідки, Збройних Сил,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1"/>
          <w:sz w:val="28"/>
        </w:rPr>
        <w:t xml:space="preserve"> </w:t>
      </w:r>
      <w:r>
        <w:rPr>
          <w:sz w:val="28"/>
        </w:rPr>
        <w:t>охорони,</w:t>
      </w:r>
      <w:r>
        <w:rPr>
          <w:spacing w:val="-1"/>
          <w:sz w:val="28"/>
        </w:rPr>
        <w:t xml:space="preserve"> </w:t>
      </w:r>
      <w:r>
        <w:rPr>
          <w:sz w:val="28"/>
        </w:rPr>
        <w:t>СБУ,</w:t>
      </w:r>
      <w:r>
        <w:rPr>
          <w:spacing w:val="-2"/>
          <w:sz w:val="28"/>
        </w:rPr>
        <w:t xml:space="preserve"> </w:t>
      </w:r>
      <w:r>
        <w:rPr>
          <w:sz w:val="28"/>
        </w:rPr>
        <w:t>Держспецтрансслужби;</w:t>
      </w:r>
    </w:p>
    <w:p w:rsidR="000B6945" w:rsidRDefault="00BB773A">
      <w:pPr>
        <w:pStyle w:val="a5"/>
        <w:numPr>
          <w:ilvl w:val="0"/>
          <w:numId w:val="28"/>
        </w:numPr>
        <w:tabs>
          <w:tab w:val="left" w:pos="1481"/>
        </w:tabs>
        <w:ind w:right="551" w:firstLine="709"/>
        <w:jc w:val="both"/>
        <w:rPr>
          <w:sz w:val="28"/>
        </w:rPr>
      </w:pPr>
      <w:r>
        <w:rPr>
          <w:sz w:val="28"/>
        </w:rPr>
        <w:t>осіб рядового і начальницького складу органів внутрішніх справ,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ійськовослужбовців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курсантів</w:t>
      </w:r>
      <w:r>
        <w:rPr>
          <w:spacing w:val="1"/>
          <w:sz w:val="28"/>
        </w:rPr>
        <w:t xml:space="preserve"> </w:t>
      </w:r>
      <w:r>
        <w:rPr>
          <w:sz w:val="28"/>
        </w:rPr>
        <w:t>(слухачів)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1"/>
          <w:sz w:val="28"/>
        </w:rPr>
        <w:t xml:space="preserve"> </w:t>
      </w:r>
      <w:r>
        <w:rPr>
          <w:sz w:val="28"/>
        </w:rPr>
        <w:t>МВС;</w:t>
      </w:r>
    </w:p>
    <w:p w:rsidR="000B6945" w:rsidRDefault="000B6945">
      <w:pPr>
        <w:jc w:val="both"/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5"/>
        <w:numPr>
          <w:ilvl w:val="0"/>
          <w:numId w:val="28"/>
        </w:numPr>
        <w:tabs>
          <w:tab w:val="left" w:pos="1465"/>
        </w:tabs>
        <w:spacing w:before="72"/>
        <w:ind w:right="552" w:firstLine="709"/>
        <w:jc w:val="both"/>
        <w:rPr>
          <w:sz w:val="28"/>
        </w:rPr>
      </w:pPr>
      <w:r>
        <w:rPr>
          <w:sz w:val="28"/>
        </w:rPr>
        <w:t>осіб, що утримуються в установах виконання покарань та слідчих</w:t>
      </w:r>
      <w:r>
        <w:rPr>
          <w:spacing w:val="1"/>
          <w:sz w:val="28"/>
        </w:rPr>
        <w:t xml:space="preserve"> </w:t>
      </w:r>
      <w:r>
        <w:rPr>
          <w:sz w:val="28"/>
        </w:rPr>
        <w:t>ізоляторах;</w:t>
      </w:r>
    </w:p>
    <w:p w:rsidR="000B6945" w:rsidRDefault="00BB773A">
      <w:pPr>
        <w:pStyle w:val="a5"/>
        <w:numPr>
          <w:ilvl w:val="0"/>
          <w:numId w:val="28"/>
        </w:numPr>
        <w:tabs>
          <w:tab w:val="left" w:pos="1513"/>
        </w:tabs>
        <w:ind w:right="547" w:firstLine="709"/>
        <w:jc w:val="both"/>
        <w:rPr>
          <w:sz w:val="28"/>
        </w:rPr>
      </w:pP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рядового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кримінально-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служби;</w:t>
      </w:r>
    </w:p>
    <w:p w:rsidR="000B6945" w:rsidRDefault="00BB773A">
      <w:pPr>
        <w:pStyle w:val="a5"/>
        <w:numPr>
          <w:ilvl w:val="0"/>
          <w:numId w:val="28"/>
        </w:numPr>
        <w:tabs>
          <w:tab w:val="left" w:pos="1415"/>
        </w:tabs>
        <w:spacing w:line="321" w:lineRule="exact"/>
        <w:ind w:left="1414" w:hanging="304"/>
        <w:jc w:val="both"/>
        <w:rPr>
          <w:sz w:val="28"/>
        </w:rPr>
      </w:pPr>
      <w:r>
        <w:rPr>
          <w:sz w:val="28"/>
        </w:rPr>
        <w:t>осіб</w:t>
      </w:r>
      <w:r>
        <w:rPr>
          <w:spacing w:val="-5"/>
          <w:sz w:val="28"/>
        </w:rPr>
        <w:t xml:space="preserve"> </w:t>
      </w:r>
      <w:r>
        <w:rPr>
          <w:sz w:val="28"/>
        </w:rPr>
        <w:t>рядового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начальницького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Держтехногенбезпеки;</w:t>
      </w:r>
    </w:p>
    <w:p w:rsidR="000B6945" w:rsidRDefault="00BB773A">
      <w:pPr>
        <w:pStyle w:val="a5"/>
        <w:numPr>
          <w:ilvl w:val="0"/>
          <w:numId w:val="28"/>
        </w:numPr>
        <w:tabs>
          <w:tab w:val="left" w:pos="1544"/>
        </w:tabs>
        <w:spacing w:before="1"/>
        <w:ind w:right="553" w:firstLine="709"/>
        <w:jc w:val="both"/>
        <w:rPr>
          <w:sz w:val="28"/>
        </w:rPr>
      </w:pP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рядового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МНС;</w:t>
      </w:r>
    </w:p>
    <w:p w:rsidR="000B6945" w:rsidRDefault="00BB773A">
      <w:pPr>
        <w:pStyle w:val="a5"/>
        <w:numPr>
          <w:ilvl w:val="0"/>
          <w:numId w:val="28"/>
        </w:numPr>
        <w:tabs>
          <w:tab w:val="left" w:pos="1547"/>
        </w:tabs>
        <w:ind w:right="547" w:firstLine="709"/>
        <w:jc w:val="both"/>
        <w:rPr>
          <w:sz w:val="28"/>
        </w:rPr>
      </w:pPr>
      <w:r>
        <w:rPr>
          <w:sz w:val="28"/>
        </w:rPr>
        <w:t>військовослужбовців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Держприкордонслужби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управлінь,</w:t>
      </w:r>
      <w:r>
        <w:rPr>
          <w:spacing w:val="1"/>
          <w:sz w:val="28"/>
        </w:rPr>
        <w:t xml:space="preserve"> </w:t>
      </w:r>
      <w:r>
        <w:rPr>
          <w:sz w:val="28"/>
        </w:rPr>
        <w:t>Морської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кордону,</w:t>
      </w:r>
      <w:r>
        <w:rPr>
          <w:spacing w:val="1"/>
          <w:sz w:val="28"/>
        </w:rPr>
        <w:t xml:space="preserve"> </w:t>
      </w:r>
      <w:r>
        <w:rPr>
          <w:sz w:val="28"/>
        </w:rPr>
        <w:t>розвідувального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Держприкордонслужби,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Держприкордонслужби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3"/>
          <w:sz w:val="28"/>
        </w:rPr>
        <w:t xml:space="preserve"> </w:t>
      </w:r>
      <w:r>
        <w:rPr>
          <w:sz w:val="28"/>
        </w:rPr>
        <w:t>військової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служби.</w:t>
      </w:r>
    </w:p>
    <w:p w:rsidR="000B6945" w:rsidRDefault="00BB773A">
      <w:pPr>
        <w:pStyle w:val="a3"/>
        <w:ind w:right="551"/>
      </w:pPr>
      <w:r>
        <w:t>Порядок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сталися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вихованцями,</w:t>
      </w:r>
      <w:r>
        <w:rPr>
          <w:spacing w:val="1"/>
        </w:rPr>
        <w:t xml:space="preserve"> </w:t>
      </w:r>
      <w:r>
        <w:t>учнями,</w:t>
      </w:r>
      <w:r>
        <w:rPr>
          <w:spacing w:val="1"/>
        </w:rPr>
        <w:t xml:space="preserve"> </w:t>
      </w:r>
      <w:r>
        <w:t>студентами,</w:t>
      </w:r>
      <w:r>
        <w:rPr>
          <w:spacing w:val="1"/>
        </w:rPr>
        <w:t xml:space="preserve"> </w:t>
      </w:r>
      <w:r>
        <w:t>курсантами,</w:t>
      </w:r>
      <w:r>
        <w:rPr>
          <w:spacing w:val="1"/>
        </w:rPr>
        <w:t xml:space="preserve"> </w:t>
      </w:r>
      <w:r>
        <w:t>слухачами,</w:t>
      </w:r>
      <w:r>
        <w:rPr>
          <w:spacing w:val="1"/>
        </w:rPr>
        <w:t xml:space="preserve"> </w:t>
      </w:r>
      <w:r>
        <w:t>стажистами,</w:t>
      </w:r>
      <w:r>
        <w:rPr>
          <w:spacing w:val="1"/>
        </w:rPr>
        <w:t xml:space="preserve"> </w:t>
      </w:r>
      <w:r>
        <w:t>клінічними</w:t>
      </w:r>
      <w:r>
        <w:rPr>
          <w:spacing w:val="1"/>
        </w:rPr>
        <w:t xml:space="preserve"> </w:t>
      </w:r>
      <w:r>
        <w:t>ординаторами,</w:t>
      </w:r>
      <w:r>
        <w:rPr>
          <w:spacing w:val="1"/>
        </w:rPr>
        <w:t xml:space="preserve"> </w:t>
      </w:r>
      <w:r>
        <w:t>аспірантами,</w:t>
      </w:r>
      <w:r>
        <w:rPr>
          <w:spacing w:val="1"/>
        </w:rPr>
        <w:t xml:space="preserve"> </w:t>
      </w:r>
      <w:r>
        <w:t>докторантами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навчально-виховного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визначається</w:t>
      </w:r>
      <w:r>
        <w:rPr>
          <w:spacing w:val="-67"/>
        </w:rPr>
        <w:t xml:space="preserve"> </w:t>
      </w:r>
      <w:r>
        <w:t>Міністерством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профспілковим</w:t>
      </w:r>
      <w:r>
        <w:rPr>
          <w:spacing w:val="-2"/>
        </w:rPr>
        <w:t xml:space="preserve"> </w:t>
      </w:r>
      <w:r>
        <w:t>органом.</w:t>
      </w:r>
    </w:p>
    <w:p w:rsidR="000B6945" w:rsidRDefault="00BB773A">
      <w:pPr>
        <w:pStyle w:val="a3"/>
        <w:spacing w:before="1"/>
        <w:ind w:right="551"/>
      </w:pPr>
      <w:r>
        <w:t>Розслідування та облік нещасних випадків, що сталися з працівниками</w:t>
      </w:r>
      <w:r>
        <w:rPr>
          <w:spacing w:val="1"/>
        </w:rPr>
        <w:t xml:space="preserve"> </w:t>
      </w:r>
      <w:r>
        <w:t>під час прямування на роботу чи з роботи пішки, на громадському, власному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транспортному</w:t>
      </w:r>
      <w:r>
        <w:rPr>
          <w:spacing w:val="1"/>
        </w:rPr>
        <w:t xml:space="preserve"> </w:t>
      </w:r>
      <w:r>
        <w:t>засобі,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використовується в інтересах підприємства, проводяться згідно з порядком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обліку</w:t>
      </w:r>
      <w:r>
        <w:rPr>
          <w:spacing w:val="-1"/>
        </w:rPr>
        <w:t xml:space="preserve"> </w:t>
      </w:r>
      <w:r>
        <w:t>нещасних</w:t>
      </w:r>
      <w:r>
        <w:rPr>
          <w:spacing w:val="-2"/>
        </w:rPr>
        <w:t xml:space="preserve"> </w:t>
      </w:r>
      <w:r>
        <w:t>випадків</w:t>
      </w:r>
      <w:r>
        <w:rPr>
          <w:spacing w:val="-3"/>
        </w:rPr>
        <w:t xml:space="preserve"> </w:t>
      </w:r>
      <w:r>
        <w:t>невиробничого</w:t>
      </w:r>
      <w:r>
        <w:rPr>
          <w:spacing w:val="-2"/>
        </w:rPr>
        <w:t xml:space="preserve"> </w:t>
      </w:r>
      <w:r>
        <w:t>характеру.</w:t>
      </w:r>
    </w:p>
    <w:p w:rsidR="000B6945" w:rsidRDefault="00BB773A">
      <w:pPr>
        <w:pStyle w:val="a3"/>
        <w:ind w:right="551"/>
      </w:pPr>
      <w:r>
        <w:t>Розслідування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сталися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працівниками,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перебували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відрядж</w:t>
      </w:r>
      <w:r>
        <w:t>енні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передбачено</w:t>
      </w:r>
      <w:r>
        <w:rPr>
          <w:spacing w:val="-67"/>
        </w:rPr>
        <w:t xml:space="preserve"> </w:t>
      </w:r>
      <w:r>
        <w:t>міжнародними</w:t>
      </w:r>
      <w:r>
        <w:rPr>
          <w:spacing w:val="-2"/>
        </w:rPr>
        <w:t xml:space="preserve"> </w:t>
      </w:r>
      <w:r>
        <w:t>договорами</w:t>
      </w:r>
      <w:r>
        <w:rPr>
          <w:spacing w:val="-1"/>
        </w:rPr>
        <w:t xml:space="preserve"> </w:t>
      </w:r>
      <w:r>
        <w:t>України.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2"/>
          <w:numId w:val="30"/>
        </w:numPr>
        <w:tabs>
          <w:tab w:val="left" w:pos="1742"/>
        </w:tabs>
        <w:ind w:left="1741" w:hanging="631"/>
        <w:jc w:val="both"/>
      </w:pPr>
      <w:bookmarkStart w:id="13" w:name="_TOC_250013"/>
      <w:r>
        <w:t>Розслідування</w:t>
      </w:r>
      <w:r>
        <w:rPr>
          <w:spacing w:val="-5"/>
        </w:rPr>
        <w:t xml:space="preserve"> </w:t>
      </w:r>
      <w:r>
        <w:t>звичайних</w:t>
      </w:r>
      <w:r>
        <w:rPr>
          <w:spacing w:val="-4"/>
        </w:rPr>
        <w:t xml:space="preserve"> </w:t>
      </w:r>
      <w:r>
        <w:t>нещасних</w:t>
      </w:r>
      <w:r>
        <w:rPr>
          <w:spacing w:val="-4"/>
        </w:rPr>
        <w:t xml:space="preserve"> </w:t>
      </w:r>
      <w:bookmarkEnd w:id="13"/>
      <w:r>
        <w:t>випадків</w:t>
      </w:r>
    </w:p>
    <w:p w:rsidR="000B6945" w:rsidRDefault="000B6945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spacing w:before="1"/>
        <w:ind w:right="548"/>
      </w:pPr>
      <w:r>
        <w:t>Розслідування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</w:t>
      </w:r>
      <w:r>
        <w:rPr>
          <w:spacing w:val="70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травми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різкого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здоров’я.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гострі професійні захворювання і гострі професійні та інші</w:t>
      </w:r>
      <w:r>
        <w:rPr>
          <w:spacing w:val="1"/>
        </w:rPr>
        <w:t xml:space="preserve"> </w:t>
      </w:r>
      <w:r>
        <w:t>отруєння, одержання сонячного або теплового удару, опіки, обмороження,</w:t>
      </w:r>
      <w:r>
        <w:rPr>
          <w:spacing w:val="1"/>
        </w:rPr>
        <w:t xml:space="preserve"> </w:t>
      </w:r>
      <w:r>
        <w:t>утоплення,</w:t>
      </w:r>
      <w:r>
        <w:rPr>
          <w:spacing w:val="1"/>
        </w:rPr>
        <w:t xml:space="preserve"> </w:t>
      </w:r>
      <w:r>
        <w:t>ураження</w:t>
      </w:r>
      <w:r>
        <w:rPr>
          <w:spacing w:val="1"/>
        </w:rPr>
        <w:t xml:space="preserve"> </w:t>
      </w:r>
      <w:r>
        <w:t>електричним</w:t>
      </w:r>
      <w:r>
        <w:rPr>
          <w:spacing w:val="1"/>
        </w:rPr>
        <w:t xml:space="preserve"> </w:t>
      </w:r>
      <w:r>
        <w:t>струмом,</w:t>
      </w:r>
      <w:r>
        <w:rPr>
          <w:spacing w:val="1"/>
        </w:rPr>
        <w:t xml:space="preserve"> </w:t>
      </w:r>
      <w:r>
        <w:t>блискавкою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іонізуючим</w:t>
      </w:r>
      <w:r>
        <w:rPr>
          <w:spacing w:val="1"/>
        </w:rPr>
        <w:t xml:space="preserve"> </w:t>
      </w:r>
      <w:r>
        <w:t>випромінюванн</w:t>
      </w:r>
      <w:r>
        <w:t>ям.</w:t>
      </w:r>
      <w:r>
        <w:rPr>
          <w:spacing w:val="1"/>
        </w:rPr>
        <w:t xml:space="preserve"> </w:t>
      </w:r>
      <w:r>
        <w:t>Розслідуються</w:t>
      </w:r>
      <w:r>
        <w:rPr>
          <w:spacing w:val="1"/>
        </w:rPr>
        <w:t xml:space="preserve"> </w:t>
      </w:r>
      <w:r>
        <w:t>ушкодження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тваринного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рослинного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нанесені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особою. Розслідуються нещасні випадки, які призвели до втрати працівником</w:t>
      </w:r>
      <w:r>
        <w:rPr>
          <w:spacing w:val="-67"/>
        </w:rPr>
        <w:t xml:space="preserve"> </w:t>
      </w:r>
      <w:r>
        <w:t>працездатності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переведення його на іншу (легшу) роботу не менш як на один робочий день,</w:t>
      </w:r>
      <w:r>
        <w:rPr>
          <w:spacing w:val="1"/>
        </w:rPr>
        <w:t xml:space="preserve"> </w:t>
      </w:r>
      <w:r>
        <w:t>зникнення,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смерті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трудових</w:t>
      </w:r>
      <w:r>
        <w:rPr>
          <w:spacing w:val="-2"/>
        </w:rPr>
        <w:t xml:space="preserve"> </w:t>
      </w:r>
      <w:r>
        <w:t>(посадових) обов’язків.</w:t>
      </w:r>
    </w:p>
    <w:p w:rsidR="000B6945" w:rsidRDefault="00BB773A">
      <w:pPr>
        <w:pStyle w:val="a3"/>
        <w:ind w:right="553"/>
      </w:pPr>
      <w:r>
        <w:t>До</w:t>
      </w:r>
      <w:r>
        <w:rPr>
          <w:spacing w:val="1"/>
        </w:rPr>
        <w:t xml:space="preserve"> </w:t>
      </w:r>
      <w:r>
        <w:t>гострого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отруєння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виникло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однократного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шкідливої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(речовин).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1"/>
      </w:pPr>
      <w:r>
        <w:t>До гострого професійного захворювання належить захворювання, що</w:t>
      </w:r>
      <w:r>
        <w:rPr>
          <w:spacing w:val="1"/>
        </w:rPr>
        <w:t xml:space="preserve"> </w:t>
      </w:r>
      <w:r>
        <w:t>виникло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однократного</w:t>
      </w:r>
      <w:r>
        <w:rPr>
          <w:spacing w:val="1"/>
        </w:rPr>
        <w:t xml:space="preserve"> </w:t>
      </w:r>
      <w:r>
        <w:t>(протягом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зміни)</w:t>
      </w:r>
      <w:r>
        <w:rPr>
          <w:spacing w:val="-67"/>
        </w:rPr>
        <w:t xml:space="preserve"> </w:t>
      </w:r>
      <w:r>
        <w:t>впливу</w:t>
      </w:r>
      <w:r>
        <w:rPr>
          <w:spacing w:val="-3"/>
        </w:rPr>
        <w:t xml:space="preserve"> </w:t>
      </w:r>
      <w:r>
        <w:t>шкідливих</w:t>
      </w:r>
      <w:r>
        <w:rPr>
          <w:spacing w:val="-2"/>
        </w:rPr>
        <w:t xml:space="preserve"> </w:t>
      </w:r>
      <w:r>
        <w:t>факторів</w:t>
      </w:r>
      <w:r>
        <w:rPr>
          <w:spacing w:val="-2"/>
        </w:rPr>
        <w:t xml:space="preserve"> </w:t>
      </w:r>
      <w:r>
        <w:t>фізичного,</w:t>
      </w:r>
      <w:r>
        <w:rPr>
          <w:spacing w:val="-3"/>
        </w:rPr>
        <w:t xml:space="preserve"> </w:t>
      </w:r>
      <w:r>
        <w:t>біологічного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хімічного</w:t>
      </w:r>
      <w:r>
        <w:rPr>
          <w:spacing w:val="-2"/>
        </w:rPr>
        <w:t xml:space="preserve"> </w:t>
      </w:r>
      <w:r>
        <w:t>характеру.</w:t>
      </w:r>
    </w:p>
    <w:p w:rsidR="000B6945" w:rsidRDefault="00BB773A">
      <w:pPr>
        <w:pStyle w:val="a3"/>
        <w:ind w:right="548"/>
      </w:pPr>
      <w:r>
        <w:t>Про кожний нещасний випадок потерпілий або працівник, який його</w:t>
      </w:r>
      <w:r>
        <w:rPr>
          <w:spacing w:val="1"/>
        </w:rPr>
        <w:t xml:space="preserve"> </w:t>
      </w:r>
      <w:r>
        <w:t>виявив,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свідок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негайно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 ох</w:t>
      </w:r>
      <w:r>
        <w:t>орони праці на робочому місці (далі</w:t>
      </w:r>
      <w:r>
        <w:rPr>
          <w:spacing w:val="1"/>
        </w:rPr>
        <w:t xml:space="preserve"> </w:t>
      </w:r>
      <w:r>
        <w:t>— безпосередній керівник</w:t>
      </w:r>
      <w:r>
        <w:rPr>
          <w:spacing w:val="1"/>
        </w:rPr>
        <w:t xml:space="preserve"> </w:t>
      </w:r>
      <w:r>
        <w:t>робіт), чи іншу уповноважену особу підприємства і вжити заходів до надання</w:t>
      </w:r>
      <w:r>
        <w:rPr>
          <w:spacing w:val="-67"/>
        </w:rPr>
        <w:t xml:space="preserve"> </w:t>
      </w:r>
      <w:r>
        <w:t>необхідної</w:t>
      </w:r>
      <w:r>
        <w:rPr>
          <w:spacing w:val="-2"/>
        </w:rPr>
        <w:t xml:space="preserve"> </w:t>
      </w:r>
      <w:r>
        <w:t>допомоги</w:t>
      </w:r>
      <w:r>
        <w:rPr>
          <w:spacing w:val="-1"/>
        </w:rPr>
        <w:t xml:space="preserve"> </w:t>
      </w:r>
      <w:r>
        <w:t>потерпілому.</w:t>
      </w:r>
    </w:p>
    <w:p w:rsidR="000B6945" w:rsidRDefault="00BB773A">
      <w:pPr>
        <w:pStyle w:val="a3"/>
        <w:spacing w:before="1"/>
        <w:ind w:right="550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безпосередній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зобов’язаний:</w:t>
      </w:r>
    </w:p>
    <w:p w:rsidR="000B6945" w:rsidRDefault="00BB773A">
      <w:pPr>
        <w:pStyle w:val="a3"/>
        <w:ind w:right="546"/>
      </w:pPr>
      <w:r>
        <w:rPr>
          <w:noProof/>
          <w:lang w:val="en-US"/>
        </w:rPr>
        <w:drawing>
          <wp:anchor distT="0" distB="0" distL="0" distR="0" simplePos="0" relativeHeight="485008384" behindDoc="1" locked="0" layoutInCell="1" allowOverlap="1">
            <wp:simplePos x="0" y="0"/>
            <wp:positionH relativeFrom="page">
              <wp:posOffset>1531111</wp:posOffset>
            </wp:positionH>
            <wp:positionV relativeFrom="paragraph">
              <wp:posOffset>626363</wp:posOffset>
            </wp:positionV>
            <wp:extent cx="163068" cy="435101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435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en-US"/>
        </w:rPr>
        <w:drawing>
          <wp:inline distT="0" distB="0" distL="0" distR="0">
            <wp:extent cx="163068" cy="21793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терміново організувати надання першої невідкладної допомоги</w:t>
      </w:r>
      <w:r>
        <w:rPr>
          <w:spacing w:val="1"/>
        </w:rPr>
        <w:t xml:space="preserve"> </w:t>
      </w:r>
      <w:r>
        <w:t>потерпілому,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лікувально-</w:t>
      </w:r>
      <w:r>
        <w:rPr>
          <w:spacing w:val="1"/>
        </w:rPr>
        <w:t xml:space="preserve"> </w:t>
      </w:r>
      <w:r>
        <w:t>профілактичного</w:t>
      </w:r>
      <w:r>
        <w:rPr>
          <w:spacing w:val="-1"/>
        </w:rPr>
        <w:t xml:space="preserve"> </w:t>
      </w:r>
      <w:r>
        <w:t>закладу;</w:t>
      </w:r>
    </w:p>
    <w:p w:rsidR="000B6945" w:rsidRDefault="00BB773A">
      <w:pPr>
        <w:pStyle w:val="a3"/>
        <w:spacing w:before="18"/>
        <w:ind w:left="1818" w:firstLine="0"/>
      </w:pPr>
      <w:r>
        <w:t>негайно</w:t>
      </w:r>
      <w:r>
        <w:rPr>
          <w:spacing w:val="-3"/>
        </w:rPr>
        <w:t xml:space="preserve"> </w:t>
      </w:r>
      <w:r>
        <w:t>повідомити</w:t>
      </w:r>
      <w:r>
        <w:rPr>
          <w:spacing w:val="-3"/>
        </w:rPr>
        <w:t xml:space="preserve"> </w:t>
      </w:r>
      <w:r>
        <w:t>роботодавця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те,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сталося;</w:t>
      </w:r>
    </w:p>
    <w:p w:rsidR="000B6945" w:rsidRDefault="00BB773A">
      <w:pPr>
        <w:pStyle w:val="a3"/>
        <w:spacing w:before="20"/>
        <w:ind w:right="549" w:firstLine="1416"/>
      </w:pPr>
      <w:r>
        <w:t>зберегти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прибуття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розслідуван</w:t>
      </w:r>
      <w:r>
        <w:t>ня</w:t>
      </w:r>
      <w:r>
        <w:rPr>
          <w:spacing w:val="1"/>
        </w:rPr>
        <w:t xml:space="preserve"> </w:t>
      </w:r>
      <w:r>
        <w:t>(спеціального</w:t>
      </w:r>
      <w:r>
        <w:rPr>
          <w:spacing w:val="1"/>
        </w:rPr>
        <w:t xml:space="preserve"> </w:t>
      </w:r>
      <w:r>
        <w:t>розслідування) нещасного випадку обстановку на робочому місці та машини,</w:t>
      </w:r>
      <w:r>
        <w:rPr>
          <w:spacing w:val="1"/>
        </w:rPr>
        <w:t xml:space="preserve"> </w:t>
      </w:r>
      <w:r>
        <w:t>механізми, обладнання, устаткування (далі — устаткування) у такому стані, в</w:t>
      </w:r>
      <w:r>
        <w:rPr>
          <w:spacing w:val="-67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загрожує</w:t>
      </w:r>
      <w:r>
        <w:rPr>
          <w:spacing w:val="1"/>
        </w:rPr>
        <w:t xml:space="preserve"> </w:t>
      </w:r>
      <w:r>
        <w:t>життю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здоров’</w:t>
      </w:r>
      <w:r>
        <w:t>ю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тяжких наслідків та порушення виробничих процесів), а також вжити заходів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подібних</w:t>
      </w:r>
      <w:r>
        <w:rPr>
          <w:spacing w:val="-1"/>
        </w:rPr>
        <w:t xml:space="preserve"> </w:t>
      </w:r>
      <w:r>
        <w:t>нещасних випадків.</w:t>
      </w:r>
    </w:p>
    <w:p w:rsidR="000B6945" w:rsidRDefault="00BB773A">
      <w:pPr>
        <w:pStyle w:val="a3"/>
        <w:ind w:right="547"/>
      </w:pPr>
      <w:r>
        <w:t>Роботодавець, одержавши повідомлення про нещасний випадок (крім</w:t>
      </w:r>
      <w:r>
        <w:rPr>
          <w:spacing w:val="1"/>
        </w:rPr>
        <w:t xml:space="preserve"> </w:t>
      </w:r>
      <w:r>
        <w:t>випадків,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потребують</w:t>
      </w:r>
      <w:r>
        <w:rPr>
          <w:spacing w:val="-3"/>
        </w:rPr>
        <w:t xml:space="preserve"> </w:t>
      </w:r>
      <w:r>
        <w:t>спеціального</w:t>
      </w:r>
      <w:r>
        <w:rPr>
          <w:spacing w:val="-2"/>
        </w:rPr>
        <w:t xml:space="preserve"> </w:t>
      </w:r>
      <w:r>
        <w:t>розслідування),</w:t>
      </w:r>
      <w:r>
        <w:rPr>
          <w:spacing w:val="-3"/>
        </w:rPr>
        <w:t xml:space="preserve"> </w:t>
      </w:r>
      <w:r>
        <w:t>зобов’язаний:</w:t>
      </w:r>
    </w:p>
    <w:p w:rsidR="000B6945" w:rsidRDefault="00BB773A">
      <w:pPr>
        <w:pStyle w:val="a5"/>
        <w:numPr>
          <w:ilvl w:val="0"/>
          <w:numId w:val="27"/>
        </w:numPr>
        <w:tabs>
          <w:tab w:val="left" w:pos="1432"/>
        </w:tabs>
        <w:spacing w:before="1"/>
        <w:ind w:right="555" w:firstLine="709"/>
        <w:jc w:val="both"/>
        <w:rPr>
          <w:sz w:val="28"/>
        </w:rPr>
      </w:pPr>
      <w:r>
        <w:rPr>
          <w:sz w:val="28"/>
        </w:rPr>
        <w:t>протягом однієї години передати з використанням засобів зв’язку 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4"/>
          <w:sz w:val="28"/>
        </w:rPr>
        <w:t xml:space="preserve"> </w:t>
      </w:r>
      <w:r>
        <w:rPr>
          <w:sz w:val="28"/>
        </w:rPr>
        <w:t>доби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паперовому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носії</w:t>
      </w:r>
      <w:r>
        <w:rPr>
          <w:spacing w:val="-3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нещасний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випадок:</w:t>
      </w:r>
    </w:p>
    <w:p w:rsidR="000B6945" w:rsidRDefault="00BB773A">
      <w:pPr>
        <w:pStyle w:val="a3"/>
        <w:ind w:right="551"/>
      </w:pPr>
      <w:r>
        <w:t>Фондові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місцезнаходженням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стався</w:t>
      </w:r>
      <w:r>
        <w:rPr>
          <w:spacing w:val="1"/>
        </w:rPr>
        <w:t xml:space="preserve"> </w:t>
      </w:r>
      <w:r>
        <w:t>нещасний випадок;</w:t>
      </w:r>
    </w:p>
    <w:p w:rsidR="000B6945" w:rsidRDefault="00BB773A">
      <w:pPr>
        <w:pStyle w:val="a5"/>
        <w:numPr>
          <w:ilvl w:val="0"/>
          <w:numId w:val="4"/>
        </w:numPr>
        <w:tabs>
          <w:tab w:val="left" w:pos="1292"/>
        </w:tabs>
        <w:ind w:right="547" w:firstLine="709"/>
        <w:rPr>
          <w:sz w:val="28"/>
        </w:rPr>
      </w:pPr>
      <w:r>
        <w:rPr>
          <w:sz w:val="28"/>
        </w:rPr>
        <w:t>керівникові первинної організації профспілки незалежно від членства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потерпілого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профспілці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профспілок — керівникові профспілки, членом якої є потерпілий, а у разі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відсутності профспілки — уповноваженій найманими працівниками особі 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праці);</w:t>
      </w:r>
    </w:p>
    <w:p w:rsidR="000B6945" w:rsidRDefault="00BB773A">
      <w:pPr>
        <w:pStyle w:val="a5"/>
        <w:numPr>
          <w:ilvl w:val="0"/>
          <w:numId w:val="4"/>
        </w:numPr>
        <w:tabs>
          <w:tab w:val="left" w:pos="1307"/>
        </w:tabs>
        <w:ind w:right="552" w:firstLine="709"/>
        <w:rPr>
          <w:sz w:val="28"/>
        </w:rPr>
      </w:pPr>
      <w:r>
        <w:rPr>
          <w:sz w:val="28"/>
        </w:rPr>
        <w:t>керівникові підприємства, де працює потерпілий, якщо потерпілий є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підприємства;</w:t>
      </w:r>
    </w:p>
    <w:p w:rsidR="000B6945" w:rsidRDefault="00BB773A">
      <w:pPr>
        <w:pStyle w:val="a5"/>
        <w:numPr>
          <w:ilvl w:val="0"/>
          <w:numId w:val="4"/>
        </w:numPr>
        <w:tabs>
          <w:tab w:val="left" w:pos="1410"/>
        </w:tabs>
        <w:ind w:right="548" w:firstLine="709"/>
        <w:rPr>
          <w:sz w:val="28"/>
        </w:rPr>
      </w:pPr>
      <w:r>
        <w:rPr>
          <w:sz w:val="28"/>
        </w:rPr>
        <w:t>органові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місцезнаходженням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разі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нещасного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2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3"/>
          <w:sz w:val="28"/>
        </w:rPr>
        <w:t xml:space="preserve"> </w:t>
      </w:r>
      <w:r>
        <w:rPr>
          <w:sz w:val="28"/>
        </w:rPr>
        <w:t>пожежі;</w:t>
      </w:r>
    </w:p>
    <w:p w:rsidR="000B6945" w:rsidRDefault="00BB773A">
      <w:pPr>
        <w:pStyle w:val="a5"/>
        <w:numPr>
          <w:ilvl w:val="0"/>
          <w:numId w:val="4"/>
        </w:numPr>
        <w:tabs>
          <w:tab w:val="left" w:pos="1492"/>
        </w:tabs>
        <w:ind w:right="549" w:firstLine="709"/>
        <w:rPr>
          <w:sz w:val="28"/>
        </w:rPr>
      </w:pPr>
      <w:r>
        <w:rPr>
          <w:sz w:val="28"/>
        </w:rPr>
        <w:t>закладові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санітарно-епідеміологічної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санітарно-епідеміологічний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гострого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захворювання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(отруєння);</w:t>
      </w:r>
    </w:p>
    <w:p w:rsidR="000B6945" w:rsidRDefault="00BB773A">
      <w:pPr>
        <w:pStyle w:val="a5"/>
        <w:numPr>
          <w:ilvl w:val="0"/>
          <w:numId w:val="27"/>
        </w:numPr>
        <w:tabs>
          <w:tab w:val="left" w:pos="1449"/>
        </w:tabs>
        <w:ind w:right="552" w:firstLine="709"/>
        <w:jc w:val="both"/>
        <w:rPr>
          <w:sz w:val="28"/>
        </w:rPr>
      </w:pPr>
      <w:r>
        <w:rPr>
          <w:sz w:val="28"/>
        </w:rPr>
        <w:t>протягом доби утворити комісію у складі не менш як три особи 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розслідування.</w:t>
      </w:r>
    </w:p>
    <w:p w:rsidR="000B6945" w:rsidRDefault="00BB773A">
      <w:pPr>
        <w:pStyle w:val="a3"/>
        <w:ind w:right="551"/>
      </w:pPr>
      <w:r>
        <w:t>Роботодавець зобов’язаний створити належні умови для роботи комісії,</w:t>
      </w:r>
      <w:r>
        <w:rPr>
          <w:spacing w:val="-67"/>
        </w:rPr>
        <w:t xml:space="preserve"> </w:t>
      </w:r>
      <w:r>
        <w:t>компенсувати витрати, пов’язані з її діяльністю, а також залучених до роботи</w:t>
      </w:r>
      <w:r>
        <w:rPr>
          <w:spacing w:val="-67"/>
        </w:rPr>
        <w:t xml:space="preserve"> </w:t>
      </w:r>
      <w:r>
        <w:t>експерт</w:t>
      </w:r>
      <w:r>
        <w:t>ів,</w:t>
      </w:r>
      <w:r>
        <w:rPr>
          <w:spacing w:val="8"/>
        </w:rPr>
        <w:t xml:space="preserve"> </w:t>
      </w:r>
      <w:r>
        <w:t>інших</w:t>
      </w:r>
      <w:r>
        <w:rPr>
          <w:spacing w:val="9"/>
        </w:rPr>
        <w:t xml:space="preserve"> </w:t>
      </w:r>
      <w:r>
        <w:t>спеціалістів</w:t>
      </w:r>
      <w:r>
        <w:rPr>
          <w:spacing w:val="9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сприяти</w:t>
      </w:r>
      <w:r>
        <w:rPr>
          <w:spacing w:val="8"/>
        </w:rPr>
        <w:t xml:space="preserve"> </w:t>
      </w:r>
      <w:r>
        <w:t>роботі</w:t>
      </w:r>
      <w:r>
        <w:rPr>
          <w:spacing w:val="8"/>
        </w:rPr>
        <w:t xml:space="preserve"> </w:t>
      </w:r>
      <w:r>
        <w:t>комісії</w:t>
      </w:r>
      <w:r>
        <w:rPr>
          <w:spacing w:val="7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метою</w:t>
      </w:r>
      <w:r>
        <w:rPr>
          <w:spacing w:val="8"/>
        </w:rPr>
        <w:t xml:space="preserve"> </w:t>
      </w:r>
      <w:r>
        <w:t>своєчасного</w:t>
      </w:r>
      <w:r>
        <w:rPr>
          <w:spacing w:val="9"/>
        </w:rPr>
        <w:t xml:space="preserve"> </w:t>
      </w:r>
      <w:r>
        <w:t>і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 w:line="322" w:lineRule="exact"/>
        <w:ind w:firstLine="0"/>
      </w:pPr>
      <w:r>
        <w:t>об’єктивного</w:t>
      </w:r>
      <w:r>
        <w:rPr>
          <w:spacing w:val="-7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розслідування</w:t>
      </w:r>
      <w:r>
        <w:rPr>
          <w:spacing w:val="-7"/>
        </w:rPr>
        <w:t xml:space="preserve"> </w:t>
      </w:r>
      <w:r>
        <w:t>нещасного</w:t>
      </w:r>
      <w:r>
        <w:rPr>
          <w:spacing w:val="-7"/>
        </w:rPr>
        <w:t xml:space="preserve"> </w:t>
      </w:r>
      <w:r>
        <w:t>випадку.</w:t>
      </w:r>
    </w:p>
    <w:p w:rsidR="000B6945" w:rsidRDefault="00BB773A">
      <w:pPr>
        <w:pStyle w:val="a3"/>
        <w:ind w:right="547"/>
      </w:pPr>
      <w:r>
        <w:t>До складу комісії входять керівник (спеціаліст) служби охорони праці</w:t>
      </w:r>
      <w:r>
        <w:rPr>
          <w:spacing w:val="1"/>
        </w:rPr>
        <w:t xml:space="preserve"> </w:t>
      </w:r>
      <w:r>
        <w:t>або посадова особа, на яку роботодавцем п</w:t>
      </w:r>
      <w:r>
        <w:t>окладено виконання функцій з</w:t>
      </w:r>
      <w:r>
        <w:rPr>
          <w:spacing w:val="1"/>
        </w:rPr>
        <w:t xml:space="preserve"> </w:t>
      </w:r>
      <w:r>
        <w:t>охорони праці (голова комісії), представник Фонду за місцезнаходженням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 кількох профспілок — представник профспілки, членом якої є</w:t>
      </w:r>
      <w:r>
        <w:rPr>
          <w:spacing w:val="1"/>
        </w:rPr>
        <w:t xml:space="preserve"> </w:t>
      </w:r>
      <w:r>
        <w:t>потерпілий,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уповноважена</w:t>
      </w:r>
      <w:r>
        <w:rPr>
          <w:spacing w:val="1"/>
        </w:rPr>
        <w:t xml:space="preserve"> </w:t>
      </w:r>
      <w:r>
        <w:t>найманими</w:t>
      </w:r>
      <w:r>
        <w:rPr>
          <w:spacing w:val="-67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особи.</w:t>
      </w:r>
    </w:p>
    <w:p w:rsidR="000B6945" w:rsidRDefault="00BB773A">
      <w:pPr>
        <w:pStyle w:val="a3"/>
        <w:spacing w:before="1"/>
        <w:ind w:right="548"/>
      </w:pPr>
      <w:r>
        <w:t>Якщо</w:t>
      </w:r>
      <w:r>
        <w:rPr>
          <w:spacing w:val="1"/>
        </w:rPr>
        <w:t xml:space="preserve"> </w:t>
      </w:r>
      <w:r>
        <w:t>потерпілий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організації профспілки, а у разі відсутності на підприємстві профспілки —</w:t>
      </w:r>
      <w:r>
        <w:rPr>
          <w:spacing w:val="1"/>
        </w:rPr>
        <w:t xml:space="preserve"> </w:t>
      </w:r>
      <w:r>
        <w:t>уповноважена</w:t>
      </w:r>
      <w:r>
        <w:rPr>
          <w:spacing w:val="-3"/>
        </w:rPr>
        <w:t xml:space="preserve"> </w:t>
      </w:r>
      <w:r>
        <w:t>найманими</w:t>
      </w:r>
      <w:r>
        <w:rPr>
          <w:spacing w:val="-1"/>
        </w:rPr>
        <w:t xml:space="preserve"> </w:t>
      </w:r>
      <w:r>
        <w:t>працівниками</w:t>
      </w:r>
      <w:r>
        <w:rPr>
          <w:spacing w:val="-2"/>
        </w:rPr>
        <w:t xml:space="preserve"> </w:t>
      </w:r>
      <w:r>
        <w:t>особа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охорони</w:t>
      </w:r>
      <w:r>
        <w:rPr>
          <w:spacing w:val="-3"/>
        </w:rPr>
        <w:t xml:space="preserve"> </w:t>
      </w:r>
      <w:r>
        <w:t>праці.</w:t>
      </w:r>
    </w:p>
    <w:p w:rsidR="000B6945" w:rsidRDefault="00BB773A">
      <w:pPr>
        <w:pStyle w:val="a3"/>
        <w:spacing w:line="321" w:lineRule="exact"/>
        <w:ind w:left="1111" w:firstLine="0"/>
      </w:pPr>
      <w:r>
        <w:t>До</w:t>
      </w:r>
      <w:r>
        <w:rPr>
          <w:spacing w:val="-4"/>
        </w:rPr>
        <w:t xml:space="preserve"> </w:t>
      </w:r>
      <w:r>
        <w:t>складу</w:t>
      </w:r>
      <w:r>
        <w:rPr>
          <w:spacing w:val="-2"/>
        </w:rPr>
        <w:t xml:space="preserve"> </w:t>
      </w:r>
      <w:r>
        <w:t>комісії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входити</w:t>
      </w:r>
      <w:r>
        <w:rPr>
          <w:spacing w:val="-3"/>
        </w:rPr>
        <w:t xml:space="preserve"> </w:t>
      </w:r>
      <w:r>
        <w:t>безпосередній</w:t>
      </w:r>
      <w:r>
        <w:rPr>
          <w:spacing w:val="-2"/>
        </w:rPr>
        <w:t xml:space="preserve"> </w:t>
      </w:r>
      <w:r>
        <w:t>керівник</w:t>
      </w:r>
      <w:r>
        <w:rPr>
          <w:spacing w:val="-2"/>
        </w:rPr>
        <w:t xml:space="preserve"> </w:t>
      </w:r>
      <w:r>
        <w:t>робіт.</w:t>
      </w:r>
    </w:p>
    <w:p w:rsidR="000B6945" w:rsidRDefault="00BB773A">
      <w:pPr>
        <w:pStyle w:val="a3"/>
        <w:ind w:right="546"/>
      </w:pPr>
      <w:r>
        <w:t>У разі виявлення гострого професійного захворювання (отруєння) 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санітарно-</w:t>
      </w:r>
      <w:r>
        <w:rPr>
          <w:spacing w:val="1"/>
        </w:rPr>
        <w:t xml:space="preserve"> </w:t>
      </w:r>
      <w:r>
        <w:t>епідеміологічної</w:t>
      </w:r>
      <w:r>
        <w:rPr>
          <w:spacing w:val="52"/>
        </w:rPr>
        <w:t xml:space="preserve"> </w:t>
      </w:r>
      <w:r>
        <w:t>служби,</w:t>
      </w:r>
      <w:r>
        <w:rPr>
          <w:spacing w:val="51"/>
        </w:rPr>
        <w:t xml:space="preserve"> </w:t>
      </w:r>
      <w:r>
        <w:t>який</w:t>
      </w:r>
      <w:r>
        <w:rPr>
          <w:spacing w:val="52"/>
        </w:rPr>
        <w:t xml:space="preserve"> </w:t>
      </w:r>
      <w:r>
        <w:t>здійснює</w:t>
      </w:r>
      <w:r>
        <w:rPr>
          <w:spacing w:val="52"/>
        </w:rPr>
        <w:t xml:space="preserve"> </w:t>
      </w:r>
      <w:r>
        <w:t>санітарно-епідеміологічний</w:t>
      </w:r>
      <w:r>
        <w:rPr>
          <w:spacing w:val="52"/>
        </w:rPr>
        <w:t xml:space="preserve"> </w:t>
      </w:r>
      <w:r>
        <w:t>нагляд</w:t>
      </w:r>
      <w:r>
        <w:rPr>
          <w:spacing w:val="-68"/>
        </w:rPr>
        <w:t xml:space="preserve"> </w:t>
      </w:r>
      <w:r>
        <w:t>за підприємством. У разі відсутності на підприє</w:t>
      </w:r>
      <w:r>
        <w:t>мстві, у фізичних осіб ―</w:t>
      </w:r>
      <w:r>
        <w:rPr>
          <w:spacing w:val="1"/>
        </w:rPr>
        <w:t xml:space="preserve"> </w:t>
      </w:r>
      <w:r>
        <w:t>підприємців чи в осіб, що забезпечують себе роботою самостійно, необхідної</w:t>
      </w:r>
      <w:r>
        <w:rPr>
          <w:spacing w:val="1"/>
        </w:rPr>
        <w:t xml:space="preserve"> </w:t>
      </w:r>
      <w:r>
        <w:t>кількості осіб для утворення комісії до складу комісії входять представники</w:t>
      </w:r>
      <w:r>
        <w:rPr>
          <w:spacing w:val="1"/>
        </w:rPr>
        <w:t xml:space="preserve"> </w:t>
      </w:r>
      <w:r>
        <w:t>роботодавця (роботодавець) та райдержадміністрації чи виконавчого органу</w:t>
      </w:r>
      <w:r>
        <w:rPr>
          <w:spacing w:val="1"/>
        </w:rPr>
        <w:t xml:space="preserve"> </w:t>
      </w:r>
      <w:r>
        <w:t>місцево</w:t>
      </w:r>
      <w:r>
        <w:t>го</w:t>
      </w:r>
      <w:r>
        <w:rPr>
          <w:spacing w:val="-2"/>
        </w:rPr>
        <w:t xml:space="preserve"> </w:t>
      </w:r>
      <w:r>
        <w:t>самоврядування.</w:t>
      </w:r>
    </w:p>
    <w:p w:rsidR="000B6945" w:rsidRDefault="00BB773A">
      <w:pPr>
        <w:pStyle w:val="a3"/>
        <w:ind w:right="548"/>
      </w:pPr>
      <w:r>
        <w:t>Потерпілий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засіданнях,</w:t>
      </w:r>
      <w:r>
        <w:rPr>
          <w:spacing w:val="1"/>
        </w:rPr>
        <w:t xml:space="preserve"> </w:t>
      </w:r>
      <w:r>
        <w:t>вносити</w:t>
      </w:r>
      <w:r>
        <w:rPr>
          <w:spacing w:val="1"/>
        </w:rPr>
        <w:t xml:space="preserve"> </w:t>
      </w:r>
      <w:r>
        <w:t>пропозиції,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давати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пояснення,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викладати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особисту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 та одержувати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голови комісії інформацію про</w:t>
      </w:r>
      <w:r>
        <w:rPr>
          <w:spacing w:val="1"/>
        </w:rPr>
        <w:t xml:space="preserve"> </w:t>
      </w:r>
      <w:r>
        <w:t>хід</w:t>
      </w:r>
      <w:r>
        <w:rPr>
          <w:spacing w:val="1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розслідування.</w:t>
      </w:r>
    </w:p>
    <w:p w:rsidR="000B6945" w:rsidRDefault="00BB773A">
      <w:pPr>
        <w:pStyle w:val="a3"/>
        <w:ind w:right="548"/>
      </w:pPr>
      <w:r>
        <w:t>Голова комісії зобов’язаний письмово поінформувати потерпілого аб</w:t>
      </w:r>
      <w:r>
        <w:t>о</w:t>
      </w:r>
      <w:r>
        <w:rPr>
          <w:spacing w:val="1"/>
        </w:rPr>
        <w:t xml:space="preserve"> </w:t>
      </w:r>
      <w:r>
        <w:t>уповноважену ним особу, яка</w:t>
      </w:r>
      <w:r>
        <w:rPr>
          <w:spacing w:val="71"/>
        </w:rPr>
        <w:t xml:space="preserve"> </w:t>
      </w:r>
      <w:r>
        <w:t>представляє його інтереси, про його або її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і з</w:t>
      </w:r>
      <w:r>
        <w:rPr>
          <w:spacing w:val="-1"/>
        </w:rPr>
        <w:t xml:space="preserve"> </w:t>
      </w:r>
      <w:r>
        <w:t>початку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комісії</w:t>
      </w:r>
      <w:r>
        <w:rPr>
          <w:spacing w:val="-1"/>
        </w:rPr>
        <w:t xml:space="preserve"> </w:t>
      </w:r>
      <w:r>
        <w:t>запросити</w:t>
      </w:r>
      <w:r>
        <w:rPr>
          <w:spacing w:val="-1"/>
        </w:rPr>
        <w:t xml:space="preserve"> </w:t>
      </w:r>
      <w:r>
        <w:t>до співпраці.</w:t>
      </w:r>
    </w:p>
    <w:p w:rsidR="000B6945" w:rsidRDefault="00BB773A">
      <w:pPr>
        <w:pStyle w:val="a3"/>
        <w:ind w:right="549"/>
      </w:pPr>
      <w:r>
        <w:t>Члени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одержувати</w:t>
      </w:r>
      <w:r>
        <w:rPr>
          <w:spacing w:val="1"/>
        </w:rPr>
        <w:t xml:space="preserve"> </w:t>
      </w:r>
      <w:r>
        <w:t>усні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пояснення</w:t>
      </w:r>
      <w:r>
        <w:rPr>
          <w:spacing w:val="-67"/>
        </w:rPr>
        <w:t xml:space="preserve"> </w:t>
      </w:r>
      <w:r>
        <w:t>щодо нещасного випадку та проводити опитування роботодавця, посадових</w:t>
      </w:r>
      <w:r>
        <w:rPr>
          <w:spacing w:val="1"/>
        </w:rPr>
        <w:t xml:space="preserve"> </w:t>
      </w:r>
      <w:r>
        <w:t>осіб, інших працівників підприємства, у тому числі потерпілого, та опитати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свідків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причетних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запити,</w:t>
      </w:r>
      <w:r>
        <w:rPr>
          <w:spacing w:val="-2"/>
        </w:rPr>
        <w:t xml:space="preserve"> </w:t>
      </w:r>
      <w:r>
        <w:t>пов’язані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проведенням</w:t>
      </w:r>
      <w:r>
        <w:rPr>
          <w:spacing w:val="-2"/>
        </w:rPr>
        <w:t xml:space="preserve"> </w:t>
      </w:r>
      <w:r>
        <w:t>р</w:t>
      </w:r>
      <w:r>
        <w:t>озслідування.</w:t>
      </w:r>
    </w:p>
    <w:p w:rsidR="000B6945" w:rsidRDefault="00BB773A">
      <w:pPr>
        <w:pStyle w:val="a3"/>
        <w:ind w:right="553"/>
      </w:pPr>
      <w:r>
        <w:t>Комісія</w:t>
      </w:r>
      <w:r>
        <w:rPr>
          <w:spacing w:val="1"/>
        </w:rPr>
        <w:t xml:space="preserve"> </w:t>
      </w:r>
      <w:r>
        <w:t>зобов’язана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утворення:</w:t>
      </w:r>
    </w:p>
    <w:p w:rsidR="000B6945" w:rsidRDefault="00BB773A">
      <w:pPr>
        <w:pStyle w:val="a3"/>
        <w:spacing w:before="1"/>
        <w:ind w:right="546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обстежити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випадку,</w:t>
      </w:r>
      <w:r>
        <w:rPr>
          <w:spacing w:val="7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письмові пояснення потерпілого, якщо це можливо, опитати осіб — свідків</w:t>
      </w:r>
      <w:r>
        <w:rPr>
          <w:spacing w:val="1"/>
        </w:rPr>
        <w:t xml:space="preserve"> </w:t>
      </w:r>
      <w:r>
        <w:t>нещасного</w:t>
      </w:r>
      <w:r>
        <w:rPr>
          <w:spacing w:val="-2"/>
        </w:rPr>
        <w:t xml:space="preserve"> </w:t>
      </w:r>
      <w:r>
        <w:t>випадку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причетних до</w:t>
      </w:r>
      <w:r>
        <w:rPr>
          <w:spacing w:val="-1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осіб;</w:t>
      </w:r>
    </w:p>
    <w:p w:rsidR="000B6945" w:rsidRDefault="00BB773A">
      <w:pPr>
        <w:pStyle w:val="a3"/>
        <w:spacing w:before="2" w:line="237" w:lineRule="auto"/>
        <w:ind w:right="550"/>
      </w:pP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1531111</wp:posOffset>
            </wp:positionH>
            <wp:positionV relativeFrom="paragraph">
              <wp:posOffset>420872</wp:posOffset>
            </wp:positionV>
            <wp:extent cx="163068" cy="21793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en-US"/>
        </w:rPr>
        <w:drawing>
          <wp:inline distT="0" distB="0" distL="0" distR="0">
            <wp:extent cx="163068" cy="217931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визначити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вимогам</w:t>
      </w:r>
      <w:r>
        <w:rPr>
          <w:spacing w:val="-67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про охорону</w:t>
      </w:r>
      <w:r>
        <w:rPr>
          <w:spacing w:val="-1"/>
        </w:rPr>
        <w:t xml:space="preserve"> </w:t>
      </w:r>
      <w:r>
        <w:t>праці;</w:t>
      </w:r>
    </w:p>
    <w:p w:rsidR="000B6945" w:rsidRDefault="00BB773A">
      <w:pPr>
        <w:pStyle w:val="a3"/>
        <w:spacing w:before="22"/>
        <w:ind w:left="1818" w:firstLine="0"/>
      </w:pPr>
      <w:r>
        <w:t>з’ясувати</w:t>
      </w:r>
      <w:r>
        <w:rPr>
          <w:spacing w:val="-4"/>
        </w:rPr>
        <w:t xml:space="preserve"> </w:t>
      </w:r>
      <w:r>
        <w:t>обставини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причини</w:t>
      </w:r>
      <w:r>
        <w:rPr>
          <w:spacing w:val="-5"/>
        </w:rPr>
        <w:t xml:space="preserve"> </w:t>
      </w:r>
      <w:r>
        <w:t>настання</w:t>
      </w:r>
      <w:r>
        <w:rPr>
          <w:spacing w:val="-6"/>
        </w:rPr>
        <w:t xml:space="preserve"> </w:t>
      </w:r>
      <w:r>
        <w:t>нещасного</w:t>
      </w:r>
      <w:r>
        <w:rPr>
          <w:spacing w:val="-5"/>
        </w:rPr>
        <w:t xml:space="preserve"> </w:t>
      </w:r>
      <w:r>
        <w:t>випадку;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53"/>
        <w:ind w:right="547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1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вивчити</w:t>
      </w:r>
      <w:r>
        <w:rPr>
          <w:spacing w:val="1"/>
        </w:rPr>
        <w:t xml:space="preserve"> </w:t>
      </w:r>
      <w:r>
        <w:t>первинну</w:t>
      </w:r>
      <w:r>
        <w:rPr>
          <w:spacing w:val="1"/>
        </w:rPr>
        <w:t xml:space="preserve"> </w:t>
      </w:r>
      <w:r>
        <w:t>медичну</w:t>
      </w:r>
      <w:r>
        <w:rPr>
          <w:spacing w:val="1"/>
        </w:rPr>
        <w:t xml:space="preserve"> </w:t>
      </w:r>
      <w:r>
        <w:t>документацію</w:t>
      </w:r>
      <w:r>
        <w:rPr>
          <w:spacing w:val="1"/>
        </w:rPr>
        <w:t xml:space="preserve"> </w:t>
      </w:r>
      <w:r>
        <w:t>(журнал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травматологічного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лікувально-профілактичного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потерпілого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медико-санітарної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амбулаторну</w:t>
      </w:r>
      <w:r>
        <w:rPr>
          <w:spacing w:val="1"/>
        </w:rPr>
        <w:t xml:space="preserve"> </w:t>
      </w:r>
      <w:r>
        <w:t>картку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хвороби</w:t>
      </w:r>
      <w:r>
        <w:rPr>
          <w:spacing w:val="1"/>
        </w:rPr>
        <w:t xml:space="preserve"> </w:t>
      </w:r>
      <w:r>
        <w:t>потерпілого,</w:t>
      </w:r>
      <w:r>
        <w:rPr>
          <w:spacing w:val="-67"/>
        </w:rPr>
        <w:t xml:space="preserve"> </w:t>
      </w:r>
      <w:r>
        <w:t>документацію</w:t>
      </w:r>
      <w:r>
        <w:rPr>
          <w:spacing w:val="-2"/>
        </w:rPr>
        <w:t xml:space="preserve"> </w:t>
      </w:r>
      <w:r>
        <w:t>відділу</w:t>
      </w:r>
      <w:r>
        <w:rPr>
          <w:spacing w:val="-1"/>
        </w:rPr>
        <w:t xml:space="preserve"> </w:t>
      </w:r>
      <w:r>
        <w:t>кадрів, відділу</w:t>
      </w:r>
      <w:r>
        <w:rPr>
          <w:spacing w:val="-1"/>
        </w:rPr>
        <w:t xml:space="preserve"> </w:t>
      </w:r>
      <w:r>
        <w:t>(служби)</w:t>
      </w:r>
      <w:r>
        <w:rPr>
          <w:spacing w:val="-1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тощо);</w:t>
      </w:r>
    </w:p>
    <w:p w:rsidR="000B6945" w:rsidRDefault="00BB773A">
      <w:pPr>
        <w:pStyle w:val="a3"/>
        <w:ind w:right="553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1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визначити,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нещасний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виробництвом;</w:t>
      </w:r>
    </w:p>
    <w:p w:rsidR="000B6945" w:rsidRDefault="00BB773A">
      <w:pPr>
        <w:pStyle w:val="a3"/>
        <w:ind w:right="551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1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установити осіб, які допустили порушення вимог законодавства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подібним</w:t>
      </w:r>
      <w:r>
        <w:rPr>
          <w:spacing w:val="-4"/>
        </w:rPr>
        <w:t xml:space="preserve"> </w:t>
      </w:r>
      <w:r>
        <w:t>нещасним випад</w:t>
      </w:r>
      <w:r>
        <w:t>кам;</w:t>
      </w:r>
    </w:p>
    <w:p w:rsidR="000B6945" w:rsidRDefault="00BB773A">
      <w:pPr>
        <w:pStyle w:val="a3"/>
        <w:ind w:right="547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1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скласти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п’яти</w:t>
      </w:r>
      <w:r>
        <w:rPr>
          <w:spacing w:val="1"/>
        </w:rPr>
        <w:t xml:space="preserve"> </w:t>
      </w:r>
      <w:r>
        <w:t>примірниках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нещасного випадку за формою Н-5 (далі — акт за формою Н-5) згідно з</w:t>
      </w:r>
      <w:r>
        <w:rPr>
          <w:spacing w:val="1"/>
        </w:rPr>
        <w:t xml:space="preserve"> </w:t>
      </w:r>
      <w:r>
        <w:t>додатком 3 та акт про нещасний випадок, пов’язаний з виробництвом, за</w:t>
      </w:r>
      <w:r>
        <w:rPr>
          <w:spacing w:val="1"/>
        </w:rPr>
        <w:t xml:space="preserve"> </w:t>
      </w:r>
      <w:r>
        <w:t>формою Н-1 (далі — акт за формою Н-1) згідно з додатком 4 (у разі, коли</w:t>
      </w:r>
      <w:r>
        <w:rPr>
          <w:spacing w:val="1"/>
        </w:rPr>
        <w:t xml:space="preserve"> </w:t>
      </w:r>
      <w:r>
        <w:t>нещасний випадок визнано таким, що пов’язаний з виробництвом) і передати</w:t>
      </w:r>
      <w:r>
        <w:rPr>
          <w:spacing w:val="-67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роботодавцеві для</w:t>
      </w:r>
      <w:r>
        <w:rPr>
          <w:spacing w:val="-1"/>
        </w:rPr>
        <w:t xml:space="preserve"> </w:t>
      </w:r>
      <w:r>
        <w:t>затвердження;</w:t>
      </w:r>
    </w:p>
    <w:p w:rsidR="000B6945" w:rsidRDefault="00BB773A">
      <w:pPr>
        <w:pStyle w:val="a3"/>
        <w:ind w:right="546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2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скласти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виявлення гострого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(отрує</w:t>
      </w:r>
      <w:r>
        <w:t>ння), пов’язаного з виробництвом, крім актів за формою Н-5 і Н-1, у</w:t>
      </w:r>
      <w:r>
        <w:rPr>
          <w:spacing w:val="1"/>
        </w:rPr>
        <w:t xml:space="preserve"> </w:t>
      </w:r>
      <w:r>
        <w:t>шістьох</w:t>
      </w:r>
      <w:r>
        <w:rPr>
          <w:spacing w:val="43"/>
        </w:rPr>
        <w:t xml:space="preserve"> </w:t>
      </w:r>
      <w:r>
        <w:t>примірниках</w:t>
      </w:r>
      <w:r>
        <w:rPr>
          <w:spacing w:val="42"/>
        </w:rPr>
        <w:t xml:space="preserve"> </w:t>
      </w:r>
      <w:r>
        <w:t>картку</w:t>
      </w:r>
      <w:r>
        <w:rPr>
          <w:spacing w:val="44"/>
        </w:rPr>
        <w:t xml:space="preserve"> </w:t>
      </w:r>
      <w:r>
        <w:t>обліку</w:t>
      </w:r>
      <w:r>
        <w:rPr>
          <w:spacing w:val="42"/>
        </w:rPr>
        <w:t xml:space="preserve"> </w:t>
      </w:r>
      <w:r>
        <w:t>професійного</w:t>
      </w:r>
      <w:r>
        <w:rPr>
          <w:spacing w:val="43"/>
        </w:rPr>
        <w:t xml:space="preserve"> </w:t>
      </w:r>
      <w:r>
        <w:t>захворювання</w:t>
      </w:r>
      <w:r>
        <w:rPr>
          <w:spacing w:val="43"/>
        </w:rPr>
        <w:t xml:space="preserve"> </w:t>
      </w:r>
      <w:r>
        <w:t>(отруєння)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П-5</w:t>
      </w:r>
      <w:r>
        <w:rPr>
          <w:spacing w:val="-1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— картка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формою П-5) згідно з</w:t>
      </w:r>
      <w:r>
        <w:rPr>
          <w:spacing w:val="-1"/>
        </w:rPr>
        <w:t xml:space="preserve"> </w:t>
      </w:r>
      <w:r>
        <w:t>додатком</w:t>
      </w:r>
      <w:r>
        <w:rPr>
          <w:spacing w:val="-2"/>
        </w:rPr>
        <w:t xml:space="preserve"> </w:t>
      </w:r>
      <w:r>
        <w:t>5.</w:t>
      </w:r>
    </w:p>
    <w:p w:rsidR="000B6945" w:rsidRDefault="00BB773A">
      <w:pPr>
        <w:pStyle w:val="a3"/>
        <w:ind w:right="549"/>
      </w:pPr>
      <w:r>
        <w:t>Акти за формою Н-5 і Н-1 підписуються головою та всі</w:t>
      </w:r>
      <w:r>
        <w:t>ма членами</w:t>
      </w:r>
      <w:r>
        <w:rPr>
          <w:spacing w:val="1"/>
        </w:rPr>
        <w:t xml:space="preserve"> </w:t>
      </w:r>
      <w:r>
        <w:t>комісії. У разі незгоди із змістом акта член комісії підписує його з відміткою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викладає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Н-5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його невід’ємну</w:t>
      </w:r>
      <w:r>
        <w:rPr>
          <w:spacing w:val="-2"/>
        </w:rPr>
        <w:t xml:space="preserve"> </w:t>
      </w:r>
      <w:r>
        <w:t>частину.</w:t>
      </w:r>
    </w:p>
    <w:p w:rsidR="000B6945" w:rsidRDefault="00BB773A">
      <w:pPr>
        <w:pStyle w:val="a3"/>
        <w:ind w:right="549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експертизи,</w:t>
      </w:r>
      <w:r>
        <w:rPr>
          <w:spacing w:val="1"/>
        </w:rPr>
        <w:t xml:space="preserve"> </w:t>
      </w:r>
      <w:r>
        <w:t>випробувань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продовжений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письмовим погодженням з територіальним органом Держгірпромнагляду за</w:t>
      </w:r>
      <w:r>
        <w:rPr>
          <w:spacing w:val="1"/>
        </w:rPr>
        <w:t xml:space="preserve"> </w:t>
      </w:r>
      <w:r>
        <w:t>місцезнаходженням</w:t>
      </w:r>
      <w:r>
        <w:rPr>
          <w:spacing w:val="-2"/>
        </w:rPr>
        <w:t xml:space="preserve"> </w:t>
      </w:r>
      <w:r>
        <w:t>підприємства.</w:t>
      </w:r>
    </w:p>
    <w:p w:rsidR="000B6945" w:rsidRDefault="00BB773A">
      <w:pPr>
        <w:pStyle w:val="a3"/>
        <w:ind w:right="553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отрим</w:t>
      </w:r>
      <w:r>
        <w:t>ання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погодження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продовження строку</w:t>
      </w:r>
      <w:r>
        <w:rPr>
          <w:spacing w:val="-2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розслідування.</w:t>
      </w:r>
    </w:p>
    <w:p w:rsidR="000B6945" w:rsidRDefault="00BB773A">
      <w:pPr>
        <w:pStyle w:val="a3"/>
        <w:ind w:right="553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нещасний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визнаний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пов’язаний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виробництвом,</w:t>
      </w:r>
      <w:r>
        <w:rPr>
          <w:spacing w:val="-1"/>
        </w:rPr>
        <w:t xml:space="preserve"> </w:t>
      </w:r>
      <w:r>
        <w:t>складається</w:t>
      </w:r>
      <w:r>
        <w:rPr>
          <w:spacing w:val="-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Н-5.</w:t>
      </w:r>
    </w:p>
    <w:p w:rsidR="000B6945" w:rsidRDefault="00BB773A">
      <w:pPr>
        <w:pStyle w:val="a3"/>
        <w:ind w:right="549"/>
      </w:pPr>
      <w:r>
        <w:t>Обставинами,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нещасний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визнається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пов’язаний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виробництвом,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складається акт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формою</w:t>
      </w:r>
      <w:r>
        <w:rPr>
          <w:spacing w:val="-2"/>
        </w:rPr>
        <w:t xml:space="preserve"> </w:t>
      </w:r>
      <w:r>
        <w:t>Н-1,</w:t>
      </w:r>
      <w:r>
        <w:rPr>
          <w:spacing w:val="-2"/>
        </w:rPr>
        <w:t xml:space="preserve"> </w:t>
      </w:r>
      <w:r>
        <w:t>є: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441"/>
        </w:tabs>
        <w:ind w:right="552" w:firstLine="709"/>
        <w:jc w:val="both"/>
        <w:rPr>
          <w:sz w:val="28"/>
        </w:rPr>
      </w:pPr>
      <w:r>
        <w:rPr>
          <w:sz w:val="28"/>
        </w:rPr>
        <w:t>виконання потерпілим трудових (посадових) обов’язків за режимом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1"/>
          <w:sz w:val="28"/>
        </w:rPr>
        <w:t xml:space="preserve"> </w:t>
      </w:r>
      <w:r>
        <w:rPr>
          <w:sz w:val="28"/>
        </w:rPr>
        <w:t>числі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відрядженні;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471"/>
        </w:tabs>
        <w:ind w:right="548" w:firstLine="709"/>
        <w:jc w:val="both"/>
        <w:rPr>
          <w:sz w:val="28"/>
        </w:rPr>
      </w:pPr>
      <w:r>
        <w:rPr>
          <w:sz w:val="28"/>
        </w:rPr>
        <w:t>перебування на робочому місці, на території підприємства* або в</w:t>
      </w:r>
      <w:r>
        <w:rPr>
          <w:spacing w:val="1"/>
          <w:sz w:val="28"/>
        </w:rPr>
        <w:t xml:space="preserve"> </w:t>
      </w:r>
      <w:r>
        <w:rPr>
          <w:sz w:val="28"/>
        </w:rPr>
        <w:t>іншому місці для виконанням потерпілим трудових (посадових) обов’язків чи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завдань роботодавця з моменту прибуття потерпілого на підприємство до</w:t>
      </w:r>
      <w:r>
        <w:rPr>
          <w:spacing w:val="1"/>
          <w:sz w:val="28"/>
        </w:rPr>
        <w:t xml:space="preserve"> </w:t>
      </w:r>
      <w:r>
        <w:rPr>
          <w:sz w:val="28"/>
        </w:rPr>
        <w:t>його відбуття, що фіксується відповідно до прави</w:t>
      </w:r>
      <w:r>
        <w:rPr>
          <w:sz w:val="28"/>
        </w:rPr>
        <w:t>л внутрішнього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 підприємства, в тому числі протягом робочого та надурочного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496"/>
        </w:tabs>
        <w:spacing w:line="316" w:lineRule="exact"/>
        <w:ind w:left="1495" w:hanging="385"/>
        <w:rPr>
          <w:sz w:val="28"/>
        </w:rPr>
      </w:pPr>
      <w:r>
        <w:rPr>
          <w:sz w:val="28"/>
        </w:rPr>
        <w:t>підготовка</w:t>
      </w:r>
      <w:r>
        <w:rPr>
          <w:spacing w:val="8"/>
          <w:sz w:val="28"/>
        </w:rPr>
        <w:t xml:space="preserve"> </w:t>
      </w:r>
      <w:r>
        <w:rPr>
          <w:sz w:val="28"/>
        </w:rPr>
        <w:t>до</w:t>
      </w:r>
      <w:r>
        <w:rPr>
          <w:spacing w:val="7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76"/>
          <w:sz w:val="28"/>
        </w:rPr>
        <w:t xml:space="preserve"> </w:t>
      </w:r>
      <w:r>
        <w:rPr>
          <w:sz w:val="28"/>
        </w:rPr>
        <w:t>та</w:t>
      </w:r>
      <w:r>
        <w:rPr>
          <w:spacing w:val="76"/>
          <w:sz w:val="28"/>
        </w:rPr>
        <w:t xml:space="preserve"> </w:t>
      </w:r>
      <w:r>
        <w:rPr>
          <w:sz w:val="28"/>
        </w:rPr>
        <w:t>приведення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7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7"/>
          <w:sz w:val="28"/>
        </w:rPr>
        <w:t xml:space="preserve"> </w:t>
      </w:r>
      <w:r>
        <w:rPr>
          <w:sz w:val="28"/>
        </w:rPr>
        <w:t>після</w:t>
      </w:r>
      <w:r>
        <w:rPr>
          <w:spacing w:val="76"/>
          <w:sz w:val="28"/>
        </w:rPr>
        <w:t xml:space="preserve"> </w:t>
      </w:r>
      <w:r>
        <w:rPr>
          <w:sz w:val="28"/>
        </w:rPr>
        <w:t>закінчення</w:t>
      </w:r>
    </w:p>
    <w:p w:rsidR="000B6945" w:rsidRDefault="000B6945">
      <w:pPr>
        <w:spacing w:line="316" w:lineRule="exact"/>
        <w:rPr>
          <w:sz w:val="28"/>
        </w:rPr>
        <w:sectPr w:rsidR="000B6945">
          <w:pgSz w:w="11910" w:h="16840"/>
          <w:pgMar w:top="106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7" w:firstLine="0"/>
      </w:pPr>
      <w:r>
        <w:t>роботи</w:t>
      </w:r>
      <w:r>
        <w:rPr>
          <w:spacing w:val="1"/>
        </w:rPr>
        <w:t xml:space="preserve"> </w:t>
      </w:r>
      <w:r>
        <w:t>знарядь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заходів щодо особистої гігієни, пересування по території підприємства перед</w:t>
      </w:r>
      <w:r>
        <w:rPr>
          <w:spacing w:val="1"/>
        </w:rPr>
        <w:t xml:space="preserve"> </w:t>
      </w:r>
      <w:r>
        <w:t>початком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і після</w:t>
      </w:r>
      <w:r>
        <w:rPr>
          <w:spacing w:val="-1"/>
        </w:rPr>
        <w:t xml:space="preserve"> </w:t>
      </w:r>
      <w:r>
        <w:t>її закінчення;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517"/>
        </w:tabs>
        <w:ind w:right="552" w:firstLine="709"/>
        <w:jc w:val="both"/>
        <w:rPr>
          <w:sz w:val="28"/>
        </w:rPr>
      </w:pP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неробочий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час,</w:t>
      </w:r>
      <w:r>
        <w:rPr>
          <w:spacing w:val="-2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відпустки,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вихідні,</w:t>
      </w:r>
      <w:r>
        <w:rPr>
          <w:spacing w:val="-1"/>
          <w:sz w:val="28"/>
        </w:rPr>
        <w:t xml:space="preserve"> </w:t>
      </w:r>
      <w:r>
        <w:rPr>
          <w:sz w:val="28"/>
        </w:rPr>
        <w:t>святкові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неробочі</w:t>
      </w:r>
      <w:r>
        <w:rPr>
          <w:spacing w:val="-2"/>
          <w:sz w:val="28"/>
        </w:rPr>
        <w:t xml:space="preserve"> </w:t>
      </w:r>
      <w:r>
        <w:rPr>
          <w:sz w:val="28"/>
        </w:rPr>
        <w:t>дні;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432"/>
        </w:tabs>
        <w:ind w:right="549" w:firstLine="709"/>
        <w:jc w:val="both"/>
        <w:rPr>
          <w:sz w:val="28"/>
        </w:rPr>
      </w:pPr>
      <w:r>
        <w:rPr>
          <w:sz w:val="28"/>
        </w:rPr>
        <w:t>проїзд на роботу чи з роботи на транспортному засобі, що 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підприємству,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іншому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роботодавцем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 укладеного договору;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662"/>
        </w:tabs>
        <w:ind w:right="552" w:firstLine="709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исьмовим</w:t>
      </w:r>
      <w:r>
        <w:rPr>
          <w:spacing w:val="1"/>
          <w:sz w:val="28"/>
        </w:rPr>
        <w:t xml:space="preserve"> </w:t>
      </w:r>
      <w:r>
        <w:rPr>
          <w:sz w:val="28"/>
        </w:rPr>
        <w:t>дорученням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589"/>
        </w:tabs>
        <w:ind w:right="546" w:firstLine="709"/>
        <w:jc w:val="both"/>
        <w:rPr>
          <w:sz w:val="28"/>
        </w:rPr>
      </w:pP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потерпілий,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дій,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(посадових)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обов’язків,</w:t>
      </w:r>
      <w:r>
        <w:rPr>
          <w:spacing w:val="33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33"/>
          <w:sz w:val="28"/>
        </w:rPr>
        <w:t xml:space="preserve"> </w:t>
      </w:r>
      <w:r>
        <w:rPr>
          <w:sz w:val="28"/>
        </w:rPr>
        <w:t>із</w:t>
      </w:r>
      <w:r>
        <w:rPr>
          <w:spacing w:val="34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33"/>
          <w:sz w:val="28"/>
        </w:rPr>
        <w:t xml:space="preserve"> </w:t>
      </w:r>
      <w:r>
        <w:rPr>
          <w:sz w:val="28"/>
        </w:rPr>
        <w:t>виникненню</w:t>
      </w:r>
      <w:r>
        <w:rPr>
          <w:spacing w:val="35"/>
          <w:sz w:val="28"/>
        </w:rPr>
        <w:t xml:space="preserve"> </w:t>
      </w:r>
      <w:r>
        <w:rPr>
          <w:sz w:val="28"/>
        </w:rPr>
        <w:t>аварій</w:t>
      </w:r>
      <w:r>
        <w:rPr>
          <w:spacing w:val="34"/>
          <w:sz w:val="28"/>
        </w:rPr>
        <w:t xml:space="preserve"> </w:t>
      </w:r>
      <w:r>
        <w:rPr>
          <w:sz w:val="28"/>
        </w:rPr>
        <w:t>або</w:t>
      </w:r>
      <w:r>
        <w:rPr>
          <w:spacing w:val="35"/>
          <w:sz w:val="28"/>
        </w:rPr>
        <w:t xml:space="preserve"> </w:t>
      </w:r>
      <w:r>
        <w:rPr>
          <w:sz w:val="28"/>
        </w:rPr>
        <w:t>рятування</w:t>
      </w:r>
      <w:r>
        <w:rPr>
          <w:spacing w:val="34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65"/>
          <w:sz w:val="28"/>
        </w:rPr>
        <w:t xml:space="preserve"> </w:t>
      </w:r>
      <w:r>
        <w:rPr>
          <w:sz w:val="28"/>
        </w:rPr>
        <w:t>майна</w:t>
      </w:r>
      <w:r>
        <w:rPr>
          <w:spacing w:val="67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66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66"/>
          <w:sz w:val="28"/>
        </w:rPr>
        <w:t xml:space="preserve"> </w:t>
      </w:r>
      <w:r>
        <w:rPr>
          <w:sz w:val="28"/>
        </w:rPr>
        <w:t>дії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дорученням</w:t>
      </w:r>
      <w:r>
        <w:rPr>
          <w:spacing w:val="66"/>
          <w:sz w:val="28"/>
        </w:rPr>
        <w:t xml:space="preserve"> </w:t>
      </w:r>
      <w:r>
        <w:rPr>
          <w:sz w:val="28"/>
        </w:rPr>
        <w:t>роботодавця;</w:t>
      </w:r>
      <w:r>
        <w:rPr>
          <w:spacing w:val="67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67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змаганнях,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акціях,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підприємством самостійно або за рішенням органів управління за 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розпорядження роботодавця;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459"/>
        </w:tabs>
        <w:spacing w:before="1"/>
        <w:ind w:right="548" w:firstLine="709"/>
        <w:jc w:val="both"/>
        <w:rPr>
          <w:sz w:val="28"/>
        </w:rPr>
      </w:pPr>
      <w:r>
        <w:rPr>
          <w:sz w:val="28"/>
        </w:rPr>
        <w:t>ліквідація наслідків аварії, надзвичайної ситуації техногенного 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 характеру на виробничих об’єктах і транспортних засобах, 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підприємством;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512"/>
        </w:tabs>
        <w:ind w:right="554" w:firstLine="709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шефської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(благодійної)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інши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підприємствам, установам, організаціям за наявності відповідного 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663"/>
        </w:tabs>
        <w:ind w:right="547" w:firstLine="709"/>
        <w:jc w:val="both"/>
        <w:rPr>
          <w:sz w:val="28"/>
        </w:rPr>
      </w:pP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потерпілого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стоянці,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вахтового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селища,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змінного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потерпілим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(посадових)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небезпечних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шкідливих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середовища;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559"/>
        </w:tabs>
        <w:ind w:right="549" w:firstLine="709"/>
        <w:jc w:val="both"/>
        <w:rPr>
          <w:sz w:val="28"/>
        </w:rPr>
      </w:pPr>
      <w:r>
        <w:rPr>
          <w:sz w:val="28"/>
        </w:rPr>
        <w:t>прямування потерпілого до об’єкта (між об’єктами) обслуговування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дорученням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591"/>
        </w:tabs>
        <w:ind w:right="549" w:firstLine="709"/>
        <w:jc w:val="both"/>
        <w:rPr>
          <w:sz w:val="28"/>
        </w:rPr>
      </w:pPr>
      <w:r>
        <w:rPr>
          <w:sz w:val="28"/>
        </w:rPr>
        <w:t>прямування потерпілого до місця чи з місця відрядження згідно 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установленим завданням, у тому числі на транспортному засобі будь-якого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 власності;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645"/>
        </w:tabs>
        <w:ind w:right="546" w:firstLine="709"/>
        <w:jc w:val="both"/>
        <w:rPr>
          <w:sz w:val="28"/>
        </w:rPr>
      </w:pPr>
      <w:r>
        <w:rPr>
          <w:sz w:val="28"/>
        </w:rPr>
        <w:t>раптова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потерпілого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гострої</w:t>
      </w:r>
      <w:r>
        <w:rPr>
          <w:spacing w:val="1"/>
          <w:sz w:val="28"/>
        </w:rPr>
        <w:t xml:space="preserve"> </w:t>
      </w:r>
      <w:r>
        <w:rPr>
          <w:sz w:val="28"/>
        </w:rPr>
        <w:t>серц</w:t>
      </w:r>
      <w:r>
        <w:rPr>
          <w:sz w:val="28"/>
        </w:rPr>
        <w:t>ево-судинної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підземних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роботах</w:t>
      </w:r>
      <w:r>
        <w:rPr>
          <w:spacing w:val="1"/>
          <w:sz w:val="28"/>
        </w:rPr>
        <w:t xml:space="preserve"> </w:t>
      </w:r>
      <w:r>
        <w:rPr>
          <w:sz w:val="28"/>
        </w:rPr>
        <w:t>(видобування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копалин,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реконструкція,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переоснащення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капітальний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шахт,</w:t>
      </w:r>
      <w:r>
        <w:rPr>
          <w:spacing w:val="1"/>
          <w:sz w:val="28"/>
        </w:rPr>
        <w:t xml:space="preserve"> </w:t>
      </w:r>
      <w:r>
        <w:rPr>
          <w:sz w:val="28"/>
        </w:rPr>
        <w:t>рудників,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копалень,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метрополітенів,</w:t>
      </w:r>
      <w:r>
        <w:rPr>
          <w:spacing w:val="1"/>
          <w:sz w:val="28"/>
        </w:rPr>
        <w:t xml:space="preserve"> </w:t>
      </w:r>
      <w:r>
        <w:rPr>
          <w:sz w:val="28"/>
        </w:rPr>
        <w:t>підземних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каналів,</w:t>
      </w:r>
      <w:r>
        <w:rPr>
          <w:spacing w:val="1"/>
          <w:sz w:val="28"/>
        </w:rPr>
        <w:t xml:space="preserve"> </w:t>
      </w:r>
      <w:r>
        <w:rPr>
          <w:sz w:val="28"/>
        </w:rPr>
        <w:t>тунелів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підземних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геологорозвідувальних робіт під землею) або після підйому потерпілого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поверхню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даною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ознакою,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підтверджено</w:t>
      </w:r>
      <w:r>
        <w:rPr>
          <w:spacing w:val="-1"/>
          <w:sz w:val="28"/>
        </w:rPr>
        <w:t xml:space="preserve"> </w:t>
      </w:r>
      <w:r>
        <w:rPr>
          <w:sz w:val="28"/>
        </w:rPr>
        <w:t>медичним</w:t>
      </w:r>
      <w:r>
        <w:rPr>
          <w:spacing w:val="-2"/>
          <w:sz w:val="28"/>
        </w:rPr>
        <w:t xml:space="preserve"> </w:t>
      </w:r>
      <w:r>
        <w:rPr>
          <w:sz w:val="28"/>
        </w:rPr>
        <w:t>висновком;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567"/>
        </w:tabs>
        <w:ind w:right="550" w:firstLine="709"/>
        <w:jc w:val="both"/>
        <w:rPr>
          <w:sz w:val="28"/>
        </w:rPr>
      </w:pPr>
      <w:r>
        <w:rPr>
          <w:sz w:val="28"/>
        </w:rPr>
        <w:t>скоєння самогубства працівником плавскладу на суднах морського,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річкового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рибопромисловог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флоту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обумовленого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колективним</w:t>
      </w:r>
      <w:r>
        <w:rPr>
          <w:spacing w:val="25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25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25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25"/>
          <w:sz w:val="28"/>
        </w:rPr>
        <w:t xml:space="preserve"> </w:t>
      </w:r>
      <w:r>
        <w:rPr>
          <w:sz w:val="28"/>
        </w:rPr>
        <w:t>у</w:t>
      </w:r>
      <w:r>
        <w:rPr>
          <w:spacing w:val="27"/>
          <w:sz w:val="28"/>
        </w:rPr>
        <w:t xml:space="preserve"> </w:t>
      </w:r>
      <w:r>
        <w:rPr>
          <w:sz w:val="28"/>
        </w:rPr>
        <w:t>рейсі</w:t>
      </w:r>
      <w:r>
        <w:rPr>
          <w:spacing w:val="25"/>
          <w:sz w:val="28"/>
        </w:rPr>
        <w:t xml:space="preserve"> </w:t>
      </w:r>
      <w:r>
        <w:rPr>
          <w:sz w:val="28"/>
        </w:rPr>
        <w:t>або</w:t>
      </w:r>
      <w:r>
        <w:rPr>
          <w:spacing w:val="26"/>
          <w:sz w:val="28"/>
        </w:rPr>
        <w:t xml:space="preserve"> </w:t>
      </w:r>
      <w:r>
        <w:rPr>
          <w:sz w:val="28"/>
        </w:rPr>
        <w:t>його</w:t>
      </w:r>
      <w:r>
        <w:rPr>
          <w:spacing w:val="25"/>
          <w:sz w:val="28"/>
        </w:rPr>
        <w:t xml:space="preserve"> </w:t>
      </w:r>
      <w:r>
        <w:rPr>
          <w:sz w:val="28"/>
        </w:rPr>
        <w:t>смерті</w:t>
      </w:r>
      <w:r>
        <w:rPr>
          <w:spacing w:val="25"/>
          <w:sz w:val="28"/>
        </w:rPr>
        <w:t xml:space="preserve"> </w:t>
      </w:r>
      <w:r>
        <w:rPr>
          <w:sz w:val="28"/>
        </w:rPr>
        <w:t>під</w:t>
      </w:r>
      <w:r>
        <w:rPr>
          <w:spacing w:val="26"/>
          <w:sz w:val="28"/>
        </w:rPr>
        <w:t xml:space="preserve"> </w:t>
      </w:r>
      <w:r>
        <w:rPr>
          <w:sz w:val="28"/>
        </w:rPr>
        <w:t>час</w:t>
      </w:r>
    </w:p>
    <w:p w:rsidR="000B6945" w:rsidRDefault="000B6945">
      <w:pPr>
        <w:jc w:val="both"/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4" w:firstLine="0"/>
      </w:pPr>
      <w:r>
        <w:t>перебування у рейсі внаслідок впливу психофізіологічних, небезпечних чи</w:t>
      </w:r>
      <w:r>
        <w:rPr>
          <w:spacing w:val="1"/>
        </w:rPr>
        <w:t xml:space="preserve"> </w:t>
      </w:r>
      <w:r>
        <w:t>шкідливих</w:t>
      </w:r>
      <w:r>
        <w:rPr>
          <w:spacing w:val="-2"/>
        </w:rPr>
        <w:t xml:space="preserve"> </w:t>
      </w:r>
      <w:r>
        <w:t>виробничих</w:t>
      </w:r>
      <w:r>
        <w:rPr>
          <w:spacing w:val="-1"/>
        </w:rPr>
        <w:t xml:space="preserve"> </w:t>
      </w:r>
      <w:r>
        <w:t>факторів;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677"/>
        </w:tabs>
        <w:ind w:right="548" w:firstLine="709"/>
        <w:jc w:val="both"/>
        <w:rPr>
          <w:sz w:val="28"/>
        </w:rPr>
      </w:pPr>
      <w:r>
        <w:rPr>
          <w:sz w:val="28"/>
        </w:rPr>
        <w:t>оголошення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потерпілого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померлим</w:t>
      </w:r>
      <w:r>
        <w:rPr>
          <w:spacing w:val="1"/>
          <w:sz w:val="28"/>
        </w:rPr>
        <w:t xml:space="preserve"> </w:t>
      </w:r>
      <w:r>
        <w:rPr>
          <w:sz w:val="28"/>
        </w:rPr>
        <w:t>унаслідок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зникнення,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(посадових)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обов’язків;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686"/>
        </w:tabs>
        <w:ind w:right="550" w:firstLine="709"/>
        <w:jc w:val="both"/>
        <w:rPr>
          <w:sz w:val="28"/>
        </w:rPr>
      </w:pPr>
      <w:r>
        <w:rPr>
          <w:sz w:val="28"/>
        </w:rPr>
        <w:t>заподіяння</w:t>
      </w:r>
      <w:r>
        <w:rPr>
          <w:spacing w:val="1"/>
          <w:sz w:val="28"/>
        </w:rPr>
        <w:t xml:space="preserve"> </w:t>
      </w:r>
      <w:r>
        <w:rPr>
          <w:sz w:val="28"/>
        </w:rPr>
        <w:t>тілесних</w:t>
      </w:r>
      <w:r>
        <w:rPr>
          <w:spacing w:val="1"/>
          <w:sz w:val="28"/>
        </w:rPr>
        <w:t xml:space="preserve"> </w:t>
      </w:r>
      <w:r>
        <w:rPr>
          <w:sz w:val="28"/>
        </w:rPr>
        <w:t>ушкоджень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іншою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вбивство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потерпілого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(посадових)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кримінальної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справи,</w:t>
      </w:r>
      <w:r>
        <w:rPr>
          <w:spacing w:val="1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r>
        <w:rPr>
          <w:sz w:val="28"/>
        </w:rPr>
        <w:t>з’ясування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потерпілим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стосунків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невиробничого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підтверджено</w:t>
      </w:r>
      <w:r>
        <w:rPr>
          <w:spacing w:val="-1"/>
          <w:sz w:val="28"/>
        </w:rPr>
        <w:t xml:space="preserve"> </w:t>
      </w:r>
      <w:r>
        <w:rPr>
          <w:sz w:val="28"/>
        </w:rPr>
        <w:t>висновком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органів;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640"/>
        </w:tabs>
        <w:ind w:right="551" w:firstLine="709"/>
        <w:jc w:val="both"/>
        <w:rPr>
          <w:sz w:val="28"/>
        </w:rPr>
      </w:pP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потерпілим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ушкоджень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погіршення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сталося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(посадових)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обов’язків,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підтверджено</w:t>
      </w:r>
      <w:r>
        <w:rPr>
          <w:spacing w:val="-2"/>
          <w:sz w:val="28"/>
        </w:rPr>
        <w:t xml:space="preserve"> </w:t>
      </w:r>
      <w:r>
        <w:rPr>
          <w:sz w:val="28"/>
        </w:rPr>
        <w:t>медичним</w:t>
      </w:r>
      <w:r>
        <w:rPr>
          <w:spacing w:val="-2"/>
          <w:sz w:val="28"/>
        </w:rPr>
        <w:t xml:space="preserve"> </w:t>
      </w:r>
      <w:r>
        <w:rPr>
          <w:sz w:val="28"/>
        </w:rPr>
        <w:t>висновком;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567"/>
        </w:tabs>
        <w:spacing w:before="1"/>
        <w:ind w:right="547" w:firstLine="709"/>
        <w:jc w:val="both"/>
        <w:rPr>
          <w:sz w:val="28"/>
        </w:rPr>
      </w:pPr>
      <w:r>
        <w:rPr>
          <w:sz w:val="28"/>
        </w:rPr>
        <w:t>раптове погіршення стану здоров’я потерпілого або його смерті 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(посадових)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7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небезпечних чи шкідливих виробничих факторів та/або факторів важкості чи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напруженості трудового процесу, що підтверджено медичн</w:t>
      </w:r>
      <w:r>
        <w:rPr>
          <w:sz w:val="28"/>
        </w:rPr>
        <w:t>им висновком, або</w:t>
      </w:r>
      <w:r>
        <w:rPr>
          <w:spacing w:val="-67"/>
          <w:sz w:val="28"/>
        </w:rPr>
        <w:t xml:space="preserve"> </w:t>
      </w:r>
      <w:r>
        <w:rPr>
          <w:sz w:val="28"/>
        </w:rPr>
        <w:t>якщо потерпілий не пройшов обов’язкового медичного огляду 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виконувалася,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протипоказана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потерпілому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 медичного висновку;</w:t>
      </w:r>
    </w:p>
    <w:p w:rsidR="000B6945" w:rsidRDefault="00BB773A">
      <w:pPr>
        <w:pStyle w:val="a5"/>
        <w:numPr>
          <w:ilvl w:val="0"/>
          <w:numId w:val="26"/>
        </w:numPr>
        <w:tabs>
          <w:tab w:val="left" w:pos="1599"/>
        </w:tabs>
        <w:ind w:right="548" w:firstLine="709"/>
        <w:jc w:val="both"/>
        <w:rPr>
          <w:sz w:val="28"/>
        </w:rPr>
      </w:pPr>
      <w:r>
        <w:rPr>
          <w:sz w:val="28"/>
        </w:rPr>
        <w:t>перебування потерпілого на території підприємства або в іншому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ісці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перерви,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наради,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тощо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 та кваліфікаційних конкурсів, спортивних змагань та тренувань</w:t>
      </w:r>
      <w:r>
        <w:rPr>
          <w:spacing w:val="1"/>
          <w:sz w:val="28"/>
        </w:rPr>
        <w:t xml:space="preserve"> </w:t>
      </w:r>
      <w:r>
        <w:rPr>
          <w:sz w:val="28"/>
        </w:rPr>
        <w:t>чи заходів, передбачених колективним дог</w:t>
      </w:r>
      <w:r>
        <w:rPr>
          <w:sz w:val="28"/>
        </w:rPr>
        <w:t>овором, якщо настання нещасного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небезпечних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підтверджено медичним</w:t>
      </w:r>
      <w:r>
        <w:rPr>
          <w:spacing w:val="-1"/>
          <w:sz w:val="28"/>
        </w:rPr>
        <w:t xml:space="preserve"> </w:t>
      </w:r>
      <w:r>
        <w:rPr>
          <w:sz w:val="28"/>
        </w:rPr>
        <w:t>висновком.</w:t>
      </w:r>
    </w:p>
    <w:p w:rsidR="000B6945" w:rsidRDefault="00BB773A">
      <w:pPr>
        <w:pStyle w:val="a3"/>
        <w:ind w:right="552"/>
      </w:pPr>
      <w:r>
        <w:t>Обставинами,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нещасні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визнаються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пов’язані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виробництвом,</w:t>
      </w:r>
      <w:r>
        <w:rPr>
          <w:spacing w:val="-1"/>
        </w:rPr>
        <w:t xml:space="preserve"> </w:t>
      </w:r>
      <w:r>
        <w:t>є:</w:t>
      </w:r>
    </w:p>
    <w:p w:rsidR="000B6945" w:rsidRDefault="00BB773A">
      <w:pPr>
        <w:pStyle w:val="a5"/>
        <w:numPr>
          <w:ilvl w:val="0"/>
          <w:numId w:val="25"/>
        </w:numPr>
        <w:tabs>
          <w:tab w:val="left" w:pos="1418"/>
        </w:tabs>
        <w:ind w:right="555" w:firstLine="709"/>
        <w:jc w:val="both"/>
        <w:rPr>
          <w:sz w:val="28"/>
        </w:rPr>
      </w:pPr>
      <w:r>
        <w:rPr>
          <w:sz w:val="28"/>
        </w:rPr>
        <w:t>перебування за місцем постійного проживання на території польових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вахтових селищ;</w:t>
      </w:r>
    </w:p>
    <w:p w:rsidR="000B6945" w:rsidRDefault="00BB773A">
      <w:pPr>
        <w:pStyle w:val="a5"/>
        <w:numPr>
          <w:ilvl w:val="0"/>
          <w:numId w:val="25"/>
        </w:numPr>
        <w:tabs>
          <w:tab w:val="left" w:pos="1644"/>
        </w:tabs>
        <w:ind w:right="551" w:firstLine="709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1"/>
          <w:sz w:val="28"/>
        </w:rPr>
        <w:t xml:space="preserve"> </w:t>
      </w:r>
      <w:r>
        <w:rPr>
          <w:sz w:val="28"/>
        </w:rPr>
        <w:t>цілях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тощо,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 або використовуються підприємством (кр</w:t>
      </w:r>
      <w:r>
        <w:rPr>
          <w:sz w:val="28"/>
        </w:rPr>
        <w:t>ім випадків, що сталися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несправності,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підтверджено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-3"/>
          <w:sz w:val="28"/>
        </w:rPr>
        <w:t xml:space="preserve"> </w:t>
      </w:r>
      <w:r>
        <w:rPr>
          <w:sz w:val="28"/>
        </w:rPr>
        <w:t>висновками);</w:t>
      </w:r>
    </w:p>
    <w:p w:rsidR="000B6945" w:rsidRDefault="00BB773A">
      <w:pPr>
        <w:pStyle w:val="a5"/>
        <w:numPr>
          <w:ilvl w:val="0"/>
          <w:numId w:val="25"/>
        </w:numPr>
        <w:tabs>
          <w:tab w:val="left" w:pos="1640"/>
        </w:tabs>
        <w:ind w:right="548" w:firstLine="709"/>
        <w:jc w:val="both"/>
        <w:rPr>
          <w:sz w:val="28"/>
        </w:rPr>
      </w:pPr>
      <w:r>
        <w:rPr>
          <w:sz w:val="28"/>
        </w:rPr>
        <w:t>погіршення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отруєння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алкоголем,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наркотичними</w:t>
      </w:r>
      <w:r>
        <w:rPr>
          <w:spacing w:val="33"/>
          <w:sz w:val="28"/>
        </w:rPr>
        <w:t xml:space="preserve"> </w:t>
      </w:r>
      <w:r>
        <w:rPr>
          <w:sz w:val="28"/>
        </w:rPr>
        <w:t>засобами,</w:t>
      </w:r>
      <w:r>
        <w:rPr>
          <w:spacing w:val="33"/>
          <w:sz w:val="28"/>
        </w:rPr>
        <w:t xml:space="preserve"> </w:t>
      </w:r>
      <w:r>
        <w:rPr>
          <w:sz w:val="28"/>
        </w:rPr>
        <w:t>токсичними</w:t>
      </w:r>
      <w:r>
        <w:rPr>
          <w:spacing w:val="33"/>
          <w:sz w:val="28"/>
        </w:rPr>
        <w:t xml:space="preserve"> </w:t>
      </w:r>
      <w:r>
        <w:rPr>
          <w:sz w:val="28"/>
        </w:rPr>
        <w:t>чи</w:t>
      </w:r>
      <w:r>
        <w:rPr>
          <w:spacing w:val="33"/>
          <w:sz w:val="28"/>
        </w:rPr>
        <w:t xml:space="preserve"> </w:t>
      </w:r>
      <w:r>
        <w:rPr>
          <w:sz w:val="28"/>
        </w:rPr>
        <w:t>отруйними</w:t>
      </w:r>
      <w:r>
        <w:rPr>
          <w:spacing w:val="35"/>
          <w:sz w:val="28"/>
        </w:rPr>
        <w:t xml:space="preserve"> </w:t>
      </w:r>
      <w:r>
        <w:rPr>
          <w:sz w:val="28"/>
        </w:rPr>
        <w:t>речовинами,</w:t>
      </w:r>
      <w:r>
        <w:rPr>
          <w:spacing w:val="34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також</w:t>
      </w:r>
      <w:r>
        <w:rPr>
          <w:spacing w:val="33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дії (асфіксія, інсульт, зупинка серця тощо), що підтверджено відповідним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медичним висновком, якщо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не пов’язано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із застосуванням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 у</w:t>
      </w:r>
    </w:p>
    <w:p w:rsidR="000B6945" w:rsidRDefault="000B6945">
      <w:pPr>
        <w:jc w:val="both"/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0" w:firstLine="0"/>
      </w:pPr>
      <w:r>
        <w:t>виробничому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транспортування, або якщо поте</w:t>
      </w:r>
      <w:r>
        <w:t>рпілий, який перебував у стані алкогольного,</w:t>
      </w:r>
      <w:r>
        <w:rPr>
          <w:spacing w:val="-67"/>
        </w:rPr>
        <w:t xml:space="preserve"> </w:t>
      </w:r>
      <w:r>
        <w:t>токсичного чи наркотичного сп’яніння, до настання нещасного випадку був</w:t>
      </w:r>
      <w:r>
        <w:rPr>
          <w:spacing w:val="1"/>
        </w:rPr>
        <w:t xml:space="preserve"> </w:t>
      </w:r>
      <w:r>
        <w:t>відсторонений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розпорядку</w:t>
      </w:r>
      <w:r>
        <w:rPr>
          <w:spacing w:val="-2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колективного</w:t>
      </w:r>
      <w:r>
        <w:rPr>
          <w:spacing w:val="-1"/>
        </w:rPr>
        <w:t xml:space="preserve"> </w:t>
      </w:r>
      <w:r>
        <w:t>договору;</w:t>
      </w:r>
    </w:p>
    <w:p w:rsidR="000B6945" w:rsidRDefault="00BB773A">
      <w:pPr>
        <w:pStyle w:val="a5"/>
        <w:numPr>
          <w:ilvl w:val="0"/>
          <w:numId w:val="25"/>
        </w:numPr>
        <w:tabs>
          <w:tab w:val="left" w:pos="1562"/>
        </w:tabs>
        <w:ind w:right="550" w:firstLine="709"/>
        <w:jc w:val="both"/>
        <w:rPr>
          <w:sz w:val="28"/>
        </w:rPr>
      </w:pPr>
      <w:r>
        <w:rPr>
          <w:sz w:val="28"/>
        </w:rPr>
        <w:t>алкогольне,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токсичне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наркотичне</w:t>
      </w:r>
      <w:r>
        <w:rPr>
          <w:spacing w:val="1"/>
          <w:sz w:val="28"/>
        </w:rPr>
        <w:t xml:space="preserve"> </w:t>
      </w:r>
      <w:r>
        <w:rPr>
          <w:sz w:val="28"/>
        </w:rPr>
        <w:t>сп’яніння,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зумовлене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виробничим процесом, що стало основною причиною нещасного випадку за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підтверджено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-1"/>
          <w:sz w:val="28"/>
        </w:rPr>
        <w:t xml:space="preserve"> </w:t>
      </w:r>
      <w:r>
        <w:rPr>
          <w:sz w:val="28"/>
        </w:rPr>
        <w:t>медичним</w:t>
      </w:r>
      <w:r>
        <w:rPr>
          <w:spacing w:val="-2"/>
          <w:sz w:val="28"/>
        </w:rPr>
        <w:t xml:space="preserve"> </w:t>
      </w:r>
      <w:r>
        <w:rPr>
          <w:sz w:val="28"/>
        </w:rPr>
        <w:t>висновком;</w:t>
      </w:r>
    </w:p>
    <w:p w:rsidR="000B6945" w:rsidRDefault="00BB773A">
      <w:pPr>
        <w:pStyle w:val="a5"/>
        <w:numPr>
          <w:ilvl w:val="0"/>
          <w:numId w:val="25"/>
        </w:numPr>
        <w:tabs>
          <w:tab w:val="left" w:pos="1441"/>
        </w:tabs>
        <w:spacing w:before="1"/>
        <w:ind w:right="552" w:firstLine="709"/>
        <w:jc w:val="both"/>
        <w:rPr>
          <w:sz w:val="28"/>
        </w:rPr>
      </w:pPr>
      <w:r>
        <w:rPr>
          <w:sz w:val="28"/>
        </w:rPr>
        <w:t>скоєння злочину, що встановлено обвинувальним вироком суду або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відповідною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постановою</w:t>
      </w:r>
      <w:r>
        <w:rPr>
          <w:spacing w:val="-1"/>
          <w:sz w:val="28"/>
        </w:rPr>
        <w:t xml:space="preserve"> </w:t>
      </w:r>
      <w:r>
        <w:rPr>
          <w:sz w:val="28"/>
        </w:rPr>
        <w:t>слідчих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органів;</w:t>
      </w:r>
    </w:p>
    <w:p w:rsidR="000B6945" w:rsidRDefault="00BB773A">
      <w:pPr>
        <w:pStyle w:val="a5"/>
        <w:numPr>
          <w:ilvl w:val="0"/>
          <w:numId w:val="25"/>
        </w:numPr>
        <w:tabs>
          <w:tab w:val="left" w:pos="1609"/>
        </w:tabs>
        <w:ind w:right="548" w:firstLine="709"/>
        <w:jc w:val="both"/>
        <w:rPr>
          <w:sz w:val="28"/>
        </w:rPr>
      </w:pPr>
      <w:r>
        <w:rPr>
          <w:sz w:val="28"/>
        </w:rPr>
        <w:t>природна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смерть,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самогубство</w:t>
      </w:r>
      <w:r>
        <w:rPr>
          <w:spacing w:val="1"/>
          <w:sz w:val="28"/>
        </w:rPr>
        <w:t xml:space="preserve"> </w:t>
      </w:r>
      <w:r>
        <w:rPr>
          <w:sz w:val="28"/>
        </w:rPr>
        <w:t>(крім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</w:t>
      </w:r>
      <w:r>
        <w:rPr>
          <w:spacing w:val="1"/>
          <w:sz w:val="28"/>
        </w:rPr>
        <w:t xml:space="preserve"> </w:t>
      </w:r>
      <w:r>
        <w:rPr>
          <w:sz w:val="28"/>
        </w:rPr>
        <w:t>15 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підтверджено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судово-медичної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експертизи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71"/>
          <w:sz w:val="28"/>
        </w:rPr>
        <w:t xml:space="preserve"> </w:t>
      </w:r>
      <w:r>
        <w:rPr>
          <w:sz w:val="28"/>
        </w:rPr>
        <w:t>слідчих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органів.</w:t>
      </w:r>
    </w:p>
    <w:p w:rsidR="000B6945" w:rsidRDefault="00BB773A">
      <w:pPr>
        <w:pStyle w:val="a3"/>
        <w:ind w:right="546" w:firstLine="848"/>
      </w:pPr>
      <w:r>
        <w:t>Роботодавець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затвердити</w:t>
      </w:r>
      <w:r>
        <w:rPr>
          <w:spacing w:val="1"/>
        </w:rPr>
        <w:t xml:space="preserve"> </w:t>
      </w:r>
      <w:r>
        <w:t>примірник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Н-5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Н-1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нещасний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визнано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пов’язаний з виробництвом) протягом доби після надходження матеріалів</w:t>
      </w:r>
      <w:r>
        <w:rPr>
          <w:spacing w:val="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р</w:t>
      </w:r>
      <w:r>
        <w:t>езультатів</w:t>
      </w:r>
      <w:r>
        <w:rPr>
          <w:spacing w:val="-1"/>
        </w:rPr>
        <w:t xml:space="preserve"> </w:t>
      </w:r>
      <w:r>
        <w:t>розслідування</w:t>
      </w:r>
      <w:r>
        <w:rPr>
          <w:spacing w:val="-2"/>
        </w:rPr>
        <w:t xml:space="preserve"> </w:t>
      </w:r>
      <w:r>
        <w:t>(далі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матеріали</w:t>
      </w:r>
      <w:r>
        <w:rPr>
          <w:spacing w:val="-2"/>
        </w:rPr>
        <w:t xml:space="preserve"> </w:t>
      </w:r>
      <w:r>
        <w:t>розслідування).</w:t>
      </w:r>
    </w:p>
    <w:p w:rsidR="000B6945" w:rsidRDefault="00BB773A">
      <w:pPr>
        <w:pStyle w:val="a3"/>
        <w:ind w:right="547"/>
      </w:pPr>
      <w:r>
        <w:t>Матеріалами розслідування є акти за формою Н-5 і Н-1 (у разі, коли</w:t>
      </w:r>
      <w:r>
        <w:rPr>
          <w:spacing w:val="1"/>
        </w:rPr>
        <w:t xml:space="preserve"> </w:t>
      </w:r>
      <w:r>
        <w:t>нещасний випадок визнано таким, що пов’язаний з виробництвом), наказ про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картка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П-5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гострого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(отруєння),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потерпілого,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свідків нещасного випадку та причетних до нього осіб (у разі їх наявності),</w:t>
      </w:r>
      <w:r>
        <w:rPr>
          <w:spacing w:val="1"/>
        </w:rPr>
        <w:t xml:space="preserve"> </w:t>
      </w:r>
      <w:r>
        <w:t>копії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кваліфікацію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інструктажів та медичних оглядів,</w:t>
      </w:r>
      <w:r>
        <w:t xml:space="preserve"> а також отримання завдання на виконання</w:t>
      </w:r>
      <w:r>
        <w:rPr>
          <w:spacing w:val="1"/>
        </w:rPr>
        <w:t xml:space="preserve"> </w:t>
      </w:r>
      <w:r>
        <w:t>роботи, під час якої стався нещасний випадок (за наявності), а також у разі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витяги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експлуатаційної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фотографії,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71"/>
        </w:rPr>
        <w:t xml:space="preserve"> </w:t>
      </w:r>
      <w:r>
        <w:t>(устаткування,</w:t>
      </w:r>
      <w:r>
        <w:rPr>
          <w:spacing w:val="-67"/>
        </w:rPr>
        <w:t xml:space="preserve"> </w:t>
      </w:r>
      <w:r>
        <w:t>апар</w:t>
      </w:r>
      <w:r>
        <w:t>атури, матеріалів тощо), висновок лікувально-профілактичного закладу</w:t>
      </w:r>
      <w:r>
        <w:rPr>
          <w:spacing w:val="1"/>
        </w:rPr>
        <w:t xml:space="preserve"> </w:t>
      </w:r>
      <w:r>
        <w:t>про стан сп’яніння, наявність в організмі потерпілого алкоголю, наркотичних</w:t>
      </w:r>
      <w:r>
        <w:rPr>
          <w:spacing w:val="-67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отруйних</w:t>
      </w:r>
      <w:r>
        <w:rPr>
          <w:spacing w:val="-1"/>
        </w:rPr>
        <w:t xml:space="preserve"> </w:t>
      </w:r>
      <w:r>
        <w:t>речовин.</w:t>
      </w:r>
    </w:p>
    <w:p w:rsidR="000B6945" w:rsidRDefault="00BB773A">
      <w:pPr>
        <w:pStyle w:val="a3"/>
        <w:ind w:right="550"/>
      </w:pPr>
      <w:r>
        <w:t>На вимогу потерпілого або уповноваженої ним особи, яка представляє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розслідування.</w:t>
      </w:r>
    </w:p>
    <w:p w:rsidR="000B6945" w:rsidRDefault="00BB773A">
      <w:pPr>
        <w:pStyle w:val="a3"/>
        <w:spacing w:line="322" w:lineRule="exact"/>
        <w:ind w:left="1111" w:firstLine="0"/>
      </w:pPr>
      <w:r>
        <w:t>Нещасні</w:t>
      </w:r>
      <w:r>
        <w:rPr>
          <w:spacing w:val="-5"/>
        </w:rPr>
        <w:t xml:space="preserve"> </w:t>
      </w:r>
      <w:r>
        <w:t>випадки</w:t>
      </w:r>
      <w:r>
        <w:rPr>
          <w:spacing w:val="-4"/>
        </w:rPr>
        <w:t xml:space="preserve"> </w:t>
      </w:r>
      <w:r>
        <w:t>реєструються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журналі</w:t>
      </w:r>
      <w:r>
        <w:rPr>
          <w:spacing w:val="-4"/>
        </w:rPr>
        <w:t xml:space="preserve"> </w:t>
      </w:r>
      <w:r>
        <w:t>роботодавцем.</w:t>
      </w:r>
    </w:p>
    <w:p w:rsidR="000B6945" w:rsidRDefault="00BB773A">
      <w:pPr>
        <w:pStyle w:val="a3"/>
        <w:ind w:right="546"/>
      </w:pPr>
      <w:r>
        <w:t>Примірники затверджених актів за формою Н-5 і Н-1 протягом доби</w:t>
      </w:r>
      <w:r>
        <w:rPr>
          <w:spacing w:val="1"/>
        </w:rPr>
        <w:t xml:space="preserve"> </w:t>
      </w:r>
      <w:r>
        <w:t>надсилаються</w:t>
      </w:r>
      <w:r>
        <w:rPr>
          <w:spacing w:val="-1"/>
        </w:rPr>
        <w:t xml:space="preserve"> </w:t>
      </w:r>
      <w:r>
        <w:t>роботодавцем:</w:t>
      </w:r>
    </w:p>
    <w:p w:rsidR="000B6945" w:rsidRDefault="00BB773A">
      <w:pPr>
        <w:pStyle w:val="a5"/>
        <w:numPr>
          <w:ilvl w:val="0"/>
          <w:numId w:val="4"/>
        </w:numPr>
        <w:tabs>
          <w:tab w:val="left" w:pos="1288"/>
        </w:tabs>
        <w:ind w:right="551" w:firstLine="709"/>
        <w:rPr>
          <w:sz w:val="28"/>
        </w:rPr>
      </w:pPr>
      <w:r>
        <w:rPr>
          <w:sz w:val="28"/>
        </w:rPr>
        <w:t>керівникові (спеціалістові) служби охорони праці</w:t>
      </w:r>
      <w:r>
        <w:rPr>
          <w:sz w:val="28"/>
        </w:rPr>
        <w:t xml:space="preserve"> або посадовій особі</w:t>
      </w:r>
      <w:r>
        <w:rPr>
          <w:spacing w:val="1"/>
          <w:sz w:val="28"/>
        </w:rPr>
        <w:t xml:space="preserve"> </w:t>
      </w:r>
      <w:r>
        <w:rPr>
          <w:sz w:val="28"/>
        </w:rPr>
        <w:t>(спеціалістові), на яку роботодавцем покладено виконання функцій з охорони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якого є</w:t>
      </w:r>
      <w:r>
        <w:rPr>
          <w:spacing w:val="-2"/>
          <w:sz w:val="28"/>
        </w:rPr>
        <w:t xml:space="preserve"> </w:t>
      </w:r>
      <w:r>
        <w:rPr>
          <w:sz w:val="28"/>
        </w:rPr>
        <w:t>потерпілий;</w:t>
      </w:r>
    </w:p>
    <w:p w:rsidR="000B6945" w:rsidRDefault="00BB773A">
      <w:pPr>
        <w:pStyle w:val="a5"/>
        <w:numPr>
          <w:ilvl w:val="0"/>
          <w:numId w:val="4"/>
        </w:numPr>
        <w:tabs>
          <w:tab w:val="left" w:pos="1366"/>
        </w:tabs>
        <w:ind w:right="551" w:firstLine="709"/>
        <w:rPr>
          <w:sz w:val="28"/>
        </w:rPr>
      </w:pPr>
      <w:r>
        <w:rPr>
          <w:sz w:val="28"/>
        </w:rPr>
        <w:t>потерпілому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уповноваженій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особі,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представляє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інтереси;</w:t>
      </w:r>
    </w:p>
    <w:p w:rsidR="000B6945" w:rsidRDefault="00BB773A">
      <w:pPr>
        <w:pStyle w:val="a5"/>
        <w:numPr>
          <w:ilvl w:val="0"/>
          <w:numId w:val="4"/>
        </w:numPr>
        <w:tabs>
          <w:tab w:val="left" w:pos="1425"/>
        </w:tabs>
        <w:ind w:right="551" w:firstLine="709"/>
        <w:rPr>
          <w:sz w:val="28"/>
        </w:rPr>
      </w:pPr>
      <w:r>
        <w:rPr>
          <w:sz w:val="28"/>
        </w:rPr>
        <w:t>фондові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місцезнаходженням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стався</w:t>
      </w:r>
      <w:r>
        <w:rPr>
          <w:spacing w:val="-67"/>
          <w:sz w:val="28"/>
        </w:rPr>
        <w:t xml:space="preserve"> </w:t>
      </w:r>
      <w:r>
        <w:rPr>
          <w:sz w:val="28"/>
        </w:rPr>
        <w:t>нещасний випадок;</w:t>
      </w:r>
    </w:p>
    <w:p w:rsidR="000B6945" w:rsidRDefault="000B6945">
      <w:pPr>
        <w:jc w:val="both"/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5"/>
        <w:numPr>
          <w:ilvl w:val="0"/>
          <w:numId w:val="4"/>
        </w:numPr>
        <w:tabs>
          <w:tab w:val="left" w:pos="1280"/>
        </w:tabs>
        <w:spacing w:before="72"/>
        <w:ind w:right="551" w:firstLine="709"/>
        <w:rPr>
          <w:sz w:val="28"/>
        </w:rPr>
      </w:pPr>
      <w:r>
        <w:rPr>
          <w:sz w:val="28"/>
        </w:rPr>
        <w:t>територіальному органові Держгірпромнагляду за місцезнаходженням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якому</w:t>
      </w:r>
      <w:r>
        <w:rPr>
          <w:spacing w:val="-2"/>
          <w:sz w:val="28"/>
        </w:rPr>
        <w:t xml:space="preserve"> </w:t>
      </w:r>
      <w:r>
        <w:rPr>
          <w:sz w:val="28"/>
        </w:rPr>
        <w:t>стався</w:t>
      </w:r>
      <w:r>
        <w:rPr>
          <w:spacing w:val="-1"/>
          <w:sz w:val="28"/>
        </w:rPr>
        <w:t xml:space="preserve"> </w:t>
      </w:r>
      <w:r>
        <w:rPr>
          <w:sz w:val="28"/>
        </w:rPr>
        <w:t>нещасний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випадок;</w:t>
      </w:r>
    </w:p>
    <w:p w:rsidR="000B6945" w:rsidRDefault="00BB773A">
      <w:pPr>
        <w:pStyle w:val="a5"/>
        <w:numPr>
          <w:ilvl w:val="0"/>
          <w:numId w:val="4"/>
        </w:numPr>
        <w:tabs>
          <w:tab w:val="left" w:pos="1348"/>
        </w:tabs>
        <w:ind w:right="553" w:firstLine="709"/>
        <w:rPr>
          <w:sz w:val="28"/>
        </w:rPr>
      </w:pPr>
      <w:r>
        <w:rPr>
          <w:sz w:val="28"/>
        </w:rPr>
        <w:t>первинній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брав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роботі комісії, або уповноваженій найманими працівниками особі з 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2"/>
          <w:sz w:val="28"/>
        </w:rPr>
        <w:t xml:space="preserve"> </w:t>
      </w:r>
      <w:r>
        <w:rPr>
          <w:sz w:val="28"/>
        </w:rPr>
        <w:t>якщо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профспілка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-1"/>
          <w:sz w:val="28"/>
        </w:rPr>
        <w:t xml:space="preserve"> </w:t>
      </w:r>
      <w:r>
        <w:rPr>
          <w:sz w:val="28"/>
        </w:rPr>
        <w:t>відсутня.</w:t>
      </w:r>
    </w:p>
    <w:p w:rsidR="000B6945" w:rsidRDefault="00BB773A">
      <w:pPr>
        <w:pStyle w:val="a3"/>
        <w:ind w:right="549"/>
      </w:pPr>
      <w:r>
        <w:t>Копії актів за формою Н-5 і Н-1 надсилаються органові управління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відсутності</w:t>
      </w:r>
      <w:r>
        <w:rPr>
          <w:spacing w:val="-1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місцевій</w:t>
      </w:r>
      <w:r>
        <w:rPr>
          <w:spacing w:val="-2"/>
        </w:rPr>
        <w:t xml:space="preserve"> </w:t>
      </w:r>
      <w:r>
        <w:t>держадмініс</w:t>
      </w:r>
      <w:r>
        <w:t>трації.</w:t>
      </w:r>
    </w:p>
    <w:p w:rsidR="000B6945" w:rsidRDefault="00BB773A">
      <w:pPr>
        <w:pStyle w:val="a3"/>
        <w:ind w:right="544"/>
      </w:pPr>
      <w:r>
        <w:t>У разі виявлення гострого професійного захворювання (отруєння) копія</w:t>
      </w:r>
      <w:r>
        <w:rPr>
          <w:spacing w:val="-67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Н-1</w:t>
      </w:r>
      <w:r>
        <w:rPr>
          <w:spacing w:val="1"/>
        </w:rPr>
        <w:t xml:space="preserve"> </w:t>
      </w:r>
      <w:r>
        <w:t>надсилається</w:t>
      </w:r>
      <w:r>
        <w:rPr>
          <w:spacing w:val="1"/>
        </w:rPr>
        <w:t xml:space="preserve"> </w:t>
      </w:r>
      <w:r>
        <w:t>закладові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санітарно-</w:t>
      </w:r>
      <w:r>
        <w:rPr>
          <w:spacing w:val="-67"/>
        </w:rPr>
        <w:t xml:space="preserve"> </w:t>
      </w:r>
      <w:r>
        <w:t>епідеміологічної</w:t>
      </w:r>
      <w:r>
        <w:rPr>
          <w:spacing w:val="51"/>
        </w:rPr>
        <w:t xml:space="preserve"> </w:t>
      </w:r>
      <w:r>
        <w:t>служби,</w:t>
      </w:r>
      <w:r>
        <w:rPr>
          <w:spacing w:val="51"/>
        </w:rPr>
        <w:t xml:space="preserve"> </w:t>
      </w:r>
      <w:r>
        <w:t>який</w:t>
      </w:r>
      <w:r>
        <w:rPr>
          <w:spacing w:val="52"/>
        </w:rPr>
        <w:t xml:space="preserve"> </w:t>
      </w:r>
      <w:r>
        <w:t>здійснює</w:t>
      </w:r>
      <w:r>
        <w:rPr>
          <w:spacing w:val="51"/>
        </w:rPr>
        <w:t xml:space="preserve"> </w:t>
      </w:r>
      <w:r>
        <w:t>санітарно-епідеміологічний</w:t>
      </w:r>
      <w:r>
        <w:rPr>
          <w:spacing w:val="52"/>
        </w:rPr>
        <w:t xml:space="preserve"> </w:t>
      </w:r>
      <w:r>
        <w:t>нагляд</w:t>
      </w:r>
      <w:r>
        <w:rPr>
          <w:spacing w:val="-67"/>
        </w:rPr>
        <w:t xml:space="preserve"> </w:t>
      </w:r>
      <w:r>
        <w:t>за підприємством і веде облік випадків гострих професійних захворювань</w:t>
      </w:r>
      <w:r>
        <w:rPr>
          <w:spacing w:val="1"/>
        </w:rPr>
        <w:t xml:space="preserve"> </w:t>
      </w:r>
      <w:r>
        <w:t>(отруєнь).</w:t>
      </w:r>
    </w:p>
    <w:p w:rsidR="000B6945" w:rsidRDefault="00BB773A">
      <w:pPr>
        <w:pStyle w:val="a3"/>
        <w:spacing w:before="1"/>
        <w:ind w:right="548"/>
      </w:pPr>
      <w:r>
        <w:t>Примірники актів за формою Н-5 і Н-1 (у разі, коли нещасний випадок</w:t>
      </w:r>
      <w:r>
        <w:rPr>
          <w:spacing w:val="1"/>
        </w:rPr>
        <w:t xml:space="preserve"> </w:t>
      </w:r>
      <w:r>
        <w:t>визнано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виробництвом),</w:t>
      </w:r>
      <w:r>
        <w:rPr>
          <w:spacing w:val="1"/>
        </w:rPr>
        <w:t xml:space="preserve"> </w:t>
      </w:r>
      <w:r>
        <w:t>примірник</w:t>
      </w:r>
      <w:r>
        <w:rPr>
          <w:spacing w:val="70"/>
        </w:rPr>
        <w:t xml:space="preserve"> </w:t>
      </w:r>
      <w:r>
        <w:t>картки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 П-5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гострого</w:t>
      </w:r>
      <w:r>
        <w:rPr>
          <w:spacing w:val="1"/>
        </w:rPr>
        <w:t xml:space="preserve"> </w:t>
      </w:r>
      <w:r>
        <w:t>пр</w:t>
      </w:r>
      <w:r>
        <w:t>офесійного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(отруєння) разом з матеріалами розслідування зберігаються на підприємстві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реорганізації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передаються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правонаступникові, який бере на облік нещасний випадок, а у разі ліквідації</w:t>
      </w:r>
      <w:r>
        <w:rPr>
          <w:spacing w:val="1"/>
        </w:rPr>
        <w:t xml:space="preserve"> </w:t>
      </w:r>
      <w:r>
        <w:t>підприємства</w:t>
      </w:r>
      <w:r>
        <w:t xml:space="preserve"> —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державного архіву.</w:t>
      </w:r>
    </w:p>
    <w:p w:rsidR="000B6945" w:rsidRDefault="00BB773A">
      <w:pPr>
        <w:pStyle w:val="a3"/>
        <w:ind w:right="547"/>
      </w:pPr>
      <w:r>
        <w:t>У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органі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дирекції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примірники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Н-5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Н-1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нещасний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визнано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виробництвом),</w:t>
      </w:r>
      <w:r>
        <w:rPr>
          <w:spacing w:val="1"/>
        </w:rPr>
        <w:t xml:space="preserve"> </w:t>
      </w:r>
      <w:r>
        <w:t>примірник</w:t>
      </w:r>
      <w:r>
        <w:rPr>
          <w:spacing w:val="1"/>
        </w:rPr>
        <w:t xml:space="preserve"> </w:t>
      </w:r>
      <w:r>
        <w:t>картки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П-5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гострого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(отруєння)</w:t>
      </w:r>
      <w:r>
        <w:rPr>
          <w:spacing w:val="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років.</w:t>
      </w:r>
    </w:p>
    <w:p w:rsidR="000B6945" w:rsidRDefault="00BB773A">
      <w:pPr>
        <w:pStyle w:val="a3"/>
        <w:ind w:right="546"/>
      </w:pPr>
      <w:r>
        <w:t>Після закінчення періоду тимчасової непрацездатності або у разі смерті</w:t>
      </w:r>
      <w:r>
        <w:rPr>
          <w:spacing w:val="-67"/>
        </w:rPr>
        <w:t xml:space="preserve"> </w:t>
      </w:r>
      <w:r>
        <w:t>потерпілого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травми,</w:t>
      </w:r>
      <w:r>
        <w:rPr>
          <w:spacing w:val="1"/>
        </w:rPr>
        <w:t xml:space="preserve"> </w:t>
      </w:r>
      <w:r>
        <w:t>одержаної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випадку,</w:t>
      </w:r>
      <w:r>
        <w:rPr>
          <w:spacing w:val="-67"/>
        </w:rPr>
        <w:t xml:space="preserve"> </w:t>
      </w:r>
      <w:r>
        <w:t>роботодавець,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нещасний</w:t>
      </w:r>
      <w:r>
        <w:rPr>
          <w:spacing w:val="1"/>
        </w:rPr>
        <w:t xml:space="preserve"> </w:t>
      </w:r>
      <w:r>
        <w:t>випадок,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виконавчої дирекції Фонду (у разі, коли нещасний випадок стався з фізичною</w:t>
      </w:r>
      <w:r>
        <w:rPr>
          <w:spacing w:val="-67"/>
        </w:rPr>
        <w:t xml:space="preserve"> </w:t>
      </w:r>
      <w:r>
        <w:t>особою ― підприємцем чи особою, що забезпечує себе роботою самостійно)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Н-2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надсилає його в 10-денний строк орг</w:t>
      </w:r>
      <w:r>
        <w:t>анізаціям і особам, яким надсилалися</w:t>
      </w:r>
      <w:r>
        <w:rPr>
          <w:spacing w:val="1"/>
        </w:rPr>
        <w:t xml:space="preserve"> </w:t>
      </w:r>
      <w:r>
        <w:t>акти</w:t>
      </w:r>
      <w:r>
        <w:rPr>
          <w:spacing w:val="65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формою</w:t>
      </w:r>
      <w:r>
        <w:rPr>
          <w:spacing w:val="66"/>
        </w:rPr>
        <w:t xml:space="preserve"> </w:t>
      </w:r>
      <w:r>
        <w:t>Н-5</w:t>
      </w:r>
      <w:r>
        <w:rPr>
          <w:spacing w:val="66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Н-1,</w:t>
      </w:r>
      <w:r>
        <w:rPr>
          <w:spacing w:val="67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разі</w:t>
      </w:r>
      <w:r>
        <w:rPr>
          <w:spacing w:val="66"/>
        </w:rPr>
        <w:t xml:space="preserve"> </w:t>
      </w:r>
      <w:r>
        <w:t>смерті</w:t>
      </w:r>
      <w:r>
        <w:rPr>
          <w:spacing w:val="66"/>
        </w:rPr>
        <w:t xml:space="preserve"> </w:t>
      </w:r>
      <w:r>
        <w:t>потерпілого</w:t>
      </w:r>
      <w:r>
        <w:rPr>
          <w:spacing w:val="66"/>
        </w:rPr>
        <w:t xml:space="preserve"> </w:t>
      </w:r>
      <w:r>
        <w:t>внаслідок</w:t>
      </w:r>
      <w:r>
        <w:rPr>
          <w:spacing w:val="67"/>
        </w:rPr>
        <w:t xml:space="preserve"> </w:t>
      </w:r>
      <w:r>
        <w:t>раніше</w:t>
      </w:r>
      <w:r>
        <w:rPr>
          <w:spacing w:val="-68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ушкоджень</w:t>
      </w:r>
      <w:r>
        <w:rPr>
          <w:spacing w:val="1"/>
        </w:rPr>
        <w:t xml:space="preserve"> </w:t>
      </w:r>
      <w:r>
        <w:t>терміново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нещасний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установам,</w:t>
      </w:r>
      <w:r>
        <w:rPr>
          <w:spacing w:val="1"/>
        </w:rPr>
        <w:t xml:space="preserve"> </w:t>
      </w:r>
      <w:r>
        <w:t>організаціям,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надсилалися</w:t>
      </w:r>
      <w:r>
        <w:rPr>
          <w:spacing w:val="-1"/>
        </w:rPr>
        <w:t xml:space="preserve"> </w:t>
      </w:r>
      <w:r>
        <w:t>акти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формою Н-5</w:t>
      </w:r>
      <w:r>
        <w:rPr>
          <w:spacing w:val="-1"/>
        </w:rPr>
        <w:t xml:space="preserve"> </w:t>
      </w:r>
      <w:r>
        <w:t>і Н-1.</w:t>
      </w:r>
    </w:p>
    <w:p w:rsidR="000B6945" w:rsidRDefault="00BB773A">
      <w:pPr>
        <w:pStyle w:val="a3"/>
        <w:ind w:right="549"/>
      </w:pPr>
      <w:r>
        <w:t>Повідомлення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Н-2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додається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акта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Н-1</w:t>
      </w:r>
      <w:r>
        <w:rPr>
          <w:spacing w:val="-1"/>
        </w:rPr>
        <w:t xml:space="preserve"> </w:t>
      </w:r>
      <w:r>
        <w:t>і зберігається</w:t>
      </w:r>
      <w:r>
        <w:rPr>
          <w:spacing w:val="-1"/>
        </w:rPr>
        <w:t xml:space="preserve"> </w:t>
      </w:r>
      <w:r>
        <w:t>разом з</w:t>
      </w:r>
      <w:r>
        <w:rPr>
          <w:spacing w:val="-2"/>
        </w:rPr>
        <w:t xml:space="preserve"> </w:t>
      </w:r>
      <w:r>
        <w:t>ним.</w:t>
      </w:r>
    </w:p>
    <w:p w:rsidR="000B6945" w:rsidRDefault="00BB773A">
      <w:pPr>
        <w:pStyle w:val="a3"/>
        <w:ind w:right="552"/>
      </w:pPr>
      <w:r>
        <w:t>Нещасний</w:t>
      </w:r>
      <w:r>
        <w:rPr>
          <w:spacing w:val="1"/>
        </w:rPr>
        <w:t xml:space="preserve"> </w:t>
      </w:r>
      <w:r>
        <w:t>випадок,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повідомлено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роботодавця</w:t>
      </w:r>
      <w:r>
        <w:rPr>
          <w:spacing w:val="1"/>
        </w:rPr>
        <w:t xml:space="preserve"> </w:t>
      </w:r>
      <w:r>
        <w:t>потерпілого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втрата</w:t>
      </w:r>
      <w:r>
        <w:rPr>
          <w:spacing w:val="-67"/>
        </w:rPr>
        <w:t xml:space="preserve"> </w:t>
      </w:r>
      <w:r>
        <w:t>працездатн</w:t>
      </w:r>
      <w:r>
        <w:t>ості настала не одразу, розслідується і береться на облік згідно 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місяця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потерпілого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(незалежно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настання</w:t>
      </w:r>
      <w:r>
        <w:rPr>
          <w:spacing w:val="-1"/>
        </w:rPr>
        <w:t xml:space="preserve"> </w:t>
      </w:r>
      <w:r>
        <w:t>нещасного випадку).</w:t>
      </w:r>
    </w:p>
    <w:p w:rsidR="000B6945" w:rsidRDefault="00BB773A">
      <w:pPr>
        <w:pStyle w:val="a3"/>
        <w:ind w:right="551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реорганізації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стався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нещасний</w:t>
      </w:r>
      <w:r>
        <w:rPr>
          <w:spacing w:val="-67"/>
        </w:rPr>
        <w:t xml:space="preserve"> </w:t>
      </w:r>
      <w:r>
        <w:t>випадок,</w:t>
      </w:r>
      <w:r>
        <w:rPr>
          <w:spacing w:val="5"/>
        </w:rPr>
        <w:t xml:space="preserve"> </w:t>
      </w:r>
      <w:r>
        <w:t>розслідування</w:t>
      </w:r>
      <w:r>
        <w:rPr>
          <w:spacing w:val="5"/>
        </w:rPr>
        <w:t xml:space="preserve"> </w:t>
      </w:r>
      <w:r>
        <w:t>проводиться</w:t>
      </w:r>
      <w:r>
        <w:rPr>
          <w:spacing w:val="4"/>
        </w:rPr>
        <w:t xml:space="preserve"> </w:t>
      </w:r>
      <w:r>
        <w:t>його</w:t>
      </w:r>
      <w:r>
        <w:rPr>
          <w:spacing w:val="5"/>
        </w:rPr>
        <w:t xml:space="preserve"> </w:t>
      </w:r>
      <w:r>
        <w:t>правонаступником,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разі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3" w:firstLine="0"/>
      </w:pPr>
      <w:r>
        <w:t>ліквідації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судовому порядку.</w:t>
      </w:r>
    </w:p>
    <w:p w:rsidR="000B6945" w:rsidRDefault="00BB773A">
      <w:pPr>
        <w:pStyle w:val="a3"/>
        <w:ind w:right="549"/>
      </w:pPr>
      <w:r>
        <w:t>Якщо фак</w:t>
      </w:r>
      <w:r>
        <w:t>т настання нещасного випадку встановлено рішенням суду,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територіальний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Держгірпромнагляду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 настання нещасного випадку та утворює комісію у складі не менш як</w:t>
      </w:r>
      <w:r>
        <w:rPr>
          <w:spacing w:val="1"/>
        </w:rPr>
        <w:t xml:space="preserve"> </w:t>
      </w:r>
      <w:r>
        <w:t>чотири</w:t>
      </w:r>
      <w:r>
        <w:rPr>
          <w:spacing w:val="-1"/>
        </w:rPr>
        <w:t xml:space="preserve"> </w:t>
      </w:r>
      <w:r>
        <w:t>особи.</w:t>
      </w:r>
    </w:p>
    <w:p w:rsidR="000B6945" w:rsidRDefault="00BB773A">
      <w:pPr>
        <w:pStyle w:val="a3"/>
        <w:ind w:right="548"/>
      </w:pP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Держгірпромнагляду (голова комісії) за місцем настання нещасного випадку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держадміністрації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профспілки,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потерпілий,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предс</w:t>
      </w:r>
      <w:r>
        <w:t>тавник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профоб’єднання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настання</w:t>
      </w:r>
      <w:r>
        <w:rPr>
          <w:spacing w:val="-3"/>
        </w:rPr>
        <w:t xml:space="preserve"> </w:t>
      </w:r>
      <w:r>
        <w:t>нещасного</w:t>
      </w:r>
      <w:r>
        <w:rPr>
          <w:spacing w:val="-2"/>
        </w:rPr>
        <w:t xml:space="preserve"> </w:t>
      </w:r>
      <w:r>
        <w:t>випадку,</w:t>
      </w:r>
      <w:r>
        <w:rPr>
          <w:spacing w:val="-3"/>
        </w:rPr>
        <w:t xml:space="preserve"> </w:t>
      </w:r>
      <w:r>
        <w:t>якщо</w:t>
      </w:r>
      <w:r>
        <w:rPr>
          <w:spacing w:val="-2"/>
        </w:rPr>
        <w:t xml:space="preserve"> </w:t>
      </w:r>
      <w:r>
        <w:t>потерпілий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членом</w:t>
      </w:r>
      <w:r>
        <w:rPr>
          <w:spacing w:val="-2"/>
        </w:rPr>
        <w:t xml:space="preserve"> </w:t>
      </w:r>
      <w:r>
        <w:t>профспілки.</w:t>
      </w:r>
    </w:p>
    <w:p w:rsidR="000B6945" w:rsidRDefault="00BB773A">
      <w:pPr>
        <w:pStyle w:val="a3"/>
        <w:spacing w:before="1"/>
        <w:ind w:right="551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гострого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(отруєння)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санітарно-епідеміологічної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нещасного</w:t>
      </w:r>
      <w:r>
        <w:rPr>
          <w:spacing w:val="-2"/>
        </w:rPr>
        <w:t xml:space="preserve"> </w:t>
      </w:r>
      <w:r>
        <w:t>випадку.</w:t>
      </w:r>
    </w:p>
    <w:p w:rsidR="000B6945" w:rsidRDefault="00BB773A">
      <w:pPr>
        <w:pStyle w:val="a3"/>
        <w:ind w:right="550"/>
      </w:pPr>
      <w:r>
        <w:t>Облік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держадміністраціями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місцезнаходженням підприємства.</w:t>
      </w:r>
    </w:p>
    <w:p w:rsidR="000B6945" w:rsidRDefault="00BB773A">
      <w:pPr>
        <w:pStyle w:val="a3"/>
        <w:ind w:right="548"/>
      </w:pPr>
      <w:r>
        <w:t>Нещасний випадок, що стався на підприємстві з працівником іншого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інтересах</w:t>
      </w:r>
      <w:r>
        <w:rPr>
          <w:spacing w:val="71"/>
        </w:rPr>
        <w:t xml:space="preserve"> </w:t>
      </w:r>
      <w:r>
        <w:t>свого</w:t>
      </w:r>
      <w:r>
        <w:rPr>
          <w:spacing w:val="-67"/>
        </w:rPr>
        <w:t xml:space="preserve"> </w:t>
      </w:r>
      <w:r>
        <w:t>підприємства, розслідується комісією, утвореною підприємством, на якому</w:t>
      </w:r>
      <w:r>
        <w:rPr>
          <w:spacing w:val="1"/>
        </w:rPr>
        <w:t xml:space="preserve"> </w:t>
      </w:r>
      <w:r>
        <w:t>стався</w:t>
      </w:r>
      <w:r>
        <w:rPr>
          <w:spacing w:val="1"/>
        </w:rPr>
        <w:t xml:space="preserve"> </w:t>
      </w:r>
      <w:r>
        <w:t>нещасний</w:t>
      </w:r>
      <w:r>
        <w:rPr>
          <w:spacing w:val="1"/>
        </w:rPr>
        <w:t xml:space="preserve"> </w:t>
      </w:r>
      <w:r>
        <w:t>випадок,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працівником якого є потерпілий. Такий нещасний випадок береться на облік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-2"/>
        </w:rPr>
        <w:t xml:space="preserve"> </w:t>
      </w:r>
      <w:r>
        <w:t>працівником</w:t>
      </w:r>
      <w:r>
        <w:rPr>
          <w:spacing w:val="-1"/>
        </w:rPr>
        <w:t xml:space="preserve"> </w:t>
      </w:r>
      <w:r>
        <w:t>якого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потерпілий.</w:t>
      </w:r>
    </w:p>
    <w:p w:rsidR="000B6945" w:rsidRDefault="00BB773A">
      <w:pPr>
        <w:pStyle w:val="a3"/>
        <w:ind w:right="552"/>
      </w:pPr>
      <w:r>
        <w:t>Підприємство, на якому стався нещасний випадок, зберігає примірник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Н-5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періоду,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перед</w:t>
      </w:r>
      <w:r>
        <w:t>бачених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випадку,</w:t>
      </w:r>
      <w:r>
        <w:rPr>
          <w:spacing w:val="-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менш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рік.</w:t>
      </w:r>
    </w:p>
    <w:p w:rsidR="000B6945" w:rsidRDefault="00BB773A">
      <w:pPr>
        <w:pStyle w:val="a3"/>
        <w:ind w:right="547"/>
      </w:pPr>
      <w:r>
        <w:t>Нещасний</w:t>
      </w:r>
      <w:r>
        <w:rPr>
          <w:spacing w:val="1"/>
        </w:rPr>
        <w:t xml:space="preserve"> </w:t>
      </w:r>
      <w:r>
        <w:t>випадок,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стався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працівником,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переведений в установленому порядку на інше підприємство або виконував</w:t>
      </w:r>
      <w:r>
        <w:rPr>
          <w:spacing w:val="1"/>
        </w:rPr>
        <w:t xml:space="preserve"> </w:t>
      </w:r>
      <w:r>
        <w:t>роботу за сумісництвом, розслід</w:t>
      </w:r>
      <w:r>
        <w:t>ується і береться на облік підприємством, на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переведено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виконував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сумісництвом.</w:t>
      </w:r>
    </w:p>
    <w:p w:rsidR="000B6945" w:rsidRDefault="00BB773A">
      <w:pPr>
        <w:pStyle w:val="a3"/>
        <w:ind w:right="551"/>
      </w:pPr>
      <w:r>
        <w:t>Нещасний випадок, що стався з працівником під час виконання роботи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працює,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виділеній території, об’єкті, дільниці іншого підприємства, розслідується і</w:t>
      </w:r>
      <w:r>
        <w:rPr>
          <w:spacing w:val="1"/>
        </w:rPr>
        <w:t xml:space="preserve"> </w:t>
      </w:r>
      <w:r>
        <w:t>береться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потерпілий.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розслідуванні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якому</w:t>
      </w:r>
      <w:r>
        <w:rPr>
          <w:spacing w:val="-2"/>
        </w:rPr>
        <w:t xml:space="preserve"> </w:t>
      </w:r>
      <w:r>
        <w:t>стався</w:t>
      </w:r>
      <w:r>
        <w:rPr>
          <w:spacing w:val="-1"/>
        </w:rPr>
        <w:t xml:space="preserve"> </w:t>
      </w:r>
      <w:r>
        <w:t>нещасний</w:t>
      </w:r>
      <w:r>
        <w:rPr>
          <w:spacing w:val="-2"/>
        </w:rPr>
        <w:t xml:space="preserve"> </w:t>
      </w:r>
      <w:r>
        <w:t>випадок.</w:t>
      </w:r>
    </w:p>
    <w:p w:rsidR="000B6945" w:rsidRDefault="00BB773A">
      <w:pPr>
        <w:pStyle w:val="a3"/>
        <w:ind w:right="550"/>
      </w:pPr>
      <w:r>
        <w:t>Нещасний</w:t>
      </w:r>
      <w:r>
        <w:rPr>
          <w:spacing w:val="1"/>
        </w:rPr>
        <w:t xml:space="preserve"> </w:t>
      </w:r>
      <w:r>
        <w:t>випадок,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стався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учнем,</w:t>
      </w:r>
      <w:r>
        <w:rPr>
          <w:spacing w:val="1"/>
        </w:rPr>
        <w:t xml:space="preserve"> </w:t>
      </w:r>
      <w:r>
        <w:t>студентом,</w:t>
      </w:r>
      <w:r>
        <w:rPr>
          <w:spacing w:val="71"/>
        </w:rPr>
        <w:t xml:space="preserve"> </w:t>
      </w:r>
      <w:r>
        <w:t>курсантом,</w:t>
      </w:r>
      <w:r>
        <w:rPr>
          <w:spacing w:val="1"/>
        </w:rPr>
        <w:t xml:space="preserve"> </w:t>
      </w:r>
      <w:r>
        <w:t>слухачем, аспірантом навчального закладу під час проходження виробничої</w:t>
      </w:r>
      <w:r>
        <w:rPr>
          <w:spacing w:val="1"/>
        </w:rPr>
        <w:t xml:space="preserve"> </w:t>
      </w:r>
      <w:r>
        <w:t>практики або виконання робіт на підприємстві, в установі, організації під</w:t>
      </w:r>
      <w:r>
        <w:rPr>
          <w:spacing w:val="1"/>
        </w:rPr>
        <w:t xml:space="preserve"> </w:t>
      </w:r>
      <w:r>
        <w:t>керівництвом їх посадових осіб, розслідується і береться ними на облік. У</w:t>
      </w:r>
      <w:r>
        <w:rPr>
          <w:spacing w:val="1"/>
        </w:rPr>
        <w:t xml:space="preserve"> </w:t>
      </w:r>
      <w:r>
        <w:t>розслідуванні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закладу.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7"/>
      </w:pPr>
      <w:r>
        <w:t>Контроль за своєчасністю та об’єктивністю проведення розслідування</w:t>
      </w:r>
      <w:r>
        <w:rPr>
          <w:spacing w:val="1"/>
        </w:rPr>
        <w:t xml:space="preserve"> </w:t>
      </w:r>
      <w:r>
        <w:t>нещасних випа</w:t>
      </w:r>
      <w:r>
        <w:t>дків, підготовкою матеріалів розслідування, веденням обліку</w:t>
      </w:r>
      <w:r>
        <w:rPr>
          <w:spacing w:val="1"/>
        </w:rPr>
        <w:t xml:space="preserve"> </w:t>
      </w:r>
      <w:r>
        <w:t>нещасних випадків, вжиттям заходів до усунення причин нещасних випадків</w:t>
      </w:r>
      <w:r>
        <w:rPr>
          <w:spacing w:val="1"/>
        </w:rPr>
        <w:t xml:space="preserve"> </w:t>
      </w:r>
      <w:r>
        <w:t>здійснюють органи державного управління, органи державного нагляду за</w:t>
      </w:r>
      <w:r>
        <w:rPr>
          <w:spacing w:val="1"/>
        </w:rPr>
        <w:t xml:space="preserve"> </w:t>
      </w:r>
      <w:r>
        <w:t xml:space="preserve">охороною праці, виконавча дирекція Фонду та її робочі </w:t>
      </w:r>
      <w:r>
        <w:t>органи відповідно до</w:t>
      </w:r>
      <w:r>
        <w:rPr>
          <w:spacing w:val="1"/>
        </w:rPr>
        <w:t xml:space="preserve"> </w:t>
      </w:r>
      <w:r>
        <w:t>компетенції.</w:t>
      </w:r>
    </w:p>
    <w:p w:rsidR="000B6945" w:rsidRDefault="00BB773A">
      <w:pPr>
        <w:pStyle w:val="a3"/>
        <w:ind w:right="548"/>
      </w:pPr>
      <w:r>
        <w:t>Громадський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виборні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представників,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уповноважені</w:t>
      </w:r>
      <w:r>
        <w:rPr>
          <w:spacing w:val="1"/>
        </w:rPr>
        <w:t xml:space="preserve"> </w:t>
      </w:r>
      <w:r>
        <w:t>найманими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особи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питань</w:t>
      </w:r>
      <w:r>
        <w:rPr>
          <w:spacing w:val="-4"/>
        </w:rPr>
        <w:t xml:space="preserve"> </w:t>
      </w:r>
      <w:r>
        <w:t>охорони</w:t>
      </w:r>
      <w:r>
        <w:rPr>
          <w:spacing w:val="-3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разі</w:t>
      </w:r>
      <w:r>
        <w:rPr>
          <w:spacing w:val="-4"/>
        </w:rPr>
        <w:t xml:space="preserve"> </w:t>
      </w:r>
      <w:r>
        <w:t>відсутності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підприємстві</w:t>
      </w:r>
      <w:r>
        <w:rPr>
          <w:spacing w:val="-2"/>
        </w:rPr>
        <w:t xml:space="preserve"> </w:t>
      </w:r>
      <w:r>
        <w:t>профспілки.</w:t>
      </w:r>
    </w:p>
    <w:p w:rsidR="000B6945" w:rsidRDefault="00BB773A">
      <w:pPr>
        <w:pStyle w:val="a3"/>
        <w:tabs>
          <w:tab w:val="left" w:pos="1572"/>
        </w:tabs>
        <w:spacing w:before="1"/>
        <w:ind w:right="549"/>
      </w:pPr>
      <w:r>
        <w:t>Посадова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Держгірпромнагляду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7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роботодавця скласти або затвердити акт за формою Н-5 або Н-1 чи незгоди</w:t>
      </w:r>
      <w:r>
        <w:rPr>
          <w:spacing w:val="1"/>
        </w:rPr>
        <w:t xml:space="preserve"> </w:t>
      </w:r>
      <w:r>
        <w:t>потерпілого або уповноваженої ним особи, яка</w:t>
      </w:r>
      <w:r>
        <w:rPr>
          <w:spacing w:val="1"/>
        </w:rPr>
        <w:t xml:space="preserve"> </w:t>
      </w:r>
      <w:r>
        <w:t>представляє його інтереси, із</w:t>
      </w:r>
      <w:r>
        <w:rPr>
          <w:spacing w:val="1"/>
        </w:rPr>
        <w:t xml:space="preserve"> </w:t>
      </w:r>
      <w:r>
        <w:t>змістом зазначеного акта, надходження скарги або незгоди з висновкам</w:t>
      </w:r>
      <w:r>
        <w:t>и про</w:t>
      </w:r>
      <w:r>
        <w:rPr>
          <w:spacing w:val="1"/>
        </w:rPr>
        <w:t xml:space="preserve"> </w:t>
      </w:r>
      <w:r>
        <w:t>обставини і причини настання нещасного випадку чи приховування факту</w:t>
      </w:r>
      <w:r>
        <w:rPr>
          <w:spacing w:val="1"/>
        </w:rPr>
        <w:t xml:space="preserve"> </w:t>
      </w:r>
      <w:r>
        <w:t>настання нещасного випадку має право видавати обов’язкові для виконання</w:t>
      </w:r>
      <w:r>
        <w:rPr>
          <w:spacing w:val="1"/>
        </w:rPr>
        <w:t xml:space="preserve"> </w:t>
      </w:r>
      <w:r>
        <w:t>роботодавцем або робочим органом виконавчої дирекції</w:t>
      </w:r>
      <w:r>
        <w:rPr>
          <w:spacing w:val="1"/>
        </w:rPr>
        <w:t xml:space="preserve"> </w:t>
      </w:r>
      <w:r>
        <w:t>приписи за формою</w:t>
      </w:r>
      <w:r>
        <w:rPr>
          <w:spacing w:val="1"/>
        </w:rPr>
        <w:t xml:space="preserve"> </w:t>
      </w:r>
      <w:r>
        <w:t>Н-9</w:t>
      </w:r>
      <w:r>
        <w:tab/>
        <w:t>щодо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розсл</w:t>
      </w:r>
      <w:r>
        <w:t>ідування</w:t>
      </w:r>
      <w:r>
        <w:rPr>
          <w:spacing w:val="1"/>
        </w:rPr>
        <w:t xml:space="preserve"> </w:t>
      </w:r>
      <w:r>
        <w:t>(повторного</w:t>
      </w:r>
      <w:r>
        <w:rPr>
          <w:spacing w:val="1"/>
        </w:rPr>
        <w:t xml:space="preserve"> </w:t>
      </w:r>
      <w:r>
        <w:t>розслідування)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Н-5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Н-1,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невизнання</w:t>
      </w:r>
      <w:r>
        <w:rPr>
          <w:spacing w:val="1"/>
        </w:rPr>
        <w:t xml:space="preserve"> </w:t>
      </w:r>
      <w:r>
        <w:t>нещасного випадку таким, що пов’язаний з виробництвом, складення акта за</w:t>
      </w:r>
      <w:r>
        <w:rPr>
          <w:spacing w:val="1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Н-5</w:t>
      </w:r>
      <w:r>
        <w:rPr>
          <w:spacing w:val="-1"/>
        </w:rPr>
        <w:t xml:space="preserve"> </w:t>
      </w:r>
      <w:r>
        <w:t>або Н-1.</w:t>
      </w:r>
    </w:p>
    <w:p w:rsidR="000B6945" w:rsidRDefault="00BB773A">
      <w:pPr>
        <w:pStyle w:val="a3"/>
        <w:ind w:right="551"/>
      </w:pPr>
      <w:r>
        <w:t>Рішення</w:t>
      </w:r>
      <w:r>
        <w:rPr>
          <w:spacing w:val="1"/>
        </w:rPr>
        <w:t xml:space="preserve"> </w:t>
      </w:r>
      <w:r>
        <w:t>посадової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Держгірпромнагляду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оскаржено у судовому порядку. На час розгляду справи у суді дія припису за</w:t>
      </w:r>
      <w:r>
        <w:rPr>
          <w:spacing w:val="1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Н-9</w:t>
      </w:r>
      <w:r>
        <w:rPr>
          <w:spacing w:val="-1"/>
        </w:rPr>
        <w:t xml:space="preserve"> </w:t>
      </w:r>
      <w:r>
        <w:t>зупиняється.</w:t>
      </w:r>
    </w:p>
    <w:p w:rsidR="000B6945" w:rsidRDefault="00BB773A">
      <w:pPr>
        <w:pStyle w:val="a3"/>
        <w:ind w:right="551"/>
      </w:pPr>
      <w:r>
        <w:t>Роботодавець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п’ятиденний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припису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Н-9</w:t>
      </w:r>
      <w:r>
        <w:rPr>
          <w:spacing w:val="1"/>
        </w:rPr>
        <w:t xml:space="preserve"> </w:t>
      </w:r>
      <w:r>
        <w:t>видати</w:t>
      </w:r>
      <w:r>
        <w:rPr>
          <w:spacing w:val="1"/>
        </w:rPr>
        <w:t xml:space="preserve"> </w:t>
      </w:r>
      <w:r>
        <w:t>наказ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вжиття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приписі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притягти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допустили</w:t>
      </w:r>
      <w:r>
        <w:rPr>
          <w:spacing w:val="-67"/>
        </w:rPr>
        <w:t xml:space="preserve"> </w:t>
      </w:r>
      <w:r>
        <w:t>порушення вимог законодавства про охорону праці. Про виконання заходів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Держгірпромнагляду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установлений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строк.</w:t>
      </w:r>
    </w:p>
    <w:p w:rsidR="000B6945" w:rsidRDefault="000B6945">
      <w:pPr>
        <w:pStyle w:val="a3"/>
        <w:spacing w:before="4"/>
        <w:ind w:left="0" w:firstLine="0"/>
        <w:jc w:val="left"/>
      </w:pPr>
    </w:p>
    <w:p w:rsidR="000B6945" w:rsidRDefault="00BB773A">
      <w:pPr>
        <w:pStyle w:val="1"/>
        <w:numPr>
          <w:ilvl w:val="2"/>
          <w:numId w:val="30"/>
        </w:numPr>
        <w:tabs>
          <w:tab w:val="left" w:pos="1742"/>
        </w:tabs>
        <w:ind w:left="1741" w:hanging="631"/>
      </w:pPr>
      <w:bookmarkStart w:id="14" w:name="_TOC_250012"/>
      <w:r>
        <w:t>Спеціа</w:t>
      </w:r>
      <w:r>
        <w:t>льне</w:t>
      </w:r>
      <w:r>
        <w:rPr>
          <w:spacing w:val="-6"/>
        </w:rPr>
        <w:t xml:space="preserve"> </w:t>
      </w:r>
      <w:r>
        <w:t>розслідування</w:t>
      </w:r>
      <w:r>
        <w:rPr>
          <w:spacing w:val="-6"/>
        </w:rPr>
        <w:t xml:space="preserve"> </w:t>
      </w:r>
      <w:r>
        <w:t>нещасних</w:t>
      </w:r>
      <w:r>
        <w:rPr>
          <w:spacing w:val="-6"/>
        </w:rPr>
        <w:t xml:space="preserve"> </w:t>
      </w:r>
      <w:bookmarkEnd w:id="14"/>
      <w:r>
        <w:t>випадків</w:t>
      </w:r>
    </w:p>
    <w:p w:rsidR="000B6945" w:rsidRDefault="000B6945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left="1111" w:firstLine="0"/>
        <w:jc w:val="left"/>
      </w:pPr>
      <w:r>
        <w:t>Спеціальному</w:t>
      </w:r>
      <w:r>
        <w:rPr>
          <w:spacing w:val="-5"/>
        </w:rPr>
        <w:t xml:space="preserve"> </w:t>
      </w:r>
      <w:r>
        <w:t>розслідуванню</w:t>
      </w:r>
      <w:r>
        <w:rPr>
          <w:spacing w:val="-5"/>
        </w:rPr>
        <w:t xml:space="preserve"> </w:t>
      </w:r>
      <w:r>
        <w:t>підлягають:</w:t>
      </w:r>
    </w:p>
    <w:p w:rsidR="000B6945" w:rsidRDefault="00BB773A">
      <w:pPr>
        <w:pStyle w:val="a5"/>
        <w:numPr>
          <w:ilvl w:val="0"/>
          <w:numId w:val="4"/>
        </w:numPr>
        <w:tabs>
          <w:tab w:val="left" w:pos="1275"/>
        </w:tabs>
        <w:spacing w:before="1" w:line="322" w:lineRule="exact"/>
        <w:ind w:left="1274" w:hanging="164"/>
        <w:jc w:val="left"/>
        <w:rPr>
          <w:sz w:val="28"/>
        </w:rPr>
      </w:pPr>
      <w:r>
        <w:rPr>
          <w:sz w:val="28"/>
        </w:rPr>
        <w:t>нещасні</w:t>
      </w:r>
      <w:r>
        <w:rPr>
          <w:spacing w:val="-4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смертельними</w:t>
      </w:r>
      <w:r>
        <w:rPr>
          <w:spacing w:val="-5"/>
          <w:sz w:val="28"/>
        </w:rPr>
        <w:t xml:space="preserve"> </w:t>
      </w:r>
      <w:r>
        <w:rPr>
          <w:sz w:val="28"/>
        </w:rPr>
        <w:t>наслідками;</w:t>
      </w:r>
    </w:p>
    <w:p w:rsidR="000B6945" w:rsidRDefault="00BB773A">
      <w:pPr>
        <w:pStyle w:val="a5"/>
        <w:numPr>
          <w:ilvl w:val="0"/>
          <w:numId w:val="4"/>
        </w:numPr>
        <w:tabs>
          <w:tab w:val="left" w:pos="1344"/>
        </w:tabs>
        <w:ind w:right="551" w:firstLine="709"/>
        <w:jc w:val="left"/>
        <w:rPr>
          <w:sz w:val="28"/>
        </w:rPr>
      </w:pPr>
      <w:r>
        <w:rPr>
          <w:sz w:val="28"/>
        </w:rPr>
        <w:t>групові</w:t>
      </w:r>
      <w:r>
        <w:rPr>
          <w:spacing w:val="65"/>
          <w:sz w:val="28"/>
        </w:rPr>
        <w:t xml:space="preserve"> </w:t>
      </w:r>
      <w:r>
        <w:rPr>
          <w:sz w:val="28"/>
        </w:rPr>
        <w:t>нещасні</w:t>
      </w:r>
      <w:r>
        <w:rPr>
          <w:spacing w:val="66"/>
          <w:sz w:val="28"/>
        </w:rPr>
        <w:t xml:space="preserve"> </w:t>
      </w:r>
      <w:r>
        <w:rPr>
          <w:sz w:val="28"/>
        </w:rPr>
        <w:t>випадки,</w:t>
      </w:r>
      <w:r>
        <w:rPr>
          <w:spacing w:val="67"/>
          <w:sz w:val="28"/>
        </w:rPr>
        <w:t xml:space="preserve"> </w:t>
      </w:r>
      <w:r>
        <w:rPr>
          <w:sz w:val="28"/>
        </w:rPr>
        <w:t>які</w:t>
      </w:r>
      <w:r>
        <w:rPr>
          <w:spacing w:val="69"/>
          <w:sz w:val="28"/>
        </w:rPr>
        <w:t xml:space="preserve"> </w:t>
      </w:r>
      <w:r>
        <w:rPr>
          <w:sz w:val="28"/>
        </w:rPr>
        <w:t>сталися</w:t>
      </w:r>
      <w:r>
        <w:rPr>
          <w:spacing w:val="67"/>
          <w:sz w:val="28"/>
        </w:rPr>
        <w:t xml:space="preserve"> </w:t>
      </w:r>
      <w:r>
        <w:rPr>
          <w:sz w:val="28"/>
        </w:rPr>
        <w:t>одночасно</w:t>
      </w:r>
      <w:r>
        <w:rPr>
          <w:spacing w:val="67"/>
          <w:sz w:val="28"/>
        </w:rPr>
        <w:t xml:space="preserve"> </w:t>
      </w:r>
      <w:r>
        <w:rPr>
          <w:sz w:val="28"/>
        </w:rPr>
        <w:t>з</w:t>
      </w:r>
      <w:r>
        <w:rPr>
          <w:spacing w:val="66"/>
          <w:sz w:val="28"/>
        </w:rPr>
        <w:t xml:space="preserve"> </w:t>
      </w:r>
      <w:r>
        <w:rPr>
          <w:sz w:val="28"/>
        </w:rPr>
        <w:t>двома</w:t>
      </w:r>
      <w:r>
        <w:rPr>
          <w:spacing w:val="66"/>
          <w:sz w:val="28"/>
        </w:rPr>
        <w:t xml:space="preserve"> </w:t>
      </w:r>
      <w:r>
        <w:rPr>
          <w:sz w:val="28"/>
        </w:rPr>
        <w:t>і</w:t>
      </w:r>
      <w:r>
        <w:rPr>
          <w:spacing w:val="67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2"/>
          <w:sz w:val="28"/>
        </w:rPr>
        <w:t xml:space="preserve"> </w:t>
      </w:r>
      <w:r>
        <w:rPr>
          <w:sz w:val="28"/>
        </w:rPr>
        <w:t>тяжкості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-1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травм;</w:t>
      </w:r>
    </w:p>
    <w:p w:rsidR="000B6945" w:rsidRDefault="00BB773A">
      <w:pPr>
        <w:pStyle w:val="a5"/>
        <w:numPr>
          <w:ilvl w:val="0"/>
          <w:numId w:val="4"/>
        </w:numPr>
        <w:tabs>
          <w:tab w:val="left" w:pos="1275"/>
        </w:tabs>
        <w:spacing w:line="321" w:lineRule="exact"/>
        <w:ind w:left="1274" w:hanging="164"/>
        <w:jc w:val="left"/>
        <w:rPr>
          <w:sz w:val="28"/>
        </w:rPr>
      </w:pPr>
      <w:r>
        <w:rPr>
          <w:sz w:val="28"/>
        </w:rPr>
        <w:t>випадки</w:t>
      </w:r>
      <w:r>
        <w:rPr>
          <w:spacing w:val="-4"/>
          <w:sz w:val="28"/>
        </w:rPr>
        <w:t xml:space="preserve"> </w:t>
      </w:r>
      <w:r>
        <w:rPr>
          <w:sz w:val="28"/>
        </w:rPr>
        <w:t>смерті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підприємстві;</w:t>
      </w:r>
    </w:p>
    <w:p w:rsidR="000B6945" w:rsidRDefault="00BB773A">
      <w:pPr>
        <w:pStyle w:val="a5"/>
        <w:numPr>
          <w:ilvl w:val="0"/>
          <w:numId w:val="4"/>
        </w:numPr>
        <w:tabs>
          <w:tab w:val="left" w:pos="1457"/>
          <w:tab w:val="left" w:pos="1458"/>
          <w:tab w:val="left" w:pos="2694"/>
          <w:tab w:val="left" w:pos="4196"/>
          <w:tab w:val="left" w:pos="5869"/>
          <w:tab w:val="left" w:pos="6492"/>
          <w:tab w:val="left" w:pos="7132"/>
          <w:tab w:val="left" w:pos="8646"/>
        </w:tabs>
        <w:ind w:right="551" w:firstLine="709"/>
        <w:jc w:val="left"/>
        <w:rPr>
          <w:sz w:val="28"/>
        </w:rPr>
      </w:pPr>
      <w:r>
        <w:rPr>
          <w:sz w:val="28"/>
        </w:rPr>
        <w:t>випадки</w:t>
      </w:r>
      <w:r>
        <w:rPr>
          <w:sz w:val="28"/>
        </w:rPr>
        <w:tab/>
        <w:t>зникнення</w:t>
      </w:r>
      <w:r>
        <w:rPr>
          <w:sz w:val="28"/>
        </w:rPr>
        <w:tab/>
        <w:t>працівників</w:t>
      </w:r>
      <w:r>
        <w:rPr>
          <w:sz w:val="28"/>
        </w:rPr>
        <w:tab/>
        <w:t>під</w:t>
      </w:r>
      <w:r>
        <w:rPr>
          <w:sz w:val="28"/>
        </w:rPr>
        <w:tab/>
        <w:t>час</w:t>
      </w:r>
      <w:r>
        <w:rPr>
          <w:sz w:val="28"/>
        </w:rPr>
        <w:tab/>
        <w:t>виконання</w:t>
      </w:r>
      <w:r>
        <w:rPr>
          <w:sz w:val="28"/>
        </w:rPr>
        <w:tab/>
      </w:r>
      <w:r>
        <w:rPr>
          <w:spacing w:val="-1"/>
          <w:sz w:val="28"/>
        </w:rPr>
        <w:t>трудових</w:t>
      </w:r>
      <w:r>
        <w:rPr>
          <w:spacing w:val="-67"/>
          <w:sz w:val="28"/>
        </w:rPr>
        <w:t xml:space="preserve"> </w:t>
      </w:r>
      <w:r>
        <w:rPr>
          <w:sz w:val="28"/>
        </w:rPr>
        <w:t>(посадових)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обов’язків;</w:t>
      </w:r>
    </w:p>
    <w:p w:rsidR="000B6945" w:rsidRDefault="00BB773A">
      <w:pPr>
        <w:pStyle w:val="a5"/>
        <w:numPr>
          <w:ilvl w:val="0"/>
          <w:numId w:val="4"/>
        </w:numPr>
        <w:tabs>
          <w:tab w:val="left" w:pos="1355"/>
        </w:tabs>
        <w:ind w:right="550" w:firstLine="709"/>
        <w:jc w:val="left"/>
        <w:rPr>
          <w:sz w:val="28"/>
        </w:rPr>
      </w:pPr>
      <w:r>
        <w:rPr>
          <w:sz w:val="28"/>
        </w:rPr>
        <w:t>нещасні</w:t>
      </w:r>
      <w:r>
        <w:rPr>
          <w:spacing w:val="7"/>
          <w:sz w:val="28"/>
        </w:rPr>
        <w:t xml:space="preserve"> </w:t>
      </w:r>
      <w:r>
        <w:rPr>
          <w:sz w:val="28"/>
        </w:rPr>
        <w:t>випадки,</w:t>
      </w:r>
      <w:r>
        <w:rPr>
          <w:spacing w:val="8"/>
          <w:sz w:val="28"/>
        </w:rPr>
        <w:t xml:space="preserve"> </w:t>
      </w:r>
      <w:r>
        <w:rPr>
          <w:sz w:val="28"/>
        </w:rPr>
        <w:t>що</w:t>
      </w:r>
      <w:r>
        <w:rPr>
          <w:spacing w:val="7"/>
          <w:sz w:val="28"/>
        </w:rPr>
        <w:t xml:space="preserve"> </w:t>
      </w:r>
      <w:r>
        <w:rPr>
          <w:sz w:val="28"/>
        </w:rPr>
        <w:t>спричинили</w:t>
      </w:r>
      <w:r>
        <w:rPr>
          <w:spacing w:val="8"/>
          <w:sz w:val="28"/>
        </w:rPr>
        <w:t xml:space="preserve"> </w:t>
      </w:r>
      <w:r>
        <w:rPr>
          <w:sz w:val="28"/>
        </w:rPr>
        <w:t>тяжкі</w:t>
      </w:r>
      <w:r>
        <w:rPr>
          <w:spacing w:val="7"/>
          <w:sz w:val="28"/>
        </w:rPr>
        <w:t xml:space="preserve"> </w:t>
      </w:r>
      <w:r>
        <w:rPr>
          <w:sz w:val="28"/>
        </w:rPr>
        <w:t>наслідки,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тому</w:t>
      </w:r>
      <w:r>
        <w:rPr>
          <w:spacing w:val="8"/>
          <w:sz w:val="28"/>
        </w:rPr>
        <w:t xml:space="preserve"> </w:t>
      </w:r>
      <w:r>
        <w:rPr>
          <w:sz w:val="28"/>
        </w:rPr>
        <w:t>числі</w:t>
      </w:r>
      <w:r>
        <w:rPr>
          <w:spacing w:val="8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можливою</w:t>
      </w:r>
      <w:r>
        <w:rPr>
          <w:spacing w:val="-2"/>
          <w:sz w:val="28"/>
        </w:rPr>
        <w:t xml:space="preserve"> </w:t>
      </w:r>
      <w:r>
        <w:rPr>
          <w:sz w:val="28"/>
        </w:rPr>
        <w:t>інвалідністю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потерпілого.</w:t>
      </w:r>
    </w:p>
    <w:p w:rsidR="000B6945" w:rsidRDefault="00BB773A">
      <w:pPr>
        <w:pStyle w:val="a3"/>
        <w:ind w:right="551"/>
      </w:pPr>
      <w:r>
        <w:t>Спеціальне</w:t>
      </w:r>
      <w:r>
        <w:rPr>
          <w:spacing w:val="1"/>
        </w:rPr>
        <w:t xml:space="preserve"> </w:t>
      </w:r>
      <w:r>
        <w:t>розслідування нещасних</w:t>
      </w:r>
      <w:r>
        <w:rPr>
          <w:spacing w:val="1"/>
        </w:rPr>
        <w:t xml:space="preserve"> </w:t>
      </w:r>
      <w:r>
        <w:t>випадків, що</w:t>
      </w:r>
      <w:r>
        <w:rPr>
          <w:spacing w:val="1"/>
        </w:rPr>
        <w:t xml:space="preserve"> </w:t>
      </w:r>
      <w:r>
        <w:t>спричинили</w:t>
      </w:r>
      <w:r>
        <w:rPr>
          <w:spacing w:val="1"/>
        </w:rPr>
        <w:t xml:space="preserve"> </w:t>
      </w:r>
      <w:r>
        <w:t>тяжкі</w:t>
      </w:r>
      <w:r>
        <w:rPr>
          <w:spacing w:val="1"/>
        </w:rPr>
        <w:t xml:space="preserve"> </w:t>
      </w:r>
      <w:r>
        <w:t>наслідки, у тому числі з можливою інвалідністю потерпілого, проводиться за</w:t>
      </w:r>
      <w:r>
        <w:rPr>
          <w:spacing w:val="1"/>
        </w:rPr>
        <w:t xml:space="preserve"> </w:t>
      </w:r>
      <w:r>
        <w:t>рішенням</w:t>
      </w:r>
      <w:r>
        <w:rPr>
          <w:spacing w:val="17"/>
        </w:rPr>
        <w:t xml:space="preserve"> </w:t>
      </w:r>
      <w:r>
        <w:t>Держгірпромнагляду</w:t>
      </w:r>
      <w:r>
        <w:rPr>
          <w:spacing w:val="17"/>
        </w:rPr>
        <w:t xml:space="preserve"> </w:t>
      </w:r>
      <w:r>
        <w:t>або</w:t>
      </w:r>
      <w:r>
        <w:rPr>
          <w:spacing w:val="17"/>
        </w:rPr>
        <w:t xml:space="preserve"> </w:t>
      </w:r>
      <w:r>
        <w:t>його</w:t>
      </w:r>
      <w:r>
        <w:rPr>
          <w:spacing w:val="17"/>
        </w:rPr>
        <w:t xml:space="preserve"> </w:t>
      </w:r>
      <w:r>
        <w:t>територіальних</w:t>
      </w:r>
      <w:r>
        <w:rPr>
          <w:spacing w:val="18"/>
        </w:rPr>
        <w:t xml:space="preserve"> </w:t>
      </w:r>
      <w:r>
        <w:t>органів</w:t>
      </w:r>
      <w:r>
        <w:rPr>
          <w:spacing w:val="17"/>
        </w:rPr>
        <w:t xml:space="preserve"> </w:t>
      </w:r>
      <w:r>
        <w:t>залежно</w:t>
      </w:r>
      <w:r>
        <w:rPr>
          <w:spacing w:val="17"/>
        </w:rPr>
        <w:t xml:space="preserve"> </w:t>
      </w:r>
      <w:r>
        <w:t>від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 w:line="322" w:lineRule="exact"/>
        <w:ind w:firstLine="0"/>
      </w:pPr>
      <w:r>
        <w:t>характеру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ступеня тяжкості</w:t>
      </w:r>
      <w:r>
        <w:rPr>
          <w:spacing w:val="-2"/>
        </w:rPr>
        <w:t xml:space="preserve"> </w:t>
      </w:r>
      <w:r>
        <w:t>травми.</w:t>
      </w:r>
    </w:p>
    <w:p w:rsidR="000B6945" w:rsidRDefault="00BB773A">
      <w:pPr>
        <w:pStyle w:val="a3"/>
        <w:ind w:right="548" w:firstLine="779"/>
      </w:pPr>
      <w:r>
        <w:t>Якщо територіальним орга</w:t>
      </w:r>
      <w:r>
        <w:t>ном Держгірпромнагляду протягом доби не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нещасного випадку, розслідування проводиться роботодавцем або Фондом за</w:t>
      </w:r>
      <w:r>
        <w:rPr>
          <w:spacing w:val="-67"/>
        </w:rPr>
        <w:t xml:space="preserve"> </w:t>
      </w:r>
      <w:r>
        <w:t>місцем</w:t>
      </w:r>
      <w:r>
        <w:rPr>
          <w:spacing w:val="-2"/>
        </w:rPr>
        <w:t xml:space="preserve"> </w:t>
      </w:r>
      <w:r>
        <w:t>настання</w:t>
      </w:r>
      <w:r>
        <w:rPr>
          <w:spacing w:val="-2"/>
        </w:rPr>
        <w:t xml:space="preserve"> </w:t>
      </w:r>
      <w:r>
        <w:t>нещасного випадку</w:t>
      </w:r>
      <w:r>
        <w:rPr>
          <w:spacing w:val="-2"/>
        </w:rPr>
        <w:t xml:space="preserve"> </w:t>
      </w:r>
      <w:r>
        <w:t>означеним</w:t>
      </w:r>
      <w:r>
        <w:rPr>
          <w:spacing w:val="-2"/>
        </w:rPr>
        <w:t xml:space="preserve"> </w:t>
      </w:r>
      <w:r>
        <w:t>вище</w:t>
      </w:r>
      <w:r>
        <w:rPr>
          <w:spacing w:val="-2"/>
        </w:rPr>
        <w:t xml:space="preserve"> </w:t>
      </w:r>
      <w:r>
        <w:t>порядком.</w:t>
      </w:r>
    </w:p>
    <w:p w:rsidR="000B6945" w:rsidRDefault="00BB773A">
      <w:pPr>
        <w:pStyle w:val="a3"/>
        <w:spacing w:before="1"/>
        <w:ind w:right="547"/>
      </w:pPr>
      <w:r>
        <w:t>Віднесення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спричинили</w:t>
      </w:r>
      <w:r>
        <w:rPr>
          <w:spacing w:val="1"/>
        </w:rPr>
        <w:t xml:space="preserve"> </w:t>
      </w:r>
      <w:r>
        <w:t>тяжкі</w:t>
      </w:r>
      <w:r>
        <w:rPr>
          <w:spacing w:val="1"/>
        </w:rPr>
        <w:t xml:space="preserve"> </w:t>
      </w:r>
      <w:r>
        <w:t>наслідки, у тому числі з можливою інвалідністю потерпілого, 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Класифікатора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тяжкості,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-2"/>
        </w:rPr>
        <w:t xml:space="preserve"> </w:t>
      </w:r>
      <w:r>
        <w:t>МОЗ.</w:t>
      </w:r>
    </w:p>
    <w:p w:rsidR="000B6945" w:rsidRDefault="00BB773A">
      <w:pPr>
        <w:pStyle w:val="a3"/>
        <w:ind w:right="551"/>
      </w:pPr>
      <w:r>
        <w:t>Про</w:t>
      </w:r>
      <w:r>
        <w:rPr>
          <w:spacing w:val="1"/>
        </w:rPr>
        <w:t xml:space="preserve"> </w:t>
      </w:r>
      <w:r>
        <w:t>нещасний</w:t>
      </w:r>
      <w:r>
        <w:rPr>
          <w:spacing w:val="1"/>
        </w:rPr>
        <w:t xml:space="preserve"> </w:t>
      </w:r>
      <w:r>
        <w:t>випадок,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розслідуван</w:t>
      </w:r>
      <w:r>
        <w:t>ня,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подати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паперовому</w:t>
      </w:r>
      <w:r>
        <w:rPr>
          <w:spacing w:val="-2"/>
        </w:rPr>
        <w:t xml:space="preserve"> </w:t>
      </w:r>
      <w:r>
        <w:t>носії</w:t>
      </w:r>
      <w:r>
        <w:rPr>
          <w:spacing w:val="-1"/>
        </w:rPr>
        <w:t xml:space="preserve"> </w:t>
      </w:r>
      <w:r>
        <w:t>повідомлення:</w:t>
      </w:r>
    </w:p>
    <w:p w:rsidR="000B6945" w:rsidRDefault="00BB773A">
      <w:pPr>
        <w:pStyle w:val="a3"/>
        <w:spacing w:before="3" w:line="237" w:lineRule="auto"/>
        <w:ind w:right="551"/>
      </w:pPr>
      <w:r>
        <w:rPr>
          <w:noProof/>
          <w:lang w:val="en-US"/>
        </w:rPr>
        <w:drawing>
          <wp:anchor distT="0" distB="0" distL="0" distR="0" simplePos="0" relativeHeight="485009408" behindDoc="1" locked="0" layoutInCell="1" allowOverlap="1">
            <wp:simplePos x="0" y="0"/>
            <wp:positionH relativeFrom="page">
              <wp:posOffset>1531111</wp:posOffset>
            </wp:positionH>
            <wp:positionV relativeFrom="paragraph">
              <wp:posOffset>421507</wp:posOffset>
            </wp:positionV>
            <wp:extent cx="163068" cy="653034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653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en-US"/>
        </w:rPr>
        <w:drawing>
          <wp:inline distT="0" distB="0" distL="0" distR="0">
            <wp:extent cx="163068" cy="217931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територіальному</w:t>
      </w:r>
      <w:r>
        <w:rPr>
          <w:spacing w:val="1"/>
        </w:rPr>
        <w:t xml:space="preserve"> </w:t>
      </w:r>
      <w:r>
        <w:t>органові</w:t>
      </w:r>
      <w:r>
        <w:rPr>
          <w:spacing w:val="1"/>
        </w:rPr>
        <w:t xml:space="preserve"> </w:t>
      </w:r>
      <w:r>
        <w:t>Держгірпромнагляду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місцезнаходженням</w:t>
      </w:r>
      <w:r>
        <w:rPr>
          <w:spacing w:val="-2"/>
        </w:rPr>
        <w:t xml:space="preserve"> </w:t>
      </w:r>
      <w:r>
        <w:t>підприємства;</w:t>
      </w:r>
    </w:p>
    <w:p w:rsidR="000B6945" w:rsidRDefault="00BB773A">
      <w:pPr>
        <w:pStyle w:val="a3"/>
        <w:spacing w:before="22" w:line="254" w:lineRule="auto"/>
        <w:ind w:left="1818" w:right="1055" w:firstLine="0"/>
      </w:pPr>
      <w:r>
        <w:t>органові прокуратури за місцем настання нещасного випадку;</w:t>
      </w:r>
      <w:r>
        <w:rPr>
          <w:spacing w:val="-68"/>
        </w:rPr>
        <w:t xml:space="preserve"> </w:t>
      </w:r>
      <w:r>
        <w:t>Фондові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місцезнаходженням</w:t>
      </w:r>
      <w:r>
        <w:rPr>
          <w:spacing w:val="-2"/>
        </w:rPr>
        <w:t xml:space="preserve"> </w:t>
      </w:r>
      <w:r>
        <w:t>підприємства;</w:t>
      </w:r>
    </w:p>
    <w:p w:rsidR="000B6945" w:rsidRDefault="00BB773A">
      <w:pPr>
        <w:pStyle w:val="a3"/>
        <w:spacing w:before="3"/>
        <w:ind w:right="545" w:firstLine="1416"/>
      </w:pPr>
      <w:r>
        <w:t>органові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місцевій</w:t>
      </w:r>
      <w:r>
        <w:rPr>
          <w:spacing w:val="-2"/>
        </w:rPr>
        <w:t xml:space="preserve"> </w:t>
      </w:r>
      <w:r>
        <w:t>держадміністрації);</w:t>
      </w:r>
    </w:p>
    <w:p w:rsidR="000B6945" w:rsidRDefault="00BB773A">
      <w:pPr>
        <w:pStyle w:val="a3"/>
        <w:ind w:right="549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2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закладові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санітарно-епідеміологічної</w:t>
      </w:r>
      <w:r>
        <w:rPr>
          <w:spacing w:val="1"/>
        </w:rPr>
        <w:t xml:space="preserve"> </w:t>
      </w:r>
      <w:r>
        <w:t>служби,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санітарно-епідеміологічний</w:t>
      </w:r>
      <w:r>
        <w:rPr>
          <w:spacing w:val="1"/>
        </w:rPr>
        <w:t xml:space="preserve"> </w:t>
      </w:r>
      <w:r>
        <w:t>нагляд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виявлення</w:t>
      </w:r>
      <w:r>
        <w:rPr>
          <w:spacing w:val="-2"/>
        </w:rPr>
        <w:t xml:space="preserve"> </w:t>
      </w:r>
      <w:r>
        <w:t>гострих професійних захворювань</w:t>
      </w:r>
      <w:r>
        <w:rPr>
          <w:spacing w:val="-2"/>
        </w:rPr>
        <w:t xml:space="preserve"> </w:t>
      </w:r>
      <w:r>
        <w:t>(отруєнь);</w:t>
      </w:r>
    </w:p>
    <w:p w:rsidR="000B6945" w:rsidRDefault="00BB773A">
      <w:pPr>
        <w:pStyle w:val="a3"/>
        <w:ind w:right="551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2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первинній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потерпілого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профспілці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профспілок ― профспілці, членом якої є потерпілий, а у разі відсутності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уповноваженій</w:t>
      </w:r>
      <w:r>
        <w:rPr>
          <w:spacing w:val="1"/>
        </w:rPr>
        <w:t xml:space="preserve"> </w:t>
      </w:r>
      <w:r>
        <w:t>найманими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праці);</w:t>
      </w:r>
    </w:p>
    <w:p w:rsidR="000B6945" w:rsidRDefault="00BB773A">
      <w:pPr>
        <w:pStyle w:val="a3"/>
        <w:ind w:right="548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2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органові</w:t>
      </w:r>
      <w:r>
        <w:rPr>
          <w:spacing w:val="1"/>
        </w:rPr>
        <w:t xml:space="preserve"> </w:t>
      </w:r>
      <w:r>
        <w:t>галузевої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відсутності —</w:t>
      </w:r>
      <w:r>
        <w:rPr>
          <w:spacing w:val="1"/>
        </w:rPr>
        <w:t xml:space="preserve"> </w:t>
      </w:r>
      <w:r>
        <w:t>територіально</w:t>
      </w:r>
      <w:r>
        <w:t>му</w:t>
      </w:r>
      <w:r>
        <w:rPr>
          <w:spacing w:val="1"/>
        </w:rPr>
        <w:t xml:space="preserve"> </w:t>
      </w:r>
      <w:r>
        <w:t>профоб’єднанню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нещасного</w:t>
      </w:r>
      <w:r>
        <w:rPr>
          <w:spacing w:val="-2"/>
        </w:rPr>
        <w:t xml:space="preserve"> </w:t>
      </w:r>
      <w:r>
        <w:t>випадку;</w:t>
      </w:r>
    </w:p>
    <w:p w:rsidR="000B6945" w:rsidRDefault="00BB773A">
      <w:pPr>
        <w:pStyle w:val="a3"/>
        <w:spacing w:line="237" w:lineRule="auto"/>
        <w:ind w:right="553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2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органові з питань захисту населення і територій від надзвичайних</w:t>
      </w:r>
      <w:r>
        <w:rPr>
          <w:spacing w:val="-67"/>
        </w:rPr>
        <w:t xml:space="preserve"> </w:t>
      </w:r>
      <w:r>
        <w:t>ситуацій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місцем</w:t>
      </w:r>
      <w:r>
        <w:rPr>
          <w:spacing w:val="-1"/>
        </w:rPr>
        <w:t xml:space="preserve"> </w:t>
      </w:r>
      <w:r>
        <w:t>настання</w:t>
      </w:r>
      <w:r>
        <w:rPr>
          <w:spacing w:val="-2"/>
        </w:rPr>
        <w:t xml:space="preserve"> </w:t>
      </w:r>
      <w:r>
        <w:t>нещасного</w:t>
      </w:r>
      <w:r>
        <w:rPr>
          <w:spacing w:val="-2"/>
        </w:rPr>
        <w:t xml:space="preserve"> </w:t>
      </w:r>
      <w:r>
        <w:t>випадку</w:t>
      </w:r>
      <w:r>
        <w:rPr>
          <w:spacing w:val="-2"/>
        </w:rPr>
        <w:t xml:space="preserve"> </w:t>
      </w:r>
      <w:r>
        <w:t>(у</w:t>
      </w:r>
      <w:r>
        <w:rPr>
          <w:spacing w:val="-2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необхідності).</w:t>
      </w:r>
    </w:p>
    <w:p w:rsidR="000B6945" w:rsidRDefault="00BB773A">
      <w:pPr>
        <w:pStyle w:val="a3"/>
        <w:spacing w:before="1"/>
        <w:ind w:right="552"/>
      </w:pPr>
      <w:r>
        <w:t>Зазначені органи та організації негайно повідомляють про нещасний</w:t>
      </w:r>
      <w:r>
        <w:rPr>
          <w:spacing w:val="1"/>
        </w:rPr>
        <w:t xml:space="preserve"> </w:t>
      </w:r>
      <w:r>
        <w:t>випадок</w:t>
      </w:r>
      <w:r>
        <w:rPr>
          <w:spacing w:val="-2"/>
        </w:rPr>
        <w:t xml:space="preserve"> </w:t>
      </w:r>
      <w:r>
        <w:t>органи та</w:t>
      </w:r>
      <w:r>
        <w:rPr>
          <w:spacing w:val="-1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вищого</w:t>
      </w:r>
      <w:r>
        <w:rPr>
          <w:spacing w:val="-2"/>
        </w:rPr>
        <w:t xml:space="preserve"> </w:t>
      </w:r>
      <w:r>
        <w:t>рівня.</w:t>
      </w:r>
    </w:p>
    <w:p w:rsidR="000B6945" w:rsidRDefault="00BB773A">
      <w:pPr>
        <w:pStyle w:val="a3"/>
        <w:spacing w:before="1"/>
        <w:ind w:right="550"/>
      </w:pPr>
      <w:r>
        <w:t>Повідомлення</w:t>
      </w:r>
      <w:r>
        <w:rPr>
          <w:spacing w:val="1"/>
        </w:rPr>
        <w:t xml:space="preserve"> </w:t>
      </w:r>
      <w:r>
        <w:t>надсилається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потерпілого</w:t>
      </w:r>
      <w:r>
        <w:rPr>
          <w:spacing w:val="1"/>
        </w:rPr>
        <w:t xml:space="preserve"> </w:t>
      </w:r>
      <w:r>
        <w:t>настала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стався</w:t>
      </w:r>
      <w:r>
        <w:rPr>
          <w:spacing w:val="1"/>
        </w:rPr>
        <w:t xml:space="preserve"> </w:t>
      </w:r>
      <w:r>
        <w:t>раніше.</w:t>
      </w:r>
      <w:r>
        <w:rPr>
          <w:spacing w:val="1"/>
        </w:rPr>
        <w:t xml:space="preserve"> </w:t>
      </w:r>
      <w:r>
        <w:t>Спеціальне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та</w:t>
      </w:r>
      <w:r>
        <w:t>кого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1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використанням</w:t>
      </w:r>
      <w:r>
        <w:rPr>
          <w:spacing w:val="-3"/>
        </w:rPr>
        <w:t xml:space="preserve"> </w:t>
      </w:r>
      <w:r>
        <w:t>матеріалів</w:t>
      </w:r>
      <w:r>
        <w:rPr>
          <w:spacing w:val="-2"/>
        </w:rPr>
        <w:t xml:space="preserve"> </w:t>
      </w:r>
      <w:r>
        <w:t>раніше</w:t>
      </w:r>
      <w:r>
        <w:rPr>
          <w:spacing w:val="-3"/>
        </w:rPr>
        <w:t xml:space="preserve"> </w:t>
      </w:r>
      <w:r>
        <w:t>проведеного</w:t>
      </w:r>
      <w:r>
        <w:rPr>
          <w:spacing w:val="-2"/>
        </w:rPr>
        <w:t xml:space="preserve"> </w:t>
      </w:r>
      <w:r>
        <w:t>розслідування.</w:t>
      </w:r>
    </w:p>
    <w:p w:rsidR="000B6945" w:rsidRDefault="00BB773A">
      <w:pPr>
        <w:pStyle w:val="a3"/>
        <w:ind w:right="551"/>
      </w:pPr>
      <w:r>
        <w:t>Спеціальне</w:t>
      </w:r>
      <w:r>
        <w:rPr>
          <w:spacing w:val="35"/>
        </w:rPr>
        <w:t xml:space="preserve"> </w:t>
      </w:r>
      <w:r>
        <w:t>розслідування</w:t>
      </w:r>
      <w:r>
        <w:rPr>
          <w:spacing w:val="37"/>
        </w:rPr>
        <w:t xml:space="preserve"> </w:t>
      </w:r>
      <w:r>
        <w:t>нещасного</w:t>
      </w:r>
      <w:r>
        <w:rPr>
          <w:spacing w:val="36"/>
        </w:rPr>
        <w:t xml:space="preserve"> </w:t>
      </w:r>
      <w:r>
        <w:t>випадку,</w:t>
      </w:r>
      <w:r>
        <w:rPr>
          <w:spacing w:val="38"/>
        </w:rPr>
        <w:t xml:space="preserve"> </w:t>
      </w:r>
      <w:r>
        <w:t>під</w:t>
      </w:r>
      <w:r>
        <w:rPr>
          <w:spacing w:val="36"/>
        </w:rPr>
        <w:t xml:space="preserve"> </w:t>
      </w:r>
      <w:r>
        <w:t>час</w:t>
      </w:r>
      <w:r>
        <w:rPr>
          <w:spacing w:val="36"/>
        </w:rPr>
        <w:t xml:space="preserve"> </w:t>
      </w:r>
      <w:r>
        <w:t>якого</w:t>
      </w:r>
      <w:r>
        <w:rPr>
          <w:spacing w:val="36"/>
        </w:rPr>
        <w:t xml:space="preserve"> </w:t>
      </w:r>
      <w:r>
        <w:t>загинуло</w:t>
      </w:r>
      <w:r>
        <w:rPr>
          <w:spacing w:val="-67"/>
        </w:rPr>
        <w:t xml:space="preserve"> </w:t>
      </w:r>
      <w:r>
        <w:t>не більше однієї особи, проводиться комісією із спеціального розслідування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утвореною</w:t>
      </w:r>
      <w:r>
        <w:rPr>
          <w:spacing w:val="1"/>
        </w:rPr>
        <w:t xml:space="preserve"> </w:t>
      </w:r>
      <w:r>
        <w:t>територіальним</w:t>
      </w:r>
      <w:r>
        <w:rPr>
          <w:spacing w:val="7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Держгірпромнагляду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місцезнаходженням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настання</w:t>
      </w:r>
      <w:r>
        <w:rPr>
          <w:spacing w:val="-2"/>
        </w:rPr>
        <w:t xml:space="preserve"> </w:t>
      </w:r>
      <w:r>
        <w:t>нещасного випадку.</w:t>
      </w:r>
    </w:p>
    <w:p w:rsidR="000B6945" w:rsidRDefault="00BB773A">
      <w:pPr>
        <w:pStyle w:val="a3"/>
        <w:spacing w:line="321" w:lineRule="exact"/>
        <w:ind w:left="1111" w:firstLine="0"/>
      </w:pPr>
      <w:r>
        <w:t>Спеціальне</w:t>
      </w:r>
      <w:r>
        <w:rPr>
          <w:spacing w:val="15"/>
        </w:rPr>
        <w:t xml:space="preserve"> </w:t>
      </w:r>
      <w:r>
        <w:t>розслідування</w:t>
      </w:r>
      <w:r>
        <w:rPr>
          <w:spacing w:val="16"/>
        </w:rPr>
        <w:t xml:space="preserve"> </w:t>
      </w:r>
      <w:r>
        <w:t>групового</w:t>
      </w:r>
      <w:r>
        <w:rPr>
          <w:spacing w:val="16"/>
        </w:rPr>
        <w:t xml:space="preserve"> </w:t>
      </w:r>
      <w:r>
        <w:t>нещасного</w:t>
      </w:r>
      <w:r>
        <w:rPr>
          <w:spacing w:val="16"/>
        </w:rPr>
        <w:t xml:space="preserve"> </w:t>
      </w:r>
      <w:r>
        <w:t>випадку,</w:t>
      </w:r>
      <w:r>
        <w:rPr>
          <w:spacing w:val="16"/>
        </w:rPr>
        <w:t xml:space="preserve"> </w:t>
      </w:r>
      <w:r>
        <w:t>під</w:t>
      </w:r>
      <w:r>
        <w:rPr>
          <w:spacing w:val="17"/>
        </w:rPr>
        <w:t xml:space="preserve"> </w:t>
      </w:r>
      <w:r>
        <w:t>час</w:t>
      </w:r>
      <w:r>
        <w:rPr>
          <w:spacing w:val="16"/>
        </w:rPr>
        <w:t xml:space="preserve"> </w:t>
      </w:r>
      <w:r>
        <w:t>якого</w:t>
      </w:r>
    </w:p>
    <w:p w:rsidR="000B6945" w:rsidRDefault="000B6945">
      <w:pPr>
        <w:spacing w:line="321" w:lineRule="exact"/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7" w:firstLine="0"/>
      </w:pPr>
      <w:r>
        <w:t>загинуло від двох до чотирьох осіб, проводиться спеціальною комісією, яка</w:t>
      </w:r>
      <w:r>
        <w:rPr>
          <w:spacing w:val="1"/>
        </w:rPr>
        <w:t xml:space="preserve"> </w:t>
      </w:r>
      <w:r>
        <w:t>утворюється Держгірпромнаглядом або за дорученням його територіальним</w:t>
      </w:r>
      <w:r>
        <w:rPr>
          <w:spacing w:val="1"/>
        </w:rPr>
        <w:t xml:space="preserve"> </w:t>
      </w:r>
      <w:r>
        <w:t>органом.</w:t>
      </w:r>
    </w:p>
    <w:p w:rsidR="000B6945" w:rsidRDefault="00BB773A">
      <w:pPr>
        <w:pStyle w:val="a3"/>
        <w:ind w:right="550"/>
      </w:pPr>
      <w:r>
        <w:t>Спеціальне розслідування групового нещасного випадк</w:t>
      </w:r>
      <w:r>
        <w:t>у, під час якого</w:t>
      </w:r>
      <w:r>
        <w:rPr>
          <w:spacing w:val="1"/>
        </w:rPr>
        <w:t xml:space="preserve"> </w:t>
      </w:r>
      <w:r>
        <w:t>загинуло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травмовано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</w:t>
      </w:r>
      <w:r>
        <w:rPr>
          <w:spacing w:val="7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проводиться</w:t>
      </w:r>
      <w:r>
        <w:rPr>
          <w:spacing w:val="-5"/>
        </w:rPr>
        <w:t xml:space="preserve"> </w:t>
      </w:r>
      <w:r>
        <w:t>спеціальною</w:t>
      </w:r>
      <w:r>
        <w:rPr>
          <w:spacing w:val="-5"/>
        </w:rPr>
        <w:t xml:space="preserve"> </w:t>
      </w:r>
      <w:r>
        <w:t>комісією,</w:t>
      </w:r>
      <w:r>
        <w:rPr>
          <w:spacing w:val="-5"/>
        </w:rPr>
        <w:t xml:space="preserve"> </w:t>
      </w:r>
      <w:r>
        <w:t>яка</w:t>
      </w:r>
      <w:r>
        <w:rPr>
          <w:spacing w:val="-6"/>
        </w:rPr>
        <w:t xml:space="preserve"> </w:t>
      </w:r>
      <w:r>
        <w:t>утворюється</w:t>
      </w:r>
      <w:r>
        <w:rPr>
          <w:spacing w:val="-5"/>
        </w:rPr>
        <w:t xml:space="preserve"> </w:t>
      </w:r>
      <w:r>
        <w:t>Держгірпромнаглядом.</w:t>
      </w:r>
    </w:p>
    <w:p w:rsidR="000B6945" w:rsidRDefault="00BB773A">
      <w:pPr>
        <w:pStyle w:val="a3"/>
        <w:ind w:left="1111" w:firstLine="0"/>
      </w:pPr>
      <w:r>
        <w:t>Склад</w:t>
      </w:r>
      <w:r>
        <w:rPr>
          <w:spacing w:val="-2"/>
        </w:rPr>
        <w:t xml:space="preserve"> </w:t>
      </w:r>
      <w:r>
        <w:t>спеціальної</w:t>
      </w:r>
      <w:r>
        <w:rPr>
          <w:spacing w:val="-2"/>
        </w:rPr>
        <w:t xml:space="preserve"> </w:t>
      </w:r>
      <w:r>
        <w:t>комісії</w:t>
      </w:r>
      <w:r>
        <w:rPr>
          <w:spacing w:val="-2"/>
        </w:rPr>
        <w:t xml:space="preserve"> </w:t>
      </w:r>
      <w:r>
        <w:t>залежить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загиблих.</w:t>
      </w:r>
    </w:p>
    <w:p w:rsidR="000B6945" w:rsidRDefault="00BB773A">
      <w:pPr>
        <w:pStyle w:val="a3"/>
        <w:ind w:right="548"/>
      </w:pPr>
      <w:r>
        <w:t>Потерпілий, члени його сім’ї або уповноважена особа, яка представляє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інтереси, не входять до складу спеціальної комісії, але мають право</w:t>
      </w:r>
      <w:r>
        <w:rPr>
          <w:spacing w:val="1"/>
        </w:rPr>
        <w:t xml:space="preserve"> </w:t>
      </w:r>
      <w:r>
        <w:t>брати участь у засіданнях спеціальної комісії, висловлювати свої пропозиції,</w:t>
      </w:r>
      <w:r>
        <w:rPr>
          <w:spacing w:val="1"/>
        </w:rPr>
        <w:t xml:space="preserve"> </w:t>
      </w:r>
      <w:r>
        <w:t xml:space="preserve">додавати до матеріалів розслідування </w:t>
      </w:r>
      <w:r>
        <w:t>документи, що стосуються нещасного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викладати</w:t>
      </w:r>
      <w:r>
        <w:rPr>
          <w:spacing w:val="1"/>
        </w:rPr>
        <w:t xml:space="preserve"> </w:t>
      </w:r>
      <w:r>
        <w:t>особисту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 та одержувати від голови спеціальної комісії інформацію про хід</w:t>
      </w:r>
      <w:r>
        <w:rPr>
          <w:spacing w:val="1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розслідування.</w:t>
      </w:r>
    </w:p>
    <w:p w:rsidR="000B6945" w:rsidRDefault="00BB773A">
      <w:pPr>
        <w:pStyle w:val="a3"/>
        <w:ind w:right="551"/>
      </w:pPr>
      <w:r>
        <w:t>Голова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поінфор</w:t>
      </w:r>
      <w:r>
        <w:t>мувати</w:t>
      </w:r>
      <w:r>
        <w:rPr>
          <w:spacing w:val="-67"/>
        </w:rPr>
        <w:t xml:space="preserve"> </w:t>
      </w:r>
      <w:r>
        <w:t>потерпілого, членів його сім’ї або уповноважену особу, яка представляє його</w:t>
      </w:r>
      <w:r>
        <w:rPr>
          <w:spacing w:val="1"/>
        </w:rPr>
        <w:t xml:space="preserve"> </w:t>
      </w:r>
      <w:r>
        <w:t>інтереси, про</w:t>
      </w:r>
      <w:r>
        <w:rPr>
          <w:spacing w:val="-1"/>
        </w:rPr>
        <w:t xml:space="preserve"> </w:t>
      </w:r>
      <w:r>
        <w:t>їх права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запросити</w:t>
      </w:r>
      <w:r>
        <w:rPr>
          <w:spacing w:val="-1"/>
        </w:rPr>
        <w:t xml:space="preserve"> </w:t>
      </w:r>
      <w:r>
        <w:t>до співпраці.</w:t>
      </w:r>
    </w:p>
    <w:p w:rsidR="000B6945" w:rsidRDefault="00BB773A">
      <w:pPr>
        <w:pStyle w:val="a3"/>
        <w:ind w:right="550"/>
      </w:pPr>
      <w:r>
        <w:t>Спеціальне розслідування нещасних випадків, що сталися на ядерних</w:t>
      </w:r>
      <w:r>
        <w:rPr>
          <w:spacing w:val="1"/>
        </w:rPr>
        <w:t xml:space="preserve"> </w:t>
      </w:r>
      <w:r>
        <w:t>установках, підконтрольних Держатомрегулюванню, проводиться комісією,</w:t>
      </w:r>
      <w:r>
        <w:rPr>
          <w:spacing w:val="1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утворюється</w:t>
      </w:r>
      <w:r>
        <w:rPr>
          <w:spacing w:val="-1"/>
        </w:rPr>
        <w:t xml:space="preserve"> </w:t>
      </w:r>
      <w:r>
        <w:t>Держатомрегулюванням.</w:t>
      </w:r>
    </w:p>
    <w:p w:rsidR="000B6945" w:rsidRDefault="00BB773A">
      <w:pPr>
        <w:pStyle w:val="a3"/>
        <w:ind w:right="550"/>
      </w:pPr>
      <w:r>
        <w:t>Спеціальне розслідування нещасного випадку проводиться протягом 10</w:t>
      </w:r>
      <w:r>
        <w:rPr>
          <w:spacing w:val="-67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продовжений</w:t>
      </w:r>
      <w:r>
        <w:rPr>
          <w:spacing w:val="1"/>
        </w:rPr>
        <w:t xml:space="preserve"> </w:t>
      </w:r>
      <w:r>
        <w:t>органом,</w:t>
      </w:r>
      <w:r>
        <w:rPr>
          <w:spacing w:val="-2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утворив</w:t>
      </w:r>
      <w:r>
        <w:rPr>
          <w:spacing w:val="-1"/>
        </w:rPr>
        <w:t xml:space="preserve"> </w:t>
      </w:r>
      <w:r>
        <w:t>спеціальну</w:t>
      </w:r>
      <w:r>
        <w:rPr>
          <w:spacing w:val="1"/>
        </w:rPr>
        <w:t xml:space="preserve"> </w:t>
      </w:r>
      <w:r>
        <w:t>комісію.</w:t>
      </w:r>
    </w:p>
    <w:p w:rsidR="000B6945" w:rsidRDefault="00BB773A">
      <w:pPr>
        <w:pStyle w:val="a3"/>
        <w:spacing w:line="322" w:lineRule="exact"/>
        <w:ind w:left="1111" w:firstLine="0"/>
      </w:pPr>
      <w:r>
        <w:t>Спеціальна</w:t>
      </w:r>
      <w:r>
        <w:rPr>
          <w:spacing w:val="-5"/>
        </w:rPr>
        <w:t xml:space="preserve"> </w:t>
      </w:r>
      <w:r>
        <w:t>комісія</w:t>
      </w:r>
      <w:r>
        <w:rPr>
          <w:spacing w:val="-3"/>
        </w:rPr>
        <w:t xml:space="preserve"> </w:t>
      </w:r>
      <w:r>
        <w:t>зобов’язана:</w:t>
      </w:r>
    </w:p>
    <w:p w:rsidR="000B6945" w:rsidRDefault="00BB773A">
      <w:pPr>
        <w:pStyle w:val="a5"/>
        <w:numPr>
          <w:ilvl w:val="0"/>
          <w:numId w:val="24"/>
        </w:numPr>
        <w:tabs>
          <w:tab w:val="left" w:pos="1456"/>
        </w:tabs>
        <w:ind w:right="548" w:firstLine="709"/>
        <w:jc w:val="both"/>
        <w:rPr>
          <w:sz w:val="28"/>
        </w:rPr>
      </w:pPr>
      <w:r>
        <w:rPr>
          <w:sz w:val="28"/>
        </w:rPr>
        <w:t>Обстежити</w:t>
      </w:r>
      <w:r>
        <w:rPr>
          <w:spacing w:val="37"/>
          <w:sz w:val="28"/>
        </w:rPr>
        <w:t xml:space="preserve"> </w:t>
      </w:r>
      <w:r>
        <w:rPr>
          <w:sz w:val="28"/>
        </w:rPr>
        <w:t>місце,</w:t>
      </w:r>
      <w:r>
        <w:rPr>
          <w:spacing w:val="38"/>
          <w:sz w:val="28"/>
        </w:rPr>
        <w:t xml:space="preserve"> </w:t>
      </w:r>
      <w:r>
        <w:rPr>
          <w:sz w:val="28"/>
        </w:rPr>
        <w:t>де</w:t>
      </w:r>
      <w:r>
        <w:rPr>
          <w:spacing w:val="39"/>
          <w:sz w:val="28"/>
        </w:rPr>
        <w:t xml:space="preserve"> </w:t>
      </w:r>
      <w:r>
        <w:rPr>
          <w:sz w:val="28"/>
        </w:rPr>
        <w:t>стався</w:t>
      </w:r>
      <w:r>
        <w:rPr>
          <w:spacing w:val="38"/>
          <w:sz w:val="28"/>
        </w:rPr>
        <w:t xml:space="preserve"> </w:t>
      </w:r>
      <w:r>
        <w:rPr>
          <w:sz w:val="28"/>
        </w:rPr>
        <w:t>нещасний</w:t>
      </w:r>
      <w:r>
        <w:rPr>
          <w:spacing w:val="38"/>
          <w:sz w:val="28"/>
        </w:rPr>
        <w:t xml:space="preserve"> </w:t>
      </w:r>
      <w:r>
        <w:rPr>
          <w:sz w:val="28"/>
        </w:rPr>
        <w:t>випадок,</w:t>
      </w:r>
      <w:r>
        <w:rPr>
          <w:spacing w:val="37"/>
          <w:sz w:val="28"/>
        </w:rPr>
        <w:t xml:space="preserve"> </w:t>
      </w:r>
      <w:r>
        <w:rPr>
          <w:sz w:val="28"/>
        </w:rPr>
        <w:t>одержати</w:t>
      </w:r>
      <w:r>
        <w:rPr>
          <w:spacing w:val="38"/>
          <w:sz w:val="28"/>
        </w:rPr>
        <w:t xml:space="preserve"> </w:t>
      </w:r>
      <w:r>
        <w:rPr>
          <w:sz w:val="28"/>
        </w:rPr>
        <w:t>письмові</w:t>
      </w:r>
      <w:r>
        <w:rPr>
          <w:spacing w:val="-67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усні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 підприємства, потерпілого (якщо це можливо), опитати осіб —</w:t>
      </w:r>
      <w:r>
        <w:rPr>
          <w:spacing w:val="1"/>
          <w:sz w:val="28"/>
        </w:rPr>
        <w:t xml:space="preserve"> </w:t>
      </w:r>
      <w:r>
        <w:rPr>
          <w:sz w:val="28"/>
        </w:rPr>
        <w:t>свідків</w:t>
      </w:r>
      <w:r>
        <w:rPr>
          <w:spacing w:val="-2"/>
          <w:sz w:val="28"/>
        </w:rPr>
        <w:t xml:space="preserve"> </w:t>
      </w:r>
      <w:r>
        <w:rPr>
          <w:sz w:val="28"/>
        </w:rPr>
        <w:t>нещасного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осіб,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причетних до</w:t>
      </w:r>
      <w:r>
        <w:rPr>
          <w:spacing w:val="-1"/>
          <w:sz w:val="28"/>
        </w:rPr>
        <w:t xml:space="preserve"> </w:t>
      </w:r>
      <w:r>
        <w:rPr>
          <w:sz w:val="28"/>
        </w:rPr>
        <w:t>нещасного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випадку.</w:t>
      </w:r>
    </w:p>
    <w:p w:rsidR="000B6945" w:rsidRDefault="00BB773A">
      <w:pPr>
        <w:pStyle w:val="a5"/>
        <w:numPr>
          <w:ilvl w:val="0"/>
          <w:numId w:val="24"/>
        </w:numPr>
        <w:tabs>
          <w:tab w:val="left" w:pos="1589"/>
        </w:tabs>
        <w:spacing w:before="1"/>
        <w:ind w:right="551" w:firstLine="709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 охорону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праці.</w:t>
      </w:r>
    </w:p>
    <w:p w:rsidR="000B6945" w:rsidRDefault="00BB773A">
      <w:pPr>
        <w:pStyle w:val="a5"/>
        <w:numPr>
          <w:ilvl w:val="0"/>
          <w:numId w:val="24"/>
        </w:numPr>
        <w:tabs>
          <w:tab w:val="left" w:pos="1575"/>
        </w:tabs>
        <w:ind w:right="547" w:firstLine="709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</w:t>
      </w:r>
      <w:r>
        <w:rPr>
          <w:sz w:val="28"/>
        </w:rPr>
        <w:t>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досліджень,</w:t>
      </w:r>
      <w:r>
        <w:rPr>
          <w:spacing w:val="1"/>
          <w:sz w:val="28"/>
        </w:rPr>
        <w:t xml:space="preserve"> </w:t>
      </w:r>
      <w:r>
        <w:rPr>
          <w:sz w:val="28"/>
        </w:rPr>
        <w:t>випробувань, технічних розрахунків, експертизи для встановлення причини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нещасного випадку і розроблення плану заходів щодо запобігання подібним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нещасним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випадкам.</w:t>
      </w:r>
    </w:p>
    <w:p w:rsidR="000B6945" w:rsidRDefault="00BB773A">
      <w:pPr>
        <w:pStyle w:val="a5"/>
        <w:numPr>
          <w:ilvl w:val="0"/>
          <w:numId w:val="24"/>
        </w:numPr>
        <w:tabs>
          <w:tab w:val="left" w:pos="1570"/>
        </w:tabs>
        <w:ind w:right="547" w:firstLine="709"/>
        <w:jc w:val="both"/>
        <w:rPr>
          <w:sz w:val="28"/>
        </w:rPr>
      </w:pPr>
      <w:r>
        <w:rPr>
          <w:sz w:val="28"/>
        </w:rPr>
        <w:t>Вивчити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первинну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документацію</w:t>
      </w:r>
      <w:r>
        <w:rPr>
          <w:spacing w:val="1"/>
          <w:sz w:val="28"/>
        </w:rPr>
        <w:t xml:space="preserve"> </w:t>
      </w:r>
      <w:r>
        <w:rPr>
          <w:sz w:val="28"/>
        </w:rPr>
        <w:t>(журнал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трав</w:t>
      </w:r>
      <w:r>
        <w:rPr>
          <w:sz w:val="28"/>
        </w:rPr>
        <w:t>матологічного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лікувально-профілактичного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потерпілого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медико-санітарної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 амбулаторну картку та історію хвороби, документацію 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кадрів,</w:t>
      </w:r>
      <w:r>
        <w:rPr>
          <w:spacing w:val="-2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-1"/>
          <w:sz w:val="28"/>
        </w:rPr>
        <w:t xml:space="preserve"> </w:t>
      </w:r>
      <w:r>
        <w:rPr>
          <w:sz w:val="28"/>
        </w:rPr>
        <w:t>(служби)</w:t>
      </w:r>
      <w:r>
        <w:rPr>
          <w:spacing w:val="-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тощо).</w:t>
      </w:r>
    </w:p>
    <w:p w:rsidR="000B6945" w:rsidRDefault="00BB773A">
      <w:pPr>
        <w:pStyle w:val="a5"/>
        <w:numPr>
          <w:ilvl w:val="0"/>
          <w:numId w:val="24"/>
        </w:numPr>
        <w:tabs>
          <w:tab w:val="left" w:pos="1415"/>
        </w:tabs>
        <w:spacing w:line="321" w:lineRule="exact"/>
        <w:ind w:left="1414" w:hanging="304"/>
        <w:jc w:val="both"/>
        <w:rPr>
          <w:sz w:val="28"/>
        </w:rPr>
      </w:pPr>
      <w:r>
        <w:rPr>
          <w:sz w:val="28"/>
        </w:rPr>
        <w:t>З’ясувати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обставини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нещасного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випадку.</w:t>
      </w:r>
    </w:p>
    <w:p w:rsidR="000B6945" w:rsidRDefault="00BB773A">
      <w:pPr>
        <w:pStyle w:val="a5"/>
        <w:numPr>
          <w:ilvl w:val="0"/>
          <w:numId w:val="24"/>
        </w:numPr>
        <w:tabs>
          <w:tab w:val="left" w:pos="1541"/>
        </w:tabs>
        <w:ind w:right="546" w:firstLine="709"/>
        <w:jc w:val="both"/>
        <w:rPr>
          <w:sz w:val="28"/>
        </w:rPr>
      </w:pPr>
      <w:r>
        <w:rPr>
          <w:sz w:val="28"/>
        </w:rPr>
        <w:t>Визначити,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виробництвом.</w:t>
      </w:r>
    </w:p>
    <w:p w:rsidR="000B6945" w:rsidRDefault="00BB773A">
      <w:pPr>
        <w:pStyle w:val="a5"/>
        <w:numPr>
          <w:ilvl w:val="0"/>
          <w:numId w:val="24"/>
        </w:numPr>
        <w:tabs>
          <w:tab w:val="left" w:pos="1430"/>
        </w:tabs>
        <w:spacing w:before="1"/>
        <w:ind w:right="546" w:firstLine="709"/>
        <w:jc w:val="both"/>
        <w:rPr>
          <w:sz w:val="28"/>
        </w:rPr>
      </w:pPr>
      <w:r>
        <w:rPr>
          <w:sz w:val="28"/>
        </w:rPr>
        <w:t>Встановити осіб, які допустили порушення вимог законодавства про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охорону праці, а також розробити план заходів щодо запобігання подібним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нещасним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випадкам.</w:t>
      </w:r>
    </w:p>
    <w:p w:rsidR="000B6945" w:rsidRDefault="000B6945">
      <w:pPr>
        <w:jc w:val="both"/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5"/>
        <w:numPr>
          <w:ilvl w:val="0"/>
          <w:numId w:val="24"/>
        </w:numPr>
        <w:tabs>
          <w:tab w:val="left" w:pos="1445"/>
        </w:tabs>
        <w:spacing w:before="72"/>
        <w:ind w:right="551" w:firstLine="709"/>
        <w:jc w:val="both"/>
        <w:rPr>
          <w:sz w:val="28"/>
        </w:rPr>
      </w:pPr>
      <w:r>
        <w:rPr>
          <w:sz w:val="28"/>
        </w:rPr>
        <w:t>Зустрітися з потерпілим (якщо це можливо) або членами його сім’ї</w:t>
      </w:r>
      <w:r>
        <w:rPr>
          <w:spacing w:val="1"/>
          <w:sz w:val="28"/>
        </w:rPr>
        <w:t xml:space="preserve"> </w:t>
      </w:r>
      <w:r>
        <w:rPr>
          <w:sz w:val="28"/>
        </w:rPr>
        <w:t>чи уповноваженою особою, яка представляє його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інтереси, щодо роз’яснення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випадку.</w:t>
      </w:r>
    </w:p>
    <w:p w:rsidR="000B6945" w:rsidRDefault="00BB773A">
      <w:pPr>
        <w:pStyle w:val="a3"/>
        <w:ind w:right="547"/>
      </w:pP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проведення</w:t>
      </w:r>
      <w:r>
        <w:rPr>
          <w:spacing w:val="-67"/>
        </w:rPr>
        <w:t xml:space="preserve"> </w:t>
      </w:r>
      <w:r>
        <w:t>лабораторних досліджень, випробувань, технічних розрахунків, експертизи, у</w:t>
      </w:r>
      <w:r>
        <w:rPr>
          <w:spacing w:val="-67"/>
        </w:rPr>
        <w:t xml:space="preserve"> </w:t>
      </w:r>
      <w:r>
        <w:t>тому числі судово-медичної експертизи, для встановлення причин нещасного</w:t>
      </w:r>
      <w:r>
        <w:rPr>
          <w:spacing w:val="-67"/>
        </w:rPr>
        <w:t xml:space="preserve"> </w:t>
      </w:r>
      <w:r>
        <w:t>випадку і розроблення плану заходів щодо запобігання подібним нещасним</w:t>
      </w:r>
      <w:r>
        <w:rPr>
          <w:spacing w:val="1"/>
        </w:rPr>
        <w:t xml:space="preserve"> </w:t>
      </w:r>
      <w:r>
        <w:t>випадкам органом, який утворив спеціальну комісію, утворюється експертна</w:t>
      </w:r>
      <w:r>
        <w:rPr>
          <w:spacing w:val="1"/>
        </w:rPr>
        <w:t xml:space="preserve"> </w:t>
      </w:r>
      <w:r>
        <w:t>комісія із залученням до її роботи спеціалістів науково-дослідних, проектно-</w:t>
      </w:r>
      <w:r>
        <w:rPr>
          <w:spacing w:val="1"/>
        </w:rPr>
        <w:t xml:space="preserve"> </w:t>
      </w:r>
      <w:r>
        <w:t>конструкторських,</w:t>
      </w:r>
      <w:r>
        <w:rPr>
          <w:spacing w:val="1"/>
        </w:rPr>
        <w:t xml:space="preserve"> </w:t>
      </w:r>
      <w:r>
        <w:t>експертних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</w:t>
      </w:r>
      <w:r>
        <w:t>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незалежних</w:t>
      </w:r>
      <w:r>
        <w:rPr>
          <w:spacing w:val="-1"/>
        </w:rPr>
        <w:t xml:space="preserve"> </w:t>
      </w:r>
      <w:r>
        <w:t>експертів.</w:t>
      </w:r>
    </w:p>
    <w:p w:rsidR="000B6945" w:rsidRDefault="00BB773A">
      <w:pPr>
        <w:pStyle w:val="a3"/>
        <w:ind w:right="551"/>
      </w:pPr>
      <w:r>
        <w:t>Підприємство відшкодовує витрати, пов’язані з діяльністю експертної</w:t>
      </w:r>
      <w:r>
        <w:rPr>
          <w:spacing w:val="1"/>
        </w:rPr>
        <w:t xml:space="preserve"> </w:t>
      </w:r>
      <w:r>
        <w:t>комісії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залучених до її роботи експертів.</w:t>
      </w:r>
    </w:p>
    <w:p w:rsidR="000B6945" w:rsidRDefault="00BB773A">
      <w:pPr>
        <w:pStyle w:val="a3"/>
        <w:ind w:right="548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</w:t>
      </w:r>
      <w:r>
        <w:t>-5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Н-1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нещасний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визнано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виробництвом),</w:t>
      </w:r>
      <w:r>
        <w:rPr>
          <w:spacing w:val="1"/>
        </w:rPr>
        <w:t xml:space="preserve"> </w:t>
      </w:r>
      <w:r>
        <w:t>картка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П-5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70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гострого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(отруєння)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потерпілого,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оформляються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розслідування.</w:t>
      </w:r>
    </w:p>
    <w:p w:rsidR="000B6945" w:rsidRDefault="00BB773A">
      <w:pPr>
        <w:pStyle w:val="a3"/>
        <w:spacing w:line="322" w:lineRule="exact"/>
        <w:ind w:left="1111" w:firstLine="0"/>
      </w:pPr>
      <w:r>
        <w:t>Кількість</w:t>
      </w:r>
      <w:r>
        <w:rPr>
          <w:spacing w:val="10"/>
        </w:rPr>
        <w:t xml:space="preserve"> </w:t>
      </w:r>
      <w:r>
        <w:t>примірників</w:t>
      </w:r>
      <w:r>
        <w:rPr>
          <w:spacing w:val="10"/>
        </w:rPr>
        <w:t xml:space="preserve"> </w:t>
      </w:r>
      <w:r>
        <w:t>актів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формою</w:t>
      </w:r>
      <w:r>
        <w:rPr>
          <w:spacing w:val="9"/>
        </w:rPr>
        <w:t xml:space="preserve"> </w:t>
      </w:r>
      <w:r>
        <w:t>Н-5</w:t>
      </w:r>
      <w:r>
        <w:rPr>
          <w:spacing w:val="10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Н-1,</w:t>
      </w:r>
      <w:r>
        <w:rPr>
          <w:spacing w:val="8"/>
        </w:rPr>
        <w:t xml:space="preserve"> </w:t>
      </w:r>
      <w:r>
        <w:t>карток</w:t>
      </w:r>
      <w:r>
        <w:rPr>
          <w:spacing w:val="1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формою</w:t>
      </w:r>
      <w:r>
        <w:rPr>
          <w:spacing w:val="10"/>
        </w:rPr>
        <w:t xml:space="preserve"> </w:t>
      </w:r>
      <w:r>
        <w:t>П-</w:t>
      </w:r>
    </w:p>
    <w:p w:rsidR="000B6945" w:rsidRDefault="00BB773A">
      <w:pPr>
        <w:pStyle w:val="a3"/>
        <w:ind w:right="553" w:firstLine="0"/>
      </w:pPr>
      <w:r>
        <w:t>5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потерпілих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надсилаються.</w:t>
      </w:r>
    </w:p>
    <w:p w:rsidR="000B6945" w:rsidRDefault="00BB773A">
      <w:pPr>
        <w:pStyle w:val="a3"/>
        <w:spacing w:before="1"/>
        <w:ind w:right="550"/>
      </w:pPr>
      <w:r>
        <w:t>В</w:t>
      </w:r>
      <w:r>
        <w:rPr>
          <w:spacing w:val="1"/>
        </w:rPr>
        <w:t xml:space="preserve"> </w:t>
      </w:r>
      <w:r>
        <w:t>акті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Н-5</w:t>
      </w:r>
      <w:r>
        <w:rPr>
          <w:spacing w:val="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аварії,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стався</w:t>
      </w:r>
      <w:r>
        <w:rPr>
          <w:spacing w:val="-3"/>
        </w:rPr>
        <w:t xml:space="preserve"> </w:t>
      </w:r>
      <w:r>
        <w:t>нещасний</w:t>
      </w:r>
      <w:r>
        <w:rPr>
          <w:spacing w:val="-1"/>
        </w:rPr>
        <w:t xml:space="preserve"> </w:t>
      </w:r>
      <w:r>
        <w:t>випадок.</w:t>
      </w:r>
    </w:p>
    <w:p w:rsidR="000B6945" w:rsidRDefault="00BB773A">
      <w:pPr>
        <w:pStyle w:val="a3"/>
        <w:ind w:right="548"/>
      </w:pPr>
      <w:r>
        <w:t>Акти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Н-5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Н-1</w:t>
      </w:r>
      <w:r>
        <w:rPr>
          <w:spacing w:val="1"/>
        </w:rPr>
        <w:t xml:space="preserve"> </w:t>
      </w:r>
      <w:r>
        <w:t>підписуються</w:t>
      </w:r>
      <w:r>
        <w:rPr>
          <w:spacing w:val="1"/>
        </w:rPr>
        <w:t xml:space="preserve"> </w:t>
      </w:r>
      <w:r>
        <w:t>головою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п’яти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розслідування.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незгоди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(актів)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підписує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(їх)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відміткою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думки, яку викладає письмово. Окрема думка додається до акта за формою</w:t>
      </w:r>
      <w:r>
        <w:rPr>
          <w:spacing w:val="1"/>
        </w:rPr>
        <w:t xml:space="preserve"> </w:t>
      </w:r>
      <w:r>
        <w:t>Н-5</w:t>
      </w:r>
      <w:r>
        <w:rPr>
          <w:spacing w:val="-2"/>
        </w:rPr>
        <w:t xml:space="preserve"> </w:t>
      </w:r>
      <w:r>
        <w:t>і є</w:t>
      </w:r>
      <w:r>
        <w:rPr>
          <w:spacing w:val="-1"/>
        </w:rPr>
        <w:t xml:space="preserve"> </w:t>
      </w:r>
      <w:r>
        <w:t>його невід’ємною</w:t>
      </w:r>
      <w:r>
        <w:rPr>
          <w:spacing w:val="-2"/>
        </w:rPr>
        <w:t xml:space="preserve"> </w:t>
      </w:r>
      <w:r>
        <w:t>частиною.</w:t>
      </w:r>
    </w:p>
    <w:p w:rsidR="000B6945" w:rsidRDefault="00BB773A">
      <w:pPr>
        <w:pStyle w:val="a3"/>
        <w:ind w:right="549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спеціальна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зникнення</w:t>
      </w:r>
      <w:r>
        <w:rPr>
          <w:spacing w:val="1"/>
        </w:rPr>
        <w:t xml:space="preserve"> </w:t>
      </w:r>
      <w:r>
        <w:t>потерпілого під час виконання ним трудових (посадових</w:t>
      </w:r>
      <w:r>
        <w:t>) обов’язків зробить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зникнення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настанням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випадку,</w:t>
      </w:r>
      <w:r>
        <w:rPr>
          <w:spacing w:val="-67"/>
        </w:rPr>
        <w:t xml:space="preserve"> </w:t>
      </w:r>
      <w:r>
        <w:t>пов’язаного з виробництвом, акт за формою Н-5 з таким висновком видається</w:t>
      </w:r>
      <w:r>
        <w:rPr>
          <w:spacing w:val="-67"/>
        </w:rPr>
        <w:t xml:space="preserve"> </w:t>
      </w:r>
      <w:r>
        <w:t>сім’ї потерпілого або уповноваженій особі, яка</w:t>
      </w:r>
      <w:r>
        <w:rPr>
          <w:spacing w:val="1"/>
        </w:rPr>
        <w:t xml:space="preserve"> </w:t>
      </w:r>
      <w:r>
        <w:t>представляє її інтереси, для</w:t>
      </w:r>
      <w:r>
        <w:rPr>
          <w:spacing w:val="1"/>
        </w:rPr>
        <w:t xml:space="preserve"> </w:t>
      </w:r>
      <w:r>
        <w:t>звернення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суду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</w:t>
      </w:r>
      <w:r>
        <w:t>явою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оголошення потерпілого</w:t>
      </w:r>
      <w:r>
        <w:rPr>
          <w:spacing w:val="-1"/>
        </w:rPr>
        <w:t xml:space="preserve"> </w:t>
      </w:r>
      <w:r>
        <w:t>померлим.</w:t>
      </w:r>
    </w:p>
    <w:p w:rsidR="000B6945" w:rsidRDefault="00BB773A">
      <w:pPr>
        <w:pStyle w:val="a3"/>
        <w:ind w:right="551"/>
      </w:pPr>
      <w:r>
        <w:t>Після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потерпілого</w:t>
      </w:r>
      <w:r>
        <w:rPr>
          <w:spacing w:val="1"/>
        </w:rPr>
        <w:t xml:space="preserve"> </w:t>
      </w:r>
      <w:r>
        <w:t>померлим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Держгірпромнагляду,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утворив</w:t>
      </w:r>
      <w:r>
        <w:rPr>
          <w:spacing w:val="1"/>
        </w:rPr>
        <w:t xml:space="preserve"> </w:t>
      </w:r>
      <w:r>
        <w:t>дану</w:t>
      </w:r>
      <w:r>
        <w:rPr>
          <w:spacing w:val="1"/>
        </w:rPr>
        <w:t xml:space="preserve"> </w:t>
      </w:r>
      <w:r>
        <w:t>комісію,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Н-5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Н-1,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бере</w:t>
      </w:r>
      <w:r>
        <w:rPr>
          <w:spacing w:val="70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нещасний випадок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облік.</w:t>
      </w:r>
    </w:p>
    <w:p w:rsidR="000B6945" w:rsidRDefault="00BB773A">
      <w:pPr>
        <w:pStyle w:val="a3"/>
        <w:ind w:right="548"/>
      </w:pPr>
      <w:r>
        <w:t>Керівник органу, який утворив спеціальну комісію, повинен розглянути</w:t>
      </w:r>
      <w:r>
        <w:rPr>
          <w:spacing w:val="-67"/>
        </w:rPr>
        <w:t xml:space="preserve"> </w:t>
      </w:r>
      <w:r>
        <w:t>і затвердити примірники актів за формою Н-5 і Н-1 протягом доби після</w:t>
      </w:r>
      <w:r>
        <w:rPr>
          <w:spacing w:val="1"/>
        </w:rPr>
        <w:t xml:space="preserve"> </w:t>
      </w:r>
      <w:r>
        <w:t>надходження</w:t>
      </w:r>
      <w:r>
        <w:rPr>
          <w:spacing w:val="-2"/>
        </w:rPr>
        <w:t xml:space="preserve"> </w:t>
      </w:r>
      <w:r>
        <w:t>матеріалів спеціального</w:t>
      </w:r>
      <w:r>
        <w:rPr>
          <w:spacing w:val="-1"/>
        </w:rPr>
        <w:t xml:space="preserve"> </w:t>
      </w:r>
      <w:r>
        <w:t>розслідування.</w:t>
      </w:r>
    </w:p>
    <w:p w:rsidR="000B6945" w:rsidRDefault="00BB773A">
      <w:pPr>
        <w:pStyle w:val="a3"/>
        <w:ind w:right="550"/>
      </w:pPr>
      <w:r>
        <w:t>Роботодавець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п’ятиденний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7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Н-5: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53"/>
        <w:ind w:right="547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1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видати наказ про вжиття запропонованих спеціальною комісією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виникненню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додається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розслідування,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притягти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допустили порушення вимог законодавства про охорону праці, посадових</w:t>
      </w:r>
      <w:r>
        <w:rPr>
          <w:spacing w:val="1"/>
        </w:rPr>
        <w:t xml:space="preserve"> </w:t>
      </w:r>
      <w:r>
        <w:t>інструкцій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питань.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вжиття</w:t>
      </w:r>
      <w:r>
        <w:rPr>
          <w:spacing w:val="1"/>
        </w:rPr>
        <w:t xml:space="preserve"> </w:t>
      </w:r>
      <w:r>
        <w:t>запропонованих заходів роботодавець повідомляє у письмовій фор</w:t>
      </w:r>
      <w:r>
        <w:t>мі органи,</w:t>
      </w:r>
      <w:r>
        <w:rPr>
          <w:spacing w:val="1"/>
        </w:rPr>
        <w:t xml:space="preserve"> </w:t>
      </w:r>
      <w:r>
        <w:t>які брали участь у проведенні розслідування, у зазначені в акті за формою Н-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строки;</w:t>
      </w:r>
    </w:p>
    <w:p w:rsidR="000B6945" w:rsidRDefault="00BB773A">
      <w:pPr>
        <w:pStyle w:val="a3"/>
        <w:ind w:right="547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1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надіслати за рахунок підприємства копії матеріалів спеціального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прокуратури,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органам,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брали участь у п</w:t>
      </w:r>
      <w:r>
        <w:t>роведенні спеціального розслідування, Держгірпромнагляду,</w:t>
      </w:r>
      <w:r>
        <w:rPr>
          <w:spacing w:val="-67"/>
        </w:rPr>
        <w:t xml:space="preserve"> </w:t>
      </w:r>
      <w:r>
        <w:t>Фонду,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гострого</w:t>
      </w:r>
      <w:r>
        <w:rPr>
          <w:spacing w:val="1"/>
        </w:rPr>
        <w:t xml:space="preserve"> </w:t>
      </w:r>
      <w:r>
        <w:t>професійного захворювання (отруєння) також установі державної санітарно-</w:t>
      </w:r>
      <w:r>
        <w:rPr>
          <w:spacing w:val="1"/>
        </w:rPr>
        <w:t xml:space="preserve"> </w:t>
      </w:r>
      <w:r>
        <w:t>епідеміологічної служби, яка здійснює санітарно-епідеміологічний нагляд за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-2"/>
        </w:rPr>
        <w:t xml:space="preserve"> </w:t>
      </w:r>
      <w:r>
        <w:t>де працює</w:t>
      </w:r>
      <w:r>
        <w:rPr>
          <w:spacing w:val="-1"/>
        </w:rPr>
        <w:t xml:space="preserve"> </w:t>
      </w:r>
      <w:r>
        <w:t>потерпілий.</w:t>
      </w:r>
    </w:p>
    <w:p w:rsidR="000B6945" w:rsidRDefault="00BB773A">
      <w:pPr>
        <w:pStyle w:val="a3"/>
        <w:ind w:right="548"/>
      </w:pPr>
      <w:r>
        <w:t>Примірники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Н-5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Н-1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-67"/>
        </w:rPr>
        <w:t xml:space="preserve"> </w:t>
      </w:r>
      <w:r>
        <w:t>нещасний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визнано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примірник картки</w:t>
      </w:r>
      <w:r>
        <w:t xml:space="preserve"> за формою П-5 (у разі виявлення гострого професійного</w:t>
      </w:r>
      <w:r>
        <w:rPr>
          <w:spacing w:val="1"/>
        </w:rPr>
        <w:t xml:space="preserve"> </w:t>
      </w:r>
      <w:r>
        <w:t>захворювання</w:t>
      </w:r>
      <w:r>
        <w:rPr>
          <w:spacing w:val="-2"/>
        </w:rPr>
        <w:t xml:space="preserve"> </w:t>
      </w:r>
      <w:r>
        <w:t>(отруєння)</w:t>
      </w:r>
      <w:r>
        <w:rPr>
          <w:spacing w:val="-1"/>
        </w:rPr>
        <w:t xml:space="preserve"> </w:t>
      </w:r>
      <w:r>
        <w:t>надсилається:</w:t>
      </w:r>
    </w:p>
    <w:p w:rsidR="000B6945" w:rsidRDefault="00BB773A">
      <w:pPr>
        <w:pStyle w:val="a3"/>
        <w:spacing w:before="1" w:line="237" w:lineRule="auto"/>
        <w:ind w:right="553"/>
      </w:pPr>
      <w:r>
        <w:rPr>
          <w:noProof/>
          <w:lang w:val="en-US"/>
        </w:rPr>
        <w:drawing>
          <wp:anchor distT="0" distB="0" distL="0" distR="0" simplePos="0" relativeHeight="485009920" behindDoc="1" locked="0" layoutInCell="1" allowOverlap="1">
            <wp:simplePos x="0" y="0"/>
            <wp:positionH relativeFrom="page">
              <wp:posOffset>1531111</wp:posOffset>
            </wp:positionH>
            <wp:positionV relativeFrom="paragraph">
              <wp:posOffset>420237</wp:posOffset>
            </wp:positionV>
            <wp:extent cx="163068" cy="435102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435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en-US"/>
        </w:rPr>
        <w:drawing>
          <wp:inline distT="0" distB="0" distL="0" distR="0">
            <wp:extent cx="163068" cy="217932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потерпілому, членам його сім’ї або уповноваженій особі, яка за</w:t>
      </w:r>
      <w:r>
        <w:rPr>
          <w:spacing w:val="1"/>
        </w:rPr>
        <w:t xml:space="preserve"> </w:t>
      </w:r>
      <w:r>
        <w:t>довіреністю</w:t>
      </w:r>
      <w:r>
        <w:rPr>
          <w:spacing w:val="-2"/>
        </w:rPr>
        <w:t xml:space="preserve"> </w:t>
      </w:r>
      <w:r>
        <w:t>представляє</w:t>
      </w:r>
      <w:r>
        <w:rPr>
          <w:spacing w:val="-1"/>
        </w:rPr>
        <w:t xml:space="preserve"> </w:t>
      </w:r>
      <w:r>
        <w:t>його інтереси;</w:t>
      </w:r>
    </w:p>
    <w:p w:rsidR="000B6945" w:rsidRDefault="00BB773A">
      <w:pPr>
        <w:pStyle w:val="a3"/>
        <w:spacing w:before="22"/>
        <w:ind w:left="1818" w:firstLine="0"/>
      </w:pPr>
      <w:r>
        <w:t>Фондові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місцезнаходженням</w:t>
      </w:r>
      <w:r>
        <w:rPr>
          <w:spacing w:val="-4"/>
        </w:rPr>
        <w:t xml:space="preserve"> </w:t>
      </w:r>
      <w:r>
        <w:t>підприємства;</w:t>
      </w:r>
    </w:p>
    <w:p w:rsidR="000B6945" w:rsidRDefault="00BB773A">
      <w:pPr>
        <w:pStyle w:val="a3"/>
        <w:spacing w:before="20"/>
        <w:ind w:right="551" w:firstLine="1416"/>
      </w:pPr>
      <w:r>
        <w:t>територіальному</w:t>
      </w:r>
      <w:r>
        <w:rPr>
          <w:spacing w:val="1"/>
        </w:rPr>
        <w:t xml:space="preserve"> </w:t>
      </w:r>
      <w:r>
        <w:t>органові</w:t>
      </w:r>
      <w:r>
        <w:rPr>
          <w:spacing w:val="1"/>
        </w:rPr>
        <w:t xml:space="preserve"> </w:t>
      </w:r>
      <w:r>
        <w:t>Держгірпромнагляду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місцезнаходженням</w:t>
      </w:r>
      <w:r>
        <w:rPr>
          <w:spacing w:val="-2"/>
        </w:rPr>
        <w:t xml:space="preserve"> </w:t>
      </w:r>
      <w:r>
        <w:t>підприємства.</w:t>
      </w:r>
    </w:p>
    <w:p w:rsidR="000B6945" w:rsidRDefault="00BB773A">
      <w:pPr>
        <w:pStyle w:val="a3"/>
        <w:ind w:right="548"/>
      </w:pPr>
      <w:r>
        <w:t>Примірники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Н-5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Н-1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нещасний</w:t>
      </w:r>
      <w:r>
        <w:rPr>
          <w:spacing w:val="1"/>
        </w:rPr>
        <w:t xml:space="preserve"> </w:t>
      </w:r>
      <w:r>
        <w:t>випадок</w:t>
      </w:r>
      <w:r>
        <w:rPr>
          <w:spacing w:val="22"/>
        </w:rPr>
        <w:t xml:space="preserve"> </w:t>
      </w:r>
      <w:r>
        <w:t>визнано</w:t>
      </w:r>
      <w:r>
        <w:rPr>
          <w:spacing w:val="24"/>
        </w:rPr>
        <w:t xml:space="preserve"> </w:t>
      </w:r>
      <w:r>
        <w:t>таким,</w:t>
      </w:r>
      <w:r>
        <w:rPr>
          <w:spacing w:val="23"/>
        </w:rPr>
        <w:t xml:space="preserve"> </w:t>
      </w:r>
      <w:r>
        <w:t>що</w:t>
      </w:r>
      <w:r>
        <w:rPr>
          <w:spacing w:val="23"/>
        </w:rPr>
        <w:t xml:space="preserve"> </w:t>
      </w:r>
      <w:r>
        <w:t>пов’язаний</w:t>
      </w:r>
      <w:r>
        <w:rPr>
          <w:spacing w:val="23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виробництвом)</w:t>
      </w:r>
      <w:r>
        <w:rPr>
          <w:spacing w:val="22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примірник</w:t>
      </w:r>
      <w:r>
        <w:rPr>
          <w:spacing w:val="22"/>
        </w:rPr>
        <w:t xml:space="preserve"> </w:t>
      </w:r>
      <w:r>
        <w:t>картки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П-5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гострого</w:t>
      </w:r>
      <w:r>
        <w:rPr>
          <w:spacing w:val="1"/>
        </w:rPr>
        <w:t xml:space="preserve"> </w:t>
      </w:r>
      <w:r>
        <w:t>п</w:t>
      </w:r>
      <w:r>
        <w:t>рофесійного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(отруєння)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реорганізації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передаються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правонаступникові,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нещасний</w:t>
      </w:r>
      <w:r>
        <w:rPr>
          <w:spacing w:val="-2"/>
        </w:rPr>
        <w:t xml:space="preserve"> </w:t>
      </w:r>
      <w:r>
        <w:t>випадок,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ліквідації</w:t>
      </w:r>
      <w:r>
        <w:rPr>
          <w:spacing w:val="-2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архіву.</w:t>
      </w:r>
    </w:p>
    <w:p w:rsidR="000B6945" w:rsidRDefault="000B6945">
      <w:pPr>
        <w:pStyle w:val="a3"/>
        <w:spacing w:before="4"/>
        <w:ind w:left="0" w:firstLine="0"/>
        <w:jc w:val="left"/>
      </w:pPr>
    </w:p>
    <w:p w:rsidR="000B6945" w:rsidRDefault="00BB773A">
      <w:pPr>
        <w:pStyle w:val="1"/>
        <w:numPr>
          <w:ilvl w:val="2"/>
          <w:numId w:val="30"/>
        </w:numPr>
        <w:tabs>
          <w:tab w:val="left" w:pos="1742"/>
          <w:tab w:val="left" w:pos="3779"/>
        </w:tabs>
        <w:ind w:left="1741" w:hanging="631"/>
      </w:pPr>
      <w:bookmarkStart w:id="15" w:name="_TOC_250011"/>
      <w:r>
        <w:t>Розслідування</w:t>
      </w:r>
      <w:r>
        <w:tab/>
        <w:t>професійних</w:t>
      </w:r>
      <w:r>
        <w:rPr>
          <w:spacing w:val="-5"/>
        </w:rPr>
        <w:t xml:space="preserve"> </w:t>
      </w:r>
      <w:r>
        <w:t>захворювань</w:t>
      </w:r>
      <w:r>
        <w:rPr>
          <w:spacing w:val="62"/>
        </w:rPr>
        <w:t xml:space="preserve"> </w:t>
      </w:r>
      <w:r>
        <w:t>на</w:t>
      </w:r>
      <w:r>
        <w:rPr>
          <w:spacing w:val="-3"/>
        </w:rPr>
        <w:t xml:space="preserve"> </w:t>
      </w:r>
      <w:bookmarkEnd w:id="15"/>
      <w:r>
        <w:t>виробництві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49"/>
      </w:pPr>
      <w:r>
        <w:t>До хронічного професійного захворювання належить захворювання, що</w:t>
      </w:r>
      <w:r>
        <w:rPr>
          <w:spacing w:val="-67"/>
        </w:rPr>
        <w:t xml:space="preserve"> </w:t>
      </w:r>
      <w:r>
        <w:t>виникло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зумовлюється</w:t>
      </w:r>
      <w:r>
        <w:rPr>
          <w:spacing w:val="1"/>
        </w:rPr>
        <w:t xml:space="preserve"> </w:t>
      </w:r>
      <w:r>
        <w:t>виключн</w:t>
      </w:r>
      <w:r>
        <w:t>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виробничого</w:t>
      </w:r>
      <w:r>
        <w:rPr>
          <w:spacing w:val="-2"/>
        </w:rPr>
        <w:t xml:space="preserve"> </w:t>
      </w:r>
      <w:r>
        <w:t>середовища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процесу,</w:t>
      </w:r>
      <w:r>
        <w:rPr>
          <w:spacing w:val="-3"/>
        </w:rPr>
        <w:t xml:space="preserve"> </w:t>
      </w:r>
      <w:r>
        <w:t>пов’язаних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роботою.</w:t>
      </w:r>
    </w:p>
    <w:p w:rsidR="000B6945" w:rsidRDefault="00BB773A">
      <w:pPr>
        <w:pStyle w:val="a3"/>
        <w:ind w:right="551"/>
      </w:pPr>
      <w:r>
        <w:t>До</w:t>
      </w:r>
      <w:r>
        <w:rPr>
          <w:spacing w:val="1"/>
        </w:rPr>
        <w:t xml:space="preserve"> </w:t>
      </w:r>
      <w:r>
        <w:t>хронічного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виникло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багатократного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впливу</w:t>
      </w:r>
      <w:r>
        <w:rPr>
          <w:spacing w:val="-67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факторів.</w:t>
      </w:r>
      <w:r>
        <w:rPr>
          <w:spacing w:val="1"/>
        </w:rPr>
        <w:t xml:space="preserve"> </w:t>
      </w:r>
      <w:r>
        <w:t>Хронічне</w:t>
      </w:r>
      <w:r>
        <w:rPr>
          <w:spacing w:val="1"/>
        </w:rPr>
        <w:t xml:space="preserve"> </w:t>
      </w:r>
      <w:r>
        <w:t>професійне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-1"/>
        </w:rPr>
        <w:t xml:space="preserve"> </w:t>
      </w:r>
      <w:r>
        <w:t>супроводжується втратою</w:t>
      </w:r>
      <w:r>
        <w:rPr>
          <w:spacing w:val="-1"/>
        </w:rPr>
        <w:t xml:space="preserve"> </w:t>
      </w:r>
      <w:r>
        <w:t>працездатності.</w:t>
      </w:r>
    </w:p>
    <w:p w:rsidR="000B6945" w:rsidRDefault="00BB773A">
      <w:pPr>
        <w:pStyle w:val="a3"/>
        <w:spacing w:line="322" w:lineRule="exact"/>
        <w:ind w:left="1111" w:firstLine="0"/>
      </w:pPr>
      <w:r>
        <w:t xml:space="preserve">Випадки  </w:t>
      </w:r>
      <w:r>
        <w:rPr>
          <w:spacing w:val="36"/>
        </w:rPr>
        <w:t xml:space="preserve"> </w:t>
      </w:r>
      <w:r>
        <w:t xml:space="preserve">професійних   </w:t>
      </w:r>
      <w:r>
        <w:rPr>
          <w:spacing w:val="33"/>
        </w:rPr>
        <w:t xml:space="preserve"> </w:t>
      </w:r>
      <w:r>
        <w:t xml:space="preserve">інфекційних   </w:t>
      </w:r>
      <w:r>
        <w:rPr>
          <w:spacing w:val="34"/>
        </w:rPr>
        <w:t xml:space="preserve"> </w:t>
      </w:r>
      <w:r>
        <w:t xml:space="preserve">захворювань   </w:t>
      </w:r>
      <w:r>
        <w:rPr>
          <w:spacing w:val="34"/>
        </w:rPr>
        <w:t xml:space="preserve"> </w:t>
      </w:r>
      <w:r>
        <w:t xml:space="preserve">та   </w:t>
      </w:r>
      <w:r>
        <w:rPr>
          <w:spacing w:val="33"/>
        </w:rPr>
        <w:t xml:space="preserve"> </w:t>
      </w:r>
      <w:r>
        <w:t>хронічних</w:t>
      </w:r>
    </w:p>
    <w:p w:rsidR="000B6945" w:rsidRDefault="000B6945">
      <w:pPr>
        <w:spacing w:line="322" w:lineRule="exact"/>
        <w:sectPr w:rsidR="000B6945">
          <w:pgSz w:w="11910" w:h="16840"/>
          <w:pgMar w:top="106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6" w:firstLine="0"/>
      </w:pPr>
      <w:r>
        <w:t>професійних</w:t>
      </w:r>
      <w:r>
        <w:rPr>
          <w:spacing w:val="1"/>
        </w:rPr>
        <w:t xml:space="preserve"> </w:t>
      </w:r>
      <w:r>
        <w:t>інтоксикацій</w:t>
      </w:r>
      <w:r>
        <w:rPr>
          <w:spacing w:val="1"/>
        </w:rPr>
        <w:t xml:space="preserve"> </w:t>
      </w:r>
      <w:r>
        <w:t>розслідуються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хронічні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захворювання.</w:t>
      </w:r>
    </w:p>
    <w:p w:rsidR="000B6945" w:rsidRDefault="00BB773A">
      <w:pPr>
        <w:pStyle w:val="a3"/>
        <w:ind w:right="550"/>
      </w:pPr>
      <w:r>
        <w:t>Віднесення захворювання до професійного здійснюється відповідно до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додатком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листопада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1662</w:t>
      </w:r>
      <w:r>
        <w:rPr>
          <w:spacing w:val="-67"/>
        </w:rPr>
        <w:t xml:space="preserve"> </w:t>
      </w:r>
      <w:r>
        <w:t>(Офіційний</w:t>
      </w:r>
      <w:r>
        <w:rPr>
          <w:spacing w:val="-2"/>
        </w:rPr>
        <w:t xml:space="preserve"> </w:t>
      </w:r>
      <w:r>
        <w:t>вісник</w:t>
      </w:r>
      <w:r>
        <w:rPr>
          <w:spacing w:val="-1"/>
        </w:rPr>
        <w:t xml:space="preserve"> </w:t>
      </w:r>
      <w:r>
        <w:t>України, 2000</w:t>
      </w:r>
      <w:r>
        <w:rPr>
          <w:spacing w:val="-1"/>
        </w:rPr>
        <w:t xml:space="preserve"> </w:t>
      </w:r>
      <w:r>
        <w:t>р.,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45,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1940).</w:t>
      </w:r>
    </w:p>
    <w:p w:rsidR="000B6945" w:rsidRDefault="00BB773A">
      <w:pPr>
        <w:pStyle w:val="a3"/>
        <w:ind w:right="552"/>
      </w:pPr>
      <w:r>
        <w:t>Перелік установ і закладів, які мають право встановлювати остаточний</w:t>
      </w:r>
      <w:r>
        <w:rPr>
          <w:spacing w:val="1"/>
        </w:rPr>
        <w:t xml:space="preserve"> </w:t>
      </w:r>
      <w:r>
        <w:t>діагноз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захворювань,</w:t>
      </w:r>
      <w:r>
        <w:rPr>
          <w:spacing w:val="1"/>
        </w:rPr>
        <w:t xml:space="preserve"> </w:t>
      </w:r>
      <w:r>
        <w:t>переглядається</w:t>
      </w:r>
      <w:r>
        <w:rPr>
          <w:spacing w:val="1"/>
        </w:rPr>
        <w:t xml:space="preserve"> </w:t>
      </w:r>
      <w:r>
        <w:t>кожні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-2"/>
        </w:rPr>
        <w:t xml:space="preserve"> </w:t>
      </w:r>
      <w:r>
        <w:t>МОЗ.</w:t>
      </w:r>
    </w:p>
    <w:p w:rsidR="000B6945" w:rsidRDefault="00BB773A">
      <w:pPr>
        <w:pStyle w:val="a3"/>
        <w:ind w:right="546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підозри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професійне</w:t>
      </w:r>
      <w:r>
        <w:rPr>
          <w:spacing w:val="1"/>
        </w:rPr>
        <w:t xml:space="preserve"> </w:t>
      </w:r>
      <w:r>
        <w:t>захворювання</w:t>
      </w:r>
      <w:r>
        <w:rPr>
          <w:spacing w:val="71"/>
        </w:rPr>
        <w:t xml:space="preserve"> </w:t>
      </w:r>
      <w:r>
        <w:t>лікувально-</w:t>
      </w:r>
      <w:r>
        <w:rPr>
          <w:spacing w:val="1"/>
        </w:rPr>
        <w:t xml:space="preserve"> </w:t>
      </w:r>
      <w:r>
        <w:t>профілактичний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направляє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лікаря-</w:t>
      </w:r>
      <w:r>
        <w:rPr>
          <w:spacing w:val="1"/>
        </w:rPr>
        <w:t xml:space="preserve"> </w:t>
      </w:r>
      <w:r>
        <w:t>профпатолога</w:t>
      </w:r>
      <w:r>
        <w:rPr>
          <w:spacing w:val="-2"/>
        </w:rPr>
        <w:t xml:space="preserve"> </w:t>
      </w:r>
      <w:r>
        <w:t>області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міста</w:t>
      </w:r>
    </w:p>
    <w:p w:rsidR="000B6945" w:rsidRDefault="00BB773A">
      <w:pPr>
        <w:pStyle w:val="a3"/>
        <w:ind w:right="548"/>
      </w:pPr>
      <w:r>
        <w:t>Для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діагнозу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впливом шкідливих факторів виробничого середовища і тру</w:t>
      </w:r>
      <w:r>
        <w:t>дового процесу</w:t>
      </w:r>
      <w:r>
        <w:rPr>
          <w:spacing w:val="1"/>
        </w:rPr>
        <w:t xml:space="preserve"> </w:t>
      </w:r>
      <w:r>
        <w:t>лікар-профпатолог</w:t>
      </w:r>
      <w:r>
        <w:rPr>
          <w:spacing w:val="1"/>
        </w:rPr>
        <w:t xml:space="preserve"> </w:t>
      </w:r>
      <w:r>
        <w:t>направляє</w:t>
      </w:r>
      <w:r>
        <w:rPr>
          <w:spacing w:val="1"/>
        </w:rPr>
        <w:t xml:space="preserve"> </w:t>
      </w:r>
      <w:r>
        <w:t>хворого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спеціалізованого</w:t>
      </w:r>
      <w:r>
        <w:rPr>
          <w:spacing w:val="1"/>
        </w:rPr>
        <w:t xml:space="preserve"> </w:t>
      </w:r>
      <w:r>
        <w:t>профпатологічного</w:t>
      </w:r>
      <w:r>
        <w:rPr>
          <w:spacing w:val="1"/>
        </w:rPr>
        <w:t xml:space="preserve"> </w:t>
      </w:r>
      <w:r>
        <w:t>лікувально-профілактичного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документами.</w:t>
      </w:r>
    </w:p>
    <w:p w:rsidR="000B6945" w:rsidRDefault="00BB773A">
      <w:pPr>
        <w:pStyle w:val="a3"/>
        <w:spacing w:before="1"/>
        <w:ind w:right="548"/>
      </w:pPr>
      <w:r>
        <w:t>Спеціалізовані</w:t>
      </w:r>
      <w:r>
        <w:rPr>
          <w:spacing w:val="1"/>
        </w:rPr>
        <w:t xml:space="preserve"> </w:t>
      </w:r>
      <w:r>
        <w:t>профпатологічні</w:t>
      </w:r>
      <w:r>
        <w:rPr>
          <w:spacing w:val="1"/>
        </w:rPr>
        <w:t xml:space="preserve"> </w:t>
      </w:r>
      <w:r>
        <w:t>лікувально-профілактичні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амбулаторне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стаціонарне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встановлюють</w:t>
      </w:r>
      <w:r>
        <w:rPr>
          <w:spacing w:val="-2"/>
        </w:rPr>
        <w:t xml:space="preserve"> </w:t>
      </w:r>
      <w:r>
        <w:t>діагноз</w:t>
      </w:r>
      <w:r>
        <w:rPr>
          <w:spacing w:val="-1"/>
        </w:rPr>
        <w:t xml:space="preserve"> </w:t>
      </w:r>
      <w:r>
        <w:t>професійного</w:t>
      </w:r>
      <w:r>
        <w:rPr>
          <w:spacing w:val="-2"/>
        </w:rPr>
        <w:t xml:space="preserve"> </w:t>
      </w:r>
      <w:r>
        <w:t>захворювання.</w:t>
      </w:r>
    </w:p>
    <w:p w:rsidR="000B6945" w:rsidRDefault="00BB773A">
      <w:pPr>
        <w:pStyle w:val="a3"/>
        <w:ind w:right="549"/>
      </w:pPr>
      <w:r>
        <w:t>Рішення про підтвердження або відміну раніше встановленого діагнозу</w:t>
      </w:r>
      <w:r>
        <w:rPr>
          <w:spacing w:val="1"/>
        </w:rPr>
        <w:t xml:space="preserve"> </w:t>
      </w:r>
      <w:r>
        <w:t>професійного захворювання оформляється</w:t>
      </w:r>
      <w:r>
        <w:rPr>
          <w:spacing w:val="1"/>
        </w:rPr>
        <w:t xml:space="preserve"> </w:t>
      </w:r>
      <w:r>
        <w:t>висновком лікарсько-експертної</w:t>
      </w:r>
      <w:r>
        <w:rPr>
          <w:spacing w:val="1"/>
        </w:rPr>
        <w:t xml:space="preserve"> </w:t>
      </w:r>
      <w:r>
        <w:t>комісії.</w:t>
      </w:r>
    </w:p>
    <w:p w:rsidR="000B6945" w:rsidRDefault="00BB773A">
      <w:pPr>
        <w:pStyle w:val="a3"/>
        <w:ind w:right="546"/>
      </w:pPr>
      <w:r>
        <w:t>У</w:t>
      </w:r>
      <w:r>
        <w:rPr>
          <w:spacing w:val="1"/>
        </w:rPr>
        <w:t xml:space="preserve"> </w:t>
      </w:r>
      <w:r>
        <w:t>спірних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остаточне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</w:t>
      </w:r>
      <w:r>
        <w:t>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діагнозу</w:t>
      </w:r>
      <w:r>
        <w:rPr>
          <w:spacing w:val="-67"/>
        </w:rPr>
        <w:t xml:space="preserve"> </w:t>
      </w:r>
      <w:r>
        <w:t>професійного захворювання приймається центральною лікарсько-експертною</w:t>
      </w:r>
      <w:r>
        <w:rPr>
          <w:spacing w:val="-67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“Інститут</w:t>
      </w:r>
      <w:r>
        <w:rPr>
          <w:spacing w:val="1"/>
        </w:rPr>
        <w:t xml:space="preserve"> </w:t>
      </w:r>
      <w:r>
        <w:t>медицини</w:t>
      </w:r>
      <w:r>
        <w:rPr>
          <w:spacing w:val="1"/>
        </w:rPr>
        <w:t xml:space="preserve"> </w:t>
      </w:r>
      <w:r>
        <w:t>праці</w:t>
      </w:r>
      <w:r>
        <w:rPr>
          <w:spacing w:val="7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академії медичних наук України”, у роботі якої мають право брати участь</w:t>
      </w:r>
      <w:r>
        <w:rPr>
          <w:spacing w:val="1"/>
        </w:rPr>
        <w:t xml:space="preserve"> </w:t>
      </w:r>
      <w:r>
        <w:t>фахівці відповідного за</w:t>
      </w:r>
      <w:r>
        <w:t>кладу державної санітарно-епідеміологічної служби,</w:t>
      </w:r>
      <w:r>
        <w:rPr>
          <w:spacing w:val="1"/>
        </w:rPr>
        <w:t xml:space="preserve"> </w:t>
      </w:r>
      <w:r>
        <w:t>лікувально-профілактичного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спеціалізованого</w:t>
      </w:r>
      <w:r>
        <w:rPr>
          <w:spacing w:val="1"/>
        </w:rPr>
        <w:t xml:space="preserve"> </w:t>
      </w:r>
      <w:r>
        <w:t>лікувально-</w:t>
      </w:r>
      <w:r>
        <w:rPr>
          <w:spacing w:val="-67"/>
        </w:rPr>
        <w:t xml:space="preserve"> </w:t>
      </w:r>
      <w:r>
        <w:t>профілактичного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дирекції</w:t>
      </w:r>
      <w:r>
        <w:rPr>
          <w:spacing w:val="1"/>
        </w:rPr>
        <w:t xml:space="preserve"> </w:t>
      </w:r>
      <w:r>
        <w:t>Фонду,</w:t>
      </w:r>
      <w:r>
        <w:rPr>
          <w:spacing w:val="1"/>
        </w:rPr>
        <w:t xml:space="preserve"> </w:t>
      </w:r>
      <w:r>
        <w:t>спеціалісти (представники) підприємства, первинної організації відповідн</w:t>
      </w:r>
      <w:r>
        <w:t>ої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уповноважена</w:t>
      </w:r>
      <w:r>
        <w:rPr>
          <w:spacing w:val="1"/>
        </w:rPr>
        <w:t xml:space="preserve"> </w:t>
      </w:r>
      <w:r>
        <w:t>найманими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профспілка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відсутня),</w:t>
      </w:r>
      <w:r>
        <w:rPr>
          <w:spacing w:val="1"/>
        </w:rPr>
        <w:t xml:space="preserve"> </w:t>
      </w:r>
      <w:r>
        <w:t>представники</w:t>
      </w:r>
      <w:r>
        <w:rPr>
          <w:spacing w:val="-2"/>
        </w:rPr>
        <w:t xml:space="preserve"> </w:t>
      </w:r>
      <w:r>
        <w:t>вищого органу</w:t>
      </w:r>
      <w:r>
        <w:rPr>
          <w:spacing w:val="-1"/>
        </w:rPr>
        <w:t xml:space="preserve"> </w:t>
      </w:r>
      <w:r>
        <w:t>профспілки.</w:t>
      </w:r>
    </w:p>
    <w:p w:rsidR="000B6945" w:rsidRDefault="00BB773A">
      <w:pPr>
        <w:pStyle w:val="a3"/>
        <w:ind w:right="551"/>
      </w:pPr>
      <w:r>
        <w:t>Оскарження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незгоди</w:t>
      </w:r>
      <w:r>
        <w:rPr>
          <w:spacing w:val="1"/>
        </w:rPr>
        <w:t xml:space="preserve"> </w:t>
      </w:r>
      <w:r>
        <w:t>хворого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роботодавця</w:t>
      </w:r>
      <w:r>
        <w:rPr>
          <w:spacing w:val="-2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судовому</w:t>
      </w:r>
      <w:r>
        <w:rPr>
          <w:spacing w:val="-2"/>
        </w:rPr>
        <w:t xml:space="preserve"> </w:t>
      </w:r>
      <w:r>
        <w:t>порядку.</w:t>
      </w:r>
    </w:p>
    <w:p w:rsidR="000B6945" w:rsidRDefault="00BB773A">
      <w:pPr>
        <w:pStyle w:val="a3"/>
        <w:ind w:right="549"/>
      </w:pPr>
      <w:r>
        <w:t>За наявності ознак стійкої втрати професійної працездатності внаслідок</w:t>
      </w:r>
      <w:r>
        <w:rPr>
          <w:spacing w:val="-67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лікувально-профілактичний</w:t>
      </w:r>
      <w:r>
        <w:rPr>
          <w:spacing w:val="1"/>
        </w:rPr>
        <w:t xml:space="preserve"> </w:t>
      </w:r>
      <w:r>
        <w:t>заклад,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медичну допомогу працівникам підприємства, на якому працює хворий, або</w:t>
      </w:r>
      <w:r>
        <w:rPr>
          <w:spacing w:val="1"/>
        </w:rPr>
        <w:t xml:space="preserve"> </w:t>
      </w:r>
      <w:r>
        <w:t>лікувально-п</w:t>
      </w:r>
      <w:r>
        <w:t>рофілактичний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направляє</w:t>
      </w:r>
      <w:r>
        <w:rPr>
          <w:spacing w:val="1"/>
        </w:rPr>
        <w:t xml:space="preserve"> </w:t>
      </w:r>
      <w:r>
        <w:t>хворого на медико-соціальну експертну комісію для встановлення ступеня</w:t>
      </w:r>
      <w:r>
        <w:rPr>
          <w:spacing w:val="1"/>
        </w:rPr>
        <w:t xml:space="preserve"> </w:t>
      </w:r>
      <w:r>
        <w:t>стійкої</w:t>
      </w:r>
      <w:r>
        <w:rPr>
          <w:spacing w:val="-1"/>
        </w:rPr>
        <w:t xml:space="preserve"> </w:t>
      </w:r>
      <w:r>
        <w:t>втрати</w:t>
      </w:r>
      <w:r>
        <w:rPr>
          <w:spacing w:val="-1"/>
        </w:rPr>
        <w:t xml:space="preserve"> </w:t>
      </w:r>
      <w:r>
        <w:t>професійної працездатності.</w:t>
      </w:r>
    </w:p>
    <w:p w:rsidR="000B6945" w:rsidRDefault="00BB773A">
      <w:pPr>
        <w:pStyle w:val="a3"/>
        <w:ind w:right="549"/>
      </w:pPr>
      <w:r>
        <w:t>Спеціалізованими</w:t>
      </w:r>
      <w:r>
        <w:rPr>
          <w:spacing w:val="1"/>
        </w:rPr>
        <w:t xml:space="preserve"> </w:t>
      </w:r>
      <w:r>
        <w:t>профпатологічними</w:t>
      </w:r>
      <w:r>
        <w:rPr>
          <w:spacing w:val="1"/>
        </w:rPr>
        <w:t xml:space="preserve"> </w:t>
      </w:r>
      <w:r>
        <w:t>лікувально-профілактичними</w:t>
      </w:r>
      <w:r>
        <w:rPr>
          <w:spacing w:val="1"/>
        </w:rPr>
        <w:t xml:space="preserve"> </w:t>
      </w:r>
      <w:r>
        <w:t>закладами</w:t>
      </w:r>
      <w:r>
        <w:rPr>
          <w:spacing w:val="54"/>
        </w:rPr>
        <w:t xml:space="preserve"> </w:t>
      </w:r>
      <w:r>
        <w:t>стосовно</w:t>
      </w:r>
      <w:r>
        <w:rPr>
          <w:spacing w:val="54"/>
        </w:rPr>
        <w:t xml:space="preserve"> </w:t>
      </w:r>
      <w:r>
        <w:t>кожного</w:t>
      </w:r>
      <w:r>
        <w:rPr>
          <w:spacing w:val="53"/>
        </w:rPr>
        <w:t xml:space="preserve"> </w:t>
      </w:r>
      <w:r>
        <w:t>хворого</w:t>
      </w:r>
      <w:r>
        <w:rPr>
          <w:spacing w:val="55"/>
        </w:rPr>
        <w:t xml:space="preserve"> </w:t>
      </w:r>
      <w:r>
        <w:t>складається</w:t>
      </w:r>
      <w:r>
        <w:rPr>
          <w:spacing w:val="53"/>
        </w:rPr>
        <w:t xml:space="preserve"> </w:t>
      </w:r>
      <w:r>
        <w:t>повідомлення</w:t>
      </w:r>
      <w:r>
        <w:rPr>
          <w:spacing w:val="54"/>
        </w:rPr>
        <w:t xml:space="preserve"> </w:t>
      </w:r>
      <w:r>
        <w:t>про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 w:line="322" w:lineRule="exact"/>
        <w:ind w:firstLine="0"/>
      </w:pPr>
      <w:r>
        <w:t>професійне</w:t>
      </w:r>
      <w:r>
        <w:rPr>
          <w:spacing w:val="-3"/>
        </w:rPr>
        <w:t xml:space="preserve"> </w:t>
      </w:r>
      <w:r>
        <w:t>захворювання</w:t>
      </w:r>
      <w:r>
        <w:rPr>
          <w:spacing w:val="-3"/>
        </w:rPr>
        <w:t xml:space="preserve"> </w:t>
      </w:r>
      <w:r>
        <w:t>(отруєння)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формою</w:t>
      </w:r>
      <w:r>
        <w:rPr>
          <w:spacing w:val="-2"/>
        </w:rPr>
        <w:t xml:space="preserve"> </w:t>
      </w:r>
      <w:r>
        <w:t>П-3</w:t>
      </w:r>
    </w:p>
    <w:p w:rsidR="000B6945" w:rsidRDefault="00BB773A">
      <w:pPr>
        <w:pStyle w:val="a3"/>
        <w:ind w:right="547"/>
      </w:pPr>
      <w:r>
        <w:t>Повідомлення за формою П-3 протягом трьох днів після встановлення</w:t>
      </w:r>
      <w:r>
        <w:rPr>
          <w:spacing w:val="1"/>
        </w:rPr>
        <w:t xml:space="preserve"> </w:t>
      </w:r>
      <w:r>
        <w:t>діагнозу</w:t>
      </w:r>
      <w:r>
        <w:rPr>
          <w:spacing w:val="1"/>
        </w:rPr>
        <w:t xml:space="preserve"> </w:t>
      </w:r>
      <w:r>
        <w:t>надсилається</w:t>
      </w:r>
      <w:r>
        <w:rPr>
          <w:spacing w:val="1"/>
        </w:rPr>
        <w:t xml:space="preserve"> </w:t>
      </w:r>
      <w:r>
        <w:t>керівникові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шкідливі</w:t>
      </w:r>
      <w:r>
        <w:rPr>
          <w:spacing w:val="7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призвели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закладові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санітарно-епідеміологічної</w:t>
      </w:r>
      <w:r>
        <w:rPr>
          <w:spacing w:val="1"/>
        </w:rPr>
        <w:t xml:space="preserve"> </w:t>
      </w:r>
      <w:r>
        <w:t>служби,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державний санітарно-епідеміологічний нагляд за підприємством, робочому</w:t>
      </w:r>
      <w:r>
        <w:rPr>
          <w:spacing w:val="1"/>
        </w:rPr>
        <w:t xml:space="preserve"> </w:t>
      </w:r>
      <w:r>
        <w:t>органові виконавчої дирекції Фонду за місцезнаходженням підп</w:t>
      </w:r>
      <w:r>
        <w:t>риємства, а</w:t>
      </w:r>
      <w:r>
        <w:rPr>
          <w:spacing w:val="1"/>
        </w:rPr>
        <w:t xml:space="preserve"> </w:t>
      </w:r>
      <w:r>
        <w:t>також профпатологу, який направив хворого до спеціалізованого лікувально-</w:t>
      </w:r>
      <w:r>
        <w:rPr>
          <w:spacing w:val="1"/>
        </w:rPr>
        <w:t xml:space="preserve"> </w:t>
      </w:r>
      <w:r>
        <w:t>профілактичного</w:t>
      </w:r>
      <w:r>
        <w:rPr>
          <w:spacing w:val="-1"/>
        </w:rPr>
        <w:t xml:space="preserve"> </w:t>
      </w:r>
      <w:r>
        <w:t>закладу.</w:t>
      </w:r>
    </w:p>
    <w:p w:rsidR="000B6945" w:rsidRDefault="00BB773A">
      <w:pPr>
        <w:pStyle w:val="a3"/>
        <w:spacing w:before="1"/>
        <w:ind w:right="547"/>
      </w:pPr>
      <w:r>
        <w:t>Головний державний санітарний лікар Автономної Республіки Крим,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утворює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після</w:t>
      </w:r>
      <w:r>
        <w:rPr>
          <w:spacing w:val="71"/>
        </w:rPr>
        <w:t xml:space="preserve"> </w:t>
      </w:r>
      <w:r>
        <w:t>отримання</w:t>
      </w:r>
      <w:r>
        <w:rPr>
          <w:spacing w:val="-67"/>
        </w:rPr>
        <w:t xml:space="preserve"> </w:t>
      </w:r>
      <w:r>
        <w:t>повідомлення за формою П-3 комісію з проведення розслідування причин</w:t>
      </w:r>
      <w:r>
        <w:rPr>
          <w:spacing w:val="1"/>
        </w:rPr>
        <w:t xml:space="preserve"> </w:t>
      </w:r>
      <w:r>
        <w:t>виникнення професійного захворювання, до складу якої входять представник</w:t>
      </w:r>
      <w:r>
        <w:rPr>
          <w:spacing w:val="-67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санітарно-епідеміологічної</w:t>
      </w:r>
      <w:r>
        <w:rPr>
          <w:spacing w:val="1"/>
        </w:rPr>
        <w:t xml:space="preserve"> </w:t>
      </w:r>
      <w:r>
        <w:t>служби,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санітарно-епідеміологічний</w:t>
      </w:r>
      <w:r>
        <w:rPr>
          <w:spacing w:val="1"/>
        </w:rPr>
        <w:t xml:space="preserve"> </w:t>
      </w:r>
      <w:r>
        <w:t>нагляд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підприємст</w:t>
      </w:r>
      <w:r>
        <w:t>вом</w:t>
      </w:r>
      <w:r>
        <w:rPr>
          <w:spacing w:val="1"/>
        </w:rPr>
        <w:t xml:space="preserve"> </w:t>
      </w:r>
      <w:r>
        <w:t>(голова</w:t>
      </w:r>
      <w:r>
        <w:rPr>
          <w:spacing w:val="1"/>
        </w:rPr>
        <w:t xml:space="preserve"> </w:t>
      </w:r>
      <w:r>
        <w:t>комісії),</w:t>
      </w:r>
      <w:r>
        <w:rPr>
          <w:spacing w:val="1"/>
        </w:rPr>
        <w:t xml:space="preserve"> </w:t>
      </w:r>
      <w:r>
        <w:t>представники лікувально-профілактичного закладу, роботодавця, первинної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уповноважена</w:t>
      </w:r>
      <w:r>
        <w:rPr>
          <w:spacing w:val="1"/>
        </w:rPr>
        <w:t xml:space="preserve"> </w:t>
      </w:r>
      <w:r>
        <w:t>найманими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профспілка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відсутня),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профспілки,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 дирекції Фонду за місцезнаходженням підприємства, а також у</w:t>
      </w:r>
      <w:r>
        <w:rPr>
          <w:spacing w:val="1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потреби представники</w:t>
      </w:r>
      <w:r>
        <w:rPr>
          <w:spacing w:val="-2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органів.</w:t>
      </w:r>
    </w:p>
    <w:p w:rsidR="000B6945" w:rsidRDefault="00BB773A">
      <w:pPr>
        <w:pStyle w:val="a3"/>
        <w:ind w:right="549"/>
      </w:pPr>
      <w:r>
        <w:t>Зазначені</w:t>
      </w:r>
      <w:r>
        <w:rPr>
          <w:spacing w:val="1"/>
        </w:rPr>
        <w:t xml:space="preserve"> </w:t>
      </w:r>
      <w:r>
        <w:t>заклади,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доби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П-3</w:t>
      </w:r>
      <w:r>
        <w:rPr>
          <w:spacing w:val="1"/>
        </w:rPr>
        <w:t xml:space="preserve"> </w:t>
      </w:r>
      <w:r>
        <w:t>повинні</w:t>
      </w:r>
      <w:r>
        <w:rPr>
          <w:spacing w:val="71"/>
        </w:rPr>
        <w:t xml:space="preserve"> </w:t>
      </w:r>
      <w:r>
        <w:t>надіслати</w:t>
      </w:r>
      <w:r>
        <w:rPr>
          <w:spacing w:val="1"/>
        </w:rPr>
        <w:t xml:space="preserve"> </w:t>
      </w:r>
      <w:r>
        <w:t>закладові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санітарно-епідеміологічної</w:t>
      </w:r>
      <w:r>
        <w:rPr>
          <w:spacing w:val="1"/>
        </w:rPr>
        <w:t xml:space="preserve"> </w:t>
      </w:r>
      <w:r>
        <w:t>служби</w:t>
      </w:r>
      <w:r>
        <w:rPr>
          <w:spacing w:val="71"/>
        </w:rPr>
        <w:t xml:space="preserve"> </w:t>
      </w:r>
      <w:r>
        <w:t>письмову</w:t>
      </w:r>
      <w:r>
        <w:rPr>
          <w:spacing w:val="-67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прізвище,</w:t>
      </w:r>
      <w:r>
        <w:rPr>
          <w:spacing w:val="1"/>
        </w:rPr>
        <w:t xml:space="preserve"> </w:t>
      </w:r>
      <w:r>
        <w:t>ім’я,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батькові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посаду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(представників),</w:t>
      </w:r>
      <w:r>
        <w:rPr>
          <w:spacing w:val="-3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пропонується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комісії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розслідування.</w:t>
      </w:r>
    </w:p>
    <w:p w:rsidR="000B6945" w:rsidRDefault="00BB773A">
      <w:pPr>
        <w:pStyle w:val="a3"/>
        <w:ind w:right="551"/>
      </w:pPr>
      <w:r>
        <w:t>Розслідування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проводиться</w:t>
      </w:r>
      <w:r>
        <w:rPr>
          <w:spacing w:val="-67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десяти</w:t>
      </w:r>
      <w:r>
        <w:rPr>
          <w:spacing w:val="-1"/>
        </w:rPr>
        <w:t xml:space="preserve"> </w:t>
      </w:r>
      <w:r>
        <w:t>робочих</w:t>
      </w:r>
      <w:r>
        <w:rPr>
          <w:spacing w:val="-2"/>
        </w:rPr>
        <w:t xml:space="preserve"> </w:t>
      </w:r>
      <w:r>
        <w:t>днів</w:t>
      </w:r>
      <w:r>
        <w:rPr>
          <w:spacing w:val="-2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утворення</w:t>
      </w:r>
      <w:r>
        <w:rPr>
          <w:spacing w:val="-2"/>
        </w:rPr>
        <w:t xml:space="preserve"> </w:t>
      </w:r>
      <w:r>
        <w:t>комісії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розслідування.</w:t>
      </w:r>
    </w:p>
    <w:p w:rsidR="000B6945" w:rsidRDefault="00BB773A">
      <w:pPr>
        <w:pStyle w:val="a3"/>
        <w:ind w:right="549"/>
      </w:pPr>
      <w:r>
        <w:t>Якщо з об’єктивних причин розслідування не може бути проведене у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продовжений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утворив комісію, але не більш</w:t>
      </w:r>
      <w:r>
        <w:t xml:space="preserve"> як на один місяць. Копія відповідного наказу</w:t>
      </w:r>
      <w:r>
        <w:rPr>
          <w:spacing w:val="1"/>
        </w:rPr>
        <w:t xml:space="preserve"> </w:t>
      </w:r>
      <w:r>
        <w:t>надсилається</w:t>
      </w:r>
      <w:r>
        <w:rPr>
          <w:spacing w:val="-1"/>
        </w:rPr>
        <w:t xml:space="preserve"> </w:t>
      </w:r>
      <w:r>
        <w:t>всім членам</w:t>
      </w:r>
      <w:r>
        <w:rPr>
          <w:spacing w:val="-1"/>
        </w:rPr>
        <w:t xml:space="preserve"> </w:t>
      </w:r>
      <w:r>
        <w:t>комісії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розслідування.</w:t>
      </w:r>
    </w:p>
    <w:p w:rsidR="000B6945" w:rsidRDefault="00BB773A">
      <w:pPr>
        <w:pStyle w:val="a3"/>
        <w:ind w:right="546"/>
      </w:pPr>
      <w:r>
        <w:t>У</w:t>
      </w:r>
      <w:r>
        <w:rPr>
          <w:spacing w:val="1"/>
        </w:rPr>
        <w:t xml:space="preserve"> </w:t>
      </w:r>
      <w:r>
        <w:t>розслідуванні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інфекційної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паразитарної</w:t>
      </w:r>
      <w:r>
        <w:rPr>
          <w:spacing w:val="1"/>
        </w:rPr>
        <w:t xml:space="preserve"> </w:t>
      </w:r>
      <w:r>
        <w:t>етіології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епідеміології та паразитол</w:t>
      </w:r>
      <w:r>
        <w:t>огії закладу державної санітарно-епідеміологічної</w:t>
      </w:r>
      <w:r>
        <w:rPr>
          <w:spacing w:val="1"/>
        </w:rPr>
        <w:t xml:space="preserve"> </w:t>
      </w:r>
      <w:r>
        <w:t>служби,</w:t>
      </w:r>
      <w:r>
        <w:rPr>
          <w:spacing w:val="-5"/>
        </w:rPr>
        <w:t xml:space="preserve"> </w:t>
      </w:r>
      <w:r>
        <w:t>який</w:t>
      </w:r>
      <w:r>
        <w:rPr>
          <w:spacing w:val="-5"/>
        </w:rPr>
        <w:t xml:space="preserve"> </w:t>
      </w:r>
      <w:r>
        <w:t>здійснює</w:t>
      </w:r>
      <w:r>
        <w:rPr>
          <w:spacing w:val="-5"/>
        </w:rPr>
        <w:t xml:space="preserve"> </w:t>
      </w:r>
      <w:r>
        <w:t>санітарно-епідеміологічний</w:t>
      </w:r>
      <w:r>
        <w:rPr>
          <w:spacing w:val="-4"/>
        </w:rPr>
        <w:t xml:space="preserve"> </w:t>
      </w:r>
      <w:r>
        <w:t>нагляд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підприємством.</w:t>
      </w:r>
    </w:p>
    <w:p w:rsidR="000B6945" w:rsidRDefault="00BB773A">
      <w:pPr>
        <w:pStyle w:val="a3"/>
        <w:ind w:right="552"/>
      </w:pPr>
      <w:r>
        <w:t>Роботодавець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-1"/>
        </w:rPr>
        <w:t xml:space="preserve"> </w:t>
      </w:r>
      <w:r>
        <w:t>строк</w:t>
      </w:r>
      <w:r>
        <w:rPr>
          <w:spacing w:val="-1"/>
        </w:rPr>
        <w:t xml:space="preserve"> </w:t>
      </w:r>
      <w:r>
        <w:t>подати</w:t>
      </w:r>
      <w:r>
        <w:rPr>
          <w:spacing w:val="-1"/>
        </w:rPr>
        <w:t xml:space="preserve"> </w:t>
      </w:r>
      <w:r>
        <w:t>комісії</w:t>
      </w:r>
      <w:r>
        <w:rPr>
          <w:spacing w:val="-1"/>
        </w:rPr>
        <w:t xml:space="preserve"> </w:t>
      </w:r>
      <w:r>
        <w:t>з розслідування:</w:t>
      </w:r>
    </w:p>
    <w:p w:rsidR="000B6945" w:rsidRDefault="00BB773A">
      <w:pPr>
        <w:pStyle w:val="a5"/>
        <w:numPr>
          <w:ilvl w:val="0"/>
          <w:numId w:val="23"/>
        </w:numPr>
        <w:tabs>
          <w:tab w:val="left" w:pos="1415"/>
        </w:tabs>
        <w:spacing w:line="322" w:lineRule="exact"/>
        <w:rPr>
          <w:sz w:val="28"/>
        </w:rPr>
      </w:pPr>
      <w:r>
        <w:rPr>
          <w:sz w:val="28"/>
        </w:rPr>
        <w:t>відомості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професійні</w:t>
      </w:r>
      <w:r>
        <w:rPr>
          <w:spacing w:val="-5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працівника;</w:t>
      </w:r>
    </w:p>
    <w:p w:rsidR="000B6945" w:rsidRDefault="00BB773A">
      <w:pPr>
        <w:pStyle w:val="a5"/>
        <w:numPr>
          <w:ilvl w:val="0"/>
          <w:numId w:val="23"/>
        </w:numPr>
        <w:tabs>
          <w:tab w:val="left" w:pos="1427"/>
        </w:tabs>
        <w:ind w:left="401" w:right="553" w:firstLine="709"/>
        <w:rPr>
          <w:sz w:val="28"/>
        </w:rPr>
      </w:pPr>
      <w:r>
        <w:rPr>
          <w:sz w:val="28"/>
        </w:rPr>
        <w:t>документи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матеріали,</w:t>
      </w:r>
      <w:r>
        <w:rPr>
          <w:spacing w:val="9"/>
          <w:sz w:val="28"/>
        </w:rPr>
        <w:t xml:space="preserve"> </w:t>
      </w:r>
      <w:r>
        <w:rPr>
          <w:sz w:val="28"/>
        </w:rPr>
        <w:t>які</w:t>
      </w:r>
      <w:r>
        <w:rPr>
          <w:spacing w:val="8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8"/>
          <w:sz w:val="28"/>
        </w:rPr>
        <w:t xml:space="preserve"> </w:t>
      </w:r>
      <w:r>
        <w:rPr>
          <w:sz w:val="28"/>
        </w:rPr>
        <w:t>умови</w:t>
      </w:r>
      <w:r>
        <w:rPr>
          <w:spacing w:val="9"/>
          <w:sz w:val="28"/>
        </w:rPr>
        <w:t xml:space="preserve"> </w:t>
      </w:r>
      <w:r>
        <w:rPr>
          <w:sz w:val="28"/>
        </w:rPr>
        <w:t>праці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-67"/>
          <w:sz w:val="28"/>
        </w:rPr>
        <w:t xml:space="preserve"> </w:t>
      </w:r>
      <w:r>
        <w:rPr>
          <w:sz w:val="28"/>
        </w:rPr>
        <w:t>місці</w:t>
      </w:r>
      <w:r>
        <w:rPr>
          <w:spacing w:val="-2"/>
          <w:sz w:val="28"/>
        </w:rPr>
        <w:t xml:space="preserve"> </w:t>
      </w:r>
      <w:r>
        <w:rPr>
          <w:sz w:val="28"/>
        </w:rPr>
        <w:t>(дільниці, цеху);</w:t>
      </w:r>
    </w:p>
    <w:p w:rsidR="000B6945" w:rsidRDefault="00BB773A">
      <w:pPr>
        <w:pStyle w:val="a5"/>
        <w:numPr>
          <w:ilvl w:val="0"/>
          <w:numId w:val="23"/>
        </w:numPr>
        <w:tabs>
          <w:tab w:val="left" w:pos="1535"/>
        </w:tabs>
        <w:ind w:left="401" w:right="551" w:firstLine="709"/>
        <w:rPr>
          <w:sz w:val="28"/>
        </w:rPr>
      </w:pPr>
      <w:r>
        <w:rPr>
          <w:sz w:val="28"/>
        </w:rPr>
        <w:t>необхідні</w:t>
      </w:r>
      <w:r>
        <w:rPr>
          <w:spacing w:val="45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46"/>
          <w:sz w:val="28"/>
        </w:rPr>
        <w:t xml:space="preserve"> </w:t>
      </w:r>
      <w:r>
        <w:rPr>
          <w:sz w:val="28"/>
        </w:rPr>
        <w:t>експертизи,</w:t>
      </w:r>
      <w:r>
        <w:rPr>
          <w:spacing w:val="46"/>
          <w:sz w:val="28"/>
        </w:rPr>
        <w:t xml:space="preserve"> </w:t>
      </w:r>
      <w:r>
        <w:rPr>
          <w:sz w:val="28"/>
        </w:rPr>
        <w:t>лабораторних</w:t>
      </w:r>
      <w:r>
        <w:rPr>
          <w:spacing w:val="46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1"/>
          <w:sz w:val="28"/>
        </w:rPr>
        <w:t xml:space="preserve"> </w:t>
      </w:r>
      <w:r>
        <w:rPr>
          <w:sz w:val="28"/>
        </w:rPr>
        <w:t>умов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праці;</w:t>
      </w:r>
    </w:p>
    <w:p w:rsidR="000B6945" w:rsidRDefault="00BB773A">
      <w:pPr>
        <w:pStyle w:val="a5"/>
        <w:numPr>
          <w:ilvl w:val="0"/>
          <w:numId w:val="23"/>
        </w:numPr>
        <w:tabs>
          <w:tab w:val="left" w:pos="1481"/>
        </w:tabs>
        <w:ind w:left="401" w:right="552" w:firstLine="709"/>
        <w:rPr>
          <w:sz w:val="28"/>
        </w:rPr>
      </w:pPr>
      <w:r>
        <w:rPr>
          <w:sz w:val="28"/>
        </w:rPr>
        <w:t>матеріали,</w:t>
      </w:r>
      <w:r>
        <w:rPr>
          <w:spacing w:val="62"/>
          <w:sz w:val="28"/>
        </w:rPr>
        <w:t xml:space="preserve"> </w:t>
      </w:r>
      <w:r>
        <w:rPr>
          <w:sz w:val="28"/>
        </w:rPr>
        <w:t>що</w:t>
      </w:r>
      <w:r>
        <w:rPr>
          <w:spacing w:val="63"/>
          <w:sz w:val="28"/>
        </w:rPr>
        <w:t xml:space="preserve"> </w:t>
      </w:r>
      <w:r>
        <w:rPr>
          <w:sz w:val="28"/>
        </w:rPr>
        <w:t>підтверджують</w:t>
      </w:r>
      <w:r>
        <w:rPr>
          <w:spacing w:val="6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62"/>
          <w:sz w:val="28"/>
        </w:rPr>
        <w:t xml:space="preserve"> </w:t>
      </w:r>
      <w:r>
        <w:rPr>
          <w:sz w:val="28"/>
        </w:rPr>
        <w:t>інструктажів</w:t>
      </w:r>
      <w:r>
        <w:rPr>
          <w:spacing w:val="62"/>
          <w:sz w:val="28"/>
        </w:rPr>
        <w:t xml:space="preserve"> </w:t>
      </w:r>
      <w:r>
        <w:rPr>
          <w:sz w:val="28"/>
        </w:rPr>
        <w:t>з</w:t>
      </w:r>
      <w:r>
        <w:rPr>
          <w:spacing w:val="6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праці;</w:t>
      </w:r>
    </w:p>
    <w:p w:rsidR="000B6945" w:rsidRDefault="000B6945">
      <w:pPr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5"/>
        <w:numPr>
          <w:ilvl w:val="0"/>
          <w:numId w:val="23"/>
        </w:numPr>
        <w:tabs>
          <w:tab w:val="left" w:pos="1488"/>
        </w:tabs>
        <w:spacing w:before="72"/>
        <w:ind w:left="401" w:right="549" w:firstLine="709"/>
        <w:jc w:val="both"/>
        <w:rPr>
          <w:sz w:val="28"/>
        </w:rPr>
      </w:pPr>
      <w:r>
        <w:rPr>
          <w:sz w:val="28"/>
        </w:rPr>
        <w:t>копії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підтверджують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67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захисту;</w:t>
      </w:r>
    </w:p>
    <w:p w:rsidR="000B6945" w:rsidRDefault="00BB773A">
      <w:pPr>
        <w:pStyle w:val="a5"/>
        <w:numPr>
          <w:ilvl w:val="0"/>
          <w:numId w:val="23"/>
        </w:numPr>
        <w:tabs>
          <w:tab w:val="left" w:pos="1424"/>
        </w:tabs>
        <w:ind w:left="401" w:right="551" w:firstLine="709"/>
        <w:jc w:val="both"/>
        <w:rPr>
          <w:sz w:val="28"/>
        </w:rPr>
      </w:pPr>
      <w:r>
        <w:rPr>
          <w:sz w:val="28"/>
        </w:rPr>
        <w:t>приписи або інші документи, які раніше видані закладами 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санітарно-епідеміологічної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захворювання;</w:t>
      </w:r>
    </w:p>
    <w:p w:rsidR="000B6945" w:rsidRDefault="00BB773A">
      <w:pPr>
        <w:pStyle w:val="a5"/>
        <w:numPr>
          <w:ilvl w:val="0"/>
          <w:numId w:val="23"/>
        </w:numPr>
        <w:tabs>
          <w:tab w:val="left" w:pos="1415"/>
        </w:tabs>
        <w:spacing w:line="322" w:lineRule="exact"/>
        <w:jc w:val="both"/>
        <w:rPr>
          <w:sz w:val="28"/>
        </w:rPr>
      </w:pPr>
      <w:r>
        <w:rPr>
          <w:sz w:val="28"/>
        </w:rPr>
        <w:t>результати</w:t>
      </w:r>
      <w:r>
        <w:rPr>
          <w:spacing w:val="-4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оглядів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(працівників);</w:t>
      </w:r>
    </w:p>
    <w:p w:rsidR="000B6945" w:rsidRDefault="00BB773A">
      <w:pPr>
        <w:pStyle w:val="a5"/>
        <w:numPr>
          <w:ilvl w:val="0"/>
          <w:numId w:val="23"/>
        </w:numPr>
        <w:tabs>
          <w:tab w:val="left" w:pos="1415"/>
        </w:tabs>
        <w:jc w:val="both"/>
        <w:rPr>
          <w:sz w:val="28"/>
        </w:rPr>
      </w:pPr>
      <w:r>
        <w:rPr>
          <w:sz w:val="28"/>
        </w:rPr>
        <w:t>інші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матеріали.</w:t>
      </w:r>
    </w:p>
    <w:p w:rsidR="000B6945" w:rsidRDefault="00BB773A">
      <w:pPr>
        <w:pStyle w:val="a3"/>
        <w:spacing w:line="322" w:lineRule="exact"/>
        <w:ind w:left="1111" w:firstLine="0"/>
      </w:pPr>
      <w:r>
        <w:t>Комісія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розслідування</w:t>
      </w:r>
      <w:r>
        <w:rPr>
          <w:spacing w:val="-3"/>
        </w:rPr>
        <w:t xml:space="preserve"> </w:t>
      </w:r>
      <w:r>
        <w:t>зобов’язана:</w:t>
      </w:r>
    </w:p>
    <w:p w:rsidR="000B6945" w:rsidRDefault="00BB773A">
      <w:pPr>
        <w:pStyle w:val="a5"/>
        <w:numPr>
          <w:ilvl w:val="0"/>
          <w:numId w:val="22"/>
        </w:numPr>
        <w:tabs>
          <w:tab w:val="left" w:pos="1755"/>
          <w:tab w:val="left" w:pos="1756"/>
          <w:tab w:val="left" w:pos="3398"/>
          <w:tab w:val="left" w:pos="4933"/>
          <w:tab w:val="left" w:pos="7041"/>
          <w:tab w:val="left" w:pos="8331"/>
        </w:tabs>
        <w:ind w:right="553" w:firstLine="709"/>
        <w:rPr>
          <w:sz w:val="28"/>
        </w:rPr>
      </w:pPr>
      <w:r>
        <w:rPr>
          <w:sz w:val="28"/>
        </w:rPr>
        <w:t>розробити</w:t>
      </w:r>
      <w:r>
        <w:rPr>
          <w:sz w:val="28"/>
        </w:rPr>
        <w:tab/>
        <w:t>програму</w:t>
      </w:r>
      <w:r>
        <w:rPr>
          <w:sz w:val="28"/>
        </w:rPr>
        <w:tab/>
        <w:t>розслідування</w:t>
      </w:r>
      <w:r>
        <w:rPr>
          <w:sz w:val="28"/>
        </w:rPr>
        <w:tab/>
        <w:t>причин</w:t>
      </w:r>
      <w:r>
        <w:rPr>
          <w:sz w:val="28"/>
        </w:rPr>
        <w:tab/>
      </w:r>
      <w:r>
        <w:rPr>
          <w:spacing w:val="-1"/>
          <w:sz w:val="28"/>
        </w:rPr>
        <w:t>виникнення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захворювання;</w:t>
      </w:r>
    </w:p>
    <w:p w:rsidR="000B6945" w:rsidRDefault="00BB773A">
      <w:pPr>
        <w:pStyle w:val="a5"/>
        <w:numPr>
          <w:ilvl w:val="0"/>
          <w:numId w:val="22"/>
        </w:numPr>
        <w:tabs>
          <w:tab w:val="left" w:pos="1415"/>
        </w:tabs>
        <w:spacing w:before="1" w:line="322" w:lineRule="exact"/>
        <w:ind w:left="1414" w:hanging="304"/>
        <w:rPr>
          <w:sz w:val="28"/>
        </w:rPr>
      </w:pPr>
      <w:r>
        <w:rPr>
          <w:sz w:val="28"/>
        </w:rPr>
        <w:t>розподілити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комісії;</w:t>
      </w:r>
    </w:p>
    <w:p w:rsidR="000B6945" w:rsidRDefault="00BB773A">
      <w:pPr>
        <w:pStyle w:val="a5"/>
        <w:numPr>
          <w:ilvl w:val="0"/>
          <w:numId w:val="22"/>
        </w:numPr>
        <w:tabs>
          <w:tab w:val="left" w:pos="1526"/>
        </w:tabs>
        <w:ind w:right="549" w:firstLine="709"/>
        <w:rPr>
          <w:sz w:val="28"/>
        </w:rPr>
      </w:pPr>
      <w:r>
        <w:rPr>
          <w:sz w:val="28"/>
        </w:rPr>
        <w:t>розглянути</w:t>
      </w:r>
      <w:r>
        <w:rPr>
          <w:spacing w:val="39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39"/>
          <w:sz w:val="28"/>
        </w:rPr>
        <w:t xml:space="preserve"> </w:t>
      </w:r>
      <w:r>
        <w:rPr>
          <w:sz w:val="28"/>
        </w:rPr>
        <w:t>щодо</w:t>
      </w:r>
      <w:r>
        <w:rPr>
          <w:spacing w:val="42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38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39"/>
          <w:sz w:val="28"/>
        </w:rPr>
        <w:t xml:space="preserve"> </w:t>
      </w:r>
      <w:r>
        <w:rPr>
          <w:sz w:val="28"/>
        </w:rPr>
        <w:t>її</w:t>
      </w:r>
      <w:r>
        <w:rPr>
          <w:spacing w:val="39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експертів;</w:t>
      </w:r>
    </w:p>
    <w:p w:rsidR="000B6945" w:rsidRDefault="00BB773A">
      <w:pPr>
        <w:pStyle w:val="a5"/>
        <w:numPr>
          <w:ilvl w:val="0"/>
          <w:numId w:val="22"/>
        </w:numPr>
        <w:tabs>
          <w:tab w:val="left" w:pos="1422"/>
        </w:tabs>
        <w:ind w:right="553" w:firstLine="709"/>
        <w:rPr>
          <w:sz w:val="28"/>
        </w:rPr>
      </w:pPr>
      <w:r>
        <w:rPr>
          <w:sz w:val="28"/>
        </w:rPr>
        <w:t>провести розслідування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1"/>
          <w:sz w:val="28"/>
        </w:rPr>
        <w:t xml:space="preserve"> </w:t>
      </w:r>
      <w:r>
        <w:rPr>
          <w:sz w:val="28"/>
        </w:rPr>
        <w:t>і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 професійного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захворювання;</w:t>
      </w:r>
    </w:p>
    <w:p w:rsidR="000B6945" w:rsidRDefault="00BB773A">
      <w:pPr>
        <w:pStyle w:val="a5"/>
        <w:numPr>
          <w:ilvl w:val="0"/>
          <w:numId w:val="22"/>
        </w:numPr>
        <w:tabs>
          <w:tab w:val="left" w:pos="1415"/>
        </w:tabs>
        <w:spacing w:line="322" w:lineRule="exact"/>
        <w:ind w:left="1414" w:hanging="304"/>
        <w:rPr>
          <w:sz w:val="28"/>
        </w:rPr>
      </w:pPr>
      <w:r>
        <w:rPr>
          <w:sz w:val="28"/>
        </w:rPr>
        <w:t>скласти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акт</w:t>
      </w:r>
      <w:r>
        <w:rPr>
          <w:spacing w:val="-4"/>
          <w:sz w:val="28"/>
        </w:rPr>
        <w:t xml:space="preserve"> </w:t>
      </w:r>
      <w:r>
        <w:rPr>
          <w:sz w:val="28"/>
        </w:rPr>
        <w:t>розслідування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хронічного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захворювання.</w:t>
      </w:r>
    </w:p>
    <w:p w:rsidR="000B6945" w:rsidRDefault="00BB773A">
      <w:pPr>
        <w:pStyle w:val="a3"/>
        <w:ind w:right="547"/>
      </w:pPr>
      <w:r>
        <w:t>Комісія з розслідування проводить оцінку умов праці п</w:t>
      </w:r>
      <w:r>
        <w:t>рацівника за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проведеної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обстежень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проведених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закладами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санітарно-епідеміологічної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санітарними</w:t>
      </w:r>
      <w:r>
        <w:rPr>
          <w:spacing w:val="1"/>
        </w:rPr>
        <w:t xml:space="preserve"> </w:t>
      </w:r>
      <w:r>
        <w:t>лабораторіями,</w:t>
      </w:r>
      <w:r>
        <w:rPr>
          <w:spacing w:val="1"/>
        </w:rPr>
        <w:t xml:space="preserve"> </w:t>
      </w:r>
      <w:r>
        <w:t>атестованими</w:t>
      </w:r>
      <w:r>
        <w:rPr>
          <w:spacing w:val="1"/>
        </w:rPr>
        <w:t xml:space="preserve"> </w:t>
      </w:r>
      <w:r>
        <w:t>МОЗ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приписи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охороною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робочих</w:t>
      </w:r>
      <w:r>
        <w:rPr>
          <w:spacing w:val="-67"/>
        </w:rPr>
        <w:t xml:space="preserve"> </w:t>
      </w:r>
      <w:r>
        <w:t>органів виконавчої дирекції Фонду і представників профспілок, інструкції 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заключні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періодичних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оглядів,</w:t>
      </w:r>
      <w:r>
        <w:rPr>
          <w:spacing w:val="-67"/>
        </w:rPr>
        <w:t xml:space="preserve"> </w:t>
      </w:r>
      <w:r>
        <w:t>накази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розпоряд</w:t>
      </w:r>
      <w:r>
        <w:t>ження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інструкцій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проходження періодичних медичних оглядів, картки обліку індивідуальних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опромінення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джерелами</w:t>
      </w:r>
      <w:r>
        <w:rPr>
          <w:spacing w:val="71"/>
        </w:rPr>
        <w:t xml:space="preserve"> </w:t>
      </w:r>
      <w:r>
        <w:t>радіаційного</w:t>
      </w:r>
      <w:r>
        <w:rPr>
          <w:spacing w:val="-67"/>
        </w:rPr>
        <w:t xml:space="preserve"> </w:t>
      </w:r>
      <w:r>
        <w:t>випромінювання,</w:t>
      </w:r>
      <w:r>
        <w:rPr>
          <w:spacing w:val="1"/>
        </w:rPr>
        <w:t xml:space="preserve"> </w:t>
      </w:r>
      <w:r>
        <w:t>одержує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розслідуванням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професійного захворювання, а у разі потреби вимагає проведення додаткових</w:t>
      </w:r>
      <w:r>
        <w:rPr>
          <w:spacing w:val="-67"/>
        </w:rPr>
        <w:t xml:space="preserve"> </w:t>
      </w:r>
      <w:r>
        <w:t>досліджень на робочому місці та бере участь у них, вивчає первинн</w:t>
      </w:r>
      <w:r>
        <w:t>у медичну</w:t>
      </w:r>
      <w:r>
        <w:rPr>
          <w:spacing w:val="-67"/>
        </w:rPr>
        <w:t xml:space="preserve"> </w:t>
      </w:r>
      <w:r>
        <w:t>документацію</w:t>
      </w:r>
      <w:r>
        <w:rPr>
          <w:spacing w:val="-2"/>
        </w:rPr>
        <w:t xml:space="preserve"> </w:t>
      </w:r>
      <w:r>
        <w:t>щодо хворого.</w:t>
      </w:r>
    </w:p>
    <w:p w:rsidR="000B6945" w:rsidRDefault="00BB773A">
      <w:pPr>
        <w:pStyle w:val="a3"/>
        <w:ind w:right="551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розслідування причин виникнення хронічного професійного захворювання за</w:t>
      </w:r>
      <w:r>
        <w:rPr>
          <w:spacing w:val="-67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П-4.</w:t>
      </w:r>
    </w:p>
    <w:p w:rsidR="000B6945" w:rsidRDefault="00BB773A">
      <w:pPr>
        <w:pStyle w:val="a3"/>
        <w:ind w:right="549"/>
      </w:pPr>
      <w:r>
        <w:t>Акт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П-4,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розслідування,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санітарним</w:t>
      </w:r>
      <w:r>
        <w:rPr>
          <w:spacing w:val="1"/>
        </w:rPr>
        <w:t xml:space="preserve"> </w:t>
      </w:r>
      <w:r>
        <w:t>лікарем</w:t>
      </w:r>
      <w:r>
        <w:rPr>
          <w:spacing w:val="1"/>
        </w:rPr>
        <w:t xml:space="preserve"> </w:t>
      </w:r>
      <w:r>
        <w:t>Автономної</w:t>
      </w:r>
      <w:r>
        <w:rPr>
          <w:spacing w:val="1"/>
        </w:rPr>
        <w:t xml:space="preserve"> </w:t>
      </w:r>
      <w:r>
        <w:t>Республіки</w:t>
      </w:r>
      <w:r>
        <w:rPr>
          <w:spacing w:val="1"/>
        </w:rPr>
        <w:t xml:space="preserve"> </w:t>
      </w:r>
      <w:r>
        <w:t>Крим,</w:t>
      </w:r>
      <w:r>
        <w:rPr>
          <w:spacing w:val="1"/>
        </w:rPr>
        <w:t xml:space="preserve"> </w:t>
      </w:r>
      <w:r>
        <w:t>області,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району,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водному,</w:t>
      </w:r>
      <w:r>
        <w:rPr>
          <w:spacing w:val="1"/>
        </w:rPr>
        <w:t xml:space="preserve"> </w:t>
      </w:r>
      <w:r>
        <w:t>залізничному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повітряному</w:t>
      </w:r>
      <w:r>
        <w:rPr>
          <w:spacing w:val="1"/>
        </w:rPr>
        <w:t xml:space="preserve"> </w:t>
      </w:r>
      <w:r>
        <w:t>транспорті,</w:t>
      </w:r>
      <w:r>
        <w:rPr>
          <w:spacing w:val="1"/>
        </w:rPr>
        <w:t xml:space="preserve"> </w:t>
      </w:r>
      <w:r>
        <w:t>Міноборони,</w:t>
      </w:r>
      <w:r>
        <w:rPr>
          <w:spacing w:val="1"/>
        </w:rPr>
        <w:t xml:space="preserve"> </w:t>
      </w:r>
      <w:r>
        <w:t>МВС,</w:t>
      </w:r>
      <w:r>
        <w:rPr>
          <w:spacing w:val="1"/>
        </w:rPr>
        <w:t xml:space="preserve"> </w:t>
      </w:r>
      <w:r>
        <w:t>СБУ,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Держприкордонслужби,</w:t>
      </w:r>
      <w:r>
        <w:rPr>
          <w:spacing w:val="1"/>
        </w:rPr>
        <w:t xml:space="preserve"> </w:t>
      </w:r>
      <w:r>
        <w:t>ДПтС,</w:t>
      </w:r>
      <w:r>
        <w:rPr>
          <w:spacing w:val="1"/>
        </w:rPr>
        <w:t xml:space="preserve"> </w:t>
      </w:r>
      <w:r>
        <w:t>Держспецзв’язку,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</w:t>
      </w:r>
      <w:r>
        <w:t>ня</w:t>
      </w:r>
      <w:r>
        <w:rPr>
          <w:spacing w:val="1"/>
        </w:rPr>
        <w:t xml:space="preserve"> </w:t>
      </w:r>
      <w:r>
        <w:t>справами та</w:t>
      </w:r>
      <w:r>
        <w:rPr>
          <w:spacing w:val="-1"/>
        </w:rPr>
        <w:t xml:space="preserve"> </w:t>
      </w:r>
      <w:r>
        <w:t>завіряється</w:t>
      </w:r>
      <w:r>
        <w:rPr>
          <w:spacing w:val="-1"/>
        </w:rPr>
        <w:t xml:space="preserve"> </w:t>
      </w:r>
      <w:r>
        <w:t>печаткою.</w:t>
      </w:r>
    </w:p>
    <w:p w:rsidR="000B6945" w:rsidRDefault="00BB773A">
      <w:pPr>
        <w:pStyle w:val="a3"/>
        <w:ind w:right="552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незгоди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70"/>
        </w:rPr>
        <w:t xml:space="preserve"> </w:t>
      </w:r>
      <w:r>
        <w:t>із</w:t>
      </w:r>
      <w:r>
        <w:rPr>
          <w:spacing w:val="70"/>
        </w:rPr>
        <w:t xml:space="preserve"> </w:t>
      </w:r>
      <w:r>
        <w:t>змістом</w:t>
      </w:r>
      <w:r>
        <w:rPr>
          <w:spacing w:val="70"/>
        </w:rPr>
        <w:t xml:space="preserve"> </w:t>
      </w:r>
      <w:r>
        <w:t>акта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 П-4 він його підписує, письмово викладає свою окрему думку, яка</w:t>
      </w:r>
      <w:r>
        <w:rPr>
          <w:spacing w:val="1"/>
        </w:rPr>
        <w:t xml:space="preserve"> </w:t>
      </w:r>
      <w:r>
        <w:t>додається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акта</w:t>
      </w:r>
      <w:r>
        <w:rPr>
          <w:spacing w:val="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є</w:t>
      </w:r>
      <w:r>
        <w:rPr>
          <w:spacing w:val="3"/>
        </w:rPr>
        <w:t xml:space="preserve"> </w:t>
      </w:r>
      <w:r>
        <w:t>його</w:t>
      </w:r>
      <w:r>
        <w:rPr>
          <w:spacing w:val="4"/>
        </w:rPr>
        <w:t xml:space="preserve"> </w:t>
      </w:r>
      <w:r>
        <w:t>невід’ємною</w:t>
      </w:r>
      <w:r>
        <w:rPr>
          <w:spacing w:val="2"/>
        </w:rPr>
        <w:t xml:space="preserve"> </w:t>
      </w:r>
      <w:r>
        <w:t>частиною,</w:t>
      </w:r>
      <w:r>
        <w:rPr>
          <w:spacing w:val="2"/>
        </w:rPr>
        <w:t xml:space="preserve"> </w:t>
      </w:r>
      <w:r>
        <w:t>про</w:t>
      </w:r>
      <w:r>
        <w:rPr>
          <w:spacing w:val="4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робиться</w:t>
      </w:r>
      <w:r>
        <w:rPr>
          <w:spacing w:val="2"/>
        </w:rPr>
        <w:t xml:space="preserve"> </w:t>
      </w:r>
      <w:r>
        <w:t>відмітка</w:t>
      </w:r>
      <w:r>
        <w:rPr>
          <w:spacing w:val="4"/>
        </w:rPr>
        <w:t xml:space="preserve"> </w:t>
      </w:r>
      <w:r>
        <w:t>у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 w:line="322" w:lineRule="exact"/>
        <w:ind w:firstLine="0"/>
      </w:pPr>
      <w:r>
        <w:t>зазначеному</w:t>
      </w:r>
      <w:r>
        <w:rPr>
          <w:spacing w:val="-1"/>
        </w:rPr>
        <w:t xml:space="preserve"> </w:t>
      </w:r>
      <w:r>
        <w:t>акті.</w:t>
      </w:r>
    </w:p>
    <w:p w:rsidR="000B6945" w:rsidRDefault="00BB773A">
      <w:pPr>
        <w:pStyle w:val="a3"/>
        <w:ind w:right="548"/>
      </w:pPr>
      <w:r>
        <w:t>Акт за формою П-4 складається протягом трьох днів після закінчення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примірниках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надсилається</w:t>
      </w:r>
      <w:r>
        <w:rPr>
          <w:spacing w:val="1"/>
        </w:rPr>
        <w:t xml:space="preserve"> </w:t>
      </w:r>
      <w:r>
        <w:t>хворому,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органові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дирекції</w:t>
      </w:r>
      <w:r>
        <w:rPr>
          <w:spacing w:val="1"/>
        </w:rPr>
        <w:t xml:space="preserve"> </w:t>
      </w:r>
      <w:r>
        <w:t>Фонду,</w:t>
      </w:r>
      <w:r>
        <w:rPr>
          <w:spacing w:val="1"/>
        </w:rPr>
        <w:t xml:space="preserve"> </w:t>
      </w:r>
      <w:r>
        <w:t>первинній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уповноваженій</w:t>
      </w:r>
      <w:r>
        <w:rPr>
          <w:spacing w:val="1"/>
        </w:rPr>
        <w:t xml:space="preserve"> </w:t>
      </w:r>
      <w:r>
        <w:t>найманими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 праці (у разі, коли профспілка на підприємстві відсутня), вищому</w:t>
      </w:r>
      <w:r>
        <w:rPr>
          <w:spacing w:val="1"/>
        </w:rPr>
        <w:t xml:space="preserve"> </w:t>
      </w:r>
      <w:r>
        <w:t>профспілковому</w:t>
      </w:r>
      <w:r>
        <w:rPr>
          <w:spacing w:val="1"/>
        </w:rPr>
        <w:t xml:space="preserve"> </w:t>
      </w:r>
      <w:r>
        <w:t>органові,</w:t>
      </w:r>
      <w:r>
        <w:rPr>
          <w:spacing w:val="1"/>
        </w:rPr>
        <w:t xml:space="preserve"> </w:t>
      </w:r>
      <w:r>
        <w:t>профпатологу,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направив</w:t>
      </w:r>
      <w:r>
        <w:rPr>
          <w:spacing w:val="1"/>
        </w:rPr>
        <w:t xml:space="preserve"> </w:t>
      </w:r>
      <w:r>
        <w:t>хворого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спеціалізованого</w:t>
      </w:r>
      <w:r>
        <w:rPr>
          <w:spacing w:val="1"/>
        </w:rPr>
        <w:t xml:space="preserve"> </w:t>
      </w:r>
      <w:r>
        <w:t>профпатологічного</w:t>
      </w:r>
      <w:r>
        <w:rPr>
          <w:spacing w:val="1"/>
        </w:rPr>
        <w:t xml:space="preserve"> </w:t>
      </w:r>
      <w:r>
        <w:t>лікувально-профілактичного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підприємству.</w:t>
      </w:r>
    </w:p>
    <w:p w:rsidR="000B6945" w:rsidRDefault="00BB773A">
      <w:pPr>
        <w:pStyle w:val="a3"/>
        <w:spacing w:before="1"/>
        <w:ind w:right="547"/>
      </w:pPr>
      <w:r>
        <w:t>Акт за формою П-4 разом з матеріалами розслідування зберігається 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санітарно-епідеміологічної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робочому органі виконавчої дирекції Фонду протягом 45 років, а в інших</w:t>
      </w:r>
      <w:r>
        <w:rPr>
          <w:spacing w:val="1"/>
        </w:rPr>
        <w:t xml:space="preserve"> </w:t>
      </w:r>
      <w:r>
        <w:t>організаціях — не менше</w:t>
      </w:r>
      <w:r>
        <w:t xml:space="preserve"> строку, передбаченого для вжиття визначених у</w:t>
      </w:r>
      <w:r>
        <w:rPr>
          <w:spacing w:val="1"/>
        </w:rPr>
        <w:t xml:space="preserve"> </w:t>
      </w:r>
      <w:r>
        <w:t>ньому</w:t>
      </w:r>
      <w:r>
        <w:rPr>
          <w:spacing w:val="-2"/>
        </w:rPr>
        <w:t xml:space="preserve"> </w:t>
      </w:r>
      <w:r>
        <w:t>профілактичних заходів.</w:t>
      </w:r>
    </w:p>
    <w:p w:rsidR="000B6945" w:rsidRDefault="00BB773A">
      <w:pPr>
        <w:pStyle w:val="a3"/>
        <w:ind w:right="550"/>
      </w:pPr>
      <w:r>
        <w:t>Роботодавець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п’ятиденний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розслідування причин виникнення професійного захворювання розглянути</w:t>
      </w:r>
      <w:r>
        <w:rPr>
          <w:spacing w:val="1"/>
        </w:rPr>
        <w:t xml:space="preserve"> </w:t>
      </w:r>
      <w:r>
        <w:t>матеріали розслідування та видати наказ про вжи</w:t>
      </w:r>
      <w:r>
        <w:t>ття заходів до запобігання</w:t>
      </w:r>
      <w:r>
        <w:rPr>
          <w:spacing w:val="1"/>
        </w:rPr>
        <w:t xml:space="preserve"> </w:t>
      </w:r>
      <w:r>
        <w:t>виникненню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притягнення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відповідальності осіб, винних</w:t>
      </w:r>
      <w:r>
        <w:rPr>
          <w:spacing w:val="1"/>
        </w:rPr>
        <w:t xml:space="preserve"> </w:t>
      </w:r>
      <w:r>
        <w:t>у порушенні санітарних норм і правил, що</w:t>
      </w:r>
      <w:r>
        <w:rPr>
          <w:spacing w:val="1"/>
        </w:rPr>
        <w:t xml:space="preserve"> </w:t>
      </w:r>
      <w:r>
        <w:t>призвело</w:t>
      </w:r>
      <w:r>
        <w:rPr>
          <w:spacing w:val="-1"/>
        </w:rPr>
        <w:t xml:space="preserve"> </w:t>
      </w:r>
      <w:r>
        <w:t>до виникнення</w:t>
      </w:r>
      <w:r>
        <w:rPr>
          <w:spacing w:val="-2"/>
        </w:rPr>
        <w:t xml:space="preserve"> </w:t>
      </w:r>
      <w:r>
        <w:t>професійного захворювання.</w:t>
      </w:r>
    </w:p>
    <w:p w:rsidR="000B6945" w:rsidRDefault="00BB773A">
      <w:pPr>
        <w:pStyle w:val="a3"/>
        <w:ind w:right="548"/>
      </w:pPr>
      <w:r>
        <w:t>Про</w:t>
      </w:r>
      <w:r>
        <w:rPr>
          <w:spacing w:val="1"/>
        </w:rPr>
        <w:t xml:space="preserve"> </w:t>
      </w:r>
      <w:r>
        <w:t>вжиття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запобігання виникненню професійних захворювань роботодавець письмово</w:t>
      </w:r>
      <w:r>
        <w:rPr>
          <w:spacing w:val="1"/>
        </w:rPr>
        <w:t xml:space="preserve"> </w:t>
      </w:r>
      <w:r>
        <w:t>інформує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санітарно-епідеміологічної</w:t>
      </w:r>
      <w:r>
        <w:rPr>
          <w:spacing w:val="1"/>
        </w:rPr>
        <w:t xml:space="preserve"> </w:t>
      </w:r>
      <w:r>
        <w:t>служби,</w:t>
      </w:r>
      <w:r>
        <w:rPr>
          <w:spacing w:val="7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санітарно-епідеміологічний</w:t>
      </w:r>
      <w:r>
        <w:rPr>
          <w:spacing w:val="1"/>
        </w:rPr>
        <w:t xml:space="preserve"> </w:t>
      </w:r>
      <w:r>
        <w:t>нагляд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зазначеного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акті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формою П-4</w:t>
      </w:r>
      <w:r>
        <w:rPr>
          <w:spacing w:val="-1"/>
        </w:rPr>
        <w:t xml:space="preserve"> </w:t>
      </w:r>
      <w:r>
        <w:t>строку.</w:t>
      </w:r>
    </w:p>
    <w:p w:rsidR="000B6945" w:rsidRDefault="00BB773A">
      <w:pPr>
        <w:pStyle w:val="a3"/>
        <w:ind w:right="548"/>
      </w:pPr>
      <w:r>
        <w:t>Реєстрація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(отруєнь)</w:t>
      </w:r>
      <w:r>
        <w:rPr>
          <w:spacing w:val="-67"/>
        </w:rPr>
        <w:t xml:space="preserve"> </w:t>
      </w:r>
      <w:r>
        <w:t>ведеться у</w:t>
      </w:r>
      <w:r>
        <w:rPr>
          <w:spacing w:val="-2"/>
        </w:rPr>
        <w:t xml:space="preserve"> </w:t>
      </w:r>
      <w:r>
        <w:t>журналі</w:t>
      </w:r>
      <w:r>
        <w:rPr>
          <w:spacing w:val="-1"/>
        </w:rPr>
        <w:t xml:space="preserve"> </w:t>
      </w:r>
      <w:r>
        <w:t>обліку</w:t>
      </w:r>
      <w:r>
        <w:rPr>
          <w:spacing w:val="-2"/>
        </w:rPr>
        <w:t xml:space="preserve"> </w:t>
      </w:r>
      <w:r>
        <w:t>професійних</w:t>
      </w:r>
      <w:r>
        <w:rPr>
          <w:spacing w:val="-2"/>
        </w:rPr>
        <w:t xml:space="preserve"> </w:t>
      </w:r>
      <w:r>
        <w:t>захворювань</w:t>
      </w:r>
      <w:r>
        <w:rPr>
          <w:spacing w:val="-1"/>
        </w:rPr>
        <w:t xml:space="preserve"> </w:t>
      </w:r>
      <w:r>
        <w:t>(отруєнь):</w:t>
      </w:r>
    </w:p>
    <w:p w:rsidR="000B6945" w:rsidRDefault="00BB773A">
      <w:pPr>
        <w:pStyle w:val="a3"/>
        <w:ind w:right="550"/>
      </w:pPr>
      <w:r>
        <w:rPr>
          <w:noProof/>
          <w:position w:val="-5"/>
          <w:lang w:val="en-US"/>
        </w:rPr>
        <w:drawing>
          <wp:inline distT="0" distB="0" distL="0" distR="0">
            <wp:extent cx="195072" cy="217932"/>
            <wp:effectExtent l="0" t="0" r="0" b="0"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"/>
          <w:sz w:val="20"/>
        </w:rPr>
        <w:t xml:space="preserve"> </w:t>
      </w:r>
      <w:r>
        <w:t>на підприємстві, у робочих органах виконавчої дирекції Фонду 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санітарно-епідеміологічної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повідомлень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формою П-3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актів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П-4;</w:t>
      </w:r>
    </w:p>
    <w:p w:rsidR="000B6945" w:rsidRDefault="00BB773A">
      <w:pPr>
        <w:pStyle w:val="a3"/>
        <w:ind w:right="550"/>
      </w:pPr>
      <w:r>
        <w:rPr>
          <w:noProof/>
          <w:position w:val="-5"/>
          <w:lang w:val="en-US"/>
        </w:rPr>
        <w:drawing>
          <wp:inline distT="0" distB="0" distL="0" distR="0">
            <wp:extent cx="195072" cy="217932"/>
            <wp:effectExtent l="0" t="0" r="0" b="0"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"/>
          <w:sz w:val="2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лікувально-профілактичних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висновків лікарсько-експертної комісії спеціалізованого профпатологічного</w:t>
      </w:r>
      <w:r>
        <w:rPr>
          <w:spacing w:val="1"/>
        </w:rPr>
        <w:t xml:space="preserve"> </w:t>
      </w:r>
      <w:r>
        <w:t>лікувально-профілактичного</w:t>
      </w:r>
      <w:r>
        <w:rPr>
          <w:spacing w:val="-2"/>
        </w:rPr>
        <w:t xml:space="preserve"> </w:t>
      </w:r>
      <w:r>
        <w:t>закладу,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повідомлень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формою</w:t>
      </w:r>
      <w:r>
        <w:rPr>
          <w:spacing w:val="-2"/>
        </w:rPr>
        <w:t xml:space="preserve"> </w:t>
      </w:r>
      <w:r>
        <w:t>П-3.</w:t>
      </w:r>
    </w:p>
    <w:p w:rsidR="000B6945" w:rsidRDefault="00BB773A">
      <w:pPr>
        <w:pStyle w:val="a3"/>
        <w:ind w:right="549" w:firstLine="779"/>
      </w:pPr>
      <w:r>
        <w:t>Заклади державної санітарно-епідеміологічної служби на підставі актів</w:t>
      </w:r>
      <w:r>
        <w:rPr>
          <w:spacing w:val="-67"/>
        </w:rPr>
        <w:t xml:space="preserve"> </w:t>
      </w:r>
      <w:r>
        <w:t>за формою П-4 складають картки за формою П-5, які зберігаються протягом</w:t>
      </w:r>
      <w:r>
        <w:rPr>
          <w:spacing w:val="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років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таких закладах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МОЗ.</w:t>
      </w:r>
    </w:p>
    <w:p w:rsidR="000B6945" w:rsidRDefault="000B6945">
      <w:pPr>
        <w:pStyle w:val="a3"/>
        <w:spacing w:before="1"/>
        <w:ind w:left="0" w:firstLine="0"/>
        <w:jc w:val="left"/>
      </w:pPr>
    </w:p>
    <w:p w:rsidR="000B6945" w:rsidRDefault="00BB773A">
      <w:pPr>
        <w:pStyle w:val="1"/>
        <w:numPr>
          <w:ilvl w:val="2"/>
          <w:numId w:val="30"/>
        </w:numPr>
        <w:tabs>
          <w:tab w:val="left" w:pos="1742"/>
        </w:tabs>
        <w:ind w:left="1741" w:hanging="631"/>
      </w:pPr>
      <w:bookmarkStart w:id="16" w:name="_TOC_250010"/>
      <w:r>
        <w:t>Розслідування</w:t>
      </w:r>
      <w:r>
        <w:rPr>
          <w:spacing w:val="-5"/>
        </w:rPr>
        <w:t xml:space="preserve"> </w:t>
      </w:r>
      <w:r>
        <w:t>аварій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bookmarkEnd w:id="16"/>
      <w:r>
        <w:t>виробництві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spacing w:before="1" w:line="322" w:lineRule="exact"/>
        <w:ind w:left="1111" w:firstLine="0"/>
        <w:jc w:val="left"/>
      </w:pPr>
      <w:r>
        <w:t>Розслідування</w:t>
      </w:r>
      <w:r>
        <w:rPr>
          <w:spacing w:val="-5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разі,</w:t>
      </w:r>
      <w:r>
        <w:rPr>
          <w:spacing w:val="-4"/>
        </w:rPr>
        <w:t xml:space="preserve"> </w:t>
      </w:r>
      <w:r>
        <w:t>коли</w:t>
      </w:r>
      <w:r>
        <w:rPr>
          <w:spacing w:val="-2"/>
        </w:rPr>
        <w:t xml:space="preserve"> </w:t>
      </w:r>
      <w:r>
        <w:t>сталася:</w:t>
      </w:r>
    </w:p>
    <w:p w:rsidR="000B6945" w:rsidRDefault="00BB773A">
      <w:pPr>
        <w:pStyle w:val="a5"/>
        <w:numPr>
          <w:ilvl w:val="0"/>
          <w:numId w:val="21"/>
        </w:numPr>
        <w:tabs>
          <w:tab w:val="left" w:pos="1415"/>
        </w:tabs>
        <w:spacing w:line="322" w:lineRule="exact"/>
        <w:rPr>
          <w:sz w:val="28"/>
        </w:rPr>
      </w:pPr>
      <w:r>
        <w:rPr>
          <w:sz w:val="28"/>
        </w:rPr>
        <w:t>аварія</w:t>
      </w:r>
      <w:r>
        <w:rPr>
          <w:spacing w:val="-4"/>
          <w:sz w:val="28"/>
        </w:rPr>
        <w:t xml:space="preserve"> </w:t>
      </w:r>
      <w:r>
        <w:rPr>
          <w:sz w:val="28"/>
        </w:rPr>
        <w:t>першої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категорії,</w:t>
      </w:r>
      <w:r>
        <w:rPr>
          <w:spacing w:val="-3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5"/>
          <w:sz w:val="28"/>
        </w:rPr>
        <w:t xml:space="preserve"> </w:t>
      </w:r>
      <w:r>
        <w:rPr>
          <w:sz w:val="28"/>
        </w:rPr>
        <w:t>якої:</w:t>
      </w:r>
    </w:p>
    <w:p w:rsidR="000B6945" w:rsidRDefault="00BB773A">
      <w:pPr>
        <w:pStyle w:val="a5"/>
        <w:numPr>
          <w:ilvl w:val="0"/>
          <w:numId w:val="3"/>
        </w:numPr>
        <w:tabs>
          <w:tab w:val="left" w:pos="1304"/>
        </w:tabs>
        <w:ind w:right="552" w:firstLine="709"/>
        <w:jc w:val="left"/>
        <w:rPr>
          <w:sz w:val="28"/>
        </w:rPr>
      </w:pPr>
      <w:r>
        <w:rPr>
          <w:sz w:val="28"/>
        </w:rPr>
        <w:t>смертельно</w:t>
      </w:r>
      <w:r>
        <w:rPr>
          <w:spacing w:val="27"/>
          <w:sz w:val="28"/>
        </w:rPr>
        <w:t xml:space="preserve"> </w:t>
      </w:r>
      <w:r>
        <w:rPr>
          <w:sz w:val="28"/>
        </w:rPr>
        <w:t>травмовано</w:t>
      </w:r>
      <w:r>
        <w:rPr>
          <w:spacing w:val="27"/>
          <w:sz w:val="28"/>
        </w:rPr>
        <w:t xml:space="preserve"> </w:t>
      </w:r>
      <w:r>
        <w:rPr>
          <w:sz w:val="28"/>
        </w:rPr>
        <w:t>п’ять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26"/>
          <w:sz w:val="28"/>
        </w:rPr>
        <w:t xml:space="preserve"> </w:t>
      </w:r>
      <w:r>
        <w:rPr>
          <w:sz w:val="28"/>
        </w:rPr>
        <w:t>осіб</w:t>
      </w:r>
      <w:r>
        <w:rPr>
          <w:spacing w:val="27"/>
          <w:sz w:val="28"/>
        </w:rPr>
        <w:t xml:space="preserve"> </w:t>
      </w:r>
      <w:r>
        <w:rPr>
          <w:sz w:val="28"/>
        </w:rPr>
        <w:t>або</w:t>
      </w:r>
      <w:r>
        <w:rPr>
          <w:spacing w:val="26"/>
          <w:sz w:val="28"/>
        </w:rPr>
        <w:t xml:space="preserve"> </w:t>
      </w:r>
      <w:r>
        <w:rPr>
          <w:sz w:val="28"/>
        </w:rPr>
        <w:t>травмовано</w:t>
      </w:r>
      <w:r>
        <w:rPr>
          <w:spacing w:val="27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27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2"/>
          <w:sz w:val="28"/>
        </w:rPr>
        <w:t xml:space="preserve"> </w:t>
      </w:r>
      <w:r>
        <w:rPr>
          <w:sz w:val="28"/>
        </w:rPr>
        <w:t>осіб;</w:t>
      </w:r>
    </w:p>
    <w:p w:rsidR="000B6945" w:rsidRDefault="00BB773A">
      <w:pPr>
        <w:pStyle w:val="a5"/>
        <w:numPr>
          <w:ilvl w:val="0"/>
          <w:numId w:val="3"/>
        </w:numPr>
        <w:tabs>
          <w:tab w:val="left" w:pos="1314"/>
        </w:tabs>
        <w:ind w:right="550" w:firstLine="709"/>
        <w:jc w:val="left"/>
        <w:rPr>
          <w:sz w:val="28"/>
        </w:rPr>
      </w:pPr>
      <w:r>
        <w:rPr>
          <w:sz w:val="28"/>
        </w:rPr>
        <w:t>спричинено</w:t>
      </w:r>
      <w:r>
        <w:rPr>
          <w:spacing w:val="35"/>
          <w:sz w:val="28"/>
        </w:rPr>
        <w:t xml:space="preserve"> </w:t>
      </w:r>
      <w:r>
        <w:rPr>
          <w:sz w:val="28"/>
        </w:rPr>
        <w:t>викид</w:t>
      </w:r>
      <w:r>
        <w:rPr>
          <w:spacing w:val="36"/>
          <w:sz w:val="28"/>
        </w:rPr>
        <w:t xml:space="preserve"> </w:t>
      </w:r>
      <w:r>
        <w:rPr>
          <w:sz w:val="28"/>
        </w:rPr>
        <w:t>отруйних,</w:t>
      </w:r>
      <w:r>
        <w:rPr>
          <w:spacing w:val="35"/>
          <w:sz w:val="28"/>
        </w:rPr>
        <w:t xml:space="preserve"> </w:t>
      </w:r>
      <w:r>
        <w:rPr>
          <w:sz w:val="28"/>
        </w:rPr>
        <w:t>радіоактивних</w:t>
      </w:r>
      <w:r>
        <w:rPr>
          <w:spacing w:val="36"/>
          <w:sz w:val="28"/>
        </w:rPr>
        <w:t xml:space="preserve"> </w:t>
      </w:r>
      <w:r>
        <w:rPr>
          <w:sz w:val="28"/>
        </w:rPr>
        <w:t>та</w:t>
      </w:r>
      <w:r>
        <w:rPr>
          <w:spacing w:val="35"/>
          <w:sz w:val="28"/>
        </w:rPr>
        <w:t xml:space="preserve"> </w:t>
      </w:r>
      <w:r>
        <w:rPr>
          <w:sz w:val="28"/>
        </w:rPr>
        <w:t>небезпечних</w:t>
      </w:r>
      <w:r>
        <w:rPr>
          <w:spacing w:val="36"/>
          <w:sz w:val="28"/>
        </w:rPr>
        <w:t xml:space="preserve"> </w:t>
      </w:r>
      <w:r>
        <w:rPr>
          <w:sz w:val="28"/>
        </w:rPr>
        <w:t>речовин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межі санітарно-захисної зони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підприємства;</w:t>
      </w:r>
    </w:p>
    <w:p w:rsidR="000B6945" w:rsidRDefault="000B6945">
      <w:pPr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5"/>
        <w:numPr>
          <w:ilvl w:val="0"/>
          <w:numId w:val="3"/>
        </w:numPr>
        <w:tabs>
          <w:tab w:val="left" w:pos="1287"/>
        </w:tabs>
        <w:spacing w:before="72"/>
        <w:ind w:right="548" w:firstLine="709"/>
        <w:rPr>
          <w:sz w:val="28"/>
        </w:rPr>
      </w:pPr>
      <w:r>
        <w:rPr>
          <w:sz w:val="28"/>
        </w:rPr>
        <w:t>збільшилася більш як у 10 разів концентрація забруднюючих речовин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навколишньому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середовищі;</w:t>
      </w:r>
    </w:p>
    <w:p w:rsidR="000B6945" w:rsidRDefault="00BB773A">
      <w:pPr>
        <w:pStyle w:val="a5"/>
        <w:numPr>
          <w:ilvl w:val="0"/>
          <w:numId w:val="3"/>
        </w:numPr>
        <w:tabs>
          <w:tab w:val="left" w:pos="1376"/>
        </w:tabs>
        <w:ind w:right="550" w:firstLine="709"/>
        <w:rPr>
          <w:sz w:val="28"/>
        </w:rPr>
      </w:pPr>
      <w:r>
        <w:rPr>
          <w:sz w:val="28"/>
        </w:rPr>
        <w:t>зруйновано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будівлі,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споруди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створило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населення;</w:t>
      </w:r>
    </w:p>
    <w:p w:rsidR="000B6945" w:rsidRDefault="00BB773A">
      <w:pPr>
        <w:pStyle w:val="a5"/>
        <w:numPr>
          <w:ilvl w:val="0"/>
          <w:numId w:val="21"/>
        </w:numPr>
        <w:tabs>
          <w:tab w:val="left" w:pos="1415"/>
        </w:tabs>
        <w:spacing w:line="322" w:lineRule="exact"/>
        <w:jc w:val="both"/>
        <w:rPr>
          <w:sz w:val="28"/>
        </w:rPr>
      </w:pPr>
      <w:r>
        <w:rPr>
          <w:sz w:val="28"/>
        </w:rPr>
        <w:t>аварія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другої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категорії,</w:t>
      </w:r>
      <w:r>
        <w:rPr>
          <w:spacing w:val="-3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4"/>
          <w:sz w:val="28"/>
        </w:rPr>
        <w:t xml:space="preserve"> </w:t>
      </w:r>
      <w:r>
        <w:rPr>
          <w:sz w:val="28"/>
        </w:rPr>
        <w:t>якої:</w:t>
      </w:r>
    </w:p>
    <w:p w:rsidR="000B6945" w:rsidRDefault="00BB773A">
      <w:pPr>
        <w:pStyle w:val="a5"/>
        <w:numPr>
          <w:ilvl w:val="0"/>
          <w:numId w:val="3"/>
        </w:numPr>
        <w:tabs>
          <w:tab w:val="left" w:pos="1292"/>
        </w:tabs>
        <w:ind w:right="552" w:firstLine="709"/>
        <w:rPr>
          <w:sz w:val="28"/>
        </w:rPr>
      </w:pPr>
      <w:r>
        <w:rPr>
          <w:sz w:val="28"/>
        </w:rPr>
        <w:t>смертельно травмовано до п’яти осіб або травмовано від чотирьох до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 осіб;</w:t>
      </w:r>
    </w:p>
    <w:p w:rsidR="000B6945" w:rsidRDefault="00BB773A">
      <w:pPr>
        <w:pStyle w:val="a5"/>
        <w:numPr>
          <w:ilvl w:val="0"/>
          <w:numId w:val="3"/>
        </w:numPr>
        <w:tabs>
          <w:tab w:val="left" w:pos="1376"/>
        </w:tabs>
        <w:ind w:right="550" w:firstLine="709"/>
        <w:rPr>
          <w:sz w:val="28"/>
        </w:rPr>
      </w:pPr>
      <w:r>
        <w:rPr>
          <w:sz w:val="28"/>
        </w:rPr>
        <w:t>зруйновано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будівлі,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споруди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створило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цеху,</w:t>
      </w:r>
      <w:r>
        <w:rPr>
          <w:spacing w:val="1"/>
          <w:sz w:val="28"/>
        </w:rPr>
        <w:t xml:space="preserve"> </w:t>
      </w:r>
      <w:r>
        <w:rPr>
          <w:sz w:val="28"/>
        </w:rPr>
        <w:t>дільн</w:t>
      </w:r>
      <w:r>
        <w:rPr>
          <w:sz w:val="28"/>
        </w:rPr>
        <w:t>иці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чисельністю</w:t>
      </w:r>
      <w:r>
        <w:rPr>
          <w:spacing w:val="-2"/>
          <w:sz w:val="28"/>
        </w:rPr>
        <w:t xml:space="preserve"> </w:t>
      </w:r>
      <w:r>
        <w:rPr>
          <w:sz w:val="28"/>
        </w:rPr>
        <w:t>працюючих</w:t>
      </w:r>
      <w:r>
        <w:rPr>
          <w:spacing w:val="-1"/>
          <w:sz w:val="28"/>
        </w:rPr>
        <w:t xml:space="preserve"> </w:t>
      </w:r>
      <w:r>
        <w:rPr>
          <w:sz w:val="28"/>
        </w:rPr>
        <w:t>100 і більше осіб.</w:t>
      </w:r>
    </w:p>
    <w:p w:rsidR="000B6945" w:rsidRDefault="00BB773A">
      <w:pPr>
        <w:pStyle w:val="a3"/>
        <w:ind w:right="548"/>
      </w:pPr>
      <w:r>
        <w:t>Випадки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тимчасової зупинки виробництва засобами автоматичного захисту та інші</w:t>
      </w:r>
      <w:r>
        <w:rPr>
          <w:spacing w:val="1"/>
        </w:rPr>
        <w:t xml:space="preserve"> </w:t>
      </w:r>
      <w:r>
        <w:t>локальні порушення у роботі цехів, дільниць і окремих об’єктів, падіння опор</w:t>
      </w:r>
      <w:r>
        <w:rPr>
          <w:spacing w:val="-67"/>
        </w:rPr>
        <w:t xml:space="preserve"> </w:t>
      </w:r>
      <w:r>
        <w:t>та обрив проводів ліній електропередачі не належать до аварій, що мають</w:t>
      </w:r>
      <w:r>
        <w:rPr>
          <w:spacing w:val="1"/>
        </w:rPr>
        <w:t xml:space="preserve"> </w:t>
      </w:r>
      <w:r>
        <w:t>категорію, і розслідуються підприємством в установленому законодавством</w:t>
      </w:r>
      <w:r>
        <w:rPr>
          <w:spacing w:val="1"/>
        </w:rPr>
        <w:t xml:space="preserve"> </w:t>
      </w:r>
      <w:r>
        <w:t>порядку.</w:t>
      </w:r>
    </w:p>
    <w:p w:rsidR="000B6945" w:rsidRDefault="00BB773A">
      <w:pPr>
        <w:pStyle w:val="a3"/>
        <w:ind w:right="551"/>
      </w:pPr>
      <w:r>
        <w:t>Про аварію очевидець повинен негайно повідомити безпосереднього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посадову</w:t>
      </w:r>
      <w:r>
        <w:rPr>
          <w:spacing w:val="1"/>
        </w:rPr>
        <w:t xml:space="preserve"> </w:t>
      </w:r>
      <w:r>
        <w:t>особ</w:t>
      </w:r>
      <w:r>
        <w:t>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повідомити роботодавця для негайного введення в дію плану локалізації та</w:t>
      </w:r>
      <w:r>
        <w:rPr>
          <w:spacing w:val="1"/>
        </w:rPr>
        <w:t xml:space="preserve"> </w:t>
      </w:r>
      <w:r>
        <w:t>ліквідації аварійних</w:t>
      </w:r>
      <w:r>
        <w:rPr>
          <w:spacing w:val="-1"/>
        </w:rPr>
        <w:t xml:space="preserve"> </w:t>
      </w:r>
      <w:r>
        <w:t>ситуацій і аварій</w:t>
      </w:r>
      <w:r>
        <w:rPr>
          <w:spacing w:val="-1"/>
        </w:rPr>
        <w:t xml:space="preserve"> </w:t>
      </w:r>
      <w:r>
        <w:t>(у</w:t>
      </w:r>
      <w:r>
        <w:rPr>
          <w:spacing w:val="-1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наявності).</w:t>
      </w:r>
    </w:p>
    <w:p w:rsidR="000B6945" w:rsidRDefault="00BB773A">
      <w:pPr>
        <w:pStyle w:val="a3"/>
        <w:spacing w:before="1"/>
        <w:ind w:right="551"/>
      </w:pPr>
      <w:r>
        <w:t>Роботодавець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керує</w:t>
      </w:r>
      <w:r>
        <w:rPr>
          <w:spacing w:val="1"/>
        </w:rPr>
        <w:t xml:space="preserve"> </w:t>
      </w:r>
      <w:r>
        <w:t>виробництвом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зобов’язані</w:t>
      </w:r>
      <w:r>
        <w:rPr>
          <w:spacing w:val="9"/>
        </w:rPr>
        <w:t xml:space="preserve"> </w:t>
      </w:r>
      <w:r>
        <w:t>діяти</w:t>
      </w:r>
      <w:r>
        <w:rPr>
          <w:spacing w:val="11"/>
        </w:rPr>
        <w:t xml:space="preserve"> </w:t>
      </w:r>
      <w:r>
        <w:t>згідно</w:t>
      </w:r>
      <w:r>
        <w:rPr>
          <w:spacing w:val="11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пла</w:t>
      </w:r>
      <w:r>
        <w:t>ном</w:t>
      </w:r>
      <w:r>
        <w:rPr>
          <w:spacing w:val="11"/>
        </w:rPr>
        <w:t xml:space="preserve"> </w:t>
      </w:r>
      <w:r>
        <w:t>локалізації</w:t>
      </w:r>
      <w:r>
        <w:rPr>
          <w:spacing w:val="10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ліквідації</w:t>
      </w:r>
      <w:r>
        <w:rPr>
          <w:spacing w:val="12"/>
        </w:rPr>
        <w:t xml:space="preserve"> </w:t>
      </w:r>
      <w:r>
        <w:t>аварійних</w:t>
      </w:r>
      <w:r>
        <w:rPr>
          <w:spacing w:val="11"/>
        </w:rPr>
        <w:t xml:space="preserve"> </w:t>
      </w:r>
      <w:r>
        <w:t>ситуацій</w:t>
      </w:r>
      <w:r>
        <w:rPr>
          <w:spacing w:val="-68"/>
        </w:rPr>
        <w:t xml:space="preserve"> </w:t>
      </w:r>
      <w:r>
        <w:t>і аварій, вжити першочергових заходів до рятування потерпілих і надання їм</w:t>
      </w:r>
      <w:r>
        <w:rPr>
          <w:spacing w:val="1"/>
        </w:rPr>
        <w:t xml:space="preserve"> </w:t>
      </w:r>
      <w:r>
        <w:t>медичної допомоги, локалізації аварії, встановлення меж небезпечної зони та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прибуття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розслідування</w:t>
      </w:r>
      <w:r>
        <w:rPr>
          <w:spacing w:val="-1"/>
        </w:rPr>
        <w:t xml:space="preserve"> </w:t>
      </w:r>
      <w:r>
        <w:t>аварії обстановки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місці</w:t>
      </w:r>
      <w:r>
        <w:rPr>
          <w:spacing w:val="-1"/>
        </w:rPr>
        <w:t xml:space="preserve"> </w:t>
      </w:r>
      <w:r>
        <w:t>аварії.</w:t>
      </w:r>
    </w:p>
    <w:p w:rsidR="000B6945" w:rsidRDefault="00BB773A">
      <w:pPr>
        <w:pStyle w:val="a3"/>
        <w:ind w:right="546"/>
      </w:pPr>
      <w:r>
        <w:t>Роботодавець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негайно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аварію</w:t>
      </w:r>
      <w:r>
        <w:rPr>
          <w:spacing w:val="1"/>
        </w:rPr>
        <w:t xml:space="preserve"> </w:t>
      </w:r>
      <w:r>
        <w:t>територіальний орган Держгірпромнагляду, орган, до сфери управління якого</w:t>
      </w:r>
      <w:r>
        <w:rPr>
          <w:spacing w:val="-67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підприємство,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місцеву</w:t>
      </w:r>
      <w:r>
        <w:rPr>
          <w:spacing w:val="1"/>
        </w:rPr>
        <w:t xml:space="preserve"> </w:t>
      </w:r>
      <w:r>
        <w:t>держадміністрацію,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надзвичайних</w:t>
      </w:r>
      <w:r>
        <w:rPr>
          <w:spacing w:val="7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прокуратуру за місцем виникнення аварії і відповідний профспілковий орган,</w:t>
      </w:r>
      <w:r>
        <w:rPr>
          <w:spacing w:val="-67"/>
        </w:rPr>
        <w:t xml:space="preserve"> </w:t>
      </w:r>
      <w:r>
        <w:t>а у разі травмування або загибелі працівників також відповідний робочий</w:t>
      </w:r>
      <w:r>
        <w:rPr>
          <w:spacing w:val="1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Фонду.</w:t>
      </w:r>
    </w:p>
    <w:p w:rsidR="000B6945" w:rsidRDefault="00BB773A">
      <w:pPr>
        <w:pStyle w:val="a3"/>
        <w:ind w:right="551"/>
      </w:pPr>
      <w:r>
        <w:t>Розслідування</w:t>
      </w:r>
      <w:r>
        <w:rPr>
          <w:spacing w:val="1"/>
        </w:rPr>
        <w:t xml:space="preserve"> </w:t>
      </w:r>
      <w:r>
        <w:t>аварії,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сталися</w:t>
      </w:r>
      <w:r>
        <w:rPr>
          <w:spacing w:val="1"/>
        </w:rPr>
        <w:t xml:space="preserve"> </w:t>
      </w:r>
      <w:r>
        <w:t>нещасні</w:t>
      </w:r>
      <w:r>
        <w:rPr>
          <w:spacing w:val="71"/>
        </w:rPr>
        <w:t xml:space="preserve"> </w:t>
      </w:r>
      <w:r>
        <w:t>випадки,</w:t>
      </w:r>
      <w:r>
        <w:rPr>
          <w:spacing w:val="-67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</w:t>
      </w:r>
      <w:r>
        <w:rPr>
          <w:spacing w:val="-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Порядку.</w:t>
      </w:r>
    </w:p>
    <w:p w:rsidR="000B6945" w:rsidRDefault="00BB773A">
      <w:pPr>
        <w:pStyle w:val="a3"/>
        <w:ind w:right="551"/>
      </w:pPr>
      <w:r>
        <w:t>У разі коли Кабінетом Міністрів України не прийнято спеціального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аварії,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сталося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відповідним</w:t>
      </w:r>
      <w:r>
        <w:t>и</w:t>
      </w:r>
      <w:r>
        <w:rPr>
          <w:spacing w:val="1"/>
        </w:rPr>
        <w:t xml:space="preserve"> </w:t>
      </w:r>
      <w:r>
        <w:t>комісіями,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утворюються:</w:t>
      </w:r>
    </w:p>
    <w:p w:rsidR="000B6945" w:rsidRDefault="00BB773A">
      <w:pPr>
        <w:pStyle w:val="a3"/>
        <w:ind w:right="547"/>
      </w:pPr>
      <w:r>
        <w:rPr>
          <w:noProof/>
          <w:lang w:val="en-US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1531111</wp:posOffset>
            </wp:positionH>
            <wp:positionV relativeFrom="paragraph">
              <wp:posOffset>830580</wp:posOffset>
            </wp:positionV>
            <wp:extent cx="195072" cy="217932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en-US"/>
        </w:rPr>
        <w:drawing>
          <wp:inline distT="0" distB="0" distL="0" distR="0">
            <wp:extent cx="195072" cy="217931"/>
            <wp:effectExtent l="0" t="0" r="0" b="0"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"/>
          <w:sz w:val="20"/>
        </w:rPr>
        <w:t xml:space="preserve"> </w:t>
      </w:r>
      <w:r>
        <w:t>у разі настання аварії першої категорії — центральним органом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підприємство,</w:t>
      </w:r>
      <w:r>
        <w:rPr>
          <w:spacing w:val="1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місцевою</w:t>
      </w:r>
      <w:r>
        <w:rPr>
          <w:spacing w:val="1"/>
        </w:rPr>
        <w:t xml:space="preserve"> </w:t>
      </w:r>
      <w:r>
        <w:t>держадміністрацією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нагляду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охороною</w:t>
      </w:r>
      <w:r>
        <w:rPr>
          <w:spacing w:val="-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МНС;</w:t>
      </w:r>
    </w:p>
    <w:p w:rsidR="000B6945" w:rsidRDefault="00BB773A">
      <w:pPr>
        <w:pStyle w:val="a3"/>
        <w:spacing w:before="19"/>
        <w:ind w:left="1818" w:firstLine="0"/>
      </w:pPr>
      <w:r>
        <w:t>у</w:t>
      </w:r>
      <w:r>
        <w:rPr>
          <w:spacing w:val="36"/>
        </w:rPr>
        <w:t xml:space="preserve"> </w:t>
      </w:r>
      <w:r>
        <w:t>разі</w:t>
      </w:r>
      <w:r>
        <w:rPr>
          <w:spacing w:val="37"/>
        </w:rPr>
        <w:t xml:space="preserve"> </w:t>
      </w:r>
      <w:r>
        <w:t>настання</w:t>
      </w:r>
      <w:r>
        <w:rPr>
          <w:spacing w:val="37"/>
        </w:rPr>
        <w:t xml:space="preserve"> </w:t>
      </w:r>
      <w:r>
        <w:t>аварії</w:t>
      </w:r>
      <w:r>
        <w:rPr>
          <w:spacing w:val="37"/>
        </w:rPr>
        <w:t xml:space="preserve"> </w:t>
      </w:r>
      <w:r>
        <w:t>другої</w:t>
      </w:r>
      <w:r>
        <w:rPr>
          <w:spacing w:val="36"/>
        </w:rPr>
        <w:t xml:space="preserve"> </w:t>
      </w:r>
      <w:r>
        <w:t>категорії</w:t>
      </w:r>
      <w:r>
        <w:rPr>
          <w:spacing w:val="40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керівником</w:t>
      </w:r>
      <w:r>
        <w:rPr>
          <w:spacing w:val="35"/>
        </w:rPr>
        <w:t xml:space="preserve"> </w:t>
      </w:r>
      <w:r>
        <w:t>органу,</w:t>
      </w:r>
      <w:r>
        <w:rPr>
          <w:spacing w:val="36"/>
        </w:rPr>
        <w:t xml:space="preserve"> </w:t>
      </w:r>
      <w:r>
        <w:t>до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1" w:firstLine="0"/>
      </w:pPr>
      <w:r>
        <w:t>сфери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підприємство,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місцевою</w:t>
      </w:r>
      <w:r>
        <w:rPr>
          <w:spacing w:val="1"/>
        </w:rPr>
        <w:t xml:space="preserve"> </w:t>
      </w:r>
      <w:r>
        <w:t>держадміністрацією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погодженням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Держгірпромнаглядом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МНС.</w:t>
      </w:r>
    </w:p>
    <w:p w:rsidR="000B6945" w:rsidRDefault="00BB773A">
      <w:pPr>
        <w:pStyle w:val="a3"/>
        <w:ind w:right="549"/>
      </w:pPr>
      <w:r>
        <w:t>Головою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аварії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органу, до сфери управління якого належить підприємство, або представник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-1"/>
        </w:rPr>
        <w:t xml:space="preserve"> </w:t>
      </w:r>
      <w:r>
        <w:t>органу</w:t>
      </w:r>
      <w:r>
        <w:rPr>
          <w:spacing w:val="-2"/>
        </w:rPr>
        <w:t xml:space="preserve"> </w:t>
      </w:r>
      <w:r>
        <w:t>Держгірпромнагляду чи</w:t>
      </w:r>
      <w:r>
        <w:rPr>
          <w:spacing w:val="-1"/>
        </w:rPr>
        <w:t xml:space="preserve"> </w:t>
      </w:r>
      <w:r>
        <w:t>МНС.</w:t>
      </w:r>
    </w:p>
    <w:p w:rsidR="000B6945" w:rsidRDefault="00BB773A">
      <w:pPr>
        <w:pStyle w:val="a3"/>
        <w:spacing w:line="322" w:lineRule="exact"/>
        <w:ind w:left="1111" w:firstLine="0"/>
      </w:pPr>
      <w:r>
        <w:t>У</w:t>
      </w:r>
      <w:r>
        <w:rPr>
          <w:spacing w:val="-3"/>
        </w:rPr>
        <w:t xml:space="preserve"> </w:t>
      </w:r>
      <w:r>
        <w:t>ході</w:t>
      </w:r>
      <w:r>
        <w:rPr>
          <w:spacing w:val="-2"/>
        </w:rPr>
        <w:t xml:space="preserve"> </w:t>
      </w:r>
      <w:r>
        <w:t>розслідування</w:t>
      </w:r>
      <w:r>
        <w:rPr>
          <w:spacing w:val="-2"/>
        </w:rPr>
        <w:t xml:space="preserve"> </w:t>
      </w:r>
      <w:r>
        <w:t>комісія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розслідування</w:t>
      </w:r>
      <w:r>
        <w:rPr>
          <w:spacing w:val="-3"/>
        </w:rPr>
        <w:t xml:space="preserve"> </w:t>
      </w:r>
      <w:r>
        <w:t>аварії:</w:t>
      </w:r>
    </w:p>
    <w:p w:rsidR="000B6945" w:rsidRDefault="00BB773A">
      <w:pPr>
        <w:pStyle w:val="a5"/>
        <w:numPr>
          <w:ilvl w:val="0"/>
          <w:numId w:val="20"/>
        </w:numPr>
        <w:tabs>
          <w:tab w:val="left" w:pos="1415"/>
        </w:tabs>
        <w:jc w:val="both"/>
        <w:rPr>
          <w:sz w:val="28"/>
        </w:rPr>
      </w:pPr>
      <w:r>
        <w:rPr>
          <w:sz w:val="28"/>
        </w:rPr>
        <w:t>визначає:</w:t>
      </w:r>
    </w:p>
    <w:p w:rsidR="000B6945" w:rsidRDefault="00BB773A">
      <w:pPr>
        <w:pStyle w:val="a5"/>
        <w:numPr>
          <w:ilvl w:val="0"/>
          <w:numId w:val="3"/>
        </w:numPr>
        <w:tabs>
          <w:tab w:val="left" w:pos="1275"/>
        </w:tabs>
        <w:spacing w:line="322" w:lineRule="exact"/>
        <w:ind w:left="1274" w:hanging="164"/>
        <w:rPr>
          <w:sz w:val="28"/>
        </w:rPr>
      </w:pPr>
      <w:r>
        <w:rPr>
          <w:sz w:val="28"/>
        </w:rPr>
        <w:t>масштаб</w:t>
      </w:r>
      <w:r>
        <w:rPr>
          <w:spacing w:val="-2"/>
          <w:sz w:val="28"/>
        </w:rPr>
        <w:t xml:space="preserve"> </w:t>
      </w:r>
      <w:r>
        <w:rPr>
          <w:sz w:val="28"/>
        </w:rPr>
        <w:t>аварії;</w:t>
      </w:r>
    </w:p>
    <w:p w:rsidR="000B6945" w:rsidRDefault="00BB773A">
      <w:pPr>
        <w:pStyle w:val="a5"/>
        <w:numPr>
          <w:ilvl w:val="0"/>
          <w:numId w:val="3"/>
        </w:numPr>
        <w:tabs>
          <w:tab w:val="left" w:pos="1294"/>
        </w:tabs>
        <w:ind w:right="550" w:firstLine="709"/>
        <w:rPr>
          <w:sz w:val="28"/>
        </w:rPr>
      </w:pPr>
      <w:r>
        <w:rPr>
          <w:sz w:val="28"/>
        </w:rPr>
        <w:t>необхід</w:t>
      </w:r>
      <w:r>
        <w:rPr>
          <w:sz w:val="28"/>
        </w:rPr>
        <w:t>ність</w:t>
      </w:r>
      <w:r>
        <w:rPr>
          <w:spacing w:val="12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3"/>
          <w:sz w:val="28"/>
        </w:rPr>
        <w:t xml:space="preserve"> </w:t>
      </w:r>
      <w:r>
        <w:rPr>
          <w:sz w:val="28"/>
        </w:rPr>
        <w:t>експертної</w:t>
      </w:r>
      <w:r>
        <w:rPr>
          <w:spacing w:val="14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13"/>
          <w:sz w:val="28"/>
        </w:rPr>
        <w:t xml:space="preserve"> </w:t>
      </w:r>
      <w:r>
        <w:rPr>
          <w:sz w:val="28"/>
        </w:rPr>
        <w:t>яка</w:t>
      </w:r>
      <w:r>
        <w:rPr>
          <w:spacing w:val="13"/>
          <w:sz w:val="28"/>
        </w:rPr>
        <w:t xml:space="preserve"> </w:t>
      </w:r>
      <w:r>
        <w:rPr>
          <w:sz w:val="28"/>
        </w:rPr>
        <w:t>встановлює</w:t>
      </w:r>
      <w:r>
        <w:rPr>
          <w:spacing w:val="13"/>
          <w:sz w:val="28"/>
        </w:rPr>
        <w:t xml:space="preserve"> </w:t>
      </w:r>
      <w:r>
        <w:rPr>
          <w:sz w:val="28"/>
        </w:rPr>
        <w:t>обставини</w:t>
      </w:r>
      <w:r>
        <w:rPr>
          <w:spacing w:val="-67"/>
          <w:sz w:val="28"/>
        </w:rPr>
        <w:t xml:space="preserve"> </w:t>
      </w:r>
      <w:r>
        <w:rPr>
          <w:sz w:val="28"/>
        </w:rPr>
        <w:t>і причини аварії, фактори, що призвели до аварії, розробляє план 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подібним</w:t>
      </w:r>
      <w:r>
        <w:rPr>
          <w:spacing w:val="1"/>
          <w:sz w:val="28"/>
        </w:rPr>
        <w:t xml:space="preserve"> </w:t>
      </w:r>
      <w:r>
        <w:rPr>
          <w:sz w:val="28"/>
        </w:rPr>
        <w:t>аваріям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готує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 коригування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нормативної 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проектної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документації;</w:t>
      </w:r>
    </w:p>
    <w:p w:rsidR="000B6945" w:rsidRDefault="00BB773A">
      <w:pPr>
        <w:pStyle w:val="a5"/>
        <w:numPr>
          <w:ilvl w:val="0"/>
          <w:numId w:val="20"/>
        </w:numPr>
        <w:tabs>
          <w:tab w:val="left" w:pos="1445"/>
        </w:tabs>
        <w:spacing w:before="1"/>
        <w:ind w:left="401" w:right="547" w:firstLine="709"/>
        <w:jc w:val="both"/>
        <w:rPr>
          <w:sz w:val="28"/>
        </w:rPr>
      </w:pPr>
      <w:r>
        <w:rPr>
          <w:sz w:val="28"/>
        </w:rPr>
        <w:t>підтверджує факти порушення вимог законів та інших 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аварії,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7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7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 її наслідків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подібним</w:t>
      </w:r>
      <w:r>
        <w:rPr>
          <w:spacing w:val="-1"/>
          <w:sz w:val="28"/>
        </w:rPr>
        <w:t xml:space="preserve"> </w:t>
      </w:r>
      <w:r>
        <w:rPr>
          <w:sz w:val="28"/>
        </w:rPr>
        <w:t>ава</w:t>
      </w:r>
      <w:r>
        <w:rPr>
          <w:sz w:val="28"/>
        </w:rPr>
        <w:t>ріям.</w:t>
      </w:r>
    </w:p>
    <w:p w:rsidR="000B6945" w:rsidRDefault="00BB773A">
      <w:pPr>
        <w:pStyle w:val="a3"/>
        <w:ind w:right="553"/>
      </w:pPr>
      <w:r>
        <w:t>Комісія з розслідування аварії зобов’язана протягом десяти 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аварії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Н-5.</w:t>
      </w:r>
    </w:p>
    <w:p w:rsidR="000B6945" w:rsidRDefault="00BB773A">
      <w:pPr>
        <w:pStyle w:val="a3"/>
        <w:ind w:right="551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масштабу</w:t>
      </w:r>
      <w:r>
        <w:rPr>
          <w:spacing w:val="1"/>
        </w:rPr>
        <w:t xml:space="preserve"> </w:t>
      </w:r>
      <w:r>
        <w:t>аварії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 потреби</w:t>
      </w:r>
      <w:r>
        <w:rPr>
          <w:spacing w:val="1"/>
        </w:rPr>
        <w:t xml:space="preserve"> </w:t>
      </w:r>
      <w:r>
        <w:t>зазначений</w:t>
      </w:r>
      <w:r>
        <w:rPr>
          <w:spacing w:val="70"/>
        </w:rPr>
        <w:t xml:space="preserve"> </w:t>
      </w:r>
      <w:r>
        <w:t>строк може</w:t>
      </w:r>
      <w:r>
        <w:rPr>
          <w:spacing w:val="1"/>
        </w:rPr>
        <w:t xml:space="preserve"> </w:t>
      </w:r>
      <w:r>
        <w:t>бути продовжений органом, який утворив комісію з розслідування аварії, з</w:t>
      </w:r>
      <w:r>
        <w:rPr>
          <w:spacing w:val="1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додаткових досліджень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експертизи.</w:t>
      </w:r>
    </w:p>
    <w:p w:rsidR="000B6945" w:rsidRDefault="00BB773A">
      <w:pPr>
        <w:pStyle w:val="a3"/>
        <w:ind w:right="548"/>
      </w:pPr>
      <w:r>
        <w:t>За результатами</w:t>
      </w:r>
      <w:r>
        <w:rPr>
          <w:spacing w:val="1"/>
        </w:rPr>
        <w:t xml:space="preserve"> </w:t>
      </w:r>
      <w:r>
        <w:t>розслідування аварії</w:t>
      </w:r>
      <w:r>
        <w:rPr>
          <w:spacing w:val="1"/>
        </w:rPr>
        <w:t xml:space="preserve"> </w:t>
      </w:r>
      <w:r>
        <w:t>роботодавець видає</w:t>
      </w:r>
      <w:r>
        <w:rPr>
          <w:spacing w:val="1"/>
        </w:rPr>
        <w:t xml:space="preserve"> </w:t>
      </w:r>
      <w:r>
        <w:t>наказ,</w:t>
      </w:r>
      <w:r>
        <w:rPr>
          <w:spacing w:val="70"/>
        </w:rPr>
        <w:t xml:space="preserve"> </w:t>
      </w:r>
      <w:r>
        <w:t>яким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затверджує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</w:t>
      </w:r>
      <w:r>
        <w:t>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подібним</w:t>
      </w:r>
      <w:r>
        <w:rPr>
          <w:spacing w:val="1"/>
        </w:rPr>
        <w:t xml:space="preserve"> </w:t>
      </w:r>
      <w:r>
        <w:t>аваріям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притягає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відповідальності працівників за порушення вимог законодавства про охорону</w:t>
      </w:r>
      <w:r>
        <w:rPr>
          <w:spacing w:val="-67"/>
        </w:rPr>
        <w:t xml:space="preserve"> </w:t>
      </w:r>
      <w:r>
        <w:t>праці.</w:t>
      </w:r>
    </w:p>
    <w:p w:rsidR="000B6945" w:rsidRDefault="00BB773A">
      <w:pPr>
        <w:pStyle w:val="a3"/>
        <w:ind w:right="552"/>
      </w:pPr>
      <w:r>
        <w:t>Роботодавець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затверджує:</w:t>
      </w:r>
    </w:p>
    <w:p w:rsidR="000B6945" w:rsidRDefault="00BB773A">
      <w:pPr>
        <w:pStyle w:val="a3"/>
        <w:spacing w:before="1"/>
        <w:ind w:right="550"/>
      </w:pPr>
      <w:r>
        <w:rPr>
          <w:noProof/>
          <w:position w:val="-5"/>
          <w:lang w:val="en-US"/>
        </w:rPr>
        <w:drawing>
          <wp:inline distT="0" distB="0" distL="0" distR="0">
            <wp:extent cx="195072" cy="217932"/>
            <wp:effectExtent l="0" t="0" r="0" b="0"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"/>
          <w:sz w:val="20"/>
        </w:rPr>
        <w:t xml:space="preserve"> </w:t>
      </w:r>
      <w:r>
        <w:t>план заходів щодо запобігання надзвичайним ситуаціям, у якому</w:t>
      </w:r>
      <w:r>
        <w:rPr>
          <w:spacing w:val="1"/>
        </w:rPr>
        <w:t xml:space="preserve"> </w:t>
      </w:r>
      <w:r>
        <w:t>зазначаються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аварії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надзвичайні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прогнозуються</w:t>
      </w:r>
      <w:r>
        <w:rPr>
          <w:spacing w:val="1"/>
        </w:rPr>
        <w:t xml:space="preserve"> </w:t>
      </w:r>
      <w:r>
        <w:t>наслідк</w:t>
      </w:r>
      <w:r>
        <w:t>и,</w:t>
      </w:r>
      <w:r>
        <w:rPr>
          <w:spacing w:val="1"/>
        </w:rPr>
        <w:t xml:space="preserve"> </w:t>
      </w:r>
      <w:r>
        <w:t>передбачаються сили і засоби для їх ліквідації, а також строки виконання</w:t>
      </w:r>
      <w:r>
        <w:rPr>
          <w:spacing w:val="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заходів;</w:t>
      </w:r>
    </w:p>
    <w:p w:rsidR="000B6945" w:rsidRDefault="00BB773A">
      <w:pPr>
        <w:pStyle w:val="a3"/>
        <w:ind w:right="548"/>
      </w:pPr>
      <w:r>
        <w:rPr>
          <w:noProof/>
          <w:position w:val="-5"/>
          <w:lang w:val="en-US"/>
        </w:rPr>
        <w:drawing>
          <wp:inline distT="0" distB="0" distL="0" distR="0">
            <wp:extent cx="195072" cy="217931"/>
            <wp:effectExtent l="0" t="0" r="0" b="0"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"/>
          <w:sz w:val="20"/>
        </w:rPr>
        <w:t xml:space="preserve"> </w:t>
      </w:r>
      <w:r>
        <w:t>план локалізації та ліквідації аварійних ситуацій і аварій, в якому</w:t>
      </w:r>
      <w:r>
        <w:rPr>
          <w:spacing w:val="1"/>
        </w:rPr>
        <w:t xml:space="preserve"> </w:t>
      </w:r>
      <w:r>
        <w:t>зазначаються відомості про всі можливі аварії та інші надзвичайні ситуації,</w:t>
      </w:r>
      <w:r>
        <w:rPr>
          <w:spacing w:val="1"/>
        </w:rPr>
        <w:t xml:space="preserve"> </w:t>
      </w:r>
      <w:r>
        <w:t>дії посадови</w:t>
      </w:r>
      <w:r>
        <w:t>х осіб і працівників підприємства у разі їх виникнення, обов’язки</w:t>
      </w:r>
      <w:r>
        <w:rPr>
          <w:spacing w:val="-67"/>
        </w:rPr>
        <w:t xml:space="preserve"> </w:t>
      </w:r>
      <w:r>
        <w:t>особового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аварійно-рятувальних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підприємств, які залучаються до ліквідації наслідків аварій (надзвичайних</w:t>
      </w:r>
      <w:r>
        <w:rPr>
          <w:spacing w:val="1"/>
        </w:rPr>
        <w:t xml:space="preserve"> </w:t>
      </w:r>
      <w:r>
        <w:t>ситуацій).</w:t>
      </w:r>
    </w:p>
    <w:p w:rsidR="000B6945" w:rsidRDefault="00BB773A">
      <w:pPr>
        <w:pStyle w:val="a3"/>
        <w:ind w:right="547"/>
      </w:pPr>
      <w:r>
        <w:t>Друкування,</w:t>
      </w:r>
      <w:r>
        <w:rPr>
          <w:spacing w:val="1"/>
        </w:rPr>
        <w:t xml:space="preserve"> </w:t>
      </w:r>
      <w:r>
        <w:t>тиражування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необхідній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матеріалів розслідування аварії проводить підприємство, де сталася аварія,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п’ятиденний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надсилає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прокуратурі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органам,</w:t>
      </w:r>
      <w:r>
        <w:rPr>
          <w:spacing w:val="-2"/>
        </w:rPr>
        <w:t xml:space="preserve"> </w:t>
      </w:r>
      <w:r>
        <w:t>представники</w:t>
      </w:r>
      <w:r>
        <w:rPr>
          <w:spacing w:val="-2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брали</w:t>
      </w:r>
      <w:r>
        <w:rPr>
          <w:spacing w:val="-2"/>
        </w:rPr>
        <w:t xml:space="preserve"> </w:t>
      </w:r>
      <w:r>
        <w:t>участь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розслідуванні.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1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аварії,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спричинила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примірник акта за формою Н-5 зберігається на підприємстві до завершення</w:t>
      </w:r>
      <w:r>
        <w:rPr>
          <w:spacing w:val="1"/>
        </w:rPr>
        <w:t xml:space="preserve"> </w:t>
      </w:r>
      <w:r>
        <w:t>вжиття</w:t>
      </w:r>
      <w:r>
        <w:rPr>
          <w:spacing w:val="-2"/>
        </w:rPr>
        <w:t xml:space="preserve"> </w:t>
      </w:r>
      <w:r>
        <w:t>заходів,</w:t>
      </w:r>
      <w:r>
        <w:rPr>
          <w:spacing w:val="-1"/>
        </w:rPr>
        <w:t xml:space="preserve"> </w:t>
      </w:r>
      <w:r>
        <w:t>визначених комісією,</w:t>
      </w:r>
      <w:r>
        <w:rPr>
          <w:spacing w:val="-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менш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два роки.</w:t>
      </w:r>
    </w:p>
    <w:p w:rsidR="000B6945" w:rsidRDefault="00BB773A">
      <w:pPr>
        <w:pStyle w:val="a3"/>
        <w:ind w:right="551"/>
      </w:pPr>
      <w:r>
        <w:t>Роботодавець зобов’язаний проаналізувати причини виникнен</w:t>
      </w:r>
      <w:r>
        <w:t>ня аварії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подібним</w:t>
      </w:r>
      <w:r>
        <w:rPr>
          <w:spacing w:val="1"/>
        </w:rPr>
        <w:t xml:space="preserve"> </w:t>
      </w:r>
      <w:r>
        <w:t>аваріям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зазначений комісією з розслідування аварії в акті спеціального розслідування</w:t>
      </w:r>
      <w:r>
        <w:rPr>
          <w:spacing w:val="-67"/>
        </w:rPr>
        <w:t xml:space="preserve"> </w:t>
      </w:r>
      <w:r>
        <w:t>нещасного</w:t>
      </w:r>
      <w:r>
        <w:rPr>
          <w:spacing w:val="-2"/>
        </w:rPr>
        <w:t xml:space="preserve"> </w:t>
      </w:r>
      <w:r>
        <w:t>випадку</w:t>
      </w:r>
      <w:r>
        <w:rPr>
          <w:spacing w:val="-1"/>
        </w:rPr>
        <w:t xml:space="preserve"> </w:t>
      </w:r>
      <w:r>
        <w:t>(аварії).</w:t>
      </w:r>
    </w:p>
    <w:p w:rsidR="000B6945" w:rsidRDefault="00BB773A">
      <w:pPr>
        <w:pStyle w:val="a3"/>
        <w:ind w:right="551"/>
      </w:pPr>
      <w:r>
        <w:t>У разі коли аварія сталася через проектні недоробки або конструктивні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аварії</w:t>
      </w:r>
      <w:r>
        <w:rPr>
          <w:spacing w:val="-67"/>
        </w:rPr>
        <w:t xml:space="preserve"> </w:t>
      </w:r>
      <w:r>
        <w:t>залучаються</w:t>
      </w:r>
      <w:r>
        <w:rPr>
          <w:spacing w:val="-3"/>
        </w:rPr>
        <w:t xml:space="preserve"> </w:t>
      </w:r>
      <w:r>
        <w:t>представники</w:t>
      </w:r>
      <w:r>
        <w:rPr>
          <w:spacing w:val="-4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розробника</w:t>
      </w:r>
      <w:r>
        <w:rPr>
          <w:spacing w:val="-4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устаткування.</w:t>
      </w:r>
    </w:p>
    <w:p w:rsidR="000B6945" w:rsidRDefault="00BB773A">
      <w:pPr>
        <w:pStyle w:val="a3"/>
        <w:ind w:right="545"/>
      </w:pPr>
      <w:r>
        <w:t>Роботодавець зобов’язаний надіслати підприємству — розробникові і</w:t>
      </w:r>
      <w:r>
        <w:rPr>
          <w:spacing w:val="1"/>
        </w:rPr>
        <w:t xml:space="preserve"> </w:t>
      </w:r>
      <w:r>
        <w:t>виготовлювачеві устаткування обґрунтовані ре</w:t>
      </w:r>
      <w:r>
        <w:t>кламації, їх копії — органам</w:t>
      </w:r>
      <w:r>
        <w:rPr>
          <w:spacing w:val="1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підприємств,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відсутності —</w:t>
      </w:r>
      <w:r>
        <w:rPr>
          <w:spacing w:val="-2"/>
        </w:rPr>
        <w:t xml:space="preserve"> </w:t>
      </w:r>
      <w:r>
        <w:t>місцевій</w:t>
      </w:r>
      <w:r>
        <w:rPr>
          <w:spacing w:val="-3"/>
        </w:rPr>
        <w:t xml:space="preserve"> </w:t>
      </w:r>
      <w:r>
        <w:t>держадміністрації.</w:t>
      </w:r>
    </w:p>
    <w:p w:rsidR="000B6945" w:rsidRDefault="00BB773A">
      <w:pPr>
        <w:pStyle w:val="a3"/>
        <w:ind w:right="551"/>
      </w:pPr>
      <w:r>
        <w:t>Облік аварій першої і другої категорії ведуть підприємства і органи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охороною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охороною</w:t>
      </w:r>
      <w:r>
        <w:rPr>
          <w:spacing w:val="-2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і реєструють</w:t>
      </w:r>
      <w:r>
        <w:rPr>
          <w:spacing w:val="-1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у журналі.</w:t>
      </w:r>
    </w:p>
    <w:p w:rsidR="000B6945" w:rsidRDefault="00BB773A">
      <w:pPr>
        <w:pStyle w:val="a3"/>
        <w:ind w:right="547"/>
      </w:pPr>
      <w:r>
        <w:t>Письмову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вжиття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розслідування аварії, роботодавець подає у зазначені в акті за формою Н-5</w:t>
      </w:r>
      <w:r>
        <w:rPr>
          <w:spacing w:val="1"/>
        </w:rPr>
        <w:t xml:space="preserve"> </w:t>
      </w:r>
      <w:r>
        <w:t>строки</w:t>
      </w:r>
      <w:r>
        <w:rPr>
          <w:spacing w:val="-2"/>
        </w:rPr>
        <w:t xml:space="preserve"> </w:t>
      </w:r>
      <w:r>
        <w:t>організаціям,</w:t>
      </w:r>
      <w:r>
        <w:rPr>
          <w:spacing w:val="-2"/>
        </w:rPr>
        <w:t xml:space="preserve"> </w:t>
      </w:r>
      <w:r>
        <w:t>представники</w:t>
      </w:r>
      <w:r>
        <w:rPr>
          <w:spacing w:val="-2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брали</w:t>
      </w:r>
      <w:r>
        <w:rPr>
          <w:spacing w:val="-1"/>
        </w:rPr>
        <w:t xml:space="preserve"> </w:t>
      </w:r>
      <w:r>
        <w:t>участь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розслідуванні.</w:t>
      </w:r>
    </w:p>
    <w:p w:rsidR="000B6945" w:rsidRDefault="00BB773A">
      <w:pPr>
        <w:pStyle w:val="a3"/>
        <w:ind w:right="547"/>
      </w:pPr>
      <w:r>
        <w:t xml:space="preserve">Контроль за своєчасним </w:t>
      </w:r>
      <w:r>
        <w:t>та об’єктивним проведенням розслідування,</w:t>
      </w:r>
      <w:r>
        <w:rPr>
          <w:spacing w:val="1"/>
        </w:rPr>
        <w:t xml:space="preserve"> </w:t>
      </w:r>
      <w:r>
        <w:t>документальним</w:t>
      </w:r>
      <w:r>
        <w:rPr>
          <w:spacing w:val="1"/>
        </w:rPr>
        <w:t xml:space="preserve"> </w:t>
      </w:r>
      <w:r>
        <w:t>оформленням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обліком</w:t>
      </w:r>
      <w:r>
        <w:rPr>
          <w:spacing w:val="1"/>
        </w:rPr>
        <w:t xml:space="preserve"> </w:t>
      </w:r>
      <w:r>
        <w:t>аварій,</w:t>
      </w:r>
      <w:r>
        <w:rPr>
          <w:spacing w:val="1"/>
        </w:rPr>
        <w:t xml:space="preserve"> </w:t>
      </w:r>
      <w:r>
        <w:t>вжиттям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усунення їх причин здійснюють</w:t>
      </w:r>
      <w:r>
        <w:rPr>
          <w:spacing w:val="1"/>
        </w:rPr>
        <w:t xml:space="preserve"> </w:t>
      </w:r>
      <w:r>
        <w:t>органи державного управління охороною</w:t>
      </w:r>
      <w:r>
        <w:rPr>
          <w:spacing w:val="1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органи</w:t>
      </w:r>
      <w:r>
        <w:rPr>
          <w:spacing w:val="-2"/>
        </w:rPr>
        <w:t xml:space="preserve"> </w:t>
      </w:r>
      <w:r>
        <w:t>державного нагляду</w:t>
      </w:r>
      <w:r>
        <w:rPr>
          <w:spacing w:val="-1"/>
        </w:rPr>
        <w:t xml:space="preserve"> </w:t>
      </w:r>
      <w:r>
        <w:t>за охороною</w:t>
      </w:r>
      <w:r>
        <w:rPr>
          <w:spacing w:val="-1"/>
        </w:rPr>
        <w:t xml:space="preserve"> </w:t>
      </w:r>
      <w:r>
        <w:t>праці.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1"/>
        <w:numPr>
          <w:ilvl w:val="0"/>
          <w:numId w:val="19"/>
        </w:numPr>
        <w:tabs>
          <w:tab w:val="left" w:pos="1364"/>
        </w:tabs>
        <w:spacing w:before="75"/>
        <w:ind w:right="548" w:firstLine="709"/>
        <w:jc w:val="both"/>
      </w:pPr>
      <w:r>
        <w:t xml:space="preserve">ПРОБЛЕМИ </w:t>
      </w:r>
      <w:r>
        <w:t>ФІЗІОЛОГІЇ, ГІГІЄНИ ПРАЦІ ТА ВИРОБНИЧОЇ</w:t>
      </w:r>
      <w:r>
        <w:rPr>
          <w:spacing w:val="1"/>
        </w:rPr>
        <w:t xml:space="preserve"> </w:t>
      </w:r>
      <w:r>
        <w:t>САНІТАРІЇ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ВІДВЕДЕННЯ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ОЧИЩЕННЯ</w:t>
      </w:r>
      <w:r>
        <w:rPr>
          <w:spacing w:val="1"/>
        </w:rPr>
        <w:t xml:space="preserve"> </w:t>
      </w:r>
      <w:r>
        <w:t>ЗАБРУДНЕНИХ</w:t>
      </w:r>
      <w:r>
        <w:rPr>
          <w:spacing w:val="-16"/>
        </w:rPr>
        <w:t xml:space="preserve"> </w:t>
      </w:r>
      <w:r>
        <w:t>ПРОМИСЛОВИХ</w:t>
      </w:r>
      <w:r>
        <w:rPr>
          <w:spacing w:val="-15"/>
        </w:rPr>
        <w:t xml:space="preserve"> </w:t>
      </w:r>
      <w:r>
        <w:t>ГАЗІВ</w:t>
      </w:r>
    </w:p>
    <w:p w:rsidR="000B6945" w:rsidRDefault="000B6945">
      <w:pPr>
        <w:pStyle w:val="a3"/>
        <w:ind w:left="0" w:firstLine="0"/>
        <w:jc w:val="left"/>
        <w:rPr>
          <w:b/>
        </w:rPr>
      </w:pPr>
    </w:p>
    <w:p w:rsidR="000B6945" w:rsidRDefault="00BB773A">
      <w:pPr>
        <w:pStyle w:val="1"/>
        <w:numPr>
          <w:ilvl w:val="1"/>
          <w:numId w:val="19"/>
        </w:numPr>
        <w:tabs>
          <w:tab w:val="left" w:pos="1517"/>
        </w:tabs>
      </w:pPr>
      <w:bookmarkStart w:id="17" w:name="_TOC_250009"/>
      <w:r>
        <w:t>Виробниче</w:t>
      </w:r>
      <w:r>
        <w:rPr>
          <w:spacing w:val="-5"/>
        </w:rPr>
        <w:t xml:space="preserve"> </w:t>
      </w:r>
      <w:r>
        <w:t>середовище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вплив</w:t>
      </w:r>
      <w:r>
        <w:rPr>
          <w:spacing w:val="6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організм</w:t>
      </w:r>
      <w:r>
        <w:rPr>
          <w:spacing w:val="-4"/>
        </w:rPr>
        <w:t xml:space="preserve"> </w:t>
      </w:r>
      <w:bookmarkEnd w:id="17"/>
      <w:r>
        <w:t>людини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spacing w:before="1"/>
        <w:ind w:right="547"/>
      </w:pPr>
      <w:r>
        <w:t>Діяльність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навколишнім</w:t>
      </w:r>
      <w:r>
        <w:rPr>
          <w:spacing w:val="1"/>
        </w:rPr>
        <w:t xml:space="preserve"> </w:t>
      </w:r>
      <w:r>
        <w:t>середовищем.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біологічну,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культурну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гра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праця.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споживання,</w:t>
      </w:r>
      <w:r>
        <w:rPr>
          <w:spacing w:val="-2"/>
        </w:rPr>
        <w:t xml:space="preserve"> </w:t>
      </w:r>
      <w:r>
        <w:t>творіння</w:t>
      </w:r>
      <w:r>
        <w:rPr>
          <w:spacing w:val="-1"/>
        </w:rPr>
        <w:t xml:space="preserve"> </w:t>
      </w:r>
      <w:r>
        <w:t>культури.</w:t>
      </w:r>
    </w:p>
    <w:p w:rsidR="000B6945" w:rsidRDefault="00BB773A">
      <w:pPr>
        <w:pStyle w:val="a3"/>
        <w:spacing w:line="322" w:lineRule="exact"/>
        <w:ind w:left="1111" w:firstLine="0"/>
      </w:pPr>
      <w:r>
        <w:t>Характерні</w:t>
      </w:r>
      <w:r>
        <w:rPr>
          <w:spacing w:val="-6"/>
        </w:rPr>
        <w:t xml:space="preserve"> </w:t>
      </w:r>
      <w:r>
        <w:t>ознаки</w:t>
      </w:r>
      <w:r>
        <w:rPr>
          <w:spacing w:val="-4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людини:</w:t>
      </w:r>
    </w:p>
    <w:p w:rsidR="000B6945" w:rsidRDefault="00BB773A">
      <w:pPr>
        <w:pStyle w:val="a5"/>
        <w:numPr>
          <w:ilvl w:val="0"/>
          <w:numId w:val="3"/>
        </w:numPr>
        <w:tabs>
          <w:tab w:val="left" w:pos="1275"/>
        </w:tabs>
        <w:spacing w:line="322" w:lineRule="exact"/>
        <w:ind w:left="1274" w:hanging="164"/>
        <w:jc w:val="left"/>
        <w:rPr>
          <w:sz w:val="28"/>
        </w:rPr>
      </w:pPr>
      <w:r>
        <w:rPr>
          <w:sz w:val="28"/>
        </w:rPr>
        <w:t>вплив</w:t>
      </w:r>
      <w:r>
        <w:rPr>
          <w:spacing w:val="-4"/>
          <w:sz w:val="28"/>
        </w:rPr>
        <w:t xml:space="preserve"> </w:t>
      </w:r>
      <w:r>
        <w:rPr>
          <w:sz w:val="28"/>
        </w:rPr>
        <w:t>тих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мотивів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потреби;</w:t>
      </w:r>
    </w:p>
    <w:p w:rsidR="000B6945" w:rsidRDefault="00BB773A">
      <w:pPr>
        <w:pStyle w:val="a5"/>
        <w:numPr>
          <w:ilvl w:val="0"/>
          <w:numId w:val="3"/>
        </w:numPr>
        <w:tabs>
          <w:tab w:val="left" w:pos="1278"/>
        </w:tabs>
        <w:ind w:right="551" w:firstLine="709"/>
        <w:jc w:val="left"/>
        <w:rPr>
          <w:sz w:val="28"/>
        </w:rPr>
      </w:pPr>
      <w:r>
        <w:rPr>
          <w:sz w:val="28"/>
        </w:rPr>
        <w:t>взаємодія з навколишнім середовищем (інші люди, предмети; природа</w:t>
      </w:r>
      <w:r>
        <w:rPr>
          <w:spacing w:val="-67"/>
          <w:sz w:val="28"/>
        </w:rPr>
        <w:t xml:space="preserve"> </w:t>
      </w:r>
      <w:r>
        <w:rPr>
          <w:sz w:val="28"/>
        </w:rPr>
        <w:t>тощо);</w:t>
      </w:r>
    </w:p>
    <w:p w:rsidR="000B6945" w:rsidRDefault="00BB773A">
      <w:pPr>
        <w:pStyle w:val="a5"/>
        <w:numPr>
          <w:ilvl w:val="0"/>
          <w:numId w:val="3"/>
        </w:numPr>
        <w:tabs>
          <w:tab w:val="left" w:pos="1275"/>
        </w:tabs>
        <w:spacing w:before="1" w:line="322" w:lineRule="exact"/>
        <w:ind w:left="1274" w:hanging="164"/>
        <w:jc w:val="left"/>
        <w:rPr>
          <w:sz w:val="28"/>
        </w:rPr>
      </w:pPr>
      <w:r>
        <w:rPr>
          <w:sz w:val="28"/>
        </w:rPr>
        <w:t>обмін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2"/>
          <w:sz w:val="28"/>
        </w:rPr>
        <w:t xml:space="preserve"> </w:t>
      </w:r>
      <w:r>
        <w:rPr>
          <w:sz w:val="28"/>
        </w:rPr>
        <w:t>тобто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спілкуванні;</w:t>
      </w:r>
    </w:p>
    <w:p w:rsidR="000B6945" w:rsidRDefault="00BB773A">
      <w:pPr>
        <w:pStyle w:val="a5"/>
        <w:numPr>
          <w:ilvl w:val="0"/>
          <w:numId w:val="3"/>
        </w:numPr>
        <w:tabs>
          <w:tab w:val="left" w:pos="1306"/>
        </w:tabs>
        <w:ind w:right="556" w:firstLine="709"/>
        <w:jc w:val="left"/>
        <w:rPr>
          <w:sz w:val="28"/>
        </w:rPr>
      </w:pPr>
      <w:r>
        <w:rPr>
          <w:sz w:val="28"/>
        </w:rPr>
        <w:t>відчуває</w:t>
      </w:r>
      <w:r>
        <w:rPr>
          <w:spacing w:val="26"/>
          <w:sz w:val="28"/>
        </w:rPr>
        <w:t xml:space="preserve"> </w:t>
      </w:r>
      <w:r>
        <w:rPr>
          <w:sz w:val="28"/>
        </w:rPr>
        <w:t>вплив</w:t>
      </w:r>
      <w:r>
        <w:rPr>
          <w:spacing w:val="28"/>
          <w:sz w:val="28"/>
        </w:rPr>
        <w:t xml:space="preserve"> </w:t>
      </w:r>
      <w:r>
        <w:rPr>
          <w:sz w:val="28"/>
        </w:rPr>
        <w:t>умов</w:t>
      </w:r>
      <w:r>
        <w:rPr>
          <w:spacing w:val="28"/>
          <w:sz w:val="28"/>
        </w:rPr>
        <w:t xml:space="preserve"> </w:t>
      </w:r>
      <w:r>
        <w:rPr>
          <w:sz w:val="28"/>
        </w:rPr>
        <w:t>життя,</w:t>
      </w:r>
      <w:r>
        <w:rPr>
          <w:spacing w:val="26"/>
          <w:sz w:val="28"/>
        </w:rPr>
        <w:t xml:space="preserve"> </w:t>
      </w:r>
      <w:r>
        <w:rPr>
          <w:sz w:val="28"/>
        </w:rPr>
        <w:t>як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рівні</w:t>
      </w:r>
      <w:r>
        <w:rPr>
          <w:spacing w:val="28"/>
          <w:sz w:val="28"/>
        </w:rPr>
        <w:t xml:space="preserve"> </w:t>
      </w:r>
      <w:r>
        <w:rPr>
          <w:sz w:val="28"/>
        </w:rPr>
        <w:t>оточення</w:t>
      </w:r>
      <w:r>
        <w:rPr>
          <w:spacing w:val="26"/>
          <w:sz w:val="28"/>
        </w:rPr>
        <w:t xml:space="preserve"> </w:t>
      </w:r>
      <w:r>
        <w:rPr>
          <w:sz w:val="28"/>
        </w:rPr>
        <w:t>(мікросередовище),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і на</w:t>
      </w:r>
      <w:r>
        <w:rPr>
          <w:spacing w:val="-1"/>
          <w:sz w:val="28"/>
        </w:rPr>
        <w:t xml:space="preserve"> </w:t>
      </w:r>
      <w:r>
        <w:rPr>
          <w:sz w:val="28"/>
        </w:rPr>
        <w:t>рівні</w:t>
      </w:r>
      <w:r>
        <w:rPr>
          <w:spacing w:val="-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(макросередовище);</w:t>
      </w:r>
    </w:p>
    <w:p w:rsidR="000B6945" w:rsidRDefault="00BB773A">
      <w:pPr>
        <w:pStyle w:val="a5"/>
        <w:numPr>
          <w:ilvl w:val="0"/>
          <w:numId w:val="3"/>
        </w:numPr>
        <w:tabs>
          <w:tab w:val="left" w:pos="1275"/>
        </w:tabs>
        <w:spacing w:line="322" w:lineRule="exact"/>
        <w:ind w:left="1274" w:hanging="164"/>
        <w:jc w:val="left"/>
        <w:rPr>
          <w:sz w:val="28"/>
        </w:rPr>
      </w:pPr>
      <w:r>
        <w:rPr>
          <w:sz w:val="28"/>
        </w:rPr>
        <w:t>діяльність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цілеусвідомлений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цілеспрямований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характер.</w:t>
      </w:r>
    </w:p>
    <w:p w:rsidR="000B6945" w:rsidRDefault="00BB773A">
      <w:pPr>
        <w:pStyle w:val="a3"/>
        <w:ind w:right="548"/>
      </w:pP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людини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навколишнім</w:t>
      </w:r>
      <w:r>
        <w:rPr>
          <w:spacing w:val="1"/>
        </w:rPr>
        <w:t xml:space="preserve"> </w:t>
      </w:r>
      <w:r>
        <w:t>середовищем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метою</w:t>
      </w:r>
      <w:r>
        <w:rPr>
          <w:spacing w:val="70"/>
        </w:rPr>
        <w:t xml:space="preserve"> </w:t>
      </w:r>
      <w:r>
        <w:t>свідомого</w:t>
      </w:r>
      <w:r>
        <w:rPr>
          <w:spacing w:val="71"/>
        </w:rPr>
        <w:t xml:space="preserve"> </w:t>
      </w:r>
      <w:r>
        <w:t>досягнення</w:t>
      </w:r>
      <w:r>
        <w:rPr>
          <w:spacing w:val="70"/>
        </w:rPr>
        <w:t xml:space="preserve"> </w:t>
      </w:r>
      <w:r>
        <w:t>поставленої</w:t>
      </w:r>
      <w:r>
        <w:rPr>
          <w:spacing w:val="-67"/>
        </w:rPr>
        <w:t xml:space="preserve"> </w:t>
      </w:r>
      <w:r>
        <w:t>мети. Вона</w:t>
      </w:r>
      <w:r>
        <w:rPr>
          <w:spacing w:val="1"/>
        </w:rPr>
        <w:t xml:space="preserve"> </w:t>
      </w:r>
      <w:r>
        <w:t>формує особистість люди</w:t>
      </w:r>
      <w:r>
        <w:t>ни. Так, участь у суспільно-корисній</w:t>
      </w:r>
      <w:r>
        <w:rPr>
          <w:spacing w:val="1"/>
        </w:rPr>
        <w:t xml:space="preserve"> </w:t>
      </w:r>
      <w:r>
        <w:t>роботі дружного колективу розвиває у людини колективізм, організованість,</w:t>
      </w:r>
      <w:r>
        <w:rPr>
          <w:spacing w:val="1"/>
        </w:rPr>
        <w:t xml:space="preserve"> </w:t>
      </w:r>
      <w:r>
        <w:t>вміння</w:t>
      </w:r>
      <w:r>
        <w:rPr>
          <w:spacing w:val="-3"/>
        </w:rPr>
        <w:t xml:space="preserve"> </w:t>
      </w:r>
      <w:r>
        <w:t>пов`язувати</w:t>
      </w:r>
      <w:r>
        <w:rPr>
          <w:spacing w:val="-2"/>
        </w:rPr>
        <w:t xml:space="preserve"> </w:t>
      </w:r>
      <w:r>
        <w:t>власні</w:t>
      </w:r>
      <w:r>
        <w:rPr>
          <w:spacing w:val="-3"/>
        </w:rPr>
        <w:t xml:space="preserve"> </w:t>
      </w:r>
      <w:r>
        <w:t>інтереси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інтересами</w:t>
      </w:r>
      <w:r>
        <w:rPr>
          <w:spacing w:val="2"/>
        </w:rPr>
        <w:t xml:space="preserve"> </w:t>
      </w:r>
      <w:r>
        <w:t>колективу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суспільства.</w:t>
      </w:r>
    </w:p>
    <w:p w:rsidR="000B6945" w:rsidRDefault="00BB773A">
      <w:pPr>
        <w:pStyle w:val="a3"/>
        <w:spacing w:line="321" w:lineRule="exact"/>
        <w:ind w:left="1111" w:firstLine="0"/>
      </w:pPr>
      <w:r>
        <w:t>Життя</w:t>
      </w:r>
      <w:r>
        <w:rPr>
          <w:spacing w:val="-4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постійна</w:t>
      </w:r>
      <w:r>
        <w:rPr>
          <w:spacing w:val="-3"/>
        </w:rPr>
        <w:t xml:space="preserve"> </w:t>
      </w:r>
      <w:r>
        <w:t>динаміка</w:t>
      </w:r>
      <w:r>
        <w:rPr>
          <w:spacing w:val="-1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видів</w:t>
      </w:r>
      <w:r>
        <w:rPr>
          <w:spacing w:val="-2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діяльності.</w:t>
      </w:r>
    </w:p>
    <w:p w:rsidR="000B6945" w:rsidRDefault="00BB773A">
      <w:pPr>
        <w:pStyle w:val="a3"/>
        <w:spacing w:before="1"/>
        <w:ind w:right="547"/>
      </w:pPr>
      <w:r>
        <w:t>Праця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суспільно-</w:t>
      </w:r>
      <w:r>
        <w:rPr>
          <w:spacing w:val="1"/>
        </w:rPr>
        <w:t xml:space="preserve"> </w:t>
      </w:r>
      <w:r>
        <w:t>корисного</w:t>
      </w:r>
      <w:r>
        <w:rPr>
          <w:spacing w:val="-2"/>
        </w:rPr>
        <w:t xml:space="preserve"> </w:t>
      </w:r>
      <w:r>
        <w:t>продукту,</w:t>
      </w:r>
      <w:r>
        <w:rPr>
          <w:spacing w:val="-1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задовольняє</w:t>
      </w:r>
      <w:r>
        <w:rPr>
          <w:spacing w:val="-2"/>
        </w:rPr>
        <w:t xml:space="preserve"> </w:t>
      </w:r>
      <w:r>
        <w:t>потреби</w:t>
      </w:r>
      <w:r>
        <w:rPr>
          <w:spacing w:val="-1"/>
        </w:rPr>
        <w:t xml:space="preserve"> </w:t>
      </w:r>
      <w:r>
        <w:t>людей.</w:t>
      </w:r>
    </w:p>
    <w:p w:rsidR="000B6945" w:rsidRDefault="00BB773A">
      <w:pPr>
        <w:pStyle w:val="a3"/>
        <w:ind w:right="547"/>
      </w:pPr>
      <w:r>
        <w:t>Метою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потреб.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фізіологічної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праця</w:t>
      </w:r>
      <w:r>
        <w:rPr>
          <w:spacing w:val="70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витрати</w:t>
      </w:r>
      <w:r>
        <w:rPr>
          <w:spacing w:val="38"/>
        </w:rPr>
        <w:t xml:space="preserve"> </w:t>
      </w:r>
      <w:r>
        <w:t>фізичної</w:t>
      </w:r>
      <w:r>
        <w:rPr>
          <w:spacing w:val="39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розумової</w:t>
      </w:r>
      <w:r>
        <w:rPr>
          <w:spacing w:val="39"/>
        </w:rPr>
        <w:t xml:space="preserve"> </w:t>
      </w:r>
      <w:r>
        <w:t>енергії</w:t>
      </w:r>
      <w:r>
        <w:rPr>
          <w:spacing w:val="39"/>
        </w:rPr>
        <w:t xml:space="preserve"> </w:t>
      </w:r>
      <w:r>
        <w:t>людини,</w:t>
      </w:r>
      <w:r>
        <w:rPr>
          <w:spacing w:val="39"/>
        </w:rPr>
        <w:t xml:space="preserve"> </w:t>
      </w:r>
      <w:r>
        <w:t>але</w:t>
      </w:r>
      <w:r>
        <w:rPr>
          <w:spacing w:val="37"/>
        </w:rPr>
        <w:t xml:space="preserve"> </w:t>
      </w:r>
      <w:r>
        <w:t>вона</w:t>
      </w:r>
      <w:r>
        <w:rPr>
          <w:spacing w:val="40"/>
        </w:rPr>
        <w:t xml:space="preserve"> </w:t>
      </w:r>
      <w:r>
        <w:t>необхідна</w:t>
      </w:r>
      <w:r>
        <w:rPr>
          <w:spacing w:val="38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корисна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надмірному</w:t>
      </w:r>
      <w:r>
        <w:rPr>
          <w:spacing w:val="1"/>
        </w:rPr>
        <w:t xml:space="preserve"> </w:t>
      </w:r>
      <w:r>
        <w:t>напруженні сил людини, в тій чи іншій формі можуть проявлятися негативні</w:t>
      </w:r>
      <w:r>
        <w:rPr>
          <w:spacing w:val="1"/>
        </w:rPr>
        <w:t xml:space="preserve"> </w:t>
      </w:r>
      <w:r>
        <w:t>наслідки праці. Людська праця докорінно відрізняється від «пр</w:t>
      </w:r>
      <w:r>
        <w:t>аці» тварин.</w:t>
      </w:r>
      <w:r>
        <w:rPr>
          <w:spacing w:val="1"/>
        </w:rPr>
        <w:t xml:space="preserve"> </w:t>
      </w:r>
      <w:r>
        <w:t>Найголовнішою відмінністю є те, що людина використовує знаряддя праці</w:t>
      </w:r>
      <w:r>
        <w:rPr>
          <w:spacing w:val="1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виготовлення</w:t>
      </w:r>
      <w:r>
        <w:rPr>
          <w:spacing w:val="-1"/>
        </w:rPr>
        <w:t xml:space="preserve"> </w:t>
      </w:r>
      <w:r>
        <w:t>товарного</w:t>
      </w:r>
      <w:r>
        <w:rPr>
          <w:spacing w:val="-1"/>
        </w:rPr>
        <w:t xml:space="preserve"> </w:t>
      </w:r>
      <w:r>
        <w:t>продукту.</w:t>
      </w:r>
    </w:p>
    <w:p w:rsidR="000B6945" w:rsidRDefault="00BB773A">
      <w:pPr>
        <w:pStyle w:val="a3"/>
        <w:ind w:right="548"/>
      </w:pPr>
      <w:r>
        <w:t>Діяльність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розумову.</w:t>
      </w:r>
    </w:p>
    <w:p w:rsidR="000B6945" w:rsidRDefault="00BB773A">
      <w:pPr>
        <w:pStyle w:val="a3"/>
        <w:ind w:right="548"/>
      </w:pPr>
      <w:r>
        <w:rPr>
          <w:b/>
        </w:rPr>
        <w:t>Фізична</w:t>
      </w:r>
      <w:r>
        <w:rPr>
          <w:b/>
          <w:spacing w:val="1"/>
        </w:rPr>
        <w:t xml:space="preserve"> </w:t>
      </w:r>
      <w:r>
        <w:rPr>
          <w:b/>
        </w:rPr>
        <w:t>діяльність</w:t>
      </w:r>
      <w:r>
        <w:rPr>
          <w:b/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конкретними</w:t>
      </w:r>
      <w:r>
        <w:rPr>
          <w:spacing w:val="1"/>
        </w:rPr>
        <w:t xml:space="preserve"> </w:t>
      </w:r>
      <w:r>
        <w:t>предметними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(виробництво</w:t>
      </w:r>
      <w:r>
        <w:rPr>
          <w:spacing w:val="1"/>
        </w:rPr>
        <w:t xml:space="preserve"> </w:t>
      </w:r>
      <w:r>
        <w:t>чавуну,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,прокату,очищення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газів,утилізація</w:t>
      </w:r>
      <w:r>
        <w:rPr>
          <w:spacing w:val="1"/>
        </w:rPr>
        <w:t xml:space="preserve"> </w:t>
      </w:r>
      <w:r>
        <w:t>шкідливих викидів</w:t>
      </w:r>
      <w:r>
        <w:rPr>
          <w:spacing w:val="1"/>
        </w:rPr>
        <w:t xml:space="preserve"> </w:t>
      </w:r>
      <w:r>
        <w:t>та інше). Фізичну роботу(роботу м’язів) можна поділити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її характером</w:t>
      </w:r>
      <w:r>
        <w:rPr>
          <w:spacing w:val="-1"/>
        </w:rPr>
        <w:t xml:space="preserve"> </w:t>
      </w:r>
      <w:r>
        <w:t>на два види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статичну</w:t>
      </w:r>
      <w:r>
        <w:rPr>
          <w:spacing w:val="-1"/>
        </w:rPr>
        <w:t xml:space="preserve"> </w:t>
      </w:r>
      <w:r>
        <w:t>і динамічну.</w:t>
      </w:r>
    </w:p>
    <w:p w:rsidR="000B6945" w:rsidRDefault="00BB773A">
      <w:pPr>
        <w:pStyle w:val="a3"/>
        <w:ind w:right="549"/>
      </w:pPr>
      <w:r>
        <w:t>При</w:t>
      </w:r>
      <w:r>
        <w:rPr>
          <w:spacing w:val="1"/>
        </w:rPr>
        <w:t xml:space="preserve"> </w:t>
      </w:r>
      <w:r>
        <w:t>статичній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збільшуєть</w:t>
      </w:r>
      <w:r>
        <w:t>ся</w:t>
      </w:r>
      <w:r>
        <w:rPr>
          <w:spacing w:val="-67"/>
        </w:rPr>
        <w:t xml:space="preserve"> </w:t>
      </w:r>
      <w:r>
        <w:t>витрата</w:t>
      </w:r>
      <w:r>
        <w:rPr>
          <w:spacing w:val="1"/>
        </w:rPr>
        <w:t xml:space="preserve"> </w:t>
      </w:r>
      <w:r>
        <w:t>енергетичних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меншою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динамічній.</w:t>
      </w:r>
      <w:r>
        <w:rPr>
          <w:spacing w:val="1"/>
        </w:rPr>
        <w:t xml:space="preserve"> </w:t>
      </w:r>
      <w:r>
        <w:t>Особливістю такого виду праці є її виражена втомлювана дія, що зумовлена</w:t>
      </w:r>
      <w:r>
        <w:rPr>
          <w:spacing w:val="1"/>
        </w:rPr>
        <w:t xml:space="preserve"> </w:t>
      </w:r>
      <w:r>
        <w:t>довготривалим</w:t>
      </w:r>
      <w:r>
        <w:rPr>
          <w:spacing w:val="12"/>
        </w:rPr>
        <w:t xml:space="preserve"> </w:t>
      </w:r>
      <w:r>
        <w:t>скороченням</w:t>
      </w:r>
      <w:r>
        <w:rPr>
          <w:spacing w:val="11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напруженням</w:t>
      </w:r>
      <w:r>
        <w:rPr>
          <w:spacing w:val="12"/>
        </w:rPr>
        <w:t xml:space="preserve"> </w:t>
      </w:r>
      <w:r>
        <w:t>м’язів,</w:t>
      </w:r>
      <w:r>
        <w:rPr>
          <w:spacing w:val="11"/>
        </w:rPr>
        <w:t xml:space="preserve"> </w:t>
      </w:r>
      <w:r>
        <w:t>відсутністю</w:t>
      </w:r>
      <w:r>
        <w:rPr>
          <w:spacing w:val="11"/>
        </w:rPr>
        <w:t xml:space="preserve"> </w:t>
      </w:r>
      <w:r>
        <w:t>умов</w:t>
      </w:r>
      <w:r>
        <w:rPr>
          <w:spacing w:val="12"/>
        </w:rPr>
        <w:t xml:space="preserve"> </w:t>
      </w:r>
      <w:r>
        <w:t>для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2" w:firstLine="0"/>
      </w:pPr>
      <w:r>
        <w:t>кровообігу, внаслідок чого відбувається накопичення кінцевих і проміжних</w:t>
      </w:r>
      <w:r>
        <w:rPr>
          <w:spacing w:val="1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обміну.</w:t>
      </w:r>
      <w:r>
        <w:rPr>
          <w:spacing w:val="-2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дуже</w:t>
      </w:r>
      <w:r>
        <w:rPr>
          <w:spacing w:val="-2"/>
        </w:rPr>
        <w:t xml:space="preserve"> </w:t>
      </w:r>
      <w:r>
        <w:t>швидко призводить</w:t>
      </w:r>
      <w:r>
        <w:rPr>
          <w:spacing w:val="-2"/>
        </w:rPr>
        <w:t xml:space="preserve"> </w:t>
      </w:r>
      <w:r>
        <w:t>до розвитку</w:t>
      </w:r>
      <w:r>
        <w:rPr>
          <w:spacing w:val="-2"/>
        </w:rPr>
        <w:t xml:space="preserve"> </w:t>
      </w:r>
      <w:r>
        <w:t>втоми.</w:t>
      </w:r>
    </w:p>
    <w:p w:rsidR="000B6945" w:rsidRDefault="00BB773A">
      <w:pPr>
        <w:pStyle w:val="a3"/>
        <w:ind w:right="546"/>
      </w:pPr>
      <w:r>
        <w:t>Динамічна робота пов’язана з переміщенням у просторі частин тіла або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тіла.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енергія,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витрачається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перетворюється на механічну і теплову. Динамічні скорочення м’язів мають</w:t>
      </w:r>
      <w:r>
        <w:rPr>
          <w:spacing w:val="1"/>
        </w:rPr>
        <w:t xml:space="preserve"> </w:t>
      </w:r>
      <w:r>
        <w:t>перервний характер, що сприяє повноцінному кровопостачанню і кисневому</w:t>
      </w:r>
      <w:r>
        <w:rPr>
          <w:spacing w:val="1"/>
        </w:rPr>
        <w:t xml:space="preserve"> </w:t>
      </w:r>
      <w:r>
        <w:t>обміну,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чергою,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меншої</w:t>
      </w:r>
      <w:r>
        <w:rPr>
          <w:spacing w:val="1"/>
        </w:rPr>
        <w:t xml:space="preserve"> </w:t>
      </w:r>
      <w:r>
        <w:t>втомлюваності.</w:t>
      </w:r>
      <w:r>
        <w:rPr>
          <w:spacing w:val="1"/>
        </w:rPr>
        <w:t xml:space="preserve"> </w:t>
      </w:r>
      <w:r>
        <w:t>Працездатність м’язів залежить</w:t>
      </w:r>
      <w:r>
        <w:t xml:space="preserve"> також і від обсягу навантаження – чим воно</w:t>
      </w:r>
      <w:r>
        <w:rPr>
          <w:spacing w:val="1"/>
        </w:rPr>
        <w:t xml:space="preserve"> </w:t>
      </w:r>
      <w:r>
        <w:t>більше,</w:t>
      </w:r>
      <w:r>
        <w:rPr>
          <w:spacing w:val="-2"/>
        </w:rPr>
        <w:t xml:space="preserve"> </w:t>
      </w:r>
      <w:r>
        <w:t>тим</w:t>
      </w:r>
      <w:r>
        <w:rPr>
          <w:spacing w:val="-1"/>
        </w:rPr>
        <w:t xml:space="preserve"> </w:t>
      </w:r>
      <w:r>
        <w:t>швидше</w:t>
      </w:r>
      <w:r>
        <w:rPr>
          <w:spacing w:val="-1"/>
        </w:rPr>
        <w:t xml:space="preserve"> </w:t>
      </w:r>
      <w:r>
        <w:t>втомлюються</w:t>
      </w:r>
      <w:r>
        <w:rPr>
          <w:spacing w:val="-1"/>
        </w:rPr>
        <w:t xml:space="preserve"> </w:t>
      </w:r>
      <w:r>
        <w:t>м’язи.</w:t>
      </w:r>
    </w:p>
    <w:p w:rsidR="000B6945" w:rsidRDefault="00BB773A">
      <w:pPr>
        <w:pStyle w:val="a3"/>
        <w:spacing w:before="1"/>
        <w:ind w:right="547"/>
      </w:pP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добрати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величини ритму і навантаження. Це сприятиме підвищенню продуктивності і</w:t>
      </w:r>
      <w:r>
        <w:rPr>
          <w:spacing w:val="1"/>
        </w:rPr>
        <w:t xml:space="preserve"> </w:t>
      </w:r>
      <w:r>
        <w:t>скороченню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втомлюваності</w:t>
      </w:r>
      <w:r>
        <w:rPr>
          <w:spacing w:val="1"/>
        </w:rPr>
        <w:t xml:space="preserve"> </w:t>
      </w:r>
      <w:r>
        <w:t>(втома</w:t>
      </w:r>
      <w:r>
        <w:rPr>
          <w:spacing w:val="1"/>
        </w:rPr>
        <w:t xml:space="preserve"> </w:t>
      </w:r>
      <w:r>
        <w:t>настане</w:t>
      </w:r>
      <w:r>
        <w:rPr>
          <w:spacing w:val="1"/>
        </w:rPr>
        <w:t xml:space="preserve"> </w:t>
      </w:r>
      <w:r>
        <w:t>пізніше).У</w:t>
      </w:r>
      <w:r>
        <w:rPr>
          <w:spacing w:val="71"/>
        </w:rPr>
        <w:t xml:space="preserve"> </w:t>
      </w:r>
      <w:r>
        <w:t>процесі</w:t>
      </w:r>
      <w:r>
        <w:rPr>
          <w:spacing w:val="-67"/>
        </w:rPr>
        <w:t xml:space="preserve"> </w:t>
      </w:r>
      <w:r>
        <w:t>роботи будь-якої частини тіла до неї надходить більше крові, ніж при стані</w:t>
      </w:r>
      <w:r>
        <w:rPr>
          <w:spacing w:val="1"/>
        </w:rPr>
        <w:t xml:space="preserve"> </w:t>
      </w:r>
      <w:r>
        <w:t>спокою.</w:t>
      </w:r>
      <w:r>
        <w:rPr>
          <w:spacing w:val="7"/>
        </w:rPr>
        <w:t xml:space="preserve"> </w:t>
      </w:r>
      <w:r>
        <w:t>Чим</w:t>
      </w:r>
      <w:r>
        <w:rPr>
          <w:spacing w:val="6"/>
        </w:rPr>
        <w:t xml:space="preserve"> </w:t>
      </w:r>
      <w:r>
        <w:t>більшу</w:t>
      </w:r>
      <w:r>
        <w:rPr>
          <w:spacing w:val="7"/>
        </w:rPr>
        <w:t xml:space="preserve"> </w:t>
      </w:r>
      <w:r>
        <w:t>роботу</w:t>
      </w:r>
      <w:r>
        <w:rPr>
          <w:spacing w:val="6"/>
        </w:rPr>
        <w:t xml:space="preserve"> </w:t>
      </w:r>
      <w:r>
        <w:t>виконують</w:t>
      </w:r>
      <w:r>
        <w:rPr>
          <w:spacing w:val="6"/>
        </w:rPr>
        <w:t xml:space="preserve"> </w:t>
      </w:r>
      <w:r>
        <w:t>м’язи,</w:t>
      </w:r>
      <w:r>
        <w:rPr>
          <w:spacing w:val="7"/>
        </w:rPr>
        <w:t xml:space="preserve"> </w:t>
      </w:r>
      <w:r>
        <w:t>тим</w:t>
      </w:r>
      <w:r>
        <w:rPr>
          <w:spacing w:val="6"/>
        </w:rPr>
        <w:t xml:space="preserve"> </w:t>
      </w:r>
      <w:r>
        <w:t>більше</w:t>
      </w:r>
      <w:r>
        <w:rPr>
          <w:spacing w:val="4"/>
        </w:rPr>
        <w:t xml:space="preserve"> </w:t>
      </w:r>
      <w:r>
        <w:t>поживних</w:t>
      </w:r>
      <w:r>
        <w:rPr>
          <w:spacing w:val="7"/>
        </w:rPr>
        <w:t xml:space="preserve"> </w:t>
      </w:r>
      <w:r>
        <w:t>речовин</w:t>
      </w:r>
      <w:r>
        <w:rPr>
          <w:spacing w:val="-67"/>
        </w:rPr>
        <w:t xml:space="preserve"> </w:t>
      </w:r>
      <w:r>
        <w:t>і кисню надходитиме до них за допомогою крові. Фізична праця, заняття</w:t>
      </w:r>
      <w:r>
        <w:rPr>
          <w:spacing w:val="1"/>
        </w:rPr>
        <w:t xml:space="preserve"> </w:t>
      </w:r>
      <w:r>
        <w:t>спортом і доб</w:t>
      </w:r>
      <w:r>
        <w:t>ре впливають на весь організм людини, зміцнюють здоров’я,</w:t>
      </w:r>
      <w:r>
        <w:rPr>
          <w:spacing w:val="1"/>
        </w:rPr>
        <w:t xml:space="preserve"> </w:t>
      </w:r>
      <w:r>
        <w:t>загартовують людину, роблять її здатною витримувати різні несприятливі</w:t>
      </w:r>
      <w:r>
        <w:rPr>
          <w:spacing w:val="1"/>
        </w:rPr>
        <w:t xml:space="preserve"> </w:t>
      </w:r>
      <w:r>
        <w:t>впливи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зумовлюють</w:t>
      </w:r>
      <w:r>
        <w:rPr>
          <w:spacing w:val="1"/>
        </w:rPr>
        <w:t xml:space="preserve"> </w:t>
      </w:r>
      <w:r>
        <w:t>активізацію</w:t>
      </w:r>
      <w:r>
        <w:rPr>
          <w:spacing w:val="-2"/>
        </w:rPr>
        <w:t xml:space="preserve"> </w:t>
      </w:r>
      <w:r>
        <w:t>обмінних процесів.</w:t>
      </w:r>
    </w:p>
    <w:p w:rsidR="000B6945" w:rsidRDefault="00BB773A">
      <w:pPr>
        <w:pStyle w:val="a3"/>
        <w:ind w:right="547"/>
      </w:pPr>
      <w:r>
        <w:rPr>
          <w:b/>
        </w:rPr>
        <w:t xml:space="preserve">Розумова діяльність </w:t>
      </w:r>
      <w:r>
        <w:t>пов’язана з</w:t>
      </w:r>
      <w:r>
        <w:t xml:space="preserve"> психічними процесами, під час яких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планує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оперуючи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мовними</w:t>
      </w:r>
      <w:r>
        <w:rPr>
          <w:spacing w:val="1"/>
        </w:rPr>
        <w:t xml:space="preserve"> </w:t>
      </w:r>
      <w:r>
        <w:t>символами.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фізичної,</w:t>
      </w:r>
      <w:r>
        <w:rPr>
          <w:spacing w:val="1"/>
        </w:rPr>
        <w:t xml:space="preserve"> </w:t>
      </w:r>
      <w:r>
        <w:t>розумова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меншими</w:t>
      </w:r>
      <w:r>
        <w:rPr>
          <w:spacing w:val="1"/>
        </w:rPr>
        <w:t xml:space="preserve"> </w:t>
      </w:r>
      <w:r>
        <w:t>витратами</w:t>
      </w:r>
      <w:r>
        <w:rPr>
          <w:spacing w:val="1"/>
        </w:rPr>
        <w:t xml:space="preserve"> </w:t>
      </w:r>
      <w:r>
        <w:t>енергетичних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значить,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легкою.</w:t>
      </w:r>
      <w:r>
        <w:rPr>
          <w:spacing w:val="1"/>
        </w:rPr>
        <w:t xml:space="preserve"> </w:t>
      </w:r>
      <w:r>
        <w:t>Основним робочим органом під час такого виду діяльності виступає мозок.</w:t>
      </w:r>
      <w:r>
        <w:rPr>
          <w:spacing w:val="1"/>
        </w:rPr>
        <w:t xml:space="preserve"> </w:t>
      </w:r>
      <w:r>
        <w:t>Під час розумової діяльності значно активізуються аналітичні та синтетичні</w:t>
      </w:r>
      <w:r>
        <w:rPr>
          <w:spacing w:val="1"/>
        </w:rPr>
        <w:t xml:space="preserve"> </w:t>
      </w:r>
      <w:r>
        <w:t>функції центральної нервової системи. Ускладнюється прийом і переробка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зв</w:t>
      </w:r>
      <w:r>
        <w:t>’язки,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комплекси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рефлексів,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пам’яті,</w:t>
      </w:r>
      <w:r>
        <w:rPr>
          <w:spacing w:val="1"/>
        </w:rPr>
        <w:t xml:space="preserve"> </w:t>
      </w:r>
      <w:r>
        <w:t>напруження</w:t>
      </w:r>
      <w:r>
        <w:rPr>
          <w:spacing w:val="1"/>
        </w:rPr>
        <w:t xml:space="preserve"> </w:t>
      </w:r>
      <w:r>
        <w:t>зорового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аналізаторів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характерні напруження уваги, сприйняття, пам’яті, велика кількість стресів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малор</w:t>
      </w:r>
      <w:r>
        <w:t>ухомості,</w:t>
      </w:r>
      <w:r>
        <w:rPr>
          <w:spacing w:val="1"/>
        </w:rPr>
        <w:t xml:space="preserve"> </w:t>
      </w:r>
      <w:r>
        <w:t>вимушеної</w:t>
      </w:r>
      <w:r>
        <w:rPr>
          <w:spacing w:val="1"/>
        </w:rPr>
        <w:t xml:space="preserve"> </w:t>
      </w:r>
      <w:r>
        <w:t>несприятливої</w:t>
      </w:r>
      <w:r>
        <w:rPr>
          <w:spacing w:val="1"/>
        </w:rPr>
        <w:t xml:space="preserve"> </w:t>
      </w:r>
      <w:r>
        <w:t>пози.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це</w:t>
      </w:r>
      <w:r>
        <w:rPr>
          <w:spacing w:val="70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застійні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м’язах</w:t>
      </w:r>
      <w:r>
        <w:rPr>
          <w:spacing w:val="1"/>
        </w:rPr>
        <w:t xml:space="preserve"> </w:t>
      </w:r>
      <w:r>
        <w:t>ніг,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черевної</w:t>
      </w:r>
      <w:r>
        <w:rPr>
          <w:spacing w:val="1"/>
        </w:rPr>
        <w:t xml:space="preserve"> </w:t>
      </w:r>
      <w:r>
        <w:t>порожнини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тазу,</w:t>
      </w:r>
      <w:r>
        <w:rPr>
          <w:spacing w:val="1"/>
        </w:rPr>
        <w:t xml:space="preserve"> </w:t>
      </w:r>
      <w:r>
        <w:t>погіршується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мозку</w:t>
      </w:r>
      <w:r>
        <w:rPr>
          <w:spacing w:val="1"/>
        </w:rPr>
        <w:t xml:space="preserve"> </w:t>
      </w:r>
      <w:r>
        <w:t>киснем,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глюкозі.</w:t>
      </w:r>
      <w:r>
        <w:rPr>
          <w:spacing w:val="1"/>
        </w:rPr>
        <w:t xml:space="preserve"> </w:t>
      </w:r>
      <w:r>
        <w:t>Погіршується також функції зорового аналізатора: стійкість ясного бачення,</w:t>
      </w:r>
      <w:r>
        <w:rPr>
          <w:spacing w:val="1"/>
        </w:rPr>
        <w:t xml:space="preserve"> </w:t>
      </w:r>
      <w:r>
        <w:t>гострота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зорова</w:t>
      </w:r>
      <w:r>
        <w:rPr>
          <w:spacing w:val="1"/>
        </w:rPr>
        <w:t xml:space="preserve"> </w:t>
      </w:r>
      <w:r>
        <w:t>працездатність.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збільшує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зорово-моторної</w:t>
      </w:r>
      <w:r>
        <w:rPr>
          <w:spacing w:val="1"/>
        </w:rPr>
        <w:t xml:space="preserve"> </w:t>
      </w:r>
      <w:r>
        <w:t>реакції.</w:t>
      </w:r>
      <w:r>
        <w:rPr>
          <w:spacing w:val="8"/>
        </w:rPr>
        <w:t xml:space="preserve"> </w:t>
      </w:r>
      <w:r>
        <w:t>Розумовій</w:t>
      </w:r>
      <w:r>
        <w:rPr>
          <w:spacing w:val="9"/>
        </w:rPr>
        <w:t xml:space="preserve"> </w:t>
      </w:r>
      <w:r>
        <w:t>праці</w:t>
      </w:r>
      <w:r>
        <w:rPr>
          <w:spacing w:val="7"/>
        </w:rPr>
        <w:t xml:space="preserve"> </w:t>
      </w:r>
      <w:r>
        <w:t>притаманний</w:t>
      </w:r>
      <w:r>
        <w:rPr>
          <w:spacing w:val="9"/>
        </w:rPr>
        <w:t xml:space="preserve"> </w:t>
      </w:r>
      <w:r>
        <w:t>найбільший</w:t>
      </w:r>
      <w:r>
        <w:rPr>
          <w:spacing w:val="8"/>
        </w:rPr>
        <w:t xml:space="preserve"> </w:t>
      </w:r>
      <w:r>
        <w:t>ступінь</w:t>
      </w:r>
      <w:r>
        <w:rPr>
          <w:spacing w:val="8"/>
        </w:rPr>
        <w:t xml:space="preserve"> </w:t>
      </w:r>
      <w:r>
        <w:t>напруження</w:t>
      </w:r>
      <w:r>
        <w:rPr>
          <w:spacing w:val="7"/>
        </w:rPr>
        <w:t xml:space="preserve"> </w:t>
      </w:r>
      <w:r>
        <w:t>уваги</w:t>
      </w:r>
    </w:p>
    <w:p w:rsidR="000B6945" w:rsidRDefault="00BB773A">
      <w:pPr>
        <w:pStyle w:val="a3"/>
        <w:ind w:right="550" w:firstLine="0"/>
      </w:pP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середньому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вищий,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фізичній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Завершення</w:t>
      </w:r>
      <w:r>
        <w:rPr>
          <w:spacing w:val="-67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перериває</w:t>
      </w:r>
      <w:r>
        <w:rPr>
          <w:spacing w:val="1"/>
        </w:rPr>
        <w:t xml:space="preserve"> </w:t>
      </w:r>
      <w:r>
        <w:t>процесу</w:t>
      </w:r>
      <w:r>
        <w:rPr>
          <w:spacing w:val="71"/>
        </w:rPr>
        <w:t xml:space="preserve"> </w:t>
      </w:r>
      <w:r>
        <w:t>розумової</w:t>
      </w:r>
      <w:r>
        <w:rPr>
          <w:spacing w:val="7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перетворитися на перевтому. Все це призводить до порушення нормального</w:t>
      </w:r>
      <w:r>
        <w:rPr>
          <w:spacing w:val="1"/>
        </w:rPr>
        <w:t xml:space="preserve"> </w:t>
      </w:r>
      <w:r>
        <w:t>фізіологічного</w:t>
      </w:r>
      <w:r>
        <w:rPr>
          <w:spacing w:val="-1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організму.</w:t>
      </w:r>
    </w:p>
    <w:p w:rsidR="000B6945" w:rsidRDefault="00BB773A">
      <w:pPr>
        <w:pStyle w:val="a3"/>
        <w:ind w:right="551"/>
      </w:pPr>
      <w:r>
        <w:t>Люди що займаються розумовою діяльністю, навіть у стані перевтоми</w:t>
      </w:r>
      <w:r>
        <w:rPr>
          <w:spacing w:val="1"/>
        </w:rPr>
        <w:t xml:space="preserve"> </w:t>
      </w:r>
      <w:r>
        <w:t>здатні довгий час виконувати свої обов’язки без особливого зниження рівня</w:t>
      </w:r>
      <w:r>
        <w:rPr>
          <w:spacing w:val="1"/>
        </w:rPr>
        <w:t xml:space="preserve"> </w:t>
      </w:r>
      <w:r>
        <w:t>працездатності і продуктивності. Як фізична, так і розумова діяльність мають</w:t>
      </w:r>
      <w:r>
        <w:rPr>
          <w:spacing w:val="-67"/>
        </w:rPr>
        <w:t xml:space="preserve"> </w:t>
      </w:r>
      <w:r>
        <w:t>як</w:t>
      </w:r>
      <w:r>
        <w:rPr>
          <w:spacing w:val="43"/>
        </w:rPr>
        <w:t xml:space="preserve"> </w:t>
      </w:r>
      <w:r>
        <w:t>позитивну</w:t>
      </w:r>
      <w:r>
        <w:rPr>
          <w:spacing w:val="45"/>
        </w:rPr>
        <w:t xml:space="preserve"> </w:t>
      </w:r>
      <w:r>
        <w:t>так</w:t>
      </w:r>
      <w:r>
        <w:rPr>
          <w:spacing w:val="45"/>
        </w:rPr>
        <w:t xml:space="preserve"> </w:t>
      </w:r>
      <w:r>
        <w:t>і</w:t>
      </w:r>
      <w:r>
        <w:rPr>
          <w:spacing w:val="44"/>
        </w:rPr>
        <w:t xml:space="preserve"> </w:t>
      </w:r>
      <w:r>
        <w:t>негативну</w:t>
      </w:r>
      <w:r>
        <w:rPr>
          <w:spacing w:val="45"/>
        </w:rPr>
        <w:t xml:space="preserve"> </w:t>
      </w:r>
      <w:r>
        <w:t>дію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організм</w:t>
      </w:r>
      <w:r>
        <w:rPr>
          <w:spacing w:val="45"/>
        </w:rPr>
        <w:t xml:space="preserve"> </w:t>
      </w:r>
      <w:r>
        <w:t>людини.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того,</w:t>
      </w:r>
      <w:r>
        <w:rPr>
          <w:spacing w:val="45"/>
        </w:rPr>
        <w:t xml:space="preserve"> </w:t>
      </w:r>
      <w:r>
        <w:t>щоб</w:t>
      </w:r>
      <w:r>
        <w:rPr>
          <w:spacing w:val="44"/>
        </w:rPr>
        <w:t xml:space="preserve"> </w:t>
      </w:r>
      <w:r>
        <w:t>ваш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3" w:firstLine="0"/>
      </w:pPr>
      <w:r>
        <w:t>організм</w:t>
      </w:r>
      <w:r>
        <w:rPr>
          <w:spacing w:val="1"/>
        </w:rPr>
        <w:t xml:space="preserve"> </w:t>
      </w:r>
      <w:r>
        <w:t>працював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перевтомлюючись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тренувати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загартовувати до того виду діяльності, який вам притаманний у більшій мірі</w:t>
      </w:r>
      <w:r>
        <w:rPr>
          <w:spacing w:val="1"/>
        </w:rPr>
        <w:t xml:space="preserve"> </w:t>
      </w:r>
      <w:r>
        <w:t>(фізичний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розумовий).</w:t>
      </w:r>
    </w:p>
    <w:p w:rsidR="000B6945" w:rsidRDefault="00BB773A">
      <w:pPr>
        <w:pStyle w:val="a3"/>
        <w:ind w:right="550"/>
      </w:pPr>
      <w:r>
        <w:t>Якщо ж ви працюєте розумово, то вам слід робити перерви, Бажано</w:t>
      </w:r>
      <w:r>
        <w:rPr>
          <w:spacing w:val="1"/>
        </w:rPr>
        <w:t xml:space="preserve"> </w:t>
      </w:r>
      <w:r>
        <w:t>робити</w:t>
      </w:r>
      <w:r>
        <w:rPr>
          <w:spacing w:val="22"/>
        </w:rPr>
        <w:t xml:space="preserve"> </w:t>
      </w:r>
      <w:r>
        <w:t>прогулянки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свіжому</w:t>
      </w:r>
      <w:r>
        <w:rPr>
          <w:spacing w:val="23"/>
        </w:rPr>
        <w:t xml:space="preserve"> </w:t>
      </w:r>
      <w:r>
        <w:t>повітрі</w:t>
      </w:r>
      <w:r>
        <w:rPr>
          <w:spacing w:val="22"/>
        </w:rPr>
        <w:t xml:space="preserve"> </w:t>
      </w:r>
      <w:r>
        <w:t>або</w:t>
      </w:r>
      <w:r>
        <w:rPr>
          <w:spacing w:val="23"/>
        </w:rPr>
        <w:t xml:space="preserve"> </w:t>
      </w:r>
      <w:r>
        <w:t>виконувати</w:t>
      </w:r>
      <w:r>
        <w:rPr>
          <w:spacing w:val="47"/>
        </w:rPr>
        <w:t xml:space="preserve"> </w:t>
      </w:r>
      <w:r>
        <w:t>фізичні</w:t>
      </w:r>
      <w:r>
        <w:rPr>
          <w:spacing w:val="23"/>
        </w:rPr>
        <w:t xml:space="preserve"> </w:t>
      </w:r>
      <w:r>
        <w:t>вправи,</w:t>
      </w:r>
      <w:r>
        <w:rPr>
          <w:spacing w:val="22"/>
        </w:rPr>
        <w:t xml:space="preserve"> </w:t>
      </w:r>
      <w:r>
        <w:t>щоб</w:t>
      </w:r>
    </w:p>
    <w:p w:rsidR="000B6945" w:rsidRDefault="00BB773A">
      <w:pPr>
        <w:pStyle w:val="a3"/>
        <w:ind w:right="551" w:firstLine="0"/>
      </w:pPr>
      <w:r>
        <w:t>«поганяти» кров по тілу. Не можна довго знаходитися в одному положенні,</w:t>
      </w:r>
      <w:r>
        <w:rPr>
          <w:spacing w:val="1"/>
        </w:rPr>
        <w:t xml:space="preserve"> </w:t>
      </w:r>
      <w:r>
        <w:t xml:space="preserve">ваш скелет повинен рухатися хоч трохи, інакше у </w:t>
      </w:r>
      <w:r>
        <w:t>вас часто виникатимуть</w:t>
      </w:r>
      <w:r>
        <w:rPr>
          <w:spacing w:val="1"/>
        </w:rPr>
        <w:t xml:space="preserve"> </w:t>
      </w:r>
      <w:r>
        <w:t>проблеми із спиною, ногами, шиєю та іншими частинами тіла. Отож, чим би</w:t>
      </w:r>
      <w:r>
        <w:rPr>
          <w:spacing w:val="1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займалися, завжди</w:t>
      </w:r>
      <w:r>
        <w:rPr>
          <w:spacing w:val="-2"/>
        </w:rPr>
        <w:t xml:space="preserve"> </w:t>
      </w:r>
      <w:r>
        <w:t>знайте</w:t>
      </w:r>
      <w:r>
        <w:rPr>
          <w:spacing w:val="-1"/>
        </w:rPr>
        <w:t xml:space="preserve"> </w:t>
      </w:r>
      <w:r>
        <w:t>міру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перевтомлюйтесь.</w:t>
      </w:r>
    </w:p>
    <w:p w:rsidR="000B6945" w:rsidRDefault="00BB773A">
      <w:pPr>
        <w:pStyle w:val="a3"/>
        <w:spacing w:before="1"/>
        <w:ind w:right="546"/>
      </w:pPr>
      <w:r>
        <w:rPr>
          <w:b/>
        </w:rPr>
        <w:t xml:space="preserve">Фізична праця </w:t>
      </w:r>
      <w:r>
        <w:t>характеризується великим навантаженням на опорно-</w:t>
      </w:r>
      <w:r>
        <w:rPr>
          <w:spacing w:val="1"/>
        </w:rPr>
        <w:t xml:space="preserve"> </w:t>
      </w:r>
      <w:r>
        <w:t>руховий</w:t>
      </w:r>
      <w:r>
        <w:rPr>
          <w:spacing w:val="1"/>
        </w:rPr>
        <w:t xml:space="preserve"> </w:t>
      </w:r>
      <w:r>
        <w:t>апарат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(серцево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судинну,</w:t>
      </w:r>
      <w:r>
        <w:rPr>
          <w:spacing w:val="1"/>
        </w:rPr>
        <w:t xml:space="preserve"> </w:t>
      </w:r>
      <w:r>
        <w:t>нервово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м'язову,</w:t>
      </w:r>
      <w:r>
        <w:rPr>
          <w:spacing w:val="1"/>
        </w:rPr>
        <w:t xml:space="preserve"> </w:t>
      </w:r>
      <w:r>
        <w:t>дихальну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праця,</w:t>
      </w:r>
      <w:r>
        <w:rPr>
          <w:spacing w:val="1"/>
        </w:rPr>
        <w:t xml:space="preserve"> </w:t>
      </w:r>
      <w:r>
        <w:t>розвиваючи</w:t>
      </w:r>
      <w:r>
        <w:rPr>
          <w:spacing w:val="1"/>
        </w:rPr>
        <w:t xml:space="preserve"> </w:t>
      </w:r>
      <w:r>
        <w:t>м'язову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стимулюючи обмінні процеси, в той же час має ряд негативних наслідків.</w:t>
      </w:r>
      <w:r>
        <w:rPr>
          <w:spacing w:val="1"/>
        </w:rPr>
        <w:t xml:space="preserve"> </w:t>
      </w:r>
      <w:r>
        <w:t>Перше</w:t>
      </w:r>
      <w:r>
        <w:rPr>
          <w:spacing w:val="50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все,</w:t>
      </w:r>
      <w:r>
        <w:rPr>
          <w:spacing w:val="50"/>
        </w:rPr>
        <w:t xml:space="preserve"> </w:t>
      </w:r>
      <w:r>
        <w:t>це</w:t>
      </w:r>
      <w:r>
        <w:rPr>
          <w:spacing w:val="51"/>
        </w:rPr>
        <w:t xml:space="preserve"> </w:t>
      </w:r>
      <w:r>
        <w:t>соціальна</w:t>
      </w:r>
      <w:r>
        <w:rPr>
          <w:spacing w:val="51"/>
        </w:rPr>
        <w:t xml:space="preserve"> </w:t>
      </w:r>
      <w:r>
        <w:t>неефективність</w:t>
      </w:r>
      <w:r>
        <w:rPr>
          <w:spacing w:val="51"/>
        </w:rPr>
        <w:t xml:space="preserve"> </w:t>
      </w:r>
      <w:r>
        <w:t>праці,</w:t>
      </w:r>
      <w:r>
        <w:rPr>
          <w:spacing w:val="50"/>
        </w:rPr>
        <w:t xml:space="preserve"> </w:t>
      </w:r>
      <w:r>
        <w:t>що</w:t>
      </w:r>
      <w:r>
        <w:rPr>
          <w:spacing w:val="51"/>
        </w:rPr>
        <w:t xml:space="preserve"> </w:t>
      </w:r>
      <w:r>
        <w:t>пов'язано</w:t>
      </w:r>
      <w:r>
        <w:rPr>
          <w:spacing w:val="51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низькою</w:t>
      </w:r>
      <w:r>
        <w:rPr>
          <w:spacing w:val="-68"/>
        </w:rPr>
        <w:t xml:space="preserve"> </w:t>
      </w:r>
      <w:r>
        <w:t>його продуктивністю, необхідністю високої напруги фізичних сил і потребою</w:t>
      </w:r>
      <w:r>
        <w:rPr>
          <w:spacing w:val="-67"/>
        </w:rPr>
        <w:t xml:space="preserve"> </w:t>
      </w:r>
      <w:r>
        <w:t>в тривалому відпочинку - до 50% робочого часу. Енерговитрати при фізичній</w:t>
      </w:r>
      <w:r>
        <w:rPr>
          <w:spacing w:val="-67"/>
        </w:rPr>
        <w:t xml:space="preserve"> </w:t>
      </w:r>
      <w:r>
        <w:t>праці, в залежності від важкості роботи, становлять</w:t>
      </w:r>
      <w:r>
        <w:rPr>
          <w:spacing w:val="1"/>
        </w:rPr>
        <w:t xml:space="preserve"> </w:t>
      </w:r>
      <w:r>
        <w:t>17 до 25 МДж( 4000 -</w:t>
      </w:r>
      <w:r>
        <w:rPr>
          <w:spacing w:val="1"/>
        </w:rPr>
        <w:t xml:space="preserve"> </w:t>
      </w:r>
      <w:r>
        <w:t>6000 Ккал) на добу. Загальноприйнят</w:t>
      </w:r>
      <w:r>
        <w:t>а наступна класифікація основних форм</w:t>
      </w:r>
      <w:r>
        <w:rPr>
          <w:spacing w:val="1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трудової</w:t>
      </w:r>
      <w:r>
        <w:rPr>
          <w:spacing w:val="-2"/>
        </w:rPr>
        <w:t xml:space="preserve"> </w:t>
      </w:r>
      <w:r>
        <w:t>діяльності:ручна,</w:t>
      </w:r>
      <w:r>
        <w:rPr>
          <w:spacing w:val="-2"/>
        </w:rPr>
        <w:t xml:space="preserve"> </w:t>
      </w:r>
      <w:r>
        <w:t>механізована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автоматизована.</w:t>
      </w:r>
    </w:p>
    <w:p w:rsidR="000B6945" w:rsidRDefault="00BB773A">
      <w:pPr>
        <w:pStyle w:val="a3"/>
        <w:ind w:right="549"/>
      </w:pPr>
      <w:r>
        <w:rPr>
          <w:b/>
        </w:rPr>
        <w:t xml:space="preserve">Ручна форма </w:t>
      </w:r>
      <w:r>
        <w:t>праці потребує значної м'язової енергії. Має місце за</w:t>
      </w:r>
      <w:r>
        <w:rPr>
          <w:spacing w:val="1"/>
        </w:rPr>
        <w:t xml:space="preserve"> </w:t>
      </w:r>
      <w:r>
        <w:t>відсутності механізованих засобів для роботи (праця сталевара, вантажника,</w:t>
      </w:r>
      <w:r>
        <w:rPr>
          <w:spacing w:val="1"/>
        </w:rPr>
        <w:t xml:space="preserve"> </w:t>
      </w:r>
      <w:r>
        <w:t>прокатника</w:t>
      </w:r>
      <w:r>
        <w:t>,ремонтного персоналу газоочисток і т.п.) і вимагає підвищених</w:t>
      </w:r>
      <w:r>
        <w:rPr>
          <w:spacing w:val="1"/>
        </w:rPr>
        <w:t xml:space="preserve"> </w:t>
      </w:r>
      <w:r>
        <w:t>енергетичних</w:t>
      </w:r>
      <w:r>
        <w:rPr>
          <w:spacing w:val="-1"/>
        </w:rPr>
        <w:t xml:space="preserve"> </w:t>
      </w:r>
      <w:r>
        <w:t>витрат.</w:t>
      </w:r>
      <w:r>
        <w:rPr>
          <w:spacing w:val="-2"/>
        </w:rPr>
        <w:t xml:space="preserve"> </w:t>
      </w:r>
      <w:r>
        <w:t>Така</w:t>
      </w:r>
      <w:r>
        <w:rPr>
          <w:spacing w:val="-1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вище</w:t>
      </w:r>
      <w:r>
        <w:rPr>
          <w:spacing w:val="-3"/>
        </w:rPr>
        <w:t xml:space="preserve"> </w:t>
      </w:r>
      <w:r>
        <w:t>означені</w:t>
      </w:r>
      <w:r>
        <w:rPr>
          <w:spacing w:val="-1"/>
        </w:rPr>
        <w:t xml:space="preserve"> </w:t>
      </w:r>
      <w:r>
        <w:t>недоліки.</w:t>
      </w:r>
    </w:p>
    <w:p w:rsidR="000B6945" w:rsidRDefault="00BB773A">
      <w:pPr>
        <w:pStyle w:val="a3"/>
        <w:ind w:right="549"/>
      </w:pPr>
      <w:r>
        <w:rPr>
          <w:b/>
        </w:rPr>
        <w:t xml:space="preserve">Механізована форма </w:t>
      </w:r>
      <w:r>
        <w:t>праці знижує енергетичні витрати робітників,що</w:t>
      </w:r>
      <w:r>
        <w:rPr>
          <w:spacing w:val="1"/>
        </w:rPr>
        <w:t xml:space="preserve"> </w:t>
      </w:r>
      <w:r>
        <w:t>коливаються в межах 12,5-17МДж (3000-4000 Ккал) на добу. Механізовані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змінюють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м'язових</w:t>
      </w:r>
      <w:r>
        <w:rPr>
          <w:spacing w:val="1"/>
        </w:rPr>
        <w:t xml:space="preserve"> </w:t>
      </w:r>
      <w:r>
        <w:t>навантажень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ускладнюють</w:t>
      </w:r>
      <w:r>
        <w:rPr>
          <w:spacing w:val="1"/>
        </w:rPr>
        <w:t xml:space="preserve"> </w:t>
      </w:r>
      <w:r>
        <w:t>програми дій. Професії механізованої праці нерідко вимагають спеціальних</w:t>
      </w:r>
      <w:r>
        <w:rPr>
          <w:spacing w:val="1"/>
        </w:rPr>
        <w:t xml:space="preserve"> </w:t>
      </w:r>
      <w:r>
        <w:t>знань і навичок. В умовах такого виробництва спостерігається зменшення</w:t>
      </w:r>
      <w:r>
        <w:rPr>
          <w:spacing w:val="1"/>
        </w:rPr>
        <w:t xml:space="preserve"> </w:t>
      </w:r>
      <w:r>
        <w:t>обсягу м'язової діяльності. В роботу залучаються дрібні м'язи дистальних</w:t>
      </w:r>
      <w:r>
        <w:rPr>
          <w:spacing w:val="1"/>
        </w:rPr>
        <w:t xml:space="preserve"> </w:t>
      </w:r>
      <w:r>
        <w:t>відділів</w:t>
      </w:r>
      <w:r>
        <w:rPr>
          <w:spacing w:val="1"/>
        </w:rPr>
        <w:t xml:space="preserve"> </w:t>
      </w:r>
      <w:r>
        <w:t>кінцівок,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точність</w:t>
      </w:r>
      <w:r>
        <w:rPr>
          <w:spacing w:val="1"/>
        </w:rPr>
        <w:t xml:space="preserve"> </w:t>
      </w:r>
      <w:r>
        <w:t>рухів,що</w:t>
      </w:r>
      <w:r>
        <w:rPr>
          <w:spacing w:val="1"/>
        </w:rPr>
        <w:t xml:space="preserve"> </w:t>
      </w:r>
      <w:r>
        <w:t>необхідні при керуванні механізм</w:t>
      </w:r>
      <w:r>
        <w:t>ами. Одноманітність простих і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локальних</w:t>
      </w:r>
      <w:r>
        <w:rPr>
          <w:spacing w:val="1"/>
        </w:rPr>
        <w:t xml:space="preserve"> </w:t>
      </w:r>
      <w:r>
        <w:t>дій,малий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сприймання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-67"/>
        </w:rPr>
        <w:t xml:space="preserve"> </w:t>
      </w:r>
      <w:r>
        <w:t>призводять</w:t>
      </w:r>
      <w:r>
        <w:rPr>
          <w:spacing w:val="-3"/>
        </w:rPr>
        <w:t xml:space="preserve"> </w:t>
      </w:r>
      <w:r>
        <w:t>до монотонності</w:t>
      </w:r>
      <w:r>
        <w:rPr>
          <w:spacing w:val="-1"/>
        </w:rPr>
        <w:t xml:space="preserve"> </w:t>
      </w:r>
      <w:r>
        <w:t>праці.</w:t>
      </w:r>
    </w:p>
    <w:p w:rsidR="000B6945" w:rsidRDefault="00BB773A">
      <w:pPr>
        <w:pStyle w:val="a3"/>
        <w:spacing w:before="3"/>
        <w:ind w:right="547"/>
      </w:pPr>
      <w:r>
        <w:rPr>
          <w:b/>
        </w:rPr>
        <w:t>Праця,</w:t>
      </w:r>
      <w:r>
        <w:rPr>
          <w:b/>
          <w:spacing w:val="1"/>
        </w:rPr>
        <w:t xml:space="preserve"> </w:t>
      </w:r>
      <w:r>
        <w:rPr>
          <w:b/>
        </w:rPr>
        <w:t>що</w:t>
      </w:r>
      <w:r>
        <w:rPr>
          <w:b/>
          <w:spacing w:val="1"/>
        </w:rPr>
        <w:t xml:space="preserve"> </w:t>
      </w:r>
      <w:r>
        <w:rPr>
          <w:b/>
        </w:rPr>
        <w:t>пов'язана</w:t>
      </w:r>
      <w:r>
        <w:rPr>
          <w:b/>
          <w:spacing w:val="1"/>
        </w:rPr>
        <w:t xml:space="preserve"> </w:t>
      </w:r>
      <w:r>
        <w:rPr>
          <w:b/>
        </w:rPr>
        <w:t>з</w:t>
      </w:r>
      <w:r>
        <w:rPr>
          <w:b/>
          <w:spacing w:val="1"/>
        </w:rPr>
        <w:t xml:space="preserve"> </w:t>
      </w:r>
      <w:r>
        <w:rPr>
          <w:b/>
        </w:rPr>
        <w:t>автоматичним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напівавтоматичним</w:t>
      </w:r>
      <w:r>
        <w:rPr>
          <w:b/>
          <w:spacing w:val="-67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виключає</w:t>
      </w:r>
      <w:r>
        <w:rPr>
          <w:spacing w:val="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безпосередньої</w:t>
      </w:r>
      <w:r>
        <w:rPr>
          <w:spacing w:val="7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r>
        <w:t>обслуговуванням</w:t>
      </w:r>
      <w:r>
        <w:rPr>
          <w:spacing w:val="1"/>
        </w:rPr>
        <w:t xml:space="preserve"> </w:t>
      </w:r>
      <w:r>
        <w:t>автоматизованих</w:t>
      </w:r>
      <w:r>
        <w:rPr>
          <w:spacing w:val="1"/>
        </w:rPr>
        <w:t xml:space="preserve"> </w:t>
      </w:r>
      <w:r>
        <w:t>ліній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управлінням</w:t>
      </w:r>
      <w:r>
        <w:rPr>
          <w:spacing w:val="1"/>
        </w:rPr>
        <w:t xml:space="preserve"> </w:t>
      </w:r>
      <w:r>
        <w:t>електронною</w:t>
      </w:r>
      <w:r>
        <w:rPr>
          <w:spacing w:val="1"/>
        </w:rPr>
        <w:t xml:space="preserve"> </w:t>
      </w:r>
      <w:r>
        <w:t>технікою.</w:t>
      </w:r>
      <w:r>
        <w:rPr>
          <w:spacing w:val="1"/>
        </w:rPr>
        <w:t xml:space="preserve"> </w:t>
      </w:r>
      <w:r>
        <w:t>Характерні</w:t>
      </w:r>
      <w:r>
        <w:rPr>
          <w:spacing w:val="-67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монотонність,</w:t>
      </w:r>
      <w:r>
        <w:rPr>
          <w:spacing w:val="1"/>
        </w:rPr>
        <w:t xml:space="preserve"> </w:t>
      </w:r>
      <w:r>
        <w:t>підвищений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нервова</w:t>
      </w:r>
      <w:r>
        <w:rPr>
          <w:spacing w:val="-2"/>
        </w:rPr>
        <w:t xml:space="preserve"> </w:t>
      </w:r>
      <w:r>
        <w:t>напруженість,</w:t>
      </w:r>
      <w:r>
        <w:rPr>
          <w:spacing w:val="-2"/>
        </w:rPr>
        <w:t xml:space="preserve"> </w:t>
      </w:r>
      <w:r>
        <w:t>відсутність</w:t>
      </w:r>
      <w:r>
        <w:rPr>
          <w:spacing w:val="-1"/>
        </w:rPr>
        <w:t xml:space="preserve"> </w:t>
      </w:r>
      <w:r>
        <w:t>творчого</w:t>
      </w:r>
      <w:r>
        <w:rPr>
          <w:spacing w:val="2"/>
        </w:rPr>
        <w:t xml:space="preserve"> </w:t>
      </w:r>
      <w:r>
        <w:t>процесу.</w:t>
      </w:r>
    </w:p>
    <w:p w:rsidR="000B6945" w:rsidRDefault="00BB773A">
      <w:pPr>
        <w:pStyle w:val="a3"/>
        <w:ind w:right="550"/>
      </w:pPr>
      <w:r>
        <w:t>З фізіологічно</w:t>
      </w:r>
      <w:r>
        <w:t>ї точки зору розрізняють дві основні форми управління</w:t>
      </w:r>
      <w:r>
        <w:rPr>
          <w:spacing w:val="1"/>
        </w:rPr>
        <w:t xml:space="preserve"> </w:t>
      </w:r>
      <w:r>
        <w:t>виробничим</w:t>
      </w:r>
      <w:r>
        <w:rPr>
          <w:spacing w:val="1"/>
        </w:rPr>
        <w:t xml:space="preserve"> </w:t>
      </w:r>
      <w:r>
        <w:t>процесом: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пульти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частих</w:t>
      </w:r>
      <w:r>
        <w:rPr>
          <w:spacing w:val="66"/>
        </w:rPr>
        <w:t xml:space="preserve"> </w:t>
      </w:r>
      <w:r>
        <w:t>активних</w:t>
      </w:r>
      <w:r>
        <w:rPr>
          <w:spacing w:val="68"/>
        </w:rPr>
        <w:t xml:space="preserve"> </w:t>
      </w:r>
      <w:r>
        <w:t>дій</w:t>
      </w:r>
      <w:r>
        <w:rPr>
          <w:spacing w:val="65"/>
        </w:rPr>
        <w:t xml:space="preserve"> </w:t>
      </w:r>
      <w:r>
        <w:t>людини,</w:t>
      </w:r>
      <w:r>
        <w:rPr>
          <w:spacing w:val="66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інших</w:t>
      </w:r>
      <w:r>
        <w:rPr>
          <w:spacing w:val="68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рідкісних.</w:t>
      </w:r>
      <w:r>
        <w:rPr>
          <w:spacing w:val="65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першому</w:t>
      </w:r>
      <w:r>
        <w:rPr>
          <w:spacing w:val="66"/>
        </w:rPr>
        <w:t xml:space="preserve"> </w:t>
      </w:r>
      <w:r>
        <w:t>випадку</w:t>
      </w:r>
      <w:r>
        <w:rPr>
          <w:spacing w:val="-68"/>
        </w:rPr>
        <w:t xml:space="preserve"> </w:t>
      </w:r>
      <w:r>
        <w:t>безперервну увагу працівника отримує розрядку в численних рухах кінцівок і</w:t>
      </w:r>
      <w:r>
        <w:rPr>
          <w:spacing w:val="-67"/>
        </w:rPr>
        <w:t xml:space="preserve"> </w:t>
      </w:r>
      <w:r>
        <w:t>частково корпусу, у другому - працівник знаходиться головним чином в стані</w:t>
      </w:r>
      <w:r>
        <w:rPr>
          <w:spacing w:val="-67"/>
        </w:rPr>
        <w:t xml:space="preserve"> </w:t>
      </w:r>
      <w:r>
        <w:t>готовності</w:t>
      </w:r>
      <w:r>
        <w:rPr>
          <w:spacing w:val="-1"/>
        </w:rPr>
        <w:t xml:space="preserve"> </w:t>
      </w:r>
      <w:r>
        <w:t>до дії,</w:t>
      </w:r>
      <w:r>
        <w:rPr>
          <w:spacing w:val="-1"/>
        </w:rPr>
        <w:t xml:space="preserve"> </w:t>
      </w:r>
      <w:r>
        <w:t>його реакції нечисленні.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 w:line="322" w:lineRule="exact"/>
        <w:ind w:left="1111" w:firstLine="0"/>
      </w:pPr>
      <w:r>
        <w:t>Але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сучасному</w:t>
      </w:r>
      <w:r>
        <w:rPr>
          <w:spacing w:val="47"/>
        </w:rPr>
        <w:t xml:space="preserve"> </w:t>
      </w:r>
      <w:r>
        <w:t>світі</w:t>
      </w:r>
      <w:r>
        <w:rPr>
          <w:spacing w:val="48"/>
        </w:rPr>
        <w:t xml:space="preserve"> </w:t>
      </w:r>
      <w:r>
        <w:t>чисто</w:t>
      </w:r>
      <w:r>
        <w:rPr>
          <w:spacing w:val="48"/>
        </w:rPr>
        <w:t xml:space="preserve"> </w:t>
      </w:r>
      <w:r>
        <w:t>фізична</w:t>
      </w:r>
      <w:r>
        <w:rPr>
          <w:spacing w:val="47"/>
        </w:rPr>
        <w:t xml:space="preserve"> </w:t>
      </w:r>
      <w:r>
        <w:t>праця</w:t>
      </w:r>
      <w:r>
        <w:rPr>
          <w:spacing w:val="47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відіграє</w:t>
      </w:r>
      <w:r>
        <w:rPr>
          <w:spacing w:val="46"/>
        </w:rPr>
        <w:t xml:space="preserve"> </w:t>
      </w:r>
      <w:r>
        <w:t>суттєвої</w:t>
      </w:r>
      <w:r>
        <w:rPr>
          <w:spacing w:val="48"/>
        </w:rPr>
        <w:t xml:space="preserve"> </w:t>
      </w:r>
      <w:r>
        <w:t>ролі.</w:t>
      </w:r>
    </w:p>
    <w:p w:rsidR="000B6945" w:rsidRDefault="00BB773A">
      <w:pPr>
        <w:pStyle w:val="a3"/>
        <w:ind w:firstLine="0"/>
      </w:pPr>
      <w:r>
        <w:t>Сьогодні</w:t>
      </w:r>
      <w:r>
        <w:rPr>
          <w:spacing w:val="-2"/>
        </w:rPr>
        <w:t xml:space="preserve"> </w:t>
      </w:r>
      <w:r>
        <w:t>широко</w:t>
      </w:r>
      <w:r>
        <w:rPr>
          <w:spacing w:val="-3"/>
        </w:rPr>
        <w:t xml:space="preserve"> </w:t>
      </w:r>
      <w:r>
        <w:t>поширюється</w:t>
      </w:r>
      <w:r>
        <w:rPr>
          <w:spacing w:val="-4"/>
        </w:rPr>
        <w:t xml:space="preserve"> </w:t>
      </w:r>
      <w:r>
        <w:t>попит</w:t>
      </w:r>
      <w:r>
        <w:rPr>
          <w:spacing w:val="-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інтелектуальну працю.</w:t>
      </w:r>
    </w:p>
    <w:p w:rsidR="000B6945" w:rsidRDefault="00BB773A">
      <w:pPr>
        <w:pStyle w:val="a3"/>
        <w:spacing w:before="1"/>
        <w:ind w:right="548"/>
      </w:pPr>
      <w:r>
        <w:rPr>
          <w:b/>
        </w:rPr>
        <w:t xml:space="preserve">Розумова (інтелектуальна) праця </w:t>
      </w:r>
      <w:r>
        <w:t>пов'язана з прийомом і передачею</w:t>
      </w:r>
      <w:r>
        <w:rPr>
          <w:spacing w:val="1"/>
        </w:rPr>
        <w:t xml:space="preserve"> </w:t>
      </w:r>
      <w:r>
        <w:t>інформації,що</w:t>
      </w:r>
      <w:r>
        <w:rPr>
          <w:spacing w:val="1"/>
        </w:rPr>
        <w:t xml:space="preserve"> </w:t>
      </w:r>
      <w:r>
        <w:t>потребує активізацію процесів мислення, уваги, пам'яті.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м'язові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</w:t>
      </w:r>
      <w:r>
        <w:t>авило,</w:t>
      </w:r>
      <w:r>
        <w:rPr>
          <w:spacing w:val="1"/>
        </w:rPr>
        <w:t xml:space="preserve"> </w:t>
      </w:r>
      <w:r>
        <w:t>незначні.</w:t>
      </w:r>
      <w:r>
        <w:rPr>
          <w:spacing w:val="1"/>
        </w:rPr>
        <w:t xml:space="preserve"> </w:t>
      </w:r>
      <w:r>
        <w:t>Добові</w:t>
      </w:r>
      <w:r>
        <w:rPr>
          <w:spacing w:val="1"/>
        </w:rPr>
        <w:t xml:space="preserve"> </w:t>
      </w:r>
      <w:r>
        <w:t>енерговитрати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10-11,7</w:t>
      </w:r>
      <w:r>
        <w:rPr>
          <w:spacing w:val="1"/>
        </w:rPr>
        <w:t xml:space="preserve"> </w:t>
      </w:r>
      <w:r>
        <w:t>МДж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2000-2400</w:t>
      </w:r>
      <w:r>
        <w:rPr>
          <w:spacing w:val="1"/>
        </w:rPr>
        <w:t xml:space="preserve"> </w:t>
      </w:r>
      <w:r>
        <w:t>Ккал)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добу.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характеризується значним зниженням рухової активності (гіпокінезією), що</w:t>
      </w:r>
      <w:r>
        <w:rPr>
          <w:spacing w:val="1"/>
        </w:rPr>
        <w:t xml:space="preserve"> </w:t>
      </w:r>
      <w:r>
        <w:t>призводить до серцеве</w:t>
      </w:r>
      <w:r>
        <w:rPr>
          <w:spacing w:val="1"/>
        </w:rPr>
        <w:t xml:space="preserve"> </w:t>
      </w:r>
      <w:r>
        <w:t>- судинної патології. Тривале розумове навантаження</w:t>
      </w:r>
      <w:r>
        <w:rPr>
          <w:spacing w:val="1"/>
        </w:rPr>
        <w:t xml:space="preserve"> </w:t>
      </w:r>
      <w:r>
        <w:t>пригнічує психіку, погіршує функції уваги, пам'яті. Основним показником</w:t>
      </w:r>
      <w:r>
        <w:rPr>
          <w:spacing w:val="1"/>
        </w:rPr>
        <w:t xml:space="preserve"> </w:t>
      </w:r>
      <w:r>
        <w:t>розумової праці є напруженість, що відображає навантаження на центральну</w:t>
      </w:r>
      <w:r>
        <w:rPr>
          <w:spacing w:val="1"/>
        </w:rPr>
        <w:t xml:space="preserve"> </w:t>
      </w:r>
      <w:r>
        <w:t>нервову</w:t>
      </w:r>
      <w:r>
        <w:rPr>
          <w:spacing w:val="1"/>
        </w:rPr>
        <w:t xml:space="preserve"> </w:t>
      </w:r>
      <w:r>
        <w:t>систему(ЦНС).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b/>
        </w:rPr>
        <w:t>операторську,управлінську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творчу</w:t>
      </w:r>
      <w:r>
        <w:rPr>
          <w:b/>
          <w:spacing w:val="1"/>
        </w:rPr>
        <w:t xml:space="preserve"> </w:t>
      </w:r>
      <w:r>
        <w:rPr>
          <w:b/>
        </w:rPr>
        <w:t>працю</w:t>
      </w:r>
      <w:r>
        <w:t>.</w:t>
      </w:r>
      <w:r>
        <w:rPr>
          <w:spacing w:val="1"/>
        </w:rPr>
        <w:t xml:space="preserve"> </w:t>
      </w:r>
      <w:r>
        <w:t>Відрізняют</w:t>
      </w:r>
      <w:r>
        <w:t>ься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рівномірності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емоційної</w:t>
      </w:r>
      <w:r>
        <w:rPr>
          <w:spacing w:val="-1"/>
        </w:rPr>
        <w:t xml:space="preserve"> </w:t>
      </w:r>
      <w:r>
        <w:t>напруги.</w:t>
      </w:r>
    </w:p>
    <w:p w:rsidR="000B6945" w:rsidRDefault="00BB773A">
      <w:pPr>
        <w:pStyle w:val="a3"/>
        <w:ind w:right="546"/>
      </w:pPr>
      <w:r>
        <w:rPr>
          <w:b/>
        </w:rPr>
        <w:t>Операторська</w:t>
      </w:r>
      <w:r>
        <w:rPr>
          <w:b/>
          <w:spacing w:val="1"/>
        </w:rPr>
        <w:t xml:space="preserve"> </w:t>
      </w:r>
      <w:r>
        <w:rPr>
          <w:b/>
        </w:rPr>
        <w:t>праця</w:t>
      </w:r>
      <w:r>
        <w:rPr>
          <w:b/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багатофакторного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виходять</w:t>
      </w:r>
      <w:r>
        <w:rPr>
          <w:spacing w:val="7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роботою</w:t>
      </w:r>
      <w:r>
        <w:rPr>
          <w:spacing w:val="-2"/>
        </w:rPr>
        <w:t xml:space="preserve"> </w:t>
      </w:r>
      <w:r>
        <w:t>технологічних</w:t>
      </w:r>
      <w:r>
        <w:rPr>
          <w:spacing w:val="-1"/>
        </w:rPr>
        <w:t xml:space="preserve"> </w:t>
      </w:r>
      <w:r>
        <w:t>ліній, систем</w:t>
      </w:r>
      <w:r>
        <w:rPr>
          <w:spacing w:val="-1"/>
        </w:rPr>
        <w:t xml:space="preserve"> </w:t>
      </w:r>
      <w:r>
        <w:t>ГОУ.</w:t>
      </w:r>
    </w:p>
    <w:p w:rsidR="000B6945" w:rsidRDefault="00BB773A">
      <w:pPr>
        <w:pStyle w:val="a3"/>
        <w:ind w:right="549"/>
      </w:pPr>
      <w:r>
        <w:rPr>
          <w:b/>
        </w:rPr>
        <w:t>Управлінська</w:t>
      </w:r>
      <w:r>
        <w:rPr>
          <w:b/>
          <w:spacing w:val="1"/>
        </w:rPr>
        <w:t xml:space="preserve"> </w:t>
      </w:r>
      <w:r>
        <w:rPr>
          <w:b/>
        </w:rPr>
        <w:t>праця</w:t>
      </w:r>
      <w:r>
        <w:rPr>
          <w:b/>
          <w:spacing w:val="1"/>
        </w:rPr>
        <w:t xml:space="preserve"> </w:t>
      </w:r>
      <w:r>
        <w:t>(керівники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установ)</w:t>
      </w:r>
      <w:r>
        <w:rPr>
          <w:spacing w:val="1"/>
        </w:rPr>
        <w:t xml:space="preserve"> </w:t>
      </w:r>
      <w:r>
        <w:t>характеризується великим зростанням обсягу інформації за браку часу для її</w:t>
      </w:r>
      <w:r>
        <w:rPr>
          <w:spacing w:val="1"/>
        </w:rPr>
        <w:t xml:space="preserve"> </w:t>
      </w:r>
      <w:r>
        <w:t>переробки,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стресовими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конфліктними</w:t>
      </w:r>
      <w:r>
        <w:rPr>
          <w:spacing w:val="1"/>
        </w:rPr>
        <w:t xml:space="preserve"> </w:t>
      </w:r>
      <w:r>
        <w:t>ситуаціями.</w:t>
      </w:r>
      <w:r>
        <w:rPr>
          <w:spacing w:val="1"/>
        </w:rPr>
        <w:t xml:space="preserve"> </w:t>
      </w:r>
      <w:r>
        <w:t>Мен</w:t>
      </w:r>
      <w:r>
        <w:t>ш</w:t>
      </w:r>
      <w:r>
        <w:rPr>
          <w:spacing w:val="1"/>
        </w:rPr>
        <w:t xml:space="preserve"> </w:t>
      </w:r>
      <w:r>
        <w:t>напружена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нижчого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ланцюга</w:t>
      </w:r>
      <w:r>
        <w:rPr>
          <w:spacing w:val="1"/>
        </w:rPr>
        <w:t xml:space="preserve"> </w:t>
      </w:r>
      <w:r>
        <w:t>(інженери,майстри,начальники</w:t>
      </w:r>
      <w:r>
        <w:rPr>
          <w:spacing w:val="-67"/>
        </w:rPr>
        <w:t xml:space="preserve"> </w:t>
      </w:r>
      <w:r>
        <w:t>змін,</w:t>
      </w:r>
      <w:r>
        <w:rPr>
          <w:spacing w:val="-2"/>
        </w:rPr>
        <w:t xml:space="preserve"> </w:t>
      </w:r>
      <w:r>
        <w:t>відділів,цехів).</w:t>
      </w:r>
    </w:p>
    <w:p w:rsidR="000B6945" w:rsidRDefault="00BB773A">
      <w:pPr>
        <w:pStyle w:val="a3"/>
        <w:ind w:right="548"/>
      </w:pPr>
      <w:r>
        <w:rPr>
          <w:b/>
        </w:rPr>
        <w:t>Творча</w:t>
      </w:r>
      <w:r>
        <w:rPr>
          <w:b/>
          <w:spacing w:val="1"/>
        </w:rPr>
        <w:t xml:space="preserve"> </w:t>
      </w:r>
      <w:r>
        <w:rPr>
          <w:b/>
        </w:rPr>
        <w:t>праця</w:t>
      </w:r>
      <w:r>
        <w:rPr>
          <w:b/>
          <w:spacing w:val="1"/>
        </w:rPr>
        <w:t xml:space="preserve"> </w:t>
      </w:r>
      <w:r>
        <w:t>(наукові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конструктори,співробітники</w:t>
      </w:r>
      <w:r>
        <w:rPr>
          <w:spacing w:val="1"/>
        </w:rPr>
        <w:t xml:space="preserve"> </w:t>
      </w:r>
      <w:r>
        <w:t>дослідницьких</w:t>
      </w:r>
      <w:r>
        <w:rPr>
          <w:spacing w:val="-2"/>
        </w:rPr>
        <w:t xml:space="preserve"> </w:t>
      </w:r>
      <w:r>
        <w:t>лабораторій</w:t>
      </w:r>
      <w:r>
        <w:rPr>
          <w:spacing w:val="-2"/>
        </w:rPr>
        <w:t xml:space="preserve"> </w:t>
      </w:r>
      <w:r>
        <w:t>підприємств,</w:t>
      </w:r>
      <w:r>
        <w:rPr>
          <w:spacing w:val="-3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творчих</w:t>
      </w:r>
      <w:r>
        <w:rPr>
          <w:spacing w:val="-2"/>
        </w:rPr>
        <w:t xml:space="preserve"> </w:t>
      </w:r>
      <w:r>
        <w:t>професій).</w:t>
      </w:r>
    </w:p>
    <w:p w:rsidR="000B6945" w:rsidRDefault="00BB773A">
      <w:pPr>
        <w:pStyle w:val="a3"/>
        <w:ind w:right="545"/>
      </w:pPr>
      <w:r>
        <w:t>Це найбільш складна форма праці,тому що вимагає великого об'єму</w:t>
      </w:r>
      <w:r>
        <w:rPr>
          <w:spacing w:val="1"/>
        </w:rPr>
        <w:t xml:space="preserve"> </w:t>
      </w:r>
      <w:r>
        <w:t>пам'яті,</w:t>
      </w:r>
      <w:r>
        <w:rPr>
          <w:spacing w:val="1"/>
        </w:rPr>
        <w:t xml:space="preserve"> </w:t>
      </w:r>
      <w:r>
        <w:t>напруги,</w:t>
      </w:r>
      <w:r>
        <w:rPr>
          <w:spacing w:val="1"/>
        </w:rPr>
        <w:t xml:space="preserve"> </w:t>
      </w:r>
      <w:r>
        <w:t>уваги.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нервово-емоційної</w:t>
      </w:r>
      <w:r>
        <w:rPr>
          <w:spacing w:val="1"/>
        </w:rPr>
        <w:t xml:space="preserve"> </w:t>
      </w:r>
      <w:r>
        <w:t>напруги,</w:t>
      </w:r>
      <w:r>
        <w:rPr>
          <w:spacing w:val="1"/>
        </w:rPr>
        <w:t xml:space="preserve"> </w:t>
      </w:r>
      <w:r>
        <w:t>тахікардії,підвищення</w:t>
      </w:r>
      <w:r>
        <w:rPr>
          <w:spacing w:val="1"/>
        </w:rPr>
        <w:t xml:space="preserve"> </w:t>
      </w:r>
      <w:r>
        <w:t>кров'яного</w:t>
      </w:r>
      <w:r>
        <w:rPr>
          <w:spacing w:val="1"/>
        </w:rPr>
        <w:t xml:space="preserve"> </w:t>
      </w:r>
      <w:r>
        <w:t>тиску,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зрушень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-67"/>
        </w:rPr>
        <w:t xml:space="preserve"> </w:t>
      </w:r>
      <w:r>
        <w:t>вегетативних функцій. Вага мозку становить 2% від ма</w:t>
      </w:r>
      <w:r>
        <w:t>си тіла, а споживає він</w:t>
      </w:r>
      <w:r>
        <w:rPr>
          <w:spacing w:val="-67"/>
        </w:rPr>
        <w:t xml:space="preserve"> </w:t>
      </w:r>
      <w:r>
        <w:t>енергії (15 - 20%) від загального обміну в організмі. 100г кори головного</w:t>
      </w:r>
      <w:r>
        <w:rPr>
          <w:spacing w:val="1"/>
        </w:rPr>
        <w:t xml:space="preserve"> </w:t>
      </w:r>
      <w:r>
        <w:t>мозку споживає кисню в 5 - 6 разів більше, ніж скелетний м'яз такої ж ваги</w:t>
      </w:r>
      <w:r>
        <w:rPr>
          <w:spacing w:val="1"/>
        </w:rPr>
        <w:t xml:space="preserve"> </w:t>
      </w:r>
      <w:r>
        <w:t>при фізичній роботі. Крім того, мозок схильний до інерції,тому що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 xml:space="preserve">припинення </w:t>
      </w:r>
      <w:r>
        <w:t>роботи розумовий процес триває, робота не припиняється, що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більшого</w:t>
      </w:r>
      <w:r>
        <w:rPr>
          <w:spacing w:val="1"/>
        </w:rPr>
        <w:t xml:space="preserve"> </w:t>
      </w:r>
      <w:r>
        <w:t>стомлення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виснаження</w:t>
      </w:r>
      <w:r>
        <w:rPr>
          <w:spacing w:val="1"/>
        </w:rPr>
        <w:t xml:space="preserve"> </w:t>
      </w:r>
      <w:r>
        <w:t>ЦНС,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фізичній</w:t>
      </w:r>
      <w:r>
        <w:rPr>
          <w:spacing w:val="-67"/>
        </w:rPr>
        <w:t xml:space="preserve"> </w:t>
      </w:r>
      <w:r>
        <w:t>праці.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1"/>
          <w:numId w:val="19"/>
        </w:numPr>
        <w:tabs>
          <w:tab w:val="left" w:pos="1561"/>
        </w:tabs>
        <w:ind w:left="401" w:right="554" w:firstLine="709"/>
      </w:pPr>
      <w:bookmarkStart w:id="18" w:name="_TOC_250008"/>
      <w:r>
        <w:t>Класифікація</w:t>
      </w:r>
      <w:r>
        <w:rPr>
          <w:spacing w:val="28"/>
        </w:rPr>
        <w:t xml:space="preserve"> </w:t>
      </w:r>
      <w:r>
        <w:t>умов</w:t>
      </w:r>
      <w:r>
        <w:rPr>
          <w:spacing w:val="27"/>
        </w:rPr>
        <w:t xml:space="preserve"> </w:t>
      </w:r>
      <w:r>
        <w:t>праці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виробництві</w:t>
      </w:r>
      <w:r>
        <w:rPr>
          <w:spacing w:val="26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їх</w:t>
      </w:r>
      <w:r>
        <w:rPr>
          <w:spacing w:val="25"/>
        </w:rPr>
        <w:t xml:space="preserve"> </w:t>
      </w:r>
      <w:r>
        <w:t>визначення</w:t>
      </w:r>
      <w:r>
        <w:rPr>
          <w:spacing w:val="2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персоналу</w:t>
      </w:r>
      <w:r>
        <w:rPr>
          <w:spacing w:val="-2"/>
        </w:rPr>
        <w:t xml:space="preserve"> </w:t>
      </w:r>
      <w:r>
        <w:t>газоочисних</w:t>
      </w:r>
      <w:r>
        <w:rPr>
          <w:spacing w:val="-1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bookmarkEnd w:id="18"/>
      <w:r>
        <w:t>підприємств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48"/>
      </w:pPr>
      <w:r>
        <w:t>Чинники,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шість</w:t>
      </w:r>
      <w:r>
        <w:rPr>
          <w:spacing w:val="-67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груп:</w:t>
      </w:r>
      <w:r>
        <w:rPr>
          <w:spacing w:val="1"/>
        </w:rPr>
        <w:t xml:space="preserve"> </w:t>
      </w:r>
      <w:r>
        <w:t>нормативно-правові,</w:t>
      </w:r>
      <w:r>
        <w:rPr>
          <w:spacing w:val="1"/>
        </w:rPr>
        <w:t xml:space="preserve"> </w:t>
      </w:r>
      <w:r>
        <w:t>соціально-економічні,</w:t>
      </w:r>
      <w:r>
        <w:rPr>
          <w:spacing w:val="1"/>
        </w:rPr>
        <w:t xml:space="preserve"> </w:t>
      </w:r>
      <w:r>
        <w:t>технічні,</w:t>
      </w:r>
      <w:r>
        <w:rPr>
          <w:spacing w:val="-67"/>
        </w:rPr>
        <w:t xml:space="preserve"> </w:t>
      </w:r>
      <w:r>
        <w:t>організаційні,</w:t>
      </w:r>
      <w:r>
        <w:rPr>
          <w:spacing w:val="-2"/>
        </w:rPr>
        <w:t xml:space="preserve"> </w:t>
      </w:r>
      <w:r>
        <w:t>природно-екологічні,</w:t>
      </w:r>
      <w:r>
        <w:rPr>
          <w:spacing w:val="-1"/>
        </w:rPr>
        <w:t xml:space="preserve"> </w:t>
      </w:r>
      <w:r>
        <w:t>техногенні.</w:t>
      </w:r>
    </w:p>
    <w:p w:rsidR="000B6945" w:rsidRDefault="00BB773A">
      <w:pPr>
        <w:pStyle w:val="a3"/>
        <w:ind w:right="547"/>
      </w:pPr>
      <w:r>
        <w:rPr>
          <w:b/>
        </w:rPr>
        <w:t xml:space="preserve">Нормативно </w:t>
      </w:r>
      <w:r>
        <w:t xml:space="preserve">- </w:t>
      </w:r>
      <w:r>
        <w:rPr>
          <w:b/>
        </w:rPr>
        <w:t xml:space="preserve">правові </w:t>
      </w:r>
      <w:r>
        <w:t>чинники визначають нормативне і державне</w:t>
      </w:r>
      <w:r>
        <w:rPr>
          <w:spacing w:val="1"/>
        </w:rPr>
        <w:t xml:space="preserve"> </w:t>
      </w:r>
      <w:r>
        <w:t>регулювання охорони праці. При цьому передбачається розробка правил та</w:t>
      </w:r>
      <w:r>
        <w:rPr>
          <w:spacing w:val="1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їх дотриманням</w:t>
      </w:r>
      <w:r>
        <w:rPr>
          <w:spacing w:val="-2"/>
        </w:rPr>
        <w:t xml:space="preserve"> </w:t>
      </w:r>
      <w:r>
        <w:t>у сфері умов</w:t>
      </w:r>
      <w:r>
        <w:rPr>
          <w:spacing w:val="-2"/>
        </w:rPr>
        <w:t xml:space="preserve"> </w:t>
      </w:r>
      <w:r>
        <w:t>праці.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1"/>
      </w:pP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соціально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економічних</w:t>
      </w:r>
      <w:r>
        <w:rPr>
          <w:b/>
          <w:spacing w:val="1"/>
        </w:rPr>
        <w:t xml:space="preserve"> </w:t>
      </w:r>
      <w:r>
        <w:rPr>
          <w:b/>
        </w:rPr>
        <w:t>чинники</w:t>
      </w:r>
      <w:r>
        <w:rPr>
          <w:b/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матеріальним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моральним стимулюванням за роботу по поліпшенню умов праці в поєднанні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матеріальною</w:t>
      </w:r>
      <w:r>
        <w:rPr>
          <w:spacing w:val="-2"/>
        </w:rPr>
        <w:t xml:space="preserve"> </w:t>
      </w:r>
      <w:r>
        <w:t>відповідальністю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несприятливі</w:t>
      </w:r>
      <w:r>
        <w:rPr>
          <w:spacing w:val="-2"/>
        </w:rPr>
        <w:t xml:space="preserve"> </w:t>
      </w:r>
      <w:r>
        <w:t>умови праці.</w:t>
      </w:r>
    </w:p>
    <w:p w:rsidR="000B6945" w:rsidRDefault="00BB773A">
      <w:pPr>
        <w:pStyle w:val="a3"/>
        <w:ind w:right="548"/>
      </w:pPr>
      <w:r>
        <w:rPr>
          <w:b/>
        </w:rPr>
        <w:t>Технічні</w:t>
      </w:r>
      <w:r>
        <w:rPr>
          <w:b/>
          <w:spacing w:val="1"/>
        </w:rPr>
        <w:t xml:space="preserve"> </w:t>
      </w:r>
      <w:r>
        <w:rPr>
          <w:b/>
        </w:rPr>
        <w:t>чинники</w:t>
      </w:r>
      <w:r>
        <w:rPr>
          <w:b/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устаткування, предметів і продуктів праці на людину в процесі вико</w:t>
      </w:r>
      <w:r>
        <w:t>нання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трудових функцій.</w:t>
      </w:r>
    </w:p>
    <w:p w:rsidR="000B6945" w:rsidRDefault="00BB773A">
      <w:pPr>
        <w:pStyle w:val="a3"/>
        <w:ind w:right="546"/>
      </w:pPr>
      <w:r>
        <w:rPr>
          <w:b/>
        </w:rPr>
        <w:t>Організаційні</w:t>
      </w:r>
      <w:r>
        <w:rPr>
          <w:b/>
          <w:spacing w:val="1"/>
        </w:rPr>
        <w:t xml:space="preserve"> </w:t>
      </w:r>
      <w:r>
        <w:rPr>
          <w:b/>
        </w:rPr>
        <w:t>чинники</w:t>
      </w:r>
      <w:r>
        <w:rPr>
          <w:b/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напрямів організації виробництва, праці та управління на працівника. Тут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підсистеми: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управління.</w:t>
      </w:r>
    </w:p>
    <w:p w:rsidR="000B6945" w:rsidRDefault="00BB773A">
      <w:pPr>
        <w:ind w:left="401" w:right="548" w:firstLine="709"/>
        <w:jc w:val="both"/>
        <w:rPr>
          <w:sz w:val="28"/>
        </w:rPr>
      </w:pPr>
      <w:r>
        <w:rPr>
          <w:b/>
          <w:sz w:val="28"/>
        </w:rPr>
        <w:t>Природно-еколо</w:t>
      </w:r>
      <w:r>
        <w:rPr>
          <w:b/>
          <w:sz w:val="28"/>
        </w:rPr>
        <w:t>гічні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чинники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поділяються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географічні,</w:t>
      </w:r>
      <w:r>
        <w:rPr>
          <w:spacing w:val="-2"/>
          <w:sz w:val="28"/>
        </w:rPr>
        <w:t xml:space="preserve"> </w:t>
      </w:r>
      <w:r>
        <w:rPr>
          <w:sz w:val="28"/>
        </w:rPr>
        <w:t>геологічні та</w:t>
      </w:r>
      <w:r>
        <w:rPr>
          <w:spacing w:val="-1"/>
          <w:sz w:val="28"/>
        </w:rPr>
        <w:t xml:space="preserve"> </w:t>
      </w:r>
      <w:r>
        <w:rPr>
          <w:sz w:val="28"/>
        </w:rPr>
        <w:t>екологічні.</w:t>
      </w:r>
    </w:p>
    <w:p w:rsidR="000B6945" w:rsidRDefault="00BB773A">
      <w:pPr>
        <w:pStyle w:val="a3"/>
        <w:spacing w:before="1"/>
        <w:ind w:right="547"/>
      </w:pPr>
      <w:r>
        <w:rPr>
          <w:b/>
        </w:rPr>
        <w:t>Техногенні</w:t>
      </w:r>
      <w:r>
        <w:rPr>
          <w:b/>
          <w:spacing w:val="1"/>
        </w:rPr>
        <w:t xml:space="preserve"> </w:t>
      </w:r>
      <w:r>
        <w:rPr>
          <w:b/>
        </w:rPr>
        <w:t>чинники</w:t>
      </w:r>
      <w:r>
        <w:rPr>
          <w:b/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посиленням</w:t>
      </w:r>
      <w:r>
        <w:rPr>
          <w:spacing w:val="1"/>
        </w:rPr>
        <w:t xml:space="preserve"> </w:t>
      </w:r>
      <w:r>
        <w:t>небезпеки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забруднювачами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газові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аерозольні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забруднення, які можна об'єднати в такі групи: механічні (тверді речовини,</w:t>
      </w:r>
      <w:r>
        <w:rPr>
          <w:spacing w:val="1"/>
        </w:rPr>
        <w:t xml:space="preserve"> </w:t>
      </w:r>
      <w:r>
        <w:t>пил та ін.); фізичні (шуми, вібрація, різні випромінювання та ін.); хімічні</w:t>
      </w:r>
      <w:r>
        <w:rPr>
          <w:spacing w:val="1"/>
        </w:rPr>
        <w:t xml:space="preserve"> </w:t>
      </w:r>
      <w:r>
        <w:t>(хімічні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сполуки,</w:t>
      </w:r>
      <w:r>
        <w:rPr>
          <w:spacing w:val="1"/>
        </w:rPr>
        <w:t xml:space="preserve"> </w:t>
      </w:r>
      <w:r>
        <w:t>отруйні</w:t>
      </w:r>
      <w:r>
        <w:rPr>
          <w:spacing w:val="1"/>
        </w:rPr>
        <w:t xml:space="preserve"> </w:t>
      </w:r>
      <w:r>
        <w:t>речовини,</w:t>
      </w:r>
      <w:r>
        <w:rPr>
          <w:spacing w:val="1"/>
        </w:rPr>
        <w:t xml:space="preserve"> </w:t>
      </w:r>
      <w:r>
        <w:t>промислові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побутові</w:t>
      </w:r>
      <w:r>
        <w:rPr>
          <w:spacing w:val="1"/>
        </w:rPr>
        <w:t xml:space="preserve"> </w:t>
      </w:r>
      <w:r>
        <w:t>відходи).</w:t>
      </w:r>
    </w:p>
    <w:p w:rsidR="000B6945" w:rsidRDefault="00BB773A">
      <w:pPr>
        <w:pStyle w:val="a3"/>
        <w:ind w:right="547"/>
      </w:pP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принц</w:t>
      </w:r>
      <w:r>
        <w:t>ипів</w:t>
      </w:r>
      <w:r>
        <w:rPr>
          <w:spacing w:val="1"/>
        </w:rPr>
        <w:t xml:space="preserve"> </w:t>
      </w:r>
      <w:r>
        <w:t>«</w:t>
      </w:r>
      <w:r>
        <w:rPr>
          <w:b/>
        </w:rPr>
        <w:t>Гігієнічної</w:t>
      </w:r>
      <w:r>
        <w:rPr>
          <w:b/>
          <w:spacing w:val="1"/>
        </w:rPr>
        <w:t xml:space="preserve"> </w:t>
      </w:r>
      <w:r>
        <w:rPr>
          <w:b/>
        </w:rPr>
        <w:t>класифікації</w:t>
      </w:r>
      <w:r>
        <w:rPr>
          <w:b/>
          <w:spacing w:val="1"/>
        </w:rPr>
        <w:t xml:space="preserve"> </w:t>
      </w:r>
      <w:r>
        <w:rPr>
          <w:b/>
        </w:rPr>
        <w:t>праці»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показниками шкідливості та небезпеки факторів виробничого середовища,</w:t>
      </w:r>
      <w:r>
        <w:rPr>
          <w:spacing w:val="1"/>
        </w:rPr>
        <w:t xml:space="preserve"> </w:t>
      </w:r>
      <w:r>
        <w:t>тяжкості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напруженості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процесу»,</w:t>
      </w:r>
      <w:r>
        <w:rPr>
          <w:spacing w:val="1"/>
        </w:rPr>
        <w:t xml:space="preserve"> </w:t>
      </w:r>
      <w:r>
        <w:t>затвердженої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Міністерством охорони здоров'я України від 31.12.97. №382, умови праці</w:t>
      </w:r>
      <w:r>
        <w:rPr>
          <w:spacing w:val="1"/>
        </w:rPr>
        <w:t xml:space="preserve"> </w:t>
      </w:r>
      <w:r>
        <w:t>поділяються</w:t>
      </w:r>
      <w:r>
        <w:rPr>
          <w:spacing w:val="-1"/>
        </w:rPr>
        <w:t xml:space="preserve"> </w:t>
      </w:r>
      <w:r>
        <w:t>на чотири класи.</w:t>
      </w:r>
    </w:p>
    <w:p w:rsidR="000B6945" w:rsidRDefault="00BB773A">
      <w:pPr>
        <w:pStyle w:val="a3"/>
        <w:ind w:right="549"/>
      </w:pPr>
      <w:r>
        <w:rPr>
          <w:b/>
        </w:rPr>
        <w:t>Перший</w:t>
      </w:r>
      <w:r>
        <w:rPr>
          <w:b/>
          <w:spacing w:val="52"/>
        </w:rPr>
        <w:t xml:space="preserve"> </w:t>
      </w:r>
      <w:r>
        <w:rPr>
          <w:b/>
        </w:rPr>
        <w:t>клас</w:t>
      </w:r>
      <w:r>
        <w:rPr>
          <w:b/>
          <w:spacing w:val="53"/>
        </w:rPr>
        <w:t xml:space="preserve"> </w:t>
      </w:r>
      <w:r>
        <w:rPr>
          <w:b/>
        </w:rPr>
        <w:t>–</w:t>
      </w:r>
      <w:r>
        <w:rPr>
          <w:b/>
          <w:spacing w:val="52"/>
        </w:rPr>
        <w:t xml:space="preserve"> </w:t>
      </w:r>
      <w:r>
        <w:t>оптимальні</w:t>
      </w:r>
      <w:r>
        <w:rPr>
          <w:spacing w:val="53"/>
        </w:rPr>
        <w:t xml:space="preserve"> </w:t>
      </w:r>
      <w:r>
        <w:t>умови</w:t>
      </w:r>
      <w:r>
        <w:rPr>
          <w:spacing w:val="52"/>
        </w:rPr>
        <w:t xml:space="preserve"> </w:t>
      </w:r>
      <w:r>
        <w:t>праці</w:t>
      </w:r>
      <w:r>
        <w:rPr>
          <w:spacing w:val="53"/>
        </w:rPr>
        <w:t xml:space="preserve"> </w:t>
      </w:r>
      <w:r>
        <w:rPr>
          <w:b/>
        </w:rPr>
        <w:t>–</w:t>
      </w:r>
      <w:r>
        <w:rPr>
          <w:b/>
          <w:spacing w:val="52"/>
        </w:rPr>
        <w:t xml:space="preserve"> </w:t>
      </w:r>
      <w:r>
        <w:t>це</w:t>
      </w:r>
      <w:r>
        <w:rPr>
          <w:spacing w:val="52"/>
        </w:rPr>
        <w:t xml:space="preserve"> </w:t>
      </w:r>
      <w:r>
        <w:t>такі</w:t>
      </w:r>
      <w:r>
        <w:rPr>
          <w:spacing w:val="51"/>
        </w:rPr>
        <w:t xml:space="preserve"> </w:t>
      </w:r>
      <w:r>
        <w:t>умови</w:t>
      </w:r>
      <w:r>
        <w:rPr>
          <w:spacing w:val="51"/>
        </w:rPr>
        <w:t xml:space="preserve"> </w:t>
      </w:r>
      <w:r>
        <w:t>праці,</w:t>
      </w:r>
      <w:r>
        <w:rPr>
          <w:spacing w:val="5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яких не тільки не завдається шкоди здоров’ю робітників, а й створюються</w:t>
      </w:r>
      <w:r>
        <w:rPr>
          <w:spacing w:val="1"/>
        </w:rPr>
        <w:t xml:space="preserve"> </w:t>
      </w:r>
      <w:r>
        <w:t>передумови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-2"/>
        </w:rPr>
        <w:t xml:space="preserve"> </w:t>
      </w:r>
      <w:r>
        <w:t>працюючих.</w:t>
      </w:r>
    </w:p>
    <w:p w:rsidR="000B6945" w:rsidRDefault="00BB773A">
      <w:pPr>
        <w:pStyle w:val="a3"/>
        <w:ind w:right="547"/>
      </w:pPr>
      <w:r>
        <w:rPr>
          <w:b/>
        </w:rPr>
        <w:t>Другий</w:t>
      </w:r>
      <w:r>
        <w:rPr>
          <w:b/>
          <w:spacing w:val="1"/>
        </w:rPr>
        <w:t xml:space="preserve"> </w:t>
      </w:r>
      <w:r>
        <w:rPr>
          <w:b/>
        </w:rPr>
        <w:t>клас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допустимі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ко</w:t>
      </w:r>
      <w:r>
        <w:t>трі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перевищують</w:t>
      </w:r>
      <w:r>
        <w:rPr>
          <w:spacing w:val="1"/>
        </w:rPr>
        <w:t xml:space="preserve"> </w:t>
      </w:r>
      <w:r>
        <w:t>встановлених гігієнічних нормативів для робочих місць, а можливі зміни у</w:t>
      </w:r>
      <w:r>
        <w:rPr>
          <w:spacing w:val="1"/>
        </w:rPr>
        <w:t xml:space="preserve"> </w:t>
      </w:r>
      <w:r>
        <w:t>функціонуванні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ліквідувати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часи</w:t>
      </w:r>
      <w:r>
        <w:rPr>
          <w:spacing w:val="-67"/>
        </w:rPr>
        <w:t xml:space="preserve"> </w:t>
      </w:r>
      <w:r>
        <w:t>відпочинку.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потомство.</w:t>
      </w:r>
    </w:p>
    <w:p w:rsidR="000B6945" w:rsidRDefault="00BB773A">
      <w:pPr>
        <w:pStyle w:val="a3"/>
        <w:ind w:right="548"/>
      </w:pPr>
      <w:r>
        <w:rPr>
          <w:b/>
        </w:rPr>
        <w:t xml:space="preserve">Третій клас </w:t>
      </w:r>
      <w:r>
        <w:t>– шкідливі умови праці</w:t>
      </w:r>
      <w:r>
        <w:rPr>
          <w:b/>
        </w:rPr>
        <w:t xml:space="preserve">. </w:t>
      </w:r>
      <w:r>
        <w:t>Для них характерна наявність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перевищують</w:t>
      </w:r>
      <w:r>
        <w:rPr>
          <w:spacing w:val="1"/>
        </w:rPr>
        <w:t xml:space="preserve"> </w:t>
      </w:r>
      <w:r>
        <w:t>гігієнічні</w:t>
      </w:r>
      <w:r>
        <w:rPr>
          <w:spacing w:val="1"/>
        </w:rPr>
        <w:t xml:space="preserve"> </w:t>
      </w:r>
      <w:r>
        <w:t>нормативи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котрі здатні несприятливо впливати на функції організму робітника або його</w:t>
      </w:r>
      <w:r>
        <w:rPr>
          <w:spacing w:val="1"/>
        </w:rPr>
        <w:t xml:space="preserve"> </w:t>
      </w:r>
      <w:r>
        <w:t>потомства.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гігієнічних</w:t>
      </w:r>
      <w:r>
        <w:rPr>
          <w:spacing w:val="1"/>
        </w:rPr>
        <w:t xml:space="preserve"> </w:t>
      </w:r>
      <w:r>
        <w:t>нормативів,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наявності змін в організмі робітника, шкідливі умови праці поділяються на</w:t>
      </w:r>
      <w:r>
        <w:rPr>
          <w:spacing w:val="1"/>
        </w:rPr>
        <w:t xml:space="preserve"> </w:t>
      </w:r>
      <w:r>
        <w:t>чотири</w:t>
      </w:r>
      <w:r>
        <w:rPr>
          <w:spacing w:val="-1"/>
        </w:rPr>
        <w:t xml:space="preserve"> </w:t>
      </w:r>
      <w:r>
        <w:t>ступеня:</w:t>
      </w:r>
    </w:p>
    <w:p w:rsidR="000B6945" w:rsidRDefault="00BB773A">
      <w:pPr>
        <w:pStyle w:val="a5"/>
        <w:numPr>
          <w:ilvl w:val="0"/>
          <w:numId w:val="18"/>
        </w:numPr>
        <w:tabs>
          <w:tab w:val="left" w:pos="1506"/>
        </w:tabs>
        <w:ind w:right="550" w:firstLine="709"/>
        <w:rPr>
          <w:sz w:val="28"/>
        </w:rPr>
      </w:pPr>
      <w:r>
        <w:rPr>
          <w:b/>
          <w:sz w:val="28"/>
        </w:rPr>
        <w:t>перший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ступінь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гігієнічних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які,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зміни, що виходять за межі фізіологічних коливань і найчастіше ведуть до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захворювань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тимчасової</w:t>
      </w:r>
      <w:r>
        <w:rPr>
          <w:spacing w:val="-1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працездатності;</w:t>
      </w:r>
    </w:p>
    <w:p w:rsidR="000B6945" w:rsidRDefault="00BB773A">
      <w:pPr>
        <w:pStyle w:val="a5"/>
        <w:numPr>
          <w:ilvl w:val="0"/>
          <w:numId w:val="18"/>
        </w:numPr>
        <w:tabs>
          <w:tab w:val="left" w:pos="1533"/>
        </w:tabs>
        <w:ind w:right="551" w:firstLine="709"/>
        <w:rPr>
          <w:sz w:val="28"/>
        </w:rPr>
      </w:pPr>
      <w:r>
        <w:rPr>
          <w:b/>
          <w:sz w:val="28"/>
        </w:rPr>
        <w:t>другий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ступінь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здатний</w:t>
      </w:r>
      <w:r>
        <w:rPr>
          <w:spacing w:val="-67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15"/>
          <w:sz w:val="28"/>
        </w:rPr>
        <w:t xml:space="preserve"> </w:t>
      </w:r>
      <w:r>
        <w:rPr>
          <w:sz w:val="28"/>
        </w:rPr>
        <w:t>стійкі</w:t>
      </w:r>
      <w:r>
        <w:rPr>
          <w:spacing w:val="16"/>
          <w:sz w:val="28"/>
        </w:rPr>
        <w:t xml:space="preserve"> </w:t>
      </w:r>
      <w:r>
        <w:rPr>
          <w:sz w:val="28"/>
        </w:rPr>
        <w:t>функціональні</w:t>
      </w:r>
      <w:r>
        <w:rPr>
          <w:spacing w:val="14"/>
          <w:sz w:val="28"/>
        </w:rPr>
        <w:t xml:space="preserve"> </w:t>
      </w:r>
      <w:r>
        <w:rPr>
          <w:sz w:val="28"/>
        </w:rPr>
        <w:t>зміни,</w:t>
      </w:r>
      <w:r>
        <w:rPr>
          <w:spacing w:val="16"/>
          <w:sz w:val="28"/>
        </w:rPr>
        <w:t xml:space="preserve"> </w:t>
      </w:r>
      <w:r>
        <w:rPr>
          <w:sz w:val="28"/>
        </w:rPr>
        <w:t>що</w:t>
      </w:r>
      <w:r>
        <w:rPr>
          <w:spacing w:val="14"/>
          <w:sz w:val="28"/>
        </w:rPr>
        <w:t xml:space="preserve"> </w:t>
      </w:r>
      <w:r>
        <w:rPr>
          <w:sz w:val="28"/>
        </w:rPr>
        <w:t>призводять</w:t>
      </w:r>
      <w:r>
        <w:rPr>
          <w:spacing w:val="14"/>
          <w:sz w:val="28"/>
        </w:rPr>
        <w:t xml:space="preserve">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збільшення</w:t>
      </w:r>
    </w:p>
    <w:p w:rsidR="000B6945" w:rsidRDefault="000B6945">
      <w:pPr>
        <w:jc w:val="both"/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2" w:firstLine="0"/>
      </w:pPr>
      <w:r>
        <w:t>захворюваності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тимчасової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працездатності,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частоти</w:t>
      </w:r>
      <w:r>
        <w:rPr>
          <w:spacing w:val="-67"/>
        </w:rPr>
        <w:t xml:space="preserve"> </w:t>
      </w:r>
      <w:r>
        <w:t>загальної</w:t>
      </w:r>
      <w:r>
        <w:rPr>
          <w:spacing w:val="-1"/>
        </w:rPr>
        <w:t xml:space="preserve"> </w:t>
      </w:r>
      <w:r>
        <w:t>захворюваності,</w:t>
      </w:r>
      <w:r>
        <w:rPr>
          <w:spacing w:val="-3"/>
        </w:rPr>
        <w:t xml:space="preserve"> </w:t>
      </w:r>
      <w:r>
        <w:t>прояву</w:t>
      </w:r>
      <w:r>
        <w:rPr>
          <w:spacing w:val="-1"/>
        </w:rPr>
        <w:t xml:space="preserve"> </w:t>
      </w:r>
      <w:r>
        <w:t>окремих</w:t>
      </w:r>
      <w:r>
        <w:rPr>
          <w:spacing w:val="-3"/>
        </w:rPr>
        <w:t xml:space="preserve"> </w:t>
      </w:r>
      <w:r>
        <w:t>ознак</w:t>
      </w:r>
      <w:r>
        <w:rPr>
          <w:spacing w:val="-2"/>
        </w:rPr>
        <w:t xml:space="preserve"> </w:t>
      </w:r>
      <w:r>
        <w:t>професійної</w:t>
      </w:r>
      <w:r>
        <w:rPr>
          <w:spacing w:val="-2"/>
        </w:rPr>
        <w:t xml:space="preserve"> </w:t>
      </w:r>
      <w:r>
        <w:t>патології;</w:t>
      </w:r>
    </w:p>
    <w:p w:rsidR="000B6945" w:rsidRDefault="00BB773A">
      <w:pPr>
        <w:pStyle w:val="a5"/>
        <w:numPr>
          <w:ilvl w:val="0"/>
          <w:numId w:val="18"/>
        </w:numPr>
        <w:tabs>
          <w:tab w:val="left" w:pos="1547"/>
        </w:tabs>
        <w:ind w:right="549" w:firstLine="709"/>
        <w:rPr>
          <w:sz w:val="28"/>
        </w:rPr>
      </w:pPr>
      <w:r>
        <w:rPr>
          <w:b/>
          <w:sz w:val="28"/>
        </w:rPr>
        <w:t>третій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ступінь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 виробничого середовища і трудового процесу, який призводить до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тимчасовою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втратою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розвитком,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2"/>
          <w:sz w:val="28"/>
        </w:rPr>
        <w:t xml:space="preserve"> </w:t>
      </w:r>
      <w:r>
        <w:rPr>
          <w:sz w:val="28"/>
        </w:rPr>
        <w:t>початкових стадій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профзахворювань;</w:t>
      </w:r>
    </w:p>
    <w:p w:rsidR="000B6945" w:rsidRDefault="00BB773A">
      <w:pPr>
        <w:pStyle w:val="a5"/>
        <w:numPr>
          <w:ilvl w:val="0"/>
          <w:numId w:val="18"/>
        </w:numPr>
        <w:tabs>
          <w:tab w:val="left" w:pos="1610"/>
        </w:tabs>
        <w:ind w:right="547" w:firstLine="709"/>
        <w:rPr>
          <w:sz w:val="28"/>
        </w:rPr>
      </w:pPr>
      <w:r>
        <w:rPr>
          <w:b/>
          <w:sz w:val="28"/>
        </w:rPr>
        <w:t xml:space="preserve">четвертий ступінь - </w:t>
      </w:r>
      <w:r>
        <w:rPr>
          <w:sz w:val="28"/>
        </w:rPr>
        <w:t xml:space="preserve">умови праці </w:t>
      </w:r>
      <w:r>
        <w:rPr>
          <w:sz w:val="28"/>
        </w:rPr>
        <w:t>характеризуються таким рівнем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 виробничого середовища, який повинен призводити до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виражених</w:t>
      </w:r>
      <w:r>
        <w:rPr>
          <w:spacing w:val="12"/>
          <w:sz w:val="28"/>
        </w:rPr>
        <w:t xml:space="preserve"> </w:t>
      </w:r>
      <w:r>
        <w:rPr>
          <w:sz w:val="28"/>
        </w:rPr>
        <w:t>форм</w:t>
      </w:r>
      <w:r>
        <w:rPr>
          <w:spacing w:val="11"/>
          <w:sz w:val="28"/>
        </w:rPr>
        <w:t xml:space="preserve"> </w:t>
      </w:r>
      <w:r>
        <w:rPr>
          <w:sz w:val="28"/>
        </w:rPr>
        <w:t>профзахворювань,</w:t>
      </w:r>
      <w:r>
        <w:rPr>
          <w:spacing w:val="13"/>
          <w:sz w:val="28"/>
        </w:rPr>
        <w:t xml:space="preserve"> </w:t>
      </w:r>
      <w:r>
        <w:rPr>
          <w:sz w:val="28"/>
        </w:rPr>
        <w:t>значного</w:t>
      </w:r>
      <w:r>
        <w:rPr>
          <w:spacing w:val="12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1"/>
          <w:sz w:val="28"/>
        </w:rPr>
        <w:t xml:space="preserve"> </w:t>
      </w:r>
      <w:r>
        <w:rPr>
          <w:sz w:val="28"/>
        </w:rPr>
        <w:t>хронічної</w:t>
      </w:r>
      <w:r>
        <w:rPr>
          <w:spacing w:val="13"/>
          <w:sz w:val="28"/>
        </w:rPr>
        <w:t xml:space="preserve"> </w:t>
      </w:r>
      <w:r>
        <w:rPr>
          <w:sz w:val="28"/>
        </w:rPr>
        <w:t>патології</w:t>
      </w:r>
      <w:r>
        <w:rPr>
          <w:spacing w:val="-68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захворюваності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тимчасовою</w:t>
      </w:r>
      <w:r>
        <w:rPr>
          <w:spacing w:val="-1"/>
          <w:sz w:val="28"/>
        </w:rPr>
        <w:t xml:space="preserve"> </w:t>
      </w:r>
      <w:r>
        <w:rPr>
          <w:sz w:val="28"/>
        </w:rPr>
        <w:t>втратою</w:t>
      </w:r>
      <w:r>
        <w:rPr>
          <w:spacing w:val="-2"/>
          <w:sz w:val="28"/>
        </w:rPr>
        <w:t xml:space="preserve"> </w:t>
      </w:r>
      <w:r>
        <w:rPr>
          <w:sz w:val="28"/>
        </w:rPr>
        <w:t>працездатності.</w:t>
      </w:r>
    </w:p>
    <w:p w:rsidR="000B6945" w:rsidRDefault="00BB773A">
      <w:pPr>
        <w:pStyle w:val="a3"/>
        <w:ind w:right="546"/>
      </w:pPr>
      <w:r>
        <w:rPr>
          <w:b/>
        </w:rPr>
        <w:t>Четвертий</w:t>
      </w:r>
      <w:r>
        <w:rPr>
          <w:b/>
          <w:spacing w:val="1"/>
        </w:rPr>
        <w:t xml:space="preserve"> </w:t>
      </w:r>
      <w:r>
        <w:rPr>
          <w:b/>
        </w:rPr>
        <w:t>клас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небезпечні</w:t>
      </w:r>
      <w:r>
        <w:rPr>
          <w:spacing w:val="1"/>
        </w:rPr>
        <w:t xml:space="preserve"> </w:t>
      </w:r>
      <w:r>
        <w:t>(екстремальні)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факторів виробничого середовища у продовж робочої зміни (або її частини)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важких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гострих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захворювань,</w:t>
      </w:r>
      <w:r>
        <w:rPr>
          <w:spacing w:val="-3"/>
        </w:rPr>
        <w:t xml:space="preserve"> </w:t>
      </w:r>
      <w:r>
        <w:t>отруєнь,</w:t>
      </w:r>
      <w:r>
        <w:rPr>
          <w:spacing w:val="-1"/>
        </w:rPr>
        <w:t xml:space="preserve"> </w:t>
      </w:r>
      <w:r>
        <w:t>інвалідності,</w:t>
      </w:r>
      <w:r>
        <w:rPr>
          <w:spacing w:val="-1"/>
        </w:rPr>
        <w:t xml:space="preserve"> </w:t>
      </w:r>
      <w:r>
        <w:t>загрозу</w:t>
      </w:r>
      <w:r>
        <w:rPr>
          <w:spacing w:val="-2"/>
        </w:rPr>
        <w:t xml:space="preserve"> </w:t>
      </w:r>
      <w:r>
        <w:t>для життя.</w:t>
      </w:r>
    </w:p>
    <w:p w:rsidR="000B6945" w:rsidRDefault="00BB773A">
      <w:pPr>
        <w:pStyle w:val="a3"/>
        <w:ind w:right="547"/>
      </w:pPr>
      <w:r>
        <w:t xml:space="preserve">Наведені </w:t>
      </w:r>
      <w:r>
        <w:rPr>
          <w:b/>
        </w:rPr>
        <w:t xml:space="preserve">класифікації </w:t>
      </w:r>
      <w:r>
        <w:t>допомаг</w:t>
      </w:r>
      <w:r>
        <w:t>ають краще з'ясувати механізм впливу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груп)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відповідно, розробити підходи, виконання яких забезпечить нешкідливий і</w:t>
      </w:r>
      <w:r>
        <w:rPr>
          <w:spacing w:val="1"/>
        </w:rPr>
        <w:t xml:space="preserve"> </w:t>
      </w:r>
      <w:r>
        <w:t>безпечний</w:t>
      </w:r>
      <w:r>
        <w:rPr>
          <w:spacing w:val="-2"/>
        </w:rPr>
        <w:t xml:space="preserve"> </w:t>
      </w:r>
      <w:r>
        <w:t>характер цього</w:t>
      </w:r>
      <w:r>
        <w:rPr>
          <w:spacing w:val="-1"/>
        </w:rPr>
        <w:t xml:space="preserve"> </w:t>
      </w:r>
      <w:r>
        <w:t>впливу.</w:t>
      </w:r>
    </w:p>
    <w:p w:rsidR="000B6945" w:rsidRDefault="00BB773A">
      <w:pPr>
        <w:pStyle w:val="a3"/>
        <w:spacing w:before="1"/>
        <w:ind w:right="547"/>
      </w:pPr>
      <w:r>
        <w:t xml:space="preserve">Розглянемо </w:t>
      </w:r>
      <w:r>
        <w:rPr>
          <w:b/>
        </w:rPr>
        <w:t xml:space="preserve">використання економічних важелі </w:t>
      </w:r>
      <w:r>
        <w:t>у процесі управління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виробництвом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взаємопов'язаних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постійними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виробництва. Змінюються лише форма, ха</w:t>
      </w:r>
      <w:r>
        <w:t>рактер та спрямованість їх впливу</w:t>
      </w:r>
      <w:r>
        <w:rPr>
          <w:spacing w:val="1"/>
        </w:rPr>
        <w:t xml:space="preserve"> </w:t>
      </w:r>
      <w:r>
        <w:t>на формування умов праці. Отже, сутність умов праці проявляється тільки</w:t>
      </w:r>
      <w:r>
        <w:rPr>
          <w:spacing w:val="1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розкритті</w:t>
      </w:r>
      <w:r>
        <w:rPr>
          <w:spacing w:val="54"/>
        </w:rPr>
        <w:t xml:space="preserve"> </w:t>
      </w:r>
      <w:r>
        <w:t>внутрішньої</w:t>
      </w:r>
      <w:r>
        <w:rPr>
          <w:spacing w:val="54"/>
        </w:rPr>
        <w:t xml:space="preserve"> </w:t>
      </w:r>
      <w:r>
        <w:t>єдності</w:t>
      </w:r>
      <w:r>
        <w:rPr>
          <w:spacing w:val="54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підпорядкуванні</w:t>
      </w:r>
      <w:r>
        <w:rPr>
          <w:spacing w:val="54"/>
        </w:rPr>
        <w:t xml:space="preserve"> </w:t>
      </w:r>
      <w:r>
        <w:t>складових</w:t>
      </w:r>
      <w:r>
        <w:rPr>
          <w:spacing w:val="54"/>
        </w:rPr>
        <w:t xml:space="preserve"> </w:t>
      </w:r>
      <w:r>
        <w:t>елементів,</w:t>
      </w:r>
      <w:r>
        <w:rPr>
          <w:spacing w:val="-68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взаємообумовленості.</w:t>
      </w:r>
      <w:r>
        <w:rPr>
          <w:spacing w:val="1"/>
        </w:rPr>
        <w:t xml:space="preserve"> </w:t>
      </w:r>
      <w:r>
        <w:t>Розкривається вона при послідовному переході від одиничного до загального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індивідуальної,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потім</w:t>
      </w:r>
      <w:r>
        <w:rPr>
          <w:spacing w:val="-1"/>
        </w:rPr>
        <w:t xml:space="preserve"> </w:t>
      </w:r>
      <w:r>
        <w:t>суспільної</w:t>
      </w:r>
      <w:r>
        <w:rPr>
          <w:spacing w:val="-2"/>
        </w:rPr>
        <w:t xml:space="preserve"> </w:t>
      </w:r>
      <w:r>
        <w:t>праці.</w:t>
      </w:r>
    </w:p>
    <w:p w:rsidR="000B6945" w:rsidRDefault="00BB773A">
      <w:pPr>
        <w:pStyle w:val="a3"/>
        <w:ind w:right="547"/>
      </w:pPr>
      <w:r>
        <w:t>Економічні закони мають значний вплив на умови праці. До загальних</w:t>
      </w:r>
      <w:r>
        <w:rPr>
          <w:spacing w:val="1"/>
        </w:rPr>
        <w:t xml:space="preserve"> </w:t>
      </w:r>
      <w:r>
        <w:t>законів</w:t>
      </w:r>
      <w:r>
        <w:rPr>
          <w:spacing w:val="-1"/>
        </w:rPr>
        <w:t xml:space="preserve"> </w:t>
      </w:r>
      <w:r>
        <w:t>відносять:</w:t>
      </w:r>
    </w:p>
    <w:p w:rsidR="000B6945" w:rsidRDefault="00BB773A">
      <w:pPr>
        <w:pStyle w:val="a5"/>
        <w:numPr>
          <w:ilvl w:val="0"/>
          <w:numId w:val="18"/>
        </w:numPr>
        <w:tabs>
          <w:tab w:val="left" w:pos="1616"/>
          <w:tab w:val="left" w:pos="1617"/>
          <w:tab w:val="left" w:pos="2507"/>
          <w:tab w:val="left" w:pos="4348"/>
          <w:tab w:val="left" w:pos="6014"/>
          <w:tab w:val="left" w:pos="7311"/>
          <w:tab w:val="left" w:pos="8251"/>
          <w:tab w:val="left" w:pos="8560"/>
        </w:tabs>
        <w:ind w:right="552" w:firstLine="709"/>
        <w:jc w:val="left"/>
        <w:rPr>
          <w:sz w:val="28"/>
        </w:rPr>
      </w:pPr>
      <w:r>
        <w:rPr>
          <w:sz w:val="28"/>
        </w:rPr>
        <w:t>закон</w:t>
      </w:r>
      <w:r>
        <w:rPr>
          <w:sz w:val="28"/>
        </w:rPr>
        <w:tab/>
        <w:t>відповідності</w:t>
      </w:r>
      <w:r>
        <w:rPr>
          <w:sz w:val="28"/>
        </w:rPr>
        <w:tab/>
        <w:t>виробничих</w:t>
      </w:r>
      <w:r>
        <w:rPr>
          <w:sz w:val="28"/>
        </w:rPr>
        <w:tab/>
        <w:t>відносин</w:t>
      </w:r>
      <w:r>
        <w:rPr>
          <w:sz w:val="28"/>
        </w:rPr>
        <w:tab/>
        <w:t>рівню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>характеру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продуктивних</w:t>
      </w:r>
      <w:r>
        <w:rPr>
          <w:spacing w:val="-1"/>
          <w:sz w:val="28"/>
        </w:rPr>
        <w:t xml:space="preserve"> </w:t>
      </w:r>
      <w:r>
        <w:rPr>
          <w:sz w:val="28"/>
        </w:rPr>
        <w:t>сил;</w:t>
      </w:r>
    </w:p>
    <w:p w:rsidR="000B6945" w:rsidRDefault="00BB773A">
      <w:pPr>
        <w:pStyle w:val="a5"/>
        <w:numPr>
          <w:ilvl w:val="0"/>
          <w:numId w:val="18"/>
        </w:numPr>
        <w:tabs>
          <w:tab w:val="left" w:pos="1481"/>
          <w:tab w:val="left" w:pos="1482"/>
        </w:tabs>
        <w:spacing w:line="321" w:lineRule="exact"/>
        <w:ind w:left="1482" w:hanging="371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переміни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0B6945" w:rsidRDefault="00BB773A">
      <w:pPr>
        <w:pStyle w:val="a5"/>
        <w:numPr>
          <w:ilvl w:val="0"/>
          <w:numId w:val="18"/>
        </w:numPr>
        <w:tabs>
          <w:tab w:val="left" w:pos="1481"/>
          <w:tab w:val="left" w:pos="1482"/>
        </w:tabs>
        <w:spacing w:before="1" w:line="322" w:lineRule="exact"/>
        <w:ind w:left="1482" w:hanging="371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-6"/>
          <w:sz w:val="28"/>
        </w:rPr>
        <w:t xml:space="preserve"> </w:t>
      </w:r>
      <w:r>
        <w:rPr>
          <w:sz w:val="28"/>
        </w:rPr>
        <w:t>власності;</w:t>
      </w:r>
    </w:p>
    <w:p w:rsidR="000B6945" w:rsidRDefault="00BB773A">
      <w:pPr>
        <w:pStyle w:val="a5"/>
        <w:numPr>
          <w:ilvl w:val="0"/>
          <w:numId w:val="18"/>
        </w:numPr>
        <w:tabs>
          <w:tab w:val="left" w:pos="1481"/>
          <w:tab w:val="left" w:pos="1482"/>
        </w:tabs>
        <w:spacing w:line="322" w:lineRule="exact"/>
        <w:ind w:left="1482" w:hanging="371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економії</w:t>
      </w:r>
      <w:r>
        <w:rPr>
          <w:spacing w:val="-2"/>
          <w:sz w:val="28"/>
        </w:rPr>
        <w:t xml:space="preserve"> </w:t>
      </w:r>
      <w:r>
        <w:rPr>
          <w:sz w:val="28"/>
        </w:rPr>
        <w:t>часу.</w:t>
      </w:r>
    </w:p>
    <w:p w:rsidR="000B6945" w:rsidRDefault="00BB773A">
      <w:pPr>
        <w:pStyle w:val="a3"/>
        <w:spacing w:line="322" w:lineRule="exact"/>
        <w:ind w:left="1111" w:firstLine="0"/>
        <w:jc w:val="left"/>
      </w:pPr>
      <w:r>
        <w:t>До</w:t>
      </w:r>
      <w:r>
        <w:rPr>
          <w:spacing w:val="-2"/>
        </w:rPr>
        <w:t xml:space="preserve"> </w:t>
      </w:r>
      <w:r>
        <w:t>специфічних</w:t>
      </w:r>
      <w:r>
        <w:rPr>
          <w:spacing w:val="-3"/>
        </w:rPr>
        <w:t xml:space="preserve"> </w:t>
      </w:r>
      <w:r>
        <w:t>законів</w:t>
      </w:r>
      <w:r>
        <w:rPr>
          <w:spacing w:val="-2"/>
        </w:rPr>
        <w:t xml:space="preserve"> </w:t>
      </w:r>
      <w:r>
        <w:t>відносять:</w:t>
      </w:r>
    </w:p>
    <w:p w:rsidR="000B6945" w:rsidRDefault="00BB773A">
      <w:pPr>
        <w:pStyle w:val="a5"/>
        <w:numPr>
          <w:ilvl w:val="0"/>
          <w:numId w:val="18"/>
        </w:numPr>
        <w:tabs>
          <w:tab w:val="left" w:pos="1481"/>
          <w:tab w:val="left" w:pos="1482"/>
        </w:tabs>
        <w:ind w:left="1482" w:hanging="371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конкуренції;</w:t>
      </w:r>
    </w:p>
    <w:p w:rsidR="000B6945" w:rsidRDefault="00BB773A">
      <w:pPr>
        <w:pStyle w:val="a5"/>
        <w:numPr>
          <w:ilvl w:val="0"/>
          <w:numId w:val="18"/>
        </w:numPr>
        <w:tabs>
          <w:tab w:val="left" w:pos="1493"/>
          <w:tab w:val="left" w:pos="1494"/>
        </w:tabs>
        <w:spacing w:before="1"/>
        <w:ind w:right="552" w:firstLine="709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ресурсів;</w:t>
      </w:r>
    </w:p>
    <w:p w:rsidR="000B6945" w:rsidRDefault="00BB773A">
      <w:pPr>
        <w:pStyle w:val="a5"/>
        <w:numPr>
          <w:ilvl w:val="0"/>
          <w:numId w:val="18"/>
        </w:numPr>
        <w:tabs>
          <w:tab w:val="left" w:pos="1719"/>
          <w:tab w:val="left" w:pos="1720"/>
        </w:tabs>
        <w:ind w:right="550" w:firstLine="709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12"/>
          <w:sz w:val="28"/>
        </w:rPr>
        <w:t xml:space="preserve"> </w:t>
      </w:r>
      <w:r>
        <w:rPr>
          <w:sz w:val="28"/>
        </w:rPr>
        <w:t>оптимально-еквівалентного</w:t>
      </w:r>
      <w:r>
        <w:rPr>
          <w:spacing w:val="12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3"/>
          <w:sz w:val="28"/>
        </w:rPr>
        <w:t xml:space="preserve"> </w:t>
      </w:r>
      <w:r>
        <w:rPr>
          <w:sz w:val="28"/>
        </w:rPr>
        <w:t>життєвих</w:t>
      </w:r>
      <w:r>
        <w:rPr>
          <w:spacing w:val="12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67"/>
          <w:sz w:val="28"/>
        </w:rPr>
        <w:t xml:space="preserve"> </w:t>
      </w:r>
      <w:r>
        <w:rPr>
          <w:sz w:val="28"/>
        </w:rPr>
        <w:t>суб’єктами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економічної діяльності;</w:t>
      </w:r>
    </w:p>
    <w:p w:rsidR="000B6945" w:rsidRDefault="00BB773A">
      <w:pPr>
        <w:pStyle w:val="a5"/>
        <w:numPr>
          <w:ilvl w:val="0"/>
          <w:numId w:val="18"/>
        </w:numPr>
        <w:tabs>
          <w:tab w:val="left" w:pos="1481"/>
          <w:tab w:val="left" w:pos="1482"/>
        </w:tabs>
        <w:spacing w:line="322" w:lineRule="exact"/>
        <w:ind w:left="1482" w:hanging="371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заперечення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заперечень.</w:t>
      </w:r>
    </w:p>
    <w:p w:rsidR="000B6945" w:rsidRDefault="00BB773A">
      <w:pPr>
        <w:pStyle w:val="a3"/>
        <w:tabs>
          <w:tab w:val="left" w:pos="2113"/>
          <w:tab w:val="left" w:pos="4052"/>
          <w:tab w:val="left" w:pos="5740"/>
          <w:tab w:val="left" w:pos="7059"/>
          <w:tab w:val="left" w:pos="8022"/>
          <w:tab w:val="left" w:pos="8353"/>
        </w:tabs>
        <w:ind w:right="546"/>
        <w:jc w:val="left"/>
      </w:pPr>
      <w:r>
        <w:rPr>
          <w:b/>
        </w:rPr>
        <w:t>Закон</w:t>
      </w:r>
      <w:r>
        <w:rPr>
          <w:b/>
        </w:rPr>
        <w:tab/>
        <w:t>відповідності</w:t>
      </w:r>
      <w:r>
        <w:rPr>
          <w:b/>
        </w:rPr>
        <w:tab/>
      </w:r>
      <w:r>
        <w:t>виробничих</w:t>
      </w:r>
      <w:r>
        <w:tab/>
        <w:t>відносин</w:t>
      </w:r>
      <w:r>
        <w:tab/>
        <w:t>рівню</w:t>
      </w:r>
      <w:r>
        <w:tab/>
        <w:t>і</w:t>
      </w:r>
      <w:r>
        <w:tab/>
        <w:t>характерові</w:t>
      </w:r>
      <w:r>
        <w:rPr>
          <w:spacing w:val="-67"/>
        </w:rPr>
        <w:t xml:space="preserve"> </w:t>
      </w:r>
      <w:r>
        <w:t>розвитку</w:t>
      </w:r>
      <w:r>
        <w:rPr>
          <w:spacing w:val="24"/>
        </w:rPr>
        <w:t xml:space="preserve"> </w:t>
      </w:r>
      <w:r>
        <w:t>продуктивних</w:t>
      </w:r>
      <w:r>
        <w:rPr>
          <w:spacing w:val="25"/>
        </w:rPr>
        <w:t xml:space="preserve"> </w:t>
      </w:r>
      <w:r>
        <w:t>сил</w:t>
      </w:r>
      <w:r>
        <w:rPr>
          <w:spacing w:val="24"/>
        </w:rPr>
        <w:t xml:space="preserve"> </w:t>
      </w:r>
      <w:r>
        <w:t>п</w:t>
      </w:r>
      <w:r>
        <w:t>ов'язується</w:t>
      </w:r>
      <w:r>
        <w:rPr>
          <w:spacing w:val="24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умовами</w:t>
      </w:r>
      <w:r>
        <w:rPr>
          <w:spacing w:val="24"/>
        </w:rPr>
        <w:t xml:space="preserve"> </w:t>
      </w:r>
      <w:r>
        <w:t>праці</w:t>
      </w:r>
      <w:r>
        <w:rPr>
          <w:spacing w:val="26"/>
        </w:rPr>
        <w:t xml:space="preserve"> </w:t>
      </w:r>
      <w:r>
        <w:t>наступним</w:t>
      </w:r>
      <w:r>
        <w:rPr>
          <w:spacing w:val="24"/>
        </w:rPr>
        <w:t xml:space="preserve"> </w:t>
      </w:r>
      <w:r>
        <w:t>чином: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6" w:firstLine="0"/>
      </w:pPr>
      <w:r>
        <w:t>рівень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продуктивних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та техніко-організаційних чинників, що формують умови праці,</w:t>
      </w:r>
      <w:r>
        <w:rPr>
          <w:spacing w:val="-67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продуктивних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соціально-економічні</w:t>
      </w:r>
      <w:r>
        <w:rPr>
          <w:spacing w:val="1"/>
        </w:rPr>
        <w:t xml:space="preserve"> </w:t>
      </w:r>
      <w:r>
        <w:t>чинники визначають рівень виробничого потенціалу. Можливість планового</w:t>
      </w:r>
      <w:r>
        <w:rPr>
          <w:spacing w:val="1"/>
        </w:rPr>
        <w:t xml:space="preserve"> </w:t>
      </w:r>
      <w:r>
        <w:t>управління умовами праці частіше за все обмежена, так як вона залежить від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продуктивних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котрі,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пов</w:t>
      </w:r>
      <w:r>
        <w:rPr>
          <w:vertAlign w:val="superscript"/>
        </w:rPr>
        <w:t>’</w:t>
      </w:r>
      <w:r>
        <w:t>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технічного</w:t>
      </w:r>
      <w:r>
        <w:rPr>
          <w:spacing w:val="-2"/>
        </w:rPr>
        <w:t xml:space="preserve"> </w:t>
      </w:r>
      <w:r>
        <w:t>прогресу</w:t>
      </w:r>
      <w:r>
        <w:t>.</w:t>
      </w:r>
    </w:p>
    <w:p w:rsidR="000B6945" w:rsidRDefault="00BB773A">
      <w:pPr>
        <w:pStyle w:val="a3"/>
        <w:ind w:right="547"/>
      </w:pPr>
      <w:r>
        <w:rPr>
          <w:b/>
        </w:rPr>
        <w:t xml:space="preserve">Форма власності </w:t>
      </w:r>
      <w:r>
        <w:t>визначає характер управління умовами праці через</w:t>
      </w:r>
      <w:r>
        <w:rPr>
          <w:spacing w:val="1"/>
        </w:rPr>
        <w:t xml:space="preserve"> </w:t>
      </w:r>
      <w:r>
        <w:t>розв'язання протиріч як всередині виробничих сил, так і між продуктивними</w:t>
      </w:r>
      <w:r>
        <w:rPr>
          <w:spacing w:val="1"/>
        </w:rPr>
        <w:t xml:space="preserve"> </w:t>
      </w:r>
      <w:r>
        <w:t>силами і виробничими відносинами. Тому поліпшення умов праці в сучасних</w:t>
      </w:r>
      <w:r>
        <w:rPr>
          <w:spacing w:val="-67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відбуває</w:t>
      </w:r>
      <w:r>
        <w:t>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rPr>
          <w:b/>
        </w:rPr>
        <w:t>закону</w:t>
      </w:r>
      <w:r>
        <w:rPr>
          <w:b/>
          <w:spacing w:val="1"/>
        </w:rPr>
        <w:t xml:space="preserve"> </w:t>
      </w:r>
      <w:r>
        <w:rPr>
          <w:b/>
        </w:rPr>
        <w:t>економії</w:t>
      </w:r>
      <w:r>
        <w:rPr>
          <w:b/>
          <w:spacing w:val="1"/>
        </w:rPr>
        <w:t xml:space="preserve"> </w:t>
      </w:r>
      <w:r>
        <w:rPr>
          <w:b/>
        </w:rPr>
        <w:t>часу</w:t>
      </w:r>
      <w:r>
        <w:rPr>
          <w:b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 праці тільки підсилює протиріччя в умовах праці. Дія закону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рівню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характерові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продуктивних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взаємообумовлена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продуктивних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скорочує</w:t>
      </w:r>
      <w:r>
        <w:rPr>
          <w:spacing w:val="1"/>
        </w:rPr>
        <w:t xml:space="preserve"> </w:t>
      </w:r>
      <w:r>
        <w:t>суспільно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предметів особистого</w:t>
      </w:r>
      <w:r>
        <w:rPr>
          <w:spacing w:val="-1"/>
        </w:rPr>
        <w:t xml:space="preserve"> </w:t>
      </w:r>
      <w:r>
        <w:t>і суспільного</w:t>
      </w:r>
      <w:r>
        <w:rPr>
          <w:spacing w:val="-1"/>
        </w:rPr>
        <w:t xml:space="preserve"> </w:t>
      </w:r>
      <w:r>
        <w:t>споживання.</w:t>
      </w:r>
    </w:p>
    <w:p w:rsidR="000B6945" w:rsidRDefault="00BB773A">
      <w:pPr>
        <w:pStyle w:val="a3"/>
        <w:spacing w:before="1"/>
        <w:ind w:right="547"/>
      </w:pPr>
      <w:r>
        <w:t>Знання економічних зако</w:t>
      </w:r>
      <w:r>
        <w:t>нів та характеру їх впливу на фактори 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відносять: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мета,</w:t>
      </w:r>
      <w:r>
        <w:rPr>
          <w:spacing w:val="1"/>
        </w:rPr>
        <w:t xml:space="preserve"> </w:t>
      </w:r>
      <w:r>
        <w:t>принципи, функції та методи; до інструментів впливу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кадри, техніка та</w:t>
      </w:r>
      <w:r>
        <w:rPr>
          <w:spacing w:val="1"/>
        </w:rPr>
        <w:t xml:space="preserve"> </w:t>
      </w:r>
      <w:r>
        <w:t>технологія.</w:t>
      </w:r>
    </w:p>
    <w:p w:rsidR="000B6945" w:rsidRDefault="00BB773A">
      <w:pPr>
        <w:pStyle w:val="a3"/>
        <w:ind w:right="553"/>
      </w:pPr>
      <w:r>
        <w:t>Особливістю управління умовами праці є те, що воно включає як базові</w:t>
      </w:r>
      <w:r>
        <w:rPr>
          <w:spacing w:val="-67"/>
        </w:rPr>
        <w:t xml:space="preserve"> </w:t>
      </w:r>
      <w:r>
        <w:t>виробничі, так і надбудовані відносини. Таким чином управління умовами</w:t>
      </w:r>
      <w:r>
        <w:rPr>
          <w:spacing w:val="1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rPr>
          <w:b/>
        </w:rPr>
        <w:t>категорією соціально-економічною</w:t>
      </w:r>
      <w:r>
        <w:t>.</w:t>
      </w:r>
    </w:p>
    <w:p w:rsidR="000B6945" w:rsidRDefault="00BB773A">
      <w:pPr>
        <w:pStyle w:val="a3"/>
        <w:ind w:right="548"/>
      </w:pPr>
      <w:r>
        <w:t>Конкретні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подвійну</w:t>
      </w:r>
      <w:r>
        <w:rPr>
          <w:spacing w:val="1"/>
        </w:rPr>
        <w:t xml:space="preserve"> </w:t>
      </w:r>
      <w:r>
        <w:t>функцію,</w:t>
      </w:r>
      <w:r>
        <w:rPr>
          <w:spacing w:val="1"/>
        </w:rPr>
        <w:t xml:space="preserve"> </w:t>
      </w:r>
      <w:r>
        <w:t>обумовлену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зворотних</w:t>
      </w:r>
      <w:r>
        <w:rPr>
          <w:spacing w:val="1"/>
        </w:rPr>
        <w:t xml:space="preserve"> </w:t>
      </w:r>
      <w:r>
        <w:t>зв'язків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економічних</w:t>
      </w:r>
      <w:r>
        <w:rPr>
          <w:spacing w:val="-67"/>
        </w:rPr>
        <w:t xml:space="preserve"> </w:t>
      </w:r>
      <w:r>
        <w:t>законів з механізмом управління. З одного боку закони здійснюють прямий</w:t>
      </w:r>
      <w:r>
        <w:rPr>
          <w:spacing w:val="1"/>
        </w:rPr>
        <w:t xml:space="preserve"> </w:t>
      </w:r>
      <w:r>
        <w:t>вплив на управління як на сукупність перенесених виробничих відносин, що</w:t>
      </w:r>
      <w:r>
        <w:rPr>
          <w:spacing w:val="1"/>
        </w:rPr>
        <w:t xml:space="preserve"> </w:t>
      </w:r>
      <w:r>
        <w:t>розташовані в проміжних і поверхневих прош</w:t>
      </w:r>
      <w:r>
        <w:t>арках економічної діяльності. З</w:t>
      </w:r>
      <w:r>
        <w:rPr>
          <w:spacing w:val="-67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зворотних</w:t>
      </w:r>
      <w:r>
        <w:rPr>
          <w:spacing w:val="1"/>
        </w:rPr>
        <w:t xml:space="preserve"> </w:t>
      </w:r>
      <w:r>
        <w:t>зв'язків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управлінням,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управління умовами праці.</w:t>
      </w:r>
    </w:p>
    <w:p w:rsidR="000B6945" w:rsidRDefault="00BB773A">
      <w:pPr>
        <w:pStyle w:val="a3"/>
        <w:ind w:right="549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управління</w:t>
      </w:r>
      <w:r>
        <w:rPr>
          <w:b/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використати</w:t>
      </w:r>
      <w:r>
        <w:rPr>
          <w:spacing w:val="7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діалектично</w:t>
      </w:r>
      <w:r>
        <w:rPr>
          <w:spacing w:val="1"/>
        </w:rPr>
        <w:t xml:space="preserve"> </w:t>
      </w:r>
      <w:r>
        <w:t>взаємопов'язаних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взаємозумовлених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суспільства, на задоволення потреби в праці, її ефективному використанні,</w:t>
      </w:r>
      <w:r>
        <w:rPr>
          <w:spacing w:val="1"/>
        </w:rPr>
        <w:t xml:space="preserve"> </w:t>
      </w:r>
      <w:r>
        <w:t>збереженні</w:t>
      </w:r>
      <w:r>
        <w:rPr>
          <w:spacing w:val="-2"/>
        </w:rPr>
        <w:t xml:space="preserve"> </w:t>
      </w:r>
      <w:r>
        <w:t>або підтримці</w:t>
      </w:r>
      <w:r>
        <w:rPr>
          <w:spacing w:val="-1"/>
        </w:rPr>
        <w:t xml:space="preserve"> </w:t>
      </w:r>
      <w:r>
        <w:t>здор</w:t>
      </w:r>
      <w:r>
        <w:t>ов'я</w:t>
      </w:r>
      <w:r>
        <w:rPr>
          <w:spacing w:val="-1"/>
        </w:rPr>
        <w:t xml:space="preserve"> </w:t>
      </w:r>
      <w:r>
        <w:t>працівників.</w:t>
      </w:r>
    </w:p>
    <w:p w:rsidR="000B6945" w:rsidRDefault="00BB773A">
      <w:pPr>
        <w:pStyle w:val="a3"/>
        <w:ind w:right="548"/>
      </w:pPr>
      <w:r>
        <w:t>Планомірне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rPr>
          <w:b/>
        </w:rPr>
        <w:t>дозволяє</w:t>
      </w:r>
      <w:r>
        <w:rPr>
          <w:b/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певне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прогнозно-плановому</w:t>
      </w:r>
      <w:r>
        <w:rPr>
          <w:spacing w:val="1"/>
        </w:rPr>
        <w:t xml:space="preserve"> </w:t>
      </w:r>
      <w:r>
        <w:t>періоді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діючі</w:t>
      </w:r>
      <w:r>
        <w:rPr>
          <w:spacing w:val="1"/>
        </w:rPr>
        <w:t xml:space="preserve"> </w:t>
      </w:r>
      <w:r>
        <w:t>стимули,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спонукають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безпечних умов праці, розв'язати виникаючі протиріччя, досягти намічених</w:t>
      </w:r>
      <w:r>
        <w:rPr>
          <w:spacing w:val="1"/>
        </w:rPr>
        <w:t xml:space="preserve"> </w:t>
      </w:r>
      <w:r>
        <w:t>цілей.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1"/>
        <w:numPr>
          <w:ilvl w:val="2"/>
          <w:numId w:val="19"/>
        </w:numPr>
        <w:tabs>
          <w:tab w:val="left" w:pos="1811"/>
        </w:tabs>
        <w:spacing w:before="75"/>
      </w:pPr>
      <w:bookmarkStart w:id="19" w:name="_TOC_250007"/>
      <w:r>
        <w:t>Атестація</w:t>
      </w:r>
      <w:r>
        <w:rPr>
          <w:spacing w:val="-4"/>
        </w:rPr>
        <w:t xml:space="preserve"> </w:t>
      </w:r>
      <w:r>
        <w:t>робочих</w:t>
      </w:r>
      <w:r>
        <w:rPr>
          <w:spacing w:val="-4"/>
        </w:rPr>
        <w:t xml:space="preserve"> </w:t>
      </w:r>
      <w:bookmarkEnd w:id="19"/>
      <w:r>
        <w:t>місць</w:t>
      </w:r>
    </w:p>
    <w:p w:rsidR="000B6945" w:rsidRDefault="000B6945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46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атестацію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місць.</w:t>
      </w:r>
      <w:r>
        <w:rPr>
          <w:spacing w:val="1"/>
        </w:rPr>
        <w:t xml:space="preserve"> </w:t>
      </w:r>
      <w:r>
        <w:t>Атестація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важливіших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пров</w:t>
      </w:r>
      <w:r>
        <w:t>одяться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виявленні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санітарним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технічних,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мають бути раціоналізовані, або виключені з виробничого процесу. Також до</w:t>
      </w:r>
      <w:r>
        <w:rPr>
          <w:spacing w:val="1"/>
        </w:rPr>
        <w:t xml:space="preserve"> </w:t>
      </w:r>
      <w:r>
        <w:t>них відносяться небезпечні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місця, де рівень безпеки не відповідає</w:t>
      </w:r>
      <w:r>
        <w:rPr>
          <w:spacing w:val="1"/>
        </w:rPr>
        <w:t xml:space="preserve"> </w:t>
      </w:r>
      <w:r>
        <w:t>вимогам.</w:t>
      </w:r>
    </w:p>
    <w:p w:rsidR="000B6945" w:rsidRDefault="00BB773A">
      <w:pPr>
        <w:pStyle w:val="a3"/>
        <w:ind w:right="547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проведення</w:t>
      </w:r>
      <w:r>
        <w:rPr>
          <w:b/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«Методичними</w:t>
      </w:r>
      <w:r>
        <w:rPr>
          <w:spacing w:val="-67"/>
        </w:rPr>
        <w:t xml:space="preserve"> </w:t>
      </w:r>
      <w:r>
        <w:t>рекомендаціями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</w:t>
      </w:r>
      <w:r>
        <w:t>ння</w:t>
      </w:r>
      <w:r>
        <w:rPr>
          <w:spacing w:val="2"/>
        </w:rPr>
        <w:t xml:space="preserve"> </w:t>
      </w:r>
      <w:r>
        <w:t>атестації</w:t>
      </w:r>
      <w:r>
        <w:rPr>
          <w:spacing w:val="2"/>
        </w:rPr>
        <w:t xml:space="preserve"> </w:t>
      </w:r>
      <w:r>
        <w:t>робочих</w:t>
      </w:r>
      <w:r>
        <w:rPr>
          <w:spacing w:val="2"/>
        </w:rPr>
        <w:t xml:space="preserve"> </w:t>
      </w:r>
      <w:r>
        <w:t>місць»,</w:t>
      </w:r>
      <w:r>
        <w:rPr>
          <w:spacing w:val="2"/>
        </w:rPr>
        <w:t xml:space="preserve"> </w:t>
      </w:r>
      <w:r>
        <w:t>затвердженими</w:t>
      </w:r>
    </w:p>
    <w:p w:rsidR="000B6945" w:rsidRDefault="00BB773A">
      <w:pPr>
        <w:pStyle w:val="a3"/>
        <w:ind w:right="548" w:firstLine="0"/>
      </w:pPr>
      <w:r>
        <w:t>01.09.92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Атестація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соціально-економічні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працездатність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проведення атестації визначаються підприємством, але вона має проводитися</w:t>
      </w:r>
      <w:r>
        <w:rPr>
          <w:spacing w:val="-67"/>
        </w:rPr>
        <w:t xml:space="preserve"> </w:t>
      </w:r>
      <w:r>
        <w:t>не рідше ніж раз у п’ять років. Відповідальність за проведення атестації лягає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керівника</w:t>
      </w:r>
      <w:r>
        <w:rPr>
          <w:spacing w:val="-1"/>
        </w:rPr>
        <w:t xml:space="preserve"> </w:t>
      </w:r>
      <w:r>
        <w:t>підприємства.</w:t>
      </w:r>
    </w:p>
    <w:p w:rsidR="000B6945" w:rsidRDefault="00BB773A">
      <w:pPr>
        <w:pStyle w:val="a3"/>
        <w:ind w:right="548"/>
      </w:pPr>
      <w:r>
        <w:t>Атестації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технологічний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використовувана</w:t>
      </w:r>
      <w:r>
        <w:rPr>
          <w:spacing w:val="1"/>
        </w:rPr>
        <w:t xml:space="preserve"> </w:t>
      </w:r>
      <w:r>
        <w:t>сировина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потенційними</w:t>
      </w:r>
      <w:r>
        <w:rPr>
          <w:spacing w:val="-2"/>
        </w:rPr>
        <w:t xml:space="preserve"> </w:t>
      </w:r>
      <w:r>
        <w:t>джерелами</w:t>
      </w:r>
      <w:r>
        <w:rPr>
          <w:spacing w:val="-2"/>
        </w:rPr>
        <w:t xml:space="preserve"> </w:t>
      </w:r>
      <w:r>
        <w:t>шкідливих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небезпечних</w:t>
      </w:r>
      <w:r>
        <w:rPr>
          <w:spacing w:val="-1"/>
        </w:rPr>
        <w:t xml:space="preserve"> </w:t>
      </w:r>
      <w:r>
        <w:t>факторів.</w:t>
      </w:r>
    </w:p>
    <w:p w:rsidR="000B6945" w:rsidRDefault="00BB773A">
      <w:pPr>
        <w:pStyle w:val="a3"/>
        <w:ind w:left="1111" w:firstLine="0"/>
      </w:pP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1531111</wp:posOffset>
            </wp:positionH>
            <wp:positionV relativeFrom="paragraph">
              <wp:posOffset>204855</wp:posOffset>
            </wp:positionV>
            <wp:extent cx="163068" cy="217932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Атестація</w:t>
      </w:r>
      <w:r>
        <w:rPr>
          <w:spacing w:val="-4"/>
        </w:rPr>
        <w:t xml:space="preserve"> </w:t>
      </w:r>
      <w:r>
        <w:t>робочих</w:t>
      </w:r>
      <w:r>
        <w:rPr>
          <w:spacing w:val="-5"/>
        </w:rPr>
        <w:t xml:space="preserve"> </w:t>
      </w:r>
      <w:r>
        <w:t>місць</w:t>
      </w:r>
      <w:r>
        <w:rPr>
          <w:spacing w:val="-3"/>
        </w:rPr>
        <w:t xml:space="preserve"> </w:t>
      </w:r>
      <w:r>
        <w:t>передбачає:</w:t>
      </w:r>
    </w:p>
    <w:p w:rsidR="000B6945" w:rsidRDefault="00BB773A">
      <w:pPr>
        <w:pStyle w:val="a3"/>
        <w:spacing w:before="20"/>
        <w:ind w:left="1818" w:firstLine="0"/>
      </w:pPr>
      <w:r>
        <w:t>установлення</w:t>
      </w:r>
      <w:r>
        <w:rPr>
          <w:spacing w:val="70"/>
        </w:rPr>
        <w:t xml:space="preserve"> </w:t>
      </w:r>
      <w:r>
        <w:t>факторів</w:t>
      </w:r>
      <w:r>
        <w:rPr>
          <w:spacing w:val="138"/>
        </w:rPr>
        <w:t xml:space="preserve"> </w:t>
      </w:r>
      <w:r>
        <w:t>і   причин   виникнення   несприятливих</w:t>
      </w:r>
    </w:p>
    <w:p w:rsidR="000B6945" w:rsidRDefault="00BB773A">
      <w:pPr>
        <w:pStyle w:val="a3"/>
        <w:ind w:firstLine="0"/>
        <w:jc w:val="left"/>
      </w:pPr>
      <w:r>
        <w:rPr>
          <w:noProof/>
          <w:lang w:val="en-U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1531111</wp:posOffset>
            </wp:positionH>
            <wp:positionV relativeFrom="paragraph">
              <wp:posOffset>204854</wp:posOffset>
            </wp:positionV>
            <wp:extent cx="163068" cy="217932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умов;</w:t>
      </w:r>
    </w:p>
    <w:p w:rsidR="000B6945" w:rsidRDefault="00BB773A">
      <w:pPr>
        <w:pStyle w:val="a3"/>
        <w:tabs>
          <w:tab w:val="left" w:pos="4571"/>
          <w:tab w:val="left" w:pos="6804"/>
          <w:tab w:val="left" w:pos="8217"/>
        </w:tabs>
        <w:spacing w:before="21"/>
        <w:ind w:left="1818" w:firstLine="0"/>
        <w:jc w:val="left"/>
      </w:pPr>
      <w:r>
        <w:t>санітарно-гігієнічне</w:t>
      </w:r>
      <w:r>
        <w:tab/>
        <w:t>дослідження</w:t>
      </w:r>
      <w:r>
        <w:tab/>
        <w:t>факторів</w:t>
      </w:r>
      <w:r>
        <w:tab/>
        <w:t>виробничого</w:t>
      </w:r>
    </w:p>
    <w:p w:rsidR="000B6945" w:rsidRDefault="00BB773A">
      <w:pPr>
        <w:pStyle w:val="a3"/>
        <w:tabs>
          <w:tab w:val="left" w:pos="2819"/>
          <w:tab w:val="left" w:pos="3906"/>
          <w:tab w:val="left" w:pos="5254"/>
          <w:tab w:val="left" w:pos="7085"/>
          <w:tab w:val="left" w:pos="8794"/>
        </w:tabs>
        <w:ind w:right="552" w:firstLine="0"/>
        <w:jc w:val="right"/>
      </w:pPr>
      <w:r>
        <w:t>середовища,</w:t>
      </w:r>
      <w:r>
        <w:rPr>
          <w:spacing w:val="-5"/>
        </w:rPr>
        <w:t xml:space="preserve"> </w:t>
      </w:r>
      <w:r>
        <w:t>важкості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напруженості</w:t>
      </w:r>
      <w:r>
        <w:rPr>
          <w:spacing w:val="-5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робочому</w:t>
      </w:r>
      <w:r>
        <w:rPr>
          <w:spacing w:val="-4"/>
        </w:rPr>
        <w:t xml:space="preserve"> </w:t>
      </w:r>
      <w:r>
        <w:t>місці;</w:t>
      </w:r>
      <w:r>
        <w:rPr>
          <w:w w:val="99"/>
        </w:rPr>
        <w:t xml:space="preserve"> </w:t>
      </w:r>
      <w:r>
        <w:rPr>
          <w:noProof/>
          <w:w w:val="99"/>
          <w:position w:val="-5"/>
          <w:lang w:val="en-US"/>
        </w:rPr>
        <w:drawing>
          <wp:inline distT="0" distB="0" distL="0" distR="0">
            <wp:extent cx="163068" cy="217932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    </w:t>
      </w:r>
      <w:r>
        <w:rPr>
          <w:spacing w:val="30"/>
          <w:w w:val="99"/>
        </w:rPr>
        <w:t xml:space="preserve"> </w:t>
      </w:r>
      <w:r>
        <w:t>комплексну</w:t>
      </w:r>
      <w:r>
        <w:tab/>
        <w:t>оцінку</w:t>
      </w:r>
      <w:r>
        <w:tab/>
        <w:t>факторів</w:t>
      </w:r>
      <w:r>
        <w:tab/>
        <w:t>виробничого</w:t>
      </w:r>
      <w:r>
        <w:tab/>
        <w:t>середовища</w:t>
      </w:r>
      <w:r>
        <w:tab/>
        <w:t>та</w:t>
      </w:r>
      <w:r>
        <w:rPr>
          <w:spacing w:val="1"/>
        </w:rPr>
        <w:t xml:space="preserve"> </w:t>
      </w:r>
      <w:r>
        <w:t>характеру</w:t>
      </w:r>
      <w:r>
        <w:rPr>
          <w:spacing w:val="90"/>
        </w:rPr>
        <w:t xml:space="preserve"> </w:t>
      </w:r>
      <w:r>
        <w:t>праці</w:t>
      </w:r>
      <w:r>
        <w:rPr>
          <w:spacing w:val="88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відповідність</w:t>
      </w:r>
      <w:r>
        <w:rPr>
          <w:spacing w:val="88"/>
        </w:rPr>
        <w:t xml:space="preserve"> </w:t>
      </w:r>
      <w:r>
        <w:t>їхніх</w:t>
      </w:r>
      <w:r>
        <w:rPr>
          <w:spacing w:val="89"/>
        </w:rPr>
        <w:t xml:space="preserve"> </w:t>
      </w:r>
      <w:r>
        <w:t>характеристик</w:t>
      </w:r>
      <w:r>
        <w:rPr>
          <w:spacing w:val="90"/>
        </w:rPr>
        <w:t xml:space="preserve"> </w:t>
      </w:r>
      <w:r>
        <w:t>стандартів</w:t>
      </w:r>
      <w:r>
        <w:rPr>
          <w:spacing w:val="88"/>
        </w:rPr>
        <w:t xml:space="preserve"> </w:t>
      </w:r>
      <w:r>
        <w:t>безпеки</w:t>
      </w:r>
    </w:p>
    <w:p w:rsidR="000B6945" w:rsidRDefault="00BB773A">
      <w:pPr>
        <w:pStyle w:val="a3"/>
        <w:spacing w:line="321" w:lineRule="exact"/>
        <w:ind w:firstLine="0"/>
      </w:pPr>
      <w:r>
        <w:t>праці,</w:t>
      </w:r>
      <w:r>
        <w:rPr>
          <w:spacing w:val="-3"/>
        </w:rPr>
        <w:t xml:space="preserve"> </w:t>
      </w:r>
      <w:r>
        <w:t>будівельним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санітарним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правилам;</w:t>
      </w:r>
    </w:p>
    <w:p w:rsidR="000B6945" w:rsidRDefault="00BB773A">
      <w:pPr>
        <w:pStyle w:val="a3"/>
        <w:spacing w:before="3" w:line="237" w:lineRule="auto"/>
        <w:ind w:right="551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2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установлення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шкідливості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небезпечності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характеру за</w:t>
      </w:r>
      <w:r>
        <w:rPr>
          <w:spacing w:val="-1"/>
        </w:rPr>
        <w:t xml:space="preserve"> </w:t>
      </w:r>
      <w:r>
        <w:t>гігієнічною</w:t>
      </w:r>
      <w:r>
        <w:rPr>
          <w:spacing w:val="-1"/>
        </w:rPr>
        <w:t xml:space="preserve"> </w:t>
      </w:r>
      <w:r>
        <w:t>класифікацією;</w:t>
      </w:r>
    </w:p>
    <w:p w:rsidR="000B6945" w:rsidRDefault="00BB773A">
      <w:pPr>
        <w:pStyle w:val="a3"/>
        <w:spacing w:before="2"/>
        <w:ind w:right="551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1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обґрунтування</w:t>
      </w:r>
      <w:r>
        <w:rPr>
          <w:spacing w:val="1"/>
        </w:rPr>
        <w:t xml:space="preserve"> </w:t>
      </w:r>
      <w:r>
        <w:t>віднесення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шкідливими (особливо шкідливими), важкими (особливо важкими) умовами</w:t>
      </w:r>
      <w:r>
        <w:rPr>
          <w:spacing w:val="1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(наявність</w:t>
      </w:r>
      <w:r>
        <w:rPr>
          <w:spacing w:val="-1"/>
        </w:rPr>
        <w:t xml:space="preserve"> </w:t>
      </w:r>
      <w:r>
        <w:t>двох</w:t>
      </w:r>
      <w:r>
        <w:rPr>
          <w:spacing w:val="-2"/>
        </w:rPr>
        <w:t xml:space="preserve"> </w:t>
      </w:r>
      <w:r>
        <w:t>і більше</w:t>
      </w:r>
      <w:r>
        <w:rPr>
          <w:spacing w:val="-2"/>
        </w:rPr>
        <w:t xml:space="preserve"> </w:t>
      </w:r>
      <w:r>
        <w:t>чинників третього</w:t>
      </w:r>
      <w:r>
        <w:rPr>
          <w:spacing w:val="-1"/>
        </w:rPr>
        <w:t xml:space="preserve"> </w:t>
      </w:r>
      <w:r>
        <w:t>ступеня);</w:t>
      </w:r>
    </w:p>
    <w:p w:rsidR="000B6945" w:rsidRDefault="00BB773A">
      <w:pPr>
        <w:pStyle w:val="a3"/>
        <w:spacing w:before="2" w:line="237" w:lineRule="auto"/>
        <w:ind w:right="552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1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визначення</w:t>
      </w:r>
      <w:r>
        <w:rPr>
          <w:spacing w:val="1"/>
        </w:rPr>
        <w:t xml:space="preserve"> </w:t>
      </w:r>
      <w:r>
        <w:t>(підтвердження)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пільгове</w:t>
      </w:r>
      <w:r>
        <w:rPr>
          <w:spacing w:val="1"/>
        </w:rPr>
        <w:t xml:space="preserve"> </w:t>
      </w:r>
      <w:r>
        <w:t>пенсійне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роботу у</w:t>
      </w:r>
      <w:r>
        <w:rPr>
          <w:spacing w:val="-1"/>
        </w:rPr>
        <w:t xml:space="preserve"> </w:t>
      </w:r>
      <w:r>
        <w:t>несприятливих</w:t>
      </w:r>
      <w:r>
        <w:rPr>
          <w:spacing w:val="-1"/>
        </w:rPr>
        <w:t xml:space="preserve"> </w:t>
      </w:r>
      <w:r>
        <w:t>умовах;</w:t>
      </w:r>
    </w:p>
    <w:p w:rsidR="000B6945" w:rsidRDefault="00BB773A">
      <w:pPr>
        <w:pStyle w:val="a3"/>
        <w:spacing w:before="5" w:line="237" w:lineRule="auto"/>
        <w:ind w:right="552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1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складання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виробництв,</w:t>
      </w:r>
      <w:r>
        <w:rPr>
          <w:spacing w:val="1"/>
        </w:rPr>
        <w:t xml:space="preserve"> </w:t>
      </w:r>
      <w:r>
        <w:t>професій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посад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пільговим</w:t>
      </w:r>
      <w:r>
        <w:rPr>
          <w:spacing w:val="-1"/>
        </w:rPr>
        <w:t xml:space="preserve"> </w:t>
      </w:r>
      <w:r>
        <w:t>пенсійним забезпеченням;</w:t>
      </w:r>
    </w:p>
    <w:p w:rsidR="000B6945" w:rsidRDefault="00BB773A">
      <w:pPr>
        <w:pStyle w:val="a3"/>
        <w:spacing w:before="7" w:line="237" w:lineRule="auto"/>
        <w:ind w:right="549"/>
      </w:pPr>
      <w:r>
        <w:rPr>
          <w:noProof/>
          <w:position w:val="-5"/>
          <w:lang w:val="en-US"/>
        </w:rPr>
        <w:drawing>
          <wp:inline distT="0" distB="0" distL="0" distR="0">
            <wp:extent cx="163068" cy="217932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t>аналіз реалізації технічних і організаційних заходів, 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оптимізацію</w:t>
      </w:r>
      <w:r>
        <w:rPr>
          <w:spacing w:val="-1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гігієни,</w:t>
      </w:r>
      <w:r>
        <w:rPr>
          <w:spacing w:val="-2"/>
        </w:rPr>
        <w:t xml:space="preserve"> </w:t>
      </w:r>
      <w:r>
        <w:t>характер</w:t>
      </w:r>
      <w:r>
        <w:t>у</w:t>
      </w:r>
      <w:r>
        <w:rPr>
          <w:spacing w:val="1"/>
        </w:rPr>
        <w:t xml:space="preserve"> </w:t>
      </w:r>
      <w:r>
        <w:t>і безпеки</w:t>
      </w:r>
      <w:r>
        <w:rPr>
          <w:spacing w:val="-1"/>
        </w:rPr>
        <w:t xml:space="preserve"> </w:t>
      </w:r>
      <w:r>
        <w:t>праці.</w:t>
      </w:r>
    </w:p>
    <w:p w:rsidR="000B6945" w:rsidRDefault="00BB773A">
      <w:pPr>
        <w:pStyle w:val="a3"/>
        <w:spacing w:before="1"/>
        <w:ind w:right="547"/>
      </w:pP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видає</w:t>
      </w:r>
      <w:r>
        <w:rPr>
          <w:spacing w:val="1"/>
        </w:rPr>
        <w:t xml:space="preserve"> </w:t>
      </w:r>
      <w:r>
        <w:t>наказ,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якому</w:t>
      </w:r>
      <w:r>
        <w:rPr>
          <w:spacing w:val="11"/>
        </w:rPr>
        <w:t xml:space="preserve"> </w:t>
      </w:r>
      <w:r>
        <w:t>визначається</w:t>
      </w:r>
      <w:r>
        <w:rPr>
          <w:spacing w:val="9"/>
        </w:rPr>
        <w:t xml:space="preserve"> </w:t>
      </w:r>
      <w:r>
        <w:t>підстава</w:t>
      </w:r>
      <w:r>
        <w:rPr>
          <w:spacing w:val="10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задача</w:t>
      </w:r>
      <w:r>
        <w:rPr>
          <w:spacing w:val="10"/>
        </w:rPr>
        <w:t xml:space="preserve"> </w:t>
      </w:r>
      <w:r>
        <w:t>атестації,</w:t>
      </w:r>
      <w:r>
        <w:rPr>
          <w:spacing w:val="14"/>
        </w:rPr>
        <w:t xml:space="preserve"> </w:t>
      </w:r>
      <w:r>
        <w:t>затверджується</w:t>
      </w:r>
      <w:r>
        <w:rPr>
          <w:spacing w:val="9"/>
        </w:rPr>
        <w:t xml:space="preserve"> </w:t>
      </w:r>
      <w:r>
        <w:t>склад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 w:line="322" w:lineRule="exact"/>
        <w:ind w:firstLine="0"/>
      </w:pPr>
      <w:r>
        <w:t>атестаційної</w:t>
      </w:r>
      <w:r>
        <w:rPr>
          <w:spacing w:val="-4"/>
        </w:rPr>
        <w:t xml:space="preserve"> </w:t>
      </w:r>
      <w:r>
        <w:t>комісії,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повноваження.</w:t>
      </w:r>
    </w:p>
    <w:p w:rsidR="000B6945" w:rsidRDefault="00BB773A">
      <w:pPr>
        <w:pStyle w:val="a3"/>
        <w:ind w:left="1111" w:firstLine="0"/>
      </w:pPr>
      <w:r>
        <w:t>Атестаційна</w:t>
      </w:r>
      <w:r>
        <w:rPr>
          <w:spacing w:val="-6"/>
        </w:rPr>
        <w:t xml:space="preserve"> </w:t>
      </w:r>
      <w:r>
        <w:t>комісія: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497"/>
        </w:tabs>
        <w:spacing w:before="1"/>
        <w:ind w:right="551" w:firstLine="709"/>
        <w:rPr>
          <w:sz w:val="28"/>
        </w:rPr>
      </w:pPr>
      <w:r>
        <w:rPr>
          <w:sz w:val="28"/>
        </w:rPr>
        <w:t>здійснює</w:t>
      </w:r>
      <w:r>
        <w:rPr>
          <w:spacing w:val="62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64"/>
          <w:sz w:val="28"/>
        </w:rPr>
        <w:t xml:space="preserve"> </w:t>
      </w:r>
      <w:r>
        <w:rPr>
          <w:sz w:val="28"/>
        </w:rPr>
        <w:t>і</w:t>
      </w:r>
      <w:r>
        <w:rPr>
          <w:spacing w:val="6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62"/>
          <w:sz w:val="28"/>
        </w:rPr>
        <w:t xml:space="preserve"> </w:t>
      </w:r>
      <w:r>
        <w:rPr>
          <w:sz w:val="28"/>
        </w:rPr>
        <w:t>за</w:t>
      </w:r>
      <w:r>
        <w:rPr>
          <w:spacing w:val="62"/>
          <w:sz w:val="28"/>
        </w:rPr>
        <w:t xml:space="preserve"> </w:t>
      </w:r>
      <w:r>
        <w:rPr>
          <w:sz w:val="28"/>
        </w:rPr>
        <w:t>ходом</w:t>
      </w:r>
      <w:r>
        <w:rPr>
          <w:spacing w:val="6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6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всіх</w:t>
      </w:r>
      <w:r>
        <w:rPr>
          <w:spacing w:val="-2"/>
          <w:sz w:val="28"/>
        </w:rPr>
        <w:t xml:space="preserve"> </w:t>
      </w:r>
      <w:r>
        <w:rPr>
          <w:sz w:val="28"/>
        </w:rPr>
        <w:t>етапах атестації;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504"/>
        </w:tabs>
        <w:ind w:right="553" w:firstLine="709"/>
        <w:rPr>
          <w:sz w:val="28"/>
        </w:rPr>
      </w:pPr>
      <w:r>
        <w:rPr>
          <w:sz w:val="28"/>
        </w:rPr>
        <w:t>складає «Карту умов праці» (додаток Б) на кожне робоче місце, або</w:t>
      </w:r>
      <w:r>
        <w:rPr>
          <w:spacing w:val="1"/>
          <w:sz w:val="28"/>
        </w:rPr>
        <w:t xml:space="preserve"> </w:t>
      </w:r>
      <w:r>
        <w:rPr>
          <w:sz w:val="28"/>
        </w:rPr>
        <w:t>групу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аналогічних місць;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518"/>
        </w:tabs>
        <w:ind w:right="552" w:firstLine="709"/>
        <w:rPr>
          <w:sz w:val="28"/>
        </w:rPr>
      </w:pPr>
      <w:r>
        <w:rPr>
          <w:sz w:val="28"/>
        </w:rPr>
        <w:t>складає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посад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несприятливими</w:t>
      </w:r>
      <w:r>
        <w:rPr>
          <w:spacing w:val="-2"/>
          <w:sz w:val="28"/>
        </w:rPr>
        <w:t xml:space="preserve"> </w:t>
      </w:r>
      <w:r>
        <w:rPr>
          <w:sz w:val="28"/>
        </w:rPr>
        <w:t>умовами праці;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535"/>
        </w:tabs>
        <w:ind w:right="552" w:firstLine="709"/>
        <w:rPr>
          <w:sz w:val="28"/>
        </w:rPr>
      </w:pPr>
      <w:r>
        <w:rPr>
          <w:sz w:val="28"/>
        </w:rPr>
        <w:t>уточнює</w:t>
      </w:r>
      <w:r>
        <w:rPr>
          <w:spacing w:val="1"/>
          <w:sz w:val="28"/>
        </w:rPr>
        <w:t xml:space="preserve"> </w:t>
      </w:r>
      <w:r>
        <w:rPr>
          <w:sz w:val="28"/>
        </w:rPr>
        <w:t>діючі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компенсації,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пропозиції на встановлення нових, визначає витрати на дані цілі 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підприємства.</w:t>
      </w:r>
    </w:p>
    <w:p w:rsidR="000B6945" w:rsidRDefault="00BB773A">
      <w:pPr>
        <w:pStyle w:val="a3"/>
        <w:ind w:right="551"/>
      </w:pPr>
      <w:r>
        <w:t>Техніка, технологія, безпека – такі три напрями, за якими проводиться</w:t>
      </w:r>
      <w:r>
        <w:rPr>
          <w:spacing w:val="1"/>
        </w:rPr>
        <w:t xml:space="preserve"> </w:t>
      </w:r>
      <w:r>
        <w:t>аналіз стану</w:t>
      </w:r>
      <w:r>
        <w:rPr>
          <w:spacing w:val="-1"/>
        </w:rPr>
        <w:t xml:space="preserve"> </w:t>
      </w:r>
      <w:r>
        <w:t>робочих</w:t>
      </w:r>
      <w:r>
        <w:rPr>
          <w:spacing w:val="-1"/>
        </w:rPr>
        <w:t xml:space="preserve"> </w:t>
      </w:r>
      <w:r>
        <w:t>місць при</w:t>
      </w:r>
      <w:r>
        <w:rPr>
          <w:spacing w:val="-1"/>
        </w:rPr>
        <w:t xml:space="preserve"> </w:t>
      </w:r>
      <w:r>
        <w:t>атестації.</w:t>
      </w:r>
    </w:p>
    <w:p w:rsidR="000B6945" w:rsidRDefault="00BB773A">
      <w:pPr>
        <w:spacing w:line="322" w:lineRule="exact"/>
        <w:ind w:left="1111"/>
        <w:jc w:val="both"/>
        <w:rPr>
          <w:sz w:val="28"/>
        </w:rPr>
      </w:pPr>
      <w:r>
        <w:rPr>
          <w:b/>
          <w:sz w:val="28"/>
        </w:rPr>
        <w:t>Оцінка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технічного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рівня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4"/>
          <w:sz w:val="28"/>
        </w:rPr>
        <w:t xml:space="preserve"> </w:t>
      </w:r>
      <w:r>
        <w:rPr>
          <w:sz w:val="28"/>
        </w:rPr>
        <w:t>місця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аналізу: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610"/>
        </w:tabs>
        <w:ind w:right="550" w:firstLine="709"/>
        <w:rPr>
          <w:sz w:val="28"/>
        </w:rPr>
      </w:pP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будівель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нормативно-технічній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виконуваних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оптимальності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режимів;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504"/>
        </w:tabs>
        <w:ind w:right="549" w:firstLine="709"/>
        <w:rPr>
          <w:sz w:val="28"/>
        </w:rPr>
      </w:pPr>
      <w:r>
        <w:rPr>
          <w:sz w:val="28"/>
        </w:rPr>
        <w:t>технологічної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оснастки 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місця (наявності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контрольно-вимірювальних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підйомно-транспортними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механізмами);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521"/>
        </w:tabs>
        <w:ind w:right="548" w:firstLine="709"/>
        <w:rPr>
          <w:sz w:val="28"/>
        </w:rPr>
      </w:pP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оснащення,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593"/>
        </w:tabs>
        <w:ind w:right="551" w:firstLine="709"/>
        <w:rPr>
          <w:sz w:val="28"/>
        </w:rPr>
      </w:pP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місцях.</w:t>
      </w:r>
    </w:p>
    <w:p w:rsidR="000B6945" w:rsidRDefault="00BB773A">
      <w:pPr>
        <w:ind w:left="111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оцінці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організаційного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рівня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5"/>
          <w:sz w:val="28"/>
        </w:rPr>
        <w:t xml:space="preserve"> </w:t>
      </w:r>
      <w:r>
        <w:rPr>
          <w:sz w:val="28"/>
        </w:rPr>
        <w:t>місця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аналізується: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629"/>
        </w:tabs>
        <w:ind w:right="551" w:firstLine="709"/>
        <w:rPr>
          <w:sz w:val="28"/>
        </w:rPr>
      </w:pPr>
      <w:r>
        <w:rPr>
          <w:sz w:val="28"/>
        </w:rPr>
        <w:t>раціональність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-1"/>
          <w:sz w:val="28"/>
        </w:rPr>
        <w:t xml:space="preserve"> </w:t>
      </w:r>
      <w:r>
        <w:rPr>
          <w:sz w:val="28"/>
        </w:rPr>
        <w:t>санітарним нормам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і правилам;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518"/>
        </w:tabs>
        <w:ind w:right="551" w:firstLine="709"/>
        <w:rPr>
          <w:sz w:val="28"/>
        </w:rPr>
      </w:pPr>
      <w:r>
        <w:rPr>
          <w:sz w:val="28"/>
        </w:rPr>
        <w:t>забезпеченість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працюючих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спецодягом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спецвзуттям,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встановленим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600"/>
        </w:tabs>
        <w:ind w:right="552" w:firstLine="709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захисних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приладів.</w:t>
      </w:r>
    </w:p>
    <w:p w:rsidR="000B6945" w:rsidRDefault="00BB773A">
      <w:pPr>
        <w:pStyle w:val="a3"/>
        <w:spacing w:before="1"/>
        <w:ind w:right="546"/>
      </w:pPr>
      <w:r>
        <w:t>Під час проведення атестації визначається цифрове значення факторів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впливаючи на виробниче середовище й трудовий процес шляхом вимірів,</w:t>
      </w:r>
      <w:r>
        <w:rPr>
          <w:spacing w:val="1"/>
        </w:rPr>
        <w:t xml:space="preserve"> </w:t>
      </w:r>
      <w:r>
        <w:t>лабораторних досліджень</w:t>
      </w:r>
      <w:r>
        <w:rPr>
          <w:spacing w:val="1"/>
        </w:rPr>
        <w:t xml:space="preserve"> </w:t>
      </w:r>
      <w:r>
        <w:t>або розрахунків. Визначається також</w:t>
      </w:r>
      <w:r>
        <w:rPr>
          <w:spacing w:val="70"/>
        </w:rPr>
        <w:t xml:space="preserve"> </w:t>
      </w:r>
      <w:r>
        <w:rPr>
          <w:b/>
        </w:rPr>
        <w:t>тривалість</w:t>
      </w:r>
      <w:r>
        <w:rPr>
          <w:b/>
          <w:spacing w:val="1"/>
        </w:rPr>
        <w:t xml:space="preserve"> </w:t>
      </w:r>
      <w:r>
        <w:t>дії виробничого чинника (у відсотках від тривалості зміни). При цьому під</w:t>
      </w:r>
      <w:r>
        <w:rPr>
          <w:spacing w:val="1"/>
        </w:rPr>
        <w:t xml:space="preserve"> </w:t>
      </w:r>
      <w:r>
        <w:t>повним</w:t>
      </w:r>
      <w:r>
        <w:rPr>
          <w:spacing w:val="1"/>
        </w:rPr>
        <w:t xml:space="preserve"> </w:t>
      </w:r>
      <w:r>
        <w:t>робочим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професією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підтве</w:t>
      </w:r>
      <w:r>
        <w:t>рдженням</w:t>
      </w:r>
      <w:r>
        <w:rPr>
          <w:spacing w:val="1"/>
        </w:rPr>
        <w:t xml:space="preserve"> </w:t>
      </w:r>
      <w:r>
        <w:t>відповідними</w:t>
      </w:r>
      <w:r>
        <w:rPr>
          <w:spacing w:val="-67"/>
        </w:rPr>
        <w:t xml:space="preserve"> </w:t>
      </w:r>
      <w:r>
        <w:t>документами.</w:t>
      </w:r>
    </w:p>
    <w:p w:rsidR="000B6945" w:rsidRDefault="00BB773A">
      <w:pPr>
        <w:pStyle w:val="a3"/>
        <w:ind w:right="549"/>
      </w:pPr>
      <w:r>
        <w:rPr>
          <w:b/>
        </w:rPr>
        <w:t>Гігієнічна</w:t>
      </w:r>
      <w:r>
        <w:rPr>
          <w:b/>
          <w:spacing w:val="1"/>
        </w:rPr>
        <w:t xml:space="preserve"> </w:t>
      </w:r>
      <w:r>
        <w:rPr>
          <w:b/>
        </w:rPr>
        <w:t>оцінка</w:t>
      </w:r>
      <w:r>
        <w:rPr>
          <w:b/>
          <w:spacing w:val="1"/>
        </w:rPr>
        <w:t xml:space="preserve"> </w:t>
      </w:r>
      <w:r>
        <w:rPr>
          <w:b/>
        </w:rPr>
        <w:t>умов</w:t>
      </w:r>
      <w:r>
        <w:rPr>
          <w:b/>
          <w:spacing w:val="1"/>
        </w:rPr>
        <w:t xml:space="preserve"> </w:t>
      </w:r>
      <w:r>
        <w:rPr>
          <w:b/>
        </w:rPr>
        <w:t>праці</w:t>
      </w:r>
      <w:r>
        <w:rPr>
          <w:b/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визначеного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«Гігієнічної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праці».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показники:</w:t>
      </w:r>
      <w:r>
        <w:rPr>
          <w:spacing w:val="11"/>
        </w:rPr>
        <w:t xml:space="preserve"> </w:t>
      </w:r>
      <w:r>
        <w:t>шкідливі</w:t>
      </w:r>
      <w:r>
        <w:rPr>
          <w:spacing w:val="12"/>
        </w:rPr>
        <w:t xml:space="preserve"> </w:t>
      </w:r>
      <w:r>
        <w:t>хімічні</w:t>
      </w:r>
      <w:r>
        <w:rPr>
          <w:spacing w:val="13"/>
        </w:rPr>
        <w:t xml:space="preserve"> </w:t>
      </w:r>
      <w:r>
        <w:t>речовини,</w:t>
      </w:r>
      <w:r>
        <w:rPr>
          <w:spacing w:val="12"/>
        </w:rPr>
        <w:t xml:space="preserve"> </w:t>
      </w:r>
      <w:r>
        <w:t>пил</w:t>
      </w:r>
      <w:r>
        <w:rPr>
          <w:spacing w:val="1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повітрі</w:t>
      </w:r>
      <w:r>
        <w:rPr>
          <w:spacing w:val="11"/>
        </w:rPr>
        <w:t xml:space="preserve"> </w:t>
      </w:r>
      <w:r>
        <w:t>робочої</w:t>
      </w:r>
      <w:r>
        <w:rPr>
          <w:spacing w:val="12"/>
        </w:rPr>
        <w:t xml:space="preserve"> </w:t>
      </w:r>
      <w:r>
        <w:t>зони,</w:t>
      </w:r>
      <w:r>
        <w:rPr>
          <w:spacing w:val="11"/>
        </w:rPr>
        <w:t xml:space="preserve"> </w:t>
      </w:r>
      <w:r>
        <w:t>біологічні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1" w:firstLine="0"/>
      </w:pPr>
      <w:r>
        <w:t>фактори,</w:t>
      </w:r>
      <w:r>
        <w:rPr>
          <w:spacing w:val="1"/>
        </w:rPr>
        <w:t xml:space="preserve"> </w:t>
      </w:r>
      <w:r>
        <w:t>вібрація,</w:t>
      </w:r>
      <w:r>
        <w:rPr>
          <w:spacing w:val="1"/>
        </w:rPr>
        <w:t xml:space="preserve"> </w:t>
      </w:r>
      <w:r>
        <w:t>шум,</w:t>
      </w:r>
      <w:r>
        <w:rPr>
          <w:spacing w:val="1"/>
        </w:rPr>
        <w:t xml:space="preserve"> </w:t>
      </w:r>
      <w:r>
        <w:t>інфразвук,</w:t>
      </w:r>
      <w:r>
        <w:rPr>
          <w:spacing w:val="1"/>
        </w:rPr>
        <w:t xml:space="preserve"> </w:t>
      </w:r>
      <w:r>
        <w:t>ультразвук,</w:t>
      </w:r>
      <w:r>
        <w:rPr>
          <w:spacing w:val="1"/>
        </w:rPr>
        <w:t xml:space="preserve"> </w:t>
      </w:r>
      <w:r>
        <w:t>іонізуюче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неіонізуюче</w:t>
      </w:r>
      <w:r>
        <w:rPr>
          <w:spacing w:val="1"/>
        </w:rPr>
        <w:t xml:space="preserve"> </w:t>
      </w:r>
      <w:r>
        <w:t>випромінювання,</w:t>
      </w:r>
      <w:r>
        <w:rPr>
          <w:spacing w:val="1"/>
        </w:rPr>
        <w:t xml:space="preserve"> </w:t>
      </w:r>
      <w:r>
        <w:t>освітленість,</w:t>
      </w:r>
      <w:r>
        <w:rPr>
          <w:spacing w:val="1"/>
        </w:rPr>
        <w:t xml:space="preserve"> </w:t>
      </w:r>
      <w:r>
        <w:t>мікроклімат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приміщенні,</w:t>
      </w:r>
      <w:r>
        <w:rPr>
          <w:spacing w:val="71"/>
        </w:rPr>
        <w:t xml:space="preserve"> </w:t>
      </w:r>
      <w:r>
        <w:t>параметри</w:t>
      </w:r>
      <w:r>
        <w:rPr>
          <w:spacing w:val="-67"/>
        </w:rPr>
        <w:t xml:space="preserve"> </w:t>
      </w:r>
      <w:r>
        <w:t>тяжкості ручної праці</w:t>
      </w:r>
      <w:r>
        <w:rPr>
          <w:spacing w:val="-1"/>
        </w:rPr>
        <w:t xml:space="preserve"> </w:t>
      </w:r>
      <w:r>
        <w:t>і напруженість</w:t>
      </w:r>
      <w:r>
        <w:rPr>
          <w:spacing w:val="-1"/>
        </w:rPr>
        <w:t xml:space="preserve"> </w:t>
      </w:r>
      <w:r>
        <w:t>роботи.</w:t>
      </w:r>
    </w:p>
    <w:p w:rsidR="000B6945" w:rsidRDefault="00BB773A">
      <w:pPr>
        <w:pStyle w:val="a3"/>
        <w:ind w:right="547"/>
      </w:pPr>
      <w:r>
        <w:t>Після проведення атестації комісією складається Карту умов праці на</w:t>
      </w:r>
      <w:r>
        <w:rPr>
          <w:spacing w:val="1"/>
        </w:rPr>
        <w:t xml:space="preserve"> </w:t>
      </w:r>
      <w:r>
        <w:t>кожне робоче місце або групу робочих місць. Карта умов праці включає такі</w:t>
      </w:r>
      <w:r>
        <w:rPr>
          <w:spacing w:val="1"/>
        </w:rPr>
        <w:t xml:space="preserve"> </w:t>
      </w:r>
      <w:r>
        <w:t>розділи: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481"/>
          <w:tab w:val="left" w:pos="1482"/>
        </w:tabs>
        <w:ind w:right="555" w:firstLine="709"/>
        <w:jc w:val="left"/>
        <w:rPr>
          <w:sz w:val="28"/>
        </w:rPr>
      </w:pPr>
      <w:r>
        <w:rPr>
          <w:sz w:val="28"/>
        </w:rPr>
        <w:t>оцінка</w:t>
      </w:r>
      <w:r>
        <w:rPr>
          <w:spacing w:val="3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3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3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3"/>
          <w:sz w:val="28"/>
        </w:rPr>
        <w:t xml:space="preserve"> </w:t>
      </w:r>
      <w:r>
        <w:rPr>
          <w:sz w:val="28"/>
        </w:rPr>
        <w:t>(за</w:t>
      </w:r>
      <w:r>
        <w:rPr>
          <w:spacing w:val="3"/>
          <w:sz w:val="28"/>
        </w:rPr>
        <w:t xml:space="preserve"> </w:t>
      </w:r>
      <w:r>
        <w:rPr>
          <w:sz w:val="28"/>
        </w:rPr>
        <w:t>15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показниками);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562"/>
          <w:tab w:val="left" w:pos="1563"/>
        </w:tabs>
        <w:spacing w:line="322" w:lineRule="exact"/>
        <w:ind w:left="1562" w:hanging="452"/>
        <w:jc w:val="left"/>
        <w:rPr>
          <w:sz w:val="28"/>
        </w:rPr>
      </w:pPr>
      <w:r>
        <w:rPr>
          <w:sz w:val="28"/>
        </w:rPr>
        <w:t>гігієнічна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3"/>
          <w:sz w:val="28"/>
        </w:rPr>
        <w:t xml:space="preserve"> </w:t>
      </w:r>
      <w:r>
        <w:rPr>
          <w:sz w:val="28"/>
        </w:rPr>
        <w:t>умов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481"/>
          <w:tab w:val="left" w:pos="1482"/>
        </w:tabs>
        <w:spacing w:before="1" w:line="322" w:lineRule="exact"/>
        <w:ind w:left="1482" w:hanging="371"/>
        <w:jc w:val="left"/>
        <w:rPr>
          <w:sz w:val="28"/>
        </w:rPr>
      </w:pPr>
      <w:r>
        <w:rPr>
          <w:sz w:val="28"/>
        </w:rPr>
        <w:t>оцінка</w:t>
      </w:r>
      <w:r>
        <w:rPr>
          <w:spacing w:val="-4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рівня;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481"/>
          <w:tab w:val="left" w:pos="1482"/>
        </w:tabs>
        <w:spacing w:line="322" w:lineRule="exact"/>
        <w:ind w:left="1482" w:hanging="371"/>
        <w:jc w:val="left"/>
        <w:rPr>
          <w:sz w:val="28"/>
        </w:rPr>
      </w:pPr>
      <w:r>
        <w:rPr>
          <w:sz w:val="28"/>
        </w:rPr>
        <w:t>висновок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атестацію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місць;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2227"/>
          <w:tab w:val="left" w:pos="2228"/>
        </w:tabs>
        <w:ind w:right="552" w:firstLine="709"/>
        <w:jc w:val="left"/>
        <w:rPr>
          <w:sz w:val="28"/>
        </w:rPr>
      </w:pPr>
      <w:r>
        <w:rPr>
          <w:sz w:val="28"/>
        </w:rPr>
        <w:t>рекомендації</w:t>
      </w:r>
      <w:r>
        <w:rPr>
          <w:spacing w:val="28"/>
          <w:sz w:val="28"/>
        </w:rPr>
        <w:t xml:space="preserve"> </w:t>
      </w:r>
      <w:r>
        <w:rPr>
          <w:sz w:val="28"/>
        </w:rPr>
        <w:t>щодо</w:t>
      </w:r>
      <w:r>
        <w:rPr>
          <w:spacing w:val="28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27"/>
          <w:sz w:val="28"/>
        </w:rPr>
        <w:t xml:space="preserve"> </w:t>
      </w:r>
      <w:r>
        <w:rPr>
          <w:sz w:val="28"/>
        </w:rPr>
        <w:t>умов</w:t>
      </w:r>
      <w:r>
        <w:rPr>
          <w:spacing w:val="28"/>
          <w:sz w:val="28"/>
        </w:rPr>
        <w:t xml:space="preserve"> </w:t>
      </w:r>
      <w:r>
        <w:rPr>
          <w:sz w:val="28"/>
        </w:rPr>
        <w:t>праці,</w:t>
      </w:r>
      <w:r>
        <w:rPr>
          <w:spacing w:val="28"/>
          <w:sz w:val="28"/>
        </w:rPr>
        <w:t xml:space="preserve"> </w:t>
      </w:r>
      <w:r>
        <w:rPr>
          <w:sz w:val="28"/>
        </w:rPr>
        <w:t>їх</w:t>
      </w:r>
      <w:r>
        <w:rPr>
          <w:spacing w:val="28"/>
          <w:sz w:val="28"/>
        </w:rPr>
        <w:t xml:space="preserve"> </w:t>
      </w:r>
      <w:r>
        <w:rPr>
          <w:sz w:val="28"/>
        </w:rPr>
        <w:t>економічне</w:t>
      </w:r>
      <w:r>
        <w:rPr>
          <w:spacing w:val="-67"/>
          <w:sz w:val="28"/>
        </w:rPr>
        <w:t xml:space="preserve"> </w:t>
      </w:r>
      <w:r>
        <w:rPr>
          <w:sz w:val="28"/>
        </w:rPr>
        <w:t>обґрунтування;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481"/>
          <w:tab w:val="left" w:pos="1482"/>
        </w:tabs>
        <w:spacing w:line="322" w:lineRule="exact"/>
        <w:ind w:left="1482" w:hanging="371"/>
        <w:jc w:val="left"/>
        <w:rPr>
          <w:sz w:val="28"/>
        </w:rPr>
      </w:pPr>
      <w:r>
        <w:rPr>
          <w:sz w:val="28"/>
        </w:rPr>
        <w:t>пільги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компенсації.</w:t>
      </w:r>
    </w:p>
    <w:p w:rsidR="000B6945" w:rsidRDefault="00BB773A">
      <w:pPr>
        <w:pStyle w:val="a3"/>
        <w:tabs>
          <w:tab w:val="left" w:pos="1988"/>
          <w:tab w:val="left" w:pos="3555"/>
          <w:tab w:val="left" w:pos="4234"/>
          <w:tab w:val="left" w:pos="5401"/>
          <w:tab w:val="left" w:pos="6472"/>
          <w:tab w:val="left" w:pos="7267"/>
          <w:tab w:val="left" w:pos="8256"/>
        </w:tabs>
        <w:ind w:right="551"/>
        <w:jc w:val="left"/>
      </w:pPr>
      <w:r>
        <w:t>Після</w:t>
      </w:r>
      <w:r>
        <w:tab/>
        <w:t>заповнення</w:t>
      </w:r>
      <w:r>
        <w:tab/>
        <w:t>всіх</w:t>
      </w:r>
      <w:r>
        <w:tab/>
        <w:t>розділів</w:t>
      </w:r>
      <w:r>
        <w:tab/>
        <w:t>«Карти</w:t>
      </w:r>
      <w:r>
        <w:tab/>
        <w:t>умов</w:t>
      </w:r>
      <w:r>
        <w:tab/>
        <w:t>праці»</w:t>
      </w:r>
      <w:r>
        <w:tab/>
      </w:r>
      <w:r>
        <w:rPr>
          <w:spacing w:val="-1"/>
        </w:rPr>
        <w:t>проводиться</w:t>
      </w:r>
      <w:r>
        <w:rPr>
          <w:spacing w:val="-67"/>
        </w:rPr>
        <w:t xml:space="preserve"> </w:t>
      </w:r>
      <w:r>
        <w:t>комплексна</w:t>
      </w:r>
      <w:r>
        <w:rPr>
          <w:spacing w:val="-3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робочого</w:t>
      </w:r>
      <w:r>
        <w:rPr>
          <w:spacing w:val="-2"/>
        </w:rPr>
        <w:t xml:space="preserve"> </w:t>
      </w:r>
      <w:r>
        <w:t>місця</w:t>
      </w:r>
      <w:r>
        <w:rPr>
          <w:spacing w:val="-2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видів</w:t>
      </w:r>
      <w:r>
        <w:rPr>
          <w:spacing w:val="-2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праці: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551"/>
          <w:tab w:val="left" w:pos="1552"/>
        </w:tabs>
        <w:spacing w:line="322" w:lineRule="exact"/>
        <w:ind w:left="1551" w:hanging="441"/>
        <w:jc w:val="left"/>
        <w:rPr>
          <w:sz w:val="28"/>
        </w:rPr>
      </w:pPr>
      <w:r>
        <w:rPr>
          <w:sz w:val="28"/>
        </w:rPr>
        <w:t>особливо</w:t>
      </w:r>
      <w:r>
        <w:rPr>
          <w:spacing w:val="-5"/>
          <w:sz w:val="28"/>
        </w:rPr>
        <w:t xml:space="preserve"> </w:t>
      </w:r>
      <w:r>
        <w:rPr>
          <w:sz w:val="28"/>
        </w:rPr>
        <w:t>шкідливі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-4"/>
          <w:sz w:val="28"/>
        </w:rPr>
        <w:t xml:space="preserve"> </w:t>
      </w:r>
      <w:r>
        <w:rPr>
          <w:sz w:val="28"/>
        </w:rPr>
        <w:t>важкі;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551"/>
          <w:tab w:val="left" w:pos="1552"/>
        </w:tabs>
        <w:ind w:left="1551" w:hanging="441"/>
        <w:jc w:val="left"/>
        <w:rPr>
          <w:sz w:val="28"/>
        </w:rPr>
      </w:pPr>
      <w:r>
        <w:rPr>
          <w:sz w:val="28"/>
        </w:rPr>
        <w:t>шкідливі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важкі;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552"/>
        </w:tabs>
        <w:spacing w:before="1" w:line="322" w:lineRule="exact"/>
        <w:ind w:left="1551" w:hanging="441"/>
        <w:rPr>
          <w:sz w:val="28"/>
        </w:rPr>
      </w:pPr>
      <w:r>
        <w:rPr>
          <w:sz w:val="28"/>
        </w:rPr>
        <w:t>шкідливі.</w:t>
      </w:r>
    </w:p>
    <w:p w:rsidR="000B6945" w:rsidRDefault="00BB773A">
      <w:pPr>
        <w:pStyle w:val="a3"/>
        <w:ind w:right="551"/>
      </w:pPr>
      <w:r>
        <w:t>Загальна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вищим</w:t>
      </w:r>
      <w:r>
        <w:rPr>
          <w:spacing w:val="1"/>
        </w:rPr>
        <w:t xml:space="preserve"> </w:t>
      </w:r>
      <w:r>
        <w:t>класом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ступенем</w:t>
      </w:r>
      <w:r>
        <w:rPr>
          <w:spacing w:val="-1"/>
        </w:rPr>
        <w:t xml:space="preserve"> </w:t>
      </w:r>
      <w:r>
        <w:t>шкідливості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небезпеки.</w:t>
      </w:r>
    </w:p>
    <w:p w:rsidR="000B6945" w:rsidRDefault="00BB773A">
      <w:pPr>
        <w:pStyle w:val="a3"/>
        <w:ind w:right="552"/>
      </w:pPr>
      <w:r>
        <w:t>На підставі Карти умов праці працівнику встановлюється та або інша</w:t>
      </w:r>
      <w:r>
        <w:rPr>
          <w:spacing w:val="1"/>
        </w:rPr>
        <w:t xml:space="preserve"> </w:t>
      </w:r>
      <w:r>
        <w:t>пільга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роботу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несприятливих умовах.</w:t>
      </w:r>
    </w:p>
    <w:p w:rsidR="000B6945" w:rsidRDefault="00BB773A">
      <w:pPr>
        <w:pStyle w:val="a3"/>
        <w:ind w:right="547"/>
      </w:pPr>
      <w:r>
        <w:t xml:space="preserve">Право на пенсію за віком на пільгових умовах </w:t>
      </w:r>
      <w:r>
        <w:rPr>
          <w:b/>
        </w:rPr>
        <w:t xml:space="preserve">за списком № 1 </w:t>
      </w:r>
      <w:r>
        <w:t>мають</w:t>
      </w:r>
      <w:r>
        <w:rPr>
          <w:spacing w:val="1"/>
        </w:rPr>
        <w:t xml:space="preserve"> </w:t>
      </w:r>
      <w:r>
        <w:t>працівники, на робочих місцях яких на підставі проведення атестації цих</w:t>
      </w:r>
      <w:r>
        <w:rPr>
          <w:spacing w:val="1"/>
        </w:rPr>
        <w:t xml:space="preserve"> </w:t>
      </w:r>
      <w:r>
        <w:t>місць вияв</w:t>
      </w:r>
      <w:r>
        <w:t>лені шкідливі й небезпечні фактори ІІІ класу за наявністю стажу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років</w:t>
      </w:r>
      <w:r>
        <w:rPr>
          <w:spacing w:val="-1"/>
        </w:rPr>
        <w:t xml:space="preserve"> </w:t>
      </w:r>
      <w:r>
        <w:t>(чоловіки</w:t>
      </w:r>
      <w:r>
        <w:rPr>
          <w:spacing w:val="-2"/>
        </w:rPr>
        <w:t xml:space="preserve"> </w:t>
      </w:r>
      <w:r>
        <w:t>до 50 років,</w:t>
      </w:r>
      <w:r>
        <w:rPr>
          <w:spacing w:val="-1"/>
        </w:rPr>
        <w:t xml:space="preserve"> </w:t>
      </w:r>
      <w:r>
        <w:t>жінки</w:t>
      </w:r>
      <w:r>
        <w:rPr>
          <w:spacing w:val="-2"/>
        </w:rPr>
        <w:t xml:space="preserve"> </w:t>
      </w:r>
      <w:r>
        <w:t>до 45 років):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275"/>
        </w:tabs>
        <w:ind w:left="1274" w:hanging="164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менше</w:t>
      </w:r>
      <w:r>
        <w:rPr>
          <w:spacing w:val="-2"/>
          <w:sz w:val="28"/>
        </w:rPr>
        <w:t xml:space="preserve"> </w:t>
      </w:r>
      <w:r>
        <w:rPr>
          <w:sz w:val="28"/>
        </w:rPr>
        <w:t>двох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1"/>
          <w:sz w:val="28"/>
        </w:rPr>
        <w:t xml:space="preserve"> </w:t>
      </w:r>
      <w:r>
        <w:rPr>
          <w:sz w:val="28"/>
        </w:rPr>
        <w:t>3-го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364"/>
        </w:tabs>
        <w:spacing w:before="1"/>
        <w:ind w:right="546" w:firstLine="709"/>
        <w:rPr>
          <w:sz w:val="28"/>
        </w:rPr>
      </w:pP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3-го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трьох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1-го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2-го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482"/>
        </w:tabs>
        <w:spacing w:line="321" w:lineRule="exact"/>
        <w:ind w:left="1482" w:hanging="371"/>
        <w:rPr>
          <w:sz w:val="28"/>
        </w:rPr>
      </w:pP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чотирьох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2"/>
          <w:sz w:val="28"/>
        </w:rPr>
        <w:t xml:space="preserve"> </w:t>
      </w:r>
      <w:r>
        <w:rPr>
          <w:sz w:val="28"/>
        </w:rPr>
        <w:t>2-го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557"/>
        </w:tabs>
        <w:ind w:right="546" w:firstLine="709"/>
        <w:rPr>
          <w:sz w:val="28"/>
        </w:rPr>
      </w:pP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зони</w:t>
      </w:r>
      <w:r>
        <w:rPr>
          <w:spacing w:val="1"/>
          <w:sz w:val="28"/>
        </w:rPr>
        <w:t xml:space="preserve"> </w:t>
      </w:r>
      <w:r>
        <w:rPr>
          <w:sz w:val="28"/>
        </w:rPr>
        <w:t>хімічних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</w:t>
      </w:r>
      <w:r>
        <w:rPr>
          <w:spacing w:val="1"/>
          <w:sz w:val="28"/>
        </w:rPr>
        <w:t xml:space="preserve"> </w:t>
      </w:r>
      <w:r>
        <w:rPr>
          <w:sz w:val="28"/>
        </w:rPr>
        <w:t>гостро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направленої</w:t>
      </w:r>
      <w:r>
        <w:rPr>
          <w:spacing w:val="-1"/>
          <w:sz w:val="28"/>
        </w:rPr>
        <w:t xml:space="preserve"> </w:t>
      </w:r>
      <w:r>
        <w:rPr>
          <w:sz w:val="28"/>
        </w:rPr>
        <w:t>дії 1-го</w:t>
      </w:r>
      <w:r>
        <w:rPr>
          <w:spacing w:val="-1"/>
          <w:sz w:val="28"/>
        </w:rPr>
        <w:t xml:space="preserve"> </w:t>
      </w:r>
      <w:r>
        <w:rPr>
          <w:sz w:val="28"/>
        </w:rPr>
        <w:t>або 2-го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-1"/>
          <w:sz w:val="28"/>
        </w:rPr>
        <w:t xml:space="preserve"> </w:t>
      </w:r>
      <w:r>
        <w:rPr>
          <w:sz w:val="28"/>
        </w:rPr>
        <w:t>небезпеки.</w:t>
      </w:r>
    </w:p>
    <w:p w:rsidR="000B6945" w:rsidRDefault="00BB773A">
      <w:pPr>
        <w:pStyle w:val="a3"/>
        <w:ind w:right="547"/>
      </w:pPr>
      <w:r>
        <w:t xml:space="preserve">Право на пенсію за віком на пільгових умовах </w:t>
      </w:r>
      <w:r>
        <w:rPr>
          <w:b/>
        </w:rPr>
        <w:t xml:space="preserve">за списком № 2 </w:t>
      </w:r>
      <w:r>
        <w:t>мають</w:t>
      </w:r>
      <w:r>
        <w:rPr>
          <w:spacing w:val="1"/>
        </w:rPr>
        <w:t xml:space="preserve"> </w:t>
      </w:r>
      <w:r>
        <w:t>працівники, на робочих місцях яких на підставі проведення атестаці</w:t>
      </w:r>
      <w:r>
        <w:t>ї робочих</w:t>
      </w:r>
      <w:r>
        <w:rPr>
          <w:spacing w:val="-67"/>
        </w:rPr>
        <w:t xml:space="preserve"> </w:t>
      </w:r>
      <w:r>
        <w:t>місць виявлені шкідливі й небезпечні фактори III класу (чоловіки до 55 років,</w:t>
      </w:r>
      <w:r>
        <w:rPr>
          <w:spacing w:val="-67"/>
        </w:rPr>
        <w:t xml:space="preserve"> </w:t>
      </w:r>
      <w:r>
        <w:t>жінки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років):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481"/>
          <w:tab w:val="left" w:pos="1482"/>
        </w:tabs>
        <w:spacing w:line="322" w:lineRule="exact"/>
        <w:ind w:left="1482" w:hanging="371"/>
        <w:jc w:val="left"/>
        <w:rPr>
          <w:sz w:val="28"/>
        </w:rPr>
      </w:pP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3-го</w:t>
      </w:r>
      <w:r>
        <w:rPr>
          <w:spacing w:val="-4"/>
          <w:sz w:val="28"/>
        </w:rPr>
        <w:t xml:space="preserve"> </w:t>
      </w:r>
      <w:r>
        <w:rPr>
          <w:sz w:val="28"/>
        </w:rPr>
        <w:t>ступеня;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481"/>
          <w:tab w:val="left" w:pos="1482"/>
        </w:tabs>
        <w:spacing w:line="322" w:lineRule="exact"/>
        <w:ind w:left="1482" w:hanging="371"/>
        <w:jc w:val="left"/>
        <w:rPr>
          <w:sz w:val="28"/>
        </w:rPr>
      </w:pP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трьох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1"/>
          <w:sz w:val="28"/>
        </w:rPr>
        <w:t xml:space="preserve"> </w:t>
      </w:r>
      <w:r>
        <w:rPr>
          <w:sz w:val="28"/>
        </w:rPr>
        <w:t>1-го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2-го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ступенів;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275"/>
        </w:tabs>
        <w:spacing w:line="322" w:lineRule="exact"/>
        <w:ind w:left="1274" w:hanging="164"/>
        <w:jc w:val="left"/>
        <w:rPr>
          <w:sz w:val="28"/>
        </w:rPr>
      </w:pP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чотирьох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1"/>
          <w:sz w:val="28"/>
        </w:rPr>
        <w:t xml:space="preserve"> </w:t>
      </w:r>
      <w:r>
        <w:rPr>
          <w:sz w:val="28"/>
        </w:rPr>
        <w:t>1-го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ступеня.</w:t>
      </w:r>
    </w:p>
    <w:p w:rsidR="000B6945" w:rsidRDefault="00BB773A">
      <w:pPr>
        <w:pStyle w:val="a3"/>
        <w:ind w:left="1111" w:firstLine="0"/>
      </w:pPr>
      <w:r>
        <w:t>Допускають</w:t>
      </w:r>
      <w:r>
        <w:rPr>
          <w:spacing w:val="-3"/>
        </w:rPr>
        <w:t xml:space="preserve"> </w:t>
      </w:r>
      <w:r>
        <w:t>враховувати</w:t>
      </w:r>
      <w:r>
        <w:rPr>
          <w:spacing w:val="-3"/>
        </w:rPr>
        <w:t xml:space="preserve"> </w:t>
      </w:r>
      <w:r>
        <w:t>чинники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тривалістю</w:t>
      </w:r>
      <w:r>
        <w:rPr>
          <w:spacing w:val="-1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зміну</w:t>
      </w:r>
      <w:r>
        <w:rPr>
          <w:spacing w:val="-1"/>
        </w:rPr>
        <w:t xml:space="preserve"> </w:t>
      </w:r>
      <w:r>
        <w:t>50-80%.</w:t>
      </w:r>
    </w:p>
    <w:p w:rsidR="000B6945" w:rsidRDefault="00BB773A">
      <w:pPr>
        <w:pStyle w:val="a3"/>
        <w:spacing w:before="1"/>
        <w:ind w:right="549"/>
      </w:pPr>
      <w:r>
        <w:t>Конкретні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доплат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атестації і оцінки фактичних умов зайнятості робітників на робочих місцях.</w:t>
      </w:r>
      <w:r>
        <w:rPr>
          <w:spacing w:val="1"/>
        </w:rPr>
        <w:t xml:space="preserve"> </w:t>
      </w:r>
      <w:r>
        <w:t>На підприємствах встановлюють розміри доплат від 4% до 24% тарифної</w:t>
      </w:r>
      <w:r>
        <w:rPr>
          <w:spacing w:val="1"/>
        </w:rPr>
        <w:t xml:space="preserve"> </w:t>
      </w:r>
      <w:r>
        <w:t>ставки</w:t>
      </w:r>
      <w:r>
        <w:rPr>
          <w:spacing w:val="14"/>
        </w:rPr>
        <w:t xml:space="preserve"> </w:t>
      </w:r>
      <w:r>
        <w:t>(посадового</w:t>
      </w:r>
      <w:r>
        <w:rPr>
          <w:spacing w:val="14"/>
        </w:rPr>
        <w:t xml:space="preserve"> </w:t>
      </w:r>
      <w:r>
        <w:t>окладу).</w:t>
      </w:r>
      <w:r>
        <w:rPr>
          <w:spacing w:val="13"/>
        </w:rPr>
        <w:t xml:space="preserve"> </w:t>
      </w:r>
      <w:r>
        <w:t>Робота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нічний</w:t>
      </w:r>
      <w:r>
        <w:rPr>
          <w:spacing w:val="14"/>
        </w:rPr>
        <w:t xml:space="preserve"> </w:t>
      </w:r>
      <w:r>
        <w:t>час</w:t>
      </w:r>
      <w:r>
        <w:rPr>
          <w:spacing w:val="12"/>
        </w:rPr>
        <w:t xml:space="preserve"> </w:t>
      </w:r>
      <w:r>
        <w:t>оплачується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підвищеному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5" w:firstLine="0"/>
      </w:pPr>
      <w:r>
        <w:t>розмірі, не нижче 20% від суми, встановленої в тарифній ставці (окладі) за</w:t>
      </w:r>
      <w:r>
        <w:rPr>
          <w:spacing w:val="1"/>
        </w:rPr>
        <w:t xml:space="preserve"> </w:t>
      </w:r>
      <w:r>
        <w:t>кожну годину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нічний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(з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години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години</w:t>
      </w:r>
      <w:r>
        <w:rPr>
          <w:spacing w:val="-1"/>
        </w:rPr>
        <w:t xml:space="preserve"> </w:t>
      </w:r>
      <w:r>
        <w:t>ранку).</w:t>
      </w:r>
    </w:p>
    <w:p w:rsidR="000B6945" w:rsidRDefault="00BB773A">
      <w:pPr>
        <w:pStyle w:val="a3"/>
        <w:ind w:right="547"/>
      </w:pPr>
      <w:r>
        <w:t>Фактичний стан умов праці на робочих місцях, де виконуються роботи,</w:t>
      </w:r>
      <w:r>
        <w:rPr>
          <w:spacing w:val="-67"/>
        </w:rPr>
        <w:t xml:space="preserve"> </w:t>
      </w:r>
      <w:r>
        <w:t>передбачені галузевим Переліком робіт з важкими і шкідливими умовами,</w:t>
      </w:r>
      <w:r>
        <w:rPr>
          <w:spacing w:val="1"/>
        </w:rPr>
        <w:t xml:space="preserve"> </w:t>
      </w:r>
      <w:r>
        <w:t>особливо важкими і особливо шкідливими умовами, визначається на основі</w:t>
      </w:r>
      <w:r>
        <w:rPr>
          <w:spacing w:val="1"/>
        </w:rPr>
        <w:t xml:space="preserve"> </w:t>
      </w:r>
      <w:r>
        <w:t>гігієнічної класифікації факторів (типове полож</w:t>
      </w:r>
      <w:r>
        <w:t>ення про оцінку умов праці).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інструментальних вимірів, які відтворюються в карті умов роботи на робочих</w:t>
      </w:r>
      <w:r>
        <w:rPr>
          <w:spacing w:val="-67"/>
        </w:rPr>
        <w:t xml:space="preserve"> </w:t>
      </w:r>
      <w:r>
        <w:t>місцях.</w:t>
      </w:r>
    </w:p>
    <w:p w:rsidR="000B6945" w:rsidRDefault="00BB773A">
      <w:pPr>
        <w:pStyle w:val="a3"/>
        <w:spacing w:before="1"/>
        <w:ind w:right="549"/>
      </w:pPr>
      <w:r>
        <w:t>Ступінь</w:t>
      </w:r>
      <w:r>
        <w:rPr>
          <w:spacing w:val="1"/>
        </w:rPr>
        <w:t xml:space="preserve"> </w:t>
      </w:r>
      <w:r>
        <w:t>шкідливості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важкості</w:t>
      </w:r>
      <w:r>
        <w:rPr>
          <w:spacing w:val="1"/>
        </w:rPr>
        <w:t xml:space="preserve"> </w:t>
      </w:r>
      <w:r>
        <w:t>праці визнач</w:t>
      </w:r>
      <w:r>
        <w:t>ається в балах (від 1 до 3) гігієнічною класифікацією роботи</w:t>
      </w:r>
      <w:r>
        <w:rPr>
          <w:spacing w:val="1"/>
        </w:rPr>
        <w:t xml:space="preserve"> </w:t>
      </w:r>
      <w:r>
        <w:t>(додаток Г). Кількість балів за кожним чинником проставляється в карті умов</w:t>
      </w:r>
      <w:r>
        <w:rPr>
          <w:spacing w:val="-67"/>
        </w:rPr>
        <w:t xml:space="preserve"> </w:t>
      </w:r>
      <w:r>
        <w:t>праці. При цьому для оцінки впливу даного чинника на умови враховується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дії.</w:t>
      </w:r>
    </w:p>
    <w:p w:rsidR="000B6945" w:rsidRDefault="00BB773A">
      <w:pPr>
        <w:pStyle w:val="a3"/>
        <w:ind w:right="546"/>
      </w:pPr>
      <w:r>
        <w:t>Розміри</w:t>
      </w:r>
      <w:r>
        <w:rPr>
          <w:spacing w:val="1"/>
        </w:rPr>
        <w:t xml:space="preserve"> </w:t>
      </w:r>
      <w:r>
        <w:t>доплат,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встановлюються керівником підприємства за узгодженням з профспілковим</w:t>
      </w:r>
      <w:r>
        <w:rPr>
          <w:spacing w:val="1"/>
        </w:rPr>
        <w:t xml:space="preserve"> </w:t>
      </w:r>
      <w:r>
        <w:t>комітетом за шкалою, яка подана в таблиці 4. Доплати встановлюються за</w:t>
      </w:r>
      <w:r>
        <w:rPr>
          <w:spacing w:val="1"/>
        </w:rPr>
        <w:t xml:space="preserve"> </w:t>
      </w:r>
      <w:r>
        <w:t>конкретними робочими місцями і нараховуються робітникам тільки за час</w:t>
      </w:r>
      <w:r>
        <w:rPr>
          <w:spacing w:val="1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місцях.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факторів третього ступеня шкідливості умови праці відносять до особливо</w:t>
      </w:r>
      <w:r>
        <w:rPr>
          <w:spacing w:val="1"/>
        </w:rPr>
        <w:t xml:space="preserve"> </w:t>
      </w:r>
      <w:r>
        <w:t>шкідливих. Якщо важкість праці персоналу важка( 3-я категорія), то умови</w:t>
      </w:r>
      <w:r>
        <w:rPr>
          <w:spacing w:val="1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важкі.</w:t>
      </w:r>
    </w:p>
    <w:p w:rsidR="000B6945" w:rsidRDefault="00BB773A">
      <w:pPr>
        <w:pStyle w:val="a3"/>
        <w:ind w:right="550"/>
      </w:pPr>
      <w:r>
        <w:t>Особливо</w:t>
      </w:r>
      <w:r>
        <w:rPr>
          <w:spacing w:val="1"/>
        </w:rPr>
        <w:t xml:space="preserve"> </w:t>
      </w:r>
      <w:r>
        <w:t>важкі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вико</w:t>
      </w:r>
      <w:r>
        <w:t>нується</w:t>
      </w:r>
      <w:r>
        <w:rPr>
          <w:spacing w:val="1"/>
        </w:rPr>
        <w:t xml:space="preserve"> </w:t>
      </w:r>
      <w:r>
        <w:t>стоячи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переміщенням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10-30кг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значному</w:t>
      </w:r>
      <w:r>
        <w:rPr>
          <w:spacing w:val="1"/>
        </w:rPr>
        <w:t xml:space="preserve"> </w:t>
      </w:r>
      <w:r>
        <w:t>перевищенні</w:t>
      </w:r>
      <w:r>
        <w:rPr>
          <w:spacing w:val="1"/>
        </w:rPr>
        <w:t xml:space="preserve"> </w:t>
      </w:r>
      <w:r>
        <w:t>допустимих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температури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інфрачервоного випромінювання на робочих місцях в теплий період року, чи</w:t>
      </w:r>
      <w:r>
        <w:rPr>
          <w:spacing w:val="1"/>
        </w:rPr>
        <w:t xml:space="preserve"> </w:t>
      </w:r>
      <w:r>
        <w:t>значної</w:t>
      </w:r>
      <w:r>
        <w:rPr>
          <w:spacing w:val="-1"/>
        </w:rPr>
        <w:t xml:space="preserve"> </w:t>
      </w:r>
      <w:r>
        <w:t>низької</w:t>
      </w:r>
      <w:r>
        <w:rPr>
          <w:spacing w:val="-2"/>
        </w:rPr>
        <w:t xml:space="preserve"> </w:t>
      </w:r>
      <w:r>
        <w:t>температури</w:t>
      </w:r>
      <w:r>
        <w:rPr>
          <w:spacing w:val="-2"/>
        </w:rPr>
        <w:t xml:space="preserve"> </w:t>
      </w:r>
      <w:r>
        <w:t>(до</w:t>
      </w:r>
      <w:r>
        <w:rPr>
          <w:spacing w:val="2"/>
        </w:rPr>
        <w:t xml:space="preserve"> </w:t>
      </w:r>
      <w:r>
        <w:t>-20</w:t>
      </w:r>
      <w:r>
        <w:rPr>
          <w:vertAlign w:val="superscript"/>
        </w:rPr>
        <w:t>0</w:t>
      </w:r>
      <w:r>
        <w:t>С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нижче) в</w:t>
      </w:r>
      <w:r>
        <w:rPr>
          <w:spacing w:val="-2"/>
        </w:rPr>
        <w:t xml:space="preserve"> </w:t>
      </w:r>
      <w:r>
        <w:t>холодний</w:t>
      </w:r>
      <w:r>
        <w:rPr>
          <w:spacing w:val="-2"/>
        </w:rPr>
        <w:t xml:space="preserve"> </w:t>
      </w:r>
      <w:r>
        <w:t>період.</w:t>
      </w:r>
    </w:p>
    <w:p w:rsidR="000B6945" w:rsidRDefault="00BB773A">
      <w:pPr>
        <w:pStyle w:val="a3"/>
        <w:ind w:right="550"/>
      </w:pPr>
      <w:r>
        <w:t>Роботодавець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прибутку)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встановлювати за колективним договором додаткові пільги і компенсації, 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(відпустки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тривалості,</w:t>
      </w:r>
      <w:r>
        <w:rPr>
          <w:spacing w:val="-67"/>
        </w:rPr>
        <w:t xml:space="preserve"> </w:t>
      </w:r>
      <w:r>
        <w:t>надбавки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особливі</w:t>
      </w:r>
      <w:r>
        <w:rPr>
          <w:spacing w:val="-3"/>
        </w:rPr>
        <w:t xml:space="preserve"> </w:t>
      </w:r>
      <w:r>
        <w:t>умо</w:t>
      </w:r>
      <w:r>
        <w:t>ви</w:t>
      </w:r>
      <w:r>
        <w:rPr>
          <w:spacing w:val="-1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додаткові</w:t>
      </w:r>
      <w:r>
        <w:rPr>
          <w:spacing w:val="-2"/>
        </w:rPr>
        <w:t xml:space="preserve"> </w:t>
      </w:r>
      <w:r>
        <w:t>перерви,</w:t>
      </w:r>
      <w:r>
        <w:rPr>
          <w:spacing w:val="-2"/>
        </w:rPr>
        <w:t xml:space="preserve"> </w:t>
      </w:r>
      <w:r>
        <w:t>безкоштовні</w:t>
      </w:r>
      <w:r>
        <w:rPr>
          <w:spacing w:val="-3"/>
        </w:rPr>
        <w:t xml:space="preserve"> </w:t>
      </w:r>
      <w:r>
        <w:t>обіди).</w:t>
      </w:r>
    </w:p>
    <w:p w:rsidR="000B6945" w:rsidRDefault="00BB773A">
      <w:pPr>
        <w:pStyle w:val="a3"/>
        <w:spacing w:line="322" w:lineRule="exact"/>
        <w:ind w:left="1111" w:firstLine="0"/>
      </w:pPr>
      <w:r>
        <w:t>За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складаються</w:t>
      </w:r>
      <w:r>
        <w:rPr>
          <w:spacing w:val="-2"/>
        </w:rPr>
        <w:t xml:space="preserve"> </w:t>
      </w:r>
      <w:r>
        <w:t>переліки: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497"/>
        </w:tabs>
        <w:ind w:right="551" w:firstLine="709"/>
        <w:rPr>
          <w:sz w:val="28"/>
        </w:rPr>
      </w:pPr>
      <w:r>
        <w:rPr>
          <w:sz w:val="28"/>
        </w:rPr>
        <w:t>робочих місць, виробництв, робіт, професій і посад, працівникам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593"/>
        </w:tabs>
        <w:ind w:right="553" w:firstLine="709"/>
        <w:rPr>
          <w:sz w:val="28"/>
        </w:rPr>
      </w:pP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виробництв,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посад,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пропонується встановити пільги і компенсації за рахунок підприємства (при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тривалій дії шкідливих</w:t>
      </w:r>
      <w:r>
        <w:rPr>
          <w:spacing w:val="-1"/>
          <w:sz w:val="28"/>
        </w:rPr>
        <w:t xml:space="preserve"> </w:t>
      </w:r>
      <w:r>
        <w:rPr>
          <w:sz w:val="28"/>
        </w:rPr>
        <w:t>чинників &lt;50%);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631"/>
        </w:tabs>
        <w:ind w:right="553" w:firstLine="709"/>
        <w:rPr>
          <w:sz w:val="28"/>
        </w:rPr>
      </w:pPr>
      <w:r>
        <w:rPr>
          <w:sz w:val="28"/>
        </w:rPr>
        <w:t>робочих місць з несприятливими умовами роботи, на які необхідно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здійснити</w:t>
      </w:r>
      <w:r>
        <w:rPr>
          <w:spacing w:val="-1"/>
          <w:sz w:val="28"/>
        </w:rPr>
        <w:t xml:space="preserve"> </w:t>
      </w:r>
      <w:r>
        <w:rPr>
          <w:sz w:val="28"/>
        </w:rPr>
        <w:t>першочергові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щодо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поліпшення.</w:t>
      </w:r>
    </w:p>
    <w:p w:rsidR="000B6945" w:rsidRDefault="00BB773A">
      <w:pPr>
        <w:pStyle w:val="a3"/>
        <w:spacing w:line="242" w:lineRule="auto"/>
        <w:ind w:right="546"/>
        <w:rPr>
          <w:b/>
        </w:rPr>
      </w:pPr>
      <w:r>
        <w:t>Матеріали</w:t>
      </w:r>
      <w:r>
        <w:rPr>
          <w:spacing w:val="71"/>
        </w:rPr>
        <w:t xml:space="preserve"> </w:t>
      </w:r>
      <w:r>
        <w:t>атестації</w:t>
      </w:r>
      <w:r>
        <w:rPr>
          <w:spacing w:val="71"/>
        </w:rPr>
        <w:t xml:space="preserve"> </w:t>
      </w:r>
      <w:r>
        <w:t>зберігаються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підприємстві</w:t>
      </w:r>
      <w:r>
        <w:rPr>
          <w:spacing w:val="71"/>
        </w:rPr>
        <w:t xml:space="preserve"> </w:t>
      </w:r>
      <w:r>
        <w:t>протягом</w:t>
      </w:r>
      <w:r>
        <w:rPr>
          <w:spacing w:val="71"/>
        </w:rPr>
        <w:t xml:space="preserve"> </w:t>
      </w:r>
      <w:r>
        <w:rPr>
          <w:b/>
        </w:rPr>
        <w:t>50</w:t>
      </w:r>
      <w:r>
        <w:rPr>
          <w:b/>
          <w:spacing w:val="-67"/>
        </w:rPr>
        <w:t xml:space="preserve"> </w:t>
      </w:r>
      <w:r>
        <w:rPr>
          <w:b/>
        </w:rPr>
        <w:t>років.</w:t>
      </w:r>
    </w:p>
    <w:p w:rsidR="000B6945" w:rsidRDefault="00BB773A">
      <w:pPr>
        <w:pStyle w:val="a3"/>
        <w:ind w:right="549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атестація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певного комплексу заходів, який дає інформацію про можливість і засоби</w:t>
      </w:r>
      <w:r>
        <w:rPr>
          <w:spacing w:val="1"/>
        </w:rPr>
        <w:t xml:space="preserve"> </w:t>
      </w:r>
      <w:r>
        <w:t>раціоналізації робочих місць</w:t>
      </w:r>
      <w:r>
        <w:rPr>
          <w:spacing w:val="2"/>
        </w:rPr>
        <w:t xml:space="preserve"> </w:t>
      </w:r>
      <w:r>
        <w:t>або їх скорочення.</w:t>
      </w:r>
      <w:r>
        <w:rPr>
          <w:spacing w:val="1"/>
        </w:rPr>
        <w:t xml:space="preserve"> </w:t>
      </w:r>
      <w:r>
        <w:t>Атестація</w:t>
      </w:r>
      <w:r>
        <w:rPr>
          <w:spacing w:val="4"/>
        </w:rPr>
        <w:t xml:space="preserve"> </w:t>
      </w:r>
      <w:r>
        <w:t>регулює відносини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8" w:firstLine="0"/>
      </w:pPr>
      <w:r>
        <w:t>між роботодавцем або уповноваженим ним органом і працівниками в галузі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безпечні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пільгове</w:t>
      </w:r>
      <w:r>
        <w:rPr>
          <w:spacing w:val="1"/>
        </w:rPr>
        <w:t xml:space="preserve"> </w:t>
      </w:r>
      <w:r>
        <w:t>пенсійне</w:t>
      </w:r>
      <w:r>
        <w:rPr>
          <w:spacing w:val="1"/>
        </w:rPr>
        <w:t xml:space="preserve"> </w:t>
      </w:r>
      <w:r>
        <w:t>забезпечення,</w:t>
      </w:r>
      <w:r>
        <w:rPr>
          <w:spacing w:val="-3"/>
        </w:rPr>
        <w:t xml:space="preserve"> </w:t>
      </w:r>
      <w:r>
        <w:t>пільги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компенсації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роботу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несп</w:t>
      </w:r>
      <w:r>
        <w:t>риятливих</w:t>
      </w:r>
      <w:r>
        <w:rPr>
          <w:spacing w:val="-2"/>
        </w:rPr>
        <w:t xml:space="preserve"> </w:t>
      </w:r>
      <w:r>
        <w:t>умовах.</w:t>
      </w:r>
    </w:p>
    <w:p w:rsidR="000B6945" w:rsidRDefault="000B6945">
      <w:pPr>
        <w:pStyle w:val="a3"/>
        <w:spacing w:before="11"/>
        <w:ind w:left="0" w:firstLine="0"/>
        <w:jc w:val="left"/>
        <w:rPr>
          <w:sz w:val="27"/>
        </w:rPr>
      </w:pPr>
    </w:p>
    <w:p w:rsidR="000B6945" w:rsidRDefault="00BB773A">
      <w:pPr>
        <w:pStyle w:val="a3"/>
        <w:spacing w:after="5"/>
        <w:ind w:left="1111" w:firstLine="0"/>
      </w:pPr>
      <w:r>
        <w:t>Таблиця</w:t>
      </w:r>
      <w:r>
        <w:rPr>
          <w:spacing w:val="-2"/>
        </w:rPr>
        <w:t xml:space="preserve"> </w:t>
      </w:r>
      <w:r>
        <w:t>2.1</w:t>
      </w:r>
      <w:r>
        <w:rPr>
          <w:spacing w:val="-2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Розмір</w:t>
      </w:r>
      <w:r>
        <w:rPr>
          <w:spacing w:val="-3"/>
        </w:rPr>
        <w:t xml:space="preserve"> </w:t>
      </w:r>
      <w:r>
        <w:t>доплат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несприятливі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праці</w:t>
      </w:r>
    </w:p>
    <w:tbl>
      <w:tblPr>
        <w:tblStyle w:val="TableNormal"/>
        <w:tblW w:w="0" w:type="auto"/>
        <w:tblInd w:w="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2251"/>
        <w:gridCol w:w="3700"/>
      </w:tblGrid>
      <w:tr w:rsidR="000B6945">
        <w:trPr>
          <w:trHeight w:val="976"/>
        </w:trPr>
        <w:tc>
          <w:tcPr>
            <w:tcW w:w="3249" w:type="dxa"/>
          </w:tcPr>
          <w:p w:rsidR="000B6945" w:rsidRDefault="000B6945">
            <w:pPr>
              <w:pStyle w:val="TableParagraph"/>
              <w:spacing w:before="2"/>
              <w:rPr>
                <w:sz w:val="28"/>
              </w:rPr>
            </w:pPr>
          </w:p>
          <w:p w:rsidR="000B6945" w:rsidRDefault="00BB773A">
            <w:pPr>
              <w:pStyle w:val="TableParagraph"/>
              <w:ind w:left="865"/>
              <w:rPr>
                <w:sz w:val="28"/>
              </w:rPr>
            </w:pPr>
            <w:r>
              <w:rPr>
                <w:sz w:val="28"/>
              </w:rPr>
              <w:t>Умови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</w:p>
        </w:tc>
        <w:tc>
          <w:tcPr>
            <w:tcW w:w="2251" w:type="dxa"/>
          </w:tcPr>
          <w:p w:rsidR="000B6945" w:rsidRDefault="000B6945">
            <w:pPr>
              <w:pStyle w:val="TableParagraph"/>
              <w:spacing w:before="2"/>
              <w:rPr>
                <w:sz w:val="28"/>
              </w:rPr>
            </w:pPr>
          </w:p>
          <w:p w:rsidR="000B6945" w:rsidRDefault="00BB773A">
            <w:pPr>
              <w:pStyle w:val="TableParagraph"/>
              <w:ind w:left="528" w:right="540"/>
              <w:jc w:val="center"/>
              <w:rPr>
                <w:sz w:val="28"/>
              </w:rPr>
            </w:pPr>
            <w:r>
              <w:rPr>
                <w:sz w:val="28"/>
              </w:rPr>
              <w:t>Хст,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бал.</w:t>
            </w:r>
          </w:p>
        </w:tc>
        <w:tc>
          <w:tcPr>
            <w:tcW w:w="3700" w:type="dxa"/>
          </w:tcPr>
          <w:p w:rsidR="000B6945" w:rsidRDefault="00BB773A">
            <w:pPr>
              <w:pStyle w:val="TableParagraph"/>
              <w:spacing w:before="137"/>
              <w:ind w:left="680" w:right="679" w:firstLine="63"/>
              <w:rPr>
                <w:sz w:val="28"/>
              </w:rPr>
            </w:pPr>
            <w:r>
              <w:rPr>
                <w:sz w:val="28"/>
              </w:rPr>
              <w:t>Розмір доплати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тарифної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ставки,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0B6945">
        <w:trPr>
          <w:trHeight w:val="643"/>
        </w:trPr>
        <w:tc>
          <w:tcPr>
            <w:tcW w:w="3249" w:type="dxa"/>
            <w:vMerge w:val="restart"/>
          </w:tcPr>
          <w:p w:rsidR="000B6945" w:rsidRDefault="000B6945">
            <w:pPr>
              <w:pStyle w:val="TableParagraph"/>
              <w:rPr>
                <w:sz w:val="30"/>
              </w:rPr>
            </w:pPr>
          </w:p>
          <w:p w:rsidR="000B6945" w:rsidRDefault="000B6945">
            <w:pPr>
              <w:pStyle w:val="TableParagraph"/>
              <w:spacing w:before="5"/>
              <w:rPr>
                <w:sz w:val="41"/>
              </w:rPr>
            </w:pPr>
          </w:p>
          <w:p w:rsidR="000B6945" w:rsidRDefault="00BB773A">
            <w:pPr>
              <w:pStyle w:val="TableParagraph"/>
              <w:ind w:left="168"/>
              <w:rPr>
                <w:sz w:val="28"/>
              </w:rPr>
            </w:pPr>
            <w:r>
              <w:rPr>
                <w:sz w:val="28"/>
              </w:rPr>
              <w:t>Шкідливі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</w:p>
        </w:tc>
        <w:tc>
          <w:tcPr>
            <w:tcW w:w="2251" w:type="dxa"/>
          </w:tcPr>
          <w:p w:rsidR="000B6945" w:rsidRDefault="00BB773A">
            <w:pPr>
              <w:pStyle w:val="TableParagraph"/>
              <w:spacing w:before="157"/>
              <w:ind w:left="530" w:right="54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3700" w:type="dxa"/>
          </w:tcPr>
          <w:p w:rsidR="000B6945" w:rsidRDefault="00BB773A">
            <w:pPr>
              <w:pStyle w:val="TableParagraph"/>
              <w:spacing w:before="15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0B6945">
        <w:trPr>
          <w:trHeight w:val="643"/>
        </w:trPr>
        <w:tc>
          <w:tcPr>
            <w:tcW w:w="3249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:rsidR="000B6945" w:rsidRDefault="00BB773A">
            <w:pPr>
              <w:pStyle w:val="TableParagraph"/>
              <w:spacing w:before="158"/>
              <w:ind w:left="531" w:right="540"/>
              <w:jc w:val="center"/>
              <w:rPr>
                <w:sz w:val="28"/>
              </w:rPr>
            </w:pPr>
            <w:r>
              <w:rPr>
                <w:sz w:val="28"/>
              </w:rPr>
              <w:t>2,1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4,0</w:t>
            </w:r>
          </w:p>
        </w:tc>
        <w:tc>
          <w:tcPr>
            <w:tcW w:w="3700" w:type="dxa"/>
          </w:tcPr>
          <w:p w:rsidR="000B6945" w:rsidRDefault="00BB773A">
            <w:pPr>
              <w:pStyle w:val="TableParagraph"/>
              <w:spacing w:before="15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0B6945">
        <w:trPr>
          <w:trHeight w:val="643"/>
        </w:trPr>
        <w:tc>
          <w:tcPr>
            <w:tcW w:w="3249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:rsidR="000B6945" w:rsidRDefault="00BB773A">
            <w:pPr>
              <w:pStyle w:val="TableParagraph"/>
              <w:spacing w:before="158"/>
              <w:ind w:left="531" w:right="540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6,0</w:t>
            </w:r>
          </w:p>
        </w:tc>
        <w:tc>
          <w:tcPr>
            <w:tcW w:w="3700" w:type="dxa"/>
          </w:tcPr>
          <w:p w:rsidR="000B6945" w:rsidRDefault="00BB773A">
            <w:pPr>
              <w:pStyle w:val="TableParagraph"/>
              <w:spacing w:before="158"/>
              <w:ind w:left="1680" w:right="167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B6945">
        <w:trPr>
          <w:trHeight w:val="644"/>
        </w:trPr>
        <w:tc>
          <w:tcPr>
            <w:tcW w:w="3249" w:type="dxa"/>
            <w:vMerge w:val="restart"/>
          </w:tcPr>
          <w:p w:rsidR="000B6945" w:rsidRDefault="000B6945">
            <w:pPr>
              <w:pStyle w:val="TableParagraph"/>
              <w:rPr>
                <w:sz w:val="30"/>
              </w:rPr>
            </w:pPr>
          </w:p>
          <w:p w:rsidR="000B6945" w:rsidRDefault="000B6945">
            <w:pPr>
              <w:pStyle w:val="TableParagraph"/>
              <w:spacing w:before="4"/>
              <w:rPr>
                <w:sz w:val="39"/>
              </w:rPr>
            </w:pPr>
          </w:p>
          <w:p w:rsidR="000B6945" w:rsidRDefault="00BB773A">
            <w:pPr>
              <w:pStyle w:val="TableParagraph"/>
              <w:ind w:left="293" w:hanging="12"/>
              <w:rPr>
                <w:sz w:val="28"/>
              </w:rPr>
            </w:pPr>
            <w:r>
              <w:rPr>
                <w:sz w:val="28"/>
              </w:rPr>
              <w:t>Особливо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шкідливі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особливо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важкі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</w:p>
        </w:tc>
        <w:tc>
          <w:tcPr>
            <w:tcW w:w="2251" w:type="dxa"/>
          </w:tcPr>
          <w:p w:rsidR="000B6945" w:rsidRDefault="00BB773A">
            <w:pPr>
              <w:pStyle w:val="TableParagraph"/>
              <w:spacing w:before="158"/>
              <w:ind w:left="531" w:right="540"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8,0</w:t>
            </w:r>
          </w:p>
        </w:tc>
        <w:tc>
          <w:tcPr>
            <w:tcW w:w="3700" w:type="dxa"/>
          </w:tcPr>
          <w:p w:rsidR="000B6945" w:rsidRDefault="00BB773A">
            <w:pPr>
              <w:pStyle w:val="TableParagraph"/>
              <w:spacing w:before="158"/>
              <w:ind w:left="1680" w:right="16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0B6945">
        <w:trPr>
          <w:trHeight w:val="965"/>
        </w:trPr>
        <w:tc>
          <w:tcPr>
            <w:tcW w:w="3249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:rsidR="000B6945" w:rsidRDefault="000B6945">
            <w:pPr>
              <w:pStyle w:val="TableParagraph"/>
              <w:spacing w:before="8"/>
              <w:rPr>
                <w:sz w:val="27"/>
              </w:rPr>
            </w:pPr>
          </w:p>
          <w:p w:rsidR="000B6945" w:rsidRDefault="00BB773A">
            <w:pPr>
              <w:pStyle w:val="TableParagraph"/>
              <w:ind w:left="532" w:right="540"/>
              <w:jc w:val="center"/>
              <w:rPr>
                <w:sz w:val="28"/>
              </w:rPr>
            </w:pPr>
            <w:r>
              <w:rPr>
                <w:sz w:val="28"/>
              </w:rPr>
              <w:t>8,1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10,0</w:t>
            </w:r>
          </w:p>
        </w:tc>
        <w:tc>
          <w:tcPr>
            <w:tcW w:w="3700" w:type="dxa"/>
          </w:tcPr>
          <w:p w:rsidR="000B6945" w:rsidRDefault="000B6945">
            <w:pPr>
              <w:pStyle w:val="TableParagraph"/>
              <w:spacing w:before="8"/>
              <w:rPr>
                <w:sz w:val="27"/>
              </w:rPr>
            </w:pPr>
          </w:p>
          <w:p w:rsidR="000B6945" w:rsidRDefault="00BB773A">
            <w:pPr>
              <w:pStyle w:val="TableParagraph"/>
              <w:ind w:left="1680" w:right="16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B6945">
        <w:trPr>
          <w:trHeight w:val="967"/>
        </w:trPr>
        <w:tc>
          <w:tcPr>
            <w:tcW w:w="3249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:rsidR="000B6945" w:rsidRDefault="000B6945">
            <w:pPr>
              <w:pStyle w:val="TableParagraph"/>
              <w:spacing w:before="8"/>
              <w:rPr>
                <w:sz w:val="27"/>
              </w:rPr>
            </w:pPr>
          </w:p>
          <w:p w:rsidR="000B6945" w:rsidRDefault="00BB773A">
            <w:pPr>
              <w:pStyle w:val="TableParagraph"/>
              <w:ind w:left="529" w:right="540"/>
              <w:jc w:val="center"/>
              <w:rPr>
                <w:sz w:val="28"/>
              </w:rPr>
            </w:pPr>
            <w:r>
              <w:rPr>
                <w:sz w:val="28"/>
              </w:rPr>
              <w:t>Понад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3700" w:type="dxa"/>
          </w:tcPr>
          <w:p w:rsidR="000B6945" w:rsidRDefault="000B6945">
            <w:pPr>
              <w:pStyle w:val="TableParagraph"/>
              <w:spacing w:before="8"/>
              <w:rPr>
                <w:sz w:val="27"/>
              </w:rPr>
            </w:pPr>
          </w:p>
          <w:p w:rsidR="000B6945" w:rsidRDefault="00BB773A">
            <w:pPr>
              <w:pStyle w:val="TableParagraph"/>
              <w:ind w:left="1680" w:right="167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0B6945" w:rsidRDefault="000B6945">
      <w:pPr>
        <w:pStyle w:val="a3"/>
        <w:ind w:left="0" w:firstLine="0"/>
        <w:jc w:val="left"/>
        <w:rPr>
          <w:sz w:val="30"/>
        </w:rPr>
      </w:pPr>
    </w:p>
    <w:p w:rsidR="000B6945" w:rsidRDefault="000B6945">
      <w:pPr>
        <w:pStyle w:val="a3"/>
        <w:spacing w:before="10"/>
        <w:ind w:left="0" w:firstLine="0"/>
        <w:jc w:val="left"/>
        <w:rPr>
          <w:sz w:val="25"/>
        </w:rPr>
      </w:pPr>
    </w:p>
    <w:p w:rsidR="000B6945" w:rsidRDefault="00BB773A">
      <w:pPr>
        <w:pStyle w:val="1"/>
        <w:spacing w:before="1" w:line="320" w:lineRule="exact"/>
        <w:ind w:left="1111" w:firstLine="0"/>
        <w:jc w:val="both"/>
      </w:pPr>
      <w:r>
        <w:t>Аналітична</w:t>
      </w:r>
      <w:r>
        <w:rPr>
          <w:spacing w:val="-4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праці</w:t>
      </w:r>
    </w:p>
    <w:p w:rsidR="000B6945" w:rsidRDefault="00BB773A">
      <w:pPr>
        <w:pStyle w:val="a3"/>
        <w:ind w:right="546"/>
      </w:pPr>
      <w:r>
        <w:t>Умови праці як сукупність санітарно-гігієнічних, психофізіологічних,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естетичних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безпосередню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працездатність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працездатності,</w:t>
      </w:r>
      <w:r>
        <w:rPr>
          <w:spacing w:val="1"/>
        </w:rPr>
        <w:t xml:space="preserve"> </w:t>
      </w:r>
      <w:r>
        <w:t>появлення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травматизму,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об'єктивно оцінити вплив умов праці на людину. У зв'язку з цим необхідні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кількісної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дозволили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достатньою</w:t>
      </w:r>
      <w:r>
        <w:rPr>
          <w:spacing w:val="1"/>
        </w:rPr>
        <w:t xml:space="preserve"> </w:t>
      </w:r>
      <w:r>
        <w:t>об'єктивністю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точністю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несприятливих</w:t>
      </w:r>
      <w:r>
        <w:rPr>
          <w:spacing w:val="70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організм</w:t>
      </w:r>
      <w:r>
        <w:rPr>
          <w:spacing w:val="-1"/>
        </w:rPr>
        <w:t xml:space="preserve"> </w:t>
      </w:r>
      <w:r>
        <w:t>людини.</w:t>
      </w:r>
    </w:p>
    <w:p w:rsidR="000B6945" w:rsidRDefault="00BB773A">
      <w:pPr>
        <w:pStyle w:val="a3"/>
        <w:ind w:left="1111" w:firstLine="0"/>
      </w:pPr>
      <w:r>
        <w:t>Існує</w:t>
      </w:r>
      <w:r>
        <w:rPr>
          <w:spacing w:val="-3"/>
        </w:rPr>
        <w:t xml:space="preserve"> </w:t>
      </w:r>
      <w:r>
        <w:t>дві</w:t>
      </w:r>
      <w:r>
        <w:rPr>
          <w:spacing w:val="-2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аналізу</w:t>
      </w:r>
      <w:r>
        <w:rPr>
          <w:spacing w:val="-2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праці: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482"/>
        </w:tabs>
        <w:spacing w:line="322" w:lineRule="exact"/>
        <w:ind w:left="1482" w:hanging="371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умов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0B6945" w:rsidRDefault="00BB773A">
      <w:pPr>
        <w:pStyle w:val="a5"/>
        <w:numPr>
          <w:ilvl w:val="0"/>
          <w:numId w:val="17"/>
        </w:numPr>
        <w:tabs>
          <w:tab w:val="left" w:pos="1482"/>
        </w:tabs>
        <w:spacing w:line="322" w:lineRule="exact"/>
        <w:ind w:left="1482" w:hanging="371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інтегральною</w:t>
      </w:r>
      <w:r>
        <w:rPr>
          <w:spacing w:val="-4"/>
          <w:sz w:val="28"/>
        </w:rPr>
        <w:t xml:space="preserve"> </w:t>
      </w:r>
      <w:r>
        <w:rPr>
          <w:sz w:val="28"/>
        </w:rPr>
        <w:t>оцінкою.</w:t>
      </w:r>
    </w:p>
    <w:p w:rsidR="000B6945" w:rsidRDefault="00BB773A">
      <w:pPr>
        <w:pStyle w:val="a3"/>
        <w:ind w:right="548"/>
      </w:pPr>
      <w:r>
        <w:t>Аналіз умов праці за окремими елементами припускає виявлення усіх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потенційно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людину,</w:t>
      </w:r>
      <w:r>
        <w:rPr>
          <w:spacing w:val="1"/>
        </w:rPr>
        <w:t xml:space="preserve"> </w:t>
      </w:r>
      <w:r>
        <w:t>рівень</w:t>
      </w:r>
      <w:r>
        <w:rPr>
          <w:spacing w:val="7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тривалість впливу протягом зміни. Потім, керуючись діючою н</w:t>
      </w:r>
      <w:r>
        <w:t>ормативно-</w:t>
      </w:r>
      <w:r>
        <w:rPr>
          <w:spacing w:val="1"/>
        </w:rPr>
        <w:t xml:space="preserve"> </w:t>
      </w:r>
      <w:r>
        <w:t>технічною</w:t>
      </w:r>
      <w:r>
        <w:rPr>
          <w:spacing w:val="1"/>
        </w:rPr>
        <w:t xml:space="preserve"> </w:t>
      </w:r>
      <w:r>
        <w:t>документацією,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допустимий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чинників.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нормативними</w:t>
      </w:r>
      <w:r>
        <w:rPr>
          <w:spacing w:val="60"/>
        </w:rPr>
        <w:t xml:space="preserve"> </w:t>
      </w:r>
      <w:r>
        <w:t>значеннями</w:t>
      </w:r>
      <w:r>
        <w:rPr>
          <w:spacing w:val="60"/>
        </w:rPr>
        <w:t xml:space="preserve"> </w:t>
      </w:r>
      <w:r>
        <w:t>робляться</w:t>
      </w:r>
      <w:r>
        <w:rPr>
          <w:spacing w:val="60"/>
        </w:rPr>
        <w:t xml:space="preserve"> </w:t>
      </w:r>
      <w:r>
        <w:t>висновки</w:t>
      </w:r>
      <w:r>
        <w:rPr>
          <w:spacing w:val="60"/>
        </w:rPr>
        <w:t xml:space="preserve"> </w:t>
      </w:r>
      <w:r>
        <w:t>про</w:t>
      </w:r>
      <w:r>
        <w:rPr>
          <w:spacing w:val="60"/>
        </w:rPr>
        <w:t xml:space="preserve"> </w:t>
      </w:r>
      <w:r>
        <w:t>ступінь</w:t>
      </w:r>
      <w:r>
        <w:rPr>
          <w:spacing w:val="60"/>
        </w:rPr>
        <w:t xml:space="preserve"> </w:t>
      </w:r>
      <w:r>
        <w:t>небезпеки</w:t>
      </w:r>
      <w:r>
        <w:rPr>
          <w:spacing w:val="60"/>
        </w:rPr>
        <w:t xml:space="preserve"> </w:t>
      </w:r>
      <w:r>
        <w:t>або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3" w:firstLine="0"/>
      </w:pPr>
      <w:r>
        <w:t>шкідливості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даються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заходів</w:t>
      </w:r>
      <w:r>
        <w:rPr>
          <w:spacing w:val="-67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усунення</w:t>
      </w:r>
      <w:r>
        <w:rPr>
          <w:spacing w:val="-2"/>
        </w:rPr>
        <w:t xml:space="preserve"> </w:t>
      </w:r>
      <w:r>
        <w:t>несприятливого</w:t>
      </w:r>
      <w:r>
        <w:rPr>
          <w:spacing w:val="-2"/>
        </w:rPr>
        <w:t xml:space="preserve"> </w:t>
      </w:r>
      <w:r>
        <w:t>впливу</w:t>
      </w:r>
      <w:r>
        <w:rPr>
          <w:spacing w:val="-3"/>
        </w:rPr>
        <w:t xml:space="preserve"> </w:t>
      </w:r>
      <w:r>
        <w:t>виявлених</w:t>
      </w:r>
      <w:r>
        <w:rPr>
          <w:spacing w:val="-1"/>
        </w:rPr>
        <w:t xml:space="preserve"> </w:t>
      </w:r>
      <w:r>
        <w:t>виробничих</w:t>
      </w:r>
      <w:r>
        <w:rPr>
          <w:spacing w:val="-1"/>
        </w:rPr>
        <w:t xml:space="preserve"> </w:t>
      </w:r>
      <w:r>
        <w:t>чинників.</w:t>
      </w:r>
    </w:p>
    <w:p w:rsidR="000B6945" w:rsidRDefault="00BB773A">
      <w:pPr>
        <w:pStyle w:val="a3"/>
        <w:ind w:right="545"/>
      </w:pPr>
      <w:r>
        <w:t>Аналіз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інтегральною</w:t>
      </w:r>
      <w:r>
        <w:rPr>
          <w:spacing w:val="1"/>
        </w:rPr>
        <w:t xml:space="preserve"> </w:t>
      </w:r>
      <w:r>
        <w:t>оцінкою</w:t>
      </w:r>
      <w:r>
        <w:rPr>
          <w:spacing w:val="1"/>
        </w:rPr>
        <w:t xml:space="preserve"> </w:t>
      </w:r>
      <w:r>
        <w:t>ґрунтується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застосуванні показника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важкості праці. Під</w:t>
      </w:r>
      <w:r>
        <w:rPr>
          <w:spacing w:val="1"/>
        </w:rPr>
        <w:t xml:space="preserve"> </w:t>
      </w:r>
      <w:r>
        <w:t>важкістю праці розуміється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сук</w:t>
      </w:r>
      <w:r>
        <w:t>упної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(санітарно-гігієнічних,</w:t>
      </w:r>
      <w:r>
        <w:rPr>
          <w:spacing w:val="1"/>
        </w:rPr>
        <w:t xml:space="preserve"> </w:t>
      </w:r>
      <w:r>
        <w:t>соціально-психологічних та інших) на працездатність людини і його здоров'я.</w:t>
      </w:r>
      <w:r>
        <w:rPr>
          <w:spacing w:val="-67"/>
        </w:rPr>
        <w:t xml:space="preserve"> </w:t>
      </w:r>
      <w:r>
        <w:t>Науково-дослідним інститутом (НДІ) праці проводилися дослідження в 21</w:t>
      </w:r>
      <w:r>
        <w:rPr>
          <w:spacing w:val="1"/>
        </w:rPr>
        <w:t xml:space="preserve"> </w:t>
      </w:r>
      <w:r>
        <w:t>галузі народного господарства, в результаті яких бу</w:t>
      </w:r>
      <w:r>
        <w:t>ли розроблені теоретичні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медико-фізіологічної</w:t>
      </w:r>
      <w:r>
        <w:rPr>
          <w:spacing w:val="1"/>
        </w:rPr>
        <w:t xml:space="preserve"> </w:t>
      </w:r>
      <w:r>
        <w:t>класифікації,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тяжкості праці і їх обґрунтування. При створенні методики оцінки тяжкості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НДІ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співвиконавцями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математичних</w:t>
      </w:r>
      <w:r>
        <w:rPr>
          <w:spacing w:val="-67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інтегральною</w:t>
      </w:r>
      <w:r>
        <w:rPr>
          <w:spacing w:val="-67"/>
        </w:rPr>
        <w:t xml:space="preserve"> </w:t>
      </w:r>
      <w:r>
        <w:t>реакцією організму людини. При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враховуються</w:t>
      </w:r>
      <w:r>
        <w:rPr>
          <w:spacing w:val="1"/>
        </w:rPr>
        <w:t xml:space="preserve"> </w:t>
      </w:r>
      <w:r>
        <w:t>також санітарно-</w:t>
      </w:r>
      <w:r>
        <w:rPr>
          <w:spacing w:val="1"/>
        </w:rPr>
        <w:t xml:space="preserve"> </w:t>
      </w:r>
      <w:r>
        <w:t>гігієнічні</w:t>
      </w:r>
      <w:r>
        <w:rPr>
          <w:spacing w:val="66"/>
        </w:rPr>
        <w:t xml:space="preserve"> </w:t>
      </w:r>
      <w:r>
        <w:t>та</w:t>
      </w:r>
      <w:r>
        <w:rPr>
          <w:spacing w:val="68"/>
        </w:rPr>
        <w:t xml:space="preserve"> </w:t>
      </w:r>
      <w:r>
        <w:t>психофізіологічні</w:t>
      </w:r>
      <w:r>
        <w:rPr>
          <w:spacing w:val="-1"/>
        </w:rPr>
        <w:t xml:space="preserve"> </w:t>
      </w:r>
      <w:r>
        <w:t>виробничі</w:t>
      </w:r>
      <w:r>
        <w:rPr>
          <w:spacing w:val="49"/>
        </w:rPr>
        <w:t xml:space="preserve"> </w:t>
      </w:r>
      <w:r>
        <w:t>елементи</w:t>
      </w:r>
      <w:r>
        <w:rPr>
          <w:spacing w:val="69"/>
        </w:rPr>
        <w:t xml:space="preserve"> </w:t>
      </w:r>
      <w:r>
        <w:t>умов</w:t>
      </w:r>
      <w:r>
        <w:rPr>
          <w:spacing w:val="68"/>
        </w:rPr>
        <w:t xml:space="preserve"> </w:t>
      </w:r>
      <w:r>
        <w:t>праці.</w:t>
      </w:r>
    </w:p>
    <w:p w:rsidR="000B6945" w:rsidRDefault="00BB773A">
      <w:pPr>
        <w:pStyle w:val="a3"/>
        <w:ind w:right="545"/>
      </w:pPr>
      <w:r>
        <w:rPr>
          <w:b/>
        </w:rPr>
        <w:t>Санітарно-гігієнічні</w:t>
      </w:r>
      <w:r>
        <w:rPr>
          <w:b/>
          <w:spacing w:val="1"/>
        </w:rPr>
        <w:t xml:space="preserve"> </w:t>
      </w:r>
      <w:r>
        <w:rPr>
          <w:b/>
        </w:rPr>
        <w:t xml:space="preserve">елементи </w:t>
      </w:r>
      <w:r>
        <w:t>включають: температуру повітря на</w:t>
      </w:r>
      <w:r>
        <w:rPr>
          <w:spacing w:val="1"/>
        </w:rPr>
        <w:t xml:space="preserve"> </w:t>
      </w:r>
      <w:r>
        <w:t>робо</w:t>
      </w:r>
      <w:r>
        <w:t>чому</w:t>
      </w:r>
      <w:r>
        <w:rPr>
          <w:spacing w:val="1"/>
        </w:rPr>
        <w:t xml:space="preserve"> </w:t>
      </w:r>
      <w:r>
        <w:t>місці,</w:t>
      </w:r>
      <w:r>
        <w:rPr>
          <w:spacing w:val="1"/>
        </w:rPr>
        <w:t xml:space="preserve"> </w:t>
      </w:r>
      <w:r>
        <w:t>атмосферний</w:t>
      </w:r>
      <w:r>
        <w:rPr>
          <w:spacing w:val="1"/>
        </w:rPr>
        <w:t xml:space="preserve"> </w:t>
      </w:r>
      <w:r>
        <w:t>тиск,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токсичних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пилу,</w:t>
      </w:r>
      <w:r>
        <w:rPr>
          <w:spacing w:val="1"/>
        </w:rPr>
        <w:t xml:space="preserve"> </w:t>
      </w:r>
      <w:r>
        <w:t>вібрації, шуму, ультразвуку, теплового випромінювання, електромагнітних</w:t>
      </w:r>
      <w:r>
        <w:rPr>
          <w:spacing w:val="1"/>
        </w:rPr>
        <w:t xml:space="preserve"> </w:t>
      </w:r>
      <w:r>
        <w:t>полів,</w:t>
      </w:r>
      <w:r>
        <w:rPr>
          <w:spacing w:val="1"/>
        </w:rPr>
        <w:t xml:space="preserve"> </w:t>
      </w:r>
      <w:r>
        <w:t>іонізуючих</w:t>
      </w:r>
      <w:r>
        <w:rPr>
          <w:spacing w:val="1"/>
        </w:rPr>
        <w:t xml:space="preserve"> </w:t>
      </w:r>
      <w:r>
        <w:t>випромінювань,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біологічні</w:t>
      </w:r>
      <w:r>
        <w:rPr>
          <w:spacing w:val="1"/>
        </w:rPr>
        <w:t xml:space="preserve"> </w:t>
      </w:r>
      <w:r>
        <w:t>(мікро-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макроорганізми)</w:t>
      </w:r>
      <w:r>
        <w:rPr>
          <w:spacing w:val="-1"/>
        </w:rPr>
        <w:t xml:space="preserve"> </w:t>
      </w:r>
      <w:r>
        <w:t>фактори.</w:t>
      </w:r>
    </w:p>
    <w:p w:rsidR="000B6945" w:rsidRDefault="00BB773A">
      <w:pPr>
        <w:pStyle w:val="a3"/>
        <w:ind w:right="547"/>
      </w:pPr>
      <w:r>
        <w:t>До</w:t>
      </w:r>
      <w:r>
        <w:rPr>
          <w:spacing w:val="1"/>
        </w:rPr>
        <w:t xml:space="preserve"> </w:t>
      </w:r>
      <w:r>
        <w:rPr>
          <w:b/>
        </w:rPr>
        <w:t>психофізіологічних</w:t>
      </w:r>
      <w:r>
        <w:rPr>
          <w:b/>
          <w:spacing w:val="1"/>
        </w:rPr>
        <w:t xml:space="preserve"> </w:t>
      </w:r>
      <w:r>
        <w:rPr>
          <w:b/>
        </w:rPr>
        <w:t>елементів</w:t>
      </w:r>
      <w:r>
        <w:rPr>
          <w:b/>
          <w:spacing w:val="1"/>
        </w:rPr>
        <w:t xml:space="preserve"> </w:t>
      </w:r>
      <w:r>
        <w:t>відносяться:</w:t>
      </w:r>
      <w:r>
        <w:rPr>
          <w:spacing w:val="1"/>
        </w:rPr>
        <w:t xml:space="preserve"> </w:t>
      </w:r>
      <w:r>
        <w:t>фізичне</w:t>
      </w:r>
      <w:r>
        <w:rPr>
          <w:spacing w:val="1"/>
        </w:rPr>
        <w:t xml:space="preserve"> </w:t>
      </w:r>
      <w:r>
        <w:t>динамічне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статичне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робоча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просторі,</w:t>
      </w:r>
      <w:r>
        <w:rPr>
          <w:spacing w:val="1"/>
        </w:rPr>
        <w:t xml:space="preserve"> </w:t>
      </w:r>
      <w:r>
        <w:t>змінність,</w:t>
      </w:r>
      <w:r>
        <w:rPr>
          <w:spacing w:val="-67"/>
        </w:rPr>
        <w:t xml:space="preserve"> </w:t>
      </w:r>
      <w:r>
        <w:t>тривалість безперервної роботи протягом доби, точність зорових робіт, число</w:t>
      </w:r>
      <w:r>
        <w:rPr>
          <w:spacing w:val="-67"/>
        </w:rPr>
        <w:t xml:space="preserve"> </w:t>
      </w:r>
      <w:r>
        <w:t>заданих об'єктів спостереження, темп</w:t>
      </w:r>
      <w:r>
        <w:rPr>
          <w:spacing w:val="1"/>
        </w:rPr>
        <w:t xml:space="preserve"> </w:t>
      </w:r>
      <w:r>
        <w:t>роботи, монотонність роботи, обсяг</w:t>
      </w:r>
      <w:r>
        <w:rPr>
          <w:spacing w:val="1"/>
        </w:rPr>
        <w:t xml:space="preserve"> </w:t>
      </w:r>
      <w:r>
        <w:t>оде</w:t>
      </w:r>
      <w:r>
        <w:t>ржуваної і неперервної інформації, режим праці й відпочинку, нервово-</w:t>
      </w:r>
      <w:r>
        <w:rPr>
          <w:spacing w:val="1"/>
        </w:rPr>
        <w:t xml:space="preserve"> </w:t>
      </w:r>
      <w:r>
        <w:t>емоційне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інтелектуальне</w:t>
      </w:r>
      <w:r>
        <w:rPr>
          <w:spacing w:val="-1"/>
        </w:rPr>
        <w:t xml:space="preserve"> </w:t>
      </w:r>
      <w:r>
        <w:t>навантаження.</w:t>
      </w:r>
    </w:p>
    <w:p w:rsidR="000B6945" w:rsidRDefault="00BB773A">
      <w:pPr>
        <w:pStyle w:val="a3"/>
        <w:spacing w:before="1"/>
        <w:ind w:right="547"/>
      </w:pPr>
      <w:r>
        <w:t>При визначенні інтегрального показника важкості праці враховуються</w:t>
      </w:r>
      <w:r>
        <w:rPr>
          <w:spacing w:val="1"/>
        </w:rPr>
        <w:t xml:space="preserve"> </w:t>
      </w:r>
      <w:r>
        <w:t>біологічно</w:t>
      </w:r>
      <w:r>
        <w:rPr>
          <w:spacing w:val="1"/>
        </w:rPr>
        <w:t xml:space="preserve"> </w:t>
      </w:r>
      <w:r>
        <w:t>значущі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одержали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експозиції</w:t>
      </w:r>
      <w:r>
        <w:rPr>
          <w:spacing w:val="1"/>
        </w:rPr>
        <w:t xml:space="preserve"> </w:t>
      </w:r>
      <w:r>
        <w:t>(тривалості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зміни)</w:t>
      </w:r>
      <w:r>
        <w:rPr>
          <w:spacing w:val="1"/>
        </w:rPr>
        <w:t xml:space="preserve"> </w:t>
      </w:r>
      <w:r>
        <w:t>бал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Елементи, що одержали 1—2 бали, формують комфортний або нормальний</w:t>
      </w:r>
      <w:r>
        <w:rPr>
          <w:spacing w:val="1"/>
        </w:rPr>
        <w:t xml:space="preserve"> </w:t>
      </w:r>
      <w:r>
        <w:t>стан</w:t>
      </w:r>
      <w:r>
        <w:rPr>
          <w:spacing w:val="-2"/>
        </w:rPr>
        <w:t xml:space="preserve"> </w:t>
      </w:r>
      <w:r>
        <w:t>організму</w:t>
      </w:r>
      <w:r>
        <w:rPr>
          <w:spacing w:val="-1"/>
        </w:rPr>
        <w:t xml:space="preserve"> </w:t>
      </w:r>
      <w:r>
        <w:t>і в</w:t>
      </w:r>
      <w:r>
        <w:rPr>
          <w:spacing w:val="-1"/>
        </w:rPr>
        <w:t xml:space="preserve"> </w:t>
      </w:r>
      <w:r>
        <w:t>розрахунок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беруться.</w:t>
      </w:r>
    </w:p>
    <w:p w:rsidR="000B6945" w:rsidRDefault="00BB773A">
      <w:pPr>
        <w:pStyle w:val="a3"/>
        <w:ind w:right="548"/>
      </w:pP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 праці пр</w:t>
      </w:r>
      <w:r>
        <w:t>отягом ряду років роботи у даних умовах формується один 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rPr>
          <w:b/>
        </w:rPr>
        <w:t>функціональних</w:t>
      </w:r>
      <w:r>
        <w:rPr>
          <w:b/>
          <w:spacing w:val="1"/>
        </w:rPr>
        <w:t xml:space="preserve"> </w:t>
      </w:r>
      <w:r>
        <w:rPr>
          <w:b/>
        </w:rPr>
        <w:t>станів</w:t>
      </w:r>
      <w:r>
        <w:rPr>
          <w:b/>
          <w:spacing w:val="1"/>
        </w:rPr>
        <w:t xml:space="preserve"> </w:t>
      </w:r>
      <w:r>
        <w:rPr>
          <w:b/>
        </w:rPr>
        <w:t>організму</w:t>
      </w:r>
      <w:r>
        <w:t>:</w:t>
      </w:r>
      <w:r>
        <w:rPr>
          <w:spacing w:val="1"/>
        </w:rPr>
        <w:t xml:space="preserve"> </w:t>
      </w:r>
      <w:r>
        <w:t>нормальне,</w:t>
      </w:r>
      <w:r>
        <w:rPr>
          <w:spacing w:val="1"/>
        </w:rPr>
        <w:t xml:space="preserve"> </w:t>
      </w:r>
      <w:r>
        <w:t>гранічне</w:t>
      </w:r>
      <w:r>
        <w:rPr>
          <w:spacing w:val="1"/>
        </w:rPr>
        <w:t xml:space="preserve"> </w:t>
      </w:r>
      <w:r>
        <w:t>(між</w:t>
      </w:r>
      <w:r>
        <w:rPr>
          <w:spacing w:val="1"/>
        </w:rPr>
        <w:t xml:space="preserve"> </w:t>
      </w:r>
      <w:r>
        <w:t>нормою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патологією)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патологічне.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функціональному стані знаходиться організм людини, залежать результати</w:t>
      </w:r>
      <w:r>
        <w:rPr>
          <w:spacing w:val="1"/>
        </w:rPr>
        <w:t xml:space="preserve"> </w:t>
      </w:r>
      <w:r>
        <w:t>трудової діяльності і здоров'я працівника. Тому характерні ознаки кожного 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станів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служити</w:t>
      </w:r>
      <w:r>
        <w:rPr>
          <w:spacing w:val="1"/>
        </w:rPr>
        <w:t xml:space="preserve"> </w:t>
      </w:r>
      <w:r>
        <w:t>фізіологічною</w:t>
      </w:r>
      <w:r>
        <w:rPr>
          <w:spacing w:val="1"/>
        </w:rPr>
        <w:t xml:space="preserve"> </w:t>
      </w:r>
      <w:r>
        <w:t>шкалою при визначенні важкості робіт. Вказ</w:t>
      </w:r>
      <w:r>
        <w:t>ані ознаки є основним критерієм</w:t>
      </w:r>
      <w:r>
        <w:rPr>
          <w:spacing w:val="1"/>
        </w:rPr>
        <w:t xml:space="preserve"> </w:t>
      </w:r>
      <w:r>
        <w:t>у розробленій НДІ класифікації, яка, залежно від ступеня дії умов праці на</w:t>
      </w:r>
      <w:r>
        <w:rPr>
          <w:spacing w:val="1"/>
        </w:rPr>
        <w:t xml:space="preserve"> </w:t>
      </w:r>
      <w:r>
        <w:t xml:space="preserve">людину, виділяє </w:t>
      </w:r>
      <w:r>
        <w:rPr>
          <w:b/>
        </w:rPr>
        <w:t xml:space="preserve">6 категорій </w:t>
      </w:r>
      <w:r>
        <w:t>тяжкості робіт. У додатку Г наведені показники,</w:t>
      </w:r>
      <w:r>
        <w:rPr>
          <w:spacing w:val="-67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характеризують</w:t>
      </w:r>
      <w:r>
        <w:rPr>
          <w:spacing w:val="-1"/>
        </w:rPr>
        <w:t xml:space="preserve"> </w:t>
      </w:r>
      <w:r>
        <w:t>ці категорії.</w:t>
      </w:r>
    </w:p>
    <w:p w:rsidR="000B6945" w:rsidRDefault="00BB773A">
      <w:pPr>
        <w:pStyle w:val="a3"/>
        <w:ind w:right="547"/>
      </w:pPr>
      <w:r>
        <w:t>До</w:t>
      </w:r>
      <w:r>
        <w:rPr>
          <w:spacing w:val="1"/>
        </w:rPr>
        <w:t xml:space="preserve"> </w:t>
      </w:r>
      <w:r>
        <w:rPr>
          <w:b/>
        </w:rPr>
        <w:t>першої</w:t>
      </w:r>
      <w:r>
        <w:rPr>
          <w:b/>
          <w:spacing w:val="1"/>
        </w:rPr>
        <w:t xml:space="preserve"> </w:t>
      </w:r>
      <w:r>
        <w:rPr>
          <w:b/>
        </w:rPr>
        <w:t>категорії</w:t>
      </w:r>
      <w:r>
        <w:rPr>
          <w:b/>
          <w:spacing w:val="1"/>
        </w:rPr>
        <w:t xml:space="preserve"> </w:t>
      </w:r>
      <w:r>
        <w:rPr>
          <w:b/>
        </w:rPr>
        <w:t>важкості</w:t>
      </w:r>
      <w:r>
        <w:rPr>
          <w:b/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фізіологічних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здібностей</w:t>
      </w:r>
      <w:r>
        <w:rPr>
          <w:spacing w:val="23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схильності.</w:t>
      </w:r>
      <w:r>
        <w:rPr>
          <w:spacing w:val="22"/>
        </w:rPr>
        <w:t xml:space="preserve"> </w:t>
      </w:r>
      <w:r>
        <w:t>Роботи,</w:t>
      </w:r>
      <w:r>
        <w:rPr>
          <w:spacing w:val="24"/>
        </w:rPr>
        <w:t xml:space="preserve"> </w:t>
      </w:r>
      <w:r>
        <w:t>що</w:t>
      </w:r>
      <w:r>
        <w:rPr>
          <w:spacing w:val="23"/>
        </w:rPr>
        <w:t xml:space="preserve"> </w:t>
      </w:r>
      <w:r>
        <w:t>відносяться</w:t>
      </w:r>
      <w:r>
        <w:rPr>
          <w:spacing w:val="22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даної</w:t>
      </w:r>
      <w:r>
        <w:rPr>
          <w:spacing w:val="23"/>
        </w:rPr>
        <w:t xml:space="preserve"> </w:t>
      </w:r>
      <w:r>
        <w:t>категорії</w:t>
      </w:r>
      <w:r>
        <w:rPr>
          <w:spacing w:val="23"/>
        </w:rPr>
        <w:t xml:space="preserve"> </w:t>
      </w:r>
      <w:r>
        <w:t>тяжкості,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3" w:firstLine="0"/>
      </w:pPr>
      <w:r>
        <w:t>найбільш сприятливі у фізіологічному відношенні й найбільш перспективні</w:t>
      </w:r>
      <w:r>
        <w:rPr>
          <w:spacing w:val="1"/>
        </w:rPr>
        <w:t xml:space="preserve"> </w:t>
      </w:r>
      <w:r>
        <w:t>економічно. При цьому можлива висока продуктивність і ефективність усіх</w:t>
      </w:r>
      <w:r>
        <w:rPr>
          <w:spacing w:val="1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праці.</w:t>
      </w:r>
    </w:p>
    <w:p w:rsidR="000B6945" w:rsidRDefault="00BB773A">
      <w:pPr>
        <w:pStyle w:val="a3"/>
        <w:ind w:right="551"/>
      </w:pPr>
      <w:r>
        <w:t>До</w:t>
      </w:r>
      <w:r>
        <w:rPr>
          <w:spacing w:val="1"/>
        </w:rPr>
        <w:t xml:space="preserve"> </w:t>
      </w:r>
      <w:r>
        <w:rPr>
          <w:b/>
        </w:rPr>
        <w:t>другої</w:t>
      </w:r>
      <w:r>
        <w:rPr>
          <w:b/>
          <w:spacing w:val="1"/>
        </w:rPr>
        <w:t xml:space="preserve"> </w:t>
      </w:r>
      <w:r>
        <w:rPr>
          <w:b/>
        </w:rPr>
        <w:t>категорії</w:t>
      </w:r>
      <w:r>
        <w:rPr>
          <w:b/>
          <w:spacing w:val="1"/>
        </w:rPr>
        <w:t xml:space="preserve"> </w:t>
      </w:r>
      <w:r>
        <w:rPr>
          <w:b/>
        </w:rPr>
        <w:t>важкості</w:t>
      </w:r>
      <w:r>
        <w:rPr>
          <w:b/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нормальний стан організму практичн</w:t>
      </w:r>
      <w:r>
        <w:t>о не змінюється. У кінці роботи при</w:t>
      </w:r>
      <w:r>
        <w:rPr>
          <w:spacing w:val="1"/>
        </w:rPr>
        <w:t xml:space="preserve"> </w:t>
      </w:r>
      <w:r>
        <w:t>зміні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виконавців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досліджуваних показників у порівнянні з початковим рівнем. Після роботи</w:t>
      </w:r>
      <w:r>
        <w:rPr>
          <w:spacing w:val="1"/>
        </w:rPr>
        <w:t xml:space="preserve"> </w:t>
      </w:r>
      <w:r>
        <w:t>цілком достатньо звичайного відпочинку для відновлення початкового рівня</w:t>
      </w:r>
      <w:r>
        <w:rPr>
          <w:spacing w:val="1"/>
        </w:rPr>
        <w:t xml:space="preserve"> </w:t>
      </w:r>
      <w:r>
        <w:t>функц</w:t>
      </w:r>
      <w:r>
        <w:t>ій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задовільний,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виробничо</w:t>
      </w:r>
      <w:r>
        <w:rPr>
          <w:spacing w:val="-3"/>
        </w:rPr>
        <w:t xml:space="preserve"> </w:t>
      </w:r>
      <w:r>
        <w:t>обумовлені</w:t>
      </w:r>
      <w:r>
        <w:rPr>
          <w:spacing w:val="-1"/>
        </w:rPr>
        <w:t xml:space="preserve"> </w:t>
      </w:r>
      <w:r>
        <w:t>захворювання,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спостерігаються.</w:t>
      </w:r>
    </w:p>
    <w:p w:rsidR="000B6945" w:rsidRDefault="00BB773A">
      <w:pPr>
        <w:pStyle w:val="a3"/>
        <w:ind w:right="548"/>
      </w:pPr>
      <w:r>
        <w:t xml:space="preserve">До </w:t>
      </w:r>
      <w:r>
        <w:rPr>
          <w:b/>
        </w:rPr>
        <w:t xml:space="preserve">третьої категорії важкості </w:t>
      </w:r>
      <w:r>
        <w:t>відносяться роботи, при виконанні яких</w:t>
      </w:r>
      <w:r>
        <w:rPr>
          <w:spacing w:val="-67"/>
        </w:rPr>
        <w:t xml:space="preserve"> </w:t>
      </w:r>
      <w:r>
        <w:t>в організмі людини через підвищене навантаження, чи не зовсім сприятливі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поєднанні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початкова</w:t>
      </w:r>
      <w:r>
        <w:rPr>
          <w:spacing w:val="1"/>
        </w:rPr>
        <w:t xml:space="preserve"> </w:t>
      </w:r>
      <w:r>
        <w:t>стадія</w:t>
      </w:r>
      <w:r>
        <w:rPr>
          <w:spacing w:val="1"/>
        </w:rPr>
        <w:t xml:space="preserve"> </w:t>
      </w:r>
      <w:r>
        <w:t>приграничного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стану.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уповільнення</w:t>
      </w:r>
      <w:r>
        <w:rPr>
          <w:spacing w:val="1"/>
        </w:rPr>
        <w:t xml:space="preserve"> </w:t>
      </w:r>
      <w:r>
        <w:t>фізіологічних</w:t>
      </w:r>
      <w:r>
        <w:rPr>
          <w:spacing w:val="1"/>
        </w:rPr>
        <w:t xml:space="preserve"> </w:t>
      </w:r>
      <w:r>
        <w:t>функцій.</w:t>
      </w:r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індивіду</w:t>
      </w:r>
      <w:r>
        <w:t>альна</w:t>
      </w:r>
      <w:r>
        <w:rPr>
          <w:spacing w:val="-67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погіршуються</w:t>
      </w:r>
      <w:r>
        <w:rPr>
          <w:spacing w:val="1"/>
        </w:rPr>
        <w:t xml:space="preserve"> </w:t>
      </w:r>
      <w:r>
        <w:t>техніко-економічні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працюючих.</w:t>
      </w:r>
    </w:p>
    <w:p w:rsidR="000B6945" w:rsidRDefault="00BB773A">
      <w:pPr>
        <w:pStyle w:val="a3"/>
        <w:ind w:right="547"/>
      </w:pPr>
      <w:r>
        <w:t xml:space="preserve">До </w:t>
      </w:r>
      <w:r>
        <w:rPr>
          <w:b/>
        </w:rPr>
        <w:t xml:space="preserve">четвертої категорії важкості </w:t>
      </w:r>
      <w:r>
        <w:t>відносяться роботи, при виконанні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організмі</w:t>
      </w:r>
      <w:r>
        <w:rPr>
          <w:spacing w:val="1"/>
        </w:rPr>
        <w:t xml:space="preserve"> </w:t>
      </w:r>
      <w:r>
        <w:t>виконавця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глибокий</w:t>
      </w:r>
      <w:r>
        <w:rPr>
          <w:spacing w:val="1"/>
        </w:rPr>
        <w:t xml:space="preserve"> </w:t>
      </w:r>
      <w:r>
        <w:t>приграничний</w:t>
      </w:r>
      <w:r>
        <w:rPr>
          <w:spacing w:val="1"/>
        </w:rPr>
        <w:t xml:space="preserve"> </w:t>
      </w:r>
      <w:r>
        <w:t>функціональний стан. Основна ознака цього стану —</w:t>
      </w:r>
      <w:r>
        <w:t xml:space="preserve"> розгальмовування. Для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характерне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випускаємої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функціональна</w:t>
      </w:r>
      <w:r>
        <w:rPr>
          <w:spacing w:val="1"/>
        </w:rPr>
        <w:t xml:space="preserve"> </w:t>
      </w:r>
      <w:r>
        <w:t>нестійкість</w:t>
      </w:r>
      <w:r>
        <w:rPr>
          <w:spacing w:val="1"/>
        </w:rPr>
        <w:t xml:space="preserve"> </w:t>
      </w:r>
      <w:r>
        <w:t>працюючих.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захворюваності,</w:t>
      </w:r>
      <w:r>
        <w:rPr>
          <w:spacing w:val="1"/>
        </w:rPr>
        <w:t xml:space="preserve"> </w:t>
      </w:r>
      <w:r>
        <w:t>з'являються</w:t>
      </w:r>
      <w:r>
        <w:rPr>
          <w:spacing w:val="1"/>
        </w:rPr>
        <w:t xml:space="preserve"> </w:t>
      </w:r>
      <w:r>
        <w:t>виробниче</w:t>
      </w:r>
      <w:r>
        <w:rPr>
          <w:spacing w:val="1"/>
        </w:rPr>
        <w:t xml:space="preserve"> </w:t>
      </w:r>
      <w:r>
        <w:t>обумовлені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зростає кількість і</w:t>
      </w:r>
      <w:r>
        <w:rPr>
          <w:spacing w:val="1"/>
        </w:rPr>
        <w:t xml:space="preserve"> </w:t>
      </w:r>
      <w:r>
        <w:t>тяжкість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виникати</w:t>
      </w:r>
      <w:r>
        <w:rPr>
          <w:spacing w:val="-1"/>
        </w:rPr>
        <w:t xml:space="preserve"> </w:t>
      </w:r>
      <w:r>
        <w:t>профзахворювання.</w:t>
      </w:r>
    </w:p>
    <w:p w:rsidR="000B6945" w:rsidRDefault="00BB773A">
      <w:pPr>
        <w:pStyle w:val="a3"/>
        <w:spacing w:before="1"/>
        <w:ind w:right="548"/>
      </w:pPr>
      <w:r>
        <w:t xml:space="preserve">До </w:t>
      </w:r>
      <w:r>
        <w:rPr>
          <w:b/>
        </w:rPr>
        <w:t xml:space="preserve">п'ятої категорії важкості </w:t>
      </w:r>
      <w:r>
        <w:t>відносяться роботи, при виконанні яких в</w:t>
      </w:r>
      <w:r>
        <w:rPr>
          <w:spacing w:val="-67"/>
        </w:rPr>
        <w:t xml:space="preserve"> </w:t>
      </w:r>
      <w:r>
        <w:t>організмі людини формується патологічний функціональний стан. Цей стан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надмірного</w:t>
      </w:r>
      <w:r>
        <w:rPr>
          <w:spacing w:val="1"/>
        </w:rPr>
        <w:t xml:space="preserve"> </w:t>
      </w:r>
      <w:r>
        <w:t>на</w:t>
      </w:r>
      <w:r>
        <w:t>вантаження,</w:t>
      </w:r>
      <w:r>
        <w:rPr>
          <w:spacing w:val="1"/>
        </w:rPr>
        <w:t xml:space="preserve"> </w:t>
      </w:r>
      <w:r>
        <w:t>особливо,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несприятливих</w:t>
      </w:r>
      <w:r>
        <w:rPr>
          <w:spacing w:val="1"/>
        </w:rPr>
        <w:t xml:space="preserve"> </w:t>
      </w:r>
      <w:r>
        <w:t>санітарно-гігієнічних</w:t>
      </w:r>
      <w:r>
        <w:rPr>
          <w:spacing w:val="1"/>
        </w:rPr>
        <w:t xml:space="preserve"> </w:t>
      </w:r>
      <w:r>
        <w:t>умовах.</w:t>
      </w:r>
      <w:r>
        <w:rPr>
          <w:spacing w:val="1"/>
        </w:rPr>
        <w:t xml:space="preserve"> </w:t>
      </w:r>
      <w:r>
        <w:t>Характерною</w:t>
      </w:r>
      <w:r>
        <w:rPr>
          <w:spacing w:val="-67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віднесення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важкості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парадоксальних і ультра парадоксальних реакцій. Суть їх полягає у тому, що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сигнали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сприймаються,</w:t>
      </w:r>
      <w:r>
        <w:rPr>
          <w:spacing w:val="1"/>
        </w:rPr>
        <w:t xml:space="preserve"> </w:t>
      </w:r>
      <w:r>
        <w:t>втрачають</w:t>
      </w:r>
      <w:r>
        <w:rPr>
          <w:spacing w:val="1"/>
        </w:rPr>
        <w:t xml:space="preserve"> </w:t>
      </w:r>
      <w:r>
        <w:t>стимулюючий</w:t>
      </w:r>
      <w:r>
        <w:rPr>
          <w:spacing w:val="1"/>
        </w:rPr>
        <w:t xml:space="preserve"> </w:t>
      </w:r>
      <w:r>
        <w:t>вплив,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негативні, тобто заборонні, помилкові або небезпечні дії посилюються, 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викликати</w:t>
      </w:r>
      <w:r>
        <w:rPr>
          <w:spacing w:val="1"/>
        </w:rPr>
        <w:t xml:space="preserve"> </w:t>
      </w:r>
      <w:r>
        <w:t>неправильні</w:t>
      </w:r>
      <w:r>
        <w:rPr>
          <w:spacing w:val="1"/>
        </w:rPr>
        <w:t xml:space="preserve"> </w:t>
      </w:r>
      <w:r>
        <w:t>неадекватні</w:t>
      </w:r>
      <w:r>
        <w:rPr>
          <w:spacing w:val="1"/>
        </w:rPr>
        <w:t xml:space="preserve"> </w:t>
      </w:r>
      <w:r>
        <w:t>поведінкові</w:t>
      </w:r>
      <w:r>
        <w:rPr>
          <w:spacing w:val="1"/>
        </w:rPr>
        <w:t xml:space="preserve"> </w:t>
      </w:r>
      <w:r>
        <w:t>реакції: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апатію,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невмотивований</w:t>
      </w:r>
      <w:r>
        <w:rPr>
          <w:spacing w:val="1"/>
        </w:rPr>
        <w:t xml:space="preserve"> </w:t>
      </w:r>
      <w:r>
        <w:t>гнів,</w:t>
      </w:r>
      <w:r>
        <w:rPr>
          <w:spacing w:val="1"/>
        </w:rPr>
        <w:t xml:space="preserve"> </w:t>
      </w:r>
      <w:r>
        <w:t>а</w:t>
      </w:r>
      <w:r>
        <w:t>гресивність.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виникнути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невиправдане,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дійсному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речей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безпеки і благополуччя. У всіх таких випадках легко може бути пропущений</w:t>
      </w:r>
      <w:r>
        <w:rPr>
          <w:spacing w:val="1"/>
        </w:rPr>
        <w:t xml:space="preserve"> </w:t>
      </w:r>
      <w:r>
        <w:t>сигнал попередження небезпеки, що може призвести до аварій і нещасних</w:t>
      </w:r>
      <w:r>
        <w:rPr>
          <w:spacing w:val="1"/>
        </w:rPr>
        <w:t xml:space="preserve"> </w:t>
      </w:r>
      <w:r>
        <w:t>випадків. У людей, що вик</w:t>
      </w:r>
      <w:r>
        <w:t>онують роботу п'ятої категорії тяжкості, з часом</w:t>
      </w:r>
      <w:r>
        <w:rPr>
          <w:spacing w:val="1"/>
        </w:rPr>
        <w:t xml:space="preserve"> </w:t>
      </w:r>
      <w:r>
        <w:t>розвиваються хронічні виробниче обумовлені захворювання, а за наявності</w:t>
      </w:r>
      <w:r>
        <w:rPr>
          <w:spacing w:val="1"/>
        </w:rPr>
        <w:t xml:space="preserve"> </w:t>
      </w:r>
      <w:r>
        <w:t>промислових</w:t>
      </w:r>
      <w:r>
        <w:rPr>
          <w:spacing w:val="-1"/>
        </w:rPr>
        <w:t xml:space="preserve"> </w:t>
      </w:r>
      <w:r>
        <w:t>шкідливих</w:t>
      </w:r>
      <w:r>
        <w:rPr>
          <w:spacing w:val="-1"/>
        </w:rPr>
        <w:t xml:space="preserve"> </w:t>
      </w:r>
      <w:r>
        <w:t>факторів</w:t>
      </w:r>
      <w:r>
        <w:rPr>
          <w:spacing w:val="-1"/>
        </w:rPr>
        <w:t xml:space="preserve"> </w:t>
      </w:r>
      <w:r>
        <w:t>і професійні</w:t>
      </w:r>
      <w:r>
        <w:rPr>
          <w:spacing w:val="-2"/>
        </w:rPr>
        <w:t xml:space="preserve"> </w:t>
      </w:r>
      <w:r>
        <w:t>хвороби.</w:t>
      </w:r>
    </w:p>
    <w:p w:rsidR="000B6945" w:rsidRDefault="00BB773A">
      <w:pPr>
        <w:pStyle w:val="a3"/>
        <w:ind w:right="547"/>
      </w:pPr>
      <w:r>
        <w:t xml:space="preserve">До </w:t>
      </w:r>
      <w:r>
        <w:rPr>
          <w:b/>
        </w:rPr>
        <w:t xml:space="preserve">шостої категорії важкості </w:t>
      </w:r>
      <w:r>
        <w:t>відносяться роботи, при виконанні яких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патологічного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організмі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виразно</w:t>
      </w:r>
      <w:r>
        <w:rPr>
          <w:spacing w:val="-67"/>
        </w:rPr>
        <w:t xml:space="preserve"> </w:t>
      </w:r>
      <w:r>
        <w:t>з'являються</w:t>
      </w:r>
      <w:r>
        <w:rPr>
          <w:spacing w:val="48"/>
        </w:rPr>
        <w:t xml:space="preserve"> </w:t>
      </w:r>
      <w:r>
        <w:t>порівняно</w:t>
      </w:r>
      <w:r>
        <w:rPr>
          <w:spacing w:val="49"/>
        </w:rPr>
        <w:t xml:space="preserve"> </w:t>
      </w:r>
      <w:r>
        <w:t>рано,</w:t>
      </w:r>
      <w:r>
        <w:rPr>
          <w:spacing w:val="48"/>
        </w:rPr>
        <w:t xml:space="preserve"> </w:t>
      </w:r>
      <w:r>
        <w:t>нерідко</w:t>
      </w:r>
      <w:r>
        <w:rPr>
          <w:spacing w:val="49"/>
        </w:rPr>
        <w:t xml:space="preserve"> </w:t>
      </w:r>
      <w:r>
        <w:t>вже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першій</w:t>
      </w:r>
      <w:r>
        <w:rPr>
          <w:spacing w:val="50"/>
        </w:rPr>
        <w:t xml:space="preserve"> </w:t>
      </w:r>
      <w:r>
        <w:t>половині</w:t>
      </w:r>
      <w:r>
        <w:rPr>
          <w:spacing w:val="49"/>
        </w:rPr>
        <w:t xml:space="preserve"> </w:t>
      </w:r>
      <w:r>
        <w:t>робочого</w:t>
      </w:r>
      <w:r>
        <w:rPr>
          <w:spacing w:val="51"/>
        </w:rPr>
        <w:t xml:space="preserve"> </w:t>
      </w:r>
      <w:r>
        <w:t>дня.</w:t>
      </w:r>
      <w:r>
        <w:rPr>
          <w:spacing w:val="-68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цієї</w:t>
      </w:r>
      <w:r>
        <w:rPr>
          <w:spacing w:val="64"/>
        </w:rPr>
        <w:t xml:space="preserve"> </w:t>
      </w:r>
      <w:r>
        <w:t>категорії</w:t>
      </w:r>
      <w:r>
        <w:rPr>
          <w:spacing w:val="64"/>
        </w:rPr>
        <w:t xml:space="preserve"> </w:t>
      </w:r>
      <w:r>
        <w:t>тяжкості</w:t>
      </w:r>
      <w:r>
        <w:rPr>
          <w:spacing w:val="64"/>
        </w:rPr>
        <w:t xml:space="preserve"> </w:t>
      </w:r>
      <w:r>
        <w:t>характерна</w:t>
      </w:r>
      <w:r>
        <w:rPr>
          <w:spacing w:val="64"/>
        </w:rPr>
        <w:t xml:space="preserve"> </w:t>
      </w:r>
      <w:r>
        <w:t>найбільша</w:t>
      </w:r>
      <w:r>
        <w:rPr>
          <w:spacing w:val="63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виробниче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8" w:firstLine="0"/>
      </w:pPr>
      <w:r>
        <w:t>обумовлених і професійних захворюв</w:t>
      </w:r>
      <w:r>
        <w:t>ань, що рано виникають і набувають</w:t>
      </w:r>
      <w:r>
        <w:rPr>
          <w:spacing w:val="1"/>
        </w:rPr>
        <w:t xml:space="preserve"> </w:t>
      </w:r>
      <w:r>
        <w:t xml:space="preserve">важкого перебігу. При визначенні </w:t>
      </w:r>
      <w:r>
        <w:rPr>
          <w:b/>
        </w:rPr>
        <w:t xml:space="preserve">інтегрального показника </w:t>
      </w:r>
      <w:r>
        <w:t>враховуються</w:t>
      </w:r>
      <w:r>
        <w:rPr>
          <w:spacing w:val="1"/>
        </w:rPr>
        <w:t xml:space="preserve"> </w:t>
      </w:r>
      <w:r>
        <w:t>біологічно</w:t>
      </w:r>
      <w:r>
        <w:rPr>
          <w:spacing w:val="1"/>
        </w:rPr>
        <w:t xml:space="preserve"> </w:t>
      </w:r>
      <w:r>
        <w:t>значущі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приграничні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патологічні</w:t>
      </w:r>
      <w:r>
        <w:rPr>
          <w:spacing w:val="-1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і реакції</w:t>
      </w:r>
      <w:r>
        <w:rPr>
          <w:spacing w:val="-1"/>
        </w:rPr>
        <w:t xml:space="preserve"> </w:t>
      </w:r>
      <w:r>
        <w:t>організму</w:t>
      </w:r>
      <w:r>
        <w:rPr>
          <w:spacing w:val="-2"/>
        </w:rPr>
        <w:t xml:space="preserve"> </w:t>
      </w:r>
      <w:r>
        <w:t>працюючих.</w:t>
      </w:r>
    </w:p>
    <w:p w:rsidR="000B6945" w:rsidRDefault="00BB773A">
      <w:pPr>
        <w:pStyle w:val="a3"/>
        <w:ind w:right="550"/>
      </w:pPr>
      <w:r>
        <w:pict>
          <v:group id="_x0000_s1036" style="position:absolute;left:0;text-align:left;margin-left:94.65pt;margin-top:112.7pt;width:474.6pt;height:181.55pt;z-index:-18304512;mso-position-horizontal-relative:page" coordorigin="1893,2254" coordsize="9492,36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893;top:2365;width:3521;height:3519">
              <v:imagedata r:id="rId14" o:title=""/>
            </v:shape>
            <v:shape id="_x0000_s1037" type="#_x0000_t75" style="position:absolute;left:5274;top:2253;width:6111;height:3458">
              <v:imagedata r:id="rId15" o:title=""/>
            </v:shape>
            <w10:wrap anchorx="page"/>
          </v:group>
        </w:pic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таблицею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бальну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працівника на протязі всієї робочої зміни. У тих випадках, коли він 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частково,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неповний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оцінюєтьс</w:t>
      </w:r>
      <w:r>
        <w:t>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тривалістю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діаграмами</w:t>
      </w:r>
      <w:r>
        <w:rPr>
          <w:spacing w:val="1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їх впливу.</w:t>
      </w:r>
    </w:p>
    <w:p w:rsidR="000B6945" w:rsidRDefault="000B6945">
      <w:pPr>
        <w:pStyle w:val="a3"/>
        <w:ind w:left="0" w:firstLine="0"/>
        <w:jc w:val="left"/>
        <w:rPr>
          <w:sz w:val="30"/>
        </w:rPr>
      </w:pPr>
    </w:p>
    <w:p w:rsidR="000B6945" w:rsidRDefault="000B6945">
      <w:pPr>
        <w:pStyle w:val="a3"/>
        <w:ind w:left="0" w:firstLine="0"/>
        <w:jc w:val="left"/>
        <w:rPr>
          <w:sz w:val="30"/>
        </w:rPr>
      </w:pPr>
    </w:p>
    <w:p w:rsidR="000B6945" w:rsidRDefault="000B6945">
      <w:pPr>
        <w:pStyle w:val="a3"/>
        <w:ind w:left="0" w:firstLine="0"/>
        <w:jc w:val="left"/>
        <w:rPr>
          <w:sz w:val="30"/>
        </w:rPr>
      </w:pPr>
    </w:p>
    <w:p w:rsidR="000B6945" w:rsidRDefault="000B6945">
      <w:pPr>
        <w:pStyle w:val="a3"/>
        <w:ind w:left="0" w:firstLine="0"/>
        <w:jc w:val="left"/>
        <w:rPr>
          <w:sz w:val="30"/>
        </w:rPr>
      </w:pPr>
    </w:p>
    <w:p w:rsidR="000B6945" w:rsidRDefault="000B6945">
      <w:pPr>
        <w:pStyle w:val="a3"/>
        <w:ind w:left="0" w:firstLine="0"/>
        <w:jc w:val="left"/>
        <w:rPr>
          <w:sz w:val="30"/>
        </w:rPr>
      </w:pPr>
    </w:p>
    <w:p w:rsidR="000B6945" w:rsidRDefault="000B6945">
      <w:pPr>
        <w:pStyle w:val="a3"/>
        <w:ind w:left="0" w:firstLine="0"/>
        <w:jc w:val="left"/>
        <w:rPr>
          <w:sz w:val="30"/>
        </w:rPr>
      </w:pPr>
    </w:p>
    <w:p w:rsidR="000B6945" w:rsidRDefault="000B6945">
      <w:pPr>
        <w:pStyle w:val="a3"/>
        <w:ind w:left="0" w:firstLine="0"/>
        <w:jc w:val="left"/>
        <w:rPr>
          <w:sz w:val="30"/>
        </w:rPr>
      </w:pPr>
    </w:p>
    <w:p w:rsidR="000B6945" w:rsidRDefault="000B6945">
      <w:pPr>
        <w:pStyle w:val="a3"/>
        <w:ind w:left="0" w:firstLine="0"/>
        <w:jc w:val="left"/>
        <w:rPr>
          <w:sz w:val="30"/>
        </w:rPr>
      </w:pPr>
    </w:p>
    <w:p w:rsidR="000B6945" w:rsidRDefault="000B6945">
      <w:pPr>
        <w:pStyle w:val="a3"/>
        <w:ind w:left="0" w:firstLine="0"/>
        <w:jc w:val="left"/>
        <w:rPr>
          <w:sz w:val="30"/>
        </w:rPr>
      </w:pPr>
    </w:p>
    <w:p w:rsidR="000B6945" w:rsidRDefault="000B6945">
      <w:pPr>
        <w:pStyle w:val="a3"/>
        <w:ind w:left="0" w:firstLine="0"/>
        <w:jc w:val="left"/>
        <w:rPr>
          <w:sz w:val="30"/>
        </w:rPr>
      </w:pPr>
    </w:p>
    <w:p w:rsidR="000B6945" w:rsidRDefault="000B6945">
      <w:pPr>
        <w:pStyle w:val="a3"/>
        <w:ind w:left="0" w:firstLine="0"/>
        <w:jc w:val="left"/>
        <w:rPr>
          <w:sz w:val="36"/>
        </w:rPr>
      </w:pPr>
    </w:p>
    <w:p w:rsidR="000B6945" w:rsidRDefault="00BB773A">
      <w:pPr>
        <w:pStyle w:val="a3"/>
        <w:tabs>
          <w:tab w:val="left" w:pos="6738"/>
        </w:tabs>
        <w:ind w:left="1810" w:firstLine="0"/>
        <w:jc w:val="left"/>
      </w:pPr>
      <w:r>
        <w:t>а)</w:t>
      </w:r>
      <w:r>
        <w:rPr>
          <w:spacing w:val="-2"/>
        </w:rPr>
        <w:t xml:space="preserve"> </w:t>
      </w:r>
      <w:r>
        <w:t>пилу</w:t>
      </w:r>
      <w:r>
        <w:tab/>
        <w:t>б) шуму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ind w:left="1111" w:firstLine="0"/>
        <w:jc w:val="left"/>
      </w:pPr>
      <w:r>
        <w:t>Рисунок</w:t>
      </w:r>
      <w:r>
        <w:rPr>
          <w:spacing w:val="-3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Вплив</w:t>
      </w:r>
      <w:r>
        <w:rPr>
          <w:spacing w:val="-2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оцінку</w:t>
      </w:r>
      <w:r>
        <w:rPr>
          <w:spacing w:val="-3"/>
        </w:rPr>
        <w:t xml:space="preserve"> </w:t>
      </w:r>
      <w:r>
        <w:t>елементів</w:t>
      </w:r>
      <w:r>
        <w:rPr>
          <w:spacing w:val="-1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праці:</w:t>
      </w:r>
    </w:p>
    <w:p w:rsidR="000B6945" w:rsidRDefault="00BB773A">
      <w:pPr>
        <w:pStyle w:val="a3"/>
        <w:spacing w:before="1"/>
        <w:ind w:right="551"/>
      </w:pPr>
      <w:r>
        <w:t>оцінка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балах</w:t>
      </w:r>
      <w:r>
        <w:rPr>
          <w:spacing w:val="1"/>
        </w:rPr>
        <w:t xml:space="preserve"> </w:t>
      </w:r>
      <w:r>
        <w:t>(цифри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полі</w:t>
      </w:r>
      <w:r>
        <w:rPr>
          <w:spacing w:val="1"/>
        </w:rPr>
        <w:t xml:space="preserve"> </w:t>
      </w:r>
      <w:r>
        <w:t>діаграм)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різному</w:t>
      </w:r>
      <w:r>
        <w:rPr>
          <w:spacing w:val="-1"/>
        </w:rPr>
        <w:t xml:space="preserve"> </w:t>
      </w:r>
      <w:r>
        <w:t>часі</w:t>
      </w:r>
      <w:r>
        <w:rPr>
          <w:spacing w:val="-1"/>
        </w:rPr>
        <w:t xml:space="preserve"> </w:t>
      </w:r>
      <w:r>
        <w:t>впливу.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ind w:right="547"/>
      </w:pPr>
      <w:r>
        <w:t>Класифікація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важкості,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інтегральна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важкості</w:t>
      </w:r>
      <w:r>
        <w:rPr>
          <w:spacing w:val="-67"/>
        </w:rPr>
        <w:t xml:space="preserve"> </w:t>
      </w:r>
      <w:r>
        <w:t>праці розраховані в залежності від середнього значення елементів умов 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важкості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практичне значення і необхідно використовувати в оперативній роботі на</w:t>
      </w:r>
      <w:r>
        <w:rPr>
          <w:spacing w:val="1"/>
        </w:rPr>
        <w:t xml:space="preserve"> </w:t>
      </w:r>
      <w:r>
        <w:t>підприємстві. При проведенні атестації робочих місць необхідно всебічно</w:t>
      </w:r>
      <w:r>
        <w:rPr>
          <w:spacing w:val="1"/>
        </w:rPr>
        <w:t xml:space="preserve"> </w:t>
      </w:r>
      <w:r>
        <w:t>аналізувати стан умов праці як на окремих робочих місцях, так і в цілому чи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ділянках цехів,</w:t>
      </w:r>
      <w:r>
        <w:rPr>
          <w:spacing w:val="-1"/>
        </w:rPr>
        <w:t xml:space="preserve"> </w:t>
      </w:r>
      <w:r>
        <w:t>щоб</w:t>
      </w:r>
      <w:r>
        <w:rPr>
          <w:spacing w:val="-1"/>
        </w:rPr>
        <w:t xml:space="preserve"> </w:t>
      </w:r>
      <w:r>
        <w:t>розробити комп</w:t>
      </w:r>
      <w:r>
        <w:t>лекс</w:t>
      </w:r>
      <w:r>
        <w:rPr>
          <w:spacing w:val="-2"/>
        </w:rPr>
        <w:t xml:space="preserve"> </w:t>
      </w:r>
      <w:r>
        <w:t>заходів.</w:t>
      </w:r>
    </w:p>
    <w:p w:rsidR="000B6945" w:rsidRDefault="00BB773A">
      <w:pPr>
        <w:pStyle w:val="a3"/>
        <w:ind w:right="549"/>
      </w:pPr>
      <w:r>
        <w:t>При аналізі умов праці широко застосовується коефіцієнт умов праці.</w:t>
      </w:r>
      <w:r>
        <w:rPr>
          <w:spacing w:val="1"/>
        </w:rPr>
        <w:t xml:space="preserve"> </w:t>
      </w:r>
      <w:r>
        <w:t>Коефіцієнт умов праці характеризує відповідність фактичних умов праці до</w:t>
      </w:r>
      <w:r>
        <w:rPr>
          <w:spacing w:val="1"/>
        </w:rPr>
        <w:t xml:space="preserve"> </w:t>
      </w:r>
      <w:r>
        <w:t>нормативних.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матеріально-виробничі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визначаються кількісною оцінкою. Тому п</w:t>
      </w:r>
      <w:r>
        <w:t>ри розрахунку коефіцієнта умов</w:t>
      </w:r>
      <w:r>
        <w:rPr>
          <w:spacing w:val="1"/>
        </w:rPr>
        <w:t xml:space="preserve"> </w:t>
      </w:r>
      <w:r>
        <w:t>праці необхідно брати ті з них, які можна виразити визначеним числовим</w:t>
      </w:r>
      <w:r>
        <w:rPr>
          <w:spacing w:val="1"/>
        </w:rPr>
        <w:t xml:space="preserve"> </w:t>
      </w:r>
      <w:r>
        <w:t>показником</w:t>
      </w:r>
      <w:r>
        <w:rPr>
          <w:spacing w:val="65"/>
        </w:rPr>
        <w:t xml:space="preserve"> </w:t>
      </w:r>
      <w:r>
        <w:t>та</w:t>
      </w:r>
      <w:r>
        <w:rPr>
          <w:spacing w:val="65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яких</w:t>
      </w:r>
      <w:r>
        <w:rPr>
          <w:spacing w:val="66"/>
        </w:rPr>
        <w:t xml:space="preserve"> </w:t>
      </w:r>
      <w:r>
        <w:t>є</w:t>
      </w:r>
      <w:r>
        <w:rPr>
          <w:spacing w:val="66"/>
        </w:rPr>
        <w:t xml:space="preserve"> </w:t>
      </w:r>
      <w:r>
        <w:t>нормативне</w:t>
      </w:r>
      <w:r>
        <w:rPr>
          <w:spacing w:val="65"/>
        </w:rPr>
        <w:t xml:space="preserve"> </w:t>
      </w:r>
      <w:r>
        <w:t>значення.</w:t>
      </w:r>
      <w:r>
        <w:rPr>
          <w:spacing w:val="66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числі</w:t>
      </w:r>
      <w:r>
        <w:rPr>
          <w:spacing w:val="66"/>
        </w:rPr>
        <w:t xml:space="preserve"> </w:t>
      </w:r>
      <w:r>
        <w:t>таких</w:t>
      </w:r>
      <w:r>
        <w:rPr>
          <w:spacing w:val="67"/>
        </w:rPr>
        <w:t xml:space="preserve"> </w:t>
      </w:r>
      <w:r>
        <w:t>елементів</w:t>
      </w:r>
      <w:r>
        <w:rPr>
          <w:spacing w:val="-67"/>
        </w:rPr>
        <w:t xml:space="preserve"> </w:t>
      </w:r>
      <w:r>
        <w:t>можуть бути освітленість, температура, вологість і запиленість повітря, шум,</w:t>
      </w:r>
      <w:r>
        <w:rPr>
          <w:spacing w:val="1"/>
        </w:rPr>
        <w:t xml:space="preserve"> </w:t>
      </w:r>
      <w:r>
        <w:t>вібраці</w:t>
      </w:r>
      <w:r>
        <w:t>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 w:after="3"/>
        <w:ind w:left="1111" w:firstLine="0"/>
        <w:jc w:val="left"/>
      </w:pPr>
      <w:r>
        <w:t>Таблиця</w:t>
      </w:r>
      <w:r>
        <w:rPr>
          <w:spacing w:val="-2"/>
        </w:rPr>
        <w:t xml:space="preserve"> </w:t>
      </w:r>
      <w:r>
        <w:t>2.2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Категорії</w:t>
      </w:r>
      <w:r>
        <w:rPr>
          <w:spacing w:val="-2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робочих</w:t>
      </w:r>
      <w:r>
        <w:rPr>
          <w:spacing w:val="-2"/>
        </w:rPr>
        <w:t xml:space="preserve"> </w:t>
      </w:r>
      <w:r>
        <w:t>місцях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829"/>
        <w:gridCol w:w="1839"/>
        <w:gridCol w:w="1838"/>
        <w:gridCol w:w="1817"/>
      </w:tblGrid>
      <w:tr w:rsidR="000B6945">
        <w:trPr>
          <w:trHeight w:val="333"/>
        </w:trPr>
        <w:tc>
          <w:tcPr>
            <w:tcW w:w="1966" w:type="dxa"/>
            <w:vMerge w:val="restart"/>
          </w:tcPr>
          <w:p w:rsidR="000B6945" w:rsidRDefault="000B6945">
            <w:pPr>
              <w:pStyle w:val="TableParagraph"/>
              <w:spacing w:before="5"/>
              <w:rPr>
                <w:sz w:val="32"/>
              </w:rPr>
            </w:pPr>
          </w:p>
          <w:p w:rsidR="000B6945" w:rsidRDefault="00BB773A">
            <w:pPr>
              <w:pStyle w:val="TableParagraph"/>
              <w:ind w:left="706" w:right="175" w:hanging="504"/>
              <w:rPr>
                <w:sz w:val="24"/>
              </w:rPr>
            </w:pPr>
            <w:r>
              <w:rPr>
                <w:sz w:val="24"/>
              </w:rPr>
              <w:t>Елементи умов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7323" w:type="dxa"/>
            <w:gridSpan w:val="4"/>
          </w:tcPr>
          <w:p w:rsidR="000B6945" w:rsidRDefault="00BB773A">
            <w:pPr>
              <w:pStyle w:val="TableParagraph"/>
              <w:spacing w:line="274" w:lineRule="exact"/>
              <w:ind w:left="1235" w:right="1227"/>
              <w:jc w:val="center"/>
              <w:rPr>
                <w:sz w:val="24"/>
              </w:rPr>
            </w:pPr>
            <w:r>
              <w:rPr>
                <w:sz w:val="24"/>
              </w:rPr>
              <w:t>Категорії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місцях</w:t>
            </w:r>
          </w:p>
        </w:tc>
      </w:tr>
      <w:tr w:rsidR="000B6945">
        <w:trPr>
          <w:trHeight w:val="317"/>
        </w:trPr>
        <w:tc>
          <w:tcPr>
            <w:tcW w:w="1966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7323" w:type="dxa"/>
            <w:gridSpan w:val="4"/>
          </w:tcPr>
          <w:p w:rsidR="000B6945" w:rsidRDefault="00BB773A">
            <w:pPr>
              <w:pStyle w:val="TableParagraph"/>
              <w:spacing w:line="273" w:lineRule="exact"/>
              <w:ind w:left="1743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 балах</w:t>
            </w:r>
          </w:p>
        </w:tc>
      </w:tr>
      <w:tr w:rsidR="000B6945">
        <w:trPr>
          <w:trHeight w:val="304"/>
        </w:trPr>
        <w:tc>
          <w:tcPr>
            <w:tcW w:w="1966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0B6945" w:rsidRDefault="00BB773A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0B6945" w:rsidRDefault="00BB773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0B6945" w:rsidRDefault="00BB773A">
            <w:pPr>
              <w:pStyle w:val="TableParagraph"/>
              <w:spacing w:line="273" w:lineRule="exact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7" w:type="dxa"/>
          </w:tcPr>
          <w:p w:rsidR="000B6945" w:rsidRDefault="00BB773A">
            <w:pPr>
              <w:pStyle w:val="TableParagraph"/>
              <w:spacing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6945">
        <w:trPr>
          <w:trHeight w:val="319"/>
        </w:trPr>
        <w:tc>
          <w:tcPr>
            <w:tcW w:w="1966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7323" w:type="dxa"/>
            <w:gridSpan w:val="4"/>
          </w:tcPr>
          <w:p w:rsidR="000B6945" w:rsidRDefault="00BB773A">
            <w:pPr>
              <w:pStyle w:val="TableParagraph"/>
              <w:spacing w:before="19"/>
              <w:ind w:left="1235" w:right="122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</w:p>
        </w:tc>
      </w:tr>
      <w:tr w:rsidR="000B6945">
        <w:trPr>
          <w:trHeight w:val="658"/>
        </w:trPr>
        <w:tc>
          <w:tcPr>
            <w:tcW w:w="1966" w:type="dxa"/>
          </w:tcPr>
          <w:p w:rsidR="000B6945" w:rsidRDefault="00BB773A">
            <w:pPr>
              <w:pStyle w:val="TableParagraph"/>
              <w:ind w:left="107" w:right="511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повітря,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>С</w:t>
            </w:r>
          </w:p>
        </w:tc>
        <w:tc>
          <w:tcPr>
            <w:tcW w:w="1829" w:type="dxa"/>
          </w:tcPr>
          <w:p w:rsidR="000B6945" w:rsidRDefault="00BB773A">
            <w:pPr>
              <w:pStyle w:val="TableParagraph"/>
              <w:spacing w:before="188"/>
              <w:ind w:left="533" w:right="526"/>
              <w:jc w:val="center"/>
              <w:rPr>
                <w:sz w:val="24"/>
              </w:rPr>
            </w:pPr>
            <w:r>
              <w:rPr>
                <w:sz w:val="24"/>
              </w:rPr>
              <w:t>20 – 22</w:t>
            </w:r>
          </w:p>
        </w:tc>
        <w:tc>
          <w:tcPr>
            <w:tcW w:w="1839" w:type="dxa"/>
          </w:tcPr>
          <w:p w:rsidR="000B6945" w:rsidRDefault="00BB773A">
            <w:pPr>
              <w:pStyle w:val="TableParagraph"/>
              <w:spacing w:before="188"/>
              <w:ind w:left="560"/>
              <w:rPr>
                <w:sz w:val="24"/>
              </w:rPr>
            </w:pPr>
            <w:r>
              <w:rPr>
                <w:sz w:val="24"/>
              </w:rPr>
              <w:t>17 – 19</w:t>
            </w:r>
          </w:p>
        </w:tc>
        <w:tc>
          <w:tcPr>
            <w:tcW w:w="1838" w:type="dxa"/>
          </w:tcPr>
          <w:p w:rsidR="000B6945" w:rsidRDefault="00BB773A">
            <w:pPr>
              <w:pStyle w:val="TableParagraph"/>
              <w:spacing w:before="188"/>
              <w:ind w:left="563"/>
              <w:rPr>
                <w:sz w:val="24"/>
              </w:rPr>
            </w:pPr>
            <w:r>
              <w:rPr>
                <w:sz w:val="24"/>
              </w:rPr>
              <w:t>16 – 15</w:t>
            </w:r>
          </w:p>
        </w:tc>
        <w:tc>
          <w:tcPr>
            <w:tcW w:w="1817" w:type="dxa"/>
          </w:tcPr>
          <w:p w:rsidR="000B6945" w:rsidRDefault="00BB773A">
            <w:pPr>
              <w:pStyle w:val="TableParagraph"/>
              <w:spacing w:before="188"/>
              <w:ind w:left="610"/>
              <w:rPr>
                <w:sz w:val="24"/>
              </w:rPr>
            </w:pPr>
            <w:r>
              <w:rPr>
                <w:sz w:val="24"/>
              </w:rPr>
              <w:t>14 – 7</w:t>
            </w:r>
          </w:p>
        </w:tc>
      </w:tr>
      <w:tr w:rsidR="000B6945">
        <w:trPr>
          <w:trHeight w:val="551"/>
        </w:trPr>
        <w:tc>
          <w:tcPr>
            <w:tcW w:w="1966" w:type="dxa"/>
          </w:tcPr>
          <w:p w:rsidR="000B6945" w:rsidRDefault="00BB773A">
            <w:pPr>
              <w:pStyle w:val="TableParagraph"/>
              <w:spacing w:line="276" w:lineRule="exact"/>
              <w:ind w:left="107" w:right="285"/>
              <w:rPr>
                <w:sz w:val="24"/>
              </w:rPr>
            </w:pPr>
            <w:r>
              <w:rPr>
                <w:sz w:val="24"/>
              </w:rPr>
              <w:t>Токсичні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речовини,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ГПК</w:t>
            </w:r>
          </w:p>
        </w:tc>
        <w:tc>
          <w:tcPr>
            <w:tcW w:w="1829" w:type="dxa"/>
          </w:tcPr>
          <w:p w:rsidR="000B6945" w:rsidRDefault="00BB773A">
            <w:pPr>
              <w:pStyle w:val="TableParagraph"/>
              <w:spacing w:before="13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839" w:type="dxa"/>
          </w:tcPr>
          <w:p w:rsidR="000B6945" w:rsidRDefault="00BB773A">
            <w:pPr>
              <w:pStyle w:val="TableParagraph"/>
              <w:spacing w:before="134"/>
              <w:ind w:left="663" w:right="653"/>
              <w:jc w:val="center"/>
              <w:rPr>
                <w:sz w:val="24"/>
              </w:rPr>
            </w:pPr>
            <w:r>
              <w:rPr>
                <w:sz w:val="24"/>
              </w:rPr>
              <w:t>ГПК</w:t>
            </w:r>
          </w:p>
        </w:tc>
        <w:tc>
          <w:tcPr>
            <w:tcW w:w="1838" w:type="dxa"/>
          </w:tcPr>
          <w:p w:rsidR="000B6945" w:rsidRDefault="00BB773A">
            <w:pPr>
              <w:pStyle w:val="TableParagraph"/>
              <w:spacing w:before="134"/>
              <w:ind w:left="33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ГПК</w:t>
            </w:r>
          </w:p>
        </w:tc>
        <w:tc>
          <w:tcPr>
            <w:tcW w:w="1817" w:type="dxa"/>
          </w:tcPr>
          <w:p w:rsidR="000B6945" w:rsidRDefault="00BB773A">
            <w:pPr>
              <w:pStyle w:val="TableParagraph"/>
              <w:spacing w:before="134"/>
              <w:ind w:left="4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ГПК</w:t>
            </w:r>
          </w:p>
        </w:tc>
      </w:tr>
      <w:tr w:rsidR="000B6945">
        <w:trPr>
          <w:trHeight w:val="603"/>
        </w:trPr>
        <w:tc>
          <w:tcPr>
            <w:tcW w:w="1966" w:type="dxa"/>
          </w:tcPr>
          <w:p w:rsidR="000B6945" w:rsidRDefault="00BB773A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pacing w:val="-1"/>
                <w:sz w:val="24"/>
              </w:rPr>
              <w:t>Промисловий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ГПК</w:t>
            </w:r>
          </w:p>
        </w:tc>
        <w:tc>
          <w:tcPr>
            <w:tcW w:w="1829" w:type="dxa"/>
          </w:tcPr>
          <w:p w:rsidR="000B6945" w:rsidRDefault="00BB773A">
            <w:pPr>
              <w:pStyle w:val="TableParagraph"/>
              <w:spacing w:before="16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839" w:type="dxa"/>
          </w:tcPr>
          <w:p w:rsidR="000B6945" w:rsidRDefault="00BB773A">
            <w:pPr>
              <w:pStyle w:val="TableParagraph"/>
              <w:spacing w:before="160"/>
              <w:ind w:left="663" w:right="653"/>
              <w:jc w:val="center"/>
              <w:rPr>
                <w:sz w:val="24"/>
              </w:rPr>
            </w:pPr>
            <w:r>
              <w:rPr>
                <w:sz w:val="24"/>
              </w:rPr>
              <w:t>ГПК</w:t>
            </w:r>
          </w:p>
        </w:tc>
        <w:tc>
          <w:tcPr>
            <w:tcW w:w="1838" w:type="dxa"/>
          </w:tcPr>
          <w:p w:rsidR="000B6945" w:rsidRDefault="00BB773A">
            <w:pPr>
              <w:pStyle w:val="TableParagraph"/>
              <w:spacing w:before="160"/>
              <w:ind w:left="42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ГПК</w:t>
            </w:r>
          </w:p>
        </w:tc>
        <w:tc>
          <w:tcPr>
            <w:tcW w:w="1817" w:type="dxa"/>
          </w:tcPr>
          <w:p w:rsidR="000B6945" w:rsidRDefault="00BB773A">
            <w:pPr>
              <w:pStyle w:val="TableParagraph"/>
              <w:spacing w:before="160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ГПК</w:t>
            </w:r>
          </w:p>
        </w:tc>
      </w:tr>
      <w:tr w:rsidR="000B6945">
        <w:trPr>
          <w:trHeight w:val="318"/>
        </w:trPr>
        <w:tc>
          <w:tcPr>
            <w:tcW w:w="1966" w:type="dxa"/>
          </w:tcPr>
          <w:p w:rsidR="000B6945" w:rsidRDefault="00BB773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Вібрація,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ГПР</w:t>
            </w:r>
          </w:p>
        </w:tc>
        <w:tc>
          <w:tcPr>
            <w:tcW w:w="1829" w:type="dxa"/>
          </w:tcPr>
          <w:p w:rsidR="000B6945" w:rsidRDefault="00BB773A">
            <w:pPr>
              <w:pStyle w:val="TableParagraph"/>
              <w:spacing w:line="273" w:lineRule="exact"/>
              <w:ind w:left="533" w:right="526"/>
              <w:jc w:val="center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ГПР</w:t>
            </w:r>
          </w:p>
        </w:tc>
        <w:tc>
          <w:tcPr>
            <w:tcW w:w="1839" w:type="dxa"/>
          </w:tcPr>
          <w:p w:rsidR="000B6945" w:rsidRDefault="00BB773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ГПР</w:t>
            </w:r>
          </w:p>
        </w:tc>
        <w:tc>
          <w:tcPr>
            <w:tcW w:w="1838" w:type="dxa"/>
          </w:tcPr>
          <w:p w:rsidR="000B6945" w:rsidRDefault="00BB773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ГПК</w:t>
            </w:r>
          </w:p>
        </w:tc>
        <w:tc>
          <w:tcPr>
            <w:tcW w:w="1817" w:type="dxa"/>
          </w:tcPr>
          <w:p w:rsidR="000B6945" w:rsidRDefault="00BB773A">
            <w:pPr>
              <w:pStyle w:val="TableParagraph"/>
              <w:spacing w:line="273" w:lineRule="exact"/>
              <w:ind w:left="4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ГПК</w:t>
            </w:r>
          </w:p>
        </w:tc>
      </w:tr>
      <w:tr w:rsidR="000B6945">
        <w:trPr>
          <w:trHeight w:val="479"/>
        </w:trPr>
        <w:tc>
          <w:tcPr>
            <w:tcW w:w="1966" w:type="dxa"/>
          </w:tcPr>
          <w:p w:rsidR="000B6945" w:rsidRDefault="00BB773A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Шум,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ГПК</w:t>
            </w:r>
          </w:p>
        </w:tc>
        <w:tc>
          <w:tcPr>
            <w:tcW w:w="1829" w:type="dxa"/>
          </w:tcPr>
          <w:p w:rsidR="000B6945" w:rsidRDefault="00BB773A">
            <w:pPr>
              <w:pStyle w:val="TableParagraph"/>
              <w:spacing w:before="98"/>
              <w:ind w:left="533" w:right="526"/>
              <w:jc w:val="center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ГПР</w:t>
            </w:r>
          </w:p>
        </w:tc>
        <w:tc>
          <w:tcPr>
            <w:tcW w:w="1839" w:type="dxa"/>
          </w:tcPr>
          <w:p w:rsidR="000B6945" w:rsidRDefault="00BB773A">
            <w:pPr>
              <w:pStyle w:val="TableParagraph"/>
              <w:spacing w:before="98"/>
              <w:ind w:left="663" w:right="653"/>
              <w:jc w:val="center"/>
              <w:rPr>
                <w:sz w:val="24"/>
              </w:rPr>
            </w:pPr>
            <w:r>
              <w:rPr>
                <w:sz w:val="24"/>
              </w:rPr>
              <w:t>ГПР</w:t>
            </w:r>
          </w:p>
        </w:tc>
        <w:tc>
          <w:tcPr>
            <w:tcW w:w="1838" w:type="dxa"/>
          </w:tcPr>
          <w:p w:rsidR="000B6945" w:rsidRDefault="00BB773A">
            <w:pPr>
              <w:pStyle w:val="TableParagraph"/>
              <w:spacing w:before="98"/>
              <w:ind w:left="4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ГПР</w:t>
            </w:r>
          </w:p>
        </w:tc>
        <w:tc>
          <w:tcPr>
            <w:tcW w:w="1817" w:type="dxa"/>
          </w:tcPr>
          <w:p w:rsidR="000B6945" w:rsidRDefault="00BB773A">
            <w:pPr>
              <w:pStyle w:val="TableParagraph"/>
              <w:spacing w:before="98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ГПР</w:t>
            </w:r>
          </w:p>
        </w:tc>
      </w:tr>
      <w:tr w:rsidR="000B6945">
        <w:trPr>
          <w:trHeight w:val="316"/>
        </w:trPr>
        <w:tc>
          <w:tcPr>
            <w:tcW w:w="1966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7323" w:type="dxa"/>
            <w:gridSpan w:val="4"/>
          </w:tcPr>
          <w:p w:rsidR="000B6945" w:rsidRDefault="00BB773A">
            <w:pPr>
              <w:pStyle w:val="TableParagraph"/>
              <w:spacing w:line="273" w:lineRule="exact"/>
              <w:ind w:left="1232" w:right="122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Психофізіологічні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</w:p>
        </w:tc>
      </w:tr>
      <w:tr w:rsidR="000B6945">
        <w:trPr>
          <w:trHeight w:val="827"/>
        </w:trPr>
        <w:tc>
          <w:tcPr>
            <w:tcW w:w="1966" w:type="dxa"/>
          </w:tcPr>
          <w:p w:rsidR="000B6945" w:rsidRDefault="00BB773A">
            <w:pPr>
              <w:pStyle w:val="TableParagraph"/>
              <w:spacing w:line="276" w:lineRule="exact"/>
              <w:ind w:left="107" w:right="347"/>
              <w:rPr>
                <w:sz w:val="24"/>
              </w:rPr>
            </w:pPr>
            <w:r>
              <w:rPr>
                <w:sz w:val="24"/>
              </w:rPr>
              <w:t>Фізичне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навантаження,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кг·м/хв</w:t>
            </w:r>
          </w:p>
        </w:tc>
        <w:tc>
          <w:tcPr>
            <w:tcW w:w="1829" w:type="dxa"/>
          </w:tcPr>
          <w:p w:rsidR="000B6945" w:rsidRDefault="00BB773A">
            <w:pPr>
              <w:pStyle w:val="TableParagraph"/>
              <w:spacing w:before="173"/>
              <w:ind w:left="531" w:right="526"/>
              <w:jc w:val="center"/>
              <w:rPr>
                <w:sz w:val="24"/>
              </w:rPr>
            </w:pPr>
            <w:r>
              <w:rPr>
                <w:sz w:val="24"/>
              </w:rPr>
              <w:t>&lt; 100</w:t>
            </w:r>
          </w:p>
        </w:tc>
        <w:tc>
          <w:tcPr>
            <w:tcW w:w="1839" w:type="dxa"/>
          </w:tcPr>
          <w:p w:rsidR="000B6945" w:rsidRDefault="00BB773A">
            <w:pPr>
              <w:pStyle w:val="TableParagraph"/>
              <w:spacing w:before="17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115 – 220</w:t>
            </w:r>
          </w:p>
        </w:tc>
        <w:tc>
          <w:tcPr>
            <w:tcW w:w="1838" w:type="dxa"/>
          </w:tcPr>
          <w:p w:rsidR="000B6945" w:rsidRDefault="00BB773A">
            <w:pPr>
              <w:pStyle w:val="TableParagraph"/>
              <w:spacing w:before="173"/>
              <w:ind w:left="443"/>
              <w:rPr>
                <w:sz w:val="24"/>
              </w:rPr>
            </w:pPr>
            <w:r>
              <w:rPr>
                <w:sz w:val="24"/>
              </w:rPr>
              <w:t>225 – 435</w:t>
            </w:r>
          </w:p>
        </w:tc>
        <w:tc>
          <w:tcPr>
            <w:tcW w:w="1817" w:type="dxa"/>
          </w:tcPr>
          <w:p w:rsidR="000B6945" w:rsidRDefault="00BB773A">
            <w:pPr>
              <w:pStyle w:val="TableParagraph"/>
              <w:spacing w:before="173"/>
              <w:ind w:left="430"/>
              <w:rPr>
                <w:sz w:val="24"/>
              </w:rPr>
            </w:pPr>
            <w:r>
              <w:rPr>
                <w:sz w:val="24"/>
              </w:rPr>
              <w:t>330 – 435</w:t>
            </w:r>
          </w:p>
        </w:tc>
      </w:tr>
      <w:tr w:rsidR="000B6945">
        <w:trPr>
          <w:trHeight w:val="828"/>
        </w:trPr>
        <w:tc>
          <w:tcPr>
            <w:tcW w:w="1966" w:type="dxa"/>
          </w:tcPr>
          <w:p w:rsidR="000B6945" w:rsidRDefault="00BB773A">
            <w:pPr>
              <w:pStyle w:val="TableParagraph"/>
              <w:spacing w:line="276" w:lineRule="exact"/>
              <w:ind w:left="107" w:right="347"/>
              <w:rPr>
                <w:sz w:val="24"/>
              </w:rPr>
            </w:pPr>
            <w:r>
              <w:rPr>
                <w:sz w:val="24"/>
              </w:rPr>
              <w:t>Статичне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навантаження,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кг·с</w:t>
            </w:r>
          </w:p>
        </w:tc>
        <w:tc>
          <w:tcPr>
            <w:tcW w:w="1829" w:type="dxa"/>
          </w:tcPr>
          <w:p w:rsidR="000B6945" w:rsidRDefault="00BB773A">
            <w:pPr>
              <w:pStyle w:val="TableParagraph"/>
              <w:spacing w:before="153"/>
              <w:ind w:left="531" w:right="526"/>
              <w:jc w:val="center"/>
              <w:rPr>
                <w:sz w:val="24"/>
              </w:rPr>
            </w:pPr>
            <w:r>
              <w:rPr>
                <w:sz w:val="24"/>
              </w:rPr>
              <w:t>&lt; 110</w:t>
            </w:r>
          </w:p>
        </w:tc>
        <w:tc>
          <w:tcPr>
            <w:tcW w:w="1839" w:type="dxa"/>
          </w:tcPr>
          <w:p w:rsidR="000B6945" w:rsidRDefault="00BB773A">
            <w:pPr>
              <w:pStyle w:val="TableParagraph"/>
              <w:spacing w:before="15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115—220</w:t>
            </w:r>
          </w:p>
        </w:tc>
        <w:tc>
          <w:tcPr>
            <w:tcW w:w="1838" w:type="dxa"/>
          </w:tcPr>
          <w:p w:rsidR="000B6945" w:rsidRDefault="00BB773A">
            <w:pPr>
              <w:pStyle w:val="TableParagraph"/>
              <w:spacing w:before="153"/>
              <w:ind w:left="443"/>
              <w:rPr>
                <w:sz w:val="24"/>
              </w:rPr>
            </w:pPr>
            <w:r>
              <w:rPr>
                <w:sz w:val="24"/>
              </w:rPr>
              <w:t>225—325</w:t>
            </w:r>
          </w:p>
        </w:tc>
        <w:tc>
          <w:tcPr>
            <w:tcW w:w="1817" w:type="dxa"/>
          </w:tcPr>
          <w:p w:rsidR="000B6945" w:rsidRDefault="00BB773A">
            <w:pPr>
              <w:pStyle w:val="TableParagraph"/>
              <w:spacing w:before="153"/>
              <w:ind w:left="511"/>
              <w:rPr>
                <w:sz w:val="24"/>
              </w:rPr>
            </w:pPr>
            <w:r>
              <w:rPr>
                <w:sz w:val="24"/>
              </w:rPr>
              <w:t>330-435</w:t>
            </w:r>
          </w:p>
        </w:tc>
      </w:tr>
    </w:tbl>
    <w:p w:rsidR="000B6945" w:rsidRDefault="000B6945">
      <w:pPr>
        <w:pStyle w:val="a3"/>
        <w:spacing w:before="7"/>
        <w:ind w:left="0" w:firstLine="0"/>
        <w:jc w:val="left"/>
        <w:rPr>
          <w:sz w:val="27"/>
        </w:rPr>
      </w:pPr>
    </w:p>
    <w:p w:rsidR="000B6945" w:rsidRDefault="00BB773A">
      <w:pPr>
        <w:pStyle w:val="a3"/>
        <w:ind w:right="553"/>
      </w:pPr>
      <w:r>
        <w:t>Для виявлення фактичного стану умов на робочих місцях у розрахунок</w:t>
      </w:r>
      <w:r>
        <w:rPr>
          <w:spacing w:val="1"/>
        </w:rPr>
        <w:t xml:space="preserve"> </w:t>
      </w:r>
      <w:r>
        <w:t>коефіцієнта умов праці включають тільки ті індекси відхилення фактичних</w:t>
      </w:r>
      <w:r>
        <w:rPr>
          <w:spacing w:val="1"/>
        </w:rPr>
        <w:t xml:space="preserve"> </w:t>
      </w:r>
      <w:r>
        <w:t>елементів праці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нормативних, які</w:t>
      </w:r>
      <w:r>
        <w:rPr>
          <w:spacing w:val="-2"/>
        </w:rPr>
        <w:t xml:space="preserve"> </w:t>
      </w:r>
      <w:r>
        <w:t>перевищують</w:t>
      </w:r>
      <w:r>
        <w:rPr>
          <w:spacing w:val="-1"/>
        </w:rPr>
        <w:t xml:space="preserve"> </w:t>
      </w:r>
      <w:r>
        <w:t>одиницю.</w:t>
      </w:r>
    </w:p>
    <w:p w:rsidR="000B6945" w:rsidRDefault="00BB773A">
      <w:pPr>
        <w:pStyle w:val="a3"/>
        <w:spacing w:before="1"/>
        <w:ind w:right="551"/>
      </w:pPr>
      <w:r>
        <w:t>Ступінь відхилення коефіцієнта від одиниці характеризує відповідність</w:t>
      </w:r>
      <w:r>
        <w:rPr>
          <w:spacing w:val="-67"/>
        </w:rPr>
        <w:t xml:space="preserve"> </w:t>
      </w:r>
      <w:r>
        <w:t>умов</w:t>
      </w:r>
      <w:r>
        <w:rPr>
          <w:spacing w:val="41"/>
        </w:rPr>
        <w:t xml:space="preserve"> </w:t>
      </w:r>
      <w:r>
        <w:t>праці</w:t>
      </w:r>
      <w:r>
        <w:rPr>
          <w:spacing w:val="42"/>
        </w:rPr>
        <w:t xml:space="preserve"> </w:t>
      </w:r>
      <w:r>
        <w:t>нормативним</w:t>
      </w:r>
      <w:r>
        <w:rPr>
          <w:spacing w:val="41"/>
        </w:rPr>
        <w:t xml:space="preserve"> </w:t>
      </w:r>
      <w:r>
        <w:t>вимогам</w:t>
      </w:r>
      <w:r>
        <w:rPr>
          <w:spacing w:val="40"/>
        </w:rPr>
        <w:t xml:space="preserve"> </w:t>
      </w:r>
      <w:r>
        <w:t>і</w:t>
      </w:r>
      <w:r>
        <w:rPr>
          <w:spacing w:val="42"/>
        </w:rPr>
        <w:t xml:space="preserve"> </w:t>
      </w:r>
      <w:r>
        <w:t>показує</w:t>
      </w:r>
      <w:r>
        <w:rPr>
          <w:spacing w:val="42"/>
        </w:rPr>
        <w:t xml:space="preserve"> </w:t>
      </w:r>
      <w:r>
        <w:t>напрями</w:t>
      </w:r>
      <w:r>
        <w:rPr>
          <w:spacing w:val="41"/>
        </w:rPr>
        <w:t xml:space="preserve"> </w:t>
      </w:r>
      <w:r>
        <w:t>раціональних</w:t>
      </w:r>
      <w:r>
        <w:rPr>
          <w:spacing w:val="42"/>
        </w:rPr>
        <w:t xml:space="preserve"> </w:t>
      </w:r>
      <w:r>
        <w:t>заходів,</w:t>
      </w:r>
      <w:r>
        <w:rPr>
          <w:spacing w:val="-68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спрямовані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поліпшення</w:t>
      </w:r>
      <w:r>
        <w:rPr>
          <w:spacing w:val="-1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умов.</w:t>
      </w:r>
    </w:p>
    <w:p w:rsidR="000B6945" w:rsidRDefault="00BB773A">
      <w:pPr>
        <w:pStyle w:val="a3"/>
        <w:ind w:right="546"/>
      </w:pPr>
      <w:r>
        <w:t>Оцінка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обґрунтувати вибір раціональних заходів і засобів з охорони праці з метою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травмування</w:t>
      </w:r>
      <w:r>
        <w:rPr>
          <w:spacing w:val="1"/>
        </w:rPr>
        <w:t xml:space="preserve"> </w:t>
      </w:r>
      <w:r>
        <w:t>працюючих,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впли</w:t>
      </w:r>
      <w:r>
        <w:t>вів</w:t>
      </w:r>
      <w:r>
        <w:rPr>
          <w:spacing w:val="-67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високопродуктивної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ефективної</w:t>
      </w:r>
      <w:r>
        <w:rPr>
          <w:spacing w:val="-1"/>
        </w:rPr>
        <w:t xml:space="preserve"> </w:t>
      </w:r>
      <w:r>
        <w:t>праці.</w:t>
      </w:r>
    </w:p>
    <w:p w:rsidR="000B6945" w:rsidRDefault="000B6945">
      <w:pPr>
        <w:pStyle w:val="a3"/>
        <w:spacing w:before="4"/>
        <w:ind w:left="0" w:firstLine="0"/>
        <w:jc w:val="left"/>
      </w:pPr>
    </w:p>
    <w:p w:rsidR="000B6945" w:rsidRDefault="00BB773A">
      <w:pPr>
        <w:pStyle w:val="1"/>
        <w:ind w:left="1111" w:firstLine="0"/>
      </w:pPr>
      <w:bookmarkStart w:id="20" w:name="_TOC_250006"/>
      <w:r>
        <w:t>2.2.2</w:t>
      </w:r>
      <w:r>
        <w:rPr>
          <w:spacing w:val="-5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праці</w:t>
      </w:r>
      <w:r>
        <w:rPr>
          <w:spacing w:val="-4"/>
        </w:rPr>
        <w:t xml:space="preserve"> </w:t>
      </w:r>
      <w:r>
        <w:t>для персоналу</w:t>
      </w:r>
      <w:r>
        <w:rPr>
          <w:spacing w:val="-3"/>
        </w:rPr>
        <w:t xml:space="preserve"> </w:t>
      </w:r>
      <w:bookmarkEnd w:id="20"/>
      <w:r>
        <w:t>ГОУ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49"/>
      </w:pP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розглянутої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обслуговуючого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газоочисних установок (ГОУ). Розглянемо умови праці основних професій,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експлуатацією,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ГОУ:</w:t>
      </w:r>
      <w:r>
        <w:rPr>
          <w:spacing w:val="1"/>
        </w:rPr>
        <w:t xml:space="preserve"> </w:t>
      </w:r>
      <w:r>
        <w:t>апаратник,</w:t>
      </w:r>
      <w:r>
        <w:rPr>
          <w:spacing w:val="-67"/>
        </w:rPr>
        <w:t xml:space="preserve"> </w:t>
      </w:r>
      <w:r>
        <w:t>лаборант, оператор, інженер з екології. Умови праці цих професій суттєво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ГОУ: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цеху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металургійного</w:t>
      </w:r>
      <w:r>
        <w:rPr>
          <w:spacing w:val="1"/>
        </w:rPr>
        <w:t xml:space="preserve"> </w:t>
      </w:r>
      <w:r>
        <w:t>агрегату,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окремому</w:t>
      </w:r>
      <w:r>
        <w:rPr>
          <w:spacing w:val="71"/>
        </w:rPr>
        <w:t xml:space="preserve"> </w:t>
      </w:r>
      <w:r>
        <w:t>закритому</w:t>
      </w:r>
      <w:r>
        <w:rPr>
          <w:spacing w:val="1"/>
        </w:rPr>
        <w:t xml:space="preserve"> </w:t>
      </w:r>
      <w:r>
        <w:t>приміщенні,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без укриття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відкритій</w:t>
      </w:r>
      <w:r>
        <w:rPr>
          <w:spacing w:val="-1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підприємства.</w:t>
      </w:r>
    </w:p>
    <w:p w:rsidR="000B6945" w:rsidRDefault="00BB773A">
      <w:pPr>
        <w:pStyle w:val="a3"/>
        <w:ind w:right="550"/>
      </w:pPr>
      <w:r>
        <w:t>Найбільш шкідливими і небезпечними умови праці будуть для ГОУ,</w:t>
      </w:r>
      <w:r>
        <w:rPr>
          <w:spacing w:val="1"/>
        </w:rPr>
        <w:t xml:space="preserve"> </w:t>
      </w:r>
      <w:r>
        <w:t>розташованих</w:t>
      </w:r>
      <w:r>
        <w:rPr>
          <w:spacing w:val="29"/>
        </w:rPr>
        <w:t xml:space="preserve"> </w:t>
      </w:r>
      <w:r>
        <w:t>біля</w:t>
      </w:r>
      <w:r>
        <w:rPr>
          <w:spacing w:val="30"/>
        </w:rPr>
        <w:t xml:space="preserve"> </w:t>
      </w:r>
      <w:r>
        <w:t>металургійного</w:t>
      </w:r>
      <w:r>
        <w:rPr>
          <w:spacing w:val="29"/>
        </w:rPr>
        <w:t xml:space="preserve"> </w:t>
      </w:r>
      <w:r>
        <w:t>агрегату.</w:t>
      </w:r>
      <w:r>
        <w:rPr>
          <w:spacing w:val="29"/>
        </w:rPr>
        <w:t xml:space="preserve"> </w:t>
      </w:r>
      <w:r>
        <w:t>Персонал</w:t>
      </w:r>
      <w:r>
        <w:rPr>
          <w:spacing w:val="29"/>
        </w:rPr>
        <w:t xml:space="preserve"> </w:t>
      </w:r>
      <w:r>
        <w:t>(апаратники,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8" w:firstLine="0"/>
      </w:pPr>
      <w:r>
        <w:t>лаборанти)</w:t>
      </w:r>
      <w:r>
        <w:rPr>
          <w:spacing w:val="1"/>
        </w:rPr>
        <w:t xml:space="preserve"> </w:t>
      </w:r>
      <w:r>
        <w:t>тимчасова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негативної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хімічних речовин вихідних газів; високої температури, тепло випромінювань.</w:t>
      </w:r>
      <w:r>
        <w:rPr>
          <w:spacing w:val="-67"/>
        </w:rPr>
        <w:t xml:space="preserve"> </w:t>
      </w:r>
      <w:r>
        <w:t>Можливі отруєння, перегрів організму, негативн</w:t>
      </w:r>
      <w:r>
        <w:t>ий вплив пилу фіброгенної</w:t>
      </w:r>
      <w:r>
        <w:rPr>
          <w:spacing w:val="1"/>
        </w:rPr>
        <w:t xml:space="preserve"> </w:t>
      </w:r>
      <w:r>
        <w:t>дії.</w:t>
      </w:r>
      <w:r>
        <w:rPr>
          <w:spacing w:val="1"/>
        </w:rPr>
        <w:t xml:space="preserve"> </w:t>
      </w:r>
      <w:r>
        <w:t>Важкість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середня,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аварійних</w:t>
      </w:r>
      <w:r>
        <w:rPr>
          <w:spacing w:val="1"/>
        </w:rPr>
        <w:t xml:space="preserve"> </w:t>
      </w:r>
      <w:r>
        <w:t>зупинок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важка.</w:t>
      </w:r>
      <w:r>
        <w:rPr>
          <w:spacing w:val="1"/>
        </w:rPr>
        <w:t xml:space="preserve"> </w:t>
      </w:r>
      <w:r>
        <w:t>Напруженість праці – помірна. В цілому – умови праці можна віднести до</w:t>
      </w:r>
      <w:r>
        <w:rPr>
          <w:spacing w:val="1"/>
        </w:rPr>
        <w:t xml:space="preserve"> </w:t>
      </w:r>
      <w:r>
        <w:t>особливо</w:t>
      </w:r>
      <w:r>
        <w:rPr>
          <w:spacing w:val="-2"/>
        </w:rPr>
        <w:t xml:space="preserve"> </w:t>
      </w:r>
      <w:r>
        <w:t>шкідливих,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відповідними</w:t>
      </w:r>
      <w:r>
        <w:rPr>
          <w:spacing w:val="2"/>
        </w:rPr>
        <w:t xml:space="preserve"> </w:t>
      </w:r>
      <w:r>
        <w:t>пільгами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компенсаціями.</w:t>
      </w:r>
    </w:p>
    <w:p w:rsidR="000B6945" w:rsidRDefault="00BB773A">
      <w:pPr>
        <w:pStyle w:val="a3"/>
        <w:ind w:right="549"/>
      </w:pPr>
      <w:r>
        <w:t>Якщо ГОУ знаходиться в окремо</w:t>
      </w:r>
      <w:r>
        <w:t>му закритому приміщенні умови праці</w:t>
      </w:r>
      <w:r>
        <w:rPr>
          <w:spacing w:val="-67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кращі.</w:t>
      </w:r>
      <w:r>
        <w:rPr>
          <w:spacing w:val="1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негативний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викидів</w:t>
      </w:r>
      <w:r>
        <w:rPr>
          <w:spacing w:val="71"/>
        </w:rPr>
        <w:t xml:space="preserve"> </w:t>
      </w:r>
      <w:r>
        <w:t>працюючих</w:t>
      </w:r>
      <w:r>
        <w:rPr>
          <w:spacing w:val="1"/>
        </w:rPr>
        <w:t xml:space="preserve"> </w:t>
      </w:r>
      <w:r>
        <w:t>металургійних агрегатів з інших відділень цеху. Проте умови праці відносять</w:t>
      </w:r>
      <w:r>
        <w:rPr>
          <w:spacing w:val="-67"/>
        </w:rPr>
        <w:t xml:space="preserve"> </w:t>
      </w:r>
      <w:r>
        <w:t>до ІІІ класу. Полегшується можливість нейтралізації дії шкідливих чинників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газів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герметизації,</w:t>
      </w:r>
      <w:r>
        <w:rPr>
          <w:spacing w:val="1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вентиляції,</w:t>
      </w:r>
      <w:r>
        <w:rPr>
          <w:spacing w:val="1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температури</w:t>
      </w:r>
      <w:r>
        <w:rPr>
          <w:spacing w:val="-1"/>
        </w:rPr>
        <w:t xml:space="preserve"> </w:t>
      </w:r>
      <w:r>
        <w:t>газів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очищенням.</w:t>
      </w:r>
    </w:p>
    <w:p w:rsidR="000B6945" w:rsidRDefault="00BB773A">
      <w:pPr>
        <w:pStyle w:val="a3"/>
        <w:spacing w:before="1"/>
        <w:ind w:right="551"/>
      </w:pPr>
      <w:r>
        <w:t>Сучасні</w:t>
      </w:r>
      <w:r>
        <w:rPr>
          <w:spacing w:val="1"/>
        </w:rPr>
        <w:t xml:space="preserve"> </w:t>
      </w:r>
      <w:r>
        <w:t>ГОУ</w:t>
      </w:r>
      <w:r>
        <w:rPr>
          <w:spacing w:val="1"/>
        </w:rPr>
        <w:t xml:space="preserve"> </w:t>
      </w:r>
      <w:r>
        <w:t>об’єднуються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апарати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агрегатів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аналогічних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цехів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площі</w:t>
      </w:r>
      <w:r>
        <w:rPr>
          <w:spacing w:val="1"/>
        </w:rPr>
        <w:t xml:space="preserve"> </w:t>
      </w:r>
      <w:r>
        <w:t>заводської терит</w:t>
      </w:r>
      <w:r>
        <w:t>орії (електро- і рукавні фільтри). Апарати розташовують в</w:t>
      </w:r>
      <w:r>
        <w:rPr>
          <w:spacing w:val="1"/>
        </w:rPr>
        <w:t xml:space="preserve"> </w:t>
      </w:r>
      <w:r>
        <w:t>окремому відкритому місці, зручному для експлуатації та обслуговуванні.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полегшуються,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ІІІ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(шкідливі).</w:t>
      </w:r>
      <w:r>
        <w:rPr>
          <w:spacing w:val="-67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небезпеки,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підйомом,</w:t>
      </w:r>
      <w:r>
        <w:rPr>
          <w:spacing w:val="1"/>
        </w:rPr>
        <w:t xml:space="preserve"> </w:t>
      </w:r>
      <w:r>
        <w:t>переміщенням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роботою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висоті</w:t>
      </w:r>
      <w:r>
        <w:rPr>
          <w:spacing w:val="1"/>
        </w:rPr>
        <w:t xml:space="preserve"> </w:t>
      </w:r>
      <w:r>
        <w:t>(від1,3 до 50м).</w:t>
      </w:r>
    </w:p>
    <w:p w:rsidR="000B6945" w:rsidRDefault="00BB773A">
      <w:pPr>
        <w:pStyle w:val="a3"/>
        <w:ind w:right="549"/>
      </w:pPr>
      <w:r>
        <w:t>Апаратники, оператори практично завжди мають право на пільговий</w:t>
      </w:r>
      <w:r>
        <w:rPr>
          <w:spacing w:val="1"/>
        </w:rPr>
        <w:t xml:space="preserve"> </w:t>
      </w:r>
      <w:r>
        <w:t>шкідливий стаж для пенсії за списком №1, надбавки до заробітної плати,</w:t>
      </w:r>
      <w:r>
        <w:rPr>
          <w:spacing w:val="1"/>
        </w:rPr>
        <w:t xml:space="preserve"> </w:t>
      </w:r>
      <w:r>
        <w:t>додаткову</w:t>
      </w:r>
      <w:r>
        <w:rPr>
          <w:spacing w:val="-1"/>
        </w:rPr>
        <w:t xml:space="preserve"> </w:t>
      </w:r>
      <w:r>
        <w:t>відпустку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молоко.</w:t>
      </w:r>
    </w:p>
    <w:p w:rsidR="000B6945" w:rsidRDefault="00BB773A">
      <w:pPr>
        <w:pStyle w:val="a3"/>
        <w:ind w:right="549"/>
      </w:pPr>
      <w:r>
        <w:t>Лаборанти,</w:t>
      </w:r>
      <w:r>
        <w:rPr>
          <w:spacing w:val="1"/>
        </w:rPr>
        <w:t xml:space="preserve"> </w:t>
      </w:r>
      <w:r>
        <w:t>інженери,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ГОУ</w:t>
      </w:r>
      <w:r>
        <w:rPr>
          <w:spacing w:val="1"/>
        </w:rPr>
        <w:t xml:space="preserve"> </w:t>
      </w:r>
      <w:r>
        <w:t>т</w:t>
      </w:r>
      <w:r>
        <w:t>имчасово,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робочої зміни, право на пільги офіційно не мають. Проте підприємство може</w:t>
      </w:r>
      <w:r>
        <w:rPr>
          <w:spacing w:val="1"/>
        </w:rPr>
        <w:t xml:space="preserve"> </w:t>
      </w:r>
      <w:r>
        <w:t>виділяти</w:t>
      </w:r>
      <w:r>
        <w:rPr>
          <w:spacing w:val="-1"/>
        </w:rPr>
        <w:t xml:space="preserve"> </w:t>
      </w:r>
      <w:r>
        <w:t>окремі</w:t>
      </w:r>
      <w:r>
        <w:rPr>
          <w:spacing w:val="-1"/>
        </w:rPr>
        <w:t xml:space="preserve"> </w:t>
      </w:r>
      <w:r>
        <w:t>пільги,</w:t>
      </w:r>
      <w:r>
        <w:rPr>
          <w:spacing w:val="-1"/>
        </w:rPr>
        <w:t xml:space="preserve"> </w:t>
      </w:r>
      <w:r>
        <w:t>включаючи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у колективний</w:t>
      </w:r>
      <w:r>
        <w:rPr>
          <w:spacing w:val="-2"/>
        </w:rPr>
        <w:t xml:space="preserve"> </w:t>
      </w:r>
      <w:r>
        <w:t>договір.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1"/>
        <w:numPr>
          <w:ilvl w:val="0"/>
          <w:numId w:val="19"/>
        </w:numPr>
        <w:tabs>
          <w:tab w:val="left" w:pos="1321"/>
        </w:tabs>
        <w:spacing w:before="75"/>
        <w:ind w:left="1320" w:hanging="210"/>
        <w:jc w:val="both"/>
      </w:pPr>
      <w:r>
        <w:t>ПРОФІЛАКТИКА</w:t>
      </w:r>
      <w:r>
        <w:rPr>
          <w:spacing w:val="-4"/>
        </w:rPr>
        <w:t xml:space="preserve"> </w:t>
      </w:r>
      <w:r>
        <w:t>ВИРОБНИЧОГО</w:t>
      </w:r>
      <w:r>
        <w:rPr>
          <w:spacing w:val="-2"/>
        </w:rPr>
        <w:t xml:space="preserve"> </w:t>
      </w:r>
      <w:r>
        <w:t>ТРАВМАТИЗМУ</w:t>
      </w:r>
    </w:p>
    <w:p w:rsidR="000B6945" w:rsidRDefault="000B6945">
      <w:pPr>
        <w:pStyle w:val="a3"/>
        <w:spacing w:before="1"/>
        <w:ind w:left="0" w:firstLine="0"/>
        <w:jc w:val="left"/>
        <w:rPr>
          <w:b/>
        </w:rPr>
      </w:pPr>
    </w:p>
    <w:p w:rsidR="000B6945" w:rsidRDefault="00BB773A">
      <w:pPr>
        <w:pStyle w:val="1"/>
        <w:numPr>
          <w:ilvl w:val="1"/>
          <w:numId w:val="19"/>
        </w:numPr>
        <w:tabs>
          <w:tab w:val="left" w:pos="1675"/>
        </w:tabs>
        <w:ind w:left="401" w:right="552" w:firstLine="709"/>
        <w:jc w:val="both"/>
      </w:pPr>
      <w:bookmarkStart w:id="21" w:name="_TOC_250005"/>
      <w:r>
        <w:t>Вимоги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знарядь</w:t>
      </w:r>
      <w:r>
        <w:rPr>
          <w:spacing w:val="-2"/>
        </w:rPr>
        <w:t xml:space="preserve"> </w:t>
      </w:r>
      <w:bookmarkEnd w:id="21"/>
      <w:r>
        <w:t>праці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47"/>
      </w:pPr>
      <w:r>
        <w:t>Безпека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(БВП)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конструкторських,</w:t>
      </w:r>
      <w:r>
        <w:rPr>
          <w:spacing w:val="1"/>
        </w:rPr>
        <w:t xml:space="preserve"> </w:t>
      </w:r>
      <w:r>
        <w:t>проектних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органiзацiйних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вiдповiдному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впорядкування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обладна</w:t>
      </w:r>
      <w:r>
        <w:t>ння,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зовнiшнiх майданчиків, виробничого обладнання та умов його розміщення,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працюючих,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вихідних</w:t>
      </w:r>
      <w:r>
        <w:rPr>
          <w:spacing w:val="-67"/>
        </w:rPr>
        <w:t xml:space="preserve"> </w:t>
      </w:r>
      <w:r>
        <w:t>матерiалiв,</w:t>
      </w:r>
      <w:r>
        <w:rPr>
          <w:spacing w:val="1"/>
        </w:rPr>
        <w:t xml:space="preserve"> </w:t>
      </w:r>
      <w:r>
        <w:t>напiвфабрикатiв,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вiдходiв</w:t>
      </w:r>
      <w:r>
        <w:rPr>
          <w:spacing w:val="7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правильний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мiж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складовими</w:t>
      </w:r>
      <w:r>
        <w:rPr>
          <w:spacing w:val="-1"/>
        </w:rPr>
        <w:t xml:space="preserve"> </w:t>
      </w:r>
      <w:r>
        <w:t>частинами виробничого</w:t>
      </w:r>
      <w:r>
        <w:rPr>
          <w:spacing w:val="-1"/>
        </w:rPr>
        <w:t xml:space="preserve"> </w:t>
      </w:r>
      <w:r>
        <w:t>процесу.</w:t>
      </w:r>
    </w:p>
    <w:p w:rsidR="000B6945" w:rsidRDefault="00BB773A">
      <w:pPr>
        <w:pStyle w:val="a3"/>
        <w:ind w:right="549"/>
      </w:pPr>
      <w:r>
        <w:t>Виробничі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бути:</w:t>
      </w:r>
      <w:r>
        <w:rPr>
          <w:spacing w:val="1"/>
        </w:rPr>
        <w:t xml:space="preserve"> </w:t>
      </w:r>
      <w:r>
        <w:t>пожежо-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вибухобезпечні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забруднювати</w:t>
      </w:r>
      <w:r>
        <w:rPr>
          <w:spacing w:val="-2"/>
        </w:rPr>
        <w:t xml:space="preserve"> </w:t>
      </w:r>
      <w:r>
        <w:t>навколишнє середовище</w:t>
      </w:r>
      <w:r>
        <w:rPr>
          <w:spacing w:val="-2"/>
        </w:rPr>
        <w:t xml:space="preserve"> </w:t>
      </w:r>
      <w:r>
        <w:t>шкідливими</w:t>
      </w:r>
      <w:r>
        <w:rPr>
          <w:spacing w:val="-1"/>
        </w:rPr>
        <w:t xml:space="preserve"> </w:t>
      </w:r>
      <w:r>
        <w:t>викидами.</w:t>
      </w:r>
    </w:p>
    <w:p w:rsidR="000B6945" w:rsidRDefault="00BB773A">
      <w:pPr>
        <w:pStyle w:val="a3"/>
        <w:spacing w:line="322" w:lineRule="exact"/>
        <w:ind w:left="1111" w:firstLine="0"/>
      </w:pPr>
      <w:r>
        <w:t>Загальні</w:t>
      </w:r>
      <w:r>
        <w:rPr>
          <w:spacing w:val="-3"/>
        </w:rPr>
        <w:t xml:space="preserve"> </w:t>
      </w: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БВП:</w:t>
      </w:r>
    </w:p>
    <w:p w:rsidR="000B6945" w:rsidRDefault="00BB773A">
      <w:pPr>
        <w:pStyle w:val="a5"/>
        <w:numPr>
          <w:ilvl w:val="0"/>
          <w:numId w:val="16"/>
        </w:numPr>
        <w:tabs>
          <w:tab w:val="left" w:pos="1818"/>
        </w:tabs>
        <w:ind w:right="551" w:firstLine="709"/>
        <w:jc w:val="both"/>
        <w:rPr>
          <w:sz w:val="28"/>
        </w:rPr>
      </w:pPr>
      <w:r>
        <w:rPr>
          <w:sz w:val="28"/>
        </w:rPr>
        <w:t>Усунення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контакту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вихідними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матеріалами.</w:t>
      </w:r>
    </w:p>
    <w:p w:rsidR="000B6945" w:rsidRDefault="00BB773A">
      <w:pPr>
        <w:pStyle w:val="a5"/>
        <w:numPr>
          <w:ilvl w:val="0"/>
          <w:numId w:val="16"/>
        </w:numPr>
        <w:tabs>
          <w:tab w:val="left" w:pos="1818"/>
        </w:tabs>
        <w:ind w:right="551" w:firstLine="709"/>
        <w:jc w:val="both"/>
        <w:rPr>
          <w:sz w:val="28"/>
        </w:rPr>
      </w:pPr>
      <w:r>
        <w:rPr>
          <w:sz w:val="28"/>
        </w:rPr>
        <w:t>Заміна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небезпечними факторами на операції, де дія цих факторів усунена чи зведена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мінімуму.</w:t>
      </w:r>
    </w:p>
    <w:p w:rsidR="000B6945" w:rsidRDefault="00BB773A">
      <w:pPr>
        <w:pStyle w:val="a5"/>
        <w:numPr>
          <w:ilvl w:val="0"/>
          <w:numId w:val="16"/>
        </w:numPr>
        <w:tabs>
          <w:tab w:val="left" w:pos="1818"/>
        </w:tabs>
        <w:ind w:right="551" w:firstLine="709"/>
        <w:jc w:val="both"/>
        <w:rPr>
          <w:sz w:val="28"/>
        </w:rPr>
      </w:pP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-1"/>
          <w:sz w:val="28"/>
        </w:rPr>
        <w:t xml:space="preserve"> </w:t>
      </w:r>
      <w:r>
        <w:rPr>
          <w:sz w:val="28"/>
        </w:rPr>
        <w:t>коли</w:t>
      </w:r>
      <w:r>
        <w:rPr>
          <w:spacing w:val="-3"/>
          <w:sz w:val="28"/>
        </w:rPr>
        <w:t xml:space="preserve"> </w:t>
      </w:r>
      <w:r>
        <w:rPr>
          <w:sz w:val="28"/>
        </w:rPr>
        <w:t>дію</w:t>
      </w:r>
      <w:r>
        <w:rPr>
          <w:spacing w:val="-1"/>
          <w:sz w:val="28"/>
        </w:rPr>
        <w:t xml:space="preserve"> </w:t>
      </w:r>
      <w:r>
        <w:rPr>
          <w:sz w:val="28"/>
        </w:rPr>
        <w:t>небезпечних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шкідливих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усунути.</w:t>
      </w:r>
    </w:p>
    <w:p w:rsidR="000B6945" w:rsidRDefault="00BB773A">
      <w:pPr>
        <w:pStyle w:val="a5"/>
        <w:numPr>
          <w:ilvl w:val="0"/>
          <w:numId w:val="16"/>
        </w:numPr>
        <w:tabs>
          <w:tab w:val="left" w:pos="1818"/>
        </w:tabs>
        <w:spacing w:line="321" w:lineRule="exact"/>
        <w:ind w:left="1818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надійної</w:t>
      </w:r>
      <w:r>
        <w:rPr>
          <w:spacing w:val="-7"/>
          <w:sz w:val="28"/>
        </w:rPr>
        <w:t xml:space="preserve"> </w:t>
      </w:r>
      <w:r>
        <w:rPr>
          <w:sz w:val="28"/>
        </w:rPr>
        <w:t>герметизації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обладнання.</w:t>
      </w:r>
    </w:p>
    <w:p w:rsidR="000B6945" w:rsidRDefault="00BB773A">
      <w:pPr>
        <w:pStyle w:val="a5"/>
        <w:numPr>
          <w:ilvl w:val="0"/>
          <w:numId w:val="16"/>
        </w:numPr>
        <w:tabs>
          <w:tab w:val="left" w:pos="1818"/>
        </w:tabs>
        <w:spacing w:before="1"/>
        <w:ind w:right="548" w:firstLine="709"/>
        <w:jc w:val="both"/>
        <w:rPr>
          <w:sz w:val="28"/>
        </w:rPr>
      </w:pP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огородження,</w:t>
      </w:r>
      <w:r>
        <w:rPr>
          <w:spacing w:val="-2"/>
          <w:sz w:val="28"/>
        </w:rPr>
        <w:t xml:space="preserve"> </w:t>
      </w:r>
      <w:r>
        <w:rPr>
          <w:sz w:val="28"/>
        </w:rPr>
        <w:t>вентиляція.</w:t>
      </w:r>
    </w:p>
    <w:p w:rsidR="000B6945" w:rsidRDefault="00BB773A">
      <w:pPr>
        <w:pStyle w:val="a5"/>
        <w:numPr>
          <w:ilvl w:val="0"/>
          <w:numId w:val="16"/>
        </w:numPr>
        <w:tabs>
          <w:tab w:val="left" w:pos="1817"/>
          <w:tab w:val="left" w:pos="1818"/>
        </w:tabs>
        <w:spacing w:line="322" w:lineRule="exact"/>
        <w:ind w:left="1818"/>
        <w:rPr>
          <w:sz w:val="28"/>
        </w:rPr>
      </w:pPr>
      <w:r>
        <w:rPr>
          <w:sz w:val="28"/>
        </w:rPr>
        <w:t>Перехід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безупинного.</w:t>
      </w:r>
    </w:p>
    <w:p w:rsidR="000B6945" w:rsidRDefault="00BB773A">
      <w:pPr>
        <w:pStyle w:val="a5"/>
        <w:numPr>
          <w:ilvl w:val="0"/>
          <w:numId w:val="16"/>
        </w:numPr>
        <w:tabs>
          <w:tab w:val="left" w:pos="1817"/>
          <w:tab w:val="left" w:pos="1818"/>
        </w:tabs>
        <w:spacing w:before="1" w:line="322" w:lineRule="exact"/>
        <w:ind w:left="1818"/>
        <w:rPr>
          <w:sz w:val="28"/>
        </w:rPr>
      </w:pPr>
      <w:r>
        <w:rPr>
          <w:sz w:val="28"/>
        </w:rPr>
        <w:t>Своєчасне</w:t>
      </w:r>
      <w:r>
        <w:rPr>
          <w:spacing w:val="-6"/>
          <w:sz w:val="28"/>
        </w:rPr>
        <w:t xml:space="preserve"> </w:t>
      </w:r>
      <w:r>
        <w:rPr>
          <w:sz w:val="28"/>
        </w:rPr>
        <w:t>видалення,</w:t>
      </w:r>
      <w:r>
        <w:rPr>
          <w:spacing w:val="-6"/>
          <w:sz w:val="28"/>
        </w:rPr>
        <w:t xml:space="preserve"> </w:t>
      </w:r>
      <w:r>
        <w:rPr>
          <w:sz w:val="28"/>
        </w:rPr>
        <w:t>знешкодження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відходів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виробництва.</w:t>
      </w:r>
    </w:p>
    <w:p w:rsidR="000B6945" w:rsidRDefault="00BB773A">
      <w:pPr>
        <w:pStyle w:val="a5"/>
        <w:numPr>
          <w:ilvl w:val="0"/>
          <w:numId w:val="16"/>
        </w:numPr>
        <w:tabs>
          <w:tab w:val="left" w:pos="1817"/>
          <w:tab w:val="left" w:pos="1818"/>
        </w:tabs>
        <w:spacing w:line="322" w:lineRule="exact"/>
        <w:ind w:left="1818"/>
        <w:rPr>
          <w:sz w:val="28"/>
        </w:rPr>
      </w:pPr>
      <w:r>
        <w:rPr>
          <w:sz w:val="28"/>
        </w:rPr>
        <w:t>Застосування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раціональних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режимів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відпочинку.</w:t>
      </w:r>
    </w:p>
    <w:p w:rsidR="000B6945" w:rsidRDefault="00BB773A">
      <w:pPr>
        <w:ind w:left="401" w:right="549" w:firstLine="709"/>
        <w:jc w:val="both"/>
        <w:rPr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оцінки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безпеки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трудових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</w:t>
      </w:r>
      <w:r>
        <w:rPr>
          <w:sz w:val="28"/>
        </w:rPr>
        <w:t>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місць,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умови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праці.</w:t>
      </w:r>
    </w:p>
    <w:p w:rsidR="000B6945" w:rsidRDefault="00BB773A">
      <w:pPr>
        <w:pStyle w:val="a3"/>
        <w:ind w:right="552"/>
      </w:pPr>
      <w:r>
        <w:t>Спосіб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прийомів,</w:t>
      </w:r>
      <w:r>
        <w:rPr>
          <w:spacing w:val="-67"/>
        </w:rPr>
        <w:t xml:space="preserve"> </w:t>
      </w:r>
      <w:r>
        <w:t>процесів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послідовності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називають</w:t>
      </w:r>
      <w:r>
        <w:rPr>
          <w:spacing w:val="-2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праці.</w:t>
      </w:r>
    </w:p>
    <w:p w:rsidR="000B6945" w:rsidRDefault="00BB773A">
      <w:pPr>
        <w:pStyle w:val="a3"/>
        <w:spacing w:before="1"/>
        <w:ind w:right="549"/>
      </w:pPr>
      <w:r>
        <w:t>Зона,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трудова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працівників, і яка оснащена необхідними технічними засобами, називається</w:t>
      </w:r>
      <w:r>
        <w:rPr>
          <w:spacing w:val="1"/>
        </w:rPr>
        <w:t xml:space="preserve"> </w:t>
      </w:r>
      <w:r>
        <w:t>робочим</w:t>
      </w:r>
      <w:r>
        <w:rPr>
          <w:spacing w:val="1"/>
        </w:rPr>
        <w:t xml:space="preserve"> </w:t>
      </w:r>
      <w:r>
        <w:t>місцем.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засобами,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послугами,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процесу.</w:t>
      </w:r>
    </w:p>
    <w:p w:rsidR="000B6945" w:rsidRDefault="00BB773A">
      <w:pPr>
        <w:pStyle w:val="a3"/>
        <w:ind w:right="553"/>
      </w:pPr>
      <w:r>
        <w:t>Вимоги до безпеки трудового процесу: він повинен проходити в умовах</w:t>
      </w:r>
      <w:r>
        <w:rPr>
          <w:spacing w:val="-67"/>
        </w:rPr>
        <w:t xml:space="preserve"> </w:t>
      </w:r>
      <w:r>
        <w:t>нормованих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чинників</w:t>
      </w:r>
      <w:r>
        <w:rPr>
          <w:spacing w:val="-2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встановленого</w:t>
      </w:r>
      <w:r>
        <w:rPr>
          <w:spacing w:val="-1"/>
        </w:rPr>
        <w:t xml:space="preserve"> </w:t>
      </w:r>
      <w:r>
        <w:t>часу.</w:t>
      </w:r>
    </w:p>
    <w:p w:rsidR="000B6945" w:rsidRDefault="000B6945">
      <w:pPr>
        <w:sectPr w:rsidR="000B6945">
          <w:pgSz w:w="11910" w:h="16840"/>
          <w:pgMar w:top="128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8"/>
      </w:pPr>
      <w:r>
        <w:rPr>
          <w:b/>
        </w:rPr>
        <w:t>Виробниче</w:t>
      </w:r>
      <w:r>
        <w:rPr>
          <w:b/>
          <w:spacing w:val="1"/>
        </w:rPr>
        <w:t xml:space="preserve"> </w:t>
      </w:r>
      <w:r>
        <w:rPr>
          <w:b/>
        </w:rPr>
        <w:t>обладнання</w:t>
      </w:r>
      <w:r>
        <w:rPr>
          <w:b/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безпечним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монтажі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демонтажі,</w:t>
      </w:r>
      <w:r>
        <w:rPr>
          <w:spacing w:val="1"/>
        </w:rPr>
        <w:t xml:space="preserve"> </w:t>
      </w:r>
      <w:r>
        <w:t>ремонті,</w:t>
      </w:r>
      <w:r>
        <w:rPr>
          <w:spacing w:val="1"/>
        </w:rPr>
        <w:t xml:space="preserve"> </w:t>
      </w:r>
      <w:r>
        <w:t>транспортуванні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збереженні,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пожежо-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вибухонебезпечним</w:t>
      </w:r>
      <w:r>
        <w:rPr>
          <w:spacing w:val="-1"/>
        </w:rPr>
        <w:t xml:space="preserve"> </w:t>
      </w:r>
      <w:r>
        <w:t>(ДСТУ</w:t>
      </w:r>
      <w:r>
        <w:rPr>
          <w:spacing w:val="1"/>
        </w:rPr>
        <w:t xml:space="preserve"> </w:t>
      </w:r>
      <w:r>
        <w:t>12.2.03-91).</w:t>
      </w:r>
    </w:p>
    <w:p w:rsidR="000B6945" w:rsidRDefault="00BB773A">
      <w:pPr>
        <w:pStyle w:val="a3"/>
        <w:ind w:right="547"/>
      </w:pPr>
      <w:r>
        <w:t>Небезпечні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агрегатів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обладнання: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металургійних</w:t>
      </w:r>
      <w:r>
        <w:rPr>
          <w:spacing w:val="1"/>
        </w:rPr>
        <w:t xml:space="preserve"> </w:t>
      </w:r>
      <w:r>
        <w:t>цехах</w:t>
      </w:r>
      <w:r>
        <w:rPr>
          <w:spacing w:val="1"/>
        </w:rPr>
        <w:t xml:space="preserve"> </w:t>
      </w:r>
      <w:r>
        <w:t>найбільш небезпечними є ділянки, розташовані безпосередньо біля агрегатів.</w:t>
      </w:r>
      <w:r>
        <w:rPr>
          <w:spacing w:val="1"/>
        </w:rPr>
        <w:t xml:space="preserve"> </w:t>
      </w:r>
      <w:r>
        <w:t>Уся</w:t>
      </w:r>
      <w:r>
        <w:t>ке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МОЖЛИВИМ</w:t>
      </w:r>
      <w:r>
        <w:rPr>
          <w:spacing w:val="1"/>
        </w:rPr>
        <w:t xml:space="preserve"> </w:t>
      </w:r>
      <w:r>
        <w:t>витоком</w:t>
      </w:r>
      <w:r>
        <w:rPr>
          <w:spacing w:val="1"/>
        </w:rPr>
        <w:t xml:space="preserve"> </w:t>
      </w:r>
      <w:r>
        <w:t>розплавленого металу або шлаку, ймовірним контактом його з водою, 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вубуху.</w:t>
      </w:r>
      <w:r>
        <w:rPr>
          <w:spacing w:val="1"/>
        </w:rPr>
        <w:t xml:space="preserve"> </w:t>
      </w:r>
      <w:r>
        <w:t>Виробнича</w:t>
      </w:r>
      <w:r>
        <w:rPr>
          <w:spacing w:val="1"/>
        </w:rPr>
        <w:t xml:space="preserve"> </w:t>
      </w:r>
      <w:r>
        <w:t>площа</w:t>
      </w:r>
      <w:r>
        <w:rPr>
          <w:spacing w:val="1"/>
        </w:rPr>
        <w:t xml:space="preserve"> </w:t>
      </w:r>
      <w:r>
        <w:t>навколо</w:t>
      </w:r>
      <w:r>
        <w:rPr>
          <w:spacing w:val="71"/>
        </w:rPr>
        <w:t xml:space="preserve"> </w:t>
      </w:r>
      <w:r>
        <w:t>металургійного</w:t>
      </w:r>
      <w:r>
        <w:rPr>
          <w:spacing w:val="-67"/>
        </w:rPr>
        <w:t xml:space="preserve"> </w:t>
      </w:r>
      <w:r>
        <w:t>агрегату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небезпечною.</w:t>
      </w:r>
      <w:r>
        <w:rPr>
          <w:spacing w:val="-4"/>
        </w:rPr>
        <w:t xml:space="preserve"> </w:t>
      </w:r>
      <w:r>
        <w:t>Розрізняють</w:t>
      </w:r>
      <w:r>
        <w:rPr>
          <w:spacing w:val="-3"/>
        </w:rPr>
        <w:t xml:space="preserve"> </w:t>
      </w:r>
      <w:r>
        <w:t>зони:</w:t>
      </w:r>
      <w:r>
        <w:rPr>
          <w:spacing w:val="-4"/>
        </w:rPr>
        <w:t xml:space="preserve"> </w:t>
      </w:r>
      <w:r>
        <w:t>постійної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тимчасової</w:t>
      </w:r>
      <w:r>
        <w:rPr>
          <w:spacing w:val="-3"/>
        </w:rPr>
        <w:t xml:space="preserve"> </w:t>
      </w:r>
      <w:r>
        <w:t>небезпеки.</w:t>
      </w:r>
    </w:p>
    <w:p w:rsidR="000B6945" w:rsidRDefault="00BB773A">
      <w:pPr>
        <w:pStyle w:val="a5"/>
        <w:numPr>
          <w:ilvl w:val="0"/>
          <w:numId w:val="15"/>
        </w:numPr>
        <w:tabs>
          <w:tab w:val="left" w:pos="1822"/>
        </w:tabs>
        <w:spacing w:before="1"/>
        <w:ind w:right="553" w:firstLine="709"/>
        <w:rPr>
          <w:sz w:val="28"/>
        </w:rPr>
      </w:pPr>
      <w:r>
        <w:rPr>
          <w:sz w:val="28"/>
        </w:rPr>
        <w:t>Постійні зони: розливні жолоба, штабелі розплавленого металу,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кислотні ванни</w:t>
      </w:r>
      <w:r>
        <w:rPr>
          <w:spacing w:val="-1"/>
          <w:sz w:val="28"/>
        </w:rPr>
        <w:t xml:space="preserve"> </w:t>
      </w:r>
      <w:r>
        <w:rPr>
          <w:sz w:val="28"/>
        </w:rPr>
        <w:t>та інше</w:t>
      </w:r>
    </w:p>
    <w:p w:rsidR="000B6945" w:rsidRDefault="00BB773A">
      <w:pPr>
        <w:pStyle w:val="a5"/>
        <w:numPr>
          <w:ilvl w:val="0"/>
          <w:numId w:val="15"/>
        </w:numPr>
        <w:tabs>
          <w:tab w:val="left" w:pos="1822"/>
        </w:tabs>
        <w:ind w:right="548" w:firstLine="709"/>
        <w:rPr>
          <w:sz w:val="28"/>
        </w:rPr>
      </w:pPr>
      <w:r>
        <w:rPr>
          <w:sz w:val="28"/>
        </w:rPr>
        <w:t>Тимчасові</w:t>
      </w:r>
      <w:r>
        <w:rPr>
          <w:spacing w:val="1"/>
          <w:sz w:val="28"/>
        </w:rPr>
        <w:t xml:space="preserve"> </w:t>
      </w:r>
      <w:r>
        <w:rPr>
          <w:sz w:val="28"/>
        </w:rPr>
        <w:t>зони: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періодичне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металу,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1"/>
          <w:sz w:val="28"/>
        </w:rPr>
        <w:t xml:space="preserve"> </w:t>
      </w:r>
      <w:r>
        <w:rPr>
          <w:sz w:val="28"/>
        </w:rPr>
        <w:t>металу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шлаку,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продувка</w:t>
      </w:r>
      <w:r>
        <w:rPr>
          <w:spacing w:val="1"/>
          <w:sz w:val="28"/>
        </w:rPr>
        <w:t xml:space="preserve"> </w:t>
      </w:r>
      <w:r>
        <w:rPr>
          <w:sz w:val="28"/>
        </w:rPr>
        <w:t>киснем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конвертерах,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прокатка</w:t>
      </w:r>
      <w:r>
        <w:rPr>
          <w:spacing w:val="1"/>
          <w:sz w:val="28"/>
        </w:rPr>
        <w:t xml:space="preserve"> </w:t>
      </w:r>
      <w:r>
        <w:rPr>
          <w:sz w:val="28"/>
        </w:rPr>
        <w:t>гарячого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металу, робо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ножиць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різанні металу.</w:t>
      </w:r>
    </w:p>
    <w:p w:rsidR="000B6945" w:rsidRDefault="00BB773A">
      <w:pPr>
        <w:pStyle w:val="a3"/>
        <w:ind w:right="550"/>
      </w:pPr>
      <w:r>
        <w:t>Площа небезпечної зони установлюється заводськими інструкціями і</w:t>
      </w:r>
      <w:r>
        <w:rPr>
          <w:spacing w:val="1"/>
        </w:rPr>
        <w:t xml:space="preserve"> </w:t>
      </w:r>
      <w:r>
        <w:t>повинна</w:t>
      </w:r>
      <w:r>
        <w:rPr>
          <w:spacing w:val="-2"/>
        </w:rPr>
        <w:t xml:space="preserve"> </w:t>
      </w:r>
      <w:r>
        <w:t>бути позначена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окреслена.</w:t>
      </w:r>
      <w:r>
        <w:rPr>
          <w:spacing w:val="-1"/>
        </w:rPr>
        <w:t xml:space="preserve"> </w:t>
      </w:r>
      <w:r>
        <w:t>Розміри</w:t>
      </w:r>
      <w:r>
        <w:rPr>
          <w:spacing w:val="-2"/>
        </w:rPr>
        <w:t xml:space="preserve"> </w:t>
      </w:r>
      <w:r>
        <w:t>небезпечної</w:t>
      </w:r>
      <w:r>
        <w:rPr>
          <w:spacing w:val="-1"/>
        </w:rPr>
        <w:t xml:space="preserve"> </w:t>
      </w:r>
      <w:r>
        <w:t>зони:</w:t>
      </w:r>
    </w:p>
    <w:p w:rsidR="000B6945" w:rsidRDefault="00BB773A">
      <w:pPr>
        <w:pStyle w:val="a5"/>
        <w:numPr>
          <w:ilvl w:val="0"/>
          <w:numId w:val="15"/>
        </w:numPr>
        <w:tabs>
          <w:tab w:val="left" w:pos="1822"/>
        </w:tabs>
        <w:spacing w:line="343" w:lineRule="exact"/>
        <w:ind w:left="1821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небезпеки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менше</w:t>
      </w:r>
      <w:r>
        <w:rPr>
          <w:spacing w:val="-4"/>
          <w:sz w:val="28"/>
        </w:rPr>
        <w:t xml:space="preserve"> </w:t>
      </w:r>
      <w:r>
        <w:rPr>
          <w:sz w:val="28"/>
        </w:rPr>
        <w:t>1м</w:t>
      </w:r>
      <w:r>
        <w:rPr>
          <w:noProof/>
          <w:spacing w:val="3"/>
          <w:w w:val="99"/>
          <w:position w:val="-5"/>
          <w:sz w:val="28"/>
          <w:lang w:val="en-US"/>
        </w:rPr>
        <w:drawing>
          <wp:inline distT="0" distB="0" distL="0" distR="0">
            <wp:extent cx="99060" cy="217932"/>
            <wp:effectExtent l="0" t="0" r="0" b="0"/>
            <wp:docPr id="7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945" w:rsidRDefault="00BB773A">
      <w:pPr>
        <w:pStyle w:val="a5"/>
        <w:numPr>
          <w:ilvl w:val="0"/>
          <w:numId w:val="15"/>
        </w:numPr>
        <w:tabs>
          <w:tab w:val="left" w:pos="1822"/>
        </w:tabs>
        <w:spacing w:line="321" w:lineRule="exact"/>
        <w:ind w:left="1821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перемінної</w:t>
      </w:r>
      <w:r>
        <w:rPr>
          <w:spacing w:val="-4"/>
          <w:sz w:val="28"/>
        </w:rPr>
        <w:t xml:space="preserve"> </w:t>
      </w:r>
      <w:r>
        <w:rPr>
          <w:sz w:val="28"/>
        </w:rPr>
        <w:t>небезпеки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0,8м.</w:t>
      </w:r>
    </w:p>
    <w:p w:rsidR="000B6945" w:rsidRDefault="00BB773A">
      <w:pPr>
        <w:pStyle w:val="a3"/>
        <w:ind w:right="548"/>
      </w:pPr>
      <w:r>
        <w:t>У небезпечну зону допускаються тільки працівники,що зайняті на цих</w:t>
      </w:r>
      <w:r>
        <w:rPr>
          <w:spacing w:val="1"/>
        </w:rPr>
        <w:t xml:space="preserve"> </w:t>
      </w:r>
      <w:r>
        <w:t>ділянках.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ділянки,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безпосередній</w:t>
      </w:r>
      <w:r>
        <w:rPr>
          <w:spacing w:val="1"/>
        </w:rPr>
        <w:t xml:space="preserve"> </w:t>
      </w:r>
      <w:r>
        <w:t>близькості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газовиділяючих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газопоглинаючих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газопроводів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станцій</w:t>
      </w:r>
      <w:r>
        <w:rPr>
          <w:spacing w:val="-2"/>
        </w:rPr>
        <w:t xml:space="preserve"> </w:t>
      </w:r>
      <w:r>
        <w:t>називаються</w:t>
      </w:r>
      <w:r>
        <w:rPr>
          <w:spacing w:val="-1"/>
        </w:rPr>
        <w:t xml:space="preserve"> </w:t>
      </w:r>
      <w:r>
        <w:t>газонебезпечними зонами.</w:t>
      </w:r>
    </w:p>
    <w:p w:rsidR="000B6945" w:rsidRDefault="00BB773A">
      <w:pPr>
        <w:pStyle w:val="a3"/>
        <w:ind w:right="550"/>
      </w:pPr>
      <w:r>
        <w:t>На</w:t>
      </w:r>
      <w:r>
        <w:rPr>
          <w:spacing w:val="1"/>
        </w:rPr>
        <w:t xml:space="preserve"> </w:t>
      </w:r>
      <w:r>
        <w:t>к</w:t>
      </w:r>
      <w:r>
        <w:t>ожному</w:t>
      </w:r>
      <w:r>
        <w:rPr>
          <w:spacing w:val="1"/>
        </w:rPr>
        <w:t xml:space="preserve"> </w:t>
      </w:r>
      <w:r>
        <w:t>металургійному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перелік</w:t>
      </w:r>
      <w:r>
        <w:rPr>
          <w:spacing w:val="-67"/>
        </w:rPr>
        <w:t xml:space="preserve"> </w:t>
      </w:r>
      <w:r>
        <w:t>газонебезпечних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відгороджуються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попереджувальними</w:t>
      </w:r>
      <w:r>
        <w:rPr>
          <w:spacing w:val="-1"/>
        </w:rPr>
        <w:t xml:space="preserve"> </w:t>
      </w:r>
      <w:r>
        <w:t>знаками.</w:t>
      </w:r>
    </w:p>
    <w:p w:rsidR="000B6945" w:rsidRDefault="00BB773A">
      <w:pPr>
        <w:pStyle w:val="a3"/>
        <w:ind w:right="547"/>
      </w:pPr>
      <w:r>
        <w:t>Для забезпечення чіткої і безпечної роботи обладнання застосовується</w:t>
      </w:r>
      <w:r>
        <w:rPr>
          <w:spacing w:val="1"/>
        </w:rPr>
        <w:t xml:space="preserve"> </w:t>
      </w:r>
      <w:r>
        <w:t>бірочна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Бірка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наступне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перешкоджати</w:t>
      </w:r>
      <w:r>
        <w:rPr>
          <w:spacing w:val="1"/>
        </w:rPr>
        <w:t xml:space="preserve"> </w:t>
      </w:r>
      <w:r>
        <w:t>ремонтному персоналу виконувати роботи без наряду-допуску і погодження з</w:t>
      </w:r>
      <w:r>
        <w:rPr>
          <w:spacing w:val="-67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службами. Загальні</w:t>
      </w:r>
      <w:r>
        <w:rPr>
          <w:spacing w:val="-1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виробничого</w:t>
      </w:r>
      <w:r>
        <w:rPr>
          <w:spacing w:val="-1"/>
        </w:rPr>
        <w:t xml:space="preserve"> </w:t>
      </w:r>
      <w:r>
        <w:t>обладнання:</w:t>
      </w:r>
    </w:p>
    <w:p w:rsidR="000B6945" w:rsidRDefault="00BB773A">
      <w:pPr>
        <w:pStyle w:val="a5"/>
        <w:numPr>
          <w:ilvl w:val="0"/>
          <w:numId w:val="14"/>
        </w:numPr>
        <w:tabs>
          <w:tab w:val="left" w:pos="1512"/>
        </w:tabs>
        <w:spacing w:before="1"/>
        <w:ind w:right="550" w:firstLine="709"/>
        <w:jc w:val="both"/>
        <w:rPr>
          <w:sz w:val="28"/>
        </w:rPr>
      </w:pPr>
      <w:r>
        <w:rPr>
          <w:sz w:val="28"/>
        </w:rPr>
        <w:t>Використані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безпечними</w:t>
      </w:r>
      <w:r>
        <w:rPr>
          <w:spacing w:val="-1"/>
          <w:sz w:val="28"/>
        </w:rPr>
        <w:t xml:space="preserve"> </w:t>
      </w:r>
      <w:r>
        <w:rPr>
          <w:sz w:val="28"/>
        </w:rPr>
        <w:t>і нешкідливими.</w:t>
      </w:r>
    </w:p>
    <w:p w:rsidR="000B6945" w:rsidRDefault="00BB773A">
      <w:pPr>
        <w:pStyle w:val="a5"/>
        <w:numPr>
          <w:ilvl w:val="0"/>
          <w:numId w:val="14"/>
        </w:numPr>
        <w:tabs>
          <w:tab w:val="left" w:pos="1410"/>
        </w:tabs>
        <w:ind w:right="552" w:firstLine="709"/>
        <w:jc w:val="both"/>
        <w:rPr>
          <w:sz w:val="28"/>
        </w:rPr>
      </w:pPr>
      <w:r>
        <w:rPr>
          <w:sz w:val="28"/>
        </w:rPr>
        <w:t>Обладнання в процесі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не повинно бути джерелом 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роду</w:t>
      </w:r>
      <w:r>
        <w:rPr>
          <w:spacing w:val="1"/>
          <w:sz w:val="28"/>
        </w:rPr>
        <w:t xml:space="preserve"> </w:t>
      </w:r>
      <w:r>
        <w:rPr>
          <w:sz w:val="28"/>
        </w:rPr>
        <w:t>випромінювань</w:t>
      </w:r>
      <w:r>
        <w:rPr>
          <w:spacing w:val="1"/>
          <w:sz w:val="28"/>
        </w:rPr>
        <w:t xml:space="preserve"> </w:t>
      </w:r>
      <w:r>
        <w:rPr>
          <w:sz w:val="28"/>
        </w:rPr>
        <w:t>вище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концентрацій</w:t>
      </w:r>
      <w:r>
        <w:rPr>
          <w:spacing w:val="-1"/>
          <w:sz w:val="28"/>
        </w:rPr>
        <w:t xml:space="preserve"> </w:t>
      </w:r>
      <w:r>
        <w:rPr>
          <w:sz w:val="28"/>
        </w:rPr>
        <w:t>і рівней (ГДК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ГДР).</w:t>
      </w:r>
    </w:p>
    <w:p w:rsidR="000B6945" w:rsidRDefault="00BB773A">
      <w:pPr>
        <w:pStyle w:val="a5"/>
        <w:numPr>
          <w:ilvl w:val="0"/>
          <w:numId w:val="14"/>
        </w:numPr>
        <w:tabs>
          <w:tab w:val="left" w:pos="1391"/>
        </w:tabs>
        <w:ind w:left="1390" w:hanging="280"/>
        <w:jc w:val="both"/>
        <w:rPr>
          <w:sz w:val="28"/>
        </w:rPr>
      </w:pPr>
      <w:r>
        <w:rPr>
          <w:sz w:val="28"/>
        </w:rPr>
        <w:t>Забороняється</w:t>
      </w:r>
      <w:r>
        <w:rPr>
          <w:spacing w:val="66"/>
          <w:sz w:val="28"/>
        </w:rPr>
        <w:t xml:space="preserve"> </w:t>
      </w:r>
      <w:r>
        <w:rPr>
          <w:sz w:val="28"/>
        </w:rPr>
        <w:t>перевищення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шуму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вібрації</w:t>
      </w:r>
      <w:r>
        <w:rPr>
          <w:spacing w:val="66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1"/>
          <w:numId w:val="19"/>
        </w:numPr>
        <w:tabs>
          <w:tab w:val="left" w:pos="1548"/>
        </w:tabs>
        <w:spacing w:before="1" w:line="322" w:lineRule="exact"/>
        <w:ind w:left="1547" w:hanging="437"/>
        <w:jc w:val="both"/>
      </w:pPr>
      <w:bookmarkStart w:id="22" w:name="_TOC_250004"/>
      <w:r>
        <w:t>Загальні</w:t>
      </w:r>
      <w:r>
        <w:rPr>
          <w:spacing w:val="12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безпечної</w:t>
      </w:r>
      <w:r>
        <w:rPr>
          <w:spacing w:val="13"/>
        </w:rPr>
        <w:t xml:space="preserve"> </w:t>
      </w:r>
      <w:r>
        <w:t>експлуатації</w:t>
      </w:r>
      <w:r>
        <w:rPr>
          <w:spacing w:val="14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обслуговування</w:t>
      </w:r>
      <w:r>
        <w:rPr>
          <w:spacing w:val="12"/>
        </w:rPr>
        <w:t xml:space="preserve"> </w:t>
      </w:r>
      <w:bookmarkEnd w:id="22"/>
      <w:r>
        <w:t>пило</w:t>
      </w:r>
    </w:p>
    <w:p w:rsidR="000B6945" w:rsidRDefault="00BB773A">
      <w:pPr>
        <w:pStyle w:val="1"/>
        <w:ind w:firstLine="0"/>
      </w:pPr>
      <w:bookmarkStart w:id="23" w:name="_TOC_250003"/>
      <w:r>
        <w:t>-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газоочисних</w:t>
      </w:r>
      <w:r>
        <w:rPr>
          <w:spacing w:val="-4"/>
        </w:rPr>
        <w:t xml:space="preserve"> </w:t>
      </w:r>
      <w:bookmarkEnd w:id="23"/>
      <w:r>
        <w:t>агрегатів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49"/>
      </w:pPr>
      <w:r>
        <w:t>Установка</w:t>
      </w:r>
      <w:r>
        <w:rPr>
          <w:spacing w:val="1"/>
        </w:rPr>
        <w:t xml:space="preserve"> </w:t>
      </w:r>
      <w:r>
        <w:t>очищення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апаратури,який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відділення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надходить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промислового джерела, або перетворення в нешкідливий стан речовин, що</w:t>
      </w:r>
      <w:r>
        <w:rPr>
          <w:spacing w:val="1"/>
        </w:rPr>
        <w:t xml:space="preserve"> </w:t>
      </w:r>
      <w:r>
        <w:t>забруднюють</w:t>
      </w:r>
      <w:r>
        <w:rPr>
          <w:spacing w:val="-2"/>
        </w:rPr>
        <w:t xml:space="preserve"> </w:t>
      </w:r>
      <w:r>
        <w:t>атмосферу.</w:t>
      </w:r>
    </w:p>
    <w:p w:rsidR="000B6945" w:rsidRDefault="00BB773A">
      <w:pPr>
        <w:pStyle w:val="a3"/>
        <w:ind w:right="553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агрегатного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речовини,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вловлюють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знешкоджують</w:t>
      </w:r>
      <w:r>
        <w:rPr>
          <w:spacing w:val="-3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розділяють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газоочисні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пиловловлювальні.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0"/>
      </w:pPr>
      <w:r>
        <w:t>Апарат</w:t>
      </w:r>
      <w:r>
        <w:rPr>
          <w:spacing w:val="1"/>
        </w:rPr>
        <w:t xml:space="preserve"> </w:t>
      </w:r>
      <w:r>
        <w:t>очищення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-67"/>
        </w:rPr>
        <w:t xml:space="preserve"> </w:t>
      </w:r>
      <w:r>
        <w:t>здійснюється</w:t>
      </w:r>
      <w:r>
        <w:rPr>
          <w:spacing w:val="55"/>
        </w:rPr>
        <w:t xml:space="preserve"> </w:t>
      </w:r>
      <w:r>
        <w:t>вибірковий</w:t>
      </w:r>
      <w:r>
        <w:rPr>
          <w:spacing w:val="58"/>
        </w:rPr>
        <w:t xml:space="preserve"> </w:t>
      </w:r>
      <w:r>
        <w:t>процес</w:t>
      </w:r>
      <w:r>
        <w:rPr>
          <w:spacing w:val="57"/>
        </w:rPr>
        <w:t xml:space="preserve"> </w:t>
      </w:r>
      <w:r>
        <w:t>уловлю</w:t>
      </w:r>
      <w:r>
        <w:t>вання</w:t>
      </w:r>
      <w:r>
        <w:rPr>
          <w:spacing w:val="57"/>
        </w:rPr>
        <w:t xml:space="preserve"> </w:t>
      </w:r>
      <w:r>
        <w:t>або</w:t>
      </w:r>
      <w:r>
        <w:rPr>
          <w:spacing w:val="58"/>
        </w:rPr>
        <w:t xml:space="preserve"> </w:t>
      </w:r>
      <w:r>
        <w:t>знешкодження</w:t>
      </w:r>
      <w:r>
        <w:rPr>
          <w:spacing w:val="59"/>
        </w:rPr>
        <w:t xml:space="preserve"> </w:t>
      </w:r>
      <w:r>
        <w:t>речовин,</w:t>
      </w:r>
      <w:r>
        <w:rPr>
          <w:spacing w:val="-68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забруднюють</w:t>
      </w:r>
      <w:r>
        <w:rPr>
          <w:spacing w:val="-1"/>
        </w:rPr>
        <w:t xml:space="preserve"> </w:t>
      </w:r>
      <w:r>
        <w:t>атмосферу.</w:t>
      </w:r>
    </w:p>
    <w:p w:rsidR="000B6945" w:rsidRDefault="00BB773A">
      <w:pPr>
        <w:pStyle w:val="a3"/>
        <w:spacing w:line="322" w:lineRule="exact"/>
        <w:ind w:left="1111" w:firstLine="0"/>
      </w:pPr>
      <w:r>
        <w:t>Групи</w:t>
      </w:r>
      <w:r>
        <w:rPr>
          <w:spacing w:val="-4"/>
        </w:rPr>
        <w:t xml:space="preserve"> </w:t>
      </w:r>
      <w:r>
        <w:t>апаратів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очищення</w:t>
      </w:r>
      <w:r>
        <w:rPr>
          <w:spacing w:val="-1"/>
        </w:rPr>
        <w:t xml:space="preserve"> </w:t>
      </w:r>
      <w:r>
        <w:t>газу:</w:t>
      </w:r>
    </w:p>
    <w:p w:rsidR="000B6945" w:rsidRDefault="00BB773A">
      <w:pPr>
        <w:pStyle w:val="a3"/>
        <w:ind w:right="551"/>
      </w:pPr>
      <w:r>
        <w:t>а) перша група (С) - сухі механічні пиловловлювачі (гравітаційні, сухі</w:t>
      </w:r>
      <w:r>
        <w:rPr>
          <w:spacing w:val="1"/>
        </w:rPr>
        <w:t xml:space="preserve"> </w:t>
      </w:r>
      <w:r>
        <w:t>інерційні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ротаційні);</w:t>
      </w:r>
    </w:p>
    <w:p w:rsidR="000B6945" w:rsidRDefault="00BB773A">
      <w:pPr>
        <w:pStyle w:val="a3"/>
        <w:ind w:right="550"/>
      </w:pPr>
      <w:r>
        <w:t>б)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(М)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мокрі</w:t>
      </w:r>
      <w:r>
        <w:rPr>
          <w:spacing w:val="1"/>
        </w:rPr>
        <w:t xml:space="preserve"> </w:t>
      </w:r>
      <w:r>
        <w:t>пиловловлювачі</w:t>
      </w:r>
      <w:r>
        <w:rPr>
          <w:spacing w:val="1"/>
        </w:rPr>
        <w:t xml:space="preserve"> </w:t>
      </w:r>
      <w:r>
        <w:t>(інерційні,</w:t>
      </w:r>
      <w:r>
        <w:rPr>
          <w:spacing w:val="1"/>
        </w:rPr>
        <w:t xml:space="preserve"> </w:t>
      </w:r>
      <w:r>
        <w:t>пінні,</w:t>
      </w:r>
      <w:r>
        <w:rPr>
          <w:spacing w:val="1"/>
        </w:rPr>
        <w:t xml:space="preserve"> </w:t>
      </w:r>
      <w:r>
        <w:t>конденсаційні),</w:t>
      </w:r>
      <w:r>
        <w:rPr>
          <w:spacing w:val="1"/>
        </w:rPr>
        <w:t xml:space="preserve"> </w:t>
      </w:r>
      <w:r>
        <w:t>скрубери</w:t>
      </w:r>
      <w:r>
        <w:rPr>
          <w:spacing w:val="1"/>
        </w:rPr>
        <w:t xml:space="preserve"> </w:t>
      </w:r>
      <w:r>
        <w:t>(механічні,</w:t>
      </w:r>
      <w:r>
        <w:rPr>
          <w:spacing w:val="1"/>
        </w:rPr>
        <w:t xml:space="preserve"> </w:t>
      </w:r>
      <w:r>
        <w:t>ударно</w:t>
      </w:r>
      <w:r>
        <w:rPr>
          <w:spacing w:val="1"/>
        </w:rPr>
        <w:t xml:space="preserve"> </w:t>
      </w:r>
      <w:r>
        <w:t>інерційні,</w:t>
      </w:r>
      <w:r>
        <w:rPr>
          <w:spacing w:val="71"/>
        </w:rPr>
        <w:t xml:space="preserve"> </w:t>
      </w:r>
      <w:r>
        <w:t>порожнисті,</w:t>
      </w:r>
      <w:r>
        <w:rPr>
          <w:spacing w:val="1"/>
        </w:rPr>
        <w:t xml:space="preserve"> </w:t>
      </w:r>
      <w:r>
        <w:t>насадкові,</w:t>
      </w:r>
      <w:r>
        <w:rPr>
          <w:spacing w:val="-1"/>
        </w:rPr>
        <w:t xml:space="preserve"> </w:t>
      </w:r>
      <w:r>
        <w:t>відцентрові),</w:t>
      </w:r>
      <w:r>
        <w:rPr>
          <w:spacing w:val="-1"/>
        </w:rPr>
        <w:t xml:space="preserve"> </w:t>
      </w:r>
      <w:r>
        <w:t>скрубери</w:t>
      </w:r>
      <w:r>
        <w:rPr>
          <w:spacing w:val="-1"/>
        </w:rPr>
        <w:t xml:space="preserve"> </w:t>
      </w:r>
      <w:r>
        <w:t>Вентурі і т.п.;</w:t>
      </w:r>
    </w:p>
    <w:p w:rsidR="000B6945" w:rsidRDefault="00BB773A">
      <w:pPr>
        <w:pStyle w:val="a3"/>
        <w:spacing w:before="1"/>
        <w:ind w:right="551"/>
      </w:pPr>
      <w:r>
        <w:t>в)</w:t>
      </w:r>
      <w:r>
        <w:rPr>
          <w:spacing w:val="1"/>
        </w:rPr>
        <w:t xml:space="preserve"> </w:t>
      </w:r>
      <w:r>
        <w:t>третя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(Ф)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промислові</w:t>
      </w:r>
      <w:r>
        <w:rPr>
          <w:spacing w:val="1"/>
        </w:rPr>
        <w:t xml:space="preserve"> </w:t>
      </w:r>
      <w:r>
        <w:t>фільтри</w:t>
      </w:r>
      <w:r>
        <w:rPr>
          <w:spacing w:val="1"/>
        </w:rPr>
        <w:t xml:space="preserve"> </w:t>
      </w:r>
      <w:r>
        <w:t>(рукавні,</w:t>
      </w:r>
      <w:r>
        <w:rPr>
          <w:spacing w:val="1"/>
        </w:rPr>
        <w:t xml:space="preserve"> </w:t>
      </w:r>
      <w:r>
        <w:t>волокнисті,</w:t>
      </w:r>
      <w:r>
        <w:rPr>
          <w:spacing w:val="1"/>
        </w:rPr>
        <w:t xml:space="preserve"> </w:t>
      </w:r>
      <w:r>
        <w:t>кишенькові,</w:t>
      </w:r>
      <w:r>
        <w:rPr>
          <w:spacing w:val="1"/>
        </w:rPr>
        <w:t xml:space="preserve"> </w:t>
      </w:r>
      <w:r>
        <w:t>зернисті,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регенерацією</w:t>
      </w:r>
      <w:r>
        <w:rPr>
          <w:spacing w:val="1"/>
        </w:rPr>
        <w:t xml:space="preserve"> </w:t>
      </w:r>
      <w:r>
        <w:t>імпульсною</w:t>
      </w:r>
      <w:r>
        <w:rPr>
          <w:spacing w:val="1"/>
        </w:rPr>
        <w:t xml:space="preserve"> </w:t>
      </w:r>
      <w:r>
        <w:t>зворотною</w:t>
      </w:r>
      <w:r>
        <w:rPr>
          <w:spacing w:val="1"/>
        </w:rPr>
        <w:t xml:space="preserve"> </w:t>
      </w:r>
      <w:r>
        <w:t>продувкою,</w:t>
      </w:r>
      <w:r>
        <w:rPr>
          <w:spacing w:val="1"/>
        </w:rPr>
        <w:t xml:space="preserve"> </w:t>
      </w:r>
      <w:r>
        <w:t>ультраз</w:t>
      </w:r>
      <w:r>
        <w:t>вуком,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механічним</w:t>
      </w:r>
      <w:r>
        <w:rPr>
          <w:spacing w:val="-1"/>
        </w:rPr>
        <w:t xml:space="preserve"> </w:t>
      </w:r>
      <w:r>
        <w:t>і віброструсом</w:t>
      </w:r>
      <w:r>
        <w:rPr>
          <w:spacing w:val="-1"/>
        </w:rPr>
        <w:t xml:space="preserve"> </w:t>
      </w:r>
      <w:r>
        <w:t>тощо);</w:t>
      </w:r>
    </w:p>
    <w:p w:rsidR="000B6945" w:rsidRDefault="00BB773A">
      <w:pPr>
        <w:pStyle w:val="a3"/>
        <w:ind w:right="547"/>
      </w:pPr>
      <w:r>
        <w:t>г)</w:t>
      </w:r>
      <w:r>
        <w:rPr>
          <w:spacing w:val="1"/>
        </w:rPr>
        <w:t xml:space="preserve"> </w:t>
      </w:r>
      <w:r>
        <w:t>четверта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(Е)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електричні</w:t>
      </w:r>
      <w:r>
        <w:rPr>
          <w:spacing w:val="1"/>
        </w:rPr>
        <w:t xml:space="preserve"> </w:t>
      </w:r>
      <w:r>
        <w:t>пиловловлювачі</w:t>
      </w:r>
      <w:r>
        <w:rPr>
          <w:spacing w:val="1"/>
        </w:rPr>
        <w:t xml:space="preserve"> </w:t>
      </w:r>
      <w:r>
        <w:t>(сухі,</w:t>
      </w:r>
      <w:r>
        <w:rPr>
          <w:spacing w:val="1"/>
        </w:rPr>
        <w:t xml:space="preserve"> </w:t>
      </w:r>
      <w:r>
        <w:t>мокрі</w:t>
      </w:r>
      <w:r>
        <w:rPr>
          <w:spacing w:val="-67"/>
        </w:rPr>
        <w:t xml:space="preserve"> </w:t>
      </w:r>
      <w:r>
        <w:t>електрофільтри</w:t>
      </w:r>
      <w:r>
        <w:rPr>
          <w:spacing w:val="-1"/>
        </w:rPr>
        <w:t xml:space="preserve"> </w:t>
      </w:r>
      <w:r>
        <w:t>тощо);</w:t>
      </w:r>
    </w:p>
    <w:p w:rsidR="000B6945" w:rsidRDefault="00BB773A">
      <w:pPr>
        <w:pStyle w:val="a3"/>
        <w:ind w:right="550"/>
      </w:pPr>
      <w:r>
        <w:t>д) п'ята група (Х) - апарати сорбційного (хімічного) очищення газу від</w:t>
      </w:r>
      <w:r>
        <w:rPr>
          <w:spacing w:val="1"/>
        </w:rPr>
        <w:t xml:space="preserve"> </w:t>
      </w:r>
      <w:r>
        <w:t>газоподібних</w:t>
      </w:r>
      <w:r>
        <w:rPr>
          <w:spacing w:val="-1"/>
        </w:rPr>
        <w:t xml:space="preserve"> </w:t>
      </w:r>
      <w:r>
        <w:t>домішок (адсорбери,</w:t>
      </w:r>
      <w:r>
        <w:rPr>
          <w:spacing w:val="-1"/>
        </w:rPr>
        <w:t xml:space="preserve"> </w:t>
      </w:r>
      <w:r>
        <w:t>абсорбери</w:t>
      </w:r>
      <w:r>
        <w:rPr>
          <w:spacing w:val="-1"/>
        </w:rPr>
        <w:t xml:space="preserve"> </w:t>
      </w:r>
      <w:r>
        <w:t>тощо);</w:t>
      </w:r>
    </w:p>
    <w:p w:rsidR="000B6945" w:rsidRDefault="00BB773A">
      <w:pPr>
        <w:pStyle w:val="a3"/>
        <w:ind w:right="550"/>
      </w:pPr>
      <w:r>
        <w:t>е) шоста група (Т) - апарати термічного і термокаталітичного очищення</w:t>
      </w:r>
      <w:r>
        <w:rPr>
          <w:spacing w:val="-67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газоподібних</w:t>
      </w:r>
      <w:r>
        <w:rPr>
          <w:spacing w:val="-3"/>
        </w:rPr>
        <w:t xml:space="preserve"> </w:t>
      </w:r>
      <w:r>
        <w:t>домішок</w:t>
      </w:r>
      <w:r>
        <w:rPr>
          <w:spacing w:val="-2"/>
        </w:rPr>
        <w:t xml:space="preserve"> </w:t>
      </w:r>
      <w:r>
        <w:t>(печі</w:t>
      </w:r>
      <w:r>
        <w:rPr>
          <w:spacing w:val="-3"/>
        </w:rPr>
        <w:t xml:space="preserve"> </w:t>
      </w:r>
      <w:r>
        <w:t>спалювання,</w:t>
      </w:r>
      <w:r>
        <w:rPr>
          <w:spacing w:val="-3"/>
        </w:rPr>
        <w:t xml:space="preserve"> </w:t>
      </w:r>
      <w:r>
        <w:t>каталітичні</w:t>
      </w:r>
      <w:r>
        <w:rPr>
          <w:spacing w:val="-3"/>
        </w:rPr>
        <w:t xml:space="preserve"> </w:t>
      </w:r>
      <w:r>
        <w:t>реактори</w:t>
      </w:r>
      <w:r>
        <w:rPr>
          <w:spacing w:val="-4"/>
        </w:rPr>
        <w:t xml:space="preserve"> </w:t>
      </w:r>
      <w:r>
        <w:t>тощо);</w:t>
      </w:r>
    </w:p>
    <w:p w:rsidR="000B6945" w:rsidRDefault="00BB773A">
      <w:pPr>
        <w:pStyle w:val="a3"/>
        <w:spacing w:line="322" w:lineRule="exact"/>
        <w:ind w:left="1111" w:firstLine="0"/>
      </w:pPr>
      <w:r>
        <w:t>ж)</w:t>
      </w:r>
      <w:r>
        <w:rPr>
          <w:spacing w:val="-3"/>
        </w:rPr>
        <w:t xml:space="preserve"> </w:t>
      </w:r>
      <w:r>
        <w:t>сьома</w:t>
      </w:r>
      <w:r>
        <w:rPr>
          <w:spacing w:val="-2"/>
        </w:rPr>
        <w:t xml:space="preserve"> </w:t>
      </w:r>
      <w:r>
        <w:t>група</w:t>
      </w:r>
      <w:r>
        <w:rPr>
          <w:spacing w:val="-2"/>
        </w:rPr>
        <w:t xml:space="preserve"> </w:t>
      </w:r>
      <w:r>
        <w:t>(І)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апарати</w:t>
      </w:r>
      <w:r>
        <w:rPr>
          <w:spacing w:val="-2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очищення.</w:t>
      </w:r>
    </w:p>
    <w:p w:rsidR="000B6945" w:rsidRDefault="00BB773A">
      <w:pPr>
        <w:pStyle w:val="a3"/>
        <w:ind w:right="553"/>
      </w:pPr>
      <w:r>
        <w:t>Для створення безпечних умов праці на ГОУ необхідно зверт</w:t>
      </w:r>
      <w:r>
        <w:t>ати увагу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ефективність</w:t>
      </w:r>
      <w:r>
        <w:rPr>
          <w:spacing w:val="-1"/>
        </w:rPr>
        <w:t xml:space="preserve"> </w:t>
      </w:r>
      <w:r>
        <w:t>і справність</w:t>
      </w:r>
      <w:r>
        <w:rPr>
          <w:spacing w:val="-2"/>
        </w:rPr>
        <w:t xml:space="preserve"> </w:t>
      </w:r>
      <w:r>
        <w:t>установок.</w:t>
      </w:r>
    </w:p>
    <w:p w:rsidR="000B6945" w:rsidRDefault="00BB773A">
      <w:pPr>
        <w:pStyle w:val="a3"/>
        <w:ind w:right="548"/>
      </w:pPr>
      <w:r>
        <w:t>Неефективна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справному стані очистку газу від шкідливих речовин або їх знешкодження до</w:t>
      </w:r>
      <w:r>
        <w:rPr>
          <w:spacing w:val="-67"/>
        </w:rPr>
        <w:t xml:space="preserve"> </w:t>
      </w:r>
      <w:r>
        <w:t>концентрацій,</w:t>
      </w:r>
      <w:r>
        <w:rPr>
          <w:spacing w:val="-2"/>
        </w:rPr>
        <w:t xml:space="preserve"> </w:t>
      </w:r>
      <w:r>
        <w:t>встановлених</w:t>
      </w:r>
      <w:r>
        <w:rPr>
          <w:spacing w:val="-1"/>
        </w:rPr>
        <w:t xml:space="preserve"> </w:t>
      </w:r>
      <w:r>
        <w:t>проектом, через:</w:t>
      </w:r>
    </w:p>
    <w:p w:rsidR="000B6945" w:rsidRDefault="00BB773A">
      <w:pPr>
        <w:pStyle w:val="a3"/>
        <w:spacing w:line="321" w:lineRule="exact"/>
        <w:ind w:left="1111" w:firstLine="0"/>
      </w:pPr>
      <w:r>
        <w:t>а)</w:t>
      </w:r>
      <w:r>
        <w:rPr>
          <w:spacing w:val="-6"/>
        </w:rPr>
        <w:t xml:space="preserve"> </w:t>
      </w:r>
      <w:r>
        <w:t>недотримання</w:t>
      </w:r>
      <w:r>
        <w:rPr>
          <w:spacing w:val="-5"/>
        </w:rPr>
        <w:t xml:space="preserve"> </w:t>
      </w:r>
      <w:r>
        <w:t>оптимальних</w:t>
      </w:r>
      <w:r>
        <w:rPr>
          <w:spacing w:val="-5"/>
        </w:rPr>
        <w:t xml:space="preserve"> </w:t>
      </w:r>
      <w:r>
        <w:t>параметрів</w:t>
      </w:r>
      <w:r>
        <w:rPr>
          <w:spacing w:val="-5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вході;</w:t>
      </w:r>
    </w:p>
    <w:p w:rsidR="000B6945" w:rsidRDefault="00BB773A">
      <w:pPr>
        <w:pStyle w:val="a3"/>
        <w:spacing w:before="1"/>
        <w:ind w:right="553"/>
      </w:pPr>
      <w:r>
        <w:t>б)</w:t>
      </w:r>
      <w:r>
        <w:rPr>
          <w:spacing w:val="1"/>
        </w:rPr>
        <w:t xml:space="preserve"> </w:t>
      </w:r>
      <w:r>
        <w:t>конструктивних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низької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виготовлення</w:t>
      </w:r>
      <w:r>
        <w:rPr>
          <w:spacing w:val="-67"/>
        </w:rPr>
        <w:t xml:space="preserve"> </w:t>
      </w:r>
      <w:r>
        <w:t>обладнання.</w:t>
      </w:r>
    </w:p>
    <w:p w:rsidR="000B6945" w:rsidRDefault="00BB773A">
      <w:pPr>
        <w:pStyle w:val="a3"/>
        <w:ind w:right="551"/>
      </w:pPr>
      <w:r>
        <w:t>Несправна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вважається,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ушкодження механічних, електричних або інших вузлів, що призводять 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залишк</w:t>
      </w:r>
      <w:r>
        <w:t>ової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надійності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ускладнюють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експлуатацію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обслуговування.</w:t>
      </w:r>
    </w:p>
    <w:p w:rsidR="000B6945" w:rsidRDefault="00BB773A">
      <w:pPr>
        <w:pStyle w:val="a3"/>
        <w:spacing w:line="322" w:lineRule="exact"/>
        <w:ind w:left="1111" w:firstLine="0"/>
      </w:pPr>
      <w:r>
        <w:t>Невикористованою</w:t>
      </w:r>
      <w:r>
        <w:rPr>
          <w:spacing w:val="-3"/>
        </w:rPr>
        <w:t xml:space="preserve"> </w:t>
      </w:r>
      <w:r>
        <w:t>установкою</w:t>
      </w:r>
      <w:r>
        <w:rPr>
          <w:spacing w:val="-4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вважається,</w:t>
      </w:r>
      <w:r>
        <w:rPr>
          <w:spacing w:val="-4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вона:</w:t>
      </w:r>
    </w:p>
    <w:p w:rsidR="000B6945" w:rsidRDefault="00BB773A">
      <w:pPr>
        <w:pStyle w:val="a3"/>
        <w:ind w:right="554"/>
      </w:pPr>
      <w:r>
        <w:t>а) не експлуатується через конструктивні недоліки або низької якості</w:t>
      </w:r>
      <w:r>
        <w:rPr>
          <w:spacing w:val="1"/>
        </w:rPr>
        <w:t xml:space="preserve"> </w:t>
      </w:r>
      <w:r>
        <w:t>виготовленого</w:t>
      </w:r>
      <w:r>
        <w:rPr>
          <w:spacing w:val="-1"/>
        </w:rPr>
        <w:t xml:space="preserve"> </w:t>
      </w:r>
      <w:r>
        <w:t>обладнання;</w:t>
      </w:r>
    </w:p>
    <w:p w:rsidR="000B6945" w:rsidRDefault="00BB773A">
      <w:pPr>
        <w:pStyle w:val="a3"/>
        <w:spacing w:before="1"/>
        <w:ind w:right="554"/>
      </w:pPr>
      <w:r>
        <w:t>б) відключена для проведення ремонту, реконструкції або інших цілей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працюючому технологічному обладнанні;</w:t>
      </w:r>
    </w:p>
    <w:p w:rsidR="000B6945" w:rsidRDefault="00BB773A">
      <w:pPr>
        <w:pStyle w:val="a3"/>
        <w:spacing w:line="321" w:lineRule="exact"/>
        <w:ind w:left="1111" w:firstLine="0"/>
      </w:pPr>
      <w:r>
        <w:t>в)</w:t>
      </w:r>
      <w:r>
        <w:rPr>
          <w:spacing w:val="-5"/>
        </w:rPr>
        <w:t xml:space="preserve"> </w:t>
      </w:r>
      <w:r>
        <w:t>виключена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очищення</w:t>
      </w:r>
      <w:r>
        <w:rPr>
          <w:spacing w:val="-3"/>
        </w:rPr>
        <w:t xml:space="preserve"> </w:t>
      </w:r>
      <w:r>
        <w:t>обвідним</w:t>
      </w:r>
      <w:r>
        <w:rPr>
          <w:spacing w:val="-4"/>
        </w:rPr>
        <w:t xml:space="preserve"> </w:t>
      </w:r>
      <w:r>
        <w:t>газоходом;</w:t>
      </w:r>
    </w:p>
    <w:p w:rsidR="000B6945" w:rsidRDefault="00BB773A">
      <w:pPr>
        <w:pStyle w:val="a3"/>
        <w:jc w:val="left"/>
      </w:pPr>
      <w:r>
        <w:t>г)</w:t>
      </w:r>
      <w:r>
        <w:rPr>
          <w:spacing w:val="34"/>
        </w:rPr>
        <w:t xml:space="preserve"> </w:t>
      </w:r>
      <w:r>
        <w:t>експлуатується</w:t>
      </w:r>
      <w:r>
        <w:rPr>
          <w:spacing w:val="34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вилученням</w:t>
      </w:r>
      <w:r>
        <w:rPr>
          <w:spacing w:val="33"/>
        </w:rPr>
        <w:t xml:space="preserve"> </w:t>
      </w:r>
      <w:r>
        <w:t>очисного</w:t>
      </w:r>
      <w:r>
        <w:rPr>
          <w:spacing w:val="34"/>
        </w:rPr>
        <w:t xml:space="preserve"> </w:t>
      </w:r>
      <w:r>
        <w:t>агента</w:t>
      </w:r>
      <w:r>
        <w:rPr>
          <w:spacing w:val="33"/>
        </w:rPr>
        <w:t xml:space="preserve"> </w:t>
      </w:r>
      <w:r>
        <w:t>або</w:t>
      </w:r>
      <w:r>
        <w:rPr>
          <w:spacing w:val="34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використанням</w:t>
      </w:r>
      <w:r>
        <w:rPr>
          <w:spacing w:val="-67"/>
        </w:rPr>
        <w:t xml:space="preserve"> </w:t>
      </w:r>
      <w:r>
        <w:t>обхідного</w:t>
      </w:r>
      <w:r>
        <w:rPr>
          <w:spacing w:val="-2"/>
        </w:rPr>
        <w:t xml:space="preserve"> </w:t>
      </w:r>
      <w:r>
        <w:t>газоходу,</w:t>
      </w:r>
      <w:r>
        <w:rPr>
          <w:spacing w:val="-1"/>
        </w:rPr>
        <w:t xml:space="preserve"> </w:t>
      </w:r>
      <w:r>
        <w:t>хоча</w:t>
      </w:r>
      <w:r>
        <w:rPr>
          <w:spacing w:val="-2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однієї із ступені</w:t>
      </w:r>
      <w:r>
        <w:rPr>
          <w:spacing w:val="-2"/>
        </w:rPr>
        <w:t xml:space="preserve"> </w:t>
      </w:r>
      <w:r>
        <w:t>(апарату);</w:t>
      </w:r>
    </w:p>
    <w:p w:rsidR="000B6945" w:rsidRDefault="00BB773A">
      <w:pPr>
        <w:pStyle w:val="a3"/>
        <w:jc w:val="left"/>
      </w:pPr>
      <w:r>
        <w:t>д)</w:t>
      </w:r>
      <w:r>
        <w:rPr>
          <w:spacing w:val="60"/>
        </w:rPr>
        <w:t xml:space="preserve"> </w:t>
      </w:r>
      <w:r>
        <w:t>має</w:t>
      </w:r>
      <w:r>
        <w:rPr>
          <w:spacing w:val="59"/>
        </w:rPr>
        <w:t xml:space="preserve"> </w:t>
      </w:r>
      <w:r>
        <w:t>обладнання</w:t>
      </w:r>
      <w:r>
        <w:rPr>
          <w:spacing w:val="60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апарати,</w:t>
      </w:r>
      <w:r>
        <w:rPr>
          <w:spacing w:val="59"/>
        </w:rPr>
        <w:t xml:space="preserve"> </w:t>
      </w:r>
      <w:r>
        <w:t>що</w:t>
      </w:r>
      <w:r>
        <w:rPr>
          <w:spacing w:val="60"/>
        </w:rPr>
        <w:t xml:space="preserve"> </w:t>
      </w:r>
      <w:r>
        <w:t>придбане</w:t>
      </w:r>
      <w:r>
        <w:rPr>
          <w:spacing w:val="58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знаходиться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складі</w:t>
      </w:r>
      <w:r>
        <w:rPr>
          <w:spacing w:val="-67"/>
        </w:rPr>
        <w:t xml:space="preserve"> </w:t>
      </w:r>
      <w:r>
        <w:t>більше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року.</w:t>
      </w:r>
    </w:p>
    <w:p w:rsidR="000B6945" w:rsidRDefault="00BB773A">
      <w:pPr>
        <w:pStyle w:val="a3"/>
        <w:jc w:val="left"/>
      </w:pPr>
      <w:r>
        <w:t>В</w:t>
      </w:r>
      <w:r>
        <w:rPr>
          <w:spacing w:val="60"/>
        </w:rPr>
        <w:t xml:space="preserve"> </w:t>
      </w:r>
      <w:r>
        <w:t>цих</w:t>
      </w:r>
      <w:r>
        <w:rPr>
          <w:spacing w:val="63"/>
        </w:rPr>
        <w:t xml:space="preserve"> </w:t>
      </w:r>
      <w:r>
        <w:t>випадках</w:t>
      </w:r>
      <w:r>
        <w:rPr>
          <w:spacing w:val="61"/>
        </w:rPr>
        <w:t xml:space="preserve"> </w:t>
      </w:r>
      <w:r>
        <w:t>повинні</w:t>
      </w:r>
      <w:r>
        <w:rPr>
          <w:spacing w:val="63"/>
        </w:rPr>
        <w:t xml:space="preserve"> </w:t>
      </w:r>
      <w:r>
        <w:t>бути</w:t>
      </w:r>
      <w:r>
        <w:rPr>
          <w:spacing w:val="61"/>
        </w:rPr>
        <w:t xml:space="preserve"> </w:t>
      </w:r>
      <w:r>
        <w:t>складені</w:t>
      </w:r>
      <w:r>
        <w:rPr>
          <w:spacing w:val="62"/>
        </w:rPr>
        <w:t xml:space="preserve"> </w:t>
      </w:r>
      <w:r>
        <w:t>аварійні</w:t>
      </w:r>
      <w:r>
        <w:rPr>
          <w:spacing w:val="62"/>
        </w:rPr>
        <w:t xml:space="preserve"> </w:t>
      </w:r>
      <w:r>
        <w:t>акти</w:t>
      </w:r>
      <w:r>
        <w:rPr>
          <w:spacing w:val="62"/>
        </w:rPr>
        <w:t xml:space="preserve"> </w:t>
      </w:r>
      <w:r>
        <w:t>із</w:t>
      </w:r>
      <w:r>
        <w:rPr>
          <w:spacing w:val="62"/>
        </w:rPr>
        <w:t xml:space="preserve"> </w:t>
      </w:r>
      <w:r>
        <w:t>зазначенням</w:t>
      </w:r>
      <w:r>
        <w:rPr>
          <w:spacing w:val="-67"/>
        </w:rPr>
        <w:t xml:space="preserve"> </w:t>
      </w:r>
      <w:r>
        <w:t>винних</w:t>
      </w:r>
      <w:r>
        <w:rPr>
          <w:spacing w:val="-2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необхідних</w:t>
      </w:r>
      <w:r>
        <w:rPr>
          <w:spacing w:val="-1"/>
        </w:rPr>
        <w:t xml:space="preserve"> </w:t>
      </w:r>
      <w:r>
        <w:t>заходів</w:t>
      </w:r>
      <w:r>
        <w:rPr>
          <w:spacing w:val="-1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введення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експлуатацію.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1"/>
        <w:spacing w:before="75" w:line="320" w:lineRule="exact"/>
        <w:ind w:left="1111" w:firstLine="0"/>
        <w:jc w:val="both"/>
      </w:pPr>
      <w:r>
        <w:t>Основні</w:t>
      </w:r>
      <w:r>
        <w:rPr>
          <w:spacing w:val="-4"/>
        </w:rPr>
        <w:t xml:space="preserve"> </w:t>
      </w: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експлуатації</w:t>
      </w:r>
      <w:r>
        <w:rPr>
          <w:spacing w:val="-3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газу</w:t>
      </w:r>
    </w:p>
    <w:p w:rsidR="000B6945" w:rsidRDefault="00BB773A">
      <w:pPr>
        <w:pStyle w:val="a5"/>
        <w:numPr>
          <w:ilvl w:val="0"/>
          <w:numId w:val="13"/>
        </w:numPr>
        <w:tabs>
          <w:tab w:val="left" w:pos="1818"/>
        </w:tabs>
        <w:ind w:right="547" w:firstLine="709"/>
        <w:jc w:val="both"/>
        <w:rPr>
          <w:sz w:val="28"/>
        </w:rPr>
      </w:pP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надійно,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безперебійно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проектним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налагоджувальних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</w:t>
      </w:r>
    </w:p>
    <w:p w:rsidR="000B6945" w:rsidRDefault="00BB773A">
      <w:pPr>
        <w:pStyle w:val="a5"/>
        <w:numPr>
          <w:ilvl w:val="0"/>
          <w:numId w:val="13"/>
        </w:numPr>
        <w:tabs>
          <w:tab w:val="left" w:pos="1818"/>
        </w:tabs>
        <w:spacing w:line="322" w:lineRule="exact"/>
        <w:ind w:left="1818"/>
        <w:jc w:val="both"/>
        <w:rPr>
          <w:sz w:val="28"/>
        </w:rPr>
      </w:pPr>
      <w:r>
        <w:rPr>
          <w:sz w:val="28"/>
        </w:rPr>
        <w:t>Установки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4"/>
          <w:sz w:val="28"/>
        </w:rPr>
        <w:t xml:space="preserve"> </w:t>
      </w:r>
      <w:r>
        <w:rPr>
          <w:sz w:val="28"/>
        </w:rPr>
        <w:t>мати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допоміжні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пристрої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інвентар.</w:t>
      </w:r>
    </w:p>
    <w:p w:rsidR="000B6945" w:rsidRDefault="00BB773A">
      <w:pPr>
        <w:pStyle w:val="a5"/>
        <w:numPr>
          <w:ilvl w:val="0"/>
          <w:numId w:val="13"/>
        </w:numPr>
        <w:tabs>
          <w:tab w:val="left" w:pos="1818"/>
        </w:tabs>
        <w:ind w:right="549" w:firstLine="709"/>
        <w:jc w:val="both"/>
        <w:rPr>
          <w:sz w:val="28"/>
        </w:rPr>
      </w:pPr>
      <w:r>
        <w:rPr>
          <w:sz w:val="28"/>
        </w:rPr>
        <w:t>При експлуатації установок ведеться документація, яка 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 показники, що характеризують реж</w:t>
      </w:r>
      <w:r>
        <w:rPr>
          <w:sz w:val="28"/>
        </w:rPr>
        <w:t>им роботи установки (відхилення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несправності,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1"/>
          <w:sz w:val="28"/>
        </w:rPr>
        <w:t xml:space="preserve"> </w:t>
      </w:r>
      <w:r>
        <w:rPr>
          <w:sz w:val="28"/>
        </w:rPr>
        <w:t>агрегатів або</w:t>
      </w:r>
      <w:r>
        <w:rPr>
          <w:spacing w:val="-2"/>
          <w:sz w:val="28"/>
        </w:rPr>
        <w:t xml:space="preserve"> </w:t>
      </w:r>
      <w:r>
        <w:rPr>
          <w:sz w:val="28"/>
        </w:rPr>
        <w:t>вихід з</w:t>
      </w:r>
      <w:r>
        <w:rPr>
          <w:spacing w:val="-2"/>
          <w:sz w:val="28"/>
        </w:rPr>
        <w:t xml:space="preserve"> </w:t>
      </w:r>
      <w:r>
        <w:rPr>
          <w:sz w:val="28"/>
        </w:rPr>
        <w:t>ладу</w:t>
      </w:r>
      <w:r>
        <w:rPr>
          <w:spacing w:val="-1"/>
          <w:sz w:val="28"/>
        </w:rPr>
        <w:t xml:space="preserve"> </w:t>
      </w:r>
      <w:r>
        <w:rPr>
          <w:sz w:val="28"/>
        </w:rPr>
        <w:t>всієї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установки і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</w:p>
    <w:p w:rsidR="000B6945" w:rsidRDefault="00BB773A">
      <w:pPr>
        <w:pStyle w:val="a5"/>
        <w:numPr>
          <w:ilvl w:val="0"/>
          <w:numId w:val="13"/>
        </w:numPr>
        <w:tabs>
          <w:tab w:val="left" w:pos="1818"/>
        </w:tabs>
        <w:ind w:right="547" w:firstLine="709"/>
        <w:jc w:val="both"/>
        <w:rPr>
          <w:sz w:val="28"/>
        </w:rPr>
      </w:pP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газу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зареєстровані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Держінспекціях</w:t>
      </w:r>
      <w:r>
        <w:rPr>
          <w:spacing w:val="-1"/>
          <w:sz w:val="28"/>
        </w:rPr>
        <w:t xml:space="preserve"> </w:t>
      </w:r>
      <w:r>
        <w:rPr>
          <w:sz w:val="28"/>
        </w:rPr>
        <w:t>газоочистки.</w:t>
      </w:r>
    </w:p>
    <w:p w:rsidR="000B6945" w:rsidRDefault="00BB773A">
      <w:pPr>
        <w:pStyle w:val="a5"/>
        <w:numPr>
          <w:ilvl w:val="0"/>
          <w:numId w:val="13"/>
        </w:numPr>
        <w:tabs>
          <w:tab w:val="left" w:pos="1818"/>
        </w:tabs>
        <w:ind w:right="546" w:firstLine="709"/>
        <w:jc w:val="both"/>
        <w:rPr>
          <w:sz w:val="28"/>
        </w:rPr>
      </w:pP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підлягати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стану не рідше одного разу на півріччя комісією, призначеною керівництвом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розробляються заходи щодо усунення ви</w:t>
      </w:r>
      <w:r>
        <w:rPr>
          <w:sz w:val="28"/>
        </w:rPr>
        <w:t>явлених недоліків. Акт додається до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установки.</w:t>
      </w:r>
    </w:p>
    <w:p w:rsidR="000B6945" w:rsidRDefault="00BB773A">
      <w:pPr>
        <w:pStyle w:val="a5"/>
        <w:numPr>
          <w:ilvl w:val="0"/>
          <w:numId w:val="13"/>
        </w:numPr>
        <w:tabs>
          <w:tab w:val="left" w:pos="1818"/>
        </w:tabs>
        <w:ind w:right="547" w:firstLine="709"/>
        <w:jc w:val="both"/>
        <w:rPr>
          <w:sz w:val="28"/>
        </w:rPr>
      </w:pP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газу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піддаватися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перевірці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 фактичних параметрів роботи установки проектним не рідше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разу на рік (установки з високим змістом токсичних домішок - не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ідше</w:t>
      </w:r>
      <w:r>
        <w:rPr>
          <w:spacing w:val="-2"/>
          <w:sz w:val="28"/>
        </w:rPr>
        <w:t xml:space="preserve"> </w:t>
      </w:r>
      <w:r>
        <w:rPr>
          <w:sz w:val="28"/>
        </w:rPr>
        <w:t>2-х</w:t>
      </w:r>
      <w:r>
        <w:rPr>
          <w:spacing w:val="-1"/>
          <w:sz w:val="28"/>
        </w:rPr>
        <w:t xml:space="preserve"> </w:t>
      </w:r>
      <w:r>
        <w:rPr>
          <w:sz w:val="28"/>
        </w:rPr>
        <w:t>разів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рік),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випадках:</w:t>
      </w:r>
    </w:p>
    <w:p w:rsidR="000B6945" w:rsidRDefault="00BB773A">
      <w:pPr>
        <w:pStyle w:val="a3"/>
        <w:ind w:right="553"/>
      </w:pPr>
      <w:r>
        <w:t>а) при роботі технологічного обладнання на зміненому режимі більше</w:t>
      </w:r>
      <w:r>
        <w:rPr>
          <w:spacing w:val="1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місяців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переведенні</w:t>
      </w:r>
      <w:r>
        <w:rPr>
          <w:spacing w:val="-3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новий</w:t>
      </w:r>
      <w:r>
        <w:rPr>
          <w:spacing w:val="-2"/>
        </w:rPr>
        <w:t xml:space="preserve"> </w:t>
      </w:r>
      <w:r>
        <w:t>постійний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роботи;</w:t>
      </w:r>
    </w:p>
    <w:p w:rsidR="000B6945" w:rsidRDefault="00BB773A">
      <w:pPr>
        <w:pStyle w:val="a3"/>
        <w:ind w:right="551"/>
      </w:pPr>
      <w:r>
        <w:t>б)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будівництва,</w:t>
      </w:r>
      <w:r>
        <w:rPr>
          <w:spacing w:val="1"/>
        </w:rPr>
        <w:t xml:space="preserve"> </w:t>
      </w:r>
      <w:r>
        <w:t>капітального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реконструкції</w:t>
      </w:r>
      <w:r>
        <w:rPr>
          <w:spacing w:val="1"/>
        </w:rPr>
        <w:t xml:space="preserve"> </w:t>
      </w:r>
      <w:r>
        <w:t>установки.</w:t>
      </w:r>
    </w:p>
    <w:p w:rsidR="000B6945" w:rsidRDefault="00BB773A">
      <w:pPr>
        <w:pStyle w:val="a3"/>
        <w:ind w:right="552"/>
      </w:pPr>
      <w:r>
        <w:t>Результати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оформлюються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заносяться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установки.</w:t>
      </w:r>
    </w:p>
    <w:p w:rsidR="000B6945" w:rsidRDefault="00BB773A">
      <w:pPr>
        <w:pStyle w:val="a3"/>
        <w:ind w:right="546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невідповідності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проектним</w:t>
      </w:r>
      <w:r>
        <w:rPr>
          <w:spacing w:val="1"/>
        </w:rPr>
        <w:t xml:space="preserve"> </w:t>
      </w:r>
      <w:r>
        <w:t>вживаються необхідні заходи для налагодження установки, її реконструкції</w:t>
      </w:r>
      <w:r>
        <w:rPr>
          <w:spacing w:val="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заміни.</w:t>
      </w:r>
    </w:p>
    <w:p w:rsidR="000B6945" w:rsidRDefault="00BB773A">
      <w:pPr>
        <w:pStyle w:val="a5"/>
        <w:numPr>
          <w:ilvl w:val="0"/>
          <w:numId w:val="13"/>
        </w:numPr>
        <w:tabs>
          <w:tab w:val="left" w:pos="1818"/>
        </w:tabs>
        <w:ind w:right="549" w:firstLine="709"/>
        <w:jc w:val="both"/>
        <w:rPr>
          <w:sz w:val="28"/>
        </w:rPr>
      </w:pPr>
      <w:r>
        <w:rPr>
          <w:sz w:val="28"/>
        </w:rPr>
        <w:t>Експлуатація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відключених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газу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забороняється.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відключення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газу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працюючому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обладнанні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зобов'язане</w:t>
      </w:r>
      <w:r>
        <w:rPr>
          <w:spacing w:val="1"/>
          <w:sz w:val="28"/>
        </w:rPr>
        <w:t xml:space="preserve"> </w:t>
      </w:r>
      <w:r>
        <w:rPr>
          <w:sz w:val="28"/>
        </w:rPr>
        <w:t>сповіщати регіональну Держінспекцію газоочистки і органи Держінспекції з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дозвіл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викид,</w:t>
      </w:r>
      <w:r>
        <w:rPr>
          <w:spacing w:val="1"/>
          <w:sz w:val="28"/>
        </w:rPr>
        <w:t xml:space="preserve"> </w:t>
      </w:r>
      <w:r>
        <w:rPr>
          <w:sz w:val="28"/>
        </w:rPr>
        <w:t>надавши технічні рішення щодо скорочення викидів шкідливих речовин в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атмосферу.</w:t>
      </w:r>
    </w:p>
    <w:p w:rsidR="000B6945" w:rsidRDefault="00BB773A">
      <w:pPr>
        <w:pStyle w:val="a5"/>
        <w:numPr>
          <w:ilvl w:val="0"/>
          <w:numId w:val="13"/>
        </w:numPr>
        <w:tabs>
          <w:tab w:val="left" w:pos="1818"/>
        </w:tabs>
        <w:ind w:right="549" w:firstLine="709"/>
        <w:jc w:val="both"/>
        <w:rPr>
          <w:sz w:val="28"/>
        </w:rPr>
      </w:pP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агрегатів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 нарощування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потужності існуючих установок очищення газу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забороняється.</w:t>
      </w:r>
    </w:p>
    <w:p w:rsidR="000B6945" w:rsidRDefault="00BB773A">
      <w:pPr>
        <w:pStyle w:val="a5"/>
        <w:numPr>
          <w:ilvl w:val="0"/>
          <w:numId w:val="13"/>
        </w:numPr>
        <w:tabs>
          <w:tab w:val="left" w:pos="1818"/>
        </w:tabs>
        <w:ind w:right="551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газу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високим вмістом горючих (вибухонебезпечних) компонентів, слід 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ретельно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параметрів</w:t>
      </w:r>
      <w:r>
        <w:rPr>
          <w:spacing w:val="1"/>
          <w:sz w:val="28"/>
        </w:rPr>
        <w:t xml:space="preserve"> </w:t>
      </w:r>
      <w:r>
        <w:rPr>
          <w:sz w:val="28"/>
        </w:rPr>
        <w:t>тиску</w:t>
      </w:r>
      <w:r>
        <w:rPr>
          <w:spacing w:val="1"/>
          <w:sz w:val="28"/>
        </w:rPr>
        <w:t xml:space="preserve"> </w:t>
      </w:r>
      <w:r>
        <w:rPr>
          <w:sz w:val="28"/>
        </w:rPr>
        <w:t>газу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герметичності</w:t>
      </w:r>
      <w:r>
        <w:rPr>
          <w:spacing w:val="41"/>
          <w:sz w:val="28"/>
        </w:rPr>
        <w:t xml:space="preserve"> </w:t>
      </w:r>
      <w:r>
        <w:rPr>
          <w:sz w:val="28"/>
        </w:rPr>
        <w:t>споруд,</w:t>
      </w:r>
      <w:r>
        <w:rPr>
          <w:spacing w:val="41"/>
          <w:sz w:val="28"/>
        </w:rPr>
        <w:t xml:space="preserve"> </w:t>
      </w:r>
      <w:r>
        <w:rPr>
          <w:sz w:val="28"/>
        </w:rPr>
        <w:t>а</w:t>
      </w:r>
      <w:r>
        <w:rPr>
          <w:spacing w:val="41"/>
          <w:sz w:val="28"/>
        </w:rPr>
        <w:t xml:space="preserve"> </w:t>
      </w:r>
      <w:r>
        <w:rPr>
          <w:sz w:val="28"/>
        </w:rPr>
        <w:t>також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правильну</w:t>
      </w:r>
      <w:r>
        <w:rPr>
          <w:spacing w:val="42"/>
          <w:sz w:val="28"/>
        </w:rPr>
        <w:t xml:space="preserve"> </w:t>
      </w:r>
      <w:r>
        <w:rPr>
          <w:sz w:val="28"/>
        </w:rPr>
        <w:t>продувку</w:t>
      </w:r>
      <w:r>
        <w:rPr>
          <w:spacing w:val="42"/>
          <w:sz w:val="28"/>
        </w:rPr>
        <w:t xml:space="preserve"> </w:t>
      </w:r>
      <w:r>
        <w:rPr>
          <w:sz w:val="28"/>
        </w:rPr>
        <w:t>комунікацій</w:t>
      </w:r>
      <w:r>
        <w:rPr>
          <w:spacing w:val="42"/>
          <w:sz w:val="28"/>
        </w:rPr>
        <w:t xml:space="preserve"> </w:t>
      </w:r>
      <w:r>
        <w:rPr>
          <w:sz w:val="28"/>
        </w:rPr>
        <w:t>і</w:t>
      </w:r>
      <w:r>
        <w:rPr>
          <w:spacing w:val="42"/>
          <w:sz w:val="28"/>
        </w:rPr>
        <w:t xml:space="preserve"> </w:t>
      </w:r>
      <w:r>
        <w:rPr>
          <w:sz w:val="28"/>
        </w:rPr>
        <w:t>апаратів,</w:t>
      </w:r>
    </w:p>
    <w:p w:rsidR="000B6945" w:rsidRDefault="000B6945">
      <w:pPr>
        <w:jc w:val="both"/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8" w:firstLine="0"/>
      </w:pPr>
      <w:r>
        <w:t>щоб уникнути вибуху і пожежі. Одночасно необхідно передбачати огорожу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вогню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спец</w:t>
      </w:r>
      <w:r>
        <w:t>іальних</w:t>
      </w:r>
      <w:r>
        <w:rPr>
          <w:spacing w:val="1"/>
        </w:rPr>
        <w:t xml:space="preserve"> </w:t>
      </w:r>
      <w:r>
        <w:t>інструкцій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правил.</w:t>
      </w:r>
    </w:p>
    <w:p w:rsidR="000B6945" w:rsidRDefault="00BB773A">
      <w:pPr>
        <w:pStyle w:val="a5"/>
        <w:numPr>
          <w:ilvl w:val="0"/>
          <w:numId w:val="13"/>
        </w:numPr>
        <w:tabs>
          <w:tab w:val="left" w:pos="1818"/>
        </w:tabs>
        <w:ind w:right="553" w:firstLine="709"/>
        <w:jc w:val="both"/>
        <w:rPr>
          <w:sz w:val="28"/>
        </w:rPr>
      </w:pPr>
      <w:r>
        <w:rPr>
          <w:sz w:val="28"/>
        </w:rPr>
        <w:t>10 При експлуатації установок, призначених для очистки газу з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високим вмістом токсичних домішок, слід особливо ретельно 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герметичність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газозахисних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інструкцій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правил.</w:t>
      </w:r>
    </w:p>
    <w:p w:rsidR="000B6945" w:rsidRDefault="00BB773A">
      <w:pPr>
        <w:pStyle w:val="a5"/>
        <w:numPr>
          <w:ilvl w:val="0"/>
          <w:numId w:val="13"/>
        </w:numPr>
        <w:tabs>
          <w:tab w:val="left" w:pos="1818"/>
        </w:tabs>
        <w:ind w:right="550" w:firstLine="709"/>
        <w:jc w:val="both"/>
        <w:rPr>
          <w:sz w:val="28"/>
        </w:rPr>
      </w:pPr>
      <w:r>
        <w:rPr>
          <w:sz w:val="28"/>
        </w:rPr>
        <w:t>11 При експлуатації установок, призначених для очистки газу від</w:t>
      </w:r>
      <w:r>
        <w:rPr>
          <w:spacing w:val="1"/>
          <w:sz w:val="28"/>
        </w:rPr>
        <w:t xml:space="preserve"> </w:t>
      </w:r>
      <w:r>
        <w:rPr>
          <w:sz w:val="28"/>
        </w:rPr>
        <w:t>хімічно</w:t>
      </w:r>
      <w:r>
        <w:rPr>
          <w:spacing w:val="1"/>
          <w:sz w:val="28"/>
        </w:rPr>
        <w:t xml:space="preserve"> </w:t>
      </w:r>
      <w:r>
        <w:rPr>
          <w:sz w:val="28"/>
        </w:rPr>
        <w:t>агресивних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абразивних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ретельно стежити за цілісністю захисних покриттів і відсутністю руйнувань</w:t>
      </w:r>
      <w:r>
        <w:rPr>
          <w:spacing w:val="1"/>
          <w:sz w:val="28"/>
        </w:rPr>
        <w:t xml:space="preserve"> </w:t>
      </w:r>
      <w:r>
        <w:rPr>
          <w:sz w:val="28"/>
        </w:rPr>
        <w:t>ме</w:t>
      </w:r>
      <w:r>
        <w:rPr>
          <w:sz w:val="28"/>
        </w:rPr>
        <w:t>талоконструкцій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обладнання. Тим самим попереджається передчасний</w:t>
      </w:r>
      <w:r>
        <w:rPr>
          <w:spacing w:val="1"/>
          <w:sz w:val="28"/>
        </w:rPr>
        <w:t xml:space="preserve"> </w:t>
      </w:r>
      <w:r>
        <w:rPr>
          <w:sz w:val="28"/>
        </w:rPr>
        <w:t>вихід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ладу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установки.</w:t>
      </w:r>
    </w:p>
    <w:p w:rsidR="000B6945" w:rsidRDefault="00BB773A">
      <w:pPr>
        <w:pStyle w:val="1"/>
        <w:spacing w:before="4" w:line="320" w:lineRule="exact"/>
        <w:ind w:left="1111" w:firstLine="0"/>
        <w:jc w:val="both"/>
      </w:pPr>
      <w:r>
        <w:t>Вимоги</w:t>
      </w:r>
      <w:r>
        <w:rPr>
          <w:spacing w:val="-2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ремонту</w:t>
      </w:r>
      <w:r>
        <w:rPr>
          <w:spacing w:val="-3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очищення</w:t>
      </w:r>
      <w:r>
        <w:rPr>
          <w:spacing w:val="-2"/>
        </w:rPr>
        <w:t xml:space="preserve"> </w:t>
      </w:r>
      <w:r>
        <w:t>газу</w:t>
      </w:r>
    </w:p>
    <w:p w:rsidR="000B6945" w:rsidRDefault="00BB773A">
      <w:pPr>
        <w:pStyle w:val="a5"/>
        <w:numPr>
          <w:ilvl w:val="0"/>
          <w:numId w:val="12"/>
        </w:numPr>
        <w:tabs>
          <w:tab w:val="left" w:pos="1818"/>
        </w:tabs>
        <w:ind w:right="551" w:firstLine="709"/>
        <w:jc w:val="both"/>
        <w:rPr>
          <w:sz w:val="28"/>
        </w:rPr>
      </w:pP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зупиненому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технологічному</w:t>
      </w:r>
      <w:r>
        <w:rPr>
          <w:spacing w:val="-2"/>
          <w:sz w:val="28"/>
        </w:rPr>
        <w:t xml:space="preserve"> </w:t>
      </w:r>
      <w:r>
        <w:rPr>
          <w:sz w:val="28"/>
        </w:rPr>
        <w:t>агрегаті.</w:t>
      </w:r>
    </w:p>
    <w:p w:rsidR="000B6945" w:rsidRDefault="00BB773A">
      <w:pPr>
        <w:pStyle w:val="a5"/>
        <w:numPr>
          <w:ilvl w:val="0"/>
          <w:numId w:val="12"/>
        </w:numPr>
        <w:tabs>
          <w:tab w:val="left" w:pos="1818"/>
        </w:tabs>
        <w:ind w:right="550" w:firstLine="709"/>
        <w:jc w:val="both"/>
        <w:rPr>
          <w:sz w:val="28"/>
        </w:rPr>
      </w:pP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газу,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-67"/>
          <w:sz w:val="28"/>
        </w:rPr>
        <w:t xml:space="preserve"> </w:t>
      </w:r>
      <w:r>
        <w:rPr>
          <w:sz w:val="28"/>
        </w:rPr>
        <w:t>підвищити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газу,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виконуватися,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2"/>
          <w:sz w:val="28"/>
        </w:rPr>
        <w:t xml:space="preserve"> </w:t>
      </w:r>
      <w:r>
        <w:rPr>
          <w:sz w:val="28"/>
        </w:rPr>
        <w:t>при проведенні</w:t>
      </w:r>
      <w:r>
        <w:rPr>
          <w:spacing w:val="-1"/>
          <w:sz w:val="28"/>
        </w:rPr>
        <w:t xml:space="preserve"> </w:t>
      </w:r>
      <w:r>
        <w:rPr>
          <w:sz w:val="28"/>
        </w:rPr>
        <w:t>капітальних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ремонтів.</w:t>
      </w:r>
    </w:p>
    <w:p w:rsidR="000B6945" w:rsidRDefault="00BB773A">
      <w:pPr>
        <w:pStyle w:val="a5"/>
        <w:numPr>
          <w:ilvl w:val="0"/>
          <w:numId w:val="12"/>
        </w:numPr>
        <w:tabs>
          <w:tab w:val="left" w:pos="1818"/>
        </w:tabs>
        <w:ind w:right="548" w:firstLine="709"/>
        <w:jc w:val="both"/>
        <w:rPr>
          <w:sz w:val="28"/>
        </w:rPr>
      </w:pPr>
      <w:r>
        <w:rPr>
          <w:sz w:val="28"/>
        </w:rPr>
        <w:t>Поточні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газу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 спеціалізованими підприємствами, установами та організ</w:t>
      </w:r>
      <w:r>
        <w:rPr>
          <w:sz w:val="28"/>
        </w:rPr>
        <w:t>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затвердженим</w:t>
      </w:r>
      <w:r>
        <w:rPr>
          <w:spacing w:val="-1"/>
          <w:sz w:val="28"/>
        </w:rPr>
        <w:t xml:space="preserve"> </w:t>
      </w:r>
      <w:r>
        <w:rPr>
          <w:sz w:val="28"/>
        </w:rPr>
        <w:t>графіком</w:t>
      </w:r>
      <w:r>
        <w:rPr>
          <w:spacing w:val="-1"/>
          <w:sz w:val="28"/>
        </w:rPr>
        <w:t xml:space="preserve"> </w:t>
      </w:r>
      <w:r>
        <w:rPr>
          <w:sz w:val="28"/>
        </w:rPr>
        <w:t>ремонтів.</w:t>
      </w:r>
    </w:p>
    <w:p w:rsidR="000B6945" w:rsidRDefault="000B6945">
      <w:pPr>
        <w:pStyle w:val="a3"/>
        <w:spacing w:before="2"/>
        <w:ind w:left="0" w:firstLine="0"/>
        <w:jc w:val="left"/>
      </w:pPr>
    </w:p>
    <w:p w:rsidR="000B6945" w:rsidRDefault="00BB773A">
      <w:pPr>
        <w:pStyle w:val="1"/>
        <w:numPr>
          <w:ilvl w:val="2"/>
          <w:numId w:val="19"/>
        </w:numPr>
        <w:tabs>
          <w:tab w:val="left" w:pos="2013"/>
        </w:tabs>
        <w:ind w:left="401" w:right="548" w:firstLine="709"/>
        <w:jc w:val="both"/>
      </w:pPr>
      <w:bookmarkStart w:id="24" w:name="_TOC_250002"/>
      <w:r>
        <w:t>Охорона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механічних</w:t>
      </w:r>
      <w:r>
        <w:rPr>
          <w:spacing w:val="1"/>
        </w:rPr>
        <w:t xml:space="preserve"> </w:t>
      </w:r>
      <w:bookmarkEnd w:id="24"/>
      <w:r>
        <w:t>пиловловлювачів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tabs>
          <w:tab w:val="left" w:pos="1840"/>
          <w:tab w:val="left" w:pos="3571"/>
          <w:tab w:val="left" w:pos="5099"/>
          <w:tab w:val="left" w:pos="6430"/>
          <w:tab w:val="left" w:pos="7933"/>
          <w:tab w:val="left" w:pos="8884"/>
        </w:tabs>
        <w:ind w:right="552"/>
        <w:jc w:val="left"/>
      </w:pPr>
      <w:r>
        <w:t>Для</w:t>
      </w:r>
      <w:r>
        <w:tab/>
        <w:t>виключення</w:t>
      </w:r>
      <w:r>
        <w:tab/>
        <w:t>ймовірних</w:t>
      </w:r>
      <w:r>
        <w:tab/>
        <w:t>небезпек</w:t>
      </w:r>
      <w:r>
        <w:tab/>
        <w:t>персоналу</w:t>
      </w:r>
      <w:r>
        <w:tab/>
        <w:t>перед</w:t>
      </w:r>
      <w:r>
        <w:tab/>
      </w:r>
      <w:r>
        <w:rPr>
          <w:spacing w:val="-1"/>
        </w:rPr>
        <w:t>пуском</w:t>
      </w:r>
      <w:r>
        <w:rPr>
          <w:spacing w:val="-67"/>
        </w:rPr>
        <w:t xml:space="preserve"> </w:t>
      </w:r>
      <w:r>
        <w:t>пиловловлювачів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роботу</w:t>
      </w:r>
      <w:r>
        <w:rPr>
          <w:spacing w:val="-5"/>
        </w:rPr>
        <w:t xml:space="preserve"> </w:t>
      </w:r>
      <w:r>
        <w:t>персоналу</w:t>
      </w:r>
      <w:r>
        <w:rPr>
          <w:spacing w:val="-5"/>
        </w:rPr>
        <w:t xml:space="preserve"> </w:t>
      </w:r>
      <w:r>
        <w:t>необхідно</w:t>
      </w:r>
      <w:r>
        <w:rPr>
          <w:spacing w:val="-5"/>
        </w:rPr>
        <w:t xml:space="preserve"> </w:t>
      </w:r>
      <w:r>
        <w:t>переконатися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наступному:</w:t>
      </w:r>
    </w:p>
    <w:p w:rsidR="000B6945" w:rsidRDefault="00BB773A">
      <w:pPr>
        <w:pStyle w:val="a3"/>
        <w:tabs>
          <w:tab w:val="left" w:pos="1575"/>
          <w:tab w:val="left" w:pos="2653"/>
          <w:tab w:val="left" w:pos="5048"/>
          <w:tab w:val="left" w:pos="6348"/>
          <w:tab w:val="left" w:pos="7299"/>
          <w:tab w:val="left" w:pos="8624"/>
        </w:tabs>
        <w:ind w:right="552"/>
        <w:jc w:val="left"/>
      </w:pPr>
      <w:r>
        <w:t>а)</w:t>
      </w:r>
      <w:r>
        <w:tab/>
        <w:t>корпус</w:t>
      </w:r>
      <w:r>
        <w:tab/>
      </w:r>
      <w:r>
        <w:t>пиловловлювачів,</w:t>
      </w:r>
      <w:r>
        <w:tab/>
        <w:t>бункери,</w:t>
      </w:r>
      <w:r>
        <w:tab/>
        <w:t>люки,</w:t>
      </w:r>
      <w:r>
        <w:tab/>
        <w:t>фланцеві</w:t>
      </w:r>
      <w:r>
        <w:tab/>
      </w:r>
      <w:r>
        <w:rPr>
          <w:spacing w:val="-1"/>
        </w:rPr>
        <w:t>з'єднання</w:t>
      </w:r>
      <w:r>
        <w:rPr>
          <w:spacing w:val="-67"/>
        </w:rPr>
        <w:t xml:space="preserve"> </w:t>
      </w:r>
      <w:r>
        <w:t>герметичні;</w:t>
      </w:r>
    </w:p>
    <w:p w:rsidR="000B6945" w:rsidRDefault="00BB773A">
      <w:pPr>
        <w:pStyle w:val="a3"/>
        <w:jc w:val="left"/>
      </w:pPr>
      <w:r>
        <w:t>б)</w:t>
      </w:r>
      <w:r>
        <w:rPr>
          <w:spacing w:val="17"/>
        </w:rPr>
        <w:t xml:space="preserve"> </w:t>
      </w:r>
      <w:r>
        <w:t>рівень</w:t>
      </w:r>
      <w:r>
        <w:rPr>
          <w:spacing w:val="16"/>
        </w:rPr>
        <w:t xml:space="preserve"> </w:t>
      </w:r>
      <w:r>
        <w:t>пилу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накопичувальних</w:t>
      </w:r>
      <w:r>
        <w:rPr>
          <w:spacing w:val="18"/>
        </w:rPr>
        <w:t xml:space="preserve"> </w:t>
      </w:r>
      <w:r>
        <w:t>бункерах</w:t>
      </w:r>
      <w:r>
        <w:rPr>
          <w:spacing w:val="18"/>
        </w:rPr>
        <w:t xml:space="preserve"> </w:t>
      </w:r>
      <w:r>
        <w:t>знаходиться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допустимих</w:t>
      </w:r>
      <w:r>
        <w:rPr>
          <w:spacing w:val="-67"/>
        </w:rPr>
        <w:t xml:space="preserve"> </w:t>
      </w:r>
      <w:r>
        <w:t>межах;</w:t>
      </w:r>
    </w:p>
    <w:p w:rsidR="000B6945" w:rsidRDefault="00BB773A">
      <w:pPr>
        <w:pStyle w:val="a3"/>
        <w:spacing w:before="1"/>
        <w:jc w:val="left"/>
      </w:pPr>
      <w:r>
        <w:t>в)</w:t>
      </w:r>
      <w:r>
        <w:rPr>
          <w:spacing w:val="5"/>
        </w:rPr>
        <w:t xml:space="preserve"> </w:t>
      </w:r>
      <w:r>
        <w:t>механізми</w:t>
      </w:r>
      <w:r>
        <w:rPr>
          <w:spacing w:val="5"/>
        </w:rPr>
        <w:t xml:space="preserve"> </w:t>
      </w:r>
      <w:r>
        <w:t>видалення</w:t>
      </w:r>
      <w:r>
        <w:rPr>
          <w:spacing w:val="5"/>
        </w:rPr>
        <w:t xml:space="preserve"> </w:t>
      </w:r>
      <w:r>
        <w:t>пилу</w:t>
      </w:r>
      <w:r>
        <w:rPr>
          <w:spacing w:val="5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засоби</w:t>
      </w:r>
      <w:r>
        <w:rPr>
          <w:spacing w:val="5"/>
        </w:rPr>
        <w:t xml:space="preserve"> </w:t>
      </w:r>
      <w:r>
        <w:t>транспортування</w:t>
      </w:r>
      <w:r>
        <w:rPr>
          <w:spacing w:val="5"/>
        </w:rPr>
        <w:t xml:space="preserve"> </w:t>
      </w:r>
      <w:r>
        <w:t>її</w:t>
      </w:r>
      <w:r>
        <w:rPr>
          <w:spacing w:val="6"/>
        </w:rPr>
        <w:t xml:space="preserve"> </w:t>
      </w:r>
      <w:r>
        <w:t>справні</w:t>
      </w:r>
      <w:r>
        <w:rPr>
          <w:spacing w:val="7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підготовлені</w:t>
      </w:r>
      <w:r>
        <w:rPr>
          <w:spacing w:val="-2"/>
        </w:rPr>
        <w:t xml:space="preserve"> </w:t>
      </w:r>
      <w:r>
        <w:t>до роботи;</w:t>
      </w:r>
    </w:p>
    <w:p w:rsidR="000B6945" w:rsidRDefault="00BB773A">
      <w:pPr>
        <w:pStyle w:val="a3"/>
        <w:jc w:val="left"/>
      </w:pPr>
      <w:r>
        <w:t>г)</w:t>
      </w:r>
      <w:r>
        <w:rPr>
          <w:spacing w:val="60"/>
        </w:rPr>
        <w:t xml:space="preserve"> </w:t>
      </w:r>
      <w:r>
        <w:t>ремонтні</w:t>
      </w:r>
      <w:r>
        <w:rPr>
          <w:spacing w:val="60"/>
        </w:rPr>
        <w:t xml:space="preserve"> </w:t>
      </w:r>
      <w:r>
        <w:t>роботи</w:t>
      </w:r>
      <w:r>
        <w:rPr>
          <w:spacing w:val="60"/>
        </w:rPr>
        <w:t xml:space="preserve"> </w:t>
      </w:r>
      <w:r>
        <w:t>закінчені,</w:t>
      </w:r>
      <w:r>
        <w:rPr>
          <w:spacing w:val="59"/>
        </w:rPr>
        <w:t xml:space="preserve"> </w:t>
      </w:r>
      <w:r>
        <w:t>пиловловлювач</w:t>
      </w:r>
      <w:r>
        <w:rPr>
          <w:spacing w:val="60"/>
        </w:rPr>
        <w:t xml:space="preserve"> </w:t>
      </w:r>
      <w:r>
        <w:t>справний</w:t>
      </w:r>
      <w:r>
        <w:rPr>
          <w:spacing w:val="60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готовий</w:t>
      </w:r>
      <w:r>
        <w:rPr>
          <w:spacing w:val="58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експлуатації</w:t>
      </w:r>
      <w:r>
        <w:rPr>
          <w:spacing w:val="-3"/>
        </w:rPr>
        <w:t xml:space="preserve"> </w:t>
      </w:r>
      <w:r>
        <w:t>(люки</w:t>
      </w:r>
      <w:r>
        <w:rPr>
          <w:spacing w:val="-1"/>
        </w:rPr>
        <w:t xml:space="preserve"> </w:t>
      </w:r>
      <w:r>
        <w:t>закриті,</w:t>
      </w:r>
      <w:r>
        <w:rPr>
          <w:spacing w:val="-3"/>
        </w:rPr>
        <w:t xml:space="preserve"> </w:t>
      </w:r>
      <w:r>
        <w:t>ліси</w:t>
      </w:r>
      <w:r>
        <w:rPr>
          <w:spacing w:val="-3"/>
        </w:rPr>
        <w:t xml:space="preserve"> </w:t>
      </w:r>
      <w:r>
        <w:t>демонтовані,</w:t>
      </w:r>
      <w:r>
        <w:rPr>
          <w:spacing w:val="-3"/>
        </w:rPr>
        <w:t xml:space="preserve"> </w:t>
      </w:r>
      <w:r>
        <w:t>сторонні</w:t>
      </w:r>
      <w:r>
        <w:rPr>
          <w:spacing w:val="-2"/>
        </w:rPr>
        <w:t xml:space="preserve"> </w:t>
      </w:r>
      <w:r>
        <w:t>предмети</w:t>
      </w:r>
      <w:r>
        <w:rPr>
          <w:spacing w:val="-2"/>
        </w:rPr>
        <w:t xml:space="preserve"> </w:t>
      </w:r>
      <w:r>
        <w:t>прибрані);</w:t>
      </w:r>
    </w:p>
    <w:p w:rsidR="000B6945" w:rsidRDefault="00BB773A">
      <w:pPr>
        <w:pStyle w:val="a3"/>
        <w:ind w:left="1111" w:right="2275" w:firstLine="0"/>
        <w:jc w:val="left"/>
      </w:pPr>
      <w:r>
        <w:t>е) прилади контролю та автоматики в наявності і справні.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період експлуатації необхідно:</w:t>
      </w:r>
    </w:p>
    <w:p w:rsidR="000B6945" w:rsidRDefault="00BB773A">
      <w:pPr>
        <w:pStyle w:val="a3"/>
        <w:ind w:right="547"/>
      </w:pPr>
      <w:r>
        <w:t>а)</w:t>
      </w:r>
      <w:r>
        <w:rPr>
          <w:spacing w:val="1"/>
        </w:rPr>
        <w:t xml:space="preserve"> </w:t>
      </w:r>
      <w:r>
        <w:t>стежити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герметичністю</w:t>
      </w:r>
      <w:r>
        <w:rPr>
          <w:spacing w:val="1"/>
        </w:rPr>
        <w:t xml:space="preserve"> </w:t>
      </w:r>
      <w:r>
        <w:t>пиловловлювачів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комунікацій,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допускаючи витоків газу (при роботі під тиском) або неприпустимих підсосів</w:t>
      </w:r>
      <w:r>
        <w:rPr>
          <w:spacing w:val="-67"/>
        </w:rPr>
        <w:t xml:space="preserve"> </w:t>
      </w:r>
      <w:r>
        <w:t>повітря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розрідженні);</w:t>
      </w:r>
    </w:p>
    <w:p w:rsidR="000B6945" w:rsidRDefault="00BB773A">
      <w:pPr>
        <w:pStyle w:val="a3"/>
        <w:ind w:right="552"/>
      </w:pPr>
      <w:r>
        <w:t>б) своєчасно видаляти з бункерів вловлений пил і забезпечувати його</w:t>
      </w:r>
      <w:r>
        <w:rPr>
          <w:spacing w:val="1"/>
        </w:rPr>
        <w:t xml:space="preserve"> </w:t>
      </w:r>
      <w:r>
        <w:t>транспортування;</w:t>
      </w:r>
    </w:p>
    <w:p w:rsidR="000B6945" w:rsidRDefault="00BB773A">
      <w:pPr>
        <w:pStyle w:val="a3"/>
        <w:ind w:right="553"/>
      </w:pPr>
      <w:r>
        <w:t>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допускати</w:t>
      </w:r>
      <w:r>
        <w:rPr>
          <w:spacing w:val="1"/>
        </w:rPr>
        <w:t xml:space="preserve"> </w:t>
      </w:r>
      <w:r>
        <w:t>злежування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цементації</w:t>
      </w:r>
      <w:r>
        <w:rPr>
          <w:spacing w:val="1"/>
        </w:rPr>
        <w:t xml:space="preserve"> </w:t>
      </w:r>
      <w:r>
        <w:t>пилу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</w:t>
      </w:r>
      <w:r>
        <w:t>ах</w:t>
      </w:r>
      <w:r>
        <w:rPr>
          <w:spacing w:val="1"/>
        </w:rPr>
        <w:t xml:space="preserve"> </w:t>
      </w:r>
      <w:r>
        <w:t>пилонакопичення</w:t>
      </w:r>
      <w:r>
        <w:rPr>
          <w:spacing w:val="53"/>
        </w:rPr>
        <w:t xml:space="preserve"> </w:t>
      </w:r>
      <w:r>
        <w:t>і</w:t>
      </w:r>
      <w:r>
        <w:rPr>
          <w:spacing w:val="55"/>
        </w:rPr>
        <w:t xml:space="preserve"> </w:t>
      </w:r>
      <w:r>
        <w:t>пилоприбирання,</w:t>
      </w:r>
      <w:r>
        <w:rPr>
          <w:spacing w:val="55"/>
        </w:rPr>
        <w:t xml:space="preserve"> </w:t>
      </w:r>
      <w:r>
        <w:t>вдаючись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цього</w:t>
      </w:r>
      <w:r>
        <w:rPr>
          <w:spacing w:val="54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передбачених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firstLine="0"/>
        <w:jc w:val="left"/>
      </w:pPr>
      <w:r>
        <w:t>методів,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тому</w:t>
      </w:r>
      <w:r>
        <w:rPr>
          <w:spacing w:val="24"/>
        </w:rPr>
        <w:t xml:space="preserve"> </w:t>
      </w:r>
      <w:r>
        <w:t>числі</w:t>
      </w:r>
      <w:r>
        <w:rPr>
          <w:spacing w:val="24"/>
        </w:rPr>
        <w:t xml:space="preserve"> </w:t>
      </w:r>
      <w:r>
        <w:t>підтримуючи</w:t>
      </w:r>
      <w:r>
        <w:rPr>
          <w:spacing w:val="24"/>
        </w:rPr>
        <w:t xml:space="preserve"> </w:t>
      </w:r>
      <w:r>
        <w:t>температуру</w:t>
      </w:r>
      <w:r>
        <w:rPr>
          <w:spacing w:val="25"/>
        </w:rPr>
        <w:t xml:space="preserve"> </w:t>
      </w:r>
      <w:r>
        <w:t>всіх</w:t>
      </w:r>
      <w:r>
        <w:rPr>
          <w:spacing w:val="24"/>
        </w:rPr>
        <w:t xml:space="preserve"> </w:t>
      </w:r>
      <w:r>
        <w:t>вузлів</w:t>
      </w:r>
      <w:r>
        <w:rPr>
          <w:spacing w:val="25"/>
        </w:rPr>
        <w:t xml:space="preserve"> </w:t>
      </w:r>
      <w:r>
        <w:t>установки</w:t>
      </w:r>
      <w:r>
        <w:rPr>
          <w:spacing w:val="24"/>
        </w:rPr>
        <w:t xml:space="preserve"> </w:t>
      </w:r>
      <w:r>
        <w:t>вище</w:t>
      </w:r>
      <w:r>
        <w:rPr>
          <w:spacing w:val="-67"/>
        </w:rPr>
        <w:t xml:space="preserve"> </w:t>
      </w:r>
      <w:r>
        <w:t>"точки</w:t>
      </w:r>
      <w:r>
        <w:rPr>
          <w:spacing w:val="-2"/>
        </w:rPr>
        <w:t xml:space="preserve"> </w:t>
      </w:r>
      <w:r>
        <w:t>роси"</w:t>
      </w:r>
      <w:r>
        <w:rPr>
          <w:spacing w:val="-1"/>
        </w:rPr>
        <w:t xml:space="preserve"> </w:t>
      </w:r>
      <w:r>
        <w:t>газу;</w:t>
      </w:r>
    </w:p>
    <w:p w:rsidR="000B6945" w:rsidRDefault="00BB773A">
      <w:pPr>
        <w:pStyle w:val="a3"/>
        <w:ind w:right="545"/>
        <w:jc w:val="left"/>
      </w:pPr>
      <w:r>
        <w:t>г)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наявності</w:t>
      </w:r>
      <w:r>
        <w:rPr>
          <w:spacing w:val="39"/>
        </w:rPr>
        <w:t xml:space="preserve"> </w:t>
      </w:r>
      <w:r>
        <w:t>регулюючих</w:t>
      </w:r>
      <w:r>
        <w:rPr>
          <w:spacing w:val="39"/>
        </w:rPr>
        <w:t xml:space="preserve"> </w:t>
      </w:r>
      <w:r>
        <w:t>пристроїв</w:t>
      </w:r>
      <w:r>
        <w:rPr>
          <w:spacing w:val="39"/>
        </w:rPr>
        <w:t xml:space="preserve"> </w:t>
      </w:r>
      <w:r>
        <w:t>забезпечувати</w:t>
      </w:r>
      <w:r>
        <w:rPr>
          <w:spacing w:val="39"/>
        </w:rPr>
        <w:t xml:space="preserve"> </w:t>
      </w:r>
      <w:r>
        <w:t>оптимальний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пиловловлювачів.</w:t>
      </w:r>
    </w:p>
    <w:p w:rsidR="000B6945" w:rsidRDefault="000B6945">
      <w:pPr>
        <w:pStyle w:val="a3"/>
        <w:spacing w:before="9"/>
        <w:ind w:left="0" w:firstLine="0"/>
        <w:jc w:val="left"/>
        <w:rPr>
          <w:sz w:val="38"/>
        </w:rPr>
      </w:pPr>
    </w:p>
    <w:p w:rsidR="000B6945" w:rsidRDefault="00BB773A">
      <w:pPr>
        <w:pStyle w:val="1"/>
        <w:numPr>
          <w:ilvl w:val="2"/>
          <w:numId w:val="19"/>
        </w:numPr>
        <w:tabs>
          <w:tab w:val="left" w:pos="1972"/>
          <w:tab w:val="left" w:pos="1973"/>
          <w:tab w:val="left" w:pos="3368"/>
          <w:tab w:val="left" w:pos="4366"/>
          <w:tab w:val="left" w:pos="5144"/>
          <w:tab w:val="left" w:pos="7051"/>
          <w:tab w:val="left" w:pos="8301"/>
        </w:tabs>
        <w:ind w:left="401" w:right="550" w:firstLine="709"/>
      </w:pPr>
      <w:bookmarkStart w:id="25" w:name="_TOC_250001"/>
      <w:r>
        <w:t>Охорона</w:t>
      </w:r>
      <w:r>
        <w:tab/>
        <w:t>праці</w:t>
      </w:r>
      <w:r>
        <w:tab/>
        <w:t>при</w:t>
      </w:r>
      <w:r>
        <w:tab/>
        <w:t>експлуатації</w:t>
      </w:r>
      <w:r>
        <w:tab/>
        <w:t>мокрих</w:t>
      </w:r>
      <w:r>
        <w:tab/>
      </w:r>
      <w:r>
        <w:rPr>
          <w:spacing w:val="-1"/>
        </w:rPr>
        <w:t>механічних</w:t>
      </w:r>
      <w:r>
        <w:rPr>
          <w:spacing w:val="-67"/>
        </w:rPr>
        <w:t xml:space="preserve"> </w:t>
      </w:r>
      <w:bookmarkEnd w:id="25"/>
      <w:r>
        <w:t>пиловловлювачів</w:t>
      </w:r>
    </w:p>
    <w:p w:rsidR="000B6945" w:rsidRDefault="000B6945">
      <w:pPr>
        <w:pStyle w:val="a3"/>
        <w:spacing w:before="10"/>
        <w:ind w:left="0" w:firstLine="0"/>
        <w:jc w:val="left"/>
        <w:rPr>
          <w:b/>
          <w:sz w:val="43"/>
        </w:rPr>
      </w:pPr>
    </w:p>
    <w:p w:rsidR="000B6945" w:rsidRDefault="00BB773A">
      <w:pPr>
        <w:pStyle w:val="a3"/>
        <w:ind w:left="1111" w:firstLine="0"/>
        <w:jc w:val="left"/>
      </w:pPr>
      <w:r>
        <w:t>Мокрі</w:t>
      </w:r>
      <w:r>
        <w:rPr>
          <w:spacing w:val="-5"/>
        </w:rPr>
        <w:t xml:space="preserve"> </w:t>
      </w:r>
      <w:r>
        <w:t>механічні</w:t>
      </w:r>
      <w:r>
        <w:rPr>
          <w:spacing w:val="-5"/>
        </w:rPr>
        <w:t xml:space="preserve"> </w:t>
      </w:r>
      <w:r>
        <w:t>пиловловлювачі</w:t>
      </w:r>
      <w:r>
        <w:rPr>
          <w:spacing w:val="-6"/>
        </w:rPr>
        <w:t xml:space="preserve"> </w:t>
      </w:r>
      <w:r>
        <w:t>повинні</w:t>
      </w:r>
      <w:r>
        <w:rPr>
          <w:spacing w:val="-6"/>
        </w:rPr>
        <w:t xml:space="preserve"> </w:t>
      </w:r>
      <w:r>
        <w:t>мати:</w:t>
      </w:r>
    </w:p>
    <w:p w:rsidR="000B6945" w:rsidRDefault="00BB773A">
      <w:pPr>
        <w:pStyle w:val="a3"/>
        <w:tabs>
          <w:tab w:val="left" w:pos="1528"/>
          <w:tab w:val="left" w:pos="3204"/>
          <w:tab w:val="left" w:pos="5155"/>
        </w:tabs>
        <w:spacing w:before="1"/>
        <w:ind w:right="553"/>
        <w:jc w:val="left"/>
      </w:pPr>
      <w:r>
        <w:t>а)</w:t>
      </w:r>
      <w:r>
        <w:tab/>
        <w:t>витратоміри</w:t>
      </w:r>
      <w:r>
        <w:tab/>
        <w:t>та</w:t>
      </w:r>
      <w:r>
        <w:rPr>
          <w:spacing w:val="126"/>
        </w:rPr>
        <w:t xml:space="preserve"> </w:t>
      </w:r>
      <w:r>
        <w:t>манометри</w:t>
      </w:r>
      <w:r>
        <w:tab/>
        <w:t>для</w:t>
      </w:r>
      <w:r>
        <w:rPr>
          <w:spacing w:val="57"/>
        </w:rPr>
        <w:t xml:space="preserve"> </w:t>
      </w:r>
      <w:r>
        <w:t>контролю</w:t>
      </w:r>
      <w:r>
        <w:rPr>
          <w:spacing w:val="57"/>
        </w:rPr>
        <w:t xml:space="preserve"> </w:t>
      </w:r>
      <w:r>
        <w:t>подачі</w:t>
      </w:r>
      <w:r>
        <w:rPr>
          <w:spacing w:val="56"/>
        </w:rPr>
        <w:t xml:space="preserve"> </w:t>
      </w:r>
      <w:r>
        <w:t>зрошувальної</w:t>
      </w:r>
      <w:r>
        <w:rPr>
          <w:spacing w:val="-67"/>
        </w:rPr>
        <w:t xml:space="preserve"> </w:t>
      </w:r>
      <w:r>
        <w:t>рідини;</w:t>
      </w:r>
    </w:p>
    <w:p w:rsidR="000B6945" w:rsidRDefault="00BB773A">
      <w:pPr>
        <w:pStyle w:val="a3"/>
        <w:spacing w:line="321" w:lineRule="exact"/>
        <w:ind w:left="1111" w:firstLine="0"/>
        <w:jc w:val="left"/>
      </w:pPr>
      <w:r>
        <w:t>б)</w:t>
      </w:r>
      <w:r>
        <w:rPr>
          <w:spacing w:val="-3"/>
        </w:rPr>
        <w:t xml:space="preserve"> </w:t>
      </w:r>
      <w:r>
        <w:t>гідрозатвори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усунення</w:t>
      </w:r>
      <w:r>
        <w:rPr>
          <w:spacing w:val="-2"/>
        </w:rPr>
        <w:t xml:space="preserve"> </w:t>
      </w:r>
      <w:r>
        <w:t>підсосів</w:t>
      </w:r>
      <w:r>
        <w:rPr>
          <w:spacing w:val="-3"/>
        </w:rPr>
        <w:t xml:space="preserve"> </w:t>
      </w:r>
      <w:r>
        <w:t>повітря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видаленні</w:t>
      </w:r>
      <w:r>
        <w:rPr>
          <w:spacing w:val="-3"/>
        </w:rPr>
        <w:t xml:space="preserve"> </w:t>
      </w:r>
      <w:r>
        <w:t>шламу.</w:t>
      </w:r>
    </w:p>
    <w:p w:rsidR="000B6945" w:rsidRDefault="00BB773A">
      <w:pPr>
        <w:pStyle w:val="a3"/>
        <w:tabs>
          <w:tab w:val="left" w:pos="2143"/>
          <w:tab w:val="left" w:pos="3311"/>
          <w:tab w:val="left" w:pos="4494"/>
          <w:tab w:val="left" w:pos="6166"/>
          <w:tab w:val="left" w:pos="8545"/>
        </w:tabs>
        <w:ind w:right="552"/>
        <w:jc w:val="left"/>
      </w:pPr>
      <w:r>
        <w:t>Перед</w:t>
      </w:r>
      <w:r>
        <w:tab/>
        <w:t>пуском</w:t>
      </w:r>
      <w:r>
        <w:tab/>
        <w:t>мокрих</w:t>
      </w:r>
      <w:r>
        <w:tab/>
        <w:t>механічних</w:t>
      </w:r>
      <w:r>
        <w:tab/>
        <w:t>пиловловлювачів</w:t>
      </w:r>
      <w:r>
        <w:tab/>
      </w:r>
      <w:r>
        <w:rPr>
          <w:spacing w:val="-1"/>
        </w:rPr>
        <w:t>необхідно</w:t>
      </w:r>
      <w:r>
        <w:rPr>
          <w:spacing w:val="-67"/>
        </w:rPr>
        <w:t xml:space="preserve"> </w:t>
      </w:r>
      <w:r>
        <w:t>переконатися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наступному:</w:t>
      </w:r>
    </w:p>
    <w:p w:rsidR="000B6945" w:rsidRDefault="00BB773A">
      <w:pPr>
        <w:pStyle w:val="a3"/>
        <w:spacing w:before="1"/>
        <w:ind w:right="545"/>
        <w:jc w:val="left"/>
      </w:pPr>
      <w:r>
        <w:t>а)</w:t>
      </w:r>
      <w:r>
        <w:rPr>
          <w:spacing w:val="11"/>
        </w:rPr>
        <w:t xml:space="preserve"> </w:t>
      </w:r>
      <w:r>
        <w:t>рівень</w:t>
      </w:r>
      <w:r>
        <w:rPr>
          <w:spacing w:val="11"/>
        </w:rPr>
        <w:t xml:space="preserve"> </w:t>
      </w:r>
      <w:r>
        <w:t>води</w:t>
      </w:r>
      <w:r>
        <w:rPr>
          <w:spacing w:val="11"/>
        </w:rPr>
        <w:t xml:space="preserve"> </w:t>
      </w:r>
      <w:r>
        <w:t>або</w:t>
      </w:r>
      <w:r>
        <w:rPr>
          <w:spacing w:val="11"/>
        </w:rPr>
        <w:t xml:space="preserve"> </w:t>
      </w:r>
      <w:r>
        <w:t>іншого</w:t>
      </w:r>
      <w:r>
        <w:rPr>
          <w:spacing w:val="10"/>
        </w:rPr>
        <w:t xml:space="preserve"> </w:t>
      </w:r>
      <w:r>
        <w:t>зрошувального</w:t>
      </w:r>
      <w:r>
        <w:rPr>
          <w:spacing w:val="12"/>
        </w:rPr>
        <w:t xml:space="preserve"> </w:t>
      </w:r>
      <w:r>
        <w:t>реагенту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гідрозатворах</w:t>
      </w:r>
      <w:r>
        <w:rPr>
          <w:spacing w:val="-67"/>
        </w:rPr>
        <w:t xml:space="preserve"> </w:t>
      </w:r>
      <w:r>
        <w:t>апаратів</w:t>
      </w:r>
      <w:r>
        <w:rPr>
          <w:spacing w:val="-2"/>
        </w:rPr>
        <w:t xml:space="preserve"> </w:t>
      </w:r>
      <w:r>
        <w:t>знаходиться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межах;</w:t>
      </w:r>
    </w:p>
    <w:p w:rsidR="000B6945" w:rsidRDefault="00BB773A">
      <w:pPr>
        <w:pStyle w:val="a3"/>
        <w:ind w:right="545"/>
        <w:jc w:val="left"/>
      </w:pPr>
      <w:r>
        <w:t>б)</w:t>
      </w:r>
      <w:r>
        <w:rPr>
          <w:spacing w:val="9"/>
        </w:rPr>
        <w:t xml:space="preserve"> </w:t>
      </w:r>
      <w:r>
        <w:t>системи</w:t>
      </w:r>
      <w:r>
        <w:rPr>
          <w:spacing w:val="9"/>
        </w:rPr>
        <w:t xml:space="preserve"> </w:t>
      </w:r>
      <w:r>
        <w:t>зрошення</w:t>
      </w:r>
      <w:r>
        <w:rPr>
          <w:spacing w:val="8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шламоприбирання</w:t>
      </w:r>
      <w:r>
        <w:rPr>
          <w:spacing w:val="8"/>
        </w:rPr>
        <w:t xml:space="preserve"> </w:t>
      </w:r>
      <w:r>
        <w:t>справні</w:t>
      </w:r>
      <w:r>
        <w:rPr>
          <w:spacing w:val="9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підготовлені</w:t>
      </w:r>
      <w:r>
        <w:rPr>
          <w:spacing w:val="9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роботи;</w:t>
      </w:r>
    </w:p>
    <w:p w:rsidR="000B6945" w:rsidRDefault="00BB773A">
      <w:pPr>
        <w:pStyle w:val="a3"/>
        <w:spacing w:line="321" w:lineRule="exact"/>
        <w:ind w:left="1111" w:firstLine="0"/>
        <w:jc w:val="left"/>
      </w:pPr>
      <w:r>
        <w:t>в)</w:t>
      </w:r>
      <w:r>
        <w:rPr>
          <w:spacing w:val="-4"/>
        </w:rPr>
        <w:t xml:space="preserve"> </w:t>
      </w:r>
      <w:r>
        <w:t>зрошувальна</w:t>
      </w:r>
      <w:r>
        <w:rPr>
          <w:spacing w:val="-3"/>
        </w:rPr>
        <w:t xml:space="preserve"> </w:t>
      </w:r>
      <w:r>
        <w:t>рідина</w:t>
      </w:r>
      <w:r>
        <w:rPr>
          <w:spacing w:val="-3"/>
        </w:rPr>
        <w:t xml:space="preserve"> </w:t>
      </w:r>
      <w:r>
        <w:t>подана;</w:t>
      </w:r>
    </w:p>
    <w:p w:rsidR="000B6945" w:rsidRDefault="00BB773A">
      <w:pPr>
        <w:pStyle w:val="a3"/>
        <w:spacing w:before="1"/>
        <w:jc w:val="left"/>
      </w:pPr>
      <w:r>
        <w:t>г)</w:t>
      </w:r>
      <w:r>
        <w:rPr>
          <w:spacing w:val="1"/>
        </w:rPr>
        <w:t xml:space="preserve"> </w:t>
      </w:r>
      <w:r>
        <w:t>ремонтні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закінчені,</w:t>
      </w:r>
      <w:r>
        <w:rPr>
          <w:spacing w:val="1"/>
        </w:rPr>
        <w:t xml:space="preserve"> </w:t>
      </w:r>
      <w:r>
        <w:t>споруди, механізми</w:t>
      </w:r>
      <w:r>
        <w:rPr>
          <w:spacing w:val="1"/>
        </w:rPr>
        <w:t xml:space="preserve"> </w:t>
      </w:r>
      <w:r>
        <w:t>та апаратура справні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готові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експлуатації;</w:t>
      </w:r>
    </w:p>
    <w:p w:rsidR="000B6945" w:rsidRDefault="00BB773A">
      <w:pPr>
        <w:pStyle w:val="a3"/>
        <w:ind w:left="1111" w:right="2846" w:firstLine="0"/>
        <w:jc w:val="left"/>
      </w:pPr>
      <w:r>
        <w:t>д) прилади контролю та автоматики наявні і справні.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період експлуатації необхідно:</w:t>
      </w:r>
    </w:p>
    <w:p w:rsidR="000B6945" w:rsidRDefault="00BB773A">
      <w:pPr>
        <w:pStyle w:val="a3"/>
        <w:ind w:right="549"/>
      </w:pPr>
      <w:r>
        <w:t>а)</w:t>
      </w:r>
      <w:r>
        <w:rPr>
          <w:spacing w:val="1"/>
        </w:rPr>
        <w:t xml:space="preserve"> </w:t>
      </w:r>
      <w:r>
        <w:t>стежити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герметичністю</w:t>
      </w:r>
      <w:r>
        <w:rPr>
          <w:spacing w:val="1"/>
        </w:rPr>
        <w:t xml:space="preserve"> </w:t>
      </w:r>
      <w:r>
        <w:t>мокрих</w:t>
      </w:r>
      <w:r>
        <w:rPr>
          <w:spacing w:val="1"/>
        </w:rPr>
        <w:t xml:space="preserve"> </w:t>
      </w:r>
      <w:r>
        <w:t>механічних</w:t>
      </w:r>
      <w:r>
        <w:rPr>
          <w:spacing w:val="1"/>
        </w:rPr>
        <w:t xml:space="preserve"> </w:t>
      </w:r>
      <w:r>
        <w:t>пиловловлювачів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комунікацій,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допускаючи</w:t>
      </w:r>
      <w:r>
        <w:rPr>
          <w:spacing w:val="1"/>
        </w:rPr>
        <w:t xml:space="preserve"> </w:t>
      </w:r>
      <w:r>
        <w:t>витоків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зрошувальної</w:t>
      </w:r>
      <w:r>
        <w:rPr>
          <w:spacing w:val="1"/>
        </w:rPr>
        <w:t xml:space="preserve"> </w:t>
      </w:r>
      <w:r>
        <w:t>рідини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неприпустимих</w:t>
      </w:r>
      <w:r>
        <w:rPr>
          <w:spacing w:val="-2"/>
        </w:rPr>
        <w:t xml:space="preserve"> </w:t>
      </w:r>
      <w:r>
        <w:t>підсосів повітря;</w:t>
      </w:r>
    </w:p>
    <w:p w:rsidR="000B6945" w:rsidRDefault="00BB773A">
      <w:pPr>
        <w:pStyle w:val="a3"/>
        <w:ind w:right="552"/>
      </w:pPr>
      <w:r>
        <w:t>б)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оптимальний</w:t>
      </w:r>
      <w:r>
        <w:rPr>
          <w:spacing w:val="1"/>
        </w:rPr>
        <w:t xml:space="preserve"> </w:t>
      </w:r>
      <w:r>
        <w:t>водний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мокрих</w:t>
      </w:r>
      <w:r>
        <w:rPr>
          <w:spacing w:val="1"/>
        </w:rPr>
        <w:t xml:space="preserve"> </w:t>
      </w:r>
      <w:r>
        <w:t>механічних пиловловлювачів, а також постійне видаленн</w:t>
      </w:r>
      <w:r>
        <w:t>я з них шламової</w:t>
      </w:r>
      <w:r>
        <w:rPr>
          <w:spacing w:val="1"/>
        </w:rPr>
        <w:t xml:space="preserve"> </w:t>
      </w:r>
      <w:r>
        <w:t>пульпи</w:t>
      </w:r>
      <w:r>
        <w:rPr>
          <w:spacing w:val="-2"/>
        </w:rPr>
        <w:t xml:space="preserve"> </w:t>
      </w:r>
      <w:r>
        <w:t>і транспортування</w:t>
      </w:r>
      <w:r>
        <w:rPr>
          <w:spacing w:val="-1"/>
        </w:rPr>
        <w:t xml:space="preserve"> </w:t>
      </w:r>
      <w:r>
        <w:t>її в</w:t>
      </w:r>
      <w:r>
        <w:rPr>
          <w:spacing w:val="-1"/>
        </w:rPr>
        <w:t xml:space="preserve"> </w:t>
      </w:r>
      <w:r>
        <w:t>призначені</w:t>
      </w:r>
      <w:r>
        <w:rPr>
          <w:spacing w:val="-1"/>
        </w:rPr>
        <w:t xml:space="preserve"> </w:t>
      </w:r>
      <w:r>
        <w:t>місця;</w:t>
      </w:r>
    </w:p>
    <w:p w:rsidR="000B6945" w:rsidRDefault="00BB773A">
      <w:pPr>
        <w:pStyle w:val="a3"/>
        <w:spacing w:line="322" w:lineRule="exact"/>
        <w:ind w:left="1111" w:firstLine="0"/>
      </w:pPr>
      <w:r>
        <w:t>в)</w:t>
      </w:r>
      <w:r>
        <w:rPr>
          <w:spacing w:val="-5"/>
        </w:rPr>
        <w:t xml:space="preserve"> </w:t>
      </w:r>
      <w:r>
        <w:t>забезпечувати</w:t>
      </w:r>
      <w:r>
        <w:rPr>
          <w:spacing w:val="-4"/>
        </w:rPr>
        <w:t xml:space="preserve"> </w:t>
      </w:r>
      <w:r>
        <w:t>оптимальний</w:t>
      </w:r>
      <w:r>
        <w:rPr>
          <w:spacing w:val="-5"/>
        </w:rPr>
        <w:t xml:space="preserve"> </w:t>
      </w:r>
      <w:r>
        <w:t>газовий</w:t>
      </w:r>
      <w:r>
        <w:rPr>
          <w:spacing w:val="-3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роботи;</w:t>
      </w:r>
    </w:p>
    <w:p w:rsidR="000B6945" w:rsidRDefault="00BB773A">
      <w:pPr>
        <w:pStyle w:val="a3"/>
        <w:ind w:right="553"/>
      </w:pPr>
      <w:r>
        <w:t>г) забезпечувати оптимальний режим роботи наявного обладнання з</w:t>
      </w:r>
      <w:r>
        <w:rPr>
          <w:spacing w:val="1"/>
        </w:rPr>
        <w:t xml:space="preserve"> </w:t>
      </w:r>
      <w:r>
        <w:t>регенерації</w:t>
      </w:r>
      <w:r>
        <w:rPr>
          <w:spacing w:val="1"/>
        </w:rPr>
        <w:t xml:space="preserve"> </w:t>
      </w:r>
      <w:r>
        <w:t>зрошувальної</w:t>
      </w:r>
      <w:r>
        <w:rPr>
          <w:spacing w:val="1"/>
        </w:rPr>
        <w:t xml:space="preserve"> </w:t>
      </w:r>
      <w:r>
        <w:t>рідини</w:t>
      </w:r>
      <w:r>
        <w:rPr>
          <w:spacing w:val="1"/>
        </w:rPr>
        <w:t xml:space="preserve"> </w:t>
      </w:r>
      <w:r>
        <w:t>(освітлення,</w:t>
      </w:r>
      <w:r>
        <w:rPr>
          <w:spacing w:val="1"/>
        </w:rPr>
        <w:t xml:space="preserve"> </w:t>
      </w:r>
      <w:r>
        <w:t>охолодження,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реагентами</w:t>
      </w:r>
      <w:r>
        <w:rPr>
          <w:spacing w:val="-2"/>
        </w:rPr>
        <w:t xml:space="preserve"> </w:t>
      </w:r>
      <w:r>
        <w:t>і т.д.)</w:t>
      </w:r>
      <w:r>
        <w:rPr>
          <w:spacing w:val="-1"/>
        </w:rPr>
        <w:t xml:space="preserve"> </w:t>
      </w:r>
      <w:r>
        <w:t>та утилізації шламу;</w:t>
      </w:r>
    </w:p>
    <w:p w:rsidR="000B6945" w:rsidRDefault="00BB773A">
      <w:pPr>
        <w:pStyle w:val="a3"/>
        <w:ind w:right="554"/>
      </w:pPr>
      <w:r>
        <w:t>д)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допускати</w:t>
      </w:r>
      <w:r>
        <w:rPr>
          <w:spacing w:val="1"/>
        </w:rPr>
        <w:t xml:space="preserve"> </w:t>
      </w:r>
      <w:r>
        <w:t>скупчень</w:t>
      </w:r>
      <w:r>
        <w:rPr>
          <w:spacing w:val="1"/>
        </w:rPr>
        <w:t xml:space="preserve"> </w:t>
      </w:r>
      <w:r>
        <w:t>шламу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спорудах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відкладень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трубопроводах та устаткуванні оборотного водопостачання, використовуючи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передбачені</w:t>
      </w:r>
      <w:r>
        <w:rPr>
          <w:spacing w:val="-1"/>
        </w:rPr>
        <w:t xml:space="preserve"> </w:t>
      </w:r>
      <w:r>
        <w:t>методи і засоби;</w:t>
      </w:r>
    </w:p>
    <w:p w:rsidR="000B6945" w:rsidRDefault="00BB773A">
      <w:pPr>
        <w:pStyle w:val="a3"/>
        <w:ind w:right="552"/>
      </w:pPr>
      <w:r>
        <w:t>е) стежити за роботою спеціальних краплевловлювачів</w:t>
      </w:r>
      <w:r>
        <w:t>, встановлених</w:t>
      </w:r>
      <w:r>
        <w:rPr>
          <w:spacing w:val="1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мокрих</w:t>
      </w:r>
      <w:r>
        <w:rPr>
          <w:spacing w:val="-1"/>
        </w:rPr>
        <w:t xml:space="preserve"> </w:t>
      </w:r>
      <w:r>
        <w:t>механічних</w:t>
      </w:r>
      <w:r>
        <w:rPr>
          <w:spacing w:val="-1"/>
        </w:rPr>
        <w:t xml:space="preserve"> </w:t>
      </w:r>
      <w:r>
        <w:t>пиловловлювачів.</w:t>
      </w:r>
    </w:p>
    <w:p w:rsidR="000B6945" w:rsidRDefault="00BB773A">
      <w:pPr>
        <w:pStyle w:val="a3"/>
        <w:spacing w:before="1"/>
        <w:ind w:right="551"/>
      </w:pPr>
      <w:r>
        <w:t>Вимкнення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зрошувальної</w:t>
      </w:r>
      <w:r>
        <w:rPr>
          <w:spacing w:val="1"/>
        </w:rPr>
        <w:t xml:space="preserve"> </w:t>
      </w:r>
      <w:r>
        <w:t>рідини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припинення</w:t>
      </w:r>
      <w:r>
        <w:rPr>
          <w:spacing w:val="-2"/>
        </w:rPr>
        <w:t xml:space="preserve"> </w:t>
      </w:r>
      <w:r>
        <w:t>надходження</w:t>
      </w:r>
      <w:r>
        <w:rPr>
          <w:spacing w:val="-1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очистку.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1"/>
        <w:numPr>
          <w:ilvl w:val="2"/>
          <w:numId w:val="19"/>
        </w:numPr>
        <w:tabs>
          <w:tab w:val="left" w:pos="1741"/>
        </w:tabs>
        <w:spacing w:before="75"/>
        <w:ind w:left="1740" w:hanging="630"/>
        <w:jc w:val="both"/>
      </w:pPr>
      <w:bookmarkStart w:id="26" w:name="_TOC_250000"/>
      <w:r>
        <w:t>Охорона</w:t>
      </w:r>
      <w:r>
        <w:rPr>
          <w:spacing w:val="-4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експлуатації</w:t>
      </w:r>
      <w:r>
        <w:rPr>
          <w:spacing w:val="66"/>
        </w:rPr>
        <w:t xml:space="preserve"> </w:t>
      </w:r>
      <w:r>
        <w:t>промислових</w:t>
      </w:r>
      <w:r>
        <w:rPr>
          <w:spacing w:val="-3"/>
        </w:rPr>
        <w:t xml:space="preserve"> </w:t>
      </w:r>
      <w:bookmarkEnd w:id="26"/>
      <w:r>
        <w:t>фільтрів</w:t>
      </w:r>
    </w:p>
    <w:p w:rsidR="000B6945" w:rsidRDefault="000B6945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B6945" w:rsidRDefault="00BB773A">
      <w:pPr>
        <w:pStyle w:val="a5"/>
        <w:numPr>
          <w:ilvl w:val="0"/>
          <w:numId w:val="11"/>
        </w:numPr>
        <w:tabs>
          <w:tab w:val="left" w:pos="1391"/>
        </w:tabs>
        <w:spacing w:line="322" w:lineRule="exact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пуском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переконатися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наступному:</w:t>
      </w:r>
    </w:p>
    <w:p w:rsidR="000B6945" w:rsidRDefault="00BB773A">
      <w:pPr>
        <w:pStyle w:val="a3"/>
        <w:ind w:right="551"/>
      </w:pPr>
      <w:r>
        <w:t>а) фільтрувальні елементи промислових фільтрів надійно ущільнені в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кріплення,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деформовані,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пошкоджені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умовам</w:t>
      </w:r>
      <w:r>
        <w:rPr>
          <w:spacing w:val="-67"/>
        </w:rPr>
        <w:t xml:space="preserve"> </w:t>
      </w:r>
      <w:r>
        <w:t>експлуатації, чистота поверхні, що фільтрує, цих елементів знаходиться в</w:t>
      </w:r>
      <w:r>
        <w:rPr>
          <w:spacing w:val="1"/>
        </w:rPr>
        <w:t xml:space="preserve"> </w:t>
      </w:r>
      <w:r>
        <w:t>допустими</w:t>
      </w:r>
      <w:r>
        <w:t>х</w:t>
      </w:r>
      <w:r>
        <w:rPr>
          <w:spacing w:val="-2"/>
        </w:rPr>
        <w:t xml:space="preserve"> </w:t>
      </w:r>
      <w:r>
        <w:t>межах;</w:t>
      </w:r>
    </w:p>
    <w:p w:rsidR="000B6945" w:rsidRDefault="00BB773A">
      <w:pPr>
        <w:pStyle w:val="a3"/>
        <w:ind w:right="549"/>
      </w:pPr>
      <w:r>
        <w:t>б)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регенерації</w:t>
      </w:r>
      <w:r>
        <w:rPr>
          <w:spacing w:val="1"/>
        </w:rPr>
        <w:t xml:space="preserve"> </w:t>
      </w:r>
      <w:r>
        <w:t>фільтруючих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пилоприбирання</w:t>
      </w:r>
      <w:r>
        <w:rPr>
          <w:spacing w:val="-2"/>
        </w:rPr>
        <w:t xml:space="preserve"> </w:t>
      </w:r>
      <w:r>
        <w:t>справні</w:t>
      </w:r>
      <w:r>
        <w:rPr>
          <w:spacing w:val="-1"/>
        </w:rPr>
        <w:t xml:space="preserve"> </w:t>
      </w:r>
      <w:r>
        <w:t>і готові</w:t>
      </w:r>
      <w:r>
        <w:rPr>
          <w:spacing w:val="-2"/>
        </w:rPr>
        <w:t xml:space="preserve"> </w:t>
      </w:r>
      <w:r>
        <w:t>до роботи;</w:t>
      </w:r>
    </w:p>
    <w:p w:rsidR="000B6945" w:rsidRDefault="00BB773A">
      <w:pPr>
        <w:pStyle w:val="a3"/>
        <w:ind w:right="551"/>
      </w:pPr>
      <w:r>
        <w:t>в) ремонтні роботи закінчені, промисловий фільтр справний і готовий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експлуатації;</w:t>
      </w:r>
    </w:p>
    <w:p w:rsidR="000B6945" w:rsidRDefault="00BB773A">
      <w:pPr>
        <w:pStyle w:val="a3"/>
        <w:spacing w:line="321" w:lineRule="exact"/>
        <w:ind w:left="1111" w:firstLine="0"/>
      </w:pPr>
      <w:r>
        <w:t>г)</w:t>
      </w:r>
      <w:r>
        <w:rPr>
          <w:spacing w:val="-2"/>
        </w:rPr>
        <w:t xml:space="preserve"> </w:t>
      </w:r>
      <w:r>
        <w:t>прилади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автоматики</w:t>
      </w:r>
      <w:r>
        <w:rPr>
          <w:spacing w:val="-1"/>
        </w:rPr>
        <w:t xml:space="preserve"> </w:t>
      </w:r>
      <w:r>
        <w:t>наявні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справні.</w:t>
      </w:r>
    </w:p>
    <w:p w:rsidR="000B6945" w:rsidRDefault="00BB773A">
      <w:pPr>
        <w:pStyle w:val="a5"/>
        <w:numPr>
          <w:ilvl w:val="0"/>
          <w:numId w:val="11"/>
        </w:numPr>
        <w:tabs>
          <w:tab w:val="left" w:pos="1391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2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необхідно:</w:t>
      </w:r>
    </w:p>
    <w:p w:rsidR="000B6945" w:rsidRDefault="00BB773A">
      <w:pPr>
        <w:pStyle w:val="a3"/>
        <w:spacing w:line="322" w:lineRule="exact"/>
        <w:ind w:left="1111" w:firstLine="0"/>
      </w:pPr>
      <w:r>
        <w:t>а)</w:t>
      </w:r>
      <w:r>
        <w:rPr>
          <w:spacing w:val="-4"/>
        </w:rPr>
        <w:t xml:space="preserve"> </w:t>
      </w:r>
      <w:r>
        <w:t>контролювати</w:t>
      </w:r>
      <w:r>
        <w:rPr>
          <w:spacing w:val="-1"/>
        </w:rPr>
        <w:t xml:space="preserve"> </w:t>
      </w:r>
      <w:r>
        <w:t>гідравлічний</w:t>
      </w:r>
      <w:r>
        <w:rPr>
          <w:spacing w:val="-2"/>
        </w:rPr>
        <w:t xml:space="preserve"> </w:t>
      </w:r>
      <w:r>
        <w:t>опір</w:t>
      </w:r>
      <w:r>
        <w:rPr>
          <w:spacing w:val="-4"/>
        </w:rPr>
        <w:t xml:space="preserve"> </w:t>
      </w:r>
      <w:r>
        <w:t>промислового</w:t>
      </w:r>
      <w:r>
        <w:rPr>
          <w:spacing w:val="-2"/>
        </w:rPr>
        <w:t xml:space="preserve"> </w:t>
      </w:r>
      <w:r>
        <w:t>фільтру;</w:t>
      </w:r>
    </w:p>
    <w:p w:rsidR="000B6945" w:rsidRDefault="00BB773A">
      <w:pPr>
        <w:pStyle w:val="a3"/>
        <w:ind w:right="554"/>
      </w:pPr>
      <w:r>
        <w:t>б)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очищається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межах;</w:t>
      </w:r>
    </w:p>
    <w:p w:rsidR="000B6945" w:rsidRDefault="00BB773A">
      <w:pPr>
        <w:pStyle w:val="a3"/>
        <w:ind w:right="550"/>
      </w:pPr>
      <w:r>
        <w:t>в)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періодичність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пристроїв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регенерації</w:t>
      </w:r>
      <w:r>
        <w:rPr>
          <w:spacing w:val="1"/>
        </w:rPr>
        <w:t xml:space="preserve"> </w:t>
      </w:r>
      <w:r>
        <w:t>фільтруючих</w:t>
      </w:r>
      <w:r>
        <w:rPr>
          <w:spacing w:val="1"/>
        </w:rPr>
        <w:t xml:space="preserve"> </w:t>
      </w:r>
      <w:r>
        <w:t>поверхонь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фільтрів</w:t>
      </w:r>
      <w:r>
        <w:rPr>
          <w:spacing w:val="-2"/>
        </w:rPr>
        <w:t xml:space="preserve"> </w:t>
      </w:r>
      <w:r>
        <w:t>і пристроїв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видаленню</w:t>
      </w:r>
      <w:r>
        <w:rPr>
          <w:spacing w:val="-2"/>
        </w:rPr>
        <w:t xml:space="preserve"> </w:t>
      </w:r>
      <w:r>
        <w:t>пилу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транспортуванню</w:t>
      </w:r>
      <w:r>
        <w:rPr>
          <w:spacing w:val="-1"/>
        </w:rPr>
        <w:t xml:space="preserve"> </w:t>
      </w:r>
      <w:r>
        <w:t>пилу.</w:t>
      </w:r>
    </w:p>
    <w:p w:rsidR="000B6945" w:rsidRDefault="000B6945">
      <w:pPr>
        <w:pStyle w:val="a3"/>
        <w:spacing w:before="8"/>
        <w:ind w:left="0" w:firstLine="0"/>
        <w:jc w:val="left"/>
        <w:rPr>
          <w:sz w:val="38"/>
        </w:rPr>
      </w:pPr>
    </w:p>
    <w:p w:rsidR="000B6945" w:rsidRDefault="00BB773A">
      <w:pPr>
        <w:pStyle w:val="1"/>
        <w:numPr>
          <w:ilvl w:val="2"/>
          <w:numId w:val="19"/>
        </w:numPr>
        <w:tabs>
          <w:tab w:val="left" w:pos="2185"/>
        </w:tabs>
        <w:spacing w:before="1"/>
        <w:ind w:left="401" w:right="548" w:firstLine="709"/>
        <w:jc w:val="both"/>
      </w:pPr>
      <w:r>
        <w:t>Охорона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електричних</w:t>
      </w:r>
      <w:r>
        <w:rPr>
          <w:spacing w:val="1"/>
        </w:rPr>
        <w:t xml:space="preserve"> </w:t>
      </w:r>
      <w:r>
        <w:t>пиловловлювачів</w:t>
      </w:r>
    </w:p>
    <w:p w:rsidR="000B6945" w:rsidRDefault="000B6945">
      <w:pPr>
        <w:pStyle w:val="a3"/>
        <w:spacing w:before="6"/>
        <w:ind w:left="0" w:firstLine="0"/>
        <w:jc w:val="left"/>
        <w:rPr>
          <w:b/>
          <w:sz w:val="26"/>
        </w:rPr>
      </w:pPr>
    </w:p>
    <w:p w:rsidR="000B6945" w:rsidRDefault="00BB773A">
      <w:pPr>
        <w:pStyle w:val="a3"/>
        <w:ind w:right="551"/>
      </w:pPr>
      <w:r>
        <w:t>1.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пуском</w:t>
      </w:r>
      <w:r>
        <w:rPr>
          <w:spacing w:val="1"/>
        </w:rPr>
        <w:t xml:space="preserve"> </w:t>
      </w:r>
      <w:r>
        <w:t>електричних</w:t>
      </w:r>
      <w:r>
        <w:rPr>
          <w:spacing w:val="1"/>
        </w:rPr>
        <w:t xml:space="preserve"> </w:t>
      </w:r>
      <w:r>
        <w:t>пиловловлювачів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переконатися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наступному:</w:t>
      </w:r>
    </w:p>
    <w:p w:rsidR="000B6945" w:rsidRDefault="00BB773A">
      <w:pPr>
        <w:pStyle w:val="a3"/>
        <w:ind w:right="546"/>
      </w:pPr>
      <w:r>
        <w:t>а)</w:t>
      </w:r>
      <w:r>
        <w:rPr>
          <w:spacing w:val="1"/>
        </w:rPr>
        <w:t xml:space="preserve"> </w:t>
      </w:r>
      <w:r>
        <w:t>осаджувальні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кородуючі</w:t>
      </w:r>
      <w:r>
        <w:rPr>
          <w:spacing w:val="1"/>
        </w:rPr>
        <w:t xml:space="preserve"> </w:t>
      </w:r>
      <w:r>
        <w:t>електроди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деформовані,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відрихтовані,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відкладень</w:t>
      </w:r>
      <w:r>
        <w:rPr>
          <w:spacing w:val="1"/>
        </w:rPr>
        <w:t xml:space="preserve"> </w:t>
      </w:r>
      <w:r>
        <w:t>уловленого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міжелектродні</w:t>
      </w:r>
      <w:r>
        <w:rPr>
          <w:spacing w:val="-1"/>
        </w:rPr>
        <w:t xml:space="preserve"> </w:t>
      </w:r>
      <w:r>
        <w:t>відстані</w:t>
      </w:r>
      <w:r>
        <w:rPr>
          <w:spacing w:val="-1"/>
        </w:rPr>
        <w:t xml:space="preserve"> </w:t>
      </w:r>
      <w:r>
        <w:t>знаходяться в</w:t>
      </w:r>
      <w:r>
        <w:rPr>
          <w:spacing w:val="-2"/>
        </w:rPr>
        <w:t xml:space="preserve"> </w:t>
      </w:r>
      <w:r>
        <w:t>допустимих межах;</w:t>
      </w:r>
    </w:p>
    <w:p w:rsidR="000B6945" w:rsidRDefault="00BB773A">
      <w:pPr>
        <w:pStyle w:val="a3"/>
        <w:spacing w:before="1"/>
        <w:ind w:right="550"/>
      </w:pPr>
      <w:r>
        <w:t>б)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зрошення</w:t>
      </w:r>
      <w:r>
        <w:rPr>
          <w:spacing w:val="1"/>
        </w:rPr>
        <w:t xml:space="preserve"> </w:t>
      </w:r>
      <w:r>
        <w:t>мокрих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струшування</w:t>
      </w:r>
      <w:r>
        <w:rPr>
          <w:spacing w:val="1"/>
        </w:rPr>
        <w:t xml:space="preserve"> </w:t>
      </w:r>
      <w:r>
        <w:t>сухих</w:t>
      </w:r>
      <w:r>
        <w:rPr>
          <w:spacing w:val="-67"/>
        </w:rPr>
        <w:t xml:space="preserve"> </w:t>
      </w:r>
      <w:r>
        <w:t>електрофільтрів</w:t>
      </w:r>
      <w:r>
        <w:rPr>
          <w:spacing w:val="-2"/>
        </w:rPr>
        <w:t xml:space="preserve"> </w:t>
      </w:r>
      <w:r>
        <w:t>відрегульовані і працюють</w:t>
      </w:r>
      <w:r>
        <w:rPr>
          <w:spacing w:val="-2"/>
        </w:rPr>
        <w:t xml:space="preserve"> </w:t>
      </w:r>
      <w:r>
        <w:t>нормально;</w:t>
      </w:r>
    </w:p>
    <w:p w:rsidR="000B6945" w:rsidRDefault="00BB773A">
      <w:pPr>
        <w:pStyle w:val="a3"/>
        <w:ind w:right="553"/>
      </w:pPr>
      <w:r>
        <w:t>в)</w:t>
      </w:r>
      <w:r>
        <w:rPr>
          <w:spacing w:val="1"/>
        </w:rPr>
        <w:t xml:space="preserve"> </w:t>
      </w:r>
      <w:r>
        <w:t>вузли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електрофільтру</w:t>
      </w:r>
      <w:r>
        <w:rPr>
          <w:spacing w:val="1"/>
        </w:rPr>
        <w:t xml:space="preserve"> </w:t>
      </w:r>
      <w:r>
        <w:t>змащені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карти</w:t>
      </w:r>
      <w:r>
        <w:rPr>
          <w:spacing w:val="1"/>
        </w:rPr>
        <w:t xml:space="preserve"> </w:t>
      </w:r>
      <w:r>
        <w:t>мастил;</w:t>
      </w:r>
    </w:p>
    <w:p w:rsidR="000B6945" w:rsidRDefault="00BB773A">
      <w:pPr>
        <w:pStyle w:val="a3"/>
        <w:ind w:right="553"/>
      </w:pPr>
      <w:r>
        <w:t>г)</w:t>
      </w:r>
      <w:r>
        <w:rPr>
          <w:spacing w:val="1"/>
        </w:rPr>
        <w:t xml:space="preserve"> </w:t>
      </w:r>
      <w:r>
        <w:t>ізолятори</w:t>
      </w:r>
      <w:r>
        <w:rPr>
          <w:spacing w:val="1"/>
        </w:rPr>
        <w:t xml:space="preserve"> </w:t>
      </w:r>
      <w:r>
        <w:t>електрофільтру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видимих</w:t>
      </w:r>
      <w:r>
        <w:rPr>
          <w:spacing w:val="1"/>
        </w:rPr>
        <w:t xml:space="preserve"> </w:t>
      </w:r>
      <w:r>
        <w:t>тріщин,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працює</w:t>
      </w:r>
      <w:r>
        <w:rPr>
          <w:spacing w:val="-2"/>
        </w:rPr>
        <w:t xml:space="preserve"> </w:t>
      </w:r>
      <w:r>
        <w:t>обігрів</w:t>
      </w:r>
      <w:r>
        <w:rPr>
          <w:spacing w:val="-1"/>
        </w:rPr>
        <w:t xml:space="preserve"> </w:t>
      </w:r>
      <w:r>
        <w:t>ізоляторних коробок</w:t>
      </w:r>
      <w:r>
        <w:rPr>
          <w:spacing w:val="-1"/>
        </w:rPr>
        <w:t xml:space="preserve"> </w:t>
      </w:r>
      <w:r>
        <w:t>(паровий</w:t>
      </w:r>
      <w:r>
        <w:rPr>
          <w:spacing w:val="-1"/>
        </w:rPr>
        <w:t xml:space="preserve"> </w:t>
      </w:r>
      <w:r>
        <w:t>або електричний);</w:t>
      </w:r>
    </w:p>
    <w:p w:rsidR="000B6945" w:rsidRDefault="00BB773A">
      <w:pPr>
        <w:pStyle w:val="a3"/>
        <w:spacing w:line="322" w:lineRule="exact"/>
        <w:ind w:left="1111" w:firstLine="0"/>
      </w:pPr>
      <w:r>
        <w:t>д)</w:t>
      </w:r>
      <w:r>
        <w:rPr>
          <w:spacing w:val="-3"/>
        </w:rPr>
        <w:t xml:space="preserve"> </w:t>
      </w:r>
      <w:r>
        <w:t>теплоізоляція</w:t>
      </w:r>
      <w:r>
        <w:rPr>
          <w:spacing w:val="-4"/>
        </w:rPr>
        <w:t xml:space="preserve"> </w:t>
      </w:r>
      <w:r>
        <w:t>корпу</w:t>
      </w:r>
      <w:r>
        <w:t>су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порушена;</w:t>
      </w:r>
    </w:p>
    <w:p w:rsidR="000B6945" w:rsidRDefault="00BB773A">
      <w:pPr>
        <w:pStyle w:val="a3"/>
        <w:spacing w:line="322" w:lineRule="exact"/>
        <w:ind w:left="1111" w:firstLine="0"/>
      </w:pPr>
      <w:r>
        <w:t>е)</w:t>
      </w:r>
      <w:r>
        <w:rPr>
          <w:spacing w:val="-3"/>
        </w:rPr>
        <w:t xml:space="preserve"> </w:t>
      </w:r>
      <w:r>
        <w:t>прилади</w:t>
      </w:r>
      <w:r>
        <w:rPr>
          <w:spacing w:val="-2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автоматики в</w:t>
      </w:r>
      <w:r>
        <w:rPr>
          <w:spacing w:val="-3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справні;</w:t>
      </w:r>
    </w:p>
    <w:p w:rsidR="000B6945" w:rsidRDefault="00BB773A">
      <w:pPr>
        <w:pStyle w:val="a3"/>
        <w:ind w:right="552"/>
      </w:pPr>
      <w:r>
        <w:t>ж)</w:t>
      </w:r>
      <w:r>
        <w:rPr>
          <w:spacing w:val="1"/>
        </w:rPr>
        <w:t xml:space="preserve"> </w:t>
      </w:r>
      <w:r>
        <w:t>корпуси</w:t>
      </w:r>
      <w:r>
        <w:rPr>
          <w:spacing w:val="1"/>
        </w:rPr>
        <w:t xml:space="preserve"> </w:t>
      </w:r>
      <w:r>
        <w:t>електрофільтрів,</w:t>
      </w:r>
      <w:r>
        <w:rPr>
          <w:spacing w:val="1"/>
        </w:rPr>
        <w:t xml:space="preserve"> </w:t>
      </w:r>
      <w:r>
        <w:t>бункери,</w:t>
      </w:r>
      <w:r>
        <w:rPr>
          <w:spacing w:val="1"/>
        </w:rPr>
        <w:t xml:space="preserve"> </w:t>
      </w:r>
      <w:r>
        <w:t>люки,</w:t>
      </w:r>
      <w:r>
        <w:rPr>
          <w:spacing w:val="1"/>
        </w:rPr>
        <w:t xml:space="preserve"> </w:t>
      </w:r>
      <w:r>
        <w:t>фланцеві</w:t>
      </w:r>
      <w:r>
        <w:rPr>
          <w:spacing w:val="1"/>
        </w:rPr>
        <w:t xml:space="preserve"> </w:t>
      </w:r>
      <w:r>
        <w:t>з'єднання</w:t>
      </w:r>
      <w:r>
        <w:rPr>
          <w:spacing w:val="1"/>
        </w:rPr>
        <w:t xml:space="preserve"> </w:t>
      </w:r>
      <w:r>
        <w:t>герметичні;</w:t>
      </w:r>
    </w:p>
    <w:p w:rsidR="000B6945" w:rsidRDefault="00BB773A">
      <w:pPr>
        <w:pStyle w:val="a3"/>
        <w:ind w:right="551"/>
      </w:pPr>
      <w:r>
        <w:t>і) ремонтні роботи закінчені, електрофільтри, включно з допоміжними</w:t>
      </w:r>
      <w:r>
        <w:rPr>
          <w:spacing w:val="1"/>
        </w:rPr>
        <w:t xml:space="preserve"> </w:t>
      </w:r>
      <w:r>
        <w:t>пристроями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агрегатами електроживлення,</w:t>
      </w:r>
      <w:r>
        <w:rPr>
          <w:spacing w:val="-3"/>
        </w:rPr>
        <w:t xml:space="preserve"> </w:t>
      </w:r>
      <w:r>
        <w:t>справні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готові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роботи.</w:t>
      </w:r>
    </w:p>
    <w:p w:rsidR="000B6945" w:rsidRDefault="00BB773A">
      <w:pPr>
        <w:pStyle w:val="a3"/>
        <w:spacing w:line="321" w:lineRule="exact"/>
        <w:ind w:left="1111" w:firstLine="0"/>
      </w:pPr>
      <w:r>
        <w:t>2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електрофільтру</w:t>
      </w:r>
      <w:r>
        <w:rPr>
          <w:spacing w:val="-3"/>
        </w:rPr>
        <w:t xml:space="preserve"> </w:t>
      </w:r>
      <w:r>
        <w:t>необхідно:</w:t>
      </w:r>
    </w:p>
    <w:p w:rsidR="000B6945" w:rsidRDefault="00BB773A">
      <w:pPr>
        <w:pStyle w:val="a3"/>
        <w:spacing w:before="1"/>
        <w:ind w:right="551"/>
      </w:pPr>
      <w:r>
        <w:t>а) стежити за підтримкою в оптимальних межах електричного режиму</w:t>
      </w:r>
      <w:r>
        <w:rPr>
          <w:spacing w:val="1"/>
        </w:rPr>
        <w:t xml:space="preserve"> </w:t>
      </w:r>
      <w:r>
        <w:t>(величина</w:t>
      </w:r>
      <w:r>
        <w:rPr>
          <w:spacing w:val="35"/>
        </w:rPr>
        <w:t xml:space="preserve"> </w:t>
      </w:r>
      <w:r>
        <w:t>струму,</w:t>
      </w:r>
      <w:r>
        <w:rPr>
          <w:spacing w:val="34"/>
        </w:rPr>
        <w:t xml:space="preserve"> </w:t>
      </w:r>
      <w:r>
        <w:t>напруга),</w:t>
      </w:r>
      <w:r>
        <w:rPr>
          <w:spacing w:val="34"/>
        </w:rPr>
        <w:t xml:space="preserve"> </w:t>
      </w:r>
      <w:r>
        <w:t>газового</w:t>
      </w:r>
      <w:r>
        <w:rPr>
          <w:spacing w:val="33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пилового</w:t>
      </w:r>
      <w:r>
        <w:rPr>
          <w:spacing w:val="35"/>
        </w:rPr>
        <w:t xml:space="preserve"> </w:t>
      </w:r>
      <w:r>
        <w:t>навантаження</w:t>
      </w:r>
      <w:r>
        <w:rPr>
          <w:spacing w:val="35"/>
        </w:rPr>
        <w:t xml:space="preserve"> </w:t>
      </w:r>
      <w:r>
        <w:t>(швидкість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3" w:firstLine="0"/>
      </w:pPr>
      <w:r>
        <w:t>газу в робочій зоні, гідрав</w:t>
      </w:r>
      <w:r>
        <w:t>лічний опір, обсяг і концентрація пилу на вході в</w:t>
      </w:r>
      <w:r>
        <w:rPr>
          <w:spacing w:val="1"/>
        </w:rPr>
        <w:t xml:space="preserve"> </w:t>
      </w:r>
      <w:r>
        <w:t>апарат),</w:t>
      </w:r>
      <w:r>
        <w:rPr>
          <w:spacing w:val="-1"/>
        </w:rPr>
        <w:t xml:space="preserve"> </w:t>
      </w:r>
      <w:r>
        <w:t>температури</w:t>
      </w:r>
      <w:r>
        <w:rPr>
          <w:spacing w:val="-1"/>
        </w:rPr>
        <w:t xml:space="preserve"> </w:t>
      </w:r>
      <w:r>
        <w:t>газу,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очищається;</w:t>
      </w:r>
    </w:p>
    <w:p w:rsidR="000B6945" w:rsidRDefault="00BB773A">
      <w:pPr>
        <w:pStyle w:val="a3"/>
        <w:ind w:right="553"/>
      </w:pPr>
      <w:r>
        <w:t>б)</w:t>
      </w:r>
      <w:r>
        <w:rPr>
          <w:spacing w:val="1"/>
        </w:rPr>
        <w:t xml:space="preserve"> </w:t>
      </w:r>
      <w:r>
        <w:t>періодично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вузлів</w:t>
      </w:r>
      <w:r>
        <w:rPr>
          <w:spacing w:val="1"/>
        </w:rPr>
        <w:t xml:space="preserve"> </w:t>
      </w:r>
      <w:r>
        <w:t>електрофільтру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усувати</w:t>
      </w:r>
      <w:r>
        <w:rPr>
          <w:spacing w:val="-2"/>
        </w:rPr>
        <w:t xml:space="preserve"> </w:t>
      </w:r>
      <w:r>
        <w:t>виявлені</w:t>
      </w:r>
      <w:r>
        <w:rPr>
          <w:spacing w:val="-1"/>
        </w:rPr>
        <w:t xml:space="preserve"> </w:t>
      </w:r>
      <w:r>
        <w:t>несправності;</w:t>
      </w:r>
    </w:p>
    <w:p w:rsidR="000B6945" w:rsidRDefault="00BB773A">
      <w:pPr>
        <w:pStyle w:val="a3"/>
        <w:ind w:right="550"/>
      </w:pPr>
      <w:r>
        <w:t>в)</w:t>
      </w:r>
      <w:r>
        <w:rPr>
          <w:spacing w:val="1"/>
        </w:rPr>
        <w:t xml:space="preserve"> </w:t>
      </w:r>
      <w:r>
        <w:t>стежити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нормальною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струшування</w:t>
      </w:r>
      <w:r>
        <w:rPr>
          <w:spacing w:val="1"/>
        </w:rPr>
        <w:t xml:space="preserve"> </w:t>
      </w:r>
      <w:r>
        <w:t>пилу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пилевивантаження, не допускати зависання пилу на електродах і протічках</w:t>
      </w:r>
      <w:r>
        <w:rPr>
          <w:spacing w:val="1"/>
        </w:rPr>
        <w:t xml:space="preserve"> </w:t>
      </w:r>
      <w:r>
        <w:t>бункерів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електрофільтрів)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зрошення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промивки</w:t>
      </w:r>
      <w:r>
        <w:rPr>
          <w:spacing w:val="-2"/>
        </w:rPr>
        <w:t xml:space="preserve"> </w:t>
      </w:r>
      <w:r>
        <w:t>електродів (для мокрих</w:t>
      </w:r>
      <w:r>
        <w:rPr>
          <w:spacing w:val="1"/>
        </w:rPr>
        <w:t xml:space="preserve"> </w:t>
      </w:r>
      <w:r>
        <w:t>електрофільтрів);</w:t>
      </w:r>
    </w:p>
    <w:p w:rsidR="000B6945" w:rsidRDefault="00BB773A">
      <w:pPr>
        <w:pStyle w:val="a3"/>
        <w:ind w:right="552"/>
      </w:pPr>
      <w:r>
        <w:t>г) своєчасно видаляти вловлений пил (пульпу) і транспортувати йог</w:t>
      </w:r>
      <w:r>
        <w:t>о в</w:t>
      </w:r>
      <w:r>
        <w:rPr>
          <w:spacing w:val="1"/>
        </w:rPr>
        <w:t xml:space="preserve"> </w:t>
      </w:r>
      <w:r>
        <w:t>установлені</w:t>
      </w:r>
      <w:r>
        <w:rPr>
          <w:spacing w:val="-2"/>
        </w:rPr>
        <w:t xml:space="preserve"> </w:t>
      </w:r>
      <w:r>
        <w:t>місця.</w:t>
      </w:r>
    </w:p>
    <w:p w:rsidR="000B6945" w:rsidRDefault="000B6945">
      <w:pPr>
        <w:pStyle w:val="a3"/>
        <w:spacing w:before="8"/>
        <w:ind w:left="0" w:firstLine="0"/>
        <w:jc w:val="left"/>
        <w:rPr>
          <w:sz w:val="38"/>
        </w:rPr>
      </w:pPr>
    </w:p>
    <w:p w:rsidR="000B6945" w:rsidRDefault="00BB773A">
      <w:pPr>
        <w:pStyle w:val="1"/>
        <w:numPr>
          <w:ilvl w:val="2"/>
          <w:numId w:val="19"/>
        </w:numPr>
        <w:tabs>
          <w:tab w:val="left" w:pos="1975"/>
          <w:tab w:val="left" w:pos="1976"/>
          <w:tab w:val="left" w:pos="3246"/>
          <w:tab w:val="left" w:pos="3833"/>
          <w:tab w:val="left" w:pos="5739"/>
          <w:tab w:val="left" w:pos="6322"/>
          <w:tab w:val="left" w:pos="8650"/>
        </w:tabs>
        <w:ind w:left="401" w:right="547" w:firstLine="709"/>
      </w:pPr>
      <w:r>
        <w:t>Вимоги</w:t>
      </w:r>
      <w:r>
        <w:tab/>
        <w:t>до</w:t>
      </w:r>
      <w:r>
        <w:tab/>
        <w:t>експлуатації</w:t>
      </w:r>
      <w:r>
        <w:tab/>
        <w:t>та</w:t>
      </w:r>
      <w:r>
        <w:tab/>
        <w:t>обслуговування</w:t>
      </w:r>
      <w:r>
        <w:tab/>
        <w:t>апаратів</w:t>
      </w:r>
      <w:r>
        <w:rPr>
          <w:spacing w:val="-67"/>
        </w:rPr>
        <w:t xml:space="preserve"> </w:t>
      </w:r>
      <w:r>
        <w:t>адсорбційного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абсорбційного</w:t>
      </w:r>
      <w:r>
        <w:rPr>
          <w:spacing w:val="-1"/>
        </w:rPr>
        <w:t xml:space="preserve"> </w:t>
      </w:r>
      <w:r>
        <w:t>очищення</w:t>
      </w:r>
      <w:r>
        <w:rPr>
          <w:spacing w:val="-1"/>
        </w:rPr>
        <w:t xml:space="preserve"> </w:t>
      </w:r>
      <w:r>
        <w:t>газів</w:t>
      </w:r>
    </w:p>
    <w:p w:rsidR="000B6945" w:rsidRDefault="00BB773A">
      <w:pPr>
        <w:pStyle w:val="a5"/>
        <w:numPr>
          <w:ilvl w:val="0"/>
          <w:numId w:val="10"/>
        </w:numPr>
        <w:tabs>
          <w:tab w:val="left" w:pos="1397"/>
        </w:tabs>
        <w:spacing w:before="266"/>
        <w:ind w:right="549" w:firstLine="709"/>
        <w:rPr>
          <w:sz w:val="28"/>
        </w:rPr>
      </w:pPr>
      <w:r>
        <w:rPr>
          <w:sz w:val="28"/>
        </w:rPr>
        <w:t>Перед</w:t>
      </w:r>
      <w:r>
        <w:rPr>
          <w:spacing w:val="3"/>
          <w:sz w:val="28"/>
        </w:rPr>
        <w:t xml:space="preserve"> </w:t>
      </w:r>
      <w:r>
        <w:rPr>
          <w:sz w:val="28"/>
        </w:rPr>
        <w:t>пуском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4"/>
          <w:sz w:val="28"/>
        </w:rPr>
        <w:t xml:space="preserve"> </w:t>
      </w:r>
      <w:r>
        <w:rPr>
          <w:sz w:val="28"/>
        </w:rPr>
        <w:t>апаратів</w:t>
      </w:r>
      <w:r>
        <w:rPr>
          <w:spacing w:val="2"/>
          <w:sz w:val="28"/>
        </w:rPr>
        <w:t xml:space="preserve"> </w:t>
      </w:r>
      <w:r>
        <w:rPr>
          <w:sz w:val="28"/>
        </w:rPr>
        <w:t>(адсорбера</w:t>
      </w:r>
      <w:r>
        <w:rPr>
          <w:spacing w:val="3"/>
          <w:sz w:val="28"/>
        </w:rPr>
        <w:t xml:space="preserve"> </w:t>
      </w:r>
      <w:r>
        <w:rPr>
          <w:sz w:val="28"/>
        </w:rPr>
        <w:t>або</w:t>
      </w:r>
      <w:r>
        <w:rPr>
          <w:spacing w:val="4"/>
          <w:sz w:val="28"/>
        </w:rPr>
        <w:t xml:space="preserve"> </w:t>
      </w:r>
      <w:r>
        <w:rPr>
          <w:sz w:val="28"/>
        </w:rPr>
        <w:t>абсорбера)</w:t>
      </w:r>
      <w:r>
        <w:rPr>
          <w:spacing w:val="2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переконатися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наступному:</w:t>
      </w:r>
    </w:p>
    <w:p w:rsidR="000B6945" w:rsidRDefault="00BB773A">
      <w:pPr>
        <w:pStyle w:val="a3"/>
        <w:spacing w:line="321" w:lineRule="exact"/>
        <w:ind w:left="1111" w:firstLine="0"/>
        <w:jc w:val="left"/>
      </w:pPr>
      <w:r>
        <w:t>а)</w:t>
      </w:r>
      <w:r>
        <w:rPr>
          <w:spacing w:val="-3"/>
        </w:rPr>
        <w:t xml:space="preserve"> </w:t>
      </w:r>
      <w:r>
        <w:t>ремонтні</w:t>
      </w:r>
      <w:r>
        <w:rPr>
          <w:spacing w:val="-2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закінчені,</w:t>
      </w:r>
      <w:r>
        <w:rPr>
          <w:spacing w:val="-1"/>
        </w:rPr>
        <w:t xml:space="preserve"> </w:t>
      </w:r>
      <w:r>
        <w:t>апарати</w:t>
      </w:r>
      <w:r>
        <w:rPr>
          <w:spacing w:val="-2"/>
        </w:rPr>
        <w:t xml:space="preserve"> </w:t>
      </w:r>
      <w:r>
        <w:t>справні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готові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роботі;</w:t>
      </w:r>
    </w:p>
    <w:p w:rsidR="000B6945" w:rsidRDefault="00BB773A">
      <w:pPr>
        <w:pStyle w:val="a3"/>
        <w:spacing w:before="1"/>
        <w:jc w:val="left"/>
      </w:pPr>
      <w:r>
        <w:t>б)</w:t>
      </w:r>
      <w:r>
        <w:rPr>
          <w:spacing w:val="24"/>
        </w:rPr>
        <w:t xml:space="preserve"> </w:t>
      </w:r>
      <w:r>
        <w:t>системи</w:t>
      </w:r>
      <w:r>
        <w:rPr>
          <w:spacing w:val="26"/>
        </w:rPr>
        <w:t xml:space="preserve"> </w:t>
      </w:r>
      <w:r>
        <w:t>підготовки,</w:t>
      </w:r>
      <w:r>
        <w:rPr>
          <w:spacing w:val="24"/>
        </w:rPr>
        <w:t xml:space="preserve"> </w:t>
      </w:r>
      <w:r>
        <w:t>розподілу,</w:t>
      </w:r>
      <w:r>
        <w:rPr>
          <w:spacing w:val="28"/>
        </w:rPr>
        <w:t xml:space="preserve"> </w:t>
      </w:r>
      <w:r>
        <w:t>видалення</w:t>
      </w:r>
      <w:r>
        <w:rPr>
          <w:spacing w:val="25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регенерації</w:t>
      </w:r>
      <w:r>
        <w:rPr>
          <w:spacing w:val="24"/>
        </w:rPr>
        <w:t xml:space="preserve"> </w:t>
      </w:r>
      <w:r>
        <w:t>рідких</w:t>
      </w:r>
      <w:r>
        <w:rPr>
          <w:spacing w:val="25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твердих</w:t>
      </w:r>
      <w:r>
        <w:rPr>
          <w:spacing w:val="-2"/>
        </w:rPr>
        <w:t xml:space="preserve"> </w:t>
      </w:r>
      <w:r>
        <w:t>поглиначів</w:t>
      </w:r>
      <w:r>
        <w:rPr>
          <w:spacing w:val="-1"/>
        </w:rPr>
        <w:t xml:space="preserve"> </w:t>
      </w:r>
      <w:r>
        <w:t>справні</w:t>
      </w:r>
      <w:r>
        <w:rPr>
          <w:spacing w:val="-1"/>
        </w:rPr>
        <w:t xml:space="preserve"> </w:t>
      </w:r>
      <w:r>
        <w:t>і готові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роботи;</w:t>
      </w:r>
    </w:p>
    <w:p w:rsidR="000B6945" w:rsidRDefault="00BB773A">
      <w:pPr>
        <w:pStyle w:val="a3"/>
        <w:jc w:val="left"/>
      </w:pPr>
      <w:r>
        <w:t>в)</w:t>
      </w:r>
      <w:r>
        <w:rPr>
          <w:spacing w:val="63"/>
        </w:rPr>
        <w:t xml:space="preserve"> </w:t>
      </w:r>
      <w:r>
        <w:t>кількість</w:t>
      </w:r>
      <w:r>
        <w:rPr>
          <w:spacing w:val="63"/>
        </w:rPr>
        <w:t xml:space="preserve"> </w:t>
      </w:r>
      <w:r>
        <w:t>і</w:t>
      </w:r>
      <w:r>
        <w:rPr>
          <w:spacing w:val="64"/>
        </w:rPr>
        <w:t xml:space="preserve"> </w:t>
      </w:r>
      <w:r>
        <w:t>якість</w:t>
      </w:r>
      <w:r>
        <w:rPr>
          <w:spacing w:val="64"/>
        </w:rPr>
        <w:t xml:space="preserve"> </w:t>
      </w:r>
      <w:r>
        <w:t>застосовуваного</w:t>
      </w:r>
      <w:r>
        <w:rPr>
          <w:spacing w:val="64"/>
        </w:rPr>
        <w:t xml:space="preserve"> </w:t>
      </w:r>
      <w:r>
        <w:t>поглинача</w:t>
      </w:r>
      <w:r>
        <w:rPr>
          <w:spacing w:val="62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системі</w:t>
      </w:r>
      <w:r>
        <w:rPr>
          <w:spacing w:val="63"/>
        </w:rPr>
        <w:t xml:space="preserve"> </w:t>
      </w:r>
      <w:r>
        <w:t>відповідає</w:t>
      </w:r>
      <w:r>
        <w:rPr>
          <w:spacing w:val="-67"/>
        </w:rPr>
        <w:t xml:space="preserve"> </w:t>
      </w:r>
      <w:r>
        <w:t>встановленим</w:t>
      </w:r>
      <w:r>
        <w:rPr>
          <w:spacing w:val="-2"/>
        </w:rPr>
        <w:t xml:space="preserve"> </w:t>
      </w:r>
      <w:r>
        <w:t>нормам;</w:t>
      </w:r>
    </w:p>
    <w:p w:rsidR="000B6945" w:rsidRDefault="00BB773A">
      <w:pPr>
        <w:pStyle w:val="a3"/>
        <w:ind w:left="1111" w:right="2866" w:firstLine="0"/>
        <w:jc w:val="left"/>
      </w:pPr>
      <w:r>
        <w:t>г) прилади контролю т</w:t>
      </w:r>
      <w:r>
        <w:t>а автоматики наявні і справні;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хімзахист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і знаходиться</w:t>
      </w:r>
      <w:r>
        <w:rPr>
          <w:spacing w:val="-2"/>
        </w:rPr>
        <w:t xml:space="preserve"> </w:t>
      </w:r>
      <w:r>
        <w:t>в справному</w:t>
      </w:r>
      <w:r>
        <w:rPr>
          <w:spacing w:val="-1"/>
        </w:rPr>
        <w:t xml:space="preserve"> </w:t>
      </w:r>
      <w:r>
        <w:t>стані.</w:t>
      </w:r>
    </w:p>
    <w:p w:rsidR="000B6945" w:rsidRDefault="00BB773A">
      <w:pPr>
        <w:pStyle w:val="a5"/>
        <w:numPr>
          <w:ilvl w:val="0"/>
          <w:numId w:val="10"/>
        </w:numPr>
        <w:tabs>
          <w:tab w:val="left" w:pos="1391"/>
        </w:tabs>
        <w:spacing w:line="322" w:lineRule="exact"/>
        <w:ind w:left="1390" w:hanging="280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абсорбційних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адсорбційних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апаратів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необхідно:</w:t>
      </w:r>
    </w:p>
    <w:p w:rsidR="000B6945" w:rsidRDefault="00BB773A">
      <w:pPr>
        <w:pStyle w:val="a3"/>
        <w:ind w:right="549"/>
      </w:pPr>
      <w:r>
        <w:t>а) стежити за герметичністю</w:t>
      </w:r>
      <w:r>
        <w:rPr>
          <w:spacing w:val="1"/>
        </w:rPr>
        <w:t xml:space="preserve"> </w:t>
      </w:r>
      <w:r>
        <w:t>апаратів</w:t>
      </w:r>
      <w:r>
        <w:rPr>
          <w:spacing w:val="1"/>
        </w:rPr>
        <w:t xml:space="preserve"> </w:t>
      </w:r>
      <w:r>
        <w:t>і комунікацій, не</w:t>
      </w:r>
      <w:r>
        <w:rPr>
          <w:spacing w:val="1"/>
        </w:rPr>
        <w:t xml:space="preserve"> </w:t>
      </w:r>
      <w:r>
        <w:t>допускаючи</w:t>
      </w:r>
      <w:r>
        <w:rPr>
          <w:spacing w:val="1"/>
        </w:rPr>
        <w:t xml:space="preserve"> </w:t>
      </w:r>
      <w:r>
        <w:t>витоків</w:t>
      </w:r>
      <w:r>
        <w:rPr>
          <w:spacing w:val="-1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поглинальної рідини;</w:t>
      </w:r>
    </w:p>
    <w:p w:rsidR="000B6945" w:rsidRDefault="00BB773A">
      <w:pPr>
        <w:pStyle w:val="a3"/>
        <w:ind w:right="551"/>
      </w:pPr>
      <w:r>
        <w:t>б)</w:t>
      </w:r>
      <w:r>
        <w:rPr>
          <w:spacing w:val="66"/>
        </w:rPr>
        <w:t xml:space="preserve"> </w:t>
      </w:r>
      <w:r>
        <w:t>забезпечувати</w:t>
      </w:r>
      <w:r>
        <w:rPr>
          <w:spacing w:val="66"/>
        </w:rPr>
        <w:t xml:space="preserve"> </w:t>
      </w:r>
      <w:r>
        <w:t>оптимальний</w:t>
      </w:r>
      <w:r>
        <w:rPr>
          <w:spacing w:val="66"/>
        </w:rPr>
        <w:t xml:space="preserve"> </w:t>
      </w:r>
      <w:r>
        <w:t>гідравлічний</w:t>
      </w:r>
      <w:r>
        <w:rPr>
          <w:spacing w:val="66"/>
        </w:rPr>
        <w:t xml:space="preserve"> </w:t>
      </w:r>
      <w:r>
        <w:t>і</w:t>
      </w:r>
      <w:r>
        <w:rPr>
          <w:spacing w:val="66"/>
        </w:rPr>
        <w:t xml:space="preserve"> </w:t>
      </w:r>
      <w:r>
        <w:t>газовий</w:t>
      </w:r>
      <w:r>
        <w:rPr>
          <w:spacing w:val="66"/>
        </w:rPr>
        <w:t xml:space="preserve"> </w:t>
      </w:r>
      <w:r>
        <w:t>режим</w:t>
      </w:r>
      <w:r>
        <w:rPr>
          <w:spacing w:val="65"/>
        </w:rPr>
        <w:t xml:space="preserve"> </w:t>
      </w:r>
      <w:r>
        <w:t>роботи</w:t>
      </w:r>
      <w:r>
        <w:rPr>
          <w:spacing w:val="-67"/>
        </w:rPr>
        <w:t xml:space="preserve"> </w:t>
      </w:r>
      <w:r>
        <w:t>апаратів,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регенерації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поглинача;</w:t>
      </w:r>
    </w:p>
    <w:p w:rsidR="000B6945" w:rsidRDefault="00BB773A">
      <w:pPr>
        <w:pStyle w:val="a3"/>
        <w:ind w:right="548"/>
      </w:pPr>
      <w:r>
        <w:t>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допускати</w:t>
      </w:r>
      <w:r>
        <w:rPr>
          <w:spacing w:val="1"/>
        </w:rPr>
        <w:t xml:space="preserve"> </w:t>
      </w:r>
      <w:r>
        <w:t>скупчення</w:t>
      </w:r>
      <w:r>
        <w:rPr>
          <w:spacing w:val="1"/>
        </w:rPr>
        <w:t xml:space="preserve"> </w:t>
      </w:r>
      <w:r>
        <w:t>шламу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поверхнях</w:t>
      </w:r>
      <w:r>
        <w:rPr>
          <w:spacing w:val="1"/>
        </w:rPr>
        <w:t xml:space="preserve"> </w:t>
      </w:r>
      <w:r>
        <w:t>апаратів,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систематичне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вловлених</w:t>
      </w:r>
      <w:r>
        <w:rPr>
          <w:spacing w:val="-2"/>
        </w:rPr>
        <w:t xml:space="preserve"> </w:t>
      </w:r>
      <w:r>
        <w:t>продуктів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передбачені місця;</w:t>
      </w:r>
    </w:p>
    <w:p w:rsidR="000B6945" w:rsidRDefault="00BB773A">
      <w:pPr>
        <w:pStyle w:val="a3"/>
        <w:ind w:right="553"/>
      </w:pPr>
      <w:r>
        <w:t>г)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регламентів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обладнання.</w:t>
      </w:r>
    </w:p>
    <w:p w:rsidR="000B6945" w:rsidRDefault="000B6945">
      <w:pPr>
        <w:pStyle w:val="a3"/>
        <w:spacing w:before="8"/>
        <w:ind w:left="0" w:firstLine="0"/>
        <w:jc w:val="left"/>
        <w:rPr>
          <w:sz w:val="38"/>
        </w:rPr>
      </w:pPr>
    </w:p>
    <w:p w:rsidR="000B6945" w:rsidRDefault="00BB773A">
      <w:pPr>
        <w:pStyle w:val="1"/>
        <w:numPr>
          <w:ilvl w:val="2"/>
          <w:numId w:val="19"/>
        </w:numPr>
        <w:tabs>
          <w:tab w:val="left" w:pos="2036"/>
          <w:tab w:val="left" w:pos="2037"/>
          <w:tab w:val="left" w:pos="3496"/>
          <w:tab w:val="left" w:pos="4557"/>
          <w:tab w:val="left" w:pos="6226"/>
          <w:tab w:val="left" w:pos="7695"/>
          <w:tab w:val="left" w:pos="9479"/>
        </w:tabs>
        <w:ind w:left="401" w:right="549" w:firstLine="709"/>
      </w:pPr>
      <w:r>
        <w:t>Охорона</w:t>
      </w:r>
      <w:r>
        <w:tab/>
        <w:t>праці</w:t>
      </w:r>
      <w:r>
        <w:tab/>
        <w:t>персоналу</w:t>
      </w:r>
      <w:r>
        <w:tab/>
        <w:t>апаратів</w:t>
      </w:r>
      <w:r>
        <w:tab/>
        <w:t>термічного</w:t>
      </w:r>
      <w:r>
        <w:tab/>
      </w:r>
      <w:r>
        <w:rPr>
          <w:spacing w:val="-2"/>
        </w:rPr>
        <w:t>та</w:t>
      </w:r>
      <w:r>
        <w:rPr>
          <w:spacing w:val="-67"/>
        </w:rPr>
        <w:t xml:space="preserve"> </w:t>
      </w:r>
      <w:r>
        <w:t>термокаталітичного</w:t>
      </w:r>
      <w:r>
        <w:rPr>
          <w:spacing w:val="-1"/>
        </w:rPr>
        <w:t xml:space="preserve"> </w:t>
      </w:r>
      <w:r>
        <w:t>очищення</w:t>
      </w:r>
      <w:r>
        <w:rPr>
          <w:spacing w:val="-1"/>
        </w:rPr>
        <w:t xml:space="preserve"> </w:t>
      </w:r>
      <w:r>
        <w:t>газів</w:t>
      </w:r>
    </w:p>
    <w:p w:rsidR="000B6945" w:rsidRDefault="00BB773A">
      <w:pPr>
        <w:pStyle w:val="a5"/>
        <w:numPr>
          <w:ilvl w:val="0"/>
          <w:numId w:val="9"/>
        </w:numPr>
        <w:tabs>
          <w:tab w:val="left" w:pos="1563"/>
        </w:tabs>
        <w:spacing w:before="266"/>
        <w:ind w:right="552" w:firstLine="709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пуском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наступному:</w:t>
      </w:r>
    </w:p>
    <w:p w:rsidR="000B6945" w:rsidRDefault="00BB773A">
      <w:pPr>
        <w:pStyle w:val="a3"/>
        <w:spacing w:line="321" w:lineRule="exact"/>
        <w:ind w:left="1111" w:firstLine="0"/>
      </w:pPr>
      <w:r>
        <w:t>а)</w:t>
      </w:r>
      <w:r>
        <w:rPr>
          <w:spacing w:val="-3"/>
        </w:rPr>
        <w:t xml:space="preserve"> </w:t>
      </w:r>
      <w:r>
        <w:t>апарати справні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готові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роботи;</w:t>
      </w:r>
    </w:p>
    <w:p w:rsidR="000B6945" w:rsidRDefault="00BB773A">
      <w:pPr>
        <w:pStyle w:val="a3"/>
        <w:spacing w:before="1"/>
        <w:ind w:right="551"/>
      </w:pPr>
      <w:r>
        <w:t>б)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газопроводів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встановлене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опалювального і газу, що очищається, справні і готові до роботи, всі вузли та</w:t>
      </w:r>
      <w:r>
        <w:rPr>
          <w:spacing w:val="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 обкатані на</w:t>
      </w:r>
      <w:r>
        <w:rPr>
          <w:spacing w:val="-1"/>
        </w:rPr>
        <w:t xml:space="preserve"> </w:t>
      </w:r>
      <w:r>
        <w:t>повітрі;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jc w:val="left"/>
      </w:pPr>
      <w:r>
        <w:t>в)</w:t>
      </w:r>
      <w:r>
        <w:rPr>
          <w:spacing w:val="24"/>
        </w:rPr>
        <w:t xml:space="preserve"> </w:t>
      </w:r>
      <w:r>
        <w:t>система</w:t>
      </w:r>
      <w:r>
        <w:rPr>
          <w:spacing w:val="24"/>
        </w:rPr>
        <w:t xml:space="preserve"> </w:t>
      </w:r>
      <w:r>
        <w:t>трубопроводів</w:t>
      </w:r>
      <w:r>
        <w:rPr>
          <w:spacing w:val="26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встановлене</w:t>
      </w:r>
      <w:r>
        <w:rPr>
          <w:spacing w:val="24"/>
        </w:rPr>
        <w:t xml:space="preserve"> </w:t>
      </w:r>
      <w:r>
        <w:t>обладнання</w:t>
      </w:r>
      <w:r>
        <w:rPr>
          <w:spacing w:val="24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підведення</w:t>
      </w:r>
      <w:r>
        <w:rPr>
          <w:spacing w:val="25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печей газу,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очищається,</w:t>
      </w:r>
      <w:r>
        <w:rPr>
          <w:spacing w:val="-1"/>
        </w:rPr>
        <w:t xml:space="preserve"> </w:t>
      </w:r>
      <w:r>
        <w:t>справні</w:t>
      </w:r>
      <w:r>
        <w:rPr>
          <w:spacing w:val="-2"/>
        </w:rPr>
        <w:t xml:space="preserve"> </w:t>
      </w:r>
      <w:r>
        <w:t>і готові</w:t>
      </w:r>
      <w:r>
        <w:rPr>
          <w:spacing w:val="-1"/>
        </w:rPr>
        <w:t xml:space="preserve"> </w:t>
      </w:r>
      <w:r>
        <w:t>до роботи;</w:t>
      </w:r>
    </w:p>
    <w:p w:rsidR="000B6945" w:rsidRDefault="00BB773A">
      <w:pPr>
        <w:pStyle w:val="a3"/>
        <w:spacing w:line="322" w:lineRule="exact"/>
        <w:ind w:left="1111" w:firstLine="0"/>
        <w:jc w:val="left"/>
      </w:pPr>
      <w:r>
        <w:t>г)</w:t>
      </w:r>
      <w:r>
        <w:rPr>
          <w:spacing w:val="-2"/>
        </w:rPr>
        <w:t xml:space="preserve"> </w:t>
      </w:r>
      <w:r>
        <w:t>якість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каталізатора</w:t>
      </w:r>
      <w:r>
        <w:rPr>
          <w:spacing w:val="-3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нормі;</w:t>
      </w:r>
    </w:p>
    <w:p w:rsidR="000B6945" w:rsidRDefault="00BB773A">
      <w:pPr>
        <w:pStyle w:val="a3"/>
        <w:tabs>
          <w:tab w:val="left" w:pos="1595"/>
          <w:tab w:val="left" w:pos="2742"/>
          <w:tab w:val="left" w:pos="4822"/>
          <w:tab w:val="left" w:pos="5560"/>
          <w:tab w:val="left" w:pos="5940"/>
          <w:tab w:val="left" w:pos="7428"/>
          <w:tab w:val="left" w:pos="8929"/>
        </w:tabs>
        <w:ind w:right="553"/>
        <w:jc w:val="left"/>
      </w:pPr>
      <w:r>
        <w:t>д)</w:t>
      </w:r>
      <w:r>
        <w:tab/>
        <w:t>горіння</w:t>
      </w:r>
      <w:r>
        <w:tab/>
        <w:t>опалювального</w:t>
      </w:r>
      <w:r>
        <w:tab/>
        <w:t>газу</w:t>
      </w:r>
      <w:r>
        <w:tab/>
        <w:t>в</w:t>
      </w:r>
      <w:r>
        <w:tab/>
        <w:t>пальниках</w:t>
      </w:r>
      <w:r>
        <w:tab/>
        <w:t>проходить</w:t>
      </w:r>
      <w:r>
        <w:tab/>
      </w:r>
      <w:r>
        <w:rPr>
          <w:spacing w:val="-1"/>
        </w:rPr>
        <w:t>с</w:t>
      </w:r>
      <w:r>
        <w:rPr>
          <w:spacing w:val="-1"/>
        </w:rPr>
        <w:t>тійко,</w:t>
      </w:r>
      <w:r>
        <w:rPr>
          <w:spacing w:val="-67"/>
        </w:rPr>
        <w:t xml:space="preserve"> </w:t>
      </w:r>
      <w:r>
        <w:t>відведення</w:t>
      </w:r>
      <w:r>
        <w:rPr>
          <w:spacing w:val="-2"/>
        </w:rPr>
        <w:t xml:space="preserve"> </w:t>
      </w:r>
      <w:r>
        <w:t>димових</w:t>
      </w:r>
      <w:r>
        <w:rPr>
          <w:spacing w:val="-1"/>
        </w:rPr>
        <w:t xml:space="preserve"> </w:t>
      </w:r>
      <w:r>
        <w:t>газів</w:t>
      </w:r>
      <w:r>
        <w:rPr>
          <w:spacing w:val="-2"/>
        </w:rPr>
        <w:t xml:space="preserve"> </w:t>
      </w:r>
      <w:r>
        <w:t>забезпечується</w:t>
      </w:r>
      <w:r>
        <w:rPr>
          <w:spacing w:val="-2"/>
        </w:rPr>
        <w:t xml:space="preserve"> </w:t>
      </w:r>
      <w:r>
        <w:t>нормально;</w:t>
      </w:r>
    </w:p>
    <w:p w:rsidR="000B6945" w:rsidRDefault="00BB773A">
      <w:pPr>
        <w:pStyle w:val="a3"/>
        <w:spacing w:before="1" w:line="322" w:lineRule="exact"/>
        <w:ind w:left="1111" w:firstLine="0"/>
        <w:jc w:val="left"/>
      </w:pPr>
      <w:r>
        <w:t>е)</w:t>
      </w:r>
      <w:r>
        <w:rPr>
          <w:spacing w:val="-3"/>
        </w:rPr>
        <w:t xml:space="preserve"> </w:t>
      </w:r>
      <w:r>
        <w:t>прилади</w:t>
      </w:r>
      <w:r>
        <w:rPr>
          <w:spacing w:val="-3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автоматики</w:t>
      </w:r>
      <w:r>
        <w:rPr>
          <w:spacing w:val="-1"/>
        </w:rPr>
        <w:t xml:space="preserve"> </w:t>
      </w:r>
      <w:r>
        <w:t>наявні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справні.</w:t>
      </w:r>
    </w:p>
    <w:p w:rsidR="000B6945" w:rsidRDefault="00BB773A">
      <w:pPr>
        <w:pStyle w:val="a5"/>
        <w:numPr>
          <w:ilvl w:val="0"/>
          <w:numId w:val="9"/>
        </w:numPr>
        <w:tabs>
          <w:tab w:val="left" w:pos="1391"/>
        </w:tabs>
        <w:ind w:left="1390" w:hanging="280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необхідно:</w:t>
      </w:r>
    </w:p>
    <w:p w:rsidR="000B6945" w:rsidRDefault="00BB773A">
      <w:pPr>
        <w:pStyle w:val="a3"/>
        <w:ind w:right="550"/>
      </w:pPr>
      <w:r>
        <w:t>а)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оптимальний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спалювання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забруднюючих</w:t>
      </w:r>
      <w:r>
        <w:rPr>
          <w:spacing w:val="1"/>
        </w:rPr>
        <w:t xml:space="preserve"> </w:t>
      </w:r>
      <w:r>
        <w:t>атмосферу,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очищається,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вибухобезпеки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установки;</w:t>
      </w:r>
    </w:p>
    <w:p w:rsidR="000B6945" w:rsidRDefault="00BB773A">
      <w:pPr>
        <w:pStyle w:val="a3"/>
        <w:ind w:right="551"/>
      </w:pPr>
      <w:r>
        <w:t>б)</w:t>
      </w:r>
      <w:r>
        <w:rPr>
          <w:spacing w:val="1"/>
        </w:rPr>
        <w:t xml:space="preserve"> </w:t>
      </w:r>
      <w:r>
        <w:t>стежити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застосовуваних</w:t>
      </w:r>
      <w:r>
        <w:rPr>
          <w:spacing w:val="1"/>
        </w:rPr>
        <w:t xml:space="preserve"> </w:t>
      </w:r>
      <w:r>
        <w:t>каталізаторів,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своєчасну їх регенерацію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заміну;</w:t>
      </w:r>
    </w:p>
    <w:p w:rsidR="000B6945" w:rsidRDefault="00BB773A">
      <w:pPr>
        <w:pStyle w:val="a3"/>
        <w:ind w:left="1111" w:firstLine="0"/>
      </w:pPr>
      <w:r>
        <w:t>в)</w:t>
      </w:r>
      <w:r>
        <w:rPr>
          <w:spacing w:val="-4"/>
        </w:rPr>
        <w:t xml:space="preserve"> </w:t>
      </w:r>
      <w:r>
        <w:t>виробляти</w:t>
      </w:r>
      <w:r>
        <w:rPr>
          <w:spacing w:val="-3"/>
        </w:rPr>
        <w:t xml:space="preserve"> </w:t>
      </w:r>
      <w:r>
        <w:t>розігрів</w:t>
      </w:r>
      <w:r>
        <w:rPr>
          <w:spacing w:val="-4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робочих</w:t>
      </w:r>
      <w:r>
        <w:rPr>
          <w:spacing w:val="-2"/>
        </w:rPr>
        <w:t xml:space="preserve"> </w:t>
      </w:r>
      <w:r>
        <w:t>параметрів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повітрі.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1"/>
          <w:numId w:val="19"/>
        </w:numPr>
        <w:tabs>
          <w:tab w:val="left" w:pos="1602"/>
        </w:tabs>
        <w:spacing w:before="1"/>
        <w:ind w:left="1601" w:hanging="491"/>
      </w:pPr>
      <w:r>
        <w:t>План</w:t>
      </w:r>
      <w:r>
        <w:rPr>
          <w:spacing w:val="-2"/>
        </w:rPr>
        <w:t xml:space="preserve"> </w:t>
      </w:r>
      <w:r>
        <w:t>локалізації</w:t>
      </w:r>
      <w:r>
        <w:rPr>
          <w:spacing w:val="-2"/>
        </w:rPr>
        <w:t xml:space="preserve"> </w:t>
      </w:r>
      <w:r>
        <w:t>аварійних</w:t>
      </w:r>
      <w:r>
        <w:rPr>
          <w:spacing w:val="-2"/>
        </w:rPr>
        <w:t xml:space="preserve"> </w:t>
      </w:r>
      <w:r>
        <w:t>ситуацій</w:t>
      </w:r>
    </w:p>
    <w:p w:rsidR="000B6945" w:rsidRDefault="000B6945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36"/>
      </w:pP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затверджений в</w:t>
      </w:r>
      <w:r>
        <w:rPr>
          <w:spacing w:val="1"/>
        </w:rPr>
        <w:t xml:space="preserve"> </w:t>
      </w:r>
      <w:r>
        <w:t xml:space="preserve">установленому порядку план дій під </w:t>
      </w:r>
      <w:r>
        <w:rPr>
          <w:sz w:val="22"/>
        </w:rPr>
        <w:t xml:space="preserve">ЧАС </w:t>
      </w:r>
      <w:r>
        <w:t>ліквідації аварії. У плані ліквідації</w:t>
      </w:r>
      <w:r>
        <w:rPr>
          <w:spacing w:val="1"/>
        </w:rPr>
        <w:t xml:space="preserve"> </w:t>
      </w:r>
      <w:r>
        <w:rPr>
          <w:spacing w:val="-7"/>
        </w:rPr>
        <w:t xml:space="preserve">(локалізації) аварії </w:t>
      </w:r>
      <w:r>
        <w:rPr>
          <w:spacing w:val="-6"/>
        </w:rPr>
        <w:t>розглядаються можливі аварійні ситуації, дії посадових осіб і</w:t>
      </w:r>
      <w:r>
        <w:rPr>
          <w:spacing w:val="-5"/>
        </w:rPr>
        <w:t xml:space="preserve"> </w:t>
      </w:r>
      <w:r>
        <w:rPr>
          <w:spacing w:val="-9"/>
        </w:rPr>
        <w:t>п</w:t>
      </w:r>
      <w:r>
        <w:rPr>
          <w:spacing w:val="-9"/>
        </w:rPr>
        <w:t>рацівників</w:t>
      </w:r>
      <w:r>
        <w:rPr>
          <w:spacing w:val="-8"/>
        </w:rPr>
        <w:t xml:space="preserve"> </w:t>
      </w:r>
      <w:r>
        <w:rPr>
          <w:spacing w:val="-9"/>
        </w:rPr>
        <w:t>підприємства, також</w:t>
      </w:r>
      <w:r>
        <w:rPr>
          <w:spacing w:val="-19"/>
        </w:rPr>
        <w:t xml:space="preserve"> </w:t>
      </w:r>
      <w:r>
        <w:rPr>
          <w:spacing w:val="-9"/>
        </w:rPr>
        <w:t>обов'язки</w:t>
      </w:r>
      <w:r>
        <w:rPr>
          <w:spacing w:val="-19"/>
        </w:rPr>
        <w:t xml:space="preserve"> </w:t>
      </w:r>
      <w:r>
        <w:rPr>
          <w:spacing w:val="-9"/>
        </w:rPr>
        <w:t>працівників</w:t>
      </w:r>
      <w:r>
        <w:rPr>
          <w:spacing w:val="-19"/>
        </w:rPr>
        <w:t xml:space="preserve"> </w:t>
      </w:r>
      <w:r>
        <w:rPr>
          <w:spacing w:val="-9"/>
        </w:rPr>
        <w:t>інших</w:t>
      </w:r>
      <w:r>
        <w:rPr>
          <w:spacing w:val="-19"/>
        </w:rPr>
        <w:t xml:space="preserve"> </w:t>
      </w:r>
      <w:r>
        <w:rPr>
          <w:spacing w:val="-8"/>
        </w:rPr>
        <w:t>підприємств,</w:t>
      </w:r>
      <w:r>
        <w:rPr>
          <w:spacing w:val="-19"/>
        </w:rPr>
        <w:t xml:space="preserve"> </w:t>
      </w:r>
      <w:r>
        <w:rPr>
          <w:spacing w:val="-8"/>
        </w:rPr>
        <w:t>установ</w:t>
      </w:r>
      <w:r>
        <w:rPr>
          <w:spacing w:val="-68"/>
        </w:rPr>
        <w:t xml:space="preserve"> </w:t>
      </w:r>
      <w:r>
        <w:t>організацій,</w:t>
      </w:r>
      <w:r>
        <w:rPr>
          <w:spacing w:val="-17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залучаються</w:t>
      </w:r>
      <w:r>
        <w:rPr>
          <w:spacing w:val="-16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ліквідації</w:t>
      </w:r>
      <w:r>
        <w:rPr>
          <w:spacing w:val="-17"/>
        </w:rPr>
        <w:t xml:space="preserve"> </w:t>
      </w:r>
      <w:r>
        <w:t>аварій.</w:t>
      </w:r>
    </w:p>
    <w:p w:rsidR="000B6945" w:rsidRDefault="00BB773A">
      <w:pPr>
        <w:pStyle w:val="a3"/>
        <w:ind w:right="544"/>
      </w:pPr>
      <w:r>
        <w:rPr>
          <w:spacing w:val="-6"/>
        </w:rPr>
        <w:t xml:space="preserve">План складається за такими основними </w:t>
      </w:r>
      <w:r>
        <w:rPr>
          <w:spacing w:val="-5"/>
        </w:rPr>
        <w:t>принципами: забезпечення безпеки</w:t>
      </w:r>
      <w:r>
        <w:rPr>
          <w:spacing w:val="-67"/>
        </w:rPr>
        <w:t xml:space="preserve"> </w:t>
      </w:r>
      <w:r>
        <w:t>персоналу на місці аварії;гарантія безпеки інших людей на місці аварії та</w:t>
      </w:r>
      <w:r>
        <w:rPr>
          <w:spacing w:val="1"/>
        </w:rPr>
        <w:t xml:space="preserve"> </w:t>
      </w:r>
      <w:r>
        <w:rPr>
          <w:spacing w:val="-4"/>
        </w:rPr>
        <w:t>навколо</w:t>
      </w:r>
      <w:r>
        <w:rPr>
          <w:spacing w:val="-15"/>
        </w:rPr>
        <w:t xml:space="preserve"> </w:t>
      </w:r>
      <w:r>
        <w:rPr>
          <w:spacing w:val="-4"/>
        </w:rPr>
        <w:t>неї;захист</w:t>
      </w:r>
      <w:r>
        <w:rPr>
          <w:spacing w:val="-9"/>
        </w:rPr>
        <w:t xml:space="preserve"> </w:t>
      </w:r>
      <w:r>
        <w:rPr>
          <w:spacing w:val="-4"/>
        </w:rPr>
        <w:t>навколишнього</w:t>
      </w:r>
      <w:r>
        <w:rPr>
          <w:spacing w:val="-8"/>
        </w:rPr>
        <w:t xml:space="preserve"> </w:t>
      </w:r>
      <w:r>
        <w:rPr>
          <w:spacing w:val="-3"/>
        </w:rPr>
        <w:t>середовища;</w:t>
      </w:r>
      <w:r>
        <w:rPr>
          <w:spacing w:val="-7"/>
        </w:rPr>
        <w:t xml:space="preserve"> </w:t>
      </w:r>
      <w:r>
        <w:rPr>
          <w:spacing w:val="-3"/>
        </w:rPr>
        <w:t>захист</w:t>
      </w:r>
      <w:r>
        <w:rPr>
          <w:spacing w:val="1"/>
        </w:rPr>
        <w:t xml:space="preserve"> </w:t>
      </w:r>
      <w:r>
        <w:rPr>
          <w:spacing w:val="-3"/>
        </w:rPr>
        <w:t>майна.</w:t>
      </w:r>
    </w:p>
    <w:p w:rsidR="000B6945" w:rsidRDefault="00BB773A">
      <w:pPr>
        <w:pStyle w:val="a3"/>
        <w:ind w:right="546"/>
      </w:pPr>
      <w:r>
        <w:t>План ліквідації аварії повинен легко виконуватись у місцевих умовах. З</w:t>
      </w:r>
      <w:r>
        <w:rPr>
          <w:spacing w:val="-67"/>
        </w:rPr>
        <w:t xml:space="preserve"> </w:t>
      </w:r>
      <w:r>
        <w:t>планом треба ознайомити</w:t>
      </w:r>
      <w:r>
        <w:rPr>
          <w:spacing w:val="1"/>
        </w:rPr>
        <w:t xml:space="preserve"> </w:t>
      </w:r>
      <w:r>
        <w:t>всіх працюючих, а для тих, х</w:t>
      </w:r>
      <w:r>
        <w:t>то бере безпосередню</w:t>
      </w:r>
      <w:r>
        <w:rPr>
          <w:spacing w:val="-67"/>
        </w:rPr>
        <w:t xml:space="preserve"> </w:t>
      </w:r>
      <w:r>
        <w:rPr>
          <w:spacing w:val="-2"/>
        </w:rPr>
        <w:t>участь</w:t>
      </w:r>
      <w:r>
        <w:rPr>
          <w:spacing w:val="-5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 xml:space="preserve"> </w:t>
      </w:r>
      <w:r>
        <w:rPr>
          <w:spacing w:val="-2"/>
        </w:rPr>
        <w:t>ліквідації</w:t>
      </w:r>
      <w:r>
        <w:rPr>
          <w:spacing w:val="-14"/>
        </w:rPr>
        <w:t xml:space="preserve"> </w:t>
      </w:r>
      <w:r>
        <w:rPr>
          <w:spacing w:val="-2"/>
        </w:rPr>
        <w:t>аварії,</w:t>
      </w:r>
      <w:r>
        <w:rPr>
          <w:spacing w:val="-14"/>
        </w:rPr>
        <w:t xml:space="preserve"> </w:t>
      </w:r>
      <w:r>
        <w:rPr>
          <w:spacing w:val="-2"/>
        </w:rPr>
        <w:t>треба</w:t>
      </w:r>
      <w:r>
        <w:rPr>
          <w:spacing w:val="-14"/>
        </w:rPr>
        <w:t xml:space="preserve"> </w:t>
      </w:r>
      <w:r>
        <w:rPr>
          <w:spacing w:val="-2"/>
        </w:rPr>
        <w:t>передбачити</w:t>
      </w:r>
      <w:r>
        <w:rPr>
          <w:spacing w:val="-13"/>
        </w:rPr>
        <w:t xml:space="preserve"> </w:t>
      </w:r>
      <w:r>
        <w:rPr>
          <w:spacing w:val="-2"/>
        </w:rPr>
        <w:t>періодичне</w:t>
      </w:r>
      <w:r>
        <w:rPr>
          <w:spacing w:val="-14"/>
        </w:rPr>
        <w:t xml:space="preserve"> </w:t>
      </w:r>
      <w:r>
        <w:rPr>
          <w:spacing w:val="-2"/>
        </w:rPr>
        <w:t>практичне</w:t>
      </w:r>
      <w:r>
        <w:rPr>
          <w:spacing w:val="-15"/>
        </w:rPr>
        <w:t xml:space="preserve"> </w:t>
      </w:r>
      <w:r>
        <w:rPr>
          <w:spacing w:val="-2"/>
        </w:rPr>
        <w:t>навчання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68"/>
        </w:rPr>
        <w:t xml:space="preserve"> </w:t>
      </w:r>
      <w:r>
        <w:t>цьому</w:t>
      </w:r>
      <w:r>
        <w:rPr>
          <w:spacing w:val="-2"/>
        </w:rPr>
        <w:t xml:space="preserve"> </w:t>
      </w:r>
      <w:r>
        <w:t>питанню.</w:t>
      </w:r>
    </w:p>
    <w:p w:rsidR="000B6945" w:rsidRDefault="00BB773A">
      <w:pPr>
        <w:pStyle w:val="a3"/>
        <w:tabs>
          <w:tab w:val="left" w:pos="7214"/>
        </w:tabs>
        <w:spacing w:before="1"/>
        <w:ind w:right="541"/>
      </w:pPr>
      <w:r>
        <w:t>План ліквідації аварій повинен містити: 1 Дії персоналу, керівництва,</w:t>
      </w:r>
      <w:r>
        <w:rPr>
          <w:spacing w:val="1"/>
        </w:rPr>
        <w:t xml:space="preserve"> </w:t>
      </w:r>
      <w:r>
        <w:rPr>
          <w:spacing w:val="-9"/>
        </w:rPr>
        <w:t>підтримання</w:t>
      </w:r>
      <w:r>
        <w:rPr>
          <w:spacing w:val="-11"/>
        </w:rPr>
        <w:t xml:space="preserve"> </w:t>
      </w:r>
      <w:r>
        <w:rPr>
          <w:spacing w:val="-9"/>
        </w:rPr>
        <w:t>зв'язку. 2</w:t>
      </w:r>
      <w:r>
        <w:rPr>
          <w:spacing w:val="63"/>
        </w:rPr>
        <w:t xml:space="preserve">  </w:t>
      </w:r>
      <w:r>
        <w:rPr>
          <w:spacing w:val="-8"/>
        </w:rPr>
        <w:t>Передаварійне</w:t>
      </w:r>
      <w:r>
        <w:rPr>
          <w:spacing w:val="176"/>
        </w:rPr>
        <w:t xml:space="preserve"> </w:t>
      </w:r>
      <w:r>
        <w:rPr>
          <w:spacing w:val="-8"/>
        </w:rPr>
        <w:t>планування.</w:t>
      </w:r>
      <w:r>
        <w:rPr>
          <w:spacing w:val="-8"/>
        </w:rPr>
        <w:tab/>
      </w:r>
      <w:r>
        <w:t>3</w:t>
      </w:r>
      <w:r>
        <w:rPr>
          <w:spacing w:val="16"/>
        </w:rPr>
        <w:t xml:space="preserve"> </w:t>
      </w:r>
      <w:r>
        <w:t>Розпізнавання</w:t>
      </w:r>
      <w:r>
        <w:rPr>
          <w:spacing w:val="15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rPr>
          <w:spacing w:val="-2"/>
        </w:rPr>
        <w:t>по</w:t>
      </w:r>
      <w:r>
        <w:rPr>
          <w:spacing w:val="-2"/>
        </w:rPr>
        <w:t xml:space="preserve">передження потенційних </w:t>
      </w:r>
      <w:r>
        <w:rPr>
          <w:spacing w:val="-1"/>
        </w:rPr>
        <w:t>аварій.</w:t>
      </w:r>
      <w:r>
        <w:t xml:space="preserve"> </w:t>
      </w:r>
      <w:r>
        <w:rPr>
          <w:spacing w:val="-1"/>
        </w:rPr>
        <w:t>4 Перша, (долікарська) допомога. 5 Засоби</w:t>
      </w:r>
      <w:r>
        <w:rPr>
          <w:spacing w:val="-67"/>
        </w:rPr>
        <w:t xml:space="preserve"> </w:t>
      </w:r>
      <w:r>
        <w:rPr>
          <w:spacing w:val="-3"/>
        </w:rPr>
        <w:t>оповіщення</w:t>
      </w:r>
      <w:r>
        <w:rPr>
          <w:spacing w:val="-15"/>
        </w:rPr>
        <w:t xml:space="preserve"> </w:t>
      </w:r>
      <w:r>
        <w:rPr>
          <w:spacing w:val="-3"/>
        </w:rPr>
        <w:t>на</w:t>
      </w:r>
      <w:r>
        <w:rPr>
          <w:spacing w:val="-14"/>
        </w:rPr>
        <w:t xml:space="preserve"> </w:t>
      </w:r>
      <w:r>
        <w:rPr>
          <w:spacing w:val="-3"/>
        </w:rPr>
        <w:t>робочих</w:t>
      </w:r>
      <w:r>
        <w:rPr>
          <w:spacing w:val="-13"/>
        </w:rPr>
        <w:t xml:space="preserve"> </w:t>
      </w:r>
      <w:r>
        <w:rPr>
          <w:spacing w:val="-3"/>
        </w:rPr>
        <w:t>місцях.</w:t>
      </w:r>
      <w:r>
        <w:rPr>
          <w:spacing w:val="55"/>
        </w:rPr>
        <w:t xml:space="preserve"> </w:t>
      </w:r>
      <w:r>
        <w:rPr>
          <w:spacing w:val="-3"/>
        </w:rPr>
        <w:t>6</w:t>
      </w:r>
      <w:r>
        <w:rPr>
          <w:spacing w:val="-9"/>
        </w:rPr>
        <w:t xml:space="preserve"> </w:t>
      </w:r>
      <w:r>
        <w:rPr>
          <w:spacing w:val="-3"/>
        </w:rPr>
        <w:t>Безпечна</w:t>
      </w:r>
      <w:r>
        <w:rPr>
          <w:spacing w:val="-10"/>
        </w:rPr>
        <w:t xml:space="preserve"> </w:t>
      </w:r>
      <w:r>
        <w:rPr>
          <w:spacing w:val="-3"/>
        </w:rPr>
        <w:t>відстань</w:t>
      </w:r>
      <w:r>
        <w:rPr>
          <w:spacing w:val="-10"/>
        </w:rPr>
        <w:t xml:space="preserve"> </w:t>
      </w:r>
      <w:r>
        <w:rPr>
          <w:spacing w:val="-3"/>
        </w:rPr>
        <w:t>від</w:t>
      </w:r>
      <w:r>
        <w:rPr>
          <w:spacing w:val="-9"/>
        </w:rPr>
        <w:t xml:space="preserve"> </w:t>
      </w:r>
      <w:r>
        <w:rPr>
          <w:spacing w:val="-3"/>
        </w:rPr>
        <w:t>аварії</w:t>
      </w:r>
      <w:r>
        <w:rPr>
          <w:spacing w:val="-9"/>
        </w:rPr>
        <w:t xml:space="preserve"> </w:t>
      </w:r>
      <w:r>
        <w:rPr>
          <w:spacing w:val="-3"/>
        </w:rPr>
        <w:t>до</w:t>
      </w:r>
      <w:r>
        <w:rPr>
          <w:spacing w:val="-10"/>
        </w:rPr>
        <w:t xml:space="preserve"> </w:t>
      </w:r>
      <w:r>
        <w:rPr>
          <w:spacing w:val="-3"/>
        </w:rPr>
        <w:t>місця</w:t>
      </w:r>
      <w:r>
        <w:rPr>
          <w:spacing w:val="-10"/>
        </w:rPr>
        <w:t xml:space="preserve"> </w:t>
      </w:r>
      <w:r>
        <w:rPr>
          <w:spacing w:val="-2"/>
        </w:rPr>
        <w:t>укриття.</w:t>
      </w:r>
    </w:p>
    <w:p w:rsidR="000B6945" w:rsidRDefault="00BB773A">
      <w:pPr>
        <w:pStyle w:val="a3"/>
        <w:ind w:right="541" w:firstLine="0"/>
      </w:pPr>
      <w:r>
        <w:t>7</w:t>
      </w:r>
      <w:r>
        <w:rPr>
          <w:spacing w:val="1"/>
        </w:rPr>
        <w:t xml:space="preserve"> </w:t>
      </w:r>
      <w:r>
        <w:t>Функціонування системи тривоги, що оповіщає працівників про аварію .8</w:t>
      </w:r>
      <w:r>
        <w:rPr>
          <w:spacing w:val="1"/>
        </w:rPr>
        <w:t xml:space="preserve"> </w:t>
      </w:r>
      <w:r>
        <w:rPr>
          <w:spacing w:val="-8"/>
        </w:rPr>
        <w:t>Безпека</w:t>
      </w:r>
      <w:r>
        <w:rPr>
          <w:spacing w:val="-12"/>
        </w:rPr>
        <w:t xml:space="preserve"> </w:t>
      </w:r>
      <w:r>
        <w:rPr>
          <w:spacing w:val="-8"/>
        </w:rPr>
        <w:t>і</w:t>
      </w:r>
      <w:r>
        <w:rPr>
          <w:spacing w:val="-10"/>
        </w:rPr>
        <w:t xml:space="preserve"> </w:t>
      </w:r>
      <w:r>
        <w:rPr>
          <w:spacing w:val="-8"/>
        </w:rPr>
        <w:t>контроль</w:t>
      </w:r>
      <w:r>
        <w:rPr>
          <w:spacing w:val="-12"/>
        </w:rPr>
        <w:t xml:space="preserve"> </w:t>
      </w:r>
      <w:r>
        <w:rPr>
          <w:spacing w:val="-8"/>
        </w:rPr>
        <w:t>на</w:t>
      </w:r>
      <w:r>
        <w:rPr>
          <w:spacing w:val="-11"/>
        </w:rPr>
        <w:t xml:space="preserve"> </w:t>
      </w:r>
      <w:r>
        <w:rPr>
          <w:spacing w:val="-8"/>
        </w:rPr>
        <w:t>робочому</w:t>
      </w:r>
      <w:r>
        <w:rPr>
          <w:spacing w:val="-11"/>
        </w:rPr>
        <w:t xml:space="preserve"> </w:t>
      </w:r>
      <w:r>
        <w:rPr>
          <w:spacing w:val="-7"/>
        </w:rPr>
        <w:t>місці.</w:t>
      </w:r>
      <w:r>
        <w:rPr>
          <w:spacing w:val="-13"/>
        </w:rPr>
        <w:t xml:space="preserve"> </w:t>
      </w:r>
      <w:r>
        <w:rPr>
          <w:spacing w:val="-7"/>
        </w:rPr>
        <w:t>9Індивідуальні</w:t>
      </w:r>
      <w:r>
        <w:rPr>
          <w:spacing w:val="-12"/>
        </w:rPr>
        <w:t xml:space="preserve"> </w:t>
      </w:r>
      <w:r>
        <w:rPr>
          <w:spacing w:val="-7"/>
        </w:rPr>
        <w:t>засоби</w:t>
      </w:r>
      <w:r>
        <w:rPr>
          <w:spacing w:val="-12"/>
        </w:rPr>
        <w:t xml:space="preserve"> </w:t>
      </w:r>
      <w:r>
        <w:rPr>
          <w:spacing w:val="-7"/>
        </w:rPr>
        <w:t>захисту.</w:t>
      </w:r>
      <w:r>
        <w:rPr>
          <w:spacing w:val="-25"/>
        </w:rPr>
        <w:t xml:space="preserve"> </w:t>
      </w:r>
      <w:r>
        <w:rPr>
          <w:spacing w:val="-7"/>
        </w:rPr>
        <w:t>10Маршрути</w:t>
      </w:r>
      <w:r>
        <w:rPr>
          <w:spacing w:val="-68"/>
        </w:rPr>
        <w:t xml:space="preserve"> </w:t>
      </w:r>
      <w:r>
        <w:rPr>
          <w:spacing w:val="-7"/>
        </w:rPr>
        <w:t>і</w:t>
      </w:r>
      <w:r>
        <w:rPr>
          <w:spacing w:val="-16"/>
        </w:rPr>
        <w:t xml:space="preserve"> </w:t>
      </w:r>
      <w:r>
        <w:rPr>
          <w:spacing w:val="-7"/>
        </w:rPr>
        <w:t>способи</w:t>
      </w:r>
      <w:r>
        <w:rPr>
          <w:spacing w:val="-15"/>
        </w:rPr>
        <w:t xml:space="preserve"> </w:t>
      </w:r>
      <w:r>
        <w:rPr>
          <w:spacing w:val="-7"/>
        </w:rPr>
        <w:t>евакуації.</w:t>
      </w:r>
      <w:r>
        <w:rPr>
          <w:spacing w:val="42"/>
        </w:rPr>
        <w:t xml:space="preserve"> </w:t>
      </w:r>
      <w:r>
        <w:rPr>
          <w:spacing w:val="-7"/>
        </w:rPr>
        <w:t>11.Звітність</w:t>
      </w:r>
      <w:r>
        <w:rPr>
          <w:spacing w:val="-17"/>
        </w:rPr>
        <w:t xml:space="preserve"> </w:t>
      </w:r>
      <w:r>
        <w:rPr>
          <w:spacing w:val="-7"/>
        </w:rPr>
        <w:t>про</w:t>
      </w:r>
      <w:r>
        <w:rPr>
          <w:spacing w:val="-16"/>
        </w:rPr>
        <w:t xml:space="preserve"> </w:t>
      </w:r>
      <w:r>
        <w:rPr>
          <w:spacing w:val="-7"/>
        </w:rPr>
        <w:t>аварію.</w:t>
      </w:r>
    </w:p>
    <w:p w:rsidR="000B6945" w:rsidRDefault="00BB773A">
      <w:pPr>
        <w:pStyle w:val="1"/>
        <w:spacing w:before="3" w:line="320" w:lineRule="exact"/>
        <w:ind w:left="1111" w:firstLine="0"/>
        <w:jc w:val="both"/>
      </w:pPr>
      <w:r>
        <w:t>План</w:t>
      </w:r>
      <w:r>
        <w:rPr>
          <w:spacing w:val="-3"/>
        </w:rPr>
        <w:t xml:space="preserve"> </w:t>
      </w:r>
      <w:r>
        <w:t>евакуації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приміщень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аварії</w:t>
      </w:r>
    </w:p>
    <w:p w:rsidR="000B6945" w:rsidRDefault="00BB773A">
      <w:pPr>
        <w:pStyle w:val="a3"/>
        <w:ind w:right="535"/>
      </w:pPr>
      <w:r>
        <w:t>План евакуації під час аварії — документ, у якому вказані евакуаційні</w:t>
      </w:r>
      <w:r>
        <w:rPr>
          <w:spacing w:val="1"/>
        </w:rPr>
        <w:t xml:space="preserve"> </w:t>
      </w:r>
      <w:r>
        <w:t>шляхи й виходи, встановлені правила поведінки людей, а також порядок і</w:t>
      </w:r>
      <w:r>
        <w:rPr>
          <w:spacing w:val="1"/>
        </w:rPr>
        <w:t xml:space="preserve"> </w:t>
      </w:r>
      <w:r>
        <w:t>послідовність дій персоналу, який обслуговує об'єкт на випадок аварії. При</w:t>
      </w:r>
      <w:r>
        <w:rPr>
          <w:spacing w:val="1"/>
        </w:rPr>
        <w:t xml:space="preserve"> </w:t>
      </w:r>
      <w:r>
        <w:rPr>
          <w:spacing w:val="-5"/>
        </w:rPr>
        <w:t xml:space="preserve">розробці плану евакуації працівників із приміщення особливу </w:t>
      </w:r>
      <w:r>
        <w:rPr>
          <w:spacing w:val="-4"/>
        </w:rPr>
        <w:t>увагу приділяють</w:t>
      </w:r>
      <w:r>
        <w:rPr>
          <w:spacing w:val="-3"/>
        </w:rPr>
        <w:t xml:space="preserve"> </w:t>
      </w:r>
      <w:r>
        <w:t>шляхам евакуації. У випадку аварі</w:t>
      </w:r>
      <w:r>
        <w:t>ї евакуаційні шляхи повинні забезпечувати</w:t>
      </w:r>
      <w:r>
        <w:rPr>
          <w:spacing w:val="1"/>
        </w:rPr>
        <w:t xml:space="preserve"> </w:t>
      </w:r>
      <w:r>
        <w:t>безпечну</w:t>
      </w:r>
      <w:r>
        <w:rPr>
          <w:spacing w:val="1"/>
        </w:rPr>
        <w:t xml:space="preserve"> </w:t>
      </w:r>
      <w:r>
        <w:t>евакуацію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приміщенні,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rPr>
          <w:spacing w:val="-4"/>
        </w:rPr>
        <w:t xml:space="preserve">евакуаційні виходи. Виходи є евакуаційними, якщо вони ведуть з приміщень: </w:t>
      </w:r>
      <w:r>
        <w:rPr>
          <w:spacing w:val="-3"/>
        </w:rPr>
        <w:t>а)</w:t>
      </w:r>
      <w:r>
        <w:rPr>
          <w:spacing w:val="-2"/>
        </w:rPr>
        <w:t xml:space="preserve"> першого</w:t>
      </w:r>
      <w:r>
        <w:rPr>
          <w:spacing w:val="-15"/>
        </w:rPr>
        <w:t xml:space="preserve"> </w:t>
      </w:r>
      <w:r>
        <w:rPr>
          <w:spacing w:val="-2"/>
        </w:rPr>
        <w:t>поверху</w:t>
      </w:r>
      <w:r>
        <w:rPr>
          <w:spacing w:val="-13"/>
        </w:rPr>
        <w:t xml:space="preserve"> </w:t>
      </w:r>
      <w:r>
        <w:rPr>
          <w:spacing w:val="-2"/>
        </w:rPr>
        <w:t>назовні</w:t>
      </w:r>
      <w:r>
        <w:rPr>
          <w:spacing w:val="-14"/>
        </w:rPr>
        <w:t xml:space="preserve"> </w:t>
      </w:r>
      <w:r>
        <w:rPr>
          <w:spacing w:val="-2"/>
        </w:rPr>
        <w:t>безпосередньо</w:t>
      </w:r>
      <w:r>
        <w:rPr>
          <w:spacing w:val="-15"/>
        </w:rPr>
        <w:t xml:space="preserve"> </w:t>
      </w:r>
      <w:r>
        <w:rPr>
          <w:spacing w:val="-2"/>
        </w:rPr>
        <w:t>або</w:t>
      </w:r>
      <w:r>
        <w:rPr>
          <w:spacing w:val="-13"/>
        </w:rPr>
        <w:t xml:space="preserve"> </w:t>
      </w:r>
      <w:r>
        <w:rPr>
          <w:spacing w:val="-2"/>
        </w:rPr>
        <w:t>через</w:t>
      </w:r>
      <w:r>
        <w:rPr>
          <w:spacing w:val="-15"/>
        </w:rPr>
        <w:t xml:space="preserve"> </w:t>
      </w:r>
      <w:r>
        <w:rPr>
          <w:spacing w:val="-2"/>
        </w:rPr>
        <w:t>коридор,</w:t>
      </w:r>
      <w:r>
        <w:rPr>
          <w:spacing w:val="-15"/>
        </w:rPr>
        <w:t xml:space="preserve"> </w:t>
      </w:r>
      <w:r>
        <w:rPr>
          <w:spacing w:val="-2"/>
        </w:rPr>
        <w:t>вестибюль,</w:t>
      </w:r>
      <w:r>
        <w:rPr>
          <w:spacing w:val="-14"/>
        </w:rPr>
        <w:t xml:space="preserve"> </w:t>
      </w:r>
      <w:r>
        <w:rPr>
          <w:spacing w:val="-2"/>
        </w:rPr>
        <w:t>сходову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34" w:firstLine="0"/>
      </w:pPr>
      <w:r>
        <w:t>клітку;</w:t>
      </w:r>
      <w:r>
        <w:rPr>
          <w:spacing w:val="1"/>
        </w:rPr>
        <w:t xml:space="preserve"> </w:t>
      </w:r>
      <w:r>
        <w:t>б) будь-якого</w:t>
      </w:r>
      <w:r>
        <w:rPr>
          <w:spacing w:val="1"/>
        </w:rPr>
        <w:t xml:space="preserve"> </w:t>
      </w:r>
      <w:r>
        <w:t>поверху,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першого,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коридору,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сходової</w:t>
      </w:r>
      <w:r>
        <w:rPr>
          <w:spacing w:val="1"/>
        </w:rPr>
        <w:t xml:space="preserve"> </w:t>
      </w:r>
      <w:r>
        <w:t>клітки,або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сусіднього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поверсі,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rPr>
          <w:spacing w:val="-6"/>
        </w:rPr>
        <w:t xml:space="preserve">забезпечене </w:t>
      </w:r>
      <w:r>
        <w:rPr>
          <w:spacing w:val="-5"/>
        </w:rPr>
        <w:t>евакуаційними виходами. Виходи назовні дозволяється передбачати</w:t>
      </w:r>
      <w:r>
        <w:rPr>
          <w:spacing w:val="-4"/>
        </w:rPr>
        <w:t xml:space="preserve"> </w:t>
      </w:r>
      <w:r>
        <w:rPr>
          <w:spacing w:val="-7"/>
        </w:rPr>
        <w:t>через тамбур. Е</w:t>
      </w:r>
      <w:r>
        <w:rPr>
          <w:spacing w:val="-7"/>
        </w:rPr>
        <w:t xml:space="preserve">вакуаційних виходів із будівлі з кожного </w:t>
      </w:r>
      <w:r>
        <w:rPr>
          <w:spacing w:val="-6"/>
        </w:rPr>
        <w:t>поверху повинно бути не</w:t>
      </w:r>
      <w:r>
        <w:rPr>
          <w:spacing w:val="-67"/>
        </w:rPr>
        <w:t xml:space="preserve"> </w:t>
      </w:r>
      <w:r>
        <w:t>менше двох. Ширина шляхів евакуації повинна бути не менше 1м, дверей —</w:t>
      </w:r>
      <w:r>
        <w:rPr>
          <w:spacing w:val="1"/>
        </w:rPr>
        <w:t xml:space="preserve"> </w:t>
      </w:r>
      <w:r>
        <w:rPr>
          <w:spacing w:val="-7"/>
        </w:rPr>
        <w:t>0,8м.</w:t>
      </w:r>
      <w:r>
        <w:rPr>
          <w:spacing w:val="-24"/>
        </w:rPr>
        <w:t xml:space="preserve"> </w:t>
      </w:r>
      <w:r>
        <w:rPr>
          <w:spacing w:val="-7"/>
        </w:rPr>
        <w:t>Встановлення</w:t>
      </w:r>
      <w:r>
        <w:rPr>
          <w:spacing w:val="-25"/>
        </w:rPr>
        <w:t xml:space="preserve"> </w:t>
      </w:r>
      <w:r>
        <w:rPr>
          <w:spacing w:val="-7"/>
        </w:rPr>
        <w:t>гвинтових</w:t>
      </w:r>
      <w:r>
        <w:rPr>
          <w:spacing w:val="-24"/>
        </w:rPr>
        <w:t xml:space="preserve"> </w:t>
      </w:r>
      <w:r>
        <w:rPr>
          <w:spacing w:val="-7"/>
        </w:rPr>
        <w:t>сходів,</w:t>
      </w:r>
      <w:r>
        <w:rPr>
          <w:spacing w:val="-11"/>
        </w:rPr>
        <w:t xml:space="preserve"> </w:t>
      </w:r>
      <w:r>
        <w:rPr>
          <w:spacing w:val="-7"/>
        </w:rPr>
        <w:t>підйомних</w:t>
      </w:r>
      <w:r>
        <w:rPr>
          <w:spacing w:val="-11"/>
        </w:rPr>
        <w:t xml:space="preserve"> </w:t>
      </w:r>
      <w:r>
        <w:rPr>
          <w:spacing w:val="-7"/>
        </w:rPr>
        <w:t>дверей</w:t>
      </w:r>
      <w:r>
        <w:rPr>
          <w:spacing w:val="-10"/>
        </w:rPr>
        <w:t xml:space="preserve"> </w:t>
      </w:r>
      <w:r>
        <w:rPr>
          <w:spacing w:val="-7"/>
        </w:rPr>
        <w:t>і</w:t>
      </w:r>
      <w:r>
        <w:rPr>
          <w:spacing w:val="-10"/>
        </w:rPr>
        <w:t xml:space="preserve"> </w:t>
      </w:r>
      <w:r>
        <w:rPr>
          <w:spacing w:val="-7"/>
        </w:rPr>
        <w:t>воріт,</w:t>
      </w:r>
      <w:r>
        <w:rPr>
          <w:spacing w:val="-11"/>
        </w:rPr>
        <w:t xml:space="preserve"> </w:t>
      </w:r>
      <w:r>
        <w:rPr>
          <w:spacing w:val="-7"/>
        </w:rPr>
        <w:t>а</w:t>
      </w:r>
      <w:r>
        <w:rPr>
          <w:spacing w:val="-11"/>
        </w:rPr>
        <w:t xml:space="preserve"> </w:t>
      </w:r>
      <w:r>
        <w:rPr>
          <w:spacing w:val="-7"/>
        </w:rPr>
        <w:t>також</w:t>
      </w:r>
      <w:r>
        <w:rPr>
          <w:spacing w:val="-9"/>
        </w:rPr>
        <w:t xml:space="preserve"> </w:t>
      </w:r>
      <w:r>
        <w:rPr>
          <w:spacing w:val="-7"/>
        </w:rPr>
        <w:t>дверей,що</w:t>
      </w:r>
      <w:r>
        <w:rPr>
          <w:spacing w:val="-67"/>
        </w:rPr>
        <w:t xml:space="preserve"> </w:t>
      </w:r>
      <w:r>
        <w:rPr>
          <w:spacing w:val="-1"/>
        </w:rPr>
        <w:t>обертаються,</w:t>
      </w:r>
      <w:r>
        <w:rPr>
          <w:spacing w:val="-11"/>
        </w:rPr>
        <w:t xml:space="preserve"> </w:t>
      </w:r>
      <w:r>
        <w:rPr>
          <w:spacing w:val="-1"/>
        </w:rPr>
        <w:t>і</w:t>
      </w:r>
      <w:r>
        <w:rPr>
          <w:spacing w:val="-10"/>
        </w:rPr>
        <w:t xml:space="preserve"> </w:t>
      </w:r>
      <w:r>
        <w:rPr>
          <w:spacing w:val="-1"/>
        </w:rPr>
        <w:t>турнікетів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шляхах</w:t>
      </w:r>
      <w:r>
        <w:rPr>
          <w:spacing w:val="-10"/>
        </w:rPr>
        <w:t xml:space="preserve"> </w:t>
      </w:r>
      <w:r>
        <w:rPr>
          <w:spacing w:val="-1"/>
        </w:rPr>
        <w:t>евакуації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дозволяється..</w:t>
      </w:r>
      <w:r>
        <w:rPr>
          <w:spacing w:val="-11"/>
        </w:rPr>
        <w:t xml:space="preserve"> </w:t>
      </w:r>
      <w:r>
        <w:t>Двері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шляху</w:t>
      </w:r>
      <w:r>
        <w:rPr>
          <w:spacing w:val="-68"/>
        </w:rPr>
        <w:t xml:space="preserve"> </w:t>
      </w:r>
      <w:r>
        <w:t>евакуації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відчинятись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напрямку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будинку.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rPr>
          <w:spacing w:val="-4"/>
        </w:rPr>
        <w:t xml:space="preserve">евакуаційні двері будинків не повинні мати засовів, </w:t>
      </w:r>
      <w:r>
        <w:rPr>
          <w:spacing w:val="-3"/>
        </w:rPr>
        <w:t>які можуть бути відчиненні</w:t>
      </w:r>
      <w:r>
        <w:rPr>
          <w:spacing w:val="-2"/>
        </w:rPr>
        <w:t xml:space="preserve"> </w:t>
      </w:r>
      <w:r>
        <w:t>ззовні</w:t>
      </w:r>
      <w:r>
        <w:rPr>
          <w:spacing w:val="-14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ключа.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1"/>
          <w:numId w:val="19"/>
        </w:numPr>
        <w:tabs>
          <w:tab w:val="left" w:pos="1550"/>
        </w:tabs>
        <w:ind w:left="401" w:right="552" w:firstLine="709"/>
        <w:jc w:val="both"/>
      </w:pPr>
      <w:r>
        <w:t>Основні види подій, що призводять до травмуван</w:t>
      </w:r>
      <w:r>
        <w:t>ня і загибелі</w:t>
      </w:r>
      <w:r>
        <w:rPr>
          <w:spacing w:val="1"/>
        </w:rPr>
        <w:t xml:space="preserve"> </w:t>
      </w:r>
      <w:r>
        <w:t>працівників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51"/>
      </w:pPr>
      <w:r>
        <w:t>Важливим для аналізу стану виробничого травматизму та розроблення</w:t>
      </w:r>
      <w:r>
        <w:rPr>
          <w:spacing w:val="1"/>
        </w:rPr>
        <w:t xml:space="preserve"> </w:t>
      </w:r>
      <w:r>
        <w:t>заходів щодо запобігання нещасним випадкам на виробництві є встановлення</w:t>
      </w:r>
      <w:r>
        <w:rPr>
          <w:spacing w:val="-67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події,</w:t>
      </w:r>
      <w:r>
        <w:rPr>
          <w:spacing w:val="70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призвела</w:t>
      </w:r>
      <w:r>
        <w:rPr>
          <w:spacing w:val="-1"/>
        </w:rPr>
        <w:t xml:space="preserve"> </w:t>
      </w:r>
      <w:r>
        <w:t>до травмування</w:t>
      </w:r>
      <w:r>
        <w:rPr>
          <w:spacing w:val="-1"/>
        </w:rPr>
        <w:t xml:space="preserve"> </w:t>
      </w:r>
      <w:r>
        <w:t>працівників.</w:t>
      </w:r>
    </w:p>
    <w:p w:rsidR="000B6945" w:rsidRDefault="00BB773A">
      <w:pPr>
        <w:pStyle w:val="a3"/>
        <w:spacing w:before="1"/>
        <w:ind w:right="552"/>
      </w:pPr>
      <w:r>
        <w:t>Роль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травмуванні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підставі</w:t>
      </w:r>
      <w:r>
        <w:rPr>
          <w:spacing w:val="42"/>
        </w:rPr>
        <w:t xml:space="preserve"> </w:t>
      </w:r>
      <w:r>
        <w:t>аналізу</w:t>
      </w:r>
      <w:r>
        <w:rPr>
          <w:spacing w:val="42"/>
        </w:rPr>
        <w:t xml:space="preserve"> </w:t>
      </w:r>
      <w:r>
        <w:t>даних</w:t>
      </w:r>
      <w:r>
        <w:rPr>
          <w:spacing w:val="43"/>
        </w:rPr>
        <w:t xml:space="preserve"> </w:t>
      </w:r>
      <w:r>
        <w:t>про</w:t>
      </w:r>
      <w:r>
        <w:rPr>
          <w:spacing w:val="42"/>
        </w:rPr>
        <w:t xml:space="preserve"> </w:t>
      </w:r>
      <w:r>
        <w:t>питому</w:t>
      </w:r>
      <w:r>
        <w:rPr>
          <w:spacing w:val="42"/>
        </w:rPr>
        <w:t xml:space="preserve"> </w:t>
      </w:r>
      <w:r>
        <w:t>вагу</w:t>
      </w:r>
      <w:r>
        <w:rPr>
          <w:spacing w:val="42"/>
        </w:rPr>
        <w:t xml:space="preserve"> </w:t>
      </w:r>
      <w:r>
        <w:t>потерпілих</w:t>
      </w:r>
      <w:r>
        <w:rPr>
          <w:spacing w:val="41"/>
        </w:rPr>
        <w:t xml:space="preserve"> </w:t>
      </w:r>
      <w:r>
        <w:t>від</w:t>
      </w:r>
      <w:r>
        <w:rPr>
          <w:spacing w:val="42"/>
        </w:rPr>
        <w:t xml:space="preserve"> </w:t>
      </w:r>
      <w:r>
        <w:t>кожного</w:t>
      </w:r>
      <w:r>
        <w:rPr>
          <w:spacing w:val="42"/>
        </w:rPr>
        <w:t xml:space="preserve"> </w:t>
      </w:r>
      <w:r>
        <w:t>виду</w:t>
      </w:r>
      <w:r>
        <w:rPr>
          <w:spacing w:val="42"/>
        </w:rPr>
        <w:t xml:space="preserve"> </w:t>
      </w:r>
      <w:r>
        <w:t>події</w:t>
      </w:r>
      <w:r>
        <w:rPr>
          <w:spacing w:val="-6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настанні</w:t>
      </w:r>
      <w:r>
        <w:rPr>
          <w:spacing w:val="-1"/>
        </w:rPr>
        <w:t xml:space="preserve"> </w:t>
      </w:r>
      <w:r>
        <w:t>нещасних</w:t>
      </w:r>
      <w:r>
        <w:rPr>
          <w:spacing w:val="-1"/>
        </w:rPr>
        <w:t xml:space="preserve"> </w:t>
      </w:r>
      <w:r>
        <w:t>випадків,</w:t>
      </w:r>
      <w:r>
        <w:rPr>
          <w:spacing w:val="-2"/>
        </w:rPr>
        <w:t xml:space="preserve"> </w:t>
      </w:r>
      <w:r>
        <w:t>пов’язаних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виробництвом.</w:t>
      </w:r>
    </w:p>
    <w:p w:rsidR="000B6945" w:rsidRDefault="000B6945">
      <w:pPr>
        <w:pStyle w:val="a3"/>
        <w:spacing w:before="8"/>
        <w:ind w:left="0" w:firstLine="0"/>
        <w:jc w:val="left"/>
        <w:rPr>
          <w:sz w:val="38"/>
        </w:rPr>
      </w:pPr>
    </w:p>
    <w:p w:rsidR="000B6945" w:rsidRDefault="00BB773A">
      <w:pPr>
        <w:pStyle w:val="1"/>
        <w:numPr>
          <w:ilvl w:val="2"/>
          <w:numId w:val="19"/>
        </w:numPr>
        <w:tabs>
          <w:tab w:val="left" w:pos="1844"/>
        </w:tabs>
        <w:spacing w:before="1"/>
        <w:ind w:left="401" w:right="552" w:firstLine="709"/>
        <w:jc w:val="both"/>
      </w:pPr>
      <w:r>
        <w:t>Розподіл</w:t>
      </w:r>
      <w:r>
        <w:rPr>
          <w:spacing w:val="1"/>
        </w:rPr>
        <w:t xml:space="preserve"> </w:t>
      </w:r>
      <w:r>
        <w:t>потерпілих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травмування</w:t>
      </w:r>
      <w:r>
        <w:rPr>
          <w:spacing w:val="-2"/>
        </w:rPr>
        <w:t xml:space="preserve"> </w:t>
      </w:r>
      <w:r>
        <w:t>працівників</w:t>
      </w:r>
    </w:p>
    <w:p w:rsidR="000B6945" w:rsidRDefault="00BB773A">
      <w:pPr>
        <w:pStyle w:val="a3"/>
        <w:spacing w:before="265"/>
        <w:ind w:right="552"/>
      </w:pPr>
      <w:r>
        <w:t>Дані про питому вагу потерпілих від нещасних випадків, пов’язаних в</w:t>
      </w:r>
      <w:r>
        <w:rPr>
          <w:spacing w:val="1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призвели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травмування</w:t>
      </w:r>
      <w:r>
        <w:rPr>
          <w:spacing w:val="-67"/>
        </w:rPr>
        <w:t xml:space="preserve"> </w:t>
      </w:r>
      <w:r>
        <w:t>працівників,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дина</w:t>
      </w:r>
      <w:r>
        <w:t>міку</w:t>
      </w:r>
      <w:r>
        <w:rPr>
          <w:spacing w:val="-2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2009-2013</w:t>
      </w:r>
      <w:r>
        <w:rPr>
          <w:spacing w:val="-1"/>
        </w:rPr>
        <w:t xml:space="preserve"> </w:t>
      </w:r>
      <w:r>
        <w:t>років</w:t>
      </w:r>
      <w:r>
        <w:rPr>
          <w:spacing w:val="-2"/>
        </w:rPr>
        <w:t xml:space="preserve"> </w:t>
      </w:r>
      <w:r>
        <w:t>наведені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3.1.</w:t>
      </w:r>
    </w:p>
    <w:p w:rsidR="000B6945" w:rsidRDefault="00BB773A">
      <w:pPr>
        <w:pStyle w:val="a3"/>
        <w:ind w:right="553"/>
      </w:pPr>
      <w:r>
        <w:t>Протягом</w:t>
      </w:r>
      <w:r>
        <w:rPr>
          <w:spacing w:val="51"/>
        </w:rPr>
        <w:t xml:space="preserve"> </w:t>
      </w:r>
      <w:r>
        <w:t>зазначених</w:t>
      </w:r>
      <w:r>
        <w:rPr>
          <w:spacing w:val="52"/>
        </w:rPr>
        <w:t xml:space="preserve"> </w:t>
      </w:r>
      <w:r>
        <w:t>років</w:t>
      </w:r>
      <w:r>
        <w:rPr>
          <w:spacing w:val="52"/>
        </w:rPr>
        <w:t xml:space="preserve"> </w:t>
      </w:r>
      <w:r>
        <w:t>найбільшу</w:t>
      </w:r>
      <w:r>
        <w:rPr>
          <w:spacing w:val="52"/>
        </w:rPr>
        <w:t xml:space="preserve"> </w:t>
      </w:r>
      <w:r>
        <w:t>питому</w:t>
      </w:r>
      <w:r>
        <w:rPr>
          <w:spacing w:val="52"/>
        </w:rPr>
        <w:t xml:space="preserve"> </w:t>
      </w:r>
      <w:r>
        <w:t>вагу</w:t>
      </w:r>
      <w:r>
        <w:rPr>
          <w:spacing w:val="52"/>
        </w:rPr>
        <w:t xml:space="preserve"> </w:t>
      </w:r>
      <w:r>
        <w:t>серед</w:t>
      </w:r>
      <w:r>
        <w:rPr>
          <w:spacing w:val="52"/>
        </w:rPr>
        <w:t xml:space="preserve"> </w:t>
      </w:r>
      <w:r>
        <w:t>потерпілих</w:t>
      </w:r>
      <w:r>
        <w:rPr>
          <w:spacing w:val="-6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 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виробництвом, мали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травмувалися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такі види події, як:</w:t>
      </w:r>
    </w:p>
    <w:p w:rsidR="000B6945" w:rsidRDefault="00BB773A">
      <w:pPr>
        <w:pStyle w:val="a3"/>
        <w:ind w:right="550"/>
      </w:pPr>
      <w:r>
        <w:t>а)</w:t>
      </w:r>
      <w:r>
        <w:rPr>
          <w:spacing w:val="1"/>
        </w:rPr>
        <w:t xml:space="preserve"> </w:t>
      </w:r>
      <w:r>
        <w:rPr>
          <w:i/>
        </w:rPr>
        <w:t>падіння</w:t>
      </w:r>
      <w:r>
        <w:rPr>
          <w:i/>
          <w:spacing w:val="1"/>
        </w:rPr>
        <w:t xml:space="preserve"> </w:t>
      </w:r>
      <w:r>
        <w:rPr>
          <w:i/>
        </w:rPr>
        <w:t>потерпілого:</w:t>
      </w:r>
      <w:r>
        <w:rPr>
          <w:i/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21,4%</w:t>
      </w:r>
      <w:r>
        <w:rPr>
          <w:spacing w:val="1"/>
        </w:rPr>
        <w:t xml:space="preserve"> </w:t>
      </w:r>
      <w:r>
        <w:t>(2011р.)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24,1%</w:t>
      </w:r>
      <w:r>
        <w:rPr>
          <w:spacing w:val="1"/>
        </w:rPr>
        <w:t xml:space="preserve"> </w:t>
      </w:r>
      <w:r>
        <w:t>(2010р.),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середньому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23,1%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власною</w:t>
      </w:r>
      <w:r>
        <w:rPr>
          <w:spacing w:val="1"/>
        </w:rPr>
        <w:t xml:space="preserve"> </w:t>
      </w:r>
      <w:r>
        <w:t>необережністю</w:t>
      </w:r>
      <w:r>
        <w:rPr>
          <w:spacing w:val="1"/>
        </w:rPr>
        <w:t xml:space="preserve"> </w:t>
      </w:r>
      <w:r>
        <w:t>потерпілих, незадовільним утриманням та освітленістю переходів і сходових</w:t>
      </w:r>
      <w:r>
        <w:rPr>
          <w:spacing w:val="1"/>
        </w:rPr>
        <w:t xml:space="preserve"> </w:t>
      </w:r>
      <w:r>
        <w:t>маршів, території п</w:t>
      </w:r>
      <w:r>
        <w:t>ідприємств, установ і організацій, особливо у зимовий</w:t>
      </w:r>
      <w:r>
        <w:rPr>
          <w:spacing w:val="1"/>
        </w:rPr>
        <w:t xml:space="preserve"> </w:t>
      </w:r>
      <w:r>
        <w:t>період.</w:t>
      </w:r>
    </w:p>
    <w:p w:rsidR="000B6945" w:rsidRDefault="00BB773A">
      <w:pPr>
        <w:pStyle w:val="a3"/>
        <w:ind w:right="551"/>
      </w:pPr>
      <w:r>
        <w:t>Необхідно зазначити, що ця подія у 2012 і 2013 роках призводила до</w:t>
      </w:r>
      <w:r>
        <w:rPr>
          <w:spacing w:val="1"/>
        </w:rPr>
        <w:t xml:space="preserve"> </w:t>
      </w:r>
      <w:r>
        <w:t>травмування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четвертої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потерпілих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настанні</w:t>
      </w:r>
      <w:r>
        <w:rPr>
          <w:spacing w:val="1"/>
        </w:rPr>
        <w:t xml:space="preserve"> </w:t>
      </w:r>
      <w:r>
        <w:t>нещасних випадків,</w:t>
      </w:r>
      <w:r>
        <w:rPr>
          <w:spacing w:val="-1"/>
        </w:rPr>
        <w:t xml:space="preserve"> </w:t>
      </w:r>
      <w:r>
        <w:t>пов’язаних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виробництвом;</w:t>
      </w:r>
    </w:p>
    <w:p w:rsidR="000B6945" w:rsidRDefault="00BB773A">
      <w:pPr>
        <w:ind w:left="401" w:right="548" w:firstLine="709"/>
        <w:jc w:val="both"/>
        <w:rPr>
          <w:sz w:val="28"/>
        </w:rPr>
      </w:pP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падіння,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обрушення,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обвалення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породи,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ґрунту: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18,8%</w:t>
      </w:r>
      <w:r>
        <w:rPr>
          <w:spacing w:val="1"/>
          <w:sz w:val="28"/>
        </w:rPr>
        <w:t xml:space="preserve"> </w:t>
      </w:r>
      <w:r>
        <w:rPr>
          <w:sz w:val="28"/>
        </w:rPr>
        <w:t>(2012р.)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21,9%</w:t>
      </w:r>
      <w:r>
        <w:rPr>
          <w:spacing w:val="1"/>
          <w:sz w:val="28"/>
        </w:rPr>
        <w:t xml:space="preserve"> </w:t>
      </w:r>
      <w:r>
        <w:rPr>
          <w:sz w:val="28"/>
        </w:rPr>
        <w:t>(2009р.),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середньому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20,7%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 (кожний п’ятий). Це зумовлено порушенням на підприємствах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40"/>
          <w:sz w:val="28"/>
        </w:rPr>
        <w:t xml:space="preserve"> </w:t>
      </w:r>
      <w:r>
        <w:rPr>
          <w:sz w:val="28"/>
        </w:rPr>
        <w:t>актів</w:t>
      </w:r>
      <w:r>
        <w:rPr>
          <w:spacing w:val="39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40"/>
          <w:sz w:val="28"/>
        </w:rPr>
        <w:t xml:space="preserve"> </w:t>
      </w:r>
      <w:r>
        <w:rPr>
          <w:sz w:val="28"/>
        </w:rPr>
        <w:t>праці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40"/>
          <w:sz w:val="28"/>
        </w:rPr>
        <w:t xml:space="preserve"> </w:t>
      </w:r>
      <w:r>
        <w:rPr>
          <w:sz w:val="28"/>
        </w:rPr>
        <w:t>земляних</w:t>
      </w:r>
      <w:r>
        <w:rPr>
          <w:spacing w:val="41"/>
          <w:sz w:val="28"/>
        </w:rPr>
        <w:t xml:space="preserve"> </w:t>
      </w:r>
      <w:r>
        <w:rPr>
          <w:sz w:val="28"/>
        </w:rPr>
        <w:t>і</w:t>
      </w:r>
    </w:p>
    <w:p w:rsidR="000B6945" w:rsidRDefault="000B6945">
      <w:pPr>
        <w:jc w:val="both"/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1" w:firstLine="0"/>
      </w:pPr>
      <w:r>
        <w:t>будівельних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добувній</w:t>
      </w:r>
      <w:r>
        <w:rPr>
          <w:spacing w:val="1"/>
        </w:rPr>
        <w:t xml:space="preserve"> </w:t>
      </w:r>
      <w:r>
        <w:t>промисловості.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2013р.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2012р.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потерпілих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збільшилась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11,2%;</w:t>
      </w:r>
    </w:p>
    <w:p w:rsidR="000B6945" w:rsidRDefault="000B6945">
      <w:pPr>
        <w:pStyle w:val="a3"/>
        <w:spacing w:before="11"/>
        <w:ind w:left="0" w:firstLine="0"/>
        <w:jc w:val="left"/>
        <w:rPr>
          <w:sz w:val="27"/>
        </w:rPr>
      </w:pPr>
    </w:p>
    <w:p w:rsidR="000B6945" w:rsidRDefault="00BB773A">
      <w:pPr>
        <w:pStyle w:val="a3"/>
        <w:spacing w:after="4"/>
        <w:ind w:right="549"/>
      </w:pPr>
      <w:r>
        <w:t>Таблиця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потерпілих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пов’язаних в виробництвом, за основними видами подій, які призвели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травмування</w:t>
      </w:r>
      <w:r>
        <w:rPr>
          <w:spacing w:val="-2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динаміку протягом</w:t>
      </w:r>
      <w:r>
        <w:rPr>
          <w:spacing w:val="-2"/>
        </w:rPr>
        <w:t xml:space="preserve"> </w:t>
      </w:r>
      <w:r>
        <w:t>2009-2013 років</w:t>
      </w:r>
    </w:p>
    <w:tbl>
      <w:tblPr>
        <w:tblStyle w:val="TableNormal"/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253"/>
        <w:gridCol w:w="749"/>
        <w:gridCol w:w="708"/>
        <w:gridCol w:w="709"/>
        <w:gridCol w:w="811"/>
        <w:gridCol w:w="849"/>
        <w:gridCol w:w="748"/>
      </w:tblGrid>
      <w:tr w:rsidR="000B6945">
        <w:trPr>
          <w:trHeight w:val="1104"/>
        </w:trPr>
        <w:tc>
          <w:tcPr>
            <w:tcW w:w="588" w:type="dxa"/>
            <w:vMerge w:val="restart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BB773A">
            <w:pPr>
              <w:pStyle w:val="TableParagraph"/>
              <w:spacing w:before="182"/>
              <w:ind w:left="147" w:right="11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4253" w:type="dxa"/>
            <w:vMerge w:val="restart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BB773A">
            <w:pPr>
              <w:pStyle w:val="TableParagraph"/>
              <w:spacing w:before="182"/>
              <w:ind w:left="1127" w:right="462" w:hanging="632"/>
              <w:rPr>
                <w:sz w:val="24"/>
              </w:rPr>
            </w:pPr>
            <w:r>
              <w:rPr>
                <w:sz w:val="24"/>
              </w:rPr>
              <w:t>Події, що призвели до настання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нещасного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</w:p>
        </w:tc>
        <w:tc>
          <w:tcPr>
            <w:tcW w:w="3826" w:type="dxa"/>
            <w:gridSpan w:val="5"/>
          </w:tcPr>
          <w:p w:rsidR="000B6945" w:rsidRDefault="00BB773A">
            <w:pPr>
              <w:pStyle w:val="TableParagraph"/>
              <w:spacing w:line="276" w:lineRule="exact"/>
              <w:ind w:left="125" w:right="105" w:hanging="3"/>
              <w:jc w:val="center"/>
              <w:rPr>
                <w:sz w:val="24"/>
              </w:rPr>
            </w:pPr>
            <w:r>
              <w:rPr>
                <w:sz w:val="24"/>
              </w:rPr>
              <w:t>Питома вага потерпілих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події у відсотках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 кількості травмованих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</w:p>
        </w:tc>
        <w:tc>
          <w:tcPr>
            <w:tcW w:w="748" w:type="dxa"/>
            <w:vMerge w:val="restart"/>
          </w:tcPr>
          <w:p w:rsidR="000B6945" w:rsidRDefault="00BB773A">
            <w:pPr>
              <w:pStyle w:val="TableParagraph"/>
              <w:spacing w:before="20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0B6945" w:rsidRDefault="00BB773A">
            <w:pPr>
              <w:pStyle w:val="TableParagraph"/>
              <w:ind w:left="134" w:right="111" w:firstLine="20"/>
              <w:jc w:val="both"/>
              <w:rPr>
                <w:sz w:val="24"/>
              </w:rPr>
            </w:pPr>
            <w:r>
              <w:rPr>
                <w:sz w:val="24"/>
              </w:rPr>
              <w:t>сере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дньо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</w:p>
        </w:tc>
      </w:tr>
      <w:tr w:rsidR="000B6945">
        <w:trPr>
          <w:trHeight w:val="395"/>
        </w:trPr>
        <w:tc>
          <w:tcPr>
            <w:tcW w:w="588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 w:rsidR="000B6945" w:rsidRDefault="00BB773A">
            <w:pPr>
              <w:pStyle w:val="TableParagraph"/>
              <w:spacing w:before="56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708" w:type="dxa"/>
          </w:tcPr>
          <w:p w:rsidR="000B6945" w:rsidRDefault="00BB773A">
            <w:pPr>
              <w:pStyle w:val="TableParagraph"/>
              <w:spacing w:before="56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56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811" w:type="dxa"/>
          </w:tcPr>
          <w:p w:rsidR="000B6945" w:rsidRDefault="00BB773A">
            <w:pPr>
              <w:pStyle w:val="TableParagraph"/>
              <w:spacing w:before="56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56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</w:tr>
      <w:tr w:rsidR="000B6945">
        <w:trPr>
          <w:trHeight w:val="330"/>
        </w:trPr>
        <w:tc>
          <w:tcPr>
            <w:tcW w:w="588" w:type="dxa"/>
          </w:tcPr>
          <w:p w:rsidR="000B6945" w:rsidRDefault="00BB773A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0B6945" w:rsidRDefault="00BB773A"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z w:val="24"/>
              </w:rPr>
              <w:t>Падіння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потерпілого</w:t>
            </w:r>
          </w:p>
        </w:tc>
        <w:tc>
          <w:tcPr>
            <w:tcW w:w="749" w:type="dxa"/>
          </w:tcPr>
          <w:p w:rsidR="000B6945" w:rsidRDefault="00BB773A">
            <w:pPr>
              <w:pStyle w:val="TableParagraph"/>
              <w:spacing w:before="25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21,9</w:t>
            </w:r>
          </w:p>
        </w:tc>
        <w:tc>
          <w:tcPr>
            <w:tcW w:w="708" w:type="dxa"/>
          </w:tcPr>
          <w:p w:rsidR="000B6945" w:rsidRDefault="00BB773A">
            <w:pPr>
              <w:pStyle w:val="TableParagraph"/>
              <w:spacing w:before="25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5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811" w:type="dxa"/>
          </w:tcPr>
          <w:p w:rsidR="000B6945" w:rsidRDefault="00BB773A">
            <w:pPr>
              <w:pStyle w:val="TableParagraph"/>
              <w:spacing w:before="25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25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8" w:type="dxa"/>
          </w:tcPr>
          <w:p w:rsidR="000B6945" w:rsidRDefault="00BB773A">
            <w:pPr>
              <w:pStyle w:val="TableParagraph"/>
              <w:spacing w:before="25"/>
              <w:ind w:left="103" w:right="83"/>
              <w:jc w:val="center"/>
              <w:rPr>
                <w:sz w:val="24"/>
              </w:rPr>
            </w:pPr>
            <w:r>
              <w:rPr>
                <w:sz w:val="24"/>
              </w:rPr>
              <w:t>23,1</w:t>
            </w:r>
          </w:p>
        </w:tc>
      </w:tr>
      <w:tr w:rsidR="000B6945">
        <w:trPr>
          <w:trHeight w:val="960"/>
        </w:trPr>
        <w:tc>
          <w:tcPr>
            <w:tcW w:w="588" w:type="dxa"/>
          </w:tcPr>
          <w:p w:rsidR="000B6945" w:rsidRDefault="000B6945">
            <w:pPr>
              <w:pStyle w:val="TableParagraph"/>
              <w:spacing w:before="6"/>
              <w:rPr>
                <w:sz w:val="29"/>
              </w:rPr>
            </w:pPr>
          </w:p>
          <w:p w:rsidR="000B6945" w:rsidRDefault="00BB77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0B6945" w:rsidRDefault="00BB773A">
            <w:pPr>
              <w:pStyle w:val="TableParagraph"/>
              <w:spacing w:before="63"/>
              <w:ind w:left="106" w:right="88"/>
              <w:jc w:val="both"/>
              <w:rPr>
                <w:sz w:val="24"/>
              </w:rPr>
            </w:pPr>
            <w:r>
              <w:rPr>
                <w:sz w:val="24"/>
              </w:rPr>
              <w:t>Падіння,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обвалення,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предметів, матеріалів, породи, ґрунту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  <w:tc>
          <w:tcPr>
            <w:tcW w:w="749" w:type="dxa"/>
          </w:tcPr>
          <w:p w:rsidR="000B6945" w:rsidRDefault="000B6945">
            <w:pPr>
              <w:pStyle w:val="TableParagraph"/>
              <w:spacing w:before="6"/>
              <w:rPr>
                <w:sz w:val="29"/>
              </w:rPr>
            </w:pPr>
          </w:p>
          <w:p w:rsidR="000B6945" w:rsidRDefault="00BB773A">
            <w:pPr>
              <w:pStyle w:val="TableParagraph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21,9</w:t>
            </w:r>
          </w:p>
        </w:tc>
        <w:tc>
          <w:tcPr>
            <w:tcW w:w="708" w:type="dxa"/>
          </w:tcPr>
          <w:p w:rsidR="000B6945" w:rsidRDefault="000B6945">
            <w:pPr>
              <w:pStyle w:val="TableParagraph"/>
              <w:spacing w:before="6"/>
              <w:rPr>
                <w:sz w:val="29"/>
              </w:rPr>
            </w:pPr>
          </w:p>
          <w:p w:rsidR="000B6945" w:rsidRDefault="00BB773A">
            <w:pPr>
              <w:pStyle w:val="TableParagraph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  <w:tc>
          <w:tcPr>
            <w:tcW w:w="709" w:type="dxa"/>
          </w:tcPr>
          <w:p w:rsidR="000B6945" w:rsidRDefault="000B6945">
            <w:pPr>
              <w:pStyle w:val="TableParagraph"/>
              <w:spacing w:before="6"/>
              <w:rPr>
                <w:sz w:val="29"/>
              </w:rPr>
            </w:pPr>
          </w:p>
          <w:p w:rsidR="000B6945" w:rsidRDefault="00BB773A">
            <w:pPr>
              <w:pStyle w:val="TableParagraph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811" w:type="dxa"/>
          </w:tcPr>
          <w:p w:rsidR="000B6945" w:rsidRDefault="000B6945">
            <w:pPr>
              <w:pStyle w:val="TableParagraph"/>
              <w:spacing w:before="6"/>
              <w:rPr>
                <w:sz w:val="29"/>
              </w:rPr>
            </w:pPr>
          </w:p>
          <w:p w:rsidR="000B6945" w:rsidRDefault="00BB773A">
            <w:pPr>
              <w:pStyle w:val="TableParagraph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849" w:type="dxa"/>
          </w:tcPr>
          <w:p w:rsidR="000B6945" w:rsidRDefault="000B6945">
            <w:pPr>
              <w:pStyle w:val="TableParagraph"/>
              <w:spacing w:before="6"/>
              <w:rPr>
                <w:sz w:val="29"/>
              </w:rPr>
            </w:pPr>
          </w:p>
          <w:p w:rsidR="000B6945" w:rsidRDefault="00BB773A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748" w:type="dxa"/>
          </w:tcPr>
          <w:p w:rsidR="000B6945" w:rsidRDefault="000B6945">
            <w:pPr>
              <w:pStyle w:val="TableParagraph"/>
              <w:spacing w:before="6"/>
              <w:rPr>
                <w:sz w:val="29"/>
              </w:rPr>
            </w:pPr>
          </w:p>
          <w:p w:rsidR="000B6945" w:rsidRDefault="00BB773A">
            <w:pPr>
              <w:pStyle w:val="TableParagraph"/>
              <w:ind w:left="103" w:right="83"/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</w:tr>
      <w:tr w:rsidR="000B6945">
        <w:trPr>
          <w:trHeight w:val="329"/>
        </w:trPr>
        <w:tc>
          <w:tcPr>
            <w:tcW w:w="588" w:type="dxa"/>
          </w:tcPr>
          <w:p w:rsidR="000B6945" w:rsidRDefault="00BB773A">
            <w:pPr>
              <w:pStyle w:val="TableParagraph"/>
              <w:spacing w:before="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 w:rsidR="000B6945" w:rsidRDefault="00BB773A">
            <w:pPr>
              <w:pStyle w:val="TableParagraph"/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>Дія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розлітаються</w:t>
            </w:r>
          </w:p>
        </w:tc>
        <w:tc>
          <w:tcPr>
            <w:tcW w:w="749" w:type="dxa"/>
          </w:tcPr>
          <w:p w:rsidR="000B6945" w:rsidRDefault="00BB773A">
            <w:pPr>
              <w:pStyle w:val="TableParagraph"/>
              <w:spacing w:before="24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708" w:type="dxa"/>
          </w:tcPr>
          <w:p w:rsidR="000B6945" w:rsidRDefault="00BB773A">
            <w:pPr>
              <w:pStyle w:val="TableParagraph"/>
              <w:spacing w:before="24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4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1" w:type="dxa"/>
          </w:tcPr>
          <w:p w:rsidR="000B6945" w:rsidRDefault="00BB773A">
            <w:pPr>
              <w:pStyle w:val="TableParagraph"/>
              <w:spacing w:before="24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24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748" w:type="dxa"/>
          </w:tcPr>
          <w:p w:rsidR="000B6945" w:rsidRDefault="00BB773A">
            <w:pPr>
              <w:pStyle w:val="TableParagraph"/>
              <w:spacing w:before="24"/>
              <w:ind w:left="103" w:right="83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</w:tr>
      <w:tr w:rsidR="000B6945">
        <w:trPr>
          <w:trHeight w:val="330"/>
        </w:trPr>
        <w:tc>
          <w:tcPr>
            <w:tcW w:w="588" w:type="dxa"/>
          </w:tcPr>
          <w:p w:rsidR="000B6945" w:rsidRDefault="00BB773A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0B6945" w:rsidRDefault="00BB773A"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z w:val="24"/>
              </w:rPr>
              <w:t>Дорожньо-транспортні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пригоди</w:t>
            </w:r>
          </w:p>
        </w:tc>
        <w:tc>
          <w:tcPr>
            <w:tcW w:w="749" w:type="dxa"/>
          </w:tcPr>
          <w:p w:rsidR="000B6945" w:rsidRDefault="00BB773A">
            <w:pPr>
              <w:pStyle w:val="TableParagraph"/>
              <w:spacing w:before="25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708" w:type="dxa"/>
          </w:tcPr>
          <w:p w:rsidR="000B6945" w:rsidRDefault="00BB773A">
            <w:pPr>
              <w:pStyle w:val="TableParagraph"/>
              <w:spacing w:before="25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5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811" w:type="dxa"/>
          </w:tcPr>
          <w:p w:rsidR="000B6945" w:rsidRDefault="00BB773A">
            <w:pPr>
              <w:pStyle w:val="TableParagraph"/>
              <w:spacing w:before="25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25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748" w:type="dxa"/>
          </w:tcPr>
          <w:p w:rsidR="000B6945" w:rsidRDefault="00BB773A">
            <w:pPr>
              <w:pStyle w:val="TableParagraph"/>
              <w:spacing w:before="25"/>
              <w:ind w:left="103" w:right="83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0B6945">
        <w:trPr>
          <w:trHeight w:val="330"/>
        </w:trPr>
        <w:tc>
          <w:tcPr>
            <w:tcW w:w="588" w:type="dxa"/>
          </w:tcPr>
          <w:p w:rsidR="000B6945" w:rsidRDefault="00BB773A">
            <w:pPr>
              <w:pStyle w:val="TableParagraph"/>
              <w:spacing w:before="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:rsidR="000B6945" w:rsidRDefault="00BB773A">
            <w:pPr>
              <w:pStyle w:val="TableParagraph"/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>Падіння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потерпілого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висоти</w:t>
            </w:r>
          </w:p>
        </w:tc>
        <w:tc>
          <w:tcPr>
            <w:tcW w:w="749" w:type="dxa"/>
          </w:tcPr>
          <w:p w:rsidR="000B6945" w:rsidRDefault="00BB773A">
            <w:pPr>
              <w:pStyle w:val="TableParagraph"/>
              <w:spacing w:before="24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708" w:type="dxa"/>
          </w:tcPr>
          <w:p w:rsidR="000B6945" w:rsidRDefault="00BB773A">
            <w:pPr>
              <w:pStyle w:val="TableParagraph"/>
              <w:spacing w:before="24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4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811" w:type="dxa"/>
          </w:tcPr>
          <w:p w:rsidR="000B6945" w:rsidRDefault="00BB773A">
            <w:pPr>
              <w:pStyle w:val="TableParagraph"/>
              <w:spacing w:before="24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24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748" w:type="dxa"/>
          </w:tcPr>
          <w:p w:rsidR="000B6945" w:rsidRDefault="00BB773A">
            <w:pPr>
              <w:pStyle w:val="TableParagraph"/>
              <w:spacing w:before="24"/>
              <w:ind w:left="103" w:right="83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0B6945">
        <w:trPr>
          <w:trHeight w:val="644"/>
        </w:trPr>
        <w:tc>
          <w:tcPr>
            <w:tcW w:w="588" w:type="dxa"/>
          </w:tcPr>
          <w:p w:rsidR="000B6945" w:rsidRDefault="00BB773A">
            <w:pPr>
              <w:pStyle w:val="TableParagraph"/>
              <w:spacing w:before="18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 w:rsidR="000B6945" w:rsidRDefault="00BB773A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Навмисна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травма,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заподіяна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</w:p>
        </w:tc>
        <w:tc>
          <w:tcPr>
            <w:tcW w:w="749" w:type="dxa"/>
          </w:tcPr>
          <w:p w:rsidR="000B6945" w:rsidRDefault="00BB773A">
            <w:pPr>
              <w:pStyle w:val="TableParagraph"/>
              <w:spacing w:before="181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708" w:type="dxa"/>
          </w:tcPr>
          <w:p w:rsidR="000B6945" w:rsidRDefault="00BB773A">
            <w:pPr>
              <w:pStyle w:val="TableParagraph"/>
              <w:spacing w:before="181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181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11" w:type="dxa"/>
          </w:tcPr>
          <w:p w:rsidR="000B6945" w:rsidRDefault="00BB773A">
            <w:pPr>
              <w:pStyle w:val="TableParagraph"/>
              <w:spacing w:before="181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181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748" w:type="dxa"/>
          </w:tcPr>
          <w:p w:rsidR="000B6945" w:rsidRDefault="00BB773A">
            <w:pPr>
              <w:pStyle w:val="TableParagraph"/>
              <w:spacing w:before="181"/>
              <w:ind w:left="103" w:right="83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 w:rsidR="000B6945">
        <w:trPr>
          <w:trHeight w:val="314"/>
        </w:trPr>
        <w:tc>
          <w:tcPr>
            <w:tcW w:w="588" w:type="dxa"/>
          </w:tcPr>
          <w:p w:rsidR="000B6945" w:rsidRDefault="00BB773A">
            <w:pPr>
              <w:pStyle w:val="TableParagraph"/>
              <w:spacing w:before="1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 w:rsidR="000B6945" w:rsidRDefault="00BB773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</w:p>
        </w:tc>
        <w:tc>
          <w:tcPr>
            <w:tcW w:w="749" w:type="dxa"/>
          </w:tcPr>
          <w:p w:rsidR="000B6945" w:rsidRDefault="00BB773A">
            <w:pPr>
              <w:pStyle w:val="TableParagraph"/>
              <w:spacing w:before="16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24,7</w:t>
            </w:r>
          </w:p>
        </w:tc>
        <w:tc>
          <w:tcPr>
            <w:tcW w:w="708" w:type="dxa"/>
          </w:tcPr>
          <w:p w:rsidR="000B6945" w:rsidRDefault="00BB773A">
            <w:pPr>
              <w:pStyle w:val="TableParagraph"/>
              <w:spacing w:before="16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16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26,2</w:t>
            </w:r>
          </w:p>
        </w:tc>
        <w:tc>
          <w:tcPr>
            <w:tcW w:w="811" w:type="dxa"/>
          </w:tcPr>
          <w:p w:rsidR="000B6945" w:rsidRDefault="00BB773A">
            <w:pPr>
              <w:pStyle w:val="TableParagraph"/>
              <w:spacing w:before="16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23,1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16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20,3</w:t>
            </w:r>
          </w:p>
        </w:tc>
        <w:tc>
          <w:tcPr>
            <w:tcW w:w="748" w:type="dxa"/>
          </w:tcPr>
          <w:p w:rsidR="000B6945" w:rsidRDefault="00BB773A">
            <w:pPr>
              <w:pStyle w:val="TableParagraph"/>
              <w:spacing w:before="16"/>
              <w:ind w:left="103" w:right="83"/>
              <w:jc w:val="center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</w:tr>
      <w:tr w:rsidR="000B6945">
        <w:trPr>
          <w:trHeight w:val="315"/>
        </w:trPr>
        <w:tc>
          <w:tcPr>
            <w:tcW w:w="4841" w:type="dxa"/>
            <w:gridSpan w:val="2"/>
          </w:tcPr>
          <w:p w:rsidR="000B6945" w:rsidRDefault="00BB773A">
            <w:pPr>
              <w:pStyle w:val="TableParagraph"/>
              <w:spacing w:before="36" w:line="260" w:lineRule="exact"/>
              <w:ind w:left="694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події</w:t>
            </w:r>
          </w:p>
        </w:tc>
        <w:tc>
          <w:tcPr>
            <w:tcW w:w="749" w:type="dxa"/>
          </w:tcPr>
          <w:p w:rsidR="000B6945" w:rsidRDefault="00BB773A">
            <w:pPr>
              <w:pStyle w:val="TableParagraph"/>
              <w:spacing w:before="16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0B6945" w:rsidRDefault="00BB773A">
            <w:pPr>
              <w:pStyle w:val="TableParagraph"/>
              <w:spacing w:before="16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16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1" w:type="dxa"/>
          </w:tcPr>
          <w:p w:rsidR="000B6945" w:rsidRDefault="00BB773A">
            <w:pPr>
              <w:pStyle w:val="TableParagraph"/>
              <w:spacing w:before="16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99,1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16"/>
              <w:ind w:left="152" w:right="135"/>
              <w:jc w:val="center"/>
              <w:rPr>
                <w:sz w:val="24"/>
              </w:rPr>
            </w:pPr>
            <w:r>
              <w:rPr>
                <w:sz w:val="24"/>
              </w:rPr>
              <w:t>98,7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48" w:type="dxa"/>
          </w:tcPr>
          <w:p w:rsidR="000B6945" w:rsidRDefault="00BB773A">
            <w:pPr>
              <w:pStyle w:val="TableParagraph"/>
              <w:spacing w:before="16"/>
              <w:ind w:left="103" w:right="85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  <w:r>
              <w:rPr>
                <w:sz w:val="24"/>
                <w:vertAlign w:val="superscript"/>
              </w:rPr>
              <w:t>*</w:t>
            </w:r>
          </w:p>
        </w:tc>
      </w:tr>
    </w:tbl>
    <w:p w:rsidR="000B6945" w:rsidRDefault="000B6945">
      <w:pPr>
        <w:pStyle w:val="a3"/>
        <w:spacing w:before="7"/>
        <w:ind w:left="0" w:firstLine="0"/>
        <w:jc w:val="left"/>
        <w:rPr>
          <w:sz w:val="27"/>
        </w:rPr>
      </w:pPr>
    </w:p>
    <w:p w:rsidR="000B6945" w:rsidRDefault="00BB773A">
      <w:pPr>
        <w:pStyle w:val="a3"/>
        <w:ind w:right="553"/>
      </w:pPr>
      <w:r>
        <w:rPr>
          <w:i/>
        </w:rPr>
        <w:t>Примітка. *</w:t>
      </w:r>
      <w:r>
        <w:rPr>
          <w:i/>
          <w:spacing w:val="1"/>
        </w:rPr>
        <w:t xml:space="preserve"> </w:t>
      </w:r>
      <w:r>
        <w:t>- за 2012 і 2013 роки не включено кілька поодиноких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спричинила</w:t>
      </w:r>
      <w:r>
        <w:rPr>
          <w:spacing w:val="1"/>
        </w:rPr>
        <w:t xml:space="preserve"> </w:t>
      </w:r>
      <w:r>
        <w:t>подія,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внесена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таблицю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газодинамічне</w:t>
      </w:r>
      <w:r>
        <w:rPr>
          <w:spacing w:val="-2"/>
        </w:rPr>
        <w:t xml:space="preserve"> </w:t>
      </w:r>
      <w:r>
        <w:t>явище).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spacing w:before="1"/>
        <w:ind w:right="549"/>
      </w:pPr>
      <w:r>
        <w:t>в)</w:t>
      </w:r>
      <w:r>
        <w:rPr>
          <w:spacing w:val="1"/>
        </w:rPr>
        <w:t xml:space="preserve"> </w:t>
      </w:r>
      <w:r>
        <w:rPr>
          <w:i/>
        </w:rPr>
        <w:t>дія</w:t>
      </w:r>
      <w:r>
        <w:rPr>
          <w:i/>
          <w:spacing w:val="1"/>
        </w:rPr>
        <w:t xml:space="preserve"> </w:t>
      </w:r>
      <w:r>
        <w:rPr>
          <w:i/>
        </w:rPr>
        <w:t>предметів,</w:t>
      </w:r>
      <w:r>
        <w:rPr>
          <w:i/>
          <w:spacing w:val="1"/>
        </w:rPr>
        <w:t xml:space="preserve"> </w:t>
      </w:r>
      <w:r>
        <w:rPr>
          <w:i/>
        </w:rPr>
        <w:t>що</w:t>
      </w:r>
      <w:r>
        <w:rPr>
          <w:i/>
          <w:spacing w:val="1"/>
        </w:rPr>
        <w:t xml:space="preserve"> </w:t>
      </w:r>
      <w:r>
        <w:rPr>
          <w:i/>
        </w:rPr>
        <w:t>розлітаються:</w:t>
      </w:r>
      <w:r>
        <w:rPr>
          <w:i/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15,2%</w:t>
      </w:r>
      <w:r>
        <w:rPr>
          <w:spacing w:val="1"/>
        </w:rPr>
        <w:t xml:space="preserve"> </w:t>
      </w:r>
      <w:r>
        <w:t>(2010р.)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16,0%</w:t>
      </w:r>
      <w:r>
        <w:rPr>
          <w:spacing w:val="1"/>
        </w:rPr>
        <w:t xml:space="preserve"> </w:t>
      </w:r>
      <w:r>
        <w:t>(2011р.), у середньому – 15,5% працівників ( майже кожний шостий). Це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роботодавцями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міждержавних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безпеки праці, а також державних стандартів і нормативно-правових актів з</w:t>
      </w:r>
      <w:r>
        <w:rPr>
          <w:spacing w:val="1"/>
        </w:rPr>
        <w:t xml:space="preserve"> </w:t>
      </w:r>
      <w:r>
        <w:t>охорони праці України щодо утримання виробничого обладнання, зокрема,</w:t>
      </w:r>
      <w:r>
        <w:rPr>
          <w:spacing w:val="1"/>
        </w:rPr>
        <w:t xml:space="preserve"> </w:t>
      </w:r>
      <w:r>
        <w:t>метало-,</w:t>
      </w:r>
      <w:r>
        <w:rPr>
          <w:spacing w:val="1"/>
        </w:rPr>
        <w:t xml:space="preserve"> </w:t>
      </w:r>
      <w:r>
        <w:t>деревообробних,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абразивних</w:t>
      </w:r>
      <w:r>
        <w:rPr>
          <w:spacing w:val="1"/>
        </w:rPr>
        <w:t xml:space="preserve"> </w:t>
      </w:r>
      <w:r>
        <w:t>верстатів.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травмуванню</w:t>
      </w:r>
      <w:r>
        <w:rPr>
          <w:spacing w:val="1"/>
        </w:rPr>
        <w:t xml:space="preserve"> </w:t>
      </w:r>
      <w:r>
        <w:t>неналежне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-3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виконанні</w:t>
      </w:r>
      <w:r>
        <w:rPr>
          <w:spacing w:val="-3"/>
        </w:rPr>
        <w:t xml:space="preserve"> </w:t>
      </w:r>
      <w:r>
        <w:t>виробничих</w:t>
      </w:r>
      <w:r>
        <w:rPr>
          <w:spacing w:val="-2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цьому</w:t>
      </w:r>
      <w:r>
        <w:rPr>
          <w:spacing w:val="-2"/>
        </w:rPr>
        <w:t xml:space="preserve"> </w:t>
      </w:r>
      <w:r>
        <w:t>обладнанні;</w:t>
      </w:r>
    </w:p>
    <w:p w:rsidR="000B6945" w:rsidRDefault="00BB773A">
      <w:pPr>
        <w:pStyle w:val="a3"/>
        <w:ind w:right="548"/>
      </w:pPr>
      <w:r>
        <w:t>г)</w:t>
      </w:r>
      <w:r>
        <w:rPr>
          <w:spacing w:val="1"/>
        </w:rPr>
        <w:t xml:space="preserve"> </w:t>
      </w:r>
      <w:r>
        <w:rPr>
          <w:i/>
        </w:rPr>
        <w:t>дорожньо-транспортні</w:t>
      </w:r>
      <w:r>
        <w:rPr>
          <w:i/>
          <w:spacing w:val="1"/>
        </w:rPr>
        <w:t xml:space="preserve"> </w:t>
      </w:r>
      <w:r>
        <w:rPr>
          <w:i/>
        </w:rPr>
        <w:t>пригоди,</w:t>
      </w:r>
      <w:r>
        <w:t>які</w:t>
      </w:r>
      <w:r>
        <w:rPr>
          <w:spacing w:val="1"/>
        </w:rPr>
        <w:t xml:space="preserve"> </w:t>
      </w:r>
      <w:r>
        <w:t>призвели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травмування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6,2% (2010р.) до 9,3% (2012р.), у середньому – 7,5% працівників. Це свідчить</w:t>
      </w:r>
      <w:r>
        <w:rPr>
          <w:spacing w:val="1"/>
        </w:rPr>
        <w:t xml:space="preserve"> </w:t>
      </w:r>
      <w:r>
        <w:t>за недоліки у дотриманні вимог правил безпеки праці на автотранспортних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автотранспортних</w:t>
      </w:r>
      <w:r>
        <w:rPr>
          <w:spacing w:val="1"/>
        </w:rPr>
        <w:t xml:space="preserve"> </w:t>
      </w:r>
      <w:r>
        <w:t>підрозділах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недостатністю заходів роботодавців із дотримання правил дорожнього руху</w:t>
      </w:r>
      <w:r>
        <w:rPr>
          <w:spacing w:val="1"/>
        </w:rPr>
        <w:t xml:space="preserve"> </w:t>
      </w:r>
      <w:r>
        <w:t>як водіями, так і працівниками підприємств. Проте в 2013 р. порівняно з 2012</w:t>
      </w:r>
      <w:r>
        <w:rPr>
          <w:spacing w:val="-67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питома</w:t>
      </w:r>
      <w:r>
        <w:rPr>
          <w:spacing w:val="-2"/>
        </w:rPr>
        <w:t xml:space="preserve"> </w:t>
      </w:r>
      <w:r>
        <w:t>вага</w:t>
      </w:r>
      <w:r>
        <w:rPr>
          <w:spacing w:val="-2"/>
        </w:rPr>
        <w:t xml:space="preserve"> </w:t>
      </w:r>
      <w:r>
        <w:t>потерпілих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події</w:t>
      </w:r>
      <w:r>
        <w:rPr>
          <w:spacing w:val="-1"/>
        </w:rPr>
        <w:t xml:space="preserve"> </w:t>
      </w:r>
      <w:r>
        <w:t>дещо</w:t>
      </w:r>
      <w:r>
        <w:rPr>
          <w:spacing w:val="-1"/>
        </w:rPr>
        <w:t xml:space="preserve"> </w:t>
      </w:r>
      <w:r>
        <w:t>зменшилася(</w:t>
      </w:r>
      <w:r>
        <w:t>на</w:t>
      </w:r>
      <w:r>
        <w:rPr>
          <w:spacing w:val="-1"/>
        </w:rPr>
        <w:t xml:space="preserve"> </w:t>
      </w:r>
      <w:r>
        <w:t>6,9%);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8"/>
      </w:pPr>
      <w:r>
        <w:t xml:space="preserve">д) </w:t>
      </w:r>
      <w:r>
        <w:rPr>
          <w:i/>
        </w:rPr>
        <w:t xml:space="preserve">падіння потерпілого з висоти </w:t>
      </w:r>
      <w:r>
        <w:t>спричинило травмування від 6,2% (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рр.)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6,6%</w:t>
      </w:r>
      <w:r>
        <w:rPr>
          <w:spacing w:val="1"/>
        </w:rPr>
        <w:t xml:space="preserve"> </w:t>
      </w:r>
      <w:r>
        <w:t>(2011р.),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середньому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6,3%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7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нормативних актів з безпеки праці при виконанні робіт на висоті, а також</w:t>
      </w:r>
      <w:r>
        <w:rPr>
          <w:spacing w:val="1"/>
        </w:rPr>
        <w:t xml:space="preserve"> </w:t>
      </w:r>
      <w:r>
        <w:t>недостатнє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зайнятих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роботах,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застосуванням ними колективних та індивідуальних засобів захисту (поясу</w:t>
      </w:r>
      <w:r>
        <w:rPr>
          <w:spacing w:val="1"/>
        </w:rPr>
        <w:t xml:space="preserve"> </w:t>
      </w:r>
      <w:r>
        <w:t>запобіжного)</w:t>
      </w:r>
      <w:r>
        <w:rPr>
          <w:spacing w:val="66"/>
        </w:rPr>
        <w:t xml:space="preserve"> </w:t>
      </w:r>
      <w:r>
        <w:t>від</w:t>
      </w:r>
      <w:r>
        <w:rPr>
          <w:spacing w:val="65"/>
        </w:rPr>
        <w:t xml:space="preserve"> </w:t>
      </w:r>
      <w:r>
        <w:t>падіння</w:t>
      </w:r>
      <w:r>
        <w:rPr>
          <w:spacing w:val="65"/>
        </w:rPr>
        <w:t xml:space="preserve"> </w:t>
      </w:r>
      <w:r>
        <w:t>з</w:t>
      </w:r>
      <w:r>
        <w:rPr>
          <w:spacing w:val="66"/>
        </w:rPr>
        <w:t xml:space="preserve"> </w:t>
      </w:r>
      <w:r>
        <w:t>висоти.</w:t>
      </w:r>
      <w:r>
        <w:rPr>
          <w:spacing w:val="66"/>
        </w:rPr>
        <w:t xml:space="preserve"> </w:t>
      </w:r>
      <w:r>
        <w:t>Слід</w:t>
      </w:r>
      <w:r>
        <w:rPr>
          <w:spacing w:val="65"/>
        </w:rPr>
        <w:t xml:space="preserve"> </w:t>
      </w:r>
      <w:r>
        <w:t>зазна</w:t>
      </w:r>
      <w:r>
        <w:t>чити,</w:t>
      </w:r>
      <w:r>
        <w:rPr>
          <w:spacing w:val="67"/>
        </w:rPr>
        <w:t xml:space="preserve"> </w:t>
      </w:r>
      <w:r>
        <w:t>що</w:t>
      </w:r>
      <w:r>
        <w:rPr>
          <w:spacing w:val="67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2012</w:t>
      </w:r>
      <w:r>
        <w:rPr>
          <w:spacing w:val="65"/>
        </w:rPr>
        <w:t xml:space="preserve"> </w:t>
      </w:r>
      <w:r>
        <w:t>і</w:t>
      </w:r>
      <w:r>
        <w:rPr>
          <w:spacing w:val="66"/>
        </w:rPr>
        <w:t xml:space="preserve"> </w:t>
      </w:r>
      <w:r>
        <w:t>2013</w:t>
      </w:r>
      <w:r>
        <w:rPr>
          <w:spacing w:val="66"/>
        </w:rPr>
        <w:t xml:space="preserve"> </w:t>
      </w:r>
      <w:r>
        <w:t>рр.</w:t>
      </w:r>
      <w:r>
        <w:rPr>
          <w:spacing w:val="-68"/>
        </w:rPr>
        <w:t xml:space="preserve"> </w:t>
      </w:r>
      <w:r>
        <w:t>показник</w:t>
      </w:r>
      <w:r>
        <w:rPr>
          <w:spacing w:val="-2"/>
        </w:rPr>
        <w:t xml:space="preserve"> </w:t>
      </w:r>
      <w:r>
        <w:t>питомої</w:t>
      </w:r>
      <w:r>
        <w:rPr>
          <w:spacing w:val="-2"/>
        </w:rPr>
        <w:t xml:space="preserve"> </w:t>
      </w:r>
      <w:r>
        <w:t>ваги</w:t>
      </w:r>
      <w:r>
        <w:rPr>
          <w:spacing w:val="-2"/>
        </w:rPr>
        <w:t xml:space="preserve"> </w:t>
      </w:r>
      <w:r>
        <w:t>потерпілих</w:t>
      </w:r>
      <w:r>
        <w:rPr>
          <w:spacing w:val="-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цієї</w:t>
      </w:r>
      <w:r>
        <w:rPr>
          <w:spacing w:val="-3"/>
        </w:rPr>
        <w:t xml:space="preserve"> </w:t>
      </w:r>
      <w:r>
        <w:t>події</w:t>
      </w:r>
      <w:r>
        <w:rPr>
          <w:spacing w:val="-3"/>
        </w:rPr>
        <w:t xml:space="preserve"> </w:t>
      </w:r>
      <w:r>
        <w:t>практично</w:t>
      </w:r>
      <w:r>
        <w:rPr>
          <w:spacing w:val="-2"/>
        </w:rPr>
        <w:t xml:space="preserve"> </w:t>
      </w:r>
      <w:r>
        <w:t>стабілізувався.</w:t>
      </w:r>
    </w:p>
    <w:p w:rsidR="000B6945" w:rsidRDefault="00BB773A">
      <w:pPr>
        <w:pStyle w:val="a3"/>
        <w:ind w:right="548"/>
      </w:pPr>
      <w:r>
        <w:t>Варто</w:t>
      </w:r>
      <w:r>
        <w:rPr>
          <w:spacing w:val="1"/>
        </w:rPr>
        <w:t xml:space="preserve"> </w:t>
      </w:r>
      <w:r>
        <w:t>зауважити,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викликали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травмування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майже ¾ потерпілих, а саме: 72,6% - у 2009р., 72,5% - у 2010, 71,2% - у 2011,</w:t>
      </w:r>
      <w:r>
        <w:rPr>
          <w:spacing w:val="1"/>
        </w:rPr>
        <w:t xml:space="preserve"> </w:t>
      </w:r>
      <w:r>
        <w:t>73,7%</w:t>
      </w:r>
      <w:r>
        <w:rPr>
          <w:spacing w:val="-1"/>
        </w:rPr>
        <w:t xml:space="preserve"> </w:t>
      </w:r>
      <w:r>
        <w:t>- у</w:t>
      </w:r>
      <w:r>
        <w:rPr>
          <w:spacing w:val="-1"/>
        </w:rPr>
        <w:t xml:space="preserve"> </w:t>
      </w:r>
      <w:r>
        <w:t>2012 і 75,2%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2013р.,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середньому</w:t>
      </w:r>
      <w:r>
        <w:rPr>
          <w:spacing w:val="2"/>
        </w:rPr>
        <w:t xml:space="preserve"> </w:t>
      </w:r>
      <w:r>
        <w:t>– 73,1%.</w:t>
      </w:r>
    </w:p>
    <w:p w:rsidR="000B6945" w:rsidRDefault="00BB773A">
      <w:pPr>
        <w:pStyle w:val="a3"/>
        <w:spacing w:before="1"/>
        <w:ind w:right="553"/>
      </w:pPr>
      <w:r>
        <w:t>Дещо меншу питому вагу у загальній кількості мали працівники, які</w:t>
      </w:r>
      <w:r>
        <w:rPr>
          <w:spacing w:val="1"/>
        </w:rPr>
        <w:t xml:space="preserve"> </w:t>
      </w:r>
      <w:r>
        <w:t>травмувалися</w:t>
      </w:r>
      <w:r>
        <w:rPr>
          <w:spacing w:val="-2"/>
        </w:rPr>
        <w:t xml:space="preserve"> </w:t>
      </w:r>
      <w:r>
        <w:t>внаслідок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подій,</w:t>
      </w:r>
      <w:r>
        <w:rPr>
          <w:spacing w:val="-2"/>
        </w:rPr>
        <w:t xml:space="preserve"> </w:t>
      </w:r>
      <w:r>
        <w:t>як:</w:t>
      </w:r>
    </w:p>
    <w:p w:rsidR="000B6945" w:rsidRDefault="00BB773A">
      <w:pPr>
        <w:pStyle w:val="a3"/>
        <w:ind w:right="549"/>
      </w:pPr>
      <w:r>
        <w:t>-</w:t>
      </w:r>
      <w:r>
        <w:rPr>
          <w:spacing w:val="71"/>
        </w:rPr>
        <w:t xml:space="preserve"> </w:t>
      </w:r>
      <w:r>
        <w:rPr>
          <w:i/>
        </w:rPr>
        <w:t xml:space="preserve">навмисна травма, заподіяна іншою особою </w:t>
      </w:r>
      <w:r>
        <w:t>– від 2,3% (2012р.) до</w:t>
      </w:r>
      <w:r>
        <w:rPr>
          <w:spacing w:val="1"/>
        </w:rPr>
        <w:t xml:space="preserve"> </w:t>
      </w:r>
      <w:r>
        <w:t>3,2% (2013р.), у середньому – 2,6% працівників. Це зумовлено переважно</w:t>
      </w:r>
      <w:r>
        <w:rPr>
          <w:spacing w:val="1"/>
        </w:rPr>
        <w:t xml:space="preserve"> </w:t>
      </w:r>
      <w:r>
        <w:t>тим, що працівники під час робочої зміни грубо порушали вимоги трудової</w:t>
      </w:r>
      <w:r>
        <w:rPr>
          <w:spacing w:val="1"/>
        </w:rPr>
        <w:t xml:space="preserve"> </w:t>
      </w:r>
      <w:r>
        <w:t>дисципліни і правил внутрішнього трудового розпоря</w:t>
      </w:r>
      <w:r>
        <w:t>дку. Спровокувало таке</w:t>
      </w:r>
      <w:r>
        <w:rPr>
          <w:spacing w:val="-67"/>
        </w:rPr>
        <w:t xml:space="preserve"> </w:t>
      </w:r>
      <w:r>
        <w:t>травмування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алкогольних</w:t>
      </w:r>
      <w:r>
        <w:rPr>
          <w:spacing w:val="1"/>
        </w:rPr>
        <w:t xml:space="preserve"> </w:t>
      </w:r>
      <w:r>
        <w:t>напоїв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зміни,</w:t>
      </w:r>
      <w:r>
        <w:rPr>
          <w:spacing w:val="-67"/>
        </w:rPr>
        <w:t xml:space="preserve"> </w:t>
      </w:r>
      <w:r>
        <w:t>психологічна несумісність працюючих тощо. Певну роль відіграють напади</w:t>
      </w:r>
      <w:r>
        <w:rPr>
          <w:spacing w:val="1"/>
        </w:rPr>
        <w:t xml:space="preserve"> </w:t>
      </w:r>
      <w:r>
        <w:t>родичів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швидкої</w:t>
      </w:r>
      <w:r>
        <w:rPr>
          <w:spacing w:val="1"/>
        </w:rPr>
        <w:t xml:space="preserve"> </w:t>
      </w:r>
      <w:r>
        <w:t>допомоги,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 xml:space="preserve">медичну допомогу у помешканнях. </w:t>
      </w:r>
      <w:r>
        <w:t>Слід зазначити, що у 2013 р. порівняно з</w:t>
      </w:r>
      <w:r>
        <w:rPr>
          <w:spacing w:val="1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питома</w:t>
      </w:r>
      <w:r>
        <w:rPr>
          <w:spacing w:val="-3"/>
        </w:rPr>
        <w:t xml:space="preserve"> </w:t>
      </w:r>
      <w:r>
        <w:t>вага</w:t>
      </w:r>
      <w:r>
        <w:rPr>
          <w:spacing w:val="-2"/>
        </w:rPr>
        <w:t xml:space="preserve"> </w:t>
      </w:r>
      <w:r>
        <w:t>потерпілих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події</w:t>
      </w:r>
      <w:r>
        <w:rPr>
          <w:spacing w:val="-1"/>
        </w:rPr>
        <w:t xml:space="preserve"> </w:t>
      </w:r>
      <w:r>
        <w:t>збільшилася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39,1%.</w:t>
      </w:r>
    </w:p>
    <w:p w:rsidR="000B6945" w:rsidRDefault="00BB773A">
      <w:pPr>
        <w:pStyle w:val="a3"/>
        <w:ind w:right="553"/>
      </w:pPr>
      <w:r>
        <w:t>Інші події, що наведені у табл. 3.1, спричини травмування менше ніж</w:t>
      </w:r>
      <w:r>
        <w:rPr>
          <w:spacing w:val="1"/>
        </w:rPr>
        <w:t xml:space="preserve"> </w:t>
      </w:r>
      <w:r>
        <w:t>2%</w:t>
      </w:r>
      <w:r>
        <w:rPr>
          <w:spacing w:val="-2"/>
        </w:rPr>
        <w:t xml:space="preserve"> </w:t>
      </w:r>
      <w:r>
        <w:t>працівників.</w:t>
      </w:r>
    </w:p>
    <w:p w:rsidR="000B6945" w:rsidRDefault="00BB773A">
      <w:pPr>
        <w:ind w:left="401" w:right="550" w:firstLine="709"/>
        <w:jc w:val="both"/>
        <w:rPr>
          <w:i/>
          <w:sz w:val="28"/>
        </w:rPr>
      </w:pPr>
      <w:r>
        <w:rPr>
          <w:sz w:val="28"/>
        </w:rPr>
        <w:t>Необхідно зазначити, що у 2013 році з видів подій наведених вище і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табл..</w:t>
      </w:r>
      <w:r>
        <w:rPr>
          <w:spacing w:val="1"/>
          <w:sz w:val="28"/>
        </w:rPr>
        <w:t xml:space="preserve"> </w:t>
      </w:r>
      <w:r>
        <w:rPr>
          <w:sz w:val="28"/>
        </w:rPr>
        <w:t>3.1,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збільшилася</w:t>
      </w:r>
      <w:r>
        <w:rPr>
          <w:spacing w:val="1"/>
          <w:sz w:val="28"/>
        </w:rPr>
        <w:t xml:space="preserve"> </w:t>
      </w:r>
      <w:r>
        <w:rPr>
          <w:sz w:val="28"/>
        </w:rPr>
        <w:t>питома</w:t>
      </w:r>
      <w:r>
        <w:rPr>
          <w:spacing w:val="1"/>
          <w:sz w:val="28"/>
        </w:rPr>
        <w:t xml:space="preserve"> </w:t>
      </w:r>
      <w:r>
        <w:rPr>
          <w:sz w:val="28"/>
        </w:rPr>
        <w:t>вага</w:t>
      </w:r>
      <w:r>
        <w:rPr>
          <w:spacing w:val="-67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подій: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падіння,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обрушення,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обвалення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матеріалів, породи, ґрунту (на 11,2%) та навмисна тр</w:t>
      </w:r>
      <w:r>
        <w:rPr>
          <w:i/>
          <w:sz w:val="28"/>
        </w:rPr>
        <w:t>авма, заподіяна іншою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особою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39,1%).</w:t>
      </w:r>
    </w:p>
    <w:p w:rsidR="000B6945" w:rsidRDefault="00BB773A">
      <w:pPr>
        <w:pStyle w:val="a3"/>
        <w:ind w:right="546"/>
      </w:pPr>
      <w:r>
        <w:t>Оскільки інші показники динаміки питомої ваги потерпілих від певних</w:t>
      </w:r>
      <w:r>
        <w:rPr>
          <w:spacing w:val="1"/>
        </w:rPr>
        <w:t xml:space="preserve"> </w:t>
      </w:r>
      <w:r>
        <w:t>видів подій протягом 2009-2013 рр. відрізняються меншою мірою (різниця</w:t>
      </w:r>
      <w:r>
        <w:rPr>
          <w:spacing w:val="1"/>
        </w:rPr>
        <w:t xml:space="preserve"> </w:t>
      </w:r>
      <w:r>
        <w:t>між цими показниками є статистично недостовірною (</w:t>
      </w:r>
      <w:r>
        <w:rPr>
          <w:i/>
        </w:rPr>
        <w:t xml:space="preserve">t </w:t>
      </w:r>
      <w:r>
        <w:t>&lt; 2), можна зробити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стабілізацію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травмуються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зазначених видів подій. Це зайвий раз підтверджує відсутність або низьку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цілеспрямованих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запобігання</w:t>
      </w:r>
      <w:r>
        <w:rPr>
          <w:spacing w:val="-2"/>
        </w:rPr>
        <w:t xml:space="preserve"> </w:t>
      </w:r>
      <w:r>
        <w:t>виникненню</w:t>
      </w:r>
      <w:r>
        <w:rPr>
          <w:spacing w:val="-2"/>
        </w:rPr>
        <w:t xml:space="preserve"> </w:t>
      </w:r>
      <w:r>
        <w:t>нещасних</w:t>
      </w:r>
      <w:r>
        <w:rPr>
          <w:spacing w:val="-1"/>
        </w:rPr>
        <w:t xml:space="preserve"> </w:t>
      </w:r>
      <w:r>
        <w:t>випадків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виробництві.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1"/>
        <w:numPr>
          <w:ilvl w:val="2"/>
          <w:numId w:val="19"/>
        </w:numPr>
        <w:tabs>
          <w:tab w:val="left" w:pos="1884"/>
        </w:tabs>
        <w:spacing w:before="75"/>
        <w:ind w:left="401" w:right="550" w:firstLine="709"/>
        <w:jc w:val="both"/>
      </w:pPr>
      <w:r>
        <w:t>Розподіл</w:t>
      </w:r>
      <w:r>
        <w:rPr>
          <w:spacing w:val="1"/>
        </w:rPr>
        <w:t xml:space="preserve"> </w:t>
      </w:r>
      <w:r>
        <w:t>загиблих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виробництвом, зі смертельними наслідками за основними видами подій,</w:t>
      </w:r>
      <w:r>
        <w:rPr>
          <w:spacing w:val="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призводять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загибелі</w:t>
      </w:r>
      <w:r>
        <w:rPr>
          <w:spacing w:val="-1"/>
        </w:rPr>
        <w:t xml:space="preserve"> </w:t>
      </w:r>
      <w:r>
        <w:t>працівників</w:t>
      </w:r>
    </w:p>
    <w:p w:rsidR="000B6945" w:rsidRDefault="00BB773A">
      <w:pPr>
        <w:pStyle w:val="a3"/>
        <w:spacing w:before="266"/>
        <w:ind w:right="547"/>
      </w:pPr>
      <w:r>
        <w:t>Зовсім іншим був розподіл загиблих за основними видами подій при</w:t>
      </w:r>
      <w:r>
        <w:rPr>
          <w:spacing w:val="1"/>
        </w:rPr>
        <w:t xml:space="preserve"> </w:t>
      </w:r>
      <w:r>
        <w:t>настанні нещасних випадків, пов’язаних з виробництвом, зі смертельними</w:t>
      </w:r>
      <w:r>
        <w:rPr>
          <w:spacing w:val="1"/>
        </w:rPr>
        <w:t xml:space="preserve"> </w:t>
      </w:r>
      <w:r>
        <w:t>наслідками.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протягом</w:t>
      </w:r>
      <w:r>
        <w:rPr>
          <w:spacing w:val="70"/>
        </w:rPr>
        <w:t xml:space="preserve"> </w:t>
      </w:r>
      <w:r>
        <w:t>2009-2013</w:t>
      </w:r>
      <w:r>
        <w:rPr>
          <w:spacing w:val="-67"/>
        </w:rPr>
        <w:t xml:space="preserve"> </w:t>
      </w:r>
      <w:r>
        <w:t>років</w:t>
      </w:r>
      <w:r>
        <w:rPr>
          <w:spacing w:val="-2"/>
        </w:rPr>
        <w:t xml:space="preserve"> </w:t>
      </w:r>
      <w:r>
        <w:t>наведено у</w:t>
      </w:r>
      <w:r>
        <w:rPr>
          <w:spacing w:val="-1"/>
        </w:rPr>
        <w:t xml:space="preserve"> </w:t>
      </w:r>
      <w:r>
        <w:t>табл. 3.2.</w:t>
      </w:r>
    </w:p>
    <w:p w:rsidR="000B6945" w:rsidRDefault="00BB773A">
      <w:pPr>
        <w:pStyle w:val="a3"/>
        <w:ind w:right="554"/>
      </w:pPr>
      <w:r>
        <w:t>Протягом зазначених ро</w:t>
      </w:r>
      <w:r>
        <w:t>ків найбільшу питому вагу мали працівники, за</w:t>
      </w:r>
      <w:r>
        <w:rPr>
          <w:spacing w:val="-67"/>
        </w:rPr>
        <w:t xml:space="preserve"> </w:t>
      </w:r>
      <w:r>
        <w:t>загинули</w:t>
      </w:r>
      <w:r>
        <w:rPr>
          <w:spacing w:val="-2"/>
        </w:rPr>
        <w:t xml:space="preserve"> </w:t>
      </w:r>
      <w:r>
        <w:t>внаслідок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видів подій, як:</w:t>
      </w:r>
    </w:p>
    <w:p w:rsidR="000B6945" w:rsidRDefault="00BB773A">
      <w:pPr>
        <w:pStyle w:val="a3"/>
        <w:ind w:right="549"/>
      </w:pPr>
      <w:r>
        <w:t xml:space="preserve">а) </w:t>
      </w:r>
      <w:r>
        <w:rPr>
          <w:i/>
        </w:rPr>
        <w:t xml:space="preserve">дорожньо-транспортні пригоди, </w:t>
      </w:r>
      <w:r>
        <w:t>які призвели до загибелі від 15,2%</w:t>
      </w:r>
      <w:r>
        <w:rPr>
          <w:spacing w:val="1"/>
        </w:rPr>
        <w:t xml:space="preserve"> </w:t>
      </w:r>
      <w:r>
        <w:t>(2011р.)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25,5%</w:t>
      </w:r>
      <w:r>
        <w:rPr>
          <w:spacing w:val="1"/>
        </w:rPr>
        <w:t xml:space="preserve"> </w:t>
      </w:r>
      <w:r>
        <w:t>(2012р.),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середньому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21,1%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(кожний</w:t>
      </w:r>
      <w:r>
        <w:rPr>
          <w:spacing w:val="1"/>
        </w:rPr>
        <w:t xml:space="preserve"> </w:t>
      </w:r>
      <w:r>
        <w:t>п’ятий).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порівняно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цей</w:t>
      </w:r>
      <w:r>
        <w:rPr>
          <w:spacing w:val="-1"/>
        </w:rPr>
        <w:t xml:space="preserve"> </w:t>
      </w:r>
      <w:r>
        <w:t>показник</w:t>
      </w:r>
      <w:r>
        <w:rPr>
          <w:spacing w:val="-2"/>
        </w:rPr>
        <w:t xml:space="preserve"> </w:t>
      </w:r>
      <w:r>
        <w:t>знизився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5,8%;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spacing w:after="4"/>
        <w:ind w:right="551"/>
      </w:pPr>
      <w:r>
        <w:t>Таблиця 3.2</w:t>
      </w:r>
      <w:r>
        <w:rPr>
          <w:b/>
        </w:rPr>
        <w:t xml:space="preserve">- </w:t>
      </w:r>
      <w:r>
        <w:t>Питома вага загиблих від нещасних випадків, пов’язаних з</w:t>
      </w:r>
      <w:r>
        <w:rPr>
          <w:spacing w:val="-67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загибелі</w:t>
      </w:r>
      <w:r>
        <w:rPr>
          <w:spacing w:val="-67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2009-2013 років</w:t>
      </w:r>
    </w:p>
    <w:tbl>
      <w:tblPr>
        <w:tblStyle w:val="TableNormal"/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110"/>
        <w:gridCol w:w="709"/>
        <w:gridCol w:w="709"/>
        <w:gridCol w:w="709"/>
        <w:gridCol w:w="849"/>
        <w:gridCol w:w="850"/>
        <w:gridCol w:w="850"/>
      </w:tblGrid>
      <w:tr w:rsidR="000B6945">
        <w:trPr>
          <w:trHeight w:val="1103"/>
        </w:trPr>
        <w:tc>
          <w:tcPr>
            <w:tcW w:w="588" w:type="dxa"/>
            <w:vMerge w:val="restart"/>
          </w:tcPr>
          <w:p w:rsidR="000B6945" w:rsidRDefault="000B6945">
            <w:pPr>
              <w:pStyle w:val="TableParagraph"/>
              <w:spacing w:before="10"/>
              <w:rPr>
                <w:sz w:val="38"/>
              </w:rPr>
            </w:pPr>
          </w:p>
          <w:p w:rsidR="000B6945" w:rsidRDefault="00BB773A">
            <w:pPr>
              <w:pStyle w:val="TableParagraph"/>
              <w:ind w:left="147" w:right="11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4110" w:type="dxa"/>
            <w:vMerge w:val="restart"/>
          </w:tcPr>
          <w:p w:rsidR="000B6945" w:rsidRDefault="000B6945">
            <w:pPr>
              <w:pStyle w:val="TableParagraph"/>
              <w:spacing w:before="10"/>
              <w:rPr>
                <w:sz w:val="38"/>
              </w:rPr>
            </w:pPr>
          </w:p>
          <w:p w:rsidR="000B6945" w:rsidRDefault="00BB773A">
            <w:pPr>
              <w:pStyle w:val="TableParagraph"/>
              <w:ind w:left="1057" w:right="389" w:hanging="632"/>
              <w:rPr>
                <w:sz w:val="24"/>
              </w:rPr>
            </w:pPr>
            <w:r>
              <w:rPr>
                <w:sz w:val="24"/>
              </w:rPr>
              <w:t>Події, що призвели до настання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нещасного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</w:p>
        </w:tc>
        <w:tc>
          <w:tcPr>
            <w:tcW w:w="3826" w:type="dxa"/>
            <w:gridSpan w:val="5"/>
          </w:tcPr>
          <w:p w:rsidR="000B6945" w:rsidRDefault="00BB773A">
            <w:pPr>
              <w:pStyle w:val="TableParagraph"/>
              <w:ind w:left="127" w:right="104" w:hanging="2"/>
              <w:jc w:val="center"/>
              <w:rPr>
                <w:sz w:val="24"/>
              </w:rPr>
            </w:pPr>
            <w:r>
              <w:rPr>
                <w:sz w:val="24"/>
              </w:rPr>
              <w:t>Питома вага загиблих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події у відсотках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травмованих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B6945" w:rsidRDefault="00BB773A">
            <w:pPr>
              <w:pStyle w:val="TableParagraph"/>
              <w:spacing w:line="259" w:lineRule="exact"/>
              <w:ind w:left="1099" w:right="1078"/>
              <w:jc w:val="center"/>
              <w:rPr>
                <w:sz w:val="24"/>
              </w:rPr>
            </w:pPr>
            <w:r>
              <w:rPr>
                <w:sz w:val="24"/>
              </w:rPr>
              <w:t>відповідні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</w:p>
        </w:tc>
        <w:tc>
          <w:tcPr>
            <w:tcW w:w="850" w:type="dxa"/>
            <w:vMerge w:val="restart"/>
          </w:tcPr>
          <w:p w:rsidR="000B6945" w:rsidRDefault="000B6945">
            <w:pPr>
              <w:pStyle w:val="TableParagraph"/>
              <w:spacing w:before="10"/>
              <w:rPr>
                <w:sz w:val="26"/>
              </w:rPr>
            </w:pPr>
          </w:p>
          <w:p w:rsidR="000B6945" w:rsidRDefault="00BB773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0B6945" w:rsidRDefault="00BB773A">
            <w:pPr>
              <w:pStyle w:val="TableParagraph"/>
              <w:ind w:left="111" w:right="87" w:firstLine="3"/>
              <w:jc w:val="center"/>
              <w:rPr>
                <w:sz w:val="24"/>
              </w:rPr>
            </w:pPr>
            <w:r>
              <w:rPr>
                <w:sz w:val="24"/>
              </w:rPr>
              <w:t>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ньому</w:t>
            </w:r>
          </w:p>
        </w:tc>
      </w:tr>
      <w:tr w:rsidR="000B6945">
        <w:trPr>
          <w:trHeight w:val="330"/>
        </w:trPr>
        <w:tc>
          <w:tcPr>
            <w:tcW w:w="588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5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5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5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25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2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</w:tr>
      <w:tr w:rsidR="000B6945">
        <w:trPr>
          <w:trHeight w:val="330"/>
        </w:trPr>
        <w:tc>
          <w:tcPr>
            <w:tcW w:w="588" w:type="dxa"/>
          </w:tcPr>
          <w:p w:rsidR="000B6945" w:rsidRDefault="00BB773A">
            <w:pPr>
              <w:pStyle w:val="TableParagraph"/>
              <w:spacing w:before="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0B6945" w:rsidRDefault="00BB773A">
            <w:pPr>
              <w:pStyle w:val="TableParagraph"/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>Дорожньо-транспортні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пригоди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4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4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4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24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24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24"/>
              <w:ind w:left="156" w:right="132"/>
              <w:jc w:val="center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</w:tr>
      <w:tr w:rsidR="000B6945">
        <w:trPr>
          <w:trHeight w:val="959"/>
        </w:trPr>
        <w:tc>
          <w:tcPr>
            <w:tcW w:w="588" w:type="dxa"/>
          </w:tcPr>
          <w:p w:rsidR="000B6945" w:rsidRDefault="000B6945">
            <w:pPr>
              <w:pStyle w:val="TableParagraph"/>
              <w:spacing w:before="4"/>
              <w:rPr>
                <w:sz w:val="29"/>
              </w:rPr>
            </w:pPr>
          </w:p>
          <w:p w:rsidR="000B6945" w:rsidRDefault="00BB773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0B6945" w:rsidRDefault="00BB773A">
            <w:pPr>
              <w:pStyle w:val="TableParagraph"/>
              <w:spacing w:before="62"/>
              <w:ind w:left="106" w:right="87"/>
              <w:jc w:val="both"/>
              <w:rPr>
                <w:sz w:val="24"/>
              </w:rPr>
            </w:pPr>
            <w:r>
              <w:rPr>
                <w:sz w:val="24"/>
              </w:rPr>
              <w:t>Падіння,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обвалення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предметів, матеріалів, породи, ґрунту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  <w:tc>
          <w:tcPr>
            <w:tcW w:w="709" w:type="dxa"/>
          </w:tcPr>
          <w:p w:rsidR="000B6945" w:rsidRDefault="000B6945">
            <w:pPr>
              <w:pStyle w:val="TableParagraph"/>
              <w:spacing w:before="4"/>
              <w:rPr>
                <w:sz w:val="29"/>
              </w:rPr>
            </w:pPr>
          </w:p>
          <w:p w:rsidR="000B6945" w:rsidRDefault="00BB773A">
            <w:pPr>
              <w:pStyle w:val="TableParagraph"/>
              <w:spacing w:before="1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709" w:type="dxa"/>
          </w:tcPr>
          <w:p w:rsidR="000B6945" w:rsidRDefault="000B6945">
            <w:pPr>
              <w:pStyle w:val="TableParagraph"/>
              <w:spacing w:before="4"/>
              <w:rPr>
                <w:sz w:val="29"/>
              </w:rPr>
            </w:pPr>
          </w:p>
          <w:p w:rsidR="000B6945" w:rsidRDefault="00BB773A">
            <w:pPr>
              <w:pStyle w:val="TableParagraph"/>
              <w:spacing w:before="1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709" w:type="dxa"/>
          </w:tcPr>
          <w:p w:rsidR="000B6945" w:rsidRDefault="000B6945">
            <w:pPr>
              <w:pStyle w:val="TableParagraph"/>
              <w:spacing w:before="4"/>
              <w:rPr>
                <w:sz w:val="29"/>
              </w:rPr>
            </w:pPr>
          </w:p>
          <w:p w:rsidR="000B6945" w:rsidRDefault="00BB773A">
            <w:pPr>
              <w:pStyle w:val="TableParagraph"/>
              <w:spacing w:before="1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849" w:type="dxa"/>
          </w:tcPr>
          <w:p w:rsidR="000B6945" w:rsidRDefault="000B6945">
            <w:pPr>
              <w:pStyle w:val="TableParagraph"/>
              <w:spacing w:before="4"/>
              <w:rPr>
                <w:sz w:val="29"/>
              </w:rPr>
            </w:pPr>
          </w:p>
          <w:p w:rsidR="000B6945" w:rsidRDefault="00BB773A">
            <w:pPr>
              <w:pStyle w:val="TableParagraph"/>
              <w:spacing w:before="1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spacing w:before="4"/>
              <w:rPr>
                <w:sz w:val="29"/>
              </w:rPr>
            </w:pPr>
          </w:p>
          <w:p w:rsidR="000B6945" w:rsidRDefault="00BB773A">
            <w:pPr>
              <w:pStyle w:val="TableParagraph"/>
              <w:spacing w:before="1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spacing w:before="4"/>
              <w:rPr>
                <w:sz w:val="29"/>
              </w:rPr>
            </w:pPr>
          </w:p>
          <w:p w:rsidR="000B6945" w:rsidRDefault="00BB773A">
            <w:pPr>
              <w:pStyle w:val="TableParagraph"/>
              <w:spacing w:before="1"/>
              <w:ind w:left="156" w:right="132"/>
              <w:jc w:val="center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</w:tr>
      <w:tr w:rsidR="000B6945">
        <w:trPr>
          <w:trHeight w:val="330"/>
        </w:trPr>
        <w:tc>
          <w:tcPr>
            <w:tcW w:w="588" w:type="dxa"/>
          </w:tcPr>
          <w:p w:rsidR="000B6945" w:rsidRDefault="00BB773A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0B6945" w:rsidRDefault="00BB773A"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z w:val="24"/>
              </w:rPr>
              <w:t>Дія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розлітаються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5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5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5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25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25"/>
              <w:ind w:left="156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25"/>
              <w:ind w:left="156" w:right="132"/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 w:rsidR="000B6945">
        <w:trPr>
          <w:trHeight w:val="330"/>
        </w:trPr>
        <w:tc>
          <w:tcPr>
            <w:tcW w:w="588" w:type="dxa"/>
          </w:tcPr>
          <w:p w:rsidR="000B6945" w:rsidRDefault="00BB773A">
            <w:pPr>
              <w:pStyle w:val="TableParagraph"/>
              <w:spacing w:before="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0B6945" w:rsidRDefault="00BB773A">
            <w:pPr>
              <w:pStyle w:val="TableParagraph"/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>Падіння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потерпілого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висоти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4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4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4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24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24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24"/>
              <w:ind w:left="156" w:right="132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</w:tr>
      <w:tr w:rsidR="000B6945">
        <w:trPr>
          <w:trHeight w:val="329"/>
        </w:trPr>
        <w:tc>
          <w:tcPr>
            <w:tcW w:w="588" w:type="dxa"/>
          </w:tcPr>
          <w:p w:rsidR="000B6945" w:rsidRDefault="00BB773A">
            <w:pPr>
              <w:pStyle w:val="TableParagraph"/>
              <w:spacing w:before="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0B6945" w:rsidRDefault="00BB773A">
            <w:pPr>
              <w:pStyle w:val="TableParagraph"/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>Ураження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електричним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струмом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4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4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4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24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24"/>
              <w:ind w:left="276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24"/>
              <w:ind w:left="156" w:right="132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</w:tr>
      <w:tr w:rsidR="000B6945">
        <w:trPr>
          <w:trHeight w:val="330"/>
        </w:trPr>
        <w:tc>
          <w:tcPr>
            <w:tcW w:w="588" w:type="dxa"/>
          </w:tcPr>
          <w:p w:rsidR="000B6945" w:rsidRDefault="00BB773A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0B6945" w:rsidRDefault="00BB773A"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z w:val="24"/>
              </w:rPr>
              <w:t>Падіння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потерпілого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5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5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5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25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25"/>
              <w:ind w:left="276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25"/>
              <w:ind w:left="156" w:right="132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0B6945">
        <w:trPr>
          <w:trHeight w:val="644"/>
        </w:trPr>
        <w:tc>
          <w:tcPr>
            <w:tcW w:w="588" w:type="dxa"/>
          </w:tcPr>
          <w:p w:rsidR="000B6945" w:rsidRDefault="00BB773A">
            <w:pPr>
              <w:pStyle w:val="TableParagraph"/>
              <w:spacing w:before="18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0B6945" w:rsidRDefault="00BB773A">
            <w:pPr>
              <w:pStyle w:val="TableParagraph"/>
              <w:tabs>
                <w:tab w:val="left" w:pos="1403"/>
                <w:tab w:val="left" w:pos="2606"/>
                <w:tab w:val="left" w:pos="3237"/>
              </w:tabs>
              <w:spacing w:before="43"/>
              <w:ind w:left="106" w:right="87"/>
              <w:rPr>
                <w:sz w:val="24"/>
              </w:rPr>
            </w:pPr>
            <w:r>
              <w:rPr>
                <w:sz w:val="24"/>
              </w:rPr>
              <w:t>Навмисне</w:t>
            </w:r>
            <w:r>
              <w:rPr>
                <w:sz w:val="24"/>
              </w:rPr>
              <w:tab/>
              <w:t>вбивство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травма,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заподіяна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іншою особою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181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181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18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181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18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181"/>
              <w:ind w:left="156" w:right="13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0B6945">
        <w:trPr>
          <w:trHeight w:val="330"/>
        </w:trPr>
        <w:tc>
          <w:tcPr>
            <w:tcW w:w="588" w:type="dxa"/>
          </w:tcPr>
          <w:p w:rsidR="000B6945" w:rsidRDefault="00BB773A">
            <w:pPr>
              <w:pStyle w:val="TableParagraph"/>
              <w:spacing w:before="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0B6945" w:rsidRDefault="00BB773A">
            <w:pPr>
              <w:pStyle w:val="TableParagraph"/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4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4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27,1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24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24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24"/>
              <w:ind w:left="156" w:right="1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24"/>
              <w:ind w:left="156" w:right="132"/>
              <w:jc w:val="center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</w:tr>
      <w:tr w:rsidR="000B6945">
        <w:trPr>
          <w:trHeight w:val="316"/>
        </w:trPr>
        <w:tc>
          <w:tcPr>
            <w:tcW w:w="4698" w:type="dxa"/>
            <w:gridSpan w:val="2"/>
          </w:tcPr>
          <w:p w:rsidR="000B6945" w:rsidRDefault="00BB773A">
            <w:pPr>
              <w:pStyle w:val="TableParagraph"/>
              <w:spacing w:before="36" w:line="260" w:lineRule="exact"/>
              <w:ind w:left="694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події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16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16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before="16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0B6945" w:rsidRDefault="00BB773A">
            <w:pPr>
              <w:pStyle w:val="TableParagraph"/>
              <w:spacing w:before="16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97,4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16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94,3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before="16"/>
              <w:ind w:left="156" w:right="134"/>
              <w:jc w:val="center"/>
              <w:rPr>
                <w:sz w:val="24"/>
              </w:rPr>
            </w:pPr>
            <w:r>
              <w:rPr>
                <w:sz w:val="24"/>
              </w:rPr>
              <w:t>98,6</w:t>
            </w:r>
            <w:r>
              <w:rPr>
                <w:sz w:val="24"/>
                <w:vertAlign w:val="superscript"/>
              </w:rPr>
              <w:t>*</w:t>
            </w:r>
          </w:p>
        </w:tc>
      </w:tr>
    </w:tbl>
    <w:p w:rsidR="000B6945" w:rsidRDefault="000B6945">
      <w:pPr>
        <w:pStyle w:val="a3"/>
        <w:spacing w:before="7"/>
        <w:ind w:left="0" w:firstLine="0"/>
        <w:jc w:val="left"/>
        <w:rPr>
          <w:sz w:val="27"/>
        </w:rPr>
      </w:pPr>
    </w:p>
    <w:p w:rsidR="000B6945" w:rsidRDefault="00BB773A">
      <w:pPr>
        <w:pStyle w:val="a3"/>
        <w:ind w:right="550"/>
      </w:pPr>
      <w:r>
        <w:rPr>
          <w:i/>
        </w:rPr>
        <w:t>Примітка. *</w:t>
      </w:r>
      <w:r>
        <w:rPr>
          <w:i/>
          <w:spacing w:val="1"/>
        </w:rPr>
        <w:t xml:space="preserve"> </w:t>
      </w:r>
      <w:r>
        <w:t>- за 2012</w:t>
      </w:r>
      <w:r>
        <w:rPr>
          <w:spacing w:val="70"/>
        </w:rPr>
        <w:t xml:space="preserve"> </w:t>
      </w:r>
      <w:r>
        <w:t>- 2013 рр. внаслідок інших встановлених подій,</w:t>
      </w:r>
      <w:r>
        <w:rPr>
          <w:spacing w:val="1"/>
        </w:rPr>
        <w:t xml:space="preserve"> </w:t>
      </w:r>
      <w:r>
        <w:t>не внесених у таблицю, загинуло: газодинамічне явище – 1,5%, погіршення</w:t>
      </w:r>
      <w:r>
        <w:rPr>
          <w:spacing w:val="1"/>
        </w:rPr>
        <w:t xml:space="preserve"> </w:t>
      </w:r>
      <w:r>
        <w:t>стану</w:t>
      </w:r>
      <w:r>
        <w:rPr>
          <w:spacing w:val="-1"/>
        </w:rPr>
        <w:t xml:space="preserve"> </w:t>
      </w:r>
      <w:r>
        <w:t>здоров’я – 4,0%</w:t>
      </w:r>
      <w:r>
        <w:rPr>
          <w:spacing w:val="-1"/>
        </w:rPr>
        <w:t xml:space="preserve"> </w:t>
      </w:r>
      <w:r>
        <w:t>працівників.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ind w:left="401" w:right="547" w:firstLine="709"/>
        <w:jc w:val="both"/>
        <w:rPr>
          <w:sz w:val="28"/>
        </w:rPr>
      </w:pP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падіння,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обрушення,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обвалення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матеріалів,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породи,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ґрунту тощо: </w:t>
      </w:r>
      <w:r>
        <w:rPr>
          <w:sz w:val="28"/>
        </w:rPr>
        <w:t>від 12,6% (2012р.) до 19,6% (2011р.), у середньому – 16,4%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(кожний</w:t>
      </w:r>
      <w:r>
        <w:rPr>
          <w:spacing w:val="1"/>
          <w:sz w:val="28"/>
        </w:rPr>
        <w:t xml:space="preserve"> </w:t>
      </w:r>
      <w:r>
        <w:rPr>
          <w:sz w:val="28"/>
        </w:rPr>
        <w:t>шостий).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звернути</w:t>
      </w:r>
      <w:r>
        <w:rPr>
          <w:spacing w:val="1"/>
          <w:sz w:val="28"/>
        </w:rPr>
        <w:t xml:space="preserve"> </w:t>
      </w:r>
      <w:r>
        <w:rPr>
          <w:sz w:val="28"/>
        </w:rPr>
        <w:t>увагу,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цей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показник</w:t>
      </w:r>
      <w:r>
        <w:rPr>
          <w:spacing w:val="-2"/>
          <w:sz w:val="28"/>
        </w:rPr>
        <w:t xml:space="preserve"> </w:t>
      </w:r>
      <w:r>
        <w:rPr>
          <w:sz w:val="28"/>
        </w:rPr>
        <w:t>збільшився</w:t>
      </w:r>
      <w:r>
        <w:rPr>
          <w:spacing w:val="-1"/>
          <w:sz w:val="28"/>
        </w:rPr>
        <w:t xml:space="preserve"> </w:t>
      </w:r>
      <w:r>
        <w:rPr>
          <w:sz w:val="28"/>
        </w:rPr>
        <w:t>на 32,5%;</w:t>
      </w:r>
    </w:p>
    <w:p w:rsidR="000B6945" w:rsidRDefault="00BB773A">
      <w:pPr>
        <w:ind w:left="401" w:right="548" w:firstLine="709"/>
        <w:jc w:val="both"/>
        <w:rPr>
          <w:sz w:val="28"/>
        </w:rPr>
      </w:pP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розлітаються: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11,0%</w:t>
      </w:r>
      <w:r>
        <w:rPr>
          <w:spacing w:val="1"/>
          <w:sz w:val="28"/>
        </w:rPr>
        <w:t xml:space="preserve"> </w:t>
      </w:r>
      <w:r>
        <w:rPr>
          <w:sz w:val="28"/>
        </w:rPr>
        <w:t>(2013р.)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11,9%</w:t>
      </w:r>
      <w:r>
        <w:rPr>
          <w:spacing w:val="-67"/>
          <w:sz w:val="28"/>
        </w:rPr>
        <w:t xml:space="preserve"> </w:t>
      </w:r>
      <w:r>
        <w:rPr>
          <w:sz w:val="28"/>
        </w:rPr>
        <w:t>(2009р.),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54"/>
          <w:sz w:val="28"/>
        </w:rPr>
        <w:t xml:space="preserve"> </w:t>
      </w:r>
      <w:r>
        <w:rPr>
          <w:sz w:val="28"/>
        </w:rPr>
        <w:t>середньому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11,4%.</w:t>
      </w:r>
      <w:r>
        <w:rPr>
          <w:spacing w:val="53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53"/>
          <w:sz w:val="28"/>
        </w:rPr>
        <w:t xml:space="preserve"> </w:t>
      </w:r>
      <w:r>
        <w:rPr>
          <w:sz w:val="28"/>
        </w:rPr>
        <w:t>років</w:t>
      </w:r>
      <w:r>
        <w:rPr>
          <w:spacing w:val="53"/>
          <w:sz w:val="28"/>
        </w:rPr>
        <w:t xml:space="preserve"> </w:t>
      </w:r>
      <w:r>
        <w:rPr>
          <w:sz w:val="28"/>
        </w:rPr>
        <w:t>статистичного</w:t>
      </w:r>
    </w:p>
    <w:p w:rsidR="000B6945" w:rsidRDefault="000B6945">
      <w:pPr>
        <w:jc w:val="both"/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2" w:firstLine="0"/>
      </w:pPr>
      <w:r>
        <w:t>спостереження фіксується стійка тенденція щодо зниження питомої ваги цієї</w:t>
      </w:r>
      <w:r>
        <w:rPr>
          <w:spacing w:val="1"/>
        </w:rPr>
        <w:t xml:space="preserve"> </w:t>
      </w:r>
      <w:r>
        <w:t>події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загибелі</w:t>
      </w:r>
      <w:r>
        <w:rPr>
          <w:spacing w:val="-2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(показник</w:t>
      </w:r>
      <w:r>
        <w:rPr>
          <w:spacing w:val="-2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менший,</w:t>
      </w:r>
      <w:r>
        <w:rPr>
          <w:spacing w:val="-3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2009</w:t>
      </w:r>
      <w:r>
        <w:rPr>
          <w:spacing w:val="-2"/>
        </w:rPr>
        <w:t xml:space="preserve"> </w:t>
      </w:r>
      <w:r>
        <w:t>р.,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8,1%);</w:t>
      </w:r>
    </w:p>
    <w:p w:rsidR="000B6945" w:rsidRDefault="00BB773A">
      <w:pPr>
        <w:pStyle w:val="a3"/>
        <w:ind w:right="550"/>
      </w:pPr>
      <w:r>
        <w:t xml:space="preserve">г) </w:t>
      </w:r>
      <w:r>
        <w:rPr>
          <w:i/>
        </w:rPr>
        <w:t xml:space="preserve">падіння потерпілого з висоти: </w:t>
      </w:r>
      <w:r>
        <w:t>від 9,4% (2012р.) до 12,9% (2013р.), у</w:t>
      </w:r>
      <w:r>
        <w:rPr>
          <w:spacing w:val="1"/>
        </w:rPr>
        <w:t xml:space="preserve"> </w:t>
      </w:r>
      <w:r>
        <w:t>середньому – 10,8% (кожний десятий). У 2013 р. порівняно з 2012 р. цей</w:t>
      </w:r>
      <w:r>
        <w:rPr>
          <w:spacing w:val="1"/>
        </w:rPr>
        <w:t xml:space="preserve"> </w:t>
      </w:r>
      <w:r>
        <w:t>показник</w:t>
      </w:r>
      <w:r>
        <w:rPr>
          <w:spacing w:val="-1"/>
        </w:rPr>
        <w:t xml:space="preserve"> </w:t>
      </w:r>
      <w:r>
        <w:t>збільшився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37,2%;</w:t>
      </w:r>
    </w:p>
    <w:p w:rsidR="000B6945" w:rsidRDefault="00BB773A">
      <w:pPr>
        <w:pStyle w:val="a3"/>
        <w:ind w:right="549"/>
      </w:pPr>
      <w:r>
        <w:t xml:space="preserve">д) </w:t>
      </w:r>
      <w:r>
        <w:rPr>
          <w:i/>
        </w:rPr>
        <w:t xml:space="preserve">ураження електричним струмом: </w:t>
      </w:r>
      <w:r>
        <w:t>від 6,5% (2013р.) до 9,2% (2012р.),</w:t>
      </w:r>
      <w:r>
        <w:rPr>
          <w:spacing w:val="-67"/>
        </w:rPr>
        <w:t xml:space="preserve"> </w:t>
      </w:r>
      <w:r>
        <w:t>у середньому – 7,7%. У 2013 р. порівняно з 2012</w:t>
      </w:r>
      <w:r>
        <w:t xml:space="preserve"> р. цей показник зменшився в</w:t>
      </w:r>
      <w:r>
        <w:rPr>
          <w:spacing w:val="-67"/>
        </w:rPr>
        <w:t xml:space="preserve"> </w:t>
      </w:r>
      <w:r>
        <w:t>1,4</w:t>
      </w:r>
      <w:r>
        <w:rPr>
          <w:spacing w:val="-1"/>
        </w:rPr>
        <w:t xml:space="preserve"> </w:t>
      </w:r>
      <w:r>
        <w:t>разу.</w:t>
      </w:r>
    </w:p>
    <w:p w:rsidR="000B6945" w:rsidRDefault="00BB773A">
      <w:pPr>
        <w:pStyle w:val="a3"/>
        <w:ind w:right="548"/>
      </w:pP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спричиняли</w:t>
      </w:r>
      <w:r>
        <w:rPr>
          <w:spacing w:val="1"/>
        </w:rPr>
        <w:t xml:space="preserve"> </w:t>
      </w:r>
      <w:r>
        <w:t>щороку</w:t>
      </w:r>
      <w:r>
        <w:rPr>
          <w:spacing w:val="-67"/>
        </w:rPr>
        <w:t xml:space="preserve"> </w:t>
      </w:r>
      <w:r>
        <w:t>загибель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виробництвом,</w:t>
      </w:r>
      <w:r>
        <w:rPr>
          <w:spacing w:val="7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смертельними наслідками близько двох третин працівників, а саме: 66,8% - у</w:t>
      </w:r>
      <w:r>
        <w:rPr>
          <w:spacing w:val="1"/>
        </w:rPr>
        <w:t xml:space="preserve"> </w:t>
      </w:r>
      <w:r>
        <w:t>2009</w:t>
      </w:r>
      <w:r>
        <w:rPr>
          <w:spacing w:val="5"/>
        </w:rPr>
        <w:t xml:space="preserve"> </w:t>
      </w:r>
      <w:r>
        <w:t>р.,</w:t>
      </w:r>
      <w:r>
        <w:rPr>
          <w:spacing w:val="5"/>
        </w:rPr>
        <w:t xml:space="preserve"> </w:t>
      </w:r>
      <w:r>
        <w:t>67,0%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2010</w:t>
      </w:r>
      <w:r>
        <w:rPr>
          <w:spacing w:val="6"/>
        </w:rPr>
        <w:t xml:space="preserve"> </w:t>
      </w:r>
      <w:r>
        <w:t>р.,</w:t>
      </w:r>
      <w:r>
        <w:rPr>
          <w:spacing w:val="5"/>
        </w:rPr>
        <w:t xml:space="preserve"> </w:t>
      </w:r>
      <w:r>
        <w:t>64,8%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2011</w:t>
      </w:r>
      <w:r>
        <w:rPr>
          <w:spacing w:val="7"/>
        </w:rPr>
        <w:t xml:space="preserve"> </w:t>
      </w:r>
      <w:r>
        <w:t>р.,</w:t>
      </w:r>
      <w:r>
        <w:rPr>
          <w:spacing w:val="4"/>
        </w:rPr>
        <w:t xml:space="preserve"> </w:t>
      </w:r>
      <w:r>
        <w:t>67,8%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р.</w:t>
      </w:r>
      <w:r>
        <w:rPr>
          <w:spacing w:val="5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71,2%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2013</w:t>
      </w:r>
    </w:p>
    <w:p w:rsidR="000B6945" w:rsidRDefault="00BB773A">
      <w:pPr>
        <w:pStyle w:val="a3"/>
        <w:spacing w:before="1"/>
        <w:ind w:right="548" w:firstLine="0"/>
      </w:pPr>
      <w:r>
        <w:t>р. (у середньому – 67,4% працівників). Необхідно наголосити, що протягом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(2011-2013рр.)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загибелі</w:t>
      </w:r>
      <w:r>
        <w:rPr>
          <w:spacing w:val="1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збільшилась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9,9%.</w:t>
      </w:r>
    </w:p>
    <w:p w:rsidR="000B6945" w:rsidRDefault="00BB773A">
      <w:pPr>
        <w:pStyle w:val="a3"/>
        <w:ind w:right="551"/>
      </w:pPr>
      <w:r>
        <w:t>Меншу питому в</w:t>
      </w:r>
      <w:r>
        <w:t>агу мали працівники, що загинули внаслідок таких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падіння</w:t>
      </w:r>
      <w:r>
        <w:rPr>
          <w:spacing w:val="1"/>
        </w:rPr>
        <w:t xml:space="preserve"> </w:t>
      </w:r>
      <w:r>
        <w:t>потерпілого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3,1%</w:t>
      </w:r>
      <w:r>
        <w:rPr>
          <w:spacing w:val="1"/>
        </w:rPr>
        <w:t xml:space="preserve"> </w:t>
      </w:r>
      <w:r>
        <w:t>(2011р.)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5,4%</w:t>
      </w:r>
      <w:r>
        <w:rPr>
          <w:spacing w:val="1"/>
        </w:rPr>
        <w:t xml:space="preserve"> </w:t>
      </w:r>
      <w:r>
        <w:t>(2009р.),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середньому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4,4%;</w:t>
      </w:r>
      <w:r>
        <w:rPr>
          <w:spacing w:val="9"/>
        </w:rPr>
        <w:t xml:space="preserve"> </w:t>
      </w:r>
      <w:r>
        <w:t>навмисне</w:t>
      </w:r>
      <w:r>
        <w:rPr>
          <w:spacing w:val="10"/>
        </w:rPr>
        <w:t xml:space="preserve"> </w:t>
      </w:r>
      <w:r>
        <w:t>вбивство</w:t>
      </w:r>
      <w:r>
        <w:rPr>
          <w:spacing w:val="11"/>
        </w:rPr>
        <w:t xml:space="preserve"> </w:t>
      </w:r>
      <w:r>
        <w:t>або</w:t>
      </w:r>
      <w:r>
        <w:rPr>
          <w:spacing w:val="11"/>
        </w:rPr>
        <w:t xml:space="preserve"> </w:t>
      </w:r>
      <w:r>
        <w:t>травма,</w:t>
      </w:r>
      <w:r>
        <w:rPr>
          <w:spacing w:val="9"/>
        </w:rPr>
        <w:t xml:space="preserve"> </w:t>
      </w:r>
      <w:r>
        <w:t>заподіяна</w:t>
      </w:r>
      <w:r>
        <w:rPr>
          <w:spacing w:val="10"/>
        </w:rPr>
        <w:t xml:space="preserve"> </w:t>
      </w:r>
      <w:r>
        <w:t>іншою</w:t>
      </w:r>
      <w:r>
        <w:rPr>
          <w:spacing w:val="11"/>
        </w:rPr>
        <w:t xml:space="preserve"> </w:t>
      </w:r>
      <w:r>
        <w:t>особою,</w:t>
      </w:r>
    </w:p>
    <w:p w:rsidR="000B6945" w:rsidRDefault="00BB773A">
      <w:pPr>
        <w:pStyle w:val="a3"/>
        <w:spacing w:line="322" w:lineRule="exact"/>
        <w:ind w:firstLine="0"/>
      </w:pPr>
      <w:r>
        <w:t>-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1,2%</w:t>
      </w:r>
      <w:r>
        <w:rPr>
          <w:spacing w:val="-2"/>
        </w:rPr>
        <w:t xml:space="preserve"> </w:t>
      </w:r>
      <w:r>
        <w:t>(2012р.)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3,4%</w:t>
      </w:r>
      <w:r>
        <w:rPr>
          <w:spacing w:val="-2"/>
        </w:rPr>
        <w:t xml:space="preserve"> </w:t>
      </w:r>
      <w:r>
        <w:t>(2009р.),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середньому –</w:t>
      </w:r>
      <w:r>
        <w:rPr>
          <w:spacing w:val="-1"/>
        </w:rPr>
        <w:t xml:space="preserve"> </w:t>
      </w:r>
      <w:r>
        <w:t>2,8%.</w:t>
      </w:r>
    </w:p>
    <w:p w:rsidR="000B6945" w:rsidRDefault="00BB773A">
      <w:pPr>
        <w:pStyle w:val="a3"/>
        <w:ind w:right="547"/>
      </w:pPr>
      <w:r>
        <w:t>Значна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(невизначених)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загибелі</w:t>
      </w:r>
      <w:r>
        <w:rPr>
          <w:spacing w:val="1"/>
        </w:rPr>
        <w:t xml:space="preserve"> </w:t>
      </w:r>
      <w:r>
        <w:t>працівників – від 6,3% (2013р.) до 15,6% (2011р.), у середньому – 12,0%,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комісій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нещасних</w:t>
      </w:r>
      <w:r>
        <w:rPr>
          <w:spacing w:val="-67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смертельними</w:t>
      </w:r>
      <w:r>
        <w:rPr>
          <w:spacing w:val="1"/>
        </w:rPr>
        <w:t xml:space="preserve"> </w:t>
      </w:r>
      <w:r>
        <w:t>наслідками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-4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події,</w:t>
      </w:r>
      <w:r>
        <w:rPr>
          <w:spacing w:val="-4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викликала</w:t>
      </w:r>
      <w:r>
        <w:rPr>
          <w:spacing w:val="-3"/>
        </w:rPr>
        <w:t xml:space="preserve"> </w:t>
      </w:r>
      <w:r>
        <w:t>загибель</w:t>
      </w:r>
      <w:r>
        <w:rPr>
          <w:spacing w:val="-3"/>
        </w:rPr>
        <w:t xml:space="preserve"> </w:t>
      </w:r>
      <w:r>
        <w:t>працівника.</w:t>
      </w:r>
    </w:p>
    <w:p w:rsidR="000B6945" w:rsidRDefault="00BB773A">
      <w:pPr>
        <w:pStyle w:val="a3"/>
        <w:ind w:right="549"/>
      </w:pPr>
      <w:r>
        <w:t>Необхідно</w:t>
      </w:r>
      <w:r>
        <w:rPr>
          <w:spacing w:val="1"/>
        </w:rPr>
        <w:t xml:space="preserve"> </w:t>
      </w:r>
      <w:r>
        <w:t>зауважити,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викликали</w:t>
      </w:r>
      <w:r>
        <w:rPr>
          <w:spacing w:val="-67"/>
        </w:rPr>
        <w:t xml:space="preserve"> </w:t>
      </w:r>
      <w:r>
        <w:t>загибель працівників та внесені у табл. 3.2, порівняно з 2012 р. збільшилася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чотирьо</w:t>
      </w:r>
      <w:r>
        <w:t>х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падіння,</w:t>
      </w:r>
      <w:r>
        <w:rPr>
          <w:spacing w:val="1"/>
        </w:rPr>
        <w:t xml:space="preserve"> </w:t>
      </w:r>
      <w:r>
        <w:t>обрушення,</w:t>
      </w:r>
      <w:r>
        <w:rPr>
          <w:spacing w:val="1"/>
        </w:rPr>
        <w:t xml:space="preserve"> </w:t>
      </w:r>
      <w:r>
        <w:t>обвалення</w:t>
      </w:r>
      <w:r>
        <w:rPr>
          <w:spacing w:val="1"/>
        </w:rPr>
        <w:t xml:space="preserve"> </w:t>
      </w:r>
      <w:r>
        <w:t>предметів, матеріалів, породи, ґрунту тощо (на 11,2%), падіння потерпілого з</w:t>
      </w:r>
      <w:r>
        <w:rPr>
          <w:spacing w:val="1"/>
        </w:rPr>
        <w:t xml:space="preserve"> </w:t>
      </w:r>
      <w:r>
        <w:t>висоти (на 37,2%), навмисна травма, заподіяна іншою особою (у 1,8 разу), та</w:t>
      </w:r>
      <w:r>
        <w:rPr>
          <w:spacing w:val="1"/>
        </w:rPr>
        <w:t xml:space="preserve"> </w:t>
      </w:r>
      <w:r>
        <w:t>асфіксія</w:t>
      </w:r>
      <w:r>
        <w:rPr>
          <w:spacing w:val="-2"/>
        </w:rPr>
        <w:t xml:space="preserve"> </w:t>
      </w:r>
      <w:r>
        <w:t>(у</w:t>
      </w:r>
      <w:r>
        <w:rPr>
          <w:spacing w:val="-1"/>
        </w:rPr>
        <w:t xml:space="preserve"> </w:t>
      </w:r>
      <w:r>
        <w:t>2,3</w:t>
      </w:r>
      <w:r>
        <w:rPr>
          <w:spacing w:val="-1"/>
        </w:rPr>
        <w:t xml:space="preserve"> </w:t>
      </w:r>
      <w:r>
        <w:t>разу).</w:t>
      </w:r>
    </w:p>
    <w:p w:rsidR="000B6945" w:rsidRDefault="000B6945">
      <w:pPr>
        <w:pStyle w:val="a3"/>
        <w:spacing w:before="9"/>
        <w:ind w:left="0" w:firstLine="0"/>
        <w:jc w:val="left"/>
        <w:rPr>
          <w:sz w:val="38"/>
        </w:rPr>
      </w:pPr>
    </w:p>
    <w:p w:rsidR="000B6945" w:rsidRDefault="00BB773A">
      <w:pPr>
        <w:pStyle w:val="1"/>
        <w:numPr>
          <w:ilvl w:val="1"/>
          <w:numId w:val="19"/>
        </w:numPr>
        <w:tabs>
          <w:tab w:val="left" w:pos="1786"/>
          <w:tab w:val="left" w:pos="1787"/>
          <w:tab w:val="left" w:pos="3287"/>
          <w:tab w:val="left" w:pos="4789"/>
          <w:tab w:val="left" w:pos="6361"/>
          <w:tab w:val="left" w:pos="7902"/>
          <w:tab w:val="left" w:pos="9638"/>
        </w:tabs>
        <w:ind w:left="401" w:right="553" w:firstLine="709"/>
      </w:pPr>
      <w:r>
        <w:t>Причини</w:t>
      </w:r>
      <w:r>
        <w:tab/>
        <w:t>настання</w:t>
      </w:r>
      <w:r>
        <w:tab/>
        <w:t>нещасних</w:t>
      </w:r>
      <w:r>
        <w:tab/>
        <w:t>випадків,</w:t>
      </w:r>
      <w:r>
        <w:tab/>
      </w:r>
      <w:r>
        <w:t>пов’язаних</w:t>
      </w:r>
      <w:r>
        <w:tab/>
      </w:r>
      <w:r>
        <w:rPr>
          <w:spacing w:val="-2"/>
        </w:rPr>
        <w:t>з</w:t>
      </w:r>
      <w:r>
        <w:rPr>
          <w:spacing w:val="-67"/>
        </w:rPr>
        <w:t xml:space="preserve"> </w:t>
      </w:r>
      <w:r>
        <w:t>виробництвом</w:t>
      </w:r>
    </w:p>
    <w:p w:rsidR="000B6945" w:rsidRDefault="00BB773A">
      <w:pPr>
        <w:pStyle w:val="a3"/>
        <w:spacing w:before="264"/>
        <w:ind w:right="547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статистичних</w:t>
      </w:r>
      <w:r>
        <w:rPr>
          <w:spacing w:val="1"/>
        </w:rPr>
        <w:t xml:space="preserve"> </w:t>
      </w:r>
      <w:r>
        <w:t>бюлетенів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потерпілих</w:t>
      </w:r>
      <w:r>
        <w:rPr>
          <w:spacing w:val="1"/>
        </w:rPr>
        <w:t xml:space="preserve"> </w:t>
      </w:r>
      <w:r>
        <w:t>(загиблих)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настанні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нещасні</w:t>
      </w:r>
      <w:r>
        <w:rPr>
          <w:spacing w:val="-4"/>
        </w:rPr>
        <w:t xml:space="preserve"> </w:t>
      </w:r>
      <w:r>
        <w:t>випадки,</w:t>
      </w:r>
      <w:r>
        <w:rPr>
          <w:spacing w:val="-3"/>
        </w:rPr>
        <w:t xml:space="preserve"> </w:t>
      </w:r>
      <w:r>
        <w:t>пов’язані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виробництвом,</w:t>
      </w:r>
      <w:r>
        <w:rPr>
          <w:spacing w:val="-4"/>
        </w:rPr>
        <w:t xml:space="preserve"> </w:t>
      </w:r>
      <w:r>
        <w:t>зі</w:t>
      </w:r>
      <w:r>
        <w:rPr>
          <w:spacing w:val="-3"/>
        </w:rPr>
        <w:t xml:space="preserve"> </w:t>
      </w:r>
      <w:r>
        <w:t>смертельними</w:t>
      </w:r>
      <w:r>
        <w:rPr>
          <w:spacing w:val="-4"/>
        </w:rPr>
        <w:t xml:space="preserve"> </w:t>
      </w:r>
      <w:r>
        <w:t>наслідками.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1"/>
        <w:numPr>
          <w:ilvl w:val="2"/>
          <w:numId w:val="19"/>
        </w:numPr>
        <w:tabs>
          <w:tab w:val="left" w:pos="1844"/>
        </w:tabs>
        <w:spacing w:before="75"/>
        <w:ind w:left="401" w:right="553" w:firstLine="709"/>
      </w:pPr>
      <w:r>
        <w:t>Розподіл</w:t>
      </w:r>
      <w:r>
        <w:rPr>
          <w:spacing w:val="26"/>
        </w:rPr>
        <w:t xml:space="preserve"> </w:t>
      </w:r>
      <w:r>
        <w:t>потерпілих</w:t>
      </w:r>
      <w:r>
        <w:rPr>
          <w:spacing w:val="26"/>
        </w:rPr>
        <w:t xml:space="preserve"> </w:t>
      </w:r>
      <w:r>
        <w:t>від</w:t>
      </w:r>
      <w:r>
        <w:rPr>
          <w:spacing w:val="27"/>
        </w:rPr>
        <w:t xml:space="preserve"> </w:t>
      </w:r>
      <w:r>
        <w:t>нещасних</w:t>
      </w:r>
      <w:r>
        <w:rPr>
          <w:spacing w:val="27"/>
        </w:rPr>
        <w:t xml:space="preserve"> </w:t>
      </w:r>
      <w:r>
        <w:t>випадків,</w:t>
      </w:r>
      <w:r>
        <w:rPr>
          <w:spacing w:val="27"/>
        </w:rPr>
        <w:t xml:space="preserve"> </w:t>
      </w:r>
      <w:r>
        <w:t>пов’язаних</w:t>
      </w:r>
      <w:r>
        <w:rPr>
          <w:spacing w:val="26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виробництвом,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основними</w:t>
      </w:r>
      <w:r>
        <w:rPr>
          <w:spacing w:val="-3"/>
        </w:rPr>
        <w:t xml:space="preserve"> </w:t>
      </w:r>
      <w:r>
        <w:t>причинами</w:t>
      </w:r>
      <w:r>
        <w:rPr>
          <w:spacing w:val="-3"/>
        </w:rPr>
        <w:t xml:space="preserve"> </w:t>
      </w:r>
      <w:r>
        <w:t>травмування</w:t>
      </w:r>
      <w:r>
        <w:rPr>
          <w:spacing w:val="-3"/>
        </w:rPr>
        <w:t xml:space="preserve"> </w:t>
      </w:r>
      <w:r>
        <w:t>працівників</w:t>
      </w:r>
    </w:p>
    <w:p w:rsidR="000B6945" w:rsidRDefault="000B6945">
      <w:pPr>
        <w:pStyle w:val="a3"/>
        <w:ind w:left="0" w:firstLine="0"/>
        <w:jc w:val="left"/>
        <w:rPr>
          <w:b/>
          <w:sz w:val="44"/>
        </w:rPr>
      </w:pPr>
    </w:p>
    <w:p w:rsidR="000B6945" w:rsidRDefault="00BB773A">
      <w:pPr>
        <w:pStyle w:val="a3"/>
        <w:ind w:right="546" w:firstLine="779"/>
      </w:pPr>
      <w:r>
        <w:t>Дані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потерпілих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відсотках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травмованих) за основними видами причин настання зазначених 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динаміка</w:t>
      </w:r>
      <w:r>
        <w:rPr>
          <w:spacing w:val="-2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2009-2013</w:t>
      </w:r>
      <w:r>
        <w:rPr>
          <w:spacing w:val="-1"/>
        </w:rPr>
        <w:t xml:space="preserve"> </w:t>
      </w:r>
      <w:r>
        <w:t>років</w:t>
      </w:r>
      <w:r>
        <w:rPr>
          <w:spacing w:val="-2"/>
        </w:rPr>
        <w:t xml:space="preserve"> </w:t>
      </w:r>
      <w:r>
        <w:t>наведено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4.1.</w:t>
      </w:r>
    </w:p>
    <w:p w:rsidR="000B6945" w:rsidRDefault="00BB773A">
      <w:pPr>
        <w:pStyle w:val="a3"/>
        <w:spacing w:before="1"/>
        <w:ind w:right="546"/>
      </w:pPr>
      <w:r>
        <w:t>Матеріали табл. 3.3 свідчать, що під час настання нещасних</w:t>
      </w:r>
      <w:r>
        <w:t xml:space="preserve"> випадків,</w:t>
      </w:r>
      <w:r>
        <w:rPr>
          <w:spacing w:val="1"/>
        </w:rPr>
        <w:t xml:space="preserve"> </w:t>
      </w:r>
      <w:r>
        <w:t>пов’язаних з виробництвом, через організаційні причини, усунення яких не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роботодавців,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наставало травмування більше двох третин працівників, зокрема: 72,0% - у</w:t>
      </w:r>
      <w:r>
        <w:rPr>
          <w:spacing w:val="1"/>
        </w:rPr>
        <w:t xml:space="preserve"> </w:t>
      </w:r>
      <w:r>
        <w:t>2009</w:t>
      </w:r>
      <w:r>
        <w:rPr>
          <w:spacing w:val="11"/>
        </w:rPr>
        <w:t xml:space="preserve"> </w:t>
      </w:r>
      <w:r>
        <w:t>р.,</w:t>
      </w:r>
      <w:r>
        <w:rPr>
          <w:spacing w:val="11"/>
        </w:rPr>
        <w:t xml:space="preserve"> </w:t>
      </w:r>
      <w:r>
        <w:t>69,1%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2010,</w:t>
      </w:r>
      <w:r>
        <w:rPr>
          <w:spacing w:val="11"/>
        </w:rPr>
        <w:t xml:space="preserve"> </w:t>
      </w:r>
      <w:r>
        <w:t>71,7%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2011,</w:t>
      </w:r>
      <w:r>
        <w:rPr>
          <w:spacing w:val="12"/>
        </w:rPr>
        <w:t xml:space="preserve"> </w:t>
      </w:r>
      <w:r>
        <w:t>67,8%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2012</w:t>
      </w:r>
      <w:r>
        <w:rPr>
          <w:spacing w:val="12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65,1%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2013</w:t>
      </w:r>
      <w:r>
        <w:rPr>
          <w:spacing w:val="11"/>
        </w:rPr>
        <w:t xml:space="preserve"> </w:t>
      </w:r>
      <w:r>
        <w:t>р.,</w:t>
      </w:r>
      <w:r>
        <w:rPr>
          <w:spacing w:val="13"/>
        </w:rPr>
        <w:t xml:space="preserve"> </w:t>
      </w:r>
      <w:r>
        <w:t>у</w:t>
      </w:r>
    </w:p>
    <w:p w:rsidR="000B6945" w:rsidRDefault="00BB773A">
      <w:pPr>
        <w:pStyle w:val="a3"/>
        <w:ind w:right="550" w:firstLine="0"/>
      </w:pPr>
      <w:r>
        <w:t>середньому – 69,2%. Причому з 2011 по 2013 рр. Сталося зниження питомої</w:t>
      </w:r>
      <w:r>
        <w:rPr>
          <w:spacing w:val="1"/>
        </w:rPr>
        <w:t xml:space="preserve"> </w:t>
      </w:r>
      <w:r>
        <w:t>ваги цих причини у травмуванні працівників</w:t>
      </w:r>
      <w:r>
        <w:rPr>
          <w:spacing w:val="1"/>
        </w:rPr>
        <w:t xml:space="preserve"> </w:t>
      </w:r>
      <w:r>
        <w:t>- на 10,1%, що можна пояснити</w:t>
      </w:r>
      <w:r>
        <w:rPr>
          <w:spacing w:val="1"/>
        </w:rPr>
        <w:t xml:space="preserve"> </w:t>
      </w:r>
      <w:r>
        <w:t>першими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профакти</w:t>
      </w:r>
      <w:r>
        <w:t>ву</w:t>
      </w:r>
      <w:r>
        <w:rPr>
          <w:spacing w:val="1"/>
        </w:rPr>
        <w:t xml:space="preserve"> </w:t>
      </w:r>
      <w:r>
        <w:t>підприємств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питань</w:t>
      </w:r>
      <w:r>
        <w:rPr>
          <w:spacing w:val="-1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праці.</w:t>
      </w:r>
    </w:p>
    <w:p w:rsidR="000B6945" w:rsidRDefault="000B6945">
      <w:pPr>
        <w:pStyle w:val="a3"/>
        <w:spacing w:before="11"/>
        <w:ind w:left="0" w:firstLine="0"/>
        <w:jc w:val="left"/>
        <w:rPr>
          <w:sz w:val="27"/>
        </w:rPr>
      </w:pPr>
    </w:p>
    <w:p w:rsidR="000B6945" w:rsidRDefault="00BB773A">
      <w:pPr>
        <w:pStyle w:val="a3"/>
        <w:spacing w:after="4"/>
        <w:ind w:right="551"/>
      </w:pPr>
      <w:r>
        <w:t>Таблиця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потерпілих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травмування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196"/>
        <w:gridCol w:w="786"/>
        <w:gridCol w:w="848"/>
        <w:gridCol w:w="844"/>
        <w:gridCol w:w="848"/>
        <w:gridCol w:w="786"/>
        <w:gridCol w:w="1666"/>
      </w:tblGrid>
      <w:tr w:rsidR="000B6945">
        <w:trPr>
          <w:trHeight w:val="1103"/>
        </w:trPr>
        <w:tc>
          <w:tcPr>
            <w:tcW w:w="599" w:type="dxa"/>
            <w:vMerge w:val="restart"/>
          </w:tcPr>
          <w:p w:rsidR="000B6945" w:rsidRDefault="000B6945">
            <w:pPr>
              <w:pStyle w:val="TableParagraph"/>
              <w:spacing w:before="4"/>
              <w:rPr>
                <w:sz w:val="37"/>
              </w:rPr>
            </w:pPr>
          </w:p>
          <w:p w:rsidR="000B6945" w:rsidRDefault="00BB773A">
            <w:pPr>
              <w:pStyle w:val="TableParagraph"/>
              <w:ind w:left="153" w:right="126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196" w:type="dxa"/>
            <w:vMerge w:val="restart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0B6945">
            <w:pPr>
              <w:pStyle w:val="TableParagraph"/>
              <w:spacing w:before="4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599" w:right="584" w:firstLine="43"/>
              <w:rPr>
                <w:sz w:val="24"/>
              </w:rPr>
            </w:pPr>
            <w:r>
              <w:rPr>
                <w:sz w:val="24"/>
              </w:rPr>
              <w:t>Причини настання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нещасного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</w:p>
        </w:tc>
        <w:tc>
          <w:tcPr>
            <w:tcW w:w="4112" w:type="dxa"/>
            <w:gridSpan w:val="5"/>
          </w:tcPr>
          <w:p w:rsidR="000B6945" w:rsidRDefault="00BB773A">
            <w:pPr>
              <w:pStyle w:val="TableParagraph"/>
              <w:spacing w:line="276" w:lineRule="exact"/>
              <w:ind w:left="286" w:right="280" w:hanging="1"/>
              <w:jc w:val="center"/>
              <w:rPr>
                <w:sz w:val="24"/>
              </w:rPr>
            </w:pPr>
            <w:r>
              <w:rPr>
                <w:sz w:val="24"/>
              </w:rPr>
              <w:t>Питома вага потерпілих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загальної кількості травмованих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</w:p>
        </w:tc>
        <w:tc>
          <w:tcPr>
            <w:tcW w:w="1666" w:type="dxa"/>
            <w:vMerge w:val="restart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0B6945">
            <w:pPr>
              <w:pStyle w:val="TableParagraph"/>
              <w:spacing w:before="4"/>
              <w:rPr>
                <w:sz w:val="35"/>
              </w:rPr>
            </w:pPr>
          </w:p>
          <w:p w:rsidR="000B6945" w:rsidRDefault="00BB773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середньому</w:t>
            </w:r>
          </w:p>
        </w:tc>
      </w:tr>
      <w:tr w:rsidR="000B6945">
        <w:trPr>
          <w:trHeight w:val="304"/>
        </w:trPr>
        <w:tc>
          <w:tcPr>
            <w:tcW w:w="599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before="10" w:line="273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before="10" w:line="273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844" w:type="dxa"/>
          </w:tcPr>
          <w:p w:rsidR="000B6945" w:rsidRDefault="00BB773A">
            <w:pPr>
              <w:pStyle w:val="TableParagraph"/>
              <w:spacing w:before="10"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before="10" w:line="273" w:lineRule="exact"/>
              <w:ind w:left="159" w:right="159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before="10"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</w:tr>
      <w:tr w:rsidR="000B6945">
        <w:trPr>
          <w:trHeight w:val="551"/>
        </w:trPr>
        <w:tc>
          <w:tcPr>
            <w:tcW w:w="599" w:type="dxa"/>
          </w:tcPr>
          <w:p w:rsidR="000B6945" w:rsidRDefault="00BB773A">
            <w:pPr>
              <w:pStyle w:val="TableParagraph"/>
              <w:spacing w:before="13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6" w:type="dxa"/>
          </w:tcPr>
          <w:p w:rsidR="000B6945" w:rsidRDefault="00BB773A">
            <w:pPr>
              <w:pStyle w:val="TableParagraph"/>
              <w:tabs>
                <w:tab w:val="left" w:pos="1642"/>
                <w:tab w:val="left" w:pos="2875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z w:val="24"/>
              </w:rPr>
              <w:tab/>
              <w:t>трудової</w:t>
            </w:r>
            <w:r>
              <w:rPr>
                <w:sz w:val="24"/>
              </w:rPr>
              <w:tab/>
              <w:t>та</w:t>
            </w:r>
          </w:p>
          <w:p w:rsidR="000B6945" w:rsidRDefault="00BB77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виробничої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before="134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before="134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18,7</w:t>
            </w:r>
          </w:p>
        </w:tc>
        <w:tc>
          <w:tcPr>
            <w:tcW w:w="844" w:type="dxa"/>
          </w:tcPr>
          <w:p w:rsidR="000B6945" w:rsidRDefault="00BB773A">
            <w:pPr>
              <w:pStyle w:val="TableParagraph"/>
              <w:spacing w:before="134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before="134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before="134"/>
              <w:ind w:left="180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666" w:type="dxa"/>
          </w:tcPr>
          <w:p w:rsidR="000B6945" w:rsidRDefault="00BB773A">
            <w:pPr>
              <w:pStyle w:val="TableParagraph"/>
              <w:spacing w:before="134"/>
              <w:ind w:left="620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</w:tr>
      <w:tr w:rsidR="000B6945">
        <w:trPr>
          <w:trHeight w:val="1302"/>
        </w:trPr>
        <w:tc>
          <w:tcPr>
            <w:tcW w:w="599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BB773A">
            <w:pPr>
              <w:pStyle w:val="TableParagraph"/>
              <w:spacing w:before="2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6" w:type="dxa"/>
          </w:tcPr>
          <w:p w:rsidR="000B6945" w:rsidRDefault="00BB773A">
            <w:pPr>
              <w:pStyle w:val="TableParagraph"/>
              <w:spacing w:before="96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 механізмів</w:t>
            </w:r>
          </w:p>
        </w:tc>
        <w:tc>
          <w:tcPr>
            <w:tcW w:w="786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BB773A">
            <w:pPr>
              <w:pStyle w:val="TableParagraph"/>
              <w:spacing w:before="211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48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BB773A">
            <w:pPr>
              <w:pStyle w:val="TableParagraph"/>
              <w:spacing w:before="211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844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BB773A">
            <w:pPr>
              <w:pStyle w:val="TableParagraph"/>
              <w:spacing w:before="21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  <w:tc>
          <w:tcPr>
            <w:tcW w:w="848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BB773A">
            <w:pPr>
              <w:pStyle w:val="TableParagraph"/>
              <w:spacing w:before="211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786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BB773A">
            <w:pPr>
              <w:pStyle w:val="TableParagraph"/>
              <w:spacing w:before="211"/>
              <w:ind w:left="180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1666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BB773A">
            <w:pPr>
              <w:pStyle w:val="TableParagraph"/>
              <w:spacing w:before="211"/>
              <w:ind w:left="620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</w:tr>
      <w:tr w:rsidR="000B6945">
        <w:trPr>
          <w:trHeight w:val="551"/>
        </w:trPr>
        <w:tc>
          <w:tcPr>
            <w:tcW w:w="599" w:type="dxa"/>
          </w:tcPr>
          <w:p w:rsidR="000B6945" w:rsidRDefault="00BB773A">
            <w:pPr>
              <w:pStyle w:val="TableParagraph"/>
              <w:spacing w:before="13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6" w:type="dxa"/>
          </w:tcPr>
          <w:p w:rsidR="000B6945" w:rsidRDefault="00BB773A">
            <w:pPr>
              <w:pStyle w:val="TableParagraph"/>
              <w:tabs>
                <w:tab w:val="left" w:pos="1513"/>
              </w:tabs>
              <w:spacing w:line="274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before="134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before="134"/>
              <w:ind w:left="270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844" w:type="dxa"/>
          </w:tcPr>
          <w:p w:rsidR="000B6945" w:rsidRDefault="00BB773A">
            <w:pPr>
              <w:pStyle w:val="TableParagraph"/>
              <w:spacing w:before="134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before="134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before="134"/>
              <w:ind w:left="240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666" w:type="dxa"/>
          </w:tcPr>
          <w:p w:rsidR="000B6945" w:rsidRDefault="00BB773A">
            <w:pPr>
              <w:pStyle w:val="TableParagraph"/>
              <w:spacing w:before="134"/>
              <w:ind w:left="680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  <w:tr w:rsidR="000B6945">
        <w:trPr>
          <w:trHeight w:val="552"/>
        </w:trPr>
        <w:tc>
          <w:tcPr>
            <w:tcW w:w="599" w:type="dxa"/>
          </w:tcPr>
          <w:p w:rsidR="000B6945" w:rsidRDefault="00BB773A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6" w:type="dxa"/>
          </w:tcPr>
          <w:p w:rsidR="000B6945" w:rsidRDefault="00BB773A">
            <w:pPr>
              <w:pStyle w:val="TableParagraph"/>
              <w:tabs>
                <w:tab w:val="left" w:pos="2368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before="135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before="135"/>
              <w:ind w:left="270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844" w:type="dxa"/>
          </w:tcPr>
          <w:p w:rsidR="000B6945" w:rsidRDefault="00BB773A">
            <w:pPr>
              <w:pStyle w:val="TableParagraph"/>
              <w:spacing w:before="135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before="135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before="135"/>
              <w:ind w:left="240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66" w:type="dxa"/>
          </w:tcPr>
          <w:p w:rsidR="000B6945" w:rsidRDefault="00BB773A">
            <w:pPr>
              <w:pStyle w:val="TableParagraph"/>
              <w:spacing w:before="135"/>
              <w:ind w:left="680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0B6945">
        <w:trPr>
          <w:trHeight w:val="275"/>
        </w:trPr>
        <w:tc>
          <w:tcPr>
            <w:tcW w:w="599" w:type="dxa"/>
          </w:tcPr>
          <w:p w:rsidR="000B6945" w:rsidRDefault="00BB773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6" w:type="dxa"/>
          </w:tcPr>
          <w:p w:rsidR="000B6945" w:rsidRDefault="00BB77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line="256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54,3</w:t>
            </w:r>
          </w:p>
        </w:tc>
        <w:tc>
          <w:tcPr>
            <w:tcW w:w="844" w:type="dxa"/>
          </w:tcPr>
          <w:p w:rsidR="000B6945" w:rsidRDefault="00BB773A">
            <w:pPr>
              <w:pStyle w:val="TableParagraph"/>
              <w:spacing w:line="256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54,3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line="256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  <w:tc>
          <w:tcPr>
            <w:tcW w:w="1666" w:type="dxa"/>
          </w:tcPr>
          <w:p w:rsidR="000B6945" w:rsidRDefault="00BB773A">
            <w:pPr>
              <w:pStyle w:val="TableParagraph"/>
              <w:spacing w:line="256" w:lineRule="exact"/>
              <w:ind w:left="620"/>
              <w:rPr>
                <w:sz w:val="24"/>
              </w:rPr>
            </w:pPr>
            <w:r>
              <w:rPr>
                <w:sz w:val="24"/>
              </w:rPr>
              <w:t>55,3</w:t>
            </w:r>
          </w:p>
        </w:tc>
      </w:tr>
      <w:tr w:rsidR="000B6945">
        <w:trPr>
          <w:trHeight w:val="485"/>
        </w:trPr>
        <w:tc>
          <w:tcPr>
            <w:tcW w:w="3795" w:type="dxa"/>
            <w:gridSpan w:val="2"/>
          </w:tcPr>
          <w:p w:rsidR="000B6945" w:rsidRDefault="00BB773A">
            <w:pPr>
              <w:pStyle w:val="TableParagraph"/>
              <w:spacing w:before="101"/>
              <w:ind w:left="1254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line="273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line="273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4" w:type="dxa"/>
          </w:tcPr>
          <w:p w:rsidR="000B6945" w:rsidRDefault="00BB773A">
            <w:pPr>
              <w:pStyle w:val="TableParagraph"/>
              <w:spacing w:line="273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line="273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66" w:type="dxa"/>
          </w:tcPr>
          <w:p w:rsidR="000B6945" w:rsidRDefault="00BB773A">
            <w:pPr>
              <w:pStyle w:val="TableParagraph"/>
              <w:spacing w:line="273" w:lineRule="exact"/>
              <w:ind w:left="6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0B6945" w:rsidRDefault="000B6945">
      <w:pPr>
        <w:pStyle w:val="a3"/>
        <w:spacing w:before="7"/>
        <w:ind w:left="0" w:firstLine="0"/>
        <w:jc w:val="left"/>
        <w:rPr>
          <w:sz w:val="27"/>
        </w:rPr>
      </w:pPr>
    </w:p>
    <w:p w:rsidR="000B6945" w:rsidRDefault="00BB773A">
      <w:pPr>
        <w:pStyle w:val="a3"/>
        <w:ind w:right="552"/>
      </w:pPr>
      <w:r>
        <w:t>Серед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травмування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трапляються при порушенні ними трудової та виробничої дисципліни, роль</w:t>
      </w:r>
      <w:r>
        <w:rPr>
          <w:spacing w:val="1"/>
        </w:rPr>
        <w:t xml:space="preserve"> </w:t>
      </w:r>
      <w:r>
        <w:t>якої в останні три роки постійно</w:t>
      </w:r>
      <w:r>
        <w:rPr>
          <w:spacing w:val="70"/>
        </w:rPr>
        <w:t xml:space="preserve"> </w:t>
      </w:r>
      <w:r>
        <w:t>зростала: з 18,8% (2011 р.) до 20,0% (2013</w:t>
      </w:r>
      <w:r>
        <w:rPr>
          <w:spacing w:val="1"/>
        </w:rPr>
        <w:t xml:space="preserve"> </w:t>
      </w:r>
      <w:r>
        <w:t>р.)</w:t>
      </w:r>
      <w:r>
        <w:rPr>
          <w:spacing w:val="-1"/>
        </w:rPr>
        <w:t xml:space="preserve"> </w:t>
      </w:r>
      <w:r>
        <w:t>– на</w:t>
      </w:r>
      <w:r>
        <w:rPr>
          <w:spacing w:val="-1"/>
        </w:rPr>
        <w:t xml:space="preserve"> </w:t>
      </w:r>
      <w:r>
        <w:t>6,4%,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середньому – 16,9%</w:t>
      </w:r>
      <w:r>
        <w:rPr>
          <w:spacing w:val="-1"/>
        </w:rPr>
        <w:t xml:space="preserve"> </w:t>
      </w:r>
      <w:r>
        <w:t>працівників.</w:t>
      </w:r>
    </w:p>
    <w:p w:rsidR="000B6945" w:rsidRDefault="00BB773A">
      <w:pPr>
        <w:pStyle w:val="a3"/>
        <w:ind w:right="549"/>
      </w:pPr>
      <w:r>
        <w:t>Ці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 працівниками вимог нормативних актів з безпеки та 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завдань</w:t>
      </w:r>
      <w:r>
        <w:rPr>
          <w:spacing w:val="58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t>боку</w:t>
      </w:r>
      <w:r>
        <w:rPr>
          <w:spacing w:val="59"/>
        </w:rPr>
        <w:t xml:space="preserve"> </w:t>
      </w:r>
      <w:r>
        <w:t>керівник</w:t>
      </w:r>
      <w:r>
        <w:t>ів</w:t>
      </w:r>
      <w:r>
        <w:rPr>
          <w:spacing w:val="59"/>
        </w:rPr>
        <w:t xml:space="preserve"> </w:t>
      </w:r>
      <w:r>
        <w:t>первинної</w:t>
      </w:r>
      <w:r>
        <w:rPr>
          <w:spacing w:val="58"/>
        </w:rPr>
        <w:t xml:space="preserve"> </w:t>
      </w:r>
      <w:r>
        <w:t>ланки</w:t>
      </w:r>
      <w:r>
        <w:rPr>
          <w:spacing w:val="59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посадових</w:t>
      </w:r>
      <w:r>
        <w:rPr>
          <w:spacing w:val="60"/>
        </w:rPr>
        <w:t xml:space="preserve"> </w:t>
      </w:r>
      <w:r>
        <w:t>осіб</w:t>
      </w:r>
      <w:r>
        <w:rPr>
          <w:spacing w:val="59"/>
        </w:rPr>
        <w:t xml:space="preserve"> </w:t>
      </w:r>
      <w:r>
        <w:t>виробничих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3" w:firstLine="0"/>
      </w:pPr>
      <w:r>
        <w:t>підрозділів та підприємств, зокрема бригадирів, майстрів, начальників цехів,</w:t>
      </w:r>
      <w:r>
        <w:rPr>
          <w:spacing w:val="1"/>
        </w:rPr>
        <w:t xml:space="preserve"> </w:t>
      </w:r>
      <w:r>
        <w:t>завідувачів</w:t>
      </w:r>
      <w:r>
        <w:rPr>
          <w:spacing w:val="-2"/>
        </w:rPr>
        <w:t xml:space="preserve"> </w:t>
      </w:r>
      <w:r>
        <w:t>відділів та</w:t>
      </w:r>
      <w:r>
        <w:rPr>
          <w:spacing w:val="-1"/>
        </w:rPr>
        <w:t xml:space="preserve"> </w:t>
      </w:r>
      <w:r>
        <w:t>ін.</w:t>
      </w:r>
    </w:p>
    <w:p w:rsidR="000B6945" w:rsidRDefault="00BB773A">
      <w:pPr>
        <w:pStyle w:val="a3"/>
        <w:ind w:right="549"/>
      </w:pPr>
      <w:r>
        <w:t>Очевидно, що вимоги посадових інструкції з охорони праці, положення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внутрішньо</w:t>
      </w:r>
      <w:r>
        <w:t>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розпорядку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«Охорона</w:t>
      </w:r>
      <w:r>
        <w:rPr>
          <w:spacing w:val="1"/>
        </w:rPr>
        <w:t xml:space="preserve"> </w:t>
      </w:r>
      <w:r>
        <w:t>праці»</w:t>
      </w:r>
      <w:r>
        <w:rPr>
          <w:spacing w:val="1"/>
        </w:rPr>
        <w:t xml:space="preserve"> </w:t>
      </w:r>
      <w:r>
        <w:t>колективного договору підприємства, установи або організації не доводяться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працівників,</w:t>
      </w:r>
      <w:r>
        <w:rPr>
          <w:spacing w:val="-3"/>
        </w:rPr>
        <w:t xml:space="preserve"> </w:t>
      </w:r>
      <w:r>
        <w:t>залишаючись</w:t>
      </w:r>
      <w:r>
        <w:rPr>
          <w:spacing w:val="-3"/>
        </w:rPr>
        <w:t xml:space="preserve"> </w:t>
      </w:r>
      <w:r>
        <w:t>надбанням</w:t>
      </w:r>
      <w:r>
        <w:rPr>
          <w:spacing w:val="-4"/>
        </w:rPr>
        <w:t xml:space="preserve"> </w:t>
      </w:r>
      <w:r>
        <w:t>папірців,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викладені.</w:t>
      </w:r>
    </w:p>
    <w:p w:rsidR="000B6945" w:rsidRDefault="00BB773A">
      <w:pPr>
        <w:pStyle w:val="a3"/>
        <w:ind w:right="549"/>
      </w:pP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приватизації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ліквідовані</w:t>
      </w:r>
      <w:r>
        <w:rPr>
          <w:spacing w:val="1"/>
        </w:rPr>
        <w:t xml:space="preserve"> </w:t>
      </w:r>
      <w:r>
        <w:t>профспілкові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колективні договори, не виконані приватизаційні зобов’язання та положення</w:t>
      </w:r>
      <w:r>
        <w:rPr>
          <w:spacing w:val="1"/>
        </w:rPr>
        <w:t xml:space="preserve"> </w:t>
      </w:r>
      <w:r>
        <w:t>приватизаційних договорів. Це свідчить про наявність значних недоліків 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ін</w:t>
      </w:r>
      <w:r>
        <w:t>спекції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здійснювати</w:t>
      </w:r>
      <w:r>
        <w:rPr>
          <w:spacing w:val="-67"/>
        </w:rPr>
        <w:t xml:space="preserve"> </w:t>
      </w:r>
      <w:r>
        <w:t>належний нагляд за виконанням роботодавцями положень приватизаційних</w:t>
      </w:r>
      <w:r>
        <w:rPr>
          <w:spacing w:val="1"/>
        </w:rPr>
        <w:t xml:space="preserve"> </w:t>
      </w:r>
      <w:r>
        <w:t>договорів</w:t>
      </w:r>
      <w:r>
        <w:rPr>
          <w:spacing w:val="-2"/>
        </w:rPr>
        <w:t xml:space="preserve"> </w:t>
      </w:r>
      <w:r>
        <w:t>і вимог</w:t>
      </w:r>
      <w:r>
        <w:rPr>
          <w:spacing w:val="-1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законодавства.</w:t>
      </w:r>
    </w:p>
    <w:p w:rsidR="000B6945" w:rsidRDefault="00BB773A">
      <w:pPr>
        <w:pStyle w:val="a3"/>
        <w:ind w:right="549"/>
      </w:pPr>
      <w:r>
        <w:t>Поширення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дерегуляції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ослаблення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Держгірпромнагляду,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санітарно-гігієнічної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сприяло порушенню як роботодавцями, так і працівниками приватизованих,</w:t>
      </w:r>
      <w:r>
        <w:rPr>
          <w:spacing w:val="1"/>
        </w:rPr>
        <w:t xml:space="preserve"> </w:t>
      </w:r>
      <w:r>
        <w:t>середніх і малих підприємств приватної форми власності вимог трудового</w:t>
      </w:r>
      <w:r>
        <w:rPr>
          <w:spacing w:val="1"/>
        </w:rPr>
        <w:t xml:space="preserve"> </w:t>
      </w:r>
      <w:r>
        <w:t>законодавств</w:t>
      </w:r>
      <w:r>
        <w:t>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нормативно-правових</w:t>
      </w:r>
      <w:r>
        <w:rPr>
          <w:spacing w:val="-2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праці.</w:t>
      </w:r>
    </w:p>
    <w:p w:rsidR="000B6945" w:rsidRDefault="00BB773A">
      <w:pPr>
        <w:pStyle w:val="a3"/>
        <w:ind w:right="548"/>
      </w:pPr>
      <w:r>
        <w:t>На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 можна назвати порушення вимог безпеки праці під час експлуатації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механізмів,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7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травмувалося від 11,9% (2012 р.) до 15,0% (2009 р.), у середньому – 13,4%</w:t>
      </w:r>
      <w:r>
        <w:rPr>
          <w:spacing w:val="1"/>
        </w:rPr>
        <w:t xml:space="preserve"> </w:t>
      </w:r>
      <w:r>
        <w:t>працівників. І хоча спостерігається позитивна тенденція зменшення питомої</w:t>
      </w:r>
      <w:r>
        <w:rPr>
          <w:spacing w:val="1"/>
        </w:rPr>
        <w:t xml:space="preserve"> </w:t>
      </w:r>
      <w:r>
        <w:t>ваги цієї причини в останні три роки (2011-2013) на 15,1%, висока її роль у</w:t>
      </w:r>
      <w:r>
        <w:rPr>
          <w:spacing w:val="1"/>
        </w:rPr>
        <w:t xml:space="preserve"> </w:t>
      </w:r>
      <w:r>
        <w:t>травмуванні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сві</w:t>
      </w:r>
      <w:r>
        <w:t>дчити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незадовільне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роботодавцями вимог стандартів безпеки праці щодо утримання виробничого</w:t>
      </w:r>
      <w:r>
        <w:rPr>
          <w:spacing w:val="-67"/>
        </w:rPr>
        <w:t xml:space="preserve"> </w:t>
      </w:r>
      <w:r>
        <w:t>обладнання</w:t>
      </w:r>
      <w:r>
        <w:rPr>
          <w:spacing w:val="-2"/>
        </w:rPr>
        <w:t xml:space="preserve"> </w:t>
      </w:r>
      <w:r>
        <w:t>підвищеної</w:t>
      </w:r>
      <w:r>
        <w:rPr>
          <w:spacing w:val="-1"/>
        </w:rPr>
        <w:t xml:space="preserve"> </w:t>
      </w:r>
      <w:r>
        <w:t>небезпеки.</w:t>
      </w:r>
    </w:p>
    <w:p w:rsidR="000B6945" w:rsidRDefault="00BB773A">
      <w:pPr>
        <w:pStyle w:val="a3"/>
        <w:spacing w:before="1"/>
        <w:ind w:right="550"/>
      </w:pPr>
      <w:r>
        <w:t>Третє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технологічного процесу, які</w:t>
      </w:r>
      <w:r>
        <w:rPr>
          <w:spacing w:val="70"/>
        </w:rPr>
        <w:t xml:space="preserve"> </w:t>
      </w:r>
      <w:r>
        <w:t xml:space="preserve">були причиною травмування від </w:t>
      </w:r>
      <w:r>
        <w:t>6,0% (2013 р.)</w:t>
      </w:r>
      <w:r>
        <w:rPr>
          <w:spacing w:val="1"/>
        </w:rPr>
        <w:t xml:space="preserve"> </w:t>
      </w:r>
      <w:r>
        <w:t>до 10,2% (2009 р.), у середньому – 9,5% працівників. Це також може свідчити</w:t>
      </w:r>
      <w:r>
        <w:rPr>
          <w:spacing w:val="-67"/>
        </w:rPr>
        <w:t xml:space="preserve"> </w:t>
      </w:r>
      <w:r>
        <w:t>про недостатній контроль з боку посадових осіб за виконання працівниками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інструкцій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безпечно</w:t>
      </w:r>
      <w:r>
        <w:t>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процесу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розробленими технологічними</w:t>
      </w:r>
      <w:r>
        <w:rPr>
          <w:spacing w:val="-2"/>
        </w:rPr>
        <w:t xml:space="preserve"> </w:t>
      </w:r>
      <w:r>
        <w:t>регламентами</w:t>
      </w:r>
      <w:r>
        <w:rPr>
          <w:spacing w:val="-3"/>
        </w:rPr>
        <w:t xml:space="preserve"> </w:t>
      </w:r>
      <w:r>
        <w:t>підприємств.</w:t>
      </w:r>
    </w:p>
    <w:p w:rsidR="000B6945" w:rsidRDefault="00BB773A">
      <w:pPr>
        <w:pStyle w:val="a3"/>
        <w:ind w:right="551"/>
      </w:pPr>
      <w:r>
        <w:t>Необхідно</w:t>
      </w:r>
      <w:r>
        <w:rPr>
          <w:spacing w:val="1"/>
        </w:rPr>
        <w:t xml:space="preserve"> </w:t>
      </w:r>
      <w:r>
        <w:t>зауважити,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інструкцій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мірою використовуються положення міждержавних стандартів безпеки праці</w:t>
      </w:r>
      <w:r>
        <w:rPr>
          <w:spacing w:val="1"/>
        </w:rPr>
        <w:t xml:space="preserve"> </w:t>
      </w:r>
      <w:r>
        <w:t>(ГОСТів),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підвищеної</w:t>
      </w:r>
      <w:r>
        <w:rPr>
          <w:spacing w:val="1"/>
        </w:rPr>
        <w:t xml:space="preserve"> </w:t>
      </w:r>
      <w:r>
        <w:t>небезпеки,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колишнього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РСР,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продовжена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постановою Верховної Ради України від 12.09.1991 №1545 «Про порядок дії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</w:t>
      </w:r>
      <w:r>
        <w:t>ериторії</w:t>
      </w:r>
      <w:r>
        <w:rPr>
          <w:spacing w:val="-1"/>
        </w:rPr>
        <w:t xml:space="preserve"> </w:t>
      </w:r>
      <w:r>
        <w:t>України окремих актів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Союзу РСР».</w:t>
      </w:r>
    </w:p>
    <w:p w:rsidR="000B6945" w:rsidRDefault="00BB773A">
      <w:pPr>
        <w:pStyle w:val="a3"/>
        <w:ind w:right="550"/>
      </w:pPr>
      <w:r>
        <w:t>Дещо</w:t>
      </w:r>
      <w:r>
        <w:rPr>
          <w:spacing w:val="1"/>
        </w:rPr>
        <w:t xml:space="preserve"> </w:t>
      </w:r>
      <w:r>
        <w:t>меншою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травмувалися</w:t>
      </w:r>
      <w:r>
        <w:rPr>
          <w:spacing w:val="1"/>
        </w:rPr>
        <w:t xml:space="preserve"> </w:t>
      </w:r>
      <w:r>
        <w:t>внаслідок</w:t>
      </w:r>
      <w:r>
        <w:rPr>
          <w:spacing w:val="12"/>
        </w:rPr>
        <w:t xml:space="preserve"> </w:t>
      </w:r>
      <w:r>
        <w:t>таких</w:t>
      </w:r>
      <w:r>
        <w:rPr>
          <w:spacing w:val="12"/>
        </w:rPr>
        <w:t xml:space="preserve"> </w:t>
      </w:r>
      <w:r>
        <w:t>причин</w:t>
      </w:r>
      <w:r>
        <w:rPr>
          <w:spacing w:val="12"/>
        </w:rPr>
        <w:t xml:space="preserve"> </w:t>
      </w:r>
      <w:r>
        <w:t>настання</w:t>
      </w:r>
      <w:r>
        <w:rPr>
          <w:spacing w:val="12"/>
        </w:rPr>
        <w:t xml:space="preserve"> </w:t>
      </w:r>
      <w:r>
        <w:t>нещасних</w:t>
      </w:r>
      <w:r>
        <w:rPr>
          <w:spacing w:val="12"/>
        </w:rPr>
        <w:t xml:space="preserve"> </w:t>
      </w:r>
      <w:r>
        <w:t>випадків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виробництві,</w:t>
      </w:r>
      <w:r>
        <w:rPr>
          <w:spacing w:val="12"/>
        </w:rPr>
        <w:t xml:space="preserve"> </w:t>
      </w:r>
      <w:r>
        <w:t>як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3" w:firstLine="0"/>
      </w:pPr>
      <w:r>
        <w:t>порушення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дорожнього</w:t>
      </w:r>
      <w:r>
        <w:rPr>
          <w:spacing w:val="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чого</w:t>
      </w:r>
      <w:r>
        <w:rPr>
          <w:spacing w:val="71"/>
        </w:rPr>
        <w:t xml:space="preserve"> </w:t>
      </w:r>
      <w:r>
        <w:t>травмувалося</w:t>
      </w:r>
      <w:r>
        <w:rPr>
          <w:spacing w:val="70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3,8%</w:t>
      </w:r>
      <w:r>
        <w:rPr>
          <w:spacing w:val="-2"/>
        </w:rPr>
        <w:t xml:space="preserve"> </w:t>
      </w:r>
      <w:r>
        <w:t>(2013</w:t>
      </w:r>
      <w:r>
        <w:rPr>
          <w:spacing w:val="-2"/>
        </w:rPr>
        <w:t xml:space="preserve"> </w:t>
      </w:r>
      <w:r>
        <w:t>р.)</w:t>
      </w:r>
      <w:r>
        <w:rPr>
          <w:spacing w:val="-1"/>
        </w:rPr>
        <w:t xml:space="preserve"> </w:t>
      </w:r>
      <w:r>
        <w:t>до 5,1%</w:t>
      </w:r>
      <w:r>
        <w:rPr>
          <w:spacing w:val="-2"/>
        </w:rPr>
        <w:t xml:space="preserve"> </w:t>
      </w:r>
      <w:r>
        <w:t>(2012</w:t>
      </w:r>
      <w:r>
        <w:rPr>
          <w:spacing w:val="-1"/>
        </w:rPr>
        <w:t xml:space="preserve"> </w:t>
      </w:r>
      <w:r>
        <w:t>р.),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середньому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4,8%</w:t>
      </w:r>
      <w:r>
        <w:rPr>
          <w:spacing w:val="-2"/>
        </w:rPr>
        <w:t xml:space="preserve"> </w:t>
      </w:r>
      <w:r>
        <w:t>працівників.</w:t>
      </w:r>
    </w:p>
    <w:p w:rsidR="000B6945" w:rsidRDefault="00BB773A">
      <w:pPr>
        <w:pStyle w:val="a3"/>
        <w:ind w:right="549"/>
      </w:pPr>
      <w:r>
        <w:t>Висока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потерпіли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настання нещасних випадків, пов’язаних із виробництвом: 13,8% у 2009р.,</w:t>
      </w:r>
      <w:r>
        <w:rPr>
          <w:spacing w:val="1"/>
        </w:rPr>
        <w:t xml:space="preserve"> </w:t>
      </w:r>
      <w:r>
        <w:t>13,6%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>12,4%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12,3%</w:t>
      </w:r>
      <w:r>
        <w:rPr>
          <w:spacing w:val="-1"/>
        </w:rPr>
        <w:t xml:space="preserve"> </w:t>
      </w:r>
      <w:r>
        <w:t>- у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і 11,8% -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2013р.,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середньому</w:t>
      </w:r>
    </w:p>
    <w:p w:rsidR="000B6945" w:rsidRDefault="00BB773A">
      <w:pPr>
        <w:pStyle w:val="a3"/>
        <w:ind w:right="551" w:firstLine="0"/>
      </w:pPr>
      <w:r>
        <w:t>– 12,8%, свідчить швидше про наявність певних недоліків у розслідуванні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хочуть)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конкретну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наста</w:t>
      </w:r>
      <w:r>
        <w:t>ння нещасного випадку і травмування працівника. І це незважаючи на</w:t>
      </w:r>
      <w:r>
        <w:rPr>
          <w:spacing w:val="1"/>
        </w:rPr>
        <w:t xml:space="preserve"> </w:t>
      </w:r>
      <w:r>
        <w:t>наявність</w:t>
      </w:r>
      <w:r>
        <w:rPr>
          <w:spacing w:val="-2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настання</w:t>
      </w:r>
      <w:r>
        <w:rPr>
          <w:spacing w:val="-2"/>
        </w:rPr>
        <w:t xml:space="preserve"> </w:t>
      </w:r>
      <w:r>
        <w:t>нещасного</w:t>
      </w:r>
      <w:r>
        <w:rPr>
          <w:spacing w:val="-1"/>
        </w:rPr>
        <w:t xml:space="preserve"> </w:t>
      </w:r>
      <w:r>
        <w:t>випадку.</w:t>
      </w:r>
    </w:p>
    <w:p w:rsidR="000B6945" w:rsidRDefault="00BB773A">
      <w:pPr>
        <w:pStyle w:val="a3"/>
        <w:ind w:right="550"/>
      </w:pPr>
      <w:r>
        <w:t>Стабілізація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потерпілих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 випадків, пов’язаних з виробництвом, за причинами їх настання</w:t>
      </w:r>
      <w:r>
        <w:rPr>
          <w:spacing w:val="1"/>
        </w:rPr>
        <w:t xml:space="preserve"> </w:t>
      </w:r>
      <w:r>
        <w:t>вкотре переконливо свідчить про низьку ефективність заходів, які вживають</w:t>
      </w:r>
      <w:r>
        <w:rPr>
          <w:spacing w:val="1"/>
        </w:rPr>
        <w:t xml:space="preserve"> </w:t>
      </w:r>
      <w:r>
        <w:t>роботодавці, зокрема організаційних, щодо запобігання нещасним випадкам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виробництві.</w:t>
      </w:r>
    </w:p>
    <w:p w:rsidR="000B6945" w:rsidRDefault="00BB773A">
      <w:pPr>
        <w:pStyle w:val="a3"/>
        <w:spacing w:before="1"/>
        <w:ind w:right="547"/>
      </w:pPr>
      <w:r>
        <w:t>Ці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практичну</w:t>
      </w:r>
      <w:r>
        <w:rPr>
          <w:spacing w:val="7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статистичного</w:t>
      </w:r>
      <w:r>
        <w:rPr>
          <w:spacing w:val="1"/>
        </w:rPr>
        <w:t xml:space="preserve"> </w:t>
      </w:r>
      <w:r>
        <w:t>сп</w:t>
      </w:r>
      <w:r>
        <w:t>остереження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працівників територіальних відділень Держгірпромнагляду на роль окремих</w:t>
      </w:r>
      <w:r>
        <w:rPr>
          <w:spacing w:val="1"/>
        </w:rPr>
        <w:t xml:space="preserve"> </w:t>
      </w:r>
      <w:r>
        <w:t>причин у травмуванні працівників підприємств. Ця діяльність не 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травмувалися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цьому</w:t>
      </w:r>
      <w:r>
        <w:rPr>
          <w:spacing w:val="-2"/>
        </w:rPr>
        <w:t xml:space="preserve"> </w:t>
      </w:r>
      <w:r>
        <w:t>внаслідок</w:t>
      </w:r>
      <w:r>
        <w:rPr>
          <w:spacing w:val="-1"/>
        </w:rPr>
        <w:t xml:space="preserve"> </w:t>
      </w:r>
      <w:r>
        <w:t>кожної з</w:t>
      </w:r>
      <w:r>
        <w:rPr>
          <w:spacing w:val="-1"/>
        </w:rPr>
        <w:t xml:space="preserve"> </w:t>
      </w:r>
      <w:r>
        <w:t>них.</w:t>
      </w:r>
    </w:p>
    <w:p w:rsidR="000B6945" w:rsidRDefault="000B6945">
      <w:pPr>
        <w:pStyle w:val="a3"/>
        <w:spacing w:before="8"/>
        <w:ind w:left="0" w:firstLine="0"/>
        <w:jc w:val="left"/>
        <w:rPr>
          <w:sz w:val="38"/>
        </w:rPr>
      </w:pPr>
    </w:p>
    <w:p w:rsidR="000B6945" w:rsidRDefault="00BB773A">
      <w:pPr>
        <w:pStyle w:val="1"/>
        <w:numPr>
          <w:ilvl w:val="2"/>
          <w:numId w:val="19"/>
        </w:numPr>
        <w:tabs>
          <w:tab w:val="left" w:pos="1884"/>
        </w:tabs>
        <w:ind w:left="401" w:right="550" w:firstLine="709"/>
        <w:jc w:val="both"/>
      </w:pPr>
      <w:r>
        <w:t>Розподіл</w:t>
      </w:r>
      <w:r>
        <w:rPr>
          <w:spacing w:val="1"/>
        </w:rPr>
        <w:t xml:space="preserve"> </w:t>
      </w:r>
      <w:r>
        <w:t>загиблих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смертельними</w:t>
      </w:r>
      <w:r>
        <w:rPr>
          <w:spacing w:val="1"/>
        </w:rPr>
        <w:t xml:space="preserve"> </w:t>
      </w:r>
      <w:r>
        <w:t>наслідками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причинами</w:t>
      </w:r>
      <w:r>
        <w:rPr>
          <w:spacing w:val="-67"/>
        </w:rPr>
        <w:t xml:space="preserve"> </w:t>
      </w:r>
      <w:r>
        <w:t>загибелі</w:t>
      </w:r>
      <w:r>
        <w:rPr>
          <w:spacing w:val="-2"/>
        </w:rPr>
        <w:t xml:space="preserve"> </w:t>
      </w:r>
      <w:r>
        <w:t>працівників</w:t>
      </w:r>
    </w:p>
    <w:p w:rsidR="000B6945" w:rsidRDefault="00BB773A">
      <w:pPr>
        <w:pStyle w:val="a3"/>
        <w:spacing w:before="265"/>
        <w:ind w:right="545"/>
      </w:pPr>
      <w:r>
        <w:t>Дещо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виглядає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загинули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настання нещасних випадків, пов’язаних з виробництвом, зі смертельними</w:t>
      </w:r>
      <w:r>
        <w:rPr>
          <w:spacing w:val="1"/>
        </w:rPr>
        <w:t xml:space="preserve"> </w:t>
      </w:r>
      <w:r>
        <w:t>наслідками за причинами їх настання, а також його динаміка у 2009-2013</w:t>
      </w:r>
      <w:r>
        <w:rPr>
          <w:spacing w:val="1"/>
        </w:rPr>
        <w:t xml:space="preserve"> </w:t>
      </w:r>
      <w:r>
        <w:t>роках.</w:t>
      </w:r>
      <w:r>
        <w:rPr>
          <w:spacing w:val="-2"/>
        </w:rPr>
        <w:t xml:space="preserve"> </w:t>
      </w:r>
      <w:r>
        <w:t>Відповідні аналітичні</w:t>
      </w:r>
      <w:r>
        <w:rPr>
          <w:spacing w:val="1"/>
        </w:rPr>
        <w:t xml:space="preserve"> </w:t>
      </w:r>
      <w:r>
        <w:t>матеріали наведено у</w:t>
      </w:r>
      <w:r>
        <w:rPr>
          <w:spacing w:val="-1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3.4.</w:t>
      </w:r>
    </w:p>
    <w:p w:rsidR="000B6945" w:rsidRDefault="00BB773A">
      <w:pPr>
        <w:pStyle w:val="a3"/>
        <w:ind w:right="546"/>
      </w:pPr>
      <w:r>
        <w:t>Дані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свід</w:t>
      </w:r>
      <w:r>
        <w:t>чать,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виробництвом, зі смертельними наслідками внаслідок організаційних причин</w:t>
      </w:r>
      <w:r>
        <w:rPr>
          <w:spacing w:val="-67"/>
        </w:rPr>
        <w:t xml:space="preserve"> </w:t>
      </w:r>
      <w:r>
        <w:t>загинули 58,6% працівників у 2009 р., 61,2% - у 2010, 56,6% - у 2011, 62,9% 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52,9%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середньому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статистичного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-1"/>
        </w:rPr>
        <w:t xml:space="preserve"> </w:t>
      </w:r>
      <w:r>
        <w:t>становить</w:t>
      </w:r>
      <w:r>
        <w:rPr>
          <w:spacing w:val="-1"/>
        </w:rPr>
        <w:t xml:space="preserve"> </w:t>
      </w:r>
      <w:r>
        <w:t>58,4%,</w:t>
      </w:r>
      <w:r>
        <w:rPr>
          <w:spacing w:val="-1"/>
        </w:rPr>
        <w:t xml:space="preserve"> </w:t>
      </w:r>
      <w:r>
        <w:t>або більше половини.</w:t>
      </w:r>
    </w:p>
    <w:p w:rsidR="000B6945" w:rsidRDefault="00BB773A">
      <w:pPr>
        <w:pStyle w:val="a3"/>
        <w:spacing w:before="1"/>
        <w:ind w:right="547" w:firstLine="779"/>
      </w:pPr>
      <w:r>
        <w:t>Серед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найбільша</w:t>
      </w:r>
      <w:r>
        <w:rPr>
          <w:spacing w:val="1"/>
        </w:rPr>
        <w:t xml:space="preserve"> </w:t>
      </w:r>
      <w:r>
        <w:t>кількість</w:t>
      </w:r>
      <w:r>
        <w:rPr>
          <w:spacing w:val="71"/>
        </w:rPr>
        <w:t xml:space="preserve"> </w:t>
      </w:r>
      <w:r>
        <w:t>працівників</w:t>
      </w:r>
      <w:r>
        <w:rPr>
          <w:spacing w:val="-67"/>
        </w:rPr>
        <w:t xml:space="preserve"> </w:t>
      </w:r>
      <w:r>
        <w:t>загинула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обладнання, устаткування, машин і механізмів. Питома вага працівни</w:t>
      </w:r>
      <w:r>
        <w:t>ків, які</w:t>
      </w:r>
      <w:r>
        <w:rPr>
          <w:spacing w:val="1"/>
        </w:rPr>
        <w:t xml:space="preserve"> </w:t>
      </w:r>
      <w:r>
        <w:t>загинули внаслідок цієї причини, становила від 13,1% (у 2009 р.) до 15,9% (у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р.),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середньому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14,7%</w:t>
      </w:r>
      <w:r>
        <w:rPr>
          <w:spacing w:val="1"/>
        </w:rPr>
        <w:t xml:space="preserve"> </w:t>
      </w:r>
      <w:r>
        <w:t>(кожний</w:t>
      </w:r>
      <w:r>
        <w:rPr>
          <w:spacing w:val="1"/>
        </w:rPr>
        <w:t xml:space="preserve"> </w:t>
      </w:r>
      <w:r>
        <w:t>сьомий).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зайвий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засвідчує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утриманні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показник</w:t>
      </w:r>
      <w:r>
        <w:rPr>
          <w:spacing w:val="-1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порівняно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2012 р.</w:t>
      </w:r>
      <w:r>
        <w:rPr>
          <w:spacing w:val="-2"/>
        </w:rPr>
        <w:t xml:space="preserve"> </w:t>
      </w:r>
      <w:r>
        <w:t>зменшився</w:t>
      </w:r>
      <w:r>
        <w:rPr>
          <w:spacing w:val="-1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7,4%.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 w:after="4"/>
        <w:ind w:right="548"/>
      </w:pPr>
      <w:r>
        <w:t>Таблиця</w:t>
      </w:r>
      <w:r>
        <w:rPr>
          <w:spacing w:val="10"/>
        </w:rPr>
        <w:t xml:space="preserve"> </w:t>
      </w:r>
      <w:r>
        <w:t>3.4</w:t>
      </w:r>
      <w:r>
        <w:rPr>
          <w:spacing w:val="9"/>
        </w:rPr>
        <w:t xml:space="preserve"> </w:t>
      </w:r>
      <w:r>
        <w:rPr>
          <w:b/>
        </w:rPr>
        <w:t>-</w:t>
      </w:r>
      <w:r>
        <w:rPr>
          <w:b/>
          <w:spacing w:val="10"/>
        </w:rPr>
        <w:t xml:space="preserve"> </w:t>
      </w:r>
      <w:r>
        <w:t>Питома</w:t>
      </w:r>
      <w:r>
        <w:rPr>
          <w:spacing w:val="9"/>
        </w:rPr>
        <w:t xml:space="preserve"> </w:t>
      </w:r>
      <w:r>
        <w:t>вага</w:t>
      </w:r>
      <w:r>
        <w:rPr>
          <w:spacing w:val="8"/>
        </w:rPr>
        <w:t xml:space="preserve"> </w:t>
      </w:r>
      <w:r>
        <w:t>загиблих</w:t>
      </w:r>
      <w:r>
        <w:rPr>
          <w:spacing w:val="10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нещасних</w:t>
      </w:r>
      <w:r>
        <w:rPr>
          <w:spacing w:val="14"/>
        </w:rPr>
        <w:t xml:space="preserve"> </w:t>
      </w:r>
      <w:r>
        <w:t>випадків,</w:t>
      </w:r>
      <w:r>
        <w:rPr>
          <w:spacing w:val="9"/>
        </w:rPr>
        <w:t xml:space="preserve"> </w:t>
      </w:r>
      <w:r>
        <w:t>пов’язаних</w:t>
      </w:r>
      <w:r>
        <w:rPr>
          <w:spacing w:val="-68"/>
        </w:rPr>
        <w:t xml:space="preserve"> </w:t>
      </w:r>
      <w:r>
        <w:t>з виробництвом, зі смертельними наслідками за основними видами причин,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призвели</w:t>
      </w:r>
      <w:r>
        <w:rPr>
          <w:spacing w:val="-1"/>
        </w:rPr>
        <w:t xml:space="preserve"> </w:t>
      </w:r>
      <w:r>
        <w:t>до загибелі працівників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196"/>
        <w:gridCol w:w="786"/>
        <w:gridCol w:w="848"/>
        <w:gridCol w:w="844"/>
        <w:gridCol w:w="848"/>
        <w:gridCol w:w="786"/>
        <w:gridCol w:w="1666"/>
      </w:tblGrid>
      <w:tr w:rsidR="000B6945">
        <w:trPr>
          <w:trHeight w:val="827"/>
        </w:trPr>
        <w:tc>
          <w:tcPr>
            <w:tcW w:w="599" w:type="dxa"/>
            <w:vMerge w:val="restart"/>
          </w:tcPr>
          <w:p w:rsidR="000B6945" w:rsidRDefault="000B6945">
            <w:pPr>
              <w:pStyle w:val="TableParagraph"/>
              <w:spacing w:before="4"/>
              <w:rPr>
                <w:sz w:val="25"/>
              </w:rPr>
            </w:pPr>
          </w:p>
          <w:p w:rsidR="000B6945" w:rsidRDefault="00BB773A">
            <w:pPr>
              <w:pStyle w:val="TableParagraph"/>
              <w:ind w:left="153" w:right="126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196" w:type="dxa"/>
            <w:vMerge w:val="restart"/>
          </w:tcPr>
          <w:p w:rsidR="000B6945" w:rsidRDefault="000B6945">
            <w:pPr>
              <w:pStyle w:val="TableParagraph"/>
              <w:spacing w:before="4"/>
              <w:rPr>
                <w:sz w:val="25"/>
              </w:rPr>
            </w:pPr>
          </w:p>
          <w:p w:rsidR="000B6945" w:rsidRDefault="00BB773A">
            <w:pPr>
              <w:pStyle w:val="TableParagraph"/>
              <w:ind w:left="380" w:right="371"/>
              <w:jc w:val="center"/>
              <w:rPr>
                <w:sz w:val="24"/>
              </w:rPr>
            </w:pPr>
            <w:r>
              <w:rPr>
                <w:sz w:val="24"/>
              </w:rPr>
              <w:t>Причини 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нещасного випадку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смертельним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наслідком</w:t>
            </w:r>
          </w:p>
        </w:tc>
        <w:tc>
          <w:tcPr>
            <w:tcW w:w="4112" w:type="dxa"/>
            <w:gridSpan w:val="5"/>
          </w:tcPr>
          <w:p w:rsidR="000B6945" w:rsidRDefault="00BB773A">
            <w:pPr>
              <w:pStyle w:val="TableParagraph"/>
              <w:spacing w:line="273" w:lineRule="exact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t>Питома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загиблих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</w:p>
          <w:p w:rsidR="000B6945" w:rsidRDefault="00BB773A">
            <w:pPr>
              <w:pStyle w:val="TableParagraph"/>
              <w:spacing w:line="270" w:lineRule="atLeast"/>
              <w:ind w:left="144" w:right="136" w:hanging="2"/>
              <w:jc w:val="center"/>
              <w:rPr>
                <w:sz w:val="24"/>
              </w:rPr>
            </w:pPr>
            <w:r>
              <w:rPr>
                <w:sz w:val="24"/>
              </w:rPr>
              <w:t>причини у відсотках до 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загиблих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</w:p>
        </w:tc>
        <w:tc>
          <w:tcPr>
            <w:tcW w:w="1666" w:type="dxa"/>
            <w:vMerge w:val="restart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0B6945">
            <w:pPr>
              <w:pStyle w:val="TableParagraph"/>
              <w:spacing w:before="4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середньому</w:t>
            </w:r>
          </w:p>
        </w:tc>
      </w:tr>
      <w:tr w:rsidR="000B6945">
        <w:trPr>
          <w:trHeight w:val="304"/>
        </w:trPr>
        <w:tc>
          <w:tcPr>
            <w:tcW w:w="599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before="11" w:line="273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before="11" w:line="273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844" w:type="dxa"/>
          </w:tcPr>
          <w:p w:rsidR="000B6945" w:rsidRDefault="00BB773A">
            <w:pPr>
              <w:pStyle w:val="TableParagraph"/>
              <w:spacing w:line="274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line="274" w:lineRule="exact"/>
              <w:ind w:left="159" w:right="159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</w:tr>
      <w:tr w:rsidR="000B6945">
        <w:trPr>
          <w:trHeight w:val="1104"/>
        </w:trPr>
        <w:tc>
          <w:tcPr>
            <w:tcW w:w="599" w:type="dxa"/>
          </w:tcPr>
          <w:p w:rsidR="000B6945" w:rsidRDefault="000B6945">
            <w:pPr>
              <w:pStyle w:val="TableParagraph"/>
              <w:spacing w:before="8"/>
              <w:rPr>
                <w:sz w:val="35"/>
              </w:rPr>
            </w:pPr>
          </w:p>
          <w:p w:rsidR="000B6945" w:rsidRDefault="00BB77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6" w:type="dxa"/>
          </w:tcPr>
          <w:p w:rsidR="000B6945" w:rsidRDefault="00BB773A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механізмів тощо</w:t>
            </w:r>
          </w:p>
        </w:tc>
        <w:tc>
          <w:tcPr>
            <w:tcW w:w="786" w:type="dxa"/>
          </w:tcPr>
          <w:p w:rsidR="000B6945" w:rsidRDefault="000B6945">
            <w:pPr>
              <w:pStyle w:val="TableParagraph"/>
              <w:spacing w:before="8"/>
              <w:rPr>
                <w:sz w:val="35"/>
              </w:rPr>
            </w:pPr>
          </w:p>
          <w:p w:rsidR="000B6945" w:rsidRDefault="00BB773A">
            <w:pPr>
              <w:pStyle w:val="TableParagraph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848" w:type="dxa"/>
          </w:tcPr>
          <w:p w:rsidR="000B6945" w:rsidRDefault="000B6945">
            <w:pPr>
              <w:pStyle w:val="TableParagraph"/>
              <w:spacing w:before="8"/>
              <w:rPr>
                <w:sz w:val="35"/>
              </w:rPr>
            </w:pPr>
          </w:p>
          <w:p w:rsidR="000B6945" w:rsidRDefault="00BB773A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844" w:type="dxa"/>
          </w:tcPr>
          <w:p w:rsidR="000B6945" w:rsidRDefault="000B6945">
            <w:pPr>
              <w:pStyle w:val="TableParagraph"/>
              <w:spacing w:before="8"/>
              <w:rPr>
                <w:sz w:val="35"/>
              </w:rPr>
            </w:pPr>
          </w:p>
          <w:p w:rsidR="000B6945" w:rsidRDefault="00BB773A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848" w:type="dxa"/>
          </w:tcPr>
          <w:p w:rsidR="000B6945" w:rsidRDefault="000B6945">
            <w:pPr>
              <w:pStyle w:val="TableParagraph"/>
              <w:spacing w:before="8"/>
              <w:rPr>
                <w:sz w:val="35"/>
              </w:rPr>
            </w:pPr>
          </w:p>
          <w:p w:rsidR="000B6945" w:rsidRDefault="00BB773A">
            <w:pPr>
              <w:pStyle w:val="TableParagraph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786" w:type="dxa"/>
          </w:tcPr>
          <w:p w:rsidR="000B6945" w:rsidRDefault="000B6945">
            <w:pPr>
              <w:pStyle w:val="TableParagraph"/>
              <w:spacing w:before="8"/>
              <w:rPr>
                <w:sz w:val="35"/>
              </w:rPr>
            </w:pPr>
          </w:p>
          <w:p w:rsidR="000B6945" w:rsidRDefault="00BB773A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666" w:type="dxa"/>
          </w:tcPr>
          <w:p w:rsidR="000B6945" w:rsidRDefault="000B6945">
            <w:pPr>
              <w:pStyle w:val="TableParagraph"/>
              <w:spacing w:before="8"/>
              <w:rPr>
                <w:sz w:val="35"/>
              </w:rPr>
            </w:pPr>
          </w:p>
          <w:p w:rsidR="000B6945" w:rsidRDefault="00BB773A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</w:tr>
      <w:tr w:rsidR="000B6945">
        <w:trPr>
          <w:trHeight w:val="1301"/>
        </w:trPr>
        <w:tc>
          <w:tcPr>
            <w:tcW w:w="599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BB773A">
            <w:pPr>
              <w:pStyle w:val="TableParagraph"/>
              <w:spacing w:before="2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6" w:type="dxa"/>
          </w:tcPr>
          <w:p w:rsidR="000B6945" w:rsidRDefault="000B6945">
            <w:pPr>
              <w:pStyle w:val="TableParagraph"/>
              <w:spacing w:before="4"/>
              <w:rPr>
                <w:sz w:val="32"/>
              </w:rPr>
            </w:pPr>
          </w:p>
          <w:p w:rsidR="000B6945" w:rsidRDefault="00BB773A">
            <w:pPr>
              <w:pStyle w:val="TableParagraph"/>
              <w:tabs>
                <w:tab w:val="left" w:pos="236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</w:p>
        </w:tc>
        <w:tc>
          <w:tcPr>
            <w:tcW w:w="786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BB773A">
            <w:pPr>
              <w:pStyle w:val="TableParagraph"/>
              <w:spacing w:before="211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  <w:tc>
          <w:tcPr>
            <w:tcW w:w="848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BB773A">
            <w:pPr>
              <w:pStyle w:val="TableParagraph"/>
              <w:spacing w:before="211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844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BB773A">
            <w:pPr>
              <w:pStyle w:val="TableParagraph"/>
              <w:spacing w:before="211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48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BB773A">
            <w:pPr>
              <w:pStyle w:val="TableParagraph"/>
              <w:spacing w:before="211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786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BB773A">
            <w:pPr>
              <w:pStyle w:val="TableParagraph"/>
              <w:spacing w:before="211"/>
              <w:ind w:left="180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1666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BB773A">
            <w:pPr>
              <w:pStyle w:val="TableParagraph"/>
              <w:spacing w:before="211"/>
              <w:ind w:left="620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</w:tr>
      <w:tr w:rsidR="000B6945">
        <w:trPr>
          <w:trHeight w:val="552"/>
        </w:trPr>
        <w:tc>
          <w:tcPr>
            <w:tcW w:w="599" w:type="dxa"/>
          </w:tcPr>
          <w:p w:rsidR="000B6945" w:rsidRDefault="00BB773A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6" w:type="dxa"/>
          </w:tcPr>
          <w:p w:rsidR="000B6945" w:rsidRDefault="00BB773A">
            <w:pPr>
              <w:pStyle w:val="TableParagraph"/>
              <w:tabs>
                <w:tab w:val="left" w:pos="1513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before="135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before="135"/>
              <w:ind w:left="270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844" w:type="dxa"/>
          </w:tcPr>
          <w:p w:rsidR="000B6945" w:rsidRDefault="00BB773A">
            <w:pPr>
              <w:pStyle w:val="TableParagraph"/>
              <w:spacing w:before="135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before="135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before="135"/>
              <w:ind w:left="240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666" w:type="dxa"/>
          </w:tcPr>
          <w:p w:rsidR="000B6945" w:rsidRDefault="00BB773A">
            <w:pPr>
              <w:pStyle w:val="TableParagraph"/>
              <w:spacing w:before="135"/>
              <w:ind w:left="680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0B6945">
        <w:trPr>
          <w:trHeight w:val="551"/>
        </w:trPr>
        <w:tc>
          <w:tcPr>
            <w:tcW w:w="599" w:type="dxa"/>
          </w:tcPr>
          <w:p w:rsidR="000B6945" w:rsidRDefault="00BB773A">
            <w:pPr>
              <w:pStyle w:val="TableParagraph"/>
              <w:spacing w:before="13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6" w:type="dxa"/>
          </w:tcPr>
          <w:p w:rsidR="000B6945" w:rsidRDefault="00BB773A">
            <w:pPr>
              <w:pStyle w:val="TableParagraph"/>
              <w:tabs>
                <w:tab w:val="left" w:pos="1714"/>
                <w:tab w:val="left" w:pos="3018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z w:val="24"/>
              </w:rPr>
              <w:tab/>
              <w:t>трудової</w:t>
            </w:r>
            <w:r>
              <w:rPr>
                <w:sz w:val="24"/>
              </w:rPr>
              <w:tab/>
              <w:t>і</w:t>
            </w:r>
          </w:p>
          <w:p w:rsidR="000B6945" w:rsidRDefault="00BB773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виробничої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before="134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before="134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844" w:type="dxa"/>
          </w:tcPr>
          <w:p w:rsidR="000B6945" w:rsidRDefault="00BB773A">
            <w:pPr>
              <w:pStyle w:val="TableParagraph"/>
              <w:spacing w:before="134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before="134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before="134"/>
              <w:ind w:left="180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1666" w:type="dxa"/>
          </w:tcPr>
          <w:p w:rsidR="000B6945" w:rsidRDefault="00BB773A">
            <w:pPr>
              <w:pStyle w:val="TableParagraph"/>
              <w:spacing w:before="134"/>
              <w:ind w:left="620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</w:tr>
      <w:tr w:rsidR="000B6945">
        <w:trPr>
          <w:trHeight w:val="275"/>
        </w:trPr>
        <w:tc>
          <w:tcPr>
            <w:tcW w:w="599" w:type="dxa"/>
          </w:tcPr>
          <w:p w:rsidR="000B6945" w:rsidRDefault="00BB773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6" w:type="dxa"/>
          </w:tcPr>
          <w:p w:rsidR="000B6945" w:rsidRDefault="00BB77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line="256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50,9</w:t>
            </w:r>
          </w:p>
        </w:tc>
        <w:tc>
          <w:tcPr>
            <w:tcW w:w="844" w:type="dxa"/>
          </w:tcPr>
          <w:p w:rsidR="000B6945" w:rsidRDefault="00BB773A">
            <w:pPr>
              <w:pStyle w:val="TableParagraph"/>
              <w:spacing w:line="256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60,8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line="256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51,4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56,4</w:t>
            </w:r>
          </w:p>
        </w:tc>
        <w:tc>
          <w:tcPr>
            <w:tcW w:w="1666" w:type="dxa"/>
          </w:tcPr>
          <w:p w:rsidR="000B6945" w:rsidRDefault="00BB773A">
            <w:pPr>
              <w:pStyle w:val="TableParagraph"/>
              <w:spacing w:line="256" w:lineRule="exact"/>
              <w:ind w:left="620"/>
              <w:rPr>
                <w:sz w:val="24"/>
              </w:rPr>
            </w:pPr>
            <w:r>
              <w:rPr>
                <w:sz w:val="24"/>
              </w:rPr>
              <w:t>54,6</w:t>
            </w:r>
          </w:p>
        </w:tc>
      </w:tr>
      <w:tr w:rsidR="000B6945">
        <w:trPr>
          <w:trHeight w:val="485"/>
        </w:trPr>
        <w:tc>
          <w:tcPr>
            <w:tcW w:w="3795" w:type="dxa"/>
            <w:gridSpan w:val="2"/>
          </w:tcPr>
          <w:p w:rsidR="000B6945" w:rsidRDefault="00BB773A">
            <w:pPr>
              <w:pStyle w:val="TableParagraph"/>
              <w:spacing w:before="102"/>
              <w:ind w:left="1254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before="102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before="102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4" w:type="dxa"/>
          </w:tcPr>
          <w:p w:rsidR="000B6945" w:rsidRDefault="00BB773A">
            <w:pPr>
              <w:pStyle w:val="TableParagraph"/>
              <w:spacing w:before="102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8" w:type="dxa"/>
          </w:tcPr>
          <w:p w:rsidR="000B6945" w:rsidRDefault="00BB773A">
            <w:pPr>
              <w:pStyle w:val="TableParagraph"/>
              <w:spacing w:before="102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6" w:type="dxa"/>
          </w:tcPr>
          <w:p w:rsidR="000B6945" w:rsidRDefault="00BB773A">
            <w:pPr>
              <w:pStyle w:val="TableParagraph"/>
              <w:spacing w:before="102"/>
              <w:ind w:left="2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66" w:type="dxa"/>
          </w:tcPr>
          <w:p w:rsidR="000B6945" w:rsidRDefault="00BB773A">
            <w:pPr>
              <w:pStyle w:val="TableParagraph"/>
              <w:spacing w:before="102"/>
              <w:ind w:left="65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0B6945" w:rsidRDefault="000B6945">
      <w:pPr>
        <w:pStyle w:val="a3"/>
        <w:spacing w:before="8"/>
        <w:ind w:left="0" w:firstLine="0"/>
        <w:jc w:val="left"/>
        <w:rPr>
          <w:sz w:val="27"/>
        </w:rPr>
      </w:pPr>
    </w:p>
    <w:p w:rsidR="000B6945" w:rsidRDefault="00BB773A">
      <w:pPr>
        <w:pStyle w:val="a3"/>
        <w:spacing w:before="1"/>
        <w:ind w:right="550"/>
      </w:pPr>
      <w:r>
        <w:t>Друге місце серед причин загибелі працівників, займають порушення</w:t>
      </w:r>
      <w:r>
        <w:rPr>
          <w:spacing w:val="1"/>
        </w:rPr>
        <w:t xml:space="preserve"> </w:t>
      </w:r>
      <w:r>
        <w:t>трудової і виробничої дисципліни, що стало наслідком загибелі від 10,6%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(2009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13,3%</w:t>
      </w:r>
      <w:r>
        <w:rPr>
          <w:spacing w:val="1"/>
        </w:rPr>
        <w:t xml:space="preserve"> </w:t>
      </w:r>
      <w:r>
        <w:t>(2010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середньому</w:t>
      </w:r>
      <w:r>
        <w:rPr>
          <w:spacing w:val="1"/>
        </w:rPr>
        <w:t xml:space="preserve"> </w:t>
      </w:r>
      <w:r>
        <w:t>11,9%</w:t>
      </w:r>
      <w:r>
        <w:rPr>
          <w:spacing w:val="1"/>
        </w:rPr>
        <w:t xml:space="preserve"> </w:t>
      </w:r>
      <w:r>
        <w:t>(кожний</w:t>
      </w:r>
      <w:r>
        <w:rPr>
          <w:spacing w:val="1"/>
        </w:rPr>
        <w:t xml:space="preserve"> </w:t>
      </w:r>
      <w:r>
        <w:t>восьмий). У 2013 р. спостерігається недостовірне зменшення цього показника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4,2%</w:t>
      </w:r>
      <w:r>
        <w:rPr>
          <w:spacing w:val="-1"/>
        </w:rPr>
        <w:t xml:space="preserve"> </w:t>
      </w:r>
      <w:r>
        <w:t>проти</w:t>
      </w:r>
      <w:r>
        <w:rPr>
          <w:spacing w:val="-1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2012 р.</w:t>
      </w:r>
    </w:p>
    <w:p w:rsidR="000B6945" w:rsidRDefault="00BB773A">
      <w:pPr>
        <w:pStyle w:val="a3"/>
        <w:ind w:right="551"/>
      </w:pPr>
      <w:r>
        <w:t>Поте значна питома вага працівників, які загинули від цієї причини,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нед</w:t>
      </w:r>
      <w:r>
        <w:t>остатність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вимог</w:t>
      </w:r>
      <w:r>
        <w:rPr>
          <w:spacing w:val="-67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законодавства під час виконання виробничих завдань. Іншими словами, на</w:t>
      </w:r>
      <w:r>
        <w:rPr>
          <w:spacing w:val="1"/>
        </w:rPr>
        <w:t xml:space="preserve"> </w:t>
      </w:r>
      <w:r>
        <w:t>більшості підприємств практично не діє триступінчатий контроль з охорони</w:t>
      </w:r>
      <w:r>
        <w:rPr>
          <w:spacing w:val="1"/>
        </w:rPr>
        <w:t xml:space="preserve"> </w:t>
      </w:r>
      <w:r>
        <w:t>праці.</w:t>
      </w:r>
    </w:p>
    <w:p w:rsidR="000B6945" w:rsidRDefault="00BB773A">
      <w:pPr>
        <w:pStyle w:val="a3"/>
        <w:ind w:right="547" w:firstLine="779"/>
      </w:pPr>
      <w:r>
        <w:t>На третьому місці серед організаційних причин загибелі працівників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настанні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смертельними</w:t>
      </w:r>
      <w:r>
        <w:rPr>
          <w:spacing w:val="1"/>
        </w:rPr>
        <w:t xml:space="preserve"> </w:t>
      </w:r>
      <w:r>
        <w:t>наслідками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дорожнього</w:t>
      </w:r>
      <w:r>
        <w:rPr>
          <w:spacing w:val="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спричинили загибель від 8,5% (2011 р.) до 12,9% (2012 р.), у середньому –</w:t>
      </w:r>
      <w:r>
        <w:rPr>
          <w:spacing w:val="1"/>
        </w:rPr>
        <w:t xml:space="preserve"> </w:t>
      </w:r>
      <w:r>
        <w:t>11,1%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(кожний</w:t>
      </w:r>
      <w:r>
        <w:rPr>
          <w:spacing w:val="1"/>
        </w:rPr>
        <w:t xml:space="preserve"> </w:t>
      </w:r>
      <w:r>
        <w:t>дев’ятий),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пояснити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-67"/>
        </w:rPr>
        <w:t xml:space="preserve"> </w:t>
      </w:r>
      <w:r>
        <w:t>недоліками в дотриманні вимог нормативних актів</w:t>
      </w:r>
      <w:r>
        <w:rPr>
          <w:spacing w:val="1"/>
        </w:rPr>
        <w:t xml:space="preserve"> </w:t>
      </w:r>
      <w:r>
        <w:t>для автотранспортних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5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відповідних</w:t>
      </w:r>
      <w:r>
        <w:rPr>
          <w:spacing w:val="15"/>
        </w:rPr>
        <w:t xml:space="preserve"> </w:t>
      </w:r>
      <w:r>
        <w:t>підрозділів</w:t>
      </w:r>
      <w:r>
        <w:rPr>
          <w:spacing w:val="15"/>
        </w:rPr>
        <w:t xml:space="preserve"> </w:t>
      </w:r>
      <w:r>
        <w:t>підприємств,</w:t>
      </w:r>
      <w:r>
        <w:rPr>
          <w:spacing w:val="16"/>
        </w:rPr>
        <w:t xml:space="preserve"> </w:t>
      </w:r>
      <w:r>
        <w:t>установ</w:t>
      </w:r>
      <w:r>
        <w:rPr>
          <w:spacing w:val="17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організацій,</w:t>
      </w:r>
      <w:r>
        <w:rPr>
          <w:spacing w:val="18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й загальною незадовільною ситуацією з дорожнім травматизмом в Україні.</w:t>
      </w:r>
      <w:r>
        <w:rPr>
          <w:spacing w:val="1"/>
        </w:rPr>
        <w:t xml:space="preserve"> </w:t>
      </w:r>
      <w:r>
        <w:t>Необхідно наголосити, що у 2013 р. порі</w:t>
      </w:r>
      <w:r>
        <w:t>вняно з 2012 р. сталося зменшення</w:t>
      </w:r>
      <w:r>
        <w:rPr>
          <w:spacing w:val="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показника на</w:t>
      </w:r>
      <w:r>
        <w:rPr>
          <w:spacing w:val="-1"/>
        </w:rPr>
        <w:t xml:space="preserve"> </w:t>
      </w:r>
      <w:r>
        <w:t>22,9%.</w:t>
      </w:r>
    </w:p>
    <w:p w:rsidR="000B6945" w:rsidRDefault="00BB773A">
      <w:pPr>
        <w:pStyle w:val="a3"/>
        <w:ind w:right="550"/>
      </w:pPr>
      <w:r>
        <w:t>Порушення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спричинило</w:t>
      </w:r>
      <w:r>
        <w:rPr>
          <w:spacing w:val="1"/>
        </w:rPr>
        <w:t xml:space="preserve"> </w:t>
      </w:r>
      <w:r>
        <w:t>загибель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5,7%</w:t>
      </w:r>
      <w:r>
        <w:rPr>
          <w:spacing w:val="3"/>
        </w:rPr>
        <w:t xml:space="preserve"> </w:t>
      </w:r>
      <w:r>
        <w:t>(2011</w:t>
      </w:r>
      <w:r>
        <w:rPr>
          <w:spacing w:val="5"/>
        </w:rPr>
        <w:t xml:space="preserve"> </w:t>
      </w:r>
      <w:r>
        <w:t>р.)</w:t>
      </w:r>
      <w:r>
        <w:rPr>
          <w:spacing w:val="5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11,3%</w:t>
      </w:r>
      <w:r>
        <w:rPr>
          <w:spacing w:val="4"/>
        </w:rPr>
        <w:t xml:space="preserve"> </w:t>
      </w:r>
      <w:r>
        <w:t>(2009</w:t>
      </w:r>
      <w:r>
        <w:rPr>
          <w:spacing w:val="5"/>
        </w:rPr>
        <w:t xml:space="preserve"> </w:t>
      </w:r>
      <w:r>
        <w:t>р.),</w:t>
      </w:r>
      <w:r>
        <w:rPr>
          <w:spacing w:val="3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середньому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7,9%</w:t>
      </w:r>
      <w:r>
        <w:rPr>
          <w:spacing w:val="4"/>
        </w:rPr>
        <w:t xml:space="preserve"> </w:t>
      </w:r>
      <w:r>
        <w:t>працівників.</w:t>
      </w:r>
      <w:r>
        <w:rPr>
          <w:spacing w:val="5"/>
        </w:rPr>
        <w:t xml:space="preserve"> </w:t>
      </w:r>
      <w:r>
        <w:t>Це</w:t>
      </w:r>
      <w:r>
        <w:rPr>
          <w:spacing w:val="2"/>
        </w:rPr>
        <w:t xml:space="preserve"> </w:t>
      </w:r>
      <w:r>
        <w:t>також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9" w:firstLine="0"/>
      </w:pPr>
      <w:r>
        <w:t>може свідчити про недостатній контроль</w:t>
      </w:r>
      <w:r>
        <w:t xml:space="preserve"> з боку посадових осіб підприємств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посадових інструкцій з охорони праці та міждержавних стандартів безпеки</w:t>
      </w:r>
      <w:r>
        <w:rPr>
          <w:spacing w:val="1"/>
        </w:rPr>
        <w:t xml:space="preserve"> </w:t>
      </w:r>
      <w:r>
        <w:t>праці, а також безпечного здійснення працівниками технологічного процесу</w:t>
      </w:r>
      <w:r>
        <w:rPr>
          <w:spacing w:val="1"/>
        </w:rPr>
        <w:t xml:space="preserve"> </w:t>
      </w:r>
      <w:r>
        <w:t>за розробленими технологічними регламентами підприємств. У 2013 р. цей</w:t>
      </w:r>
      <w:r>
        <w:rPr>
          <w:spacing w:val="1"/>
        </w:rPr>
        <w:t xml:space="preserve"> </w:t>
      </w:r>
      <w:r>
        <w:t>показник</w:t>
      </w:r>
      <w:r>
        <w:rPr>
          <w:spacing w:val="-1"/>
        </w:rPr>
        <w:t xml:space="preserve"> </w:t>
      </w:r>
      <w:r>
        <w:t>порівняно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зменшився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15,4%.</w:t>
      </w:r>
    </w:p>
    <w:p w:rsidR="000B6945" w:rsidRDefault="00BB773A">
      <w:pPr>
        <w:pStyle w:val="a3"/>
        <w:ind w:right="546"/>
      </w:pPr>
      <w:r>
        <w:t>Висока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загинули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настання нещасних випадків, пов’язаних з виробництвом, а саме: від 11,7%</w:t>
      </w:r>
      <w:r>
        <w:rPr>
          <w:spacing w:val="1"/>
        </w:rPr>
        <w:t xml:space="preserve"> </w:t>
      </w:r>
      <w:r>
        <w:t>(</w:t>
      </w:r>
      <w:r>
        <w:t>2011 р.) до 16,7% (2009 р.), у середньому – 14,3%, свідчить також про певні</w:t>
      </w:r>
      <w:r>
        <w:rPr>
          <w:spacing w:val="1"/>
        </w:rPr>
        <w:t xml:space="preserve"> </w:t>
      </w:r>
      <w:r>
        <w:t>недоліки під час проведення спеціальних розслідувань таких випадків, коли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докладають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дійсної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загибелі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настанні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пов’язаного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виробництвом.</w:t>
      </w:r>
    </w:p>
    <w:p w:rsidR="000B6945" w:rsidRDefault="00BB773A">
      <w:pPr>
        <w:pStyle w:val="a3"/>
        <w:ind w:right="546"/>
      </w:pPr>
      <w:r>
        <w:t>Стабілізація більшості показників питомої ваги загиблих від нещасних</w:t>
      </w:r>
      <w:r>
        <w:rPr>
          <w:spacing w:val="1"/>
        </w:rPr>
        <w:t xml:space="preserve"> </w:t>
      </w:r>
      <w:r>
        <w:t>випадків, пов’язаних з виробництвом, за причинами їх настання переконливо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вжиття</w:t>
      </w:r>
      <w:r>
        <w:rPr>
          <w:spacing w:val="1"/>
        </w:rPr>
        <w:t xml:space="preserve"> </w:t>
      </w:r>
      <w:r>
        <w:t>роботодавцями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дієвих,</w:t>
      </w:r>
      <w:r>
        <w:rPr>
          <w:spacing w:val="1"/>
        </w:rPr>
        <w:t xml:space="preserve"> </w:t>
      </w:r>
      <w:r>
        <w:t>цілеспрямованих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травмування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загибелі</w:t>
      </w:r>
      <w:r>
        <w:rPr>
          <w:spacing w:val="-1"/>
        </w:rPr>
        <w:t xml:space="preserve"> </w:t>
      </w:r>
      <w:r>
        <w:t>працівників.</w:t>
      </w:r>
    </w:p>
    <w:p w:rsidR="000B6945" w:rsidRDefault="000B6945">
      <w:pPr>
        <w:pStyle w:val="a3"/>
        <w:spacing w:before="9"/>
        <w:ind w:left="0" w:firstLine="0"/>
        <w:jc w:val="left"/>
        <w:rPr>
          <w:sz w:val="38"/>
        </w:rPr>
      </w:pPr>
    </w:p>
    <w:p w:rsidR="000B6945" w:rsidRDefault="00BB773A">
      <w:pPr>
        <w:pStyle w:val="1"/>
        <w:numPr>
          <w:ilvl w:val="2"/>
          <w:numId w:val="19"/>
        </w:numPr>
        <w:tabs>
          <w:tab w:val="left" w:pos="1928"/>
        </w:tabs>
        <w:ind w:left="401" w:right="553" w:firstLine="709"/>
        <w:jc w:val="both"/>
      </w:pPr>
      <w:r>
        <w:t>Порівняльна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травмуванні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загибелі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настанні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виробництвом,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2013 році</w:t>
      </w:r>
    </w:p>
    <w:p w:rsidR="000B6945" w:rsidRDefault="000B6945">
      <w:pPr>
        <w:pStyle w:val="a3"/>
        <w:spacing w:before="11"/>
        <w:ind w:left="0" w:firstLine="0"/>
        <w:jc w:val="left"/>
        <w:rPr>
          <w:b/>
          <w:sz w:val="43"/>
        </w:rPr>
      </w:pPr>
    </w:p>
    <w:p w:rsidR="000B6945" w:rsidRDefault="00BB773A">
      <w:pPr>
        <w:pStyle w:val="a3"/>
        <w:ind w:right="550"/>
      </w:pPr>
      <w:r>
        <w:t>Звертає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різна</w:t>
      </w:r>
      <w:r>
        <w:rPr>
          <w:spacing w:val="1"/>
        </w:rPr>
        <w:t xml:space="preserve"> </w:t>
      </w:r>
      <w:r>
        <w:t>п</w:t>
      </w:r>
      <w:r>
        <w:t>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травмуються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гинуть на виробництві від однієї і тієї самої причини настання нещасного</w:t>
      </w:r>
      <w:r>
        <w:rPr>
          <w:spacing w:val="1"/>
        </w:rPr>
        <w:t xml:space="preserve"> </w:t>
      </w:r>
      <w:r>
        <w:t>випадку. Матеріали про цю відмінність, які ґрунтуються на аналізі даних</w:t>
      </w:r>
      <w:r>
        <w:rPr>
          <w:spacing w:val="1"/>
        </w:rPr>
        <w:t xml:space="preserve"> </w:t>
      </w:r>
      <w:r>
        <w:t>статистичного</w:t>
      </w:r>
      <w:r>
        <w:rPr>
          <w:spacing w:val="16"/>
        </w:rPr>
        <w:t xml:space="preserve"> </w:t>
      </w:r>
      <w:r>
        <w:t>бюлетеня</w:t>
      </w:r>
      <w:r>
        <w:rPr>
          <w:spacing w:val="16"/>
        </w:rPr>
        <w:t xml:space="preserve"> </w:t>
      </w:r>
      <w:r>
        <w:t>«Травматизм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виробництві»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2013</w:t>
      </w:r>
      <w:r>
        <w:rPr>
          <w:spacing w:val="16"/>
        </w:rPr>
        <w:t xml:space="preserve"> </w:t>
      </w:r>
      <w:r>
        <w:t>рік,</w:t>
      </w:r>
      <w:r>
        <w:rPr>
          <w:spacing w:val="14"/>
        </w:rPr>
        <w:t xml:space="preserve"> </w:t>
      </w:r>
      <w:r>
        <w:t>наведено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3.5.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spacing w:after="4"/>
        <w:ind w:right="553"/>
      </w:pPr>
      <w:r>
        <w:t xml:space="preserve">Таблиця 3.5 </w:t>
      </w:r>
      <w:r>
        <w:rPr>
          <w:b/>
        </w:rPr>
        <w:t xml:space="preserve">- </w:t>
      </w:r>
      <w:r>
        <w:t>Порівняльний аналіз питомої ваги потерпілих і загиблих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причинами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настання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2013 році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829"/>
        <w:gridCol w:w="1560"/>
        <w:gridCol w:w="1560"/>
        <w:gridCol w:w="1951"/>
      </w:tblGrid>
      <w:tr w:rsidR="000B6945">
        <w:trPr>
          <w:trHeight w:val="1931"/>
        </w:trPr>
        <w:tc>
          <w:tcPr>
            <w:tcW w:w="676" w:type="dxa"/>
            <w:vMerge w:val="restart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0B6945">
            <w:pPr>
              <w:pStyle w:val="TableParagraph"/>
              <w:spacing w:before="9"/>
              <w:rPr>
                <w:sz w:val="36"/>
              </w:rPr>
            </w:pPr>
          </w:p>
          <w:p w:rsidR="000B6945" w:rsidRDefault="00BB773A">
            <w:pPr>
              <w:pStyle w:val="TableParagraph"/>
              <w:ind w:left="191" w:right="165" w:firstLine="3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829" w:type="dxa"/>
            <w:vMerge w:val="restart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0B6945">
            <w:pPr>
              <w:pStyle w:val="TableParagraph"/>
              <w:spacing w:before="9"/>
              <w:rPr>
                <w:sz w:val="26"/>
              </w:rPr>
            </w:pPr>
          </w:p>
          <w:p w:rsidR="000B6945" w:rsidRDefault="00BB773A">
            <w:pPr>
              <w:pStyle w:val="TableParagraph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Причини настання нещасних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 пов’язаних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т.ч. нещасних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випадків зі смертельними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наслідками</w:t>
            </w:r>
          </w:p>
        </w:tc>
        <w:tc>
          <w:tcPr>
            <w:tcW w:w="3120" w:type="dxa"/>
            <w:gridSpan w:val="2"/>
          </w:tcPr>
          <w:p w:rsidR="000B6945" w:rsidRDefault="00BB773A">
            <w:pPr>
              <w:pStyle w:val="TableParagraph"/>
              <w:ind w:left="184" w:right="181"/>
              <w:jc w:val="center"/>
              <w:rPr>
                <w:sz w:val="24"/>
              </w:rPr>
            </w:pPr>
            <w:r>
              <w:rPr>
                <w:sz w:val="24"/>
              </w:rPr>
              <w:t>Питома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потерпілих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загиблих від зазначеної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 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нещасного випадку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відсотках до 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потерпілих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0B6945" w:rsidRDefault="00BB773A">
            <w:pPr>
              <w:pStyle w:val="TableParagraph"/>
              <w:spacing w:line="259" w:lineRule="exact"/>
              <w:ind w:left="184" w:right="181"/>
              <w:jc w:val="center"/>
              <w:rPr>
                <w:sz w:val="24"/>
              </w:rPr>
            </w:pPr>
            <w:r>
              <w:rPr>
                <w:sz w:val="24"/>
              </w:rPr>
              <w:t>загиблих</w:t>
            </w:r>
          </w:p>
        </w:tc>
        <w:tc>
          <w:tcPr>
            <w:tcW w:w="1951" w:type="dxa"/>
            <w:vMerge w:val="restart"/>
          </w:tcPr>
          <w:p w:rsidR="000B6945" w:rsidRDefault="00BB773A">
            <w:pPr>
              <w:pStyle w:val="TableParagraph"/>
              <w:spacing w:before="193"/>
              <w:ind w:left="133" w:right="132" w:hanging="3"/>
              <w:jc w:val="center"/>
              <w:rPr>
                <w:sz w:val="24"/>
              </w:rPr>
            </w:pPr>
            <w:r>
              <w:rPr>
                <w:sz w:val="24"/>
              </w:rPr>
              <w:t>Відмінності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питомої ваги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травмувалися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 загинули: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більше, менше,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</w:p>
        </w:tc>
      </w:tr>
      <w:tr w:rsidR="000B6945">
        <w:trPr>
          <w:trHeight w:val="658"/>
        </w:trPr>
        <w:tc>
          <w:tcPr>
            <w:tcW w:w="676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50"/>
              <w:ind w:left="146" w:right="135" w:firstLine="44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травмуванні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88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загибелі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</w:tr>
      <w:tr w:rsidR="000B6945">
        <w:trPr>
          <w:trHeight w:val="552"/>
        </w:trPr>
        <w:tc>
          <w:tcPr>
            <w:tcW w:w="676" w:type="dxa"/>
          </w:tcPr>
          <w:p w:rsidR="000B6945" w:rsidRDefault="00BB773A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spacing w:line="276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трудової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виробничої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5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5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1951" w:type="dxa"/>
          </w:tcPr>
          <w:p w:rsidR="000B6945" w:rsidRDefault="00BB773A">
            <w:pPr>
              <w:pStyle w:val="TableParagraph"/>
              <w:spacing w:line="276" w:lineRule="exact"/>
              <w:ind w:left="749" w:right="328" w:hanging="419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</w:t>
            </w:r>
          </w:p>
        </w:tc>
      </w:tr>
      <w:tr w:rsidR="000B6945">
        <w:trPr>
          <w:trHeight w:val="551"/>
        </w:trPr>
        <w:tc>
          <w:tcPr>
            <w:tcW w:w="676" w:type="dxa"/>
          </w:tcPr>
          <w:p w:rsidR="000B6945" w:rsidRDefault="00BB773A">
            <w:pPr>
              <w:pStyle w:val="TableParagraph"/>
              <w:spacing w:before="13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tabs>
                <w:tab w:val="left" w:pos="2465"/>
              </w:tabs>
              <w:spacing w:line="276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обладнання,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4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4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951" w:type="dxa"/>
          </w:tcPr>
          <w:p w:rsidR="000B6945" w:rsidRDefault="00BB773A">
            <w:pPr>
              <w:pStyle w:val="TableParagraph"/>
              <w:spacing w:before="134"/>
              <w:ind w:left="120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24,4%</w:t>
            </w:r>
          </w:p>
        </w:tc>
      </w:tr>
    </w:tbl>
    <w:p w:rsidR="000B6945" w:rsidRDefault="000B6945">
      <w:pPr>
        <w:rPr>
          <w:sz w:val="24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829"/>
        <w:gridCol w:w="1560"/>
        <w:gridCol w:w="1560"/>
        <w:gridCol w:w="1951"/>
      </w:tblGrid>
      <w:tr w:rsidR="000B6945">
        <w:trPr>
          <w:trHeight w:val="275"/>
        </w:trPr>
        <w:tc>
          <w:tcPr>
            <w:tcW w:w="676" w:type="dxa"/>
          </w:tcPr>
          <w:p w:rsidR="000B6945" w:rsidRDefault="000B6945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устаткування,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механізмів</w:t>
            </w:r>
          </w:p>
        </w:tc>
        <w:tc>
          <w:tcPr>
            <w:tcW w:w="1560" w:type="dxa"/>
          </w:tcPr>
          <w:p w:rsidR="000B6945" w:rsidRDefault="000B694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B6945" w:rsidRDefault="000B6945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0B6945" w:rsidRDefault="000B6945">
            <w:pPr>
              <w:pStyle w:val="TableParagraph"/>
              <w:rPr>
                <w:sz w:val="20"/>
              </w:rPr>
            </w:pPr>
          </w:p>
        </w:tc>
      </w:tr>
      <w:tr w:rsidR="000B6945">
        <w:trPr>
          <w:trHeight w:val="552"/>
        </w:trPr>
        <w:tc>
          <w:tcPr>
            <w:tcW w:w="676" w:type="dxa"/>
          </w:tcPr>
          <w:p w:rsidR="000B6945" w:rsidRDefault="00BB773A">
            <w:pPr>
              <w:pStyle w:val="TableParagraph"/>
              <w:spacing w:before="131"/>
              <w:ind w:left="2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tabs>
                <w:tab w:val="left" w:pos="2144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z w:val="24"/>
              </w:rPr>
              <w:tab/>
              <w:t>технологічного</w:t>
            </w:r>
          </w:p>
          <w:p w:rsidR="000B6945" w:rsidRDefault="00BB773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процесу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1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951" w:type="dxa"/>
          </w:tcPr>
          <w:p w:rsidR="000B6945" w:rsidRDefault="00BB773A">
            <w:pPr>
              <w:pStyle w:val="TableParagraph"/>
              <w:spacing w:before="131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8,3%</w:t>
            </w:r>
          </w:p>
        </w:tc>
      </w:tr>
      <w:tr w:rsidR="000B6945">
        <w:trPr>
          <w:trHeight w:val="551"/>
        </w:trPr>
        <w:tc>
          <w:tcPr>
            <w:tcW w:w="676" w:type="dxa"/>
          </w:tcPr>
          <w:p w:rsidR="000B6945" w:rsidRDefault="00BB773A">
            <w:pPr>
              <w:pStyle w:val="TableParagraph"/>
              <w:spacing w:before="130"/>
              <w:ind w:left="2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tabs>
                <w:tab w:val="left" w:pos="1537"/>
                <w:tab w:val="left" w:pos="249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дорожнього</w:t>
            </w:r>
          </w:p>
          <w:p w:rsidR="000B6945" w:rsidRDefault="00BB773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руху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0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0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951" w:type="dxa"/>
          </w:tcPr>
          <w:p w:rsidR="000B6945" w:rsidRDefault="00BB773A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2,8</w:t>
            </w:r>
          </w:p>
          <w:p w:rsidR="000B6945" w:rsidRDefault="00BB773A">
            <w:pPr>
              <w:pStyle w:val="TableParagraph"/>
              <w:spacing w:line="26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разу</w:t>
            </w:r>
          </w:p>
        </w:tc>
      </w:tr>
      <w:tr w:rsidR="000B6945">
        <w:trPr>
          <w:trHeight w:val="551"/>
        </w:trPr>
        <w:tc>
          <w:tcPr>
            <w:tcW w:w="676" w:type="dxa"/>
          </w:tcPr>
          <w:p w:rsidR="000B6945" w:rsidRDefault="00BB773A">
            <w:pPr>
              <w:pStyle w:val="TableParagraph"/>
              <w:spacing w:before="130"/>
              <w:ind w:left="2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tabs>
                <w:tab w:val="left" w:pos="1415"/>
                <w:tab w:val="left" w:pos="2086"/>
                <w:tab w:val="left" w:pos="277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Недоліки</w:t>
            </w:r>
            <w:r>
              <w:rPr>
                <w:sz w:val="24"/>
              </w:rPr>
              <w:tab/>
              <w:t>під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навчання</w:t>
            </w:r>
          </w:p>
          <w:p w:rsidR="000B6945" w:rsidRDefault="00BB773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безпечних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прийомів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0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0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951" w:type="dxa"/>
          </w:tcPr>
          <w:p w:rsidR="000B6945" w:rsidRDefault="00BB773A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</w:p>
          <w:p w:rsidR="000B6945" w:rsidRDefault="00BB773A">
            <w:pPr>
              <w:pStyle w:val="TableParagraph"/>
              <w:spacing w:line="26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разу</w:t>
            </w:r>
          </w:p>
        </w:tc>
      </w:tr>
      <w:tr w:rsidR="000B6945">
        <w:trPr>
          <w:trHeight w:val="827"/>
        </w:trPr>
        <w:tc>
          <w:tcPr>
            <w:tcW w:w="676" w:type="dxa"/>
          </w:tcPr>
          <w:p w:rsidR="000B6945" w:rsidRDefault="000B6945">
            <w:pPr>
              <w:pStyle w:val="TableParagraph"/>
              <w:spacing w:before="5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tabs>
                <w:tab w:val="left" w:pos="2988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Невикористання</w:t>
            </w:r>
            <w:r>
              <w:rPr>
                <w:sz w:val="24"/>
              </w:rPr>
              <w:tab/>
              <w:t>засобів</w:t>
            </w:r>
          </w:p>
          <w:p w:rsidR="000B6945" w:rsidRDefault="00BB773A">
            <w:pPr>
              <w:pStyle w:val="TableParagraph"/>
              <w:tabs>
                <w:tab w:val="left" w:pos="2081"/>
                <w:tab w:val="left" w:pos="3169"/>
              </w:tabs>
              <w:spacing w:line="274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індивідуального</w:t>
            </w:r>
            <w:r>
              <w:rPr>
                <w:sz w:val="24"/>
              </w:rPr>
              <w:tab/>
              <w:t>захисту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незабезпеченість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560" w:type="dxa"/>
          </w:tcPr>
          <w:p w:rsidR="000B6945" w:rsidRDefault="000B6945">
            <w:pPr>
              <w:pStyle w:val="TableParagraph"/>
              <w:spacing w:before="5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560" w:type="dxa"/>
          </w:tcPr>
          <w:p w:rsidR="000B6945" w:rsidRDefault="000B6945">
            <w:pPr>
              <w:pStyle w:val="TableParagraph"/>
              <w:spacing w:before="5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951" w:type="dxa"/>
          </w:tcPr>
          <w:p w:rsidR="000B6945" w:rsidRDefault="00BB773A">
            <w:pPr>
              <w:pStyle w:val="TableParagraph"/>
              <w:spacing w:before="131"/>
              <w:ind w:left="749" w:right="328" w:hanging="419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</w:t>
            </w:r>
          </w:p>
        </w:tc>
      </w:tr>
      <w:tr w:rsidR="000B6945">
        <w:trPr>
          <w:trHeight w:val="552"/>
        </w:trPr>
        <w:tc>
          <w:tcPr>
            <w:tcW w:w="676" w:type="dxa"/>
          </w:tcPr>
          <w:p w:rsidR="000B6945" w:rsidRDefault="00BB773A">
            <w:pPr>
              <w:pStyle w:val="TableParagraph"/>
              <w:spacing w:before="131"/>
              <w:ind w:left="2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tabs>
                <w:tab w:val="left" w:pos="1586"/>
                <w:tab w:val="left" w:pos="2667"/>
                <w:tab w:val="left" w:pos="3504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z w:val="24"/>
              </w:rPr>
              <w:tab/>
              <w:t>режиму</w:t>
            </w:r>
            <w:r>
              <w:rPr>
                <w:sz w:val="24"/>
              </w:rPr>
              <w:tab/>
              <w:t>праці</w:t>
            </w:r>
            <w:r>
              <w:rPr>
                <w:sz w:val="24"/>
              </w:rPr>
              <w:tab/>
              <w:t>та</w:t>
            </w:r>
          </w:p>
          <w:p w:rsidR="000B6945" w:rsidRDefault="00BB773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відпочинку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1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951" w:type="dxa"/>
          </w:tcPr>
          <w:p w:rsidR="000B6945" w:rsidRDefault="00BB773A">
            <w:pPr>
              <w:pStyle w:val="TableParagraph"/>
              <w:spacing w:line="269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4,0</w:t>
            </w:r>
          </w:p>
          <w:p w:rsidR="000B6945" w:rsidRDefault="00BB773A">
            <w:pPr>
              <w:pStyle w:val="TableParagraph"/>
              <w:spacing w:line="26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разу</w:t>
            </w:r>
          </w:p>
        </w:tc>
      </w:tr>
      <w:tr w:rsidR="000B6945">
        <w:trPr>
          <w:trHeight w:val="827"/>
        </w:trPr>
        <w:tc>
          <w:tcPr>
            <w:tcW w:w="676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*8</w:t>
            </w: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tabs>
                <w:tab w:val="left" w:pos="1900"/>
                <w:tab w:val="left" w:pos="2847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неякісне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 медичного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</w:p>
          <w:p w:rsidR="000B6945" w:rsidRDefault="00BB773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(профдобору)</w:t>
            </w:r>
          </w:p>
        </w:tc>
        <w:tc>
          <w:tcPr>
            <w:tcW w:w="1560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60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951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33,3%</w:t>
            </w:r>
          </w:p>
        </w:tc>
      </w:tr>
      <w:tr w:rsidR="000B6945">
        <w:trPr>
          <w:trHeight w:val="275"/>
        </w:trPr>
        <w:tc>
          <w:tcPr>
            <w:tcW w:w="676" w:type="dxa"/>
          </w:tcPr>
          <w:p w:rsidR="000B6945" w:rsidRDefault="00BB773A">
            <w:pPr>
              <w:pStyle w:val="TableParagraph"/>
              <w:spacing w:line="256" w:lineRule="exact"/>
              <w:ind w:left="2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line="256" w:lineRule="exact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line="256" w:lineRule="exact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951" w:type="dxa"/>
          </w:tcPr>
          <w:p w:rsidR="000B6945" w:rsidRDefault="00BB773A">
            <w:pPr>
              <w:pStyle w:val="TableParagraph"/>
              <w:spacing w:line="256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</w:tr>
      <w:tr w:rsidR="000B6945">
        <w:trPr>
          <w:trHeight w:val="276"/>
        </w:trPr>
        <w:tc>
          <w:tcPr>
            <w:tcW w:w="4505" w:type="dxa"/>
            <w:gridSpan w:val="2"/>
          </w:tcPr>
          <w:p w:rsidR="000B6945" w:rsidRDefault="00BB773A">
            <w:pPr>
              <w:pStyle w:val="TableParagraph"/>
              <w:spacing w:line="257" w:lineRule="exact"/>
              <w:ind w:left="403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line="257" w:lineRule="exact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65,1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line="257" w:lineRule="exact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1951" w:type="dxa"/>
          </w:tcPr>
          <w:p w:rsidR="000B6945" w:rsidRDefault="00BB773A">
            <w:pPr>
              <w:pStyle w:val="TableParagraph"/>
              <w:spacing w:line="257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23,1%</w:t>
            </w:r>
          </w:p>
        </w:tc>
      </w:tr>
      <w:tr w:rsidR="000B6945">
        <w:trPr>
          <w:trHeight w:val="1379"/>
        </w:trPr>
        <w:tc>
          <w:tcPr>
            <w:tcW w:w="676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0B6945">
            <w:pPr>
              <w:pStyle w:val="TableParagraph"/>
              <w:spacing w:before="3"/>
              <w:rPr>
                <w:sz w:val="21"/>
              </w:rPr>
            </w:pPr>
          </w:p>
          <w:p w:rsidR="000B6945" w:rsidRDefault="00BB773A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tabs>
                <w:tab w:val="left" w:pos="2301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Незадовільний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виробництва;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транспортних</w:t>
            </w:r>
          </w:p>
          <w:p w:rsidR="000B6945" w:rsidRDefault="00BB773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засобів</w:t>
            </w:r>
          </w:p>
        </w:tc>
        <w:tc>
          <w:tcPr>
            <w:tcW w:w="1560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0B6945">
            <w:pPr>
              <w:pStyle w:val="TableParagraph"/>
              <w:spacing w:before="3"/>
              <w:rPr>
                <w:sz w:val="21"/>
              </w:rPr>
            </w:pPr>
          </w:p>
          <w:p w:rsidR="000B6945" w:rsidRDefault="00BB773A">
            <w:pPr>
              <w:pStyle w:val="TableParagraph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560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0B6945">
            <w:pPr>
              <w:pStyle w:val="TableParagraph"/>
              <w:spacing w:before="3"/>
              <w:rPr>
                <w:sz w:val="21"/>
              </w:rPr>
            </w:pPr>
          </w:p>
          <w:p w:rsidR="000B6945" w:rsidRDefault="00BB773A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951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  <w:p w:rsidR="000B6945" w:rsidRDefault="000B6945">
            <w:pPr>
              <w:pStyle w:val="TableParagraph"/>
              <w:spacing w:before="3"/>
              <w:rPr>
                <w:sz w:val="21"/>
              </w:rPr>
            </w:pPr>
          </w:p>
          <w:p w:rsidR="000B6945" w:rsidRDefault="00BB773A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31,9%</w:t>
            </w:r>
          </w:p>
        </w:tc>
      </w:tr>
      <w:tr w:rsidR="000B6945">
        <w:trPr>
          <w:trHeight w:val="827"/>
        </w:trPr>
        <w:tc>
          <w:tcPr>
            <w:tcW w:w="676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tabs>
                <w:tab w:val="left" w:pos="274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Конструктивні</w:t>
            </w:r>
            <w:r>
              <w:rPr>
                <w:sz w:val="24"/>
              </w:rPr>
              <w:tab/>
              <w:t>недоліки,</w:t>
            </w:r>
          </w:p>
          <w:p w:rsidR="000B6945" w:rsidRDefault="00BB773A">
            <w:pPr>
              <w:pStyle w:val="TableParagraph"/>
              <w:tabs>
                <w:tab w:val="left" w:pos="2578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недосконалість,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недостатня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надійність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</w:p>
        </w:tc>
        <w:tc>
          <w:tcPr>
            <w:tcW w:w="1560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560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951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38,9%</w:t>
            </w:r>
          </w:p>
        </w:tc>
      </w:tr>
      <w:tr w:rsidR="000B6945">
        <w:trPr>
          <w:trHeight w:val="827"/>
        </w:trPr>
        <w:tc>
          <w:tcPr>
            <w:tcW w:w="676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tabs>
                <w:tab w:val="left" w:pos="1321"/>
                <w:tab w:val="left" w:pos="2112"/>
                <w:tab w:val="left" w:pos="214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Недосконалість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  <w:r>
              <w:rPr>
                <w:sz w:val="24"/>
              </w:rPr>
              <w:tab/>
              <w:t>його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невідповідність</w:t>
            </w:r>
          </w:p>
          <w:p w:rsidR="000B6945" w:rsidRDefault="00BB773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вимогам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</w:p>
        </w:tc>
        <w:tc>
          <w:tcPr>
            <w:tcW w:w="1560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560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951" w:type="dxa"/>
          </w:tcPr>
          <w:p w:rsidR="000B6945" w:rsidRDefault="00BB773A">
            <w:pPr>
              <w:pStyle w:val="TableParagraph"/>
              <w:spacing w:before="131"/>
              <w:ind w:left="749" w:right="334" w:hanging="412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3,1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</w:t>
            </w:r>
          </w:p>
        </w:tc>
      </w:tr>
      <w:tr w:rsidR="000B6945">
        <w:trPr>
          <w:trHeight w:val="552"/>
        </w:trPr>
        <w:tc>
          <w:tcPr>
            <w:tcW w:w="676" w:type="dxa"/>
          </w:tcPr>
          <w:p w:rsidR="000B6945" w:rsidRDefault="00BB773A">
            <w:pPr>
              <w:pStyle w:val="TableParagraph"/>
              <w:spacing w:before="131"/>
              <w:ind w:left="2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1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951" w:type="dxa"/>
          </w:tcPr>
          <w:p w:rsidR="000B6945" w:rsidRDefault="00BB773A">
            <w:pPr>
              <w:pStyle w:val="TableParagraph"/>
              <w:spacing w:line="269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2,4</w:t>
            </w:r>
          </w:p>
          <w:p w:rsidR="000B6945" w:rsidRDefault="00BB773A">
            <w:pPr>
              <w:pStyle w:val="TableParagraph"/>
              <w:spacing w:line="26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разу</w:t>
            </w:r>
          </w:p>
        </w:tc>
      </w:tr>
      <w:tr w:rsidR="000B6945">
        <w:trPr>
          <w:trHeight w:val="552"/>
        </w:trPr>
        <w:tc>
          <w:tcPr>
            <w:tcW w:w="4505" w:type="dxa"/>
            <w:gridSpan w:val="2"/>
          </w:tcPr>
          <w:p w:rsidR="000B6945" w:rsidRDefault="00BB773A">
            <w:pPr>
              <w:pStyle w:val="TableParagraph"/>
              <w:spacing w:before="130"/>
              <w:ind w:left="662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0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0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21,9</w:t>
            </w:r>
          </w:p>
        </w:tc>
        <w:tc>
          <w:tcPr>
            <w:tcW w:w="1951" w:type="dxa"/>
          </w:tcPr>
          <w:p w:rsidR="000B6945" w:rsidRDefault="00BB773A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1,7</w:t>
            </w:r>
          </w:p>
          <w:p w:rsidR="000B6945" w:rsidRDefault="00BB773A">
            <w:pPr>
              <w:pStyle w:val="TableParagraph"/>
              <w:spacing w:line="26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разу</w:t>
            </w:r>
          </w:p>
        </w:tc>
      </w:tr>
      <w:tr w:rsidR="000B6945">
        <w:trPr>
          <w:trHeight w:val="827"/>
        </w:trPr>
        <w:tc>
          <w:tcPr>
            <w:tcW w:w="676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tabs>
                <w:tab w:val="left" w:pos="2536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Алкогольне,</w:t>
            </w:r>
            <w:r>
              <w:rPr>
                <w:sz w:val="24"/>
              </w:rPr>
              <w:tab/>
              <w:t>наркотичне</w:t>
            </w:r>
          </w:p>
          <w:p w:rsidR="000B6945" w:rsidRDefault="00BB773A">
            <w:pPr>
              <w:pStyle w:val="TableParagraph"/>
              <w:tabs>
                <w:tab w:val="left" w:pos="2145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сп’яніння,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токсикологічне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отруєння</w:t>
            </w:r>
          </w:p>
        </w:tc>
        <w:tc>
          <w:tcPr>
            <w:tcW w:w="1560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560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951" w:type="dxa"/>
          </w:tcPr>
          <w:p w:rsidR="000B6945" w:rsidRDefault="00BB773A">
            <w:pPr>
              <w:pStyle w:val="TableParagraph"/>
              <w:spacing w:before="130"/>
              <w:ind w:left="749" w:right="334" w:hanging="412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4,6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</w:t>
            </w:r>
          </w:p>
        </w:tc>
      </w:tr>
      <w:tr w:rsidR="000B6945">
        <w:trPr>
          <w:trHeight w:val="552"/>
        </w:trPr>
        <w:tc>
          <w:tcPr>
            <w:tcW w:w="676" w:type="dxa"/>
          </w:tcPr>
          <w:p w:rsidR="000B6945" w:rsidRDefault="00BB773A">
            <w:pPr>
              <w:pStyle w:val="TableParagraph"/>
              <w:spacing w:before="131"/>
              <w:ind w:left="2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психофізичні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1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before="13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951" w:type="dxa"/>
          </w:tcPr>
          <w:p w:rsidR="000B6945" w:rsidRDefault="00BB773A">
            <w:pPr>
              <w:pStyle w:val="TableParagraph"/>
              <w:spacing w:line="269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1,4</w:t>
            </w:r>
          </w:p>
          <w:p w:rsidR="000B6945" w:rsidRDefault="00BB773A">
            <w:pPr>
              <w:pStyle w:val="TableParagraph"/>
              <w:spacing w:line="26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разу</w:t>
            </w:r>
          </w:p>
        </w:tc>
      </w:tr>
      <w:tr w:rsidR="000B6945">
        <w:trPr>
          <w:trHeight w:val="275"/>
        </w:trPr>
        <w:tc>
          <w:tcPr>
            <w:tcW w:w="4505" w:type="dxa"/>
            <w:gridSpan w:val="2"/>
          </w:tcPr>
          <w:p w:rsidR="000B6945" w:rsidRDefault="00BB773A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психофізіологічні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line="256" w:lineRule="exact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line="256" w:lineRule="exact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951" w:type="dxa"/>
          </w:tcPr>
          <w:p w:rsidR="000B6945" w:rsidRDefault="00BB773A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27,1%</w:t>
            </w:r>
          </w:p>
        </w:tc>
      </w:tr>
      <w:tr w:rsidR="000B6945">
        <w:trPr>
          <w:trHeight w:val="827"/>
        </w:trPr>
        <w:tc>
          <w:tcPr>
            <w:tcW w:w="676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9" w:type="dxa"/>
          </w:tcPr>
          <w:p w:rsidR="000B6945" w:rsidRDefault="00BB773A">
            <w:pPr>
              <w:pStyle w:val="TableParagraph"/>
              <w:tabs>
                <w:tab w:val="left" w:pos="797"/>
                <w:tab w:val="left" w:pos="1909"/>
                <w:tab w:val="left" w:pos="2167"/>
                <w:tab w:val="left" w:pos="2541"/>
                <w:tab w:val="left" w:pos="365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z w:val="24"/>
              </w:rPr>
              <w:tab/>
              <w:t>причини</w:t>
            </w:r>
            <w:r>
              <w:rPr>
                <w:sz w:val="24"/>
              </w:rPr>
              <w:tab/>
              <w:t>(без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урахування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організаційних,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технічних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</w:p>
          <w:p w:rsidR="000B6945" w:rsidRDefault="00BB773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психофізіологічних)</w:t>
            </w:r>
          </w:p>
        </w:tc>
        <w:tc>
          <w:tcPr>
            <w:tcW w:w="1560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1560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951" w:type="dxa"/>
          </w:tcPr>
          <w:p w:rsidR="000B6945" w:rsidRDefault="000B6945">
            <w:pPr>
              <w:pStyle w:val="TableParagraph"/>
              <w:spacing w:before="3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27,1%</w:t>
            </w:r>
          </w:p>
        </w:tc>
      </w:tr>
      <w:tr w:rsidR="000B6945">
        <w:trPr>
          <w:trHeight w:val="276"/>
        </w:trPr>
        <w:tc>
          <w:tcPr>
            <w:tcW w:w="4505" w:type="dxa"/>
            <w:gridSpan w:val="2"/>
          </w:tcPr>
          <w:p w:rsidR="000B6945" w:rsidRDefault="00BB773A">
            <w:pPr>
              <w:pStyle w:val="TableParagraph"/>
              <w:spacing w:line="257" w:lineRule="exact"/>
              <w:ind w:left="1589" w:right="1582"/>
              <w:jc w:val="center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line="257" w:lineRule="exact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60" w:type="dxa"/>
          </w:tcPr>
          <w:p w:rsidR="000B6945" w:rsidRDefault="00BB773A">
            <w:pPr>
              <w:pStyle w:val="TableParagraph"/>
              <w:spacing w:line="257" w:lineRule="exact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951" w:type="dxa"/>
          </w:tcPr>
          <w:p w:rsidR="000B6945" w:rsidRDefault="00BB773A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0B6945" w:rsidRDefault="000B6945">
      <w:pPr>
        <w:pStyle w:val="a3"/>
        <w:spacing w:before="7"/>
        <w:ind w:left="0" w:firstLine="0"/>
        <w:jc w:val="left"/>
        <w:rPr>
          <w:sz w:val="19"/>
        </w:rPr>
      </w:pPr>
    </w:p>
    <w:p w:rsidR="000B6945" w:rsidRDefault="00BB773A">
      <w:pPr>
        <w:pStyle w:val="a3"/>
        <w:spacing w:before="88"/>
        <w:ind w:right="553"/>
      </w:pPr>
      <w:r>
        <w:t>Дані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свідчать,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організаційних причин питома вага працівників, які загинули, була на 23,1%</w:t>
      </w:r>
      <w:r>
        <w:rPr>
          <w:spacing w:val="1"/>
        </w:rPr>
        <w:t xml:space="preserve"> </w:t>
      </w:r>
      <w:r>
        <w:t>менше</w:t>
      </w:r>
      <w:r>
        <w:rPr>
          <w:spacing w:val="-2"/>
        </w:rPr>
        <w:t xml:space="preserve"> </w:t>
      </w:r>
      <w:r>
        <w:t>питомої ваги</w:t>
      </w:r>
      <w:r>
        <w:rPr>
          <w:spacing w:val="-1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травмувалися.</w:t>
      </w:r>
    </w:p>
    <w:p w:rsidR="000B6945" w:rsidRDefault="00BB773A">
      <w:pPr>
        <w:pStyle w:val="a3"/>
        <w:ind w:right="547"/>
      </w:pPr>
      <w:r>
        <w:t>Проте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нещасних</w:t>
      </w:r>
      <w:r>
        <w:rPr>
          <w:spacing w:val="71"/>
        </w:rPr>
        <w:t xml:space="preserve"> </w:t>
      </w:r>
      <w:r>
        <w:t>випадків</w:t>
      </w:r>
      <w:r>
        <w:rPr>
          <w:spacing w:val="-67"/>
        </w:rPr>
        <w:t xml:space="preserve"> </w:t>
      </w:r>
      <w:r>
        <w:t>питома вага загиблих перевищувала питому вагу травмованих у результаті:</w:t>
      </w:r>
      <w:r>
        <w:rPr>
          <w:spacing w:val="1"/>
        </w:rPr>
        <w:t xml:space="preserve"> </w:t>
      </w:r>
      <w:r>
        <w:t>порушення правил дорожнього руху – у 2,8 разу; відсутності або неякісного</w:t>
      </w:r>
      <w:r>
        <w:rPr>
          <w:spacing w:val="1"/>
        </w:rPr>
        <w:t xml:space="preserve"> </w:t>
      </w:r>
      <w:r>
        <w:t>проведення</w:t>
      </w:r>
      <w:r>
        <w:rPr>
          <w:spacing w:val="13"/>
        </w:rPr>
        <w:t xml:space="preserve"> </w:t>
      </w:r>
      <w:r>
        <w:t>медичного</w:t>
      </w:r>
      <w:r>
        <w:rPr>
          <w:spacing w:val="13"/>
        </w:rPr>
        <w:t xml:space="preserve"> </w:t>
      </w:r>
      <w:r>
        <w:t>обстеження</w:t>
      </w:r>
      <w:r>
        <w:rPr>
          <w:spacing w:val="15"/>
        </w:rPr>
        <w:t xml:space="preserve"> </w:t>
      </w:r>
      <w:r>
        <w:t>(профдобору)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33,3%;</w:t>
      </w:r>
      <w:r>
        <w:rPr>
          <w:spacing w:val="14"/>
        </w:rPr>
        <w:t xml:space="preserve"> </w:t>
      </w:r>
      <w:r>
        <w:t>порушення</w:t>
      </w:r>
    </w:p>
    <w:p w:rsidR="000B6945" w:rsidRDefault="000B6945">
      <w:pPr>
        <w:sectPr w:rsidR="000B6945">
          <w:pgSz w:w="11910" w:h="16840"/>
          <w:pgMar w:top="112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tabs>
          <w:tab w:val="left" w:pos="1321"/>
          <w:tab w:val="left" w:pos="2464"/>
          <w:tab w:val="left" w:pos="3040"/>
          <w:tab w:val="left" w:pos="3634"/>
          <w:tab w:val="left" w:pos="5330"/>
          <w:tab w:val="left" w:pos="6995"/>
          <w:tab w:val="left" w:pos="8865"/>
        </w:tabs>
        <w:spacing w:before="72"/>
        <w:ind w:right="552" w:firstLine="0"/>
        <w:jc w:val="right"/>
      </w:pPr>
      <w:r>
        <w:t>вимог</w:t>
      </w:r>
      <w:r>
        <w:tab/>
        <w:t>безпеки</w:t>
      </w:r>
      <w:r>
        <w:tab/>
        <w:t>під</w:t>
      </w:r>
      <w:r>
        <w:tab/>
        <w:t>час</w:t>
      </w:r>
      <w:r>
        <w:tab/>
        <w:t>екс</w:t>
      </w:r>
      <w:r>
        <w:t>плуатації</w:t>
      </w:r>
      <w:r>
        <w:tab/>
        <w:t>обладнання,</w:t>
      </w:r>
      <w:r>
        <w:tab/>
        <w:t>устаткування,</w:t>
      </w:r>
      <w:r>
        <w:tab/>
      </w:r>
      <w:r>
        <w:rPr>
          <w:spacing w:val="-1"/>
        </w:rPr>
        <w:t>машин,</w:t>
      </w:r>
      <w:r>
        <w:rPr>
          <w:spacing w:val="-67"/>
        </w:rPr>
        <w:t xml:space="preserve"> </w:t>
      </w:r>
      <w:r>
        <w:t>механізмів тощо – на 24,4% та порушення технологічного процесу – на 8,3%.</w:t>
      </w:r>
      <w:r>
        <w:rPr>
          <w:spacing w:val="1"/>
        </w:rPr>
        <w:t xml:space="preserve"> </w:t>
      </w:r>
      <w:r>
        <w:t>Першим</w:t>
      </w:r>
      <w:r>
        <w:rPr>
          <w:spacing w:val="11"/>
        </w:rPr>
        <w:t xml:space="preserve"> </w:t>
      </w:r>
      <w:r>
        <w:t>незаперечним</w:t>
      </w:r>
      <w:r>
        <w:rPr>
          <w:spacing w:val="11"/>
        </w:rPr>
        <w:t xml:space="preserve"> </w:t>
      </w:r>
      <w:r>
        <w:t>підсумком</w:t>
      </w:r>
      <w:r>
        <w:rPr>
          <w:spacing w:val="12"/>
        </w:rPr>
        <w:t xml:space="preserve"> </w:t>
      </w:r>
      <w:r>
        <w:t>проведення</w:t>
      </w:r>
      <w:r>
        <w:rPr>
          <w:spacing w:val="10"/>
        </w:rPr>
        <w:t xml:space="preserve"> </w:t>
      </w:r>
      <w:r>
        <w:t>протягом</w:t>
      </w:r>
      <w:r>
        <w:rPr>
          <w:spacing w:val="11"/>
        </w:rPr>
        <w:t xml:space="preserve"> </w:t>
      </w:r>
      <w:r>
        <w:t>2012</w:t>
      </w:r>
      <w:r>
        <w:rPr>
          <w:spacing w:val="12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2013</w:t>
      </w:r>
      <w:r>
        <w:rPr>
          <w:spacing w:val="11"/>
        </w:rPr>
        <w:t xml:space="preserve"> </w:t>
      </w:r>
      <w:r>
        <w:t>рр.</w:t>
      </w:r>
    </w:p>
    <w:p w:rsidR="000B6945" w:rsidRDefault="00BB773A">
      <w:pPr>
        <w:pStyle w:val="a3"/>
        <w:ind w:right="551" w:firstLine="0"/>
      </w:pPr>
      <w:r>
        <w:t>Масового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профактиву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активну участь брали профспілки, став позитивний вплив цього навчання на</w:t>
      </w:r>
      <w:r>
        <w:rPr>
          <w:spacing w:val="1"/>
        </w:rPr>
        <w:t xml:space="preserve"> </w:t>
      </w:r>
      <w:r>
        <w:t>зменшення питомої ваги працівників, які загинули від організаційних причин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виробництві,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травмуванням</w:t>
      </w:r>
      <w:r>
        <w:rPr>
          <w:spacing w:val="-2"/>
        </w:rPr>
        <w:t xml:space="preserve"> </w:t>
      </w:r>
      <w:r>
        <w:t>працівників.</w:t>
      </w:r>
    </w:p>
    <w:p w:rsidR="000B6945" w:rsidRDefault="00BB773A">
      <w:pPr>
        <w:pStyle w:val="a3"/>
        <w:ind w:right="551"/>
      </w:pPr>
      <w:r>
        <w:t>Так, питома ва</w:t>
      </w:r>
      <w:r>
        <w:t>га працівників, які загинули, була меншою, ніж 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травмувалися: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відпочинку – у 4,0 разу; у результаті недоліків під час навчання безпечних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разу;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</w:t>
      </w:r>
      <w:r>
        <w:t>бничої</w:t>
      </w:r>
      <w:r>
        <w:rPr>
          <w:spacing w:val="1"/>
        </w:rPr>
        <w:t xml:space="preserve"> </w:t>
      </w:r>
      <w:r>
        <w:t>дисципліни – у 1,7 разу; у результаті невикористання засобів індивідуального</w:t>
      </w:r>
      <w:r>
        <w:rPr>
          <w:spacing w:val="-67"/>
        </w:rPr>
        <w:t xml:space="preserve"> </w:t>
      </w:r>
      <w:r>
        <w:t>захисту через незабезпеченість ними – у 1,4 разу; дії інших організаційних</w:t>
      </w:r>
      <w:r>
        <w:rPr>
          <w:spacing w:val="1"/>
        </w:rPr>
        <w:t xml:space="preserve"> </w:t>
      </w:r>
      <w:r>
        <w:t>причин – у</w:t>
      </w:r>
      <w:r>
        <w:rPr>
          <w:spacing w:val="-1"/>
        </w:rPr>
        <w:t xml:space="preserve"> </w:t>
      </w:r>
      <w:r>
        <w:t>2,7</w:t>
      </w:r>
      <w:r>
        <w:rPr>
          <w:spacing w:val="-1"/>
        </w:rPr>
        <w:t xml:space="preserve"> </w:t>
      </w:r>
      <w:r>
        <w:t>разу.</w:t>
      </w:r>
    </w:p>
    <w:p w:rsidR="000B6945" w:rsidRDefault="00BB773A">
      <w:pPr>
        <w:pStyle w:val="a3"/>
        <w:spacing w:before="1"/>
        <w:ind w:right="547"/>
      </w:pPr>
      <w:r>
        <w:t>Натомість технічні причини, на які меншою мірою впливає навчання з</w:t>
      </w:r>
      <w:r>
        <w:rPr>
          <w:spacing w:val="1"/>
        </w:rPr>
        <w:t xml:space="preserve"> </w:t>
      </w:r>
      <w:r>
        <w:t>охорони праці, відіграють значно більшу роль у загибелі працівників, ніж у</w:t>
      </w:r>
      <w:r>
        <w:rPr>
          <w:spacing w:val="1"/>
        </w:rPr>
        <w:t xml:space="preserve"> </w:t>
      </w:r>
      <w:r>
        <w:t>травмуванні,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загинули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технічні причини, була більшою, ніж травмованих, у 1,7 разу, в результаті</w:t>
      </w:r>
      <w:r>
        <w:rPr>
          <w:spacing w:val="1"/>
        </w:rPr>
        <w:t xml:space="preserve"> </w:t>
      </w:r>
      <w:r>
        <w:t>недосконалості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процесу</w:t>
      </w:r>
      <w:r>
        <w:t>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невідповідності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безпеки – у 3,1 разу; дії інших технічних причин – у 2,4 разу; конструктивних</w:t>
      </w:r>
      <w:r>
        <w:rPr>
          <w:spacing w:val="-67"/>
        </w:rPr>
        <w:t xml:space="preserve"> </w:t>
      </w:r>
      <w:r>
        <w:t>недоліків, недосконалості, недостатньої надійності засобів виробництва – на</w:t>
      </w:r>
      <w:r>
        <w:rPr>
          <w:spacing w:val="1"/>
        </w:rPr>
        <w:t xml:space="preserve"> </w:t>
      </w:r>
      <w:r>
        <w:t>38,9%,</w:t>
      </w:r>
      <w:r>
        <w:rPr>
          <w:spacing w:val="1"/>
        </w:rPr>
        <w:t xml:space="preserve"> </w:t>
      </w:r>
      <w:r>
        <w:t>незадовільного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будинків,</w:t>
      </w:r>
      <w:r>
        <w:rPr>
          <w:spacing w:val="1"/>
        </w:rPr>
        <w:t xml:space="preserve"> </w:t>
      </w:r>
      <w:r>
        <w:t>с</w:t>
      </w:r>
      <w:r>
        <w:t>поруд,</w:t>
      </w:r>
      <w:r>
        <w:rPr>
          <w:spacing w:val="-3"/>
        </w:rPr>
        <w:t xml:space="preserve"> </w:t>
      </w:r>
      <w:r>
        <w:t>території,</w:t>
      </w:r>
      <w:r>
        <w:rPr>
          <w:spacing w:val="-1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виробництва,</w:t>
      </w:r>
      <w:r>
        <w:rPr>
          <w:spacing w:val="-4"/>
        </w:rPr>
        <w:t xml:space="preserve"> </w:t>
      </w:r>
      <w:r>
        <w:t>транспортних</w:t>
      </w:r>
      <w:r>
        <w:rPr>
          <w:spacing w:val="-1"/>
        </w:rPr>
        <w:t xml:space="preserve"> </w:t>
      </w:r>
      <w:r>
        <w:t>засобів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31,9%.</w:t>
      </w:r>
    </w:p>
    <w:p w:rsidR="000B6945" w:rsidRDefault="00BB773A">
      <w:pPr>
        <w:pStyle w:val="a3"/>
        <w:ind w:right="547"/>
      </w:pPr>
      <w:r>
        <w:t>Щодо</w:t>
      </w:r>
      <w:r>
        <w:rPr>
          <w:spacing w:val="1"/>
        </w:rPr>
        <w:t xml:space="preserve"> </w:t>
      </w:r>
      <w:r>
        <w:t>психофізіологічних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43"/>
        </w:rPr>
        <w:t xml:space="preserve"> </w:t>
      </w:r>
      <w:r>
        <w:t>із</w:t>
      </w:r>
      <w:r>
        <w:rPr>
          <w:spacing w:val="42"/>
        </w:rPr>
        <w:t xml:space="preserve"> </w:t>
      </w:r>
      <w:r>
        <w:t>виробництвом,</w:t>
      </w:r>
      <w:r>
        <w:rPr>
          <w:spacing w:val="42"/>
        </w:rPr>
        <w:t xml:space="preserve"> </w:t>
      </w:r>
      <w:r>
        <w:t>слід</w:t>
      </w:r>
      <w:r>
        <w:rPr>
          <w:spacing w:val="43"/>
        </w:rPr>
        <w:t xml:space="preserve"> </w:t>
      </w:r>
      <w:r>
        <w:t>наголосити,</w:t>
      </w:r>
      <w:r>
        <w:rPr>
          <w:spacing w:val="43"/>
        </w:rPr>
        <w:t xml:space="preserve"> </w:t>
      </w:r>
      <w:r>
        <w:t>що</w:t>
      </w:r>
      <w:r>
        <w:rPr>
          <w:spacing w:val="42"/>
        </w:rPr>
        <w:t xml:space="preserve"> </w:t>
      </w:r>
      <w:r>
        <w:t>питома</w:t>
      </w:r>
      <w:r>
        <w:rPr>
          <w:spacing w:val="42"/>
        </w:rPr>
        <w:t xml:space="preserve"> </w:t>
      </w:r>
      <w:r>
        <w:t>вага</w:t>
      </w:r>
      <w:r>
        <w:rPr>
          <w:spacing w:val="41"/>
        </w:rPr>
        <w:t xml:space="preserve"> </w:t>
      </w:r>
      <w:r>
        <w:t>працівників,</w:t>
      </w:r>
      <w:r>
        <w:rPr>
          <w:spacing w:val="-6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загинули,</w:t>
      </w:r>
      <w:r>
        <w:rPr>
          <w:spacing w:val="1"/>
        </w:rPr>
        <w:t xml:space="preserve"> </w:t>
      </w:r>
      <w:r>
        <w:t>перебуваючи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алкогольного,</w:t>
      </w:r>
      <w:r>
        <w:rPr>
          <w:spacing w:val="1"/>
        </w:rPr>
        <w:t xml:space="preserve"> </w:t>
      </w:r>
      <w:r>
        <w:t>наркотичного</w:t>
      </w:r>
      <w:r>
        <w:rPr>
          <w:spacing w:val="1"/>
        </w:rPr>
        <w:t xml:space="preserve"> </w:t>
      </w:r>
      <w:r>
        <w:t>сп’яніння,</w:t>
      </w:r>
      <w:r>
        <w:rPr>
          <w:spacing w:val="-67"/>
        </w:rPr>
        <w:t xml:space="preserve"> </w:t>
      </w:r>
      <w:r>
        <w:t>токсикологічного</w:t>
      </w:r>
      <w:r>
        <w:rPr>
          <w:spacing w:val="1"/>
        </w:rPr>
        <w:t xml:space="preserve"> </w:t>
      </w:r>
      <w:r>
        <w:t>отруєння,</w:t>
      </w:r>
      <w:r>
        <w:rPr>
          <w:spacing w:val="1"/>
        </w:rPr>
        <w:t xml:space="preserve"> </w:t>
      </w:r>
      <w:r>
        <w:t>перевищувала</w:t>
      </w:r>
      <w:r>
        <w:rPr>
          <w:spacing w:val="1"/>
        </w:rPr>
        <w:t xml:space="preserve"> </w:t>
      </w:r>
      <w:r>
        <w:t>питому</w:t>
      </w:r>
      <w:r>
        <w:rPr>
          <w:spacing w:val="1"/>
        </w:rPr>
        <w:t xml:space="preserve"> </w:t>
      </w:r>
      <w:r>
        <w:t>вагу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травмувалися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такому</w:t>
      </w:r>
      <w:r>
        <w:rPr>
          <w:spacing w:val="-1"/>
        </w:rPr>
        <w:t xml:space="preserve"> </w:t>
      </w:r>
      <w:r>
        <w:t>стані, у</w:t>
      </w:r>
      <w:r>
        <w:rPr>
          <w:spacing w:val="-1"/>
        </w:rPr>
        <w:t xml:space="preserve"> </w:t>
      </w:r>
      <w:r>
        <w:t>4,6 разу.</w:t>
      </w:r>
    </w:p>
    <w:p w:rsidR="000B6945" w:rsidRDefault="00BB773A">
      <w:pPr>
        <w:pStyle w:val="a3"/>
        <w:ind w:right="548"/>
      </w:pPr>
      <w:r>
        <w:t>Це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пояснити</w:t>
      </w:r>
      <w:r>
        <w:rPr>
          <w:spacing w:val="1"/>
        </w:rPr>
        <w:t xml:space="preserve"> </w:t>
      </w:r>
      <w:r>
        <w:t>неправильною</w:t>
      </w:r>
      <w:r>
        <w:rPr>
          <w:spacing w:val="1"/>
        </w:rPr>
        <w:t xml:space="preserve"> </w:t>
      </w:r>
      <w:r>
        <w:t>оцінкою</w:t>
      </w:r>
      <w:r>
        <w:rPr>
          <w:spacing w:val="1"/>
        </w:rPr>
        <w:t xml:space="preserve"> </w:t>
      </w:r>
      <w:r>
        <w:t>працівником,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перебуває у стані алкогольного сп’яніння, виробничої ситуації, не</w:t>
      </w:r>
      <w:r>
        <w:t>хтуванням</w:t>
      </w:r>
      <w:r>
        <w:rPr>
          <w:spacing w:val="1"/>
        </w:rPr>
        <w:t xml:space="preserve"> </w:t>
      </w:r>
      <w:r>
        <w:t>вимогами нормативних актів з охорони праці, недооцінкою ступеня ризику</w:t>
      </w:r>
      <w:r>
        <w:rPr>
          <w:spacing w:val="1"/>
        </w:rPr>
        <w:t xml:space="preserve"> </w:t>
      </w:r>
      <w:r>
        <w:t>настання</w:t>
      </w:r>
      <w:r>
        <w:rPr>
          <w:spacing w:val="-2"/>
        </w:rPr>
        <w:t xml:space="preserve"> </w:t>
      </w:r>
      <w:r>
        <w:t>нещасного випадку.</w:t>
      </w:r>
    </w:p>
    <w:p w:rsidR="000B6945" w:rsidRDefault="00BB773A">
      <w:pPr>
        <w:pStyle w:val="a3"/>
        <w:ind w:right="552"/>
      </w:pPr>
      <w:r>
        <w:t>Статистичний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4.3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наявність у 2013 році прямого кореляційного зв’язку високого ступеня між</w:t>
      </w:r>
      <w:r>
        <w:rPr>
          <w:spacing w:val="1"/>
        </w:rPr>
        <w:t xml:space="preserve"> </w:t>
      </w:r>
      <w:r>
        <w:t>травмуванням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загибеллю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виробництвом: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кореляції,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рангів, дорівнює 0,97.</w:t>
      </w:r>
    </w:p>
    <w:p w:rsidR="000B6945" w:rsidRDefault="00BB773A">
      <w:pPr>
        <w:pStyle w:val="a3"/>
        <w:ind w:right="549"/>
      </w:pPr>
      <w:r>
        <w:t>Зазначені матеріали про основні причини настання нещасних випадків,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підкр</w:t>
      </w:r>
      <w:r>
        <w:t>еслюють</w:t>
      </w:r>
      <w:r>
        <w:rPr>
          <w:spacing w:val="1"/>
        </w:rPr>
        <w:t xml:space="preserve"> </w:t>
      </w:r>
      <w:r>
        <w:t>нагальну</w:t>
      </w:r>
      <w:r>
        <w:rPr>
          <w:spacing w:val="7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травмування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загибелі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окремих</w:t>
      </w:r>
      <w:r>
        <w:rPr>
          <w:spacing w:val="-67"/>
        </w:rPr>
        <w:t xml:space="preserve"> </w:t>
      </w:r>
      <w:r>
        <w:t>причин настання цих випадків, що потрібно обов’язково враховувати під час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виникненню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виробництві.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6"/>
      </w:pPr>
      <w:r>
        <w:t>До того ж усунення організаційних причин, які спричинили загибель</w:t>
      </w:r>
      <w:r>
        <w:rPr>
          <w:spacing w:val="1"/>
        </w:rPr>
        <w:t xml:space="preserve"> </w:t>
      </w:r>
      <w:r>
        <w:t>майже 2/3 працівників під час настання випадків, пов’язаних з виробництвом,</w:t>
      </w:r>
      <w:r>
        <w:rPr>
          <w:spacing w:val="-67"/>
        </w:rPr>
        <w:t xml:space="preserve"> </w:t>
      </w:r>
      <w:r>
        <w:t>не потребувало від роботодавців виділення значних коштів на усунення цих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швидше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площині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вимог елементарної виробничої дисципліни та відповідальність керівників</w:t>
      </w:r>
      <w:r>
        <w:rPr>
          <w:spacing w:val="1"/>
        </w:rPr>
        <w:t xml:space="preserve"> </w:t>
      </w:r>
      <w:r>
        <w:t>усіх</w:t>
      </w:r>
      <w:r>
        <w:rPr>
          <w:spacing w:val="-1"/>
        </w:rPr>
        <w:t xml:space="preserve"> </w:t>
      </w:r>
      <w:r>
        <w:t>рівнів.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1"/>
        <w:numPr>
          <w:ilvl w:val="0"/>
          <w:numId w:val="2"/>
        </w:numPr>
        <w:tabs>
          <w:tab w:val="left" w:pos="1362"/>
        </w:tabs>
        <w:spacing w:before="75"/>
        <w:jc w:val="both"/>
      </w:pPr>
      <w:r>
        <w:t>ПОЖЕЖНА</w:t>
      </w:r>
      <w:r>
        <w:rPr>
          <w:spacing w:val="-3"/>
        </w:rPr>
        <w:t xml:space="preserve"> </w:t>
      </w:r>
      <w:r>
        <w:t>БЕЗПЕКА</w:t>
      </w:r>
    </w:p>
    <w:p w:rsidR="000B6945" w:rsidRDefault="00BB773A">
      <w:pPr>
        <w:pStyle w:val="a3"/>
        <w:spacing w:before="265"/>
        <w:ind w:right="548" w:firstLine="779"/>
      </w:pPr>
      <w:r>
        <w:t>Пожежею є некероване горіння поза межами спеціально відведеного</w:t>
      </w:r>
      <w:r>
        <w:rPr>
          <w:spacing w:val="1"/>
        </w:rPr>
        <w:t xml:space="preserve"> </w:t>
      </w:r>
      <w:r>
        <w:t xml:space="preserve">вогнища. Пожежі </w:t>
      </w:r>
      <w:r>
        <w:t>призводять до загибелі і</w:t>
      </w:r>
      <w:r>
        <w:rPr>
          <w:spacing w:val="1"/>
        </w:rPr>
        <w:t xml:space="preserve"> </w:t>
      </w:r>
      <w:r>
        <w:t>ураження людей (тварин, рослин),</w:t>
      </w:r>
      <w:r>
        <w:rPr>
          <w:spacing w:val="-67"/>
        </w:rPr>
        <w:t xml:space="preserve"> </w:t>
      </w:r>
      <w:r>
        <w:t>значних матеріальних збитків, суттєвого погіршення стану 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середовища.</w:t>
      </w:r>
    </w:p>
    <w:p w:rsidR="000B6945" w:rsidRDefault="00BB773A">
      <w:pPr>
        <w:pStyle w:val="a3"/>
        <w:spacing w:line="322" w:lineRule="exact"/>
        <w:ind w:left="1111" w:firstLine="0"/>
      </w:pPr>
      <w:r>
        <w:t>Встановлено</w:t>
      </w:r>
      <w:r>
        <w:rPr>
          <w:spacing w:val="-2"/>
        </w:rPr>
        <w:t xml:space="preserve"> </w:t>
      </w:r>
      <w:r>
        <w:t>чотири</w:t>
      </w:r>
      <w:r>
        <w:rPr>
          <w:spacing w:val="-1"/>
        </w:rPr>
        <w:t xml:space="preserve"> </w:t>
      </w:r>
      <w:r>
        <w:t>класи</w:t>
      </w:r>
      <w:r>
        <w:rPr>
          <w:spacing w:val="-2"/>
        </w:rPr>
        <w:t xml:space="preserve"> </w:t>
      </w:r>
      <w:r>
        <w:t>пожежі,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символи:</w:t>
      </w:r>
    </w:p>
    <w:p w:rsidR="000B6945" w:rsidRDefault="00BB773A">
      <w:pPr>
        <w:pStyle w:val="a3"/>
        <w:spacing w:before="2"/>
        <w:ind w:right="552"/>
      </w:pPr>
      <w:r>
        <w:t>клас</w:t>
      </w:r>
      <w:r>
        <w:rPr>
          <w:spacing w:val="1"/>
        </w:rPr>
        <w:t xml:space="preserve"> </w:t>
      </w:r>
      <w:r>
        <w:t>A —</w:t>
      </w:r>
      <w:r>
        <w:rPr>
          <w:spacing w:val="1"/>
        </w:rPr>
        <w:t xml:space="preserve"> </w:t>
      </w:r>
      <w:r>
        <w:t>горіння</w:t>
      </w:r>
      <w:r>
        <w:rPr>
          <w:spacing w:val="1"/>
        </w:rPr>
        <w:t xml:space="preserve"> </w:t>
      </w:r>
      <w:r>
        <w:t>твердих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переважно</w:t>
      </w:r>
      <w:r>
        <w:rPr>
          <w:spacing w:val="71"/>
        </w:rPr>
        <w:t xml:space="preserve"> </w:t>
      </w:r>
      <w:r>
        <w:t>органічного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горіння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тлінням</w:t>
      </w:r>
      <w:r>
        <w:rPr>
          <w:spacing w:val="1"/>
        </w:rPr>
        <w:t xml:space="preserve"> </w:t>
      </w:r>
      <w:r>
        <w:t>(деревина,</w:t>
      </w:r>
      <w:r>
        <w:rPr>
          <w:spacing w:val="1"/>
        </w:rPr>
        <w:t xml:space="preserve"> </w:t>
      </w:r>
      <w:r>
        <w:t>текстиль,</w:t>
      </w:r>
      <w:r>
        <w:rPr>
          <w:spacing w:val="1"/>
        </w:rPr>
        <w:t xml:space="preserve"> </w:t>
      </w:r>
      <w:r>
        <w:t>папір);</w:t>
      </w:r>
    </w:p>
    <w:p w:rsidR="000B6945" w:rsidRDefault="00BB773A">
      <w:pPr>
        <w:pStyle w:val="a3"/>
        <w:ind w:left="1111" w:right="1324" w:firstLine="0"/>
      </w:pPr>
      <w:r>
        <w:t>клас B — горіння рідин або твердих речовин, які розтоплюються;</w:t>
      </w:r>
      <w:r>
        <w:rPr>
          <w:spacing w:val="-67"/>
        </w:rPr>
        <w:t xml:space="preserve"> </w:t>
      </w:r>
      <w:r>
        <w:t>клас</w:t>
      </w:r>
      <w:r>
        <w:rPr>
          <w:spacing w:val="-2"/>
        </w:rPr>
        <w:t xml:space="preserve"> </w:t>
      </w:r>
      <w:r>
        <w:t>C — горіння</w:t>
      </w:r>
      <w:r>
        <w:rPr>
          <w:spacing w:val="-1"/>
        </w:rPr>
        <w:t xml:space="preserve"> </w:t>
      </w:r>
      <w:r>
        <w:t>газоподібних</w:t>
      </w:r>
      <w:r>
        <w:rPr>
          <w:spacing w:val="-1"/>
        </w:rPr>
        <w:t xml:space="preserve"> </w:t>
      </w:r>
      <w:r>
        <w:t>речовин;</w:t>
      </w:r>
    </w:p>
    <w:p w:rsidR="000B6945" w:rsidRDefault="00BB773A">
      <w:pPr>
        <w:pStyle w:val="a3"/>
        <w:spacing w:line="321" w:lineRule="exact"/>
        <w:ind w:left="1111" w:firstLine="0"/>
      </w:pPr>
      <w:r>
        <w:t>клас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горіння</w:t>
      </w:r>
      <w:r>
        <w:rPr>
          <w:spacing w:val="-2"/>
        </w:rPr>
        <w:t xml:space="preserve"> </w:t>
      </w:r>
      <w:r>
        <w:t>металів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сплавів.</w:t>
      </w:r>
    </w:p>
    <w:p w:rsidR="000B6945" w:rsidRDefault="00BB773A">
      <w:pPr>
        <w:pStyle w:val="a3"/>
        <w:ind w:right="551"/>
      </w:pPr>
      <w:r>
        <w:t>Крім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пожежної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введено ще додатковий п’ятий клас (E), прийнятий для позначення пожеж,</w:t>
      </w:r>
      <w:r>
        <w:rPr>
          <w:spacing w:val="1"/>
        </w:rPr>
        <w:t xml:space="preserve"> </w:t>
      </w:r>
      <w:r>
        <w:t>пов’язаних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горінням</w:t>
      </w:r>
      <w:r>
        <w:rPr>
          <w:spacing w:val="-1"/>
        </w:rPr>
        <w:t xml:space="preserve"> </w:t>
      </w:r>
      <w:r>
        <w:t>електроустановок.</w:t>
      </w:r>
    </w:p>
    <w:p w:rsidR="000B6945" w:rsidRDefault="000B6945">
      <w:pPr>
        <w:pStyle w:val="a3"/>
        <w:spacing w:before="4"/>
        <w:ind w:left="0" w:firstLine="0"/>
        <w:jc w:val="left"/>
      </w:pPr>
    </w:p>
    <w:p w:rsidR="000B6945" w:rsidRDefault="00BB773A">
      <w:pPr>
        <w:pStyle w:val="1"/>
        <w:numPr>
          <w:ilvl w:val="1"/>
          <w:numId w:val="2"/>
        </w:numPr>
        <w:tabs>
          <w:tab w:val="left" w:pos="1532"/>
        </w:tabs>
        <w:ind w:hanging="421"/>
      </w:pPr>
      <w:r>
        <w:t>Загальні</w:t>
      </w:r>
      <w:r>
        <w:rPr>
          <w:spacing w:val="-3"/>
        </w:rPr>
        <w:t xml:space="preserve"> </w:t>
      </w:r>
      <w:r>
        <w:t>відомості</w:t>
      </w:r>
      <w:r>
        <w:rPr>
          <w:spacing w:val="-3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горіння</w:t>
      </w:r>
    </w:p>
    <w:p w:rsidR="000B6945" w:rsidRDefault="000B6945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B6945" w:rsidRDefault="00BB773A">
      <w:pPr>
        <w:ind w:left="401" w:right="548" w:firstLine="709"/>
        <w:jc w:val="both"/>
        <w:rPr>
          <w:b/>
          <w:sz w:val="28"/>
        </w:rPr>
      </w:pPr>
      <w:r>
        <w:rPr>
          <w:color w:val="242424"/>
          <w:sz w:val="28"/>
        </w:rPr>
        <w:t xml:space="preserve">Горіння </w:t>
      </w:r>
      <w:r>
        <w:rPr>
          <w:b/>
          <w:color w:val="242424"/>
          <w:sz w:val="28"/>
        </w:rPr>
        <w:t>—</w:t>
      </w:r>
      <w:r>
        <w:rPr>
          <w:b/>
          <w:color w:val="242424"/>
          <w:spacing w:val="1"/>
          <w:sz w:val="28"/>
        </w:rPr>
        <w:t xml:space="preserve"> </w:t>
      </w:r>
      <w:r>
        <w:rPr>
          <w:b/>
          <w:color w:val="242424"/>
          <w:sz w:val="28"/>
        </w:rPr>
        <w:t>фізико-хімічний</w:t>
      </w:r>
      <w:r>
        <w:rPr>
          <w:b/>
          <w:color w:val="242424"/>
          <w:spacing w:val="1"/>
          <w:sz w:val="28"/>
        </w:rPr>
        <w:t xml:space="preserve"> </w:t>
      </w:r>
      <w:r>
        <w:rPr>
          <w:b/>
          <w:color w:val="242424"/>
          <w:sz w:val="28"/>
        </w:rPr>
        <w:t>процес</w:t>
      </w:r>
      <w:r>
        <w:rPr>
          <w:b/>
          <w:color w:val="242424"/>
          <w:spacing w:val="1"/>
          <w:sz w:val="28"/>
        </w:rPr>
        <w:t xml:space="preserve"> </w:t>
      </w:r>
      <w:r>
        <w:rPr>
          <w:b/>
          <w:color w:val="242424"/>
          <w:sz w:val="28"/>
        </w:rPr>
        <w:t>перетворення</w:t>
      </w:r>
      <w:r>
        <w:rPr>
          <w:b/>
          <w:color w:val="242424"/>
          <w:spacing w:val="1"/>
          <w:sz w:val="28"/>
        </w:rPr>
        <w:t xml:space="preserve"> </w:t>
      </w:r>
      <w:r>
        <w:rPr>
          <w:b/>
          <w:color w:val="242424"/>
          <w:sz w:val="28"/>
        </w:rPr>
        <w:t>компонентів</w:t>
      </w:r>
      <w:r>
        <w:rPr>
          <w:b/>
          <w:color w:val="242424"/>
          <w:spacing w:val="1"/>
          <w:sz w:val="28"/>
        </w:rPr>
        <w:t xml:space="preserve"> </w:t>
      </w:r>
      <w:r>
        <w:rPr>
          <w:b/>
          <w:color w:val="242424"/>
          <w:sz w:val="28"/>
        </w:rPr>
        <w:t>горючої суміші в</w:t>
      </w:r>
      <w:r>
        <w:rPr>
          <w:b/>
          <w:color w:val="242424"/>
          <w:sz w:val="28"/>
        </w:rPr>
        <w:t xml:space="preserve"> продукти згоряння з виділенням тепла і світла.</w:t>
      </w:r>
      <w:r>
        <w:rPr>
          <w:b/>
          <w:color w:val="242424"/>
          <w:spacing w:val="1"/>
          <w:sz w:val="28"/>
        </w:rPr>
        <w:t xml:space="preserve"> </w:t>
      </w:r>
      <w:r>
        <w:rPr>
          <w:b/>
          <w:color w:val="242424"/>
          <w:sz w:val="28"/>
        </w:rPr>
        <w:t>На</w:t>
      </w:r>
      <w:r>
        <w:rPr>
          <w:b/>
          <w:color w:val="242424"/>
          <w:spacing w:val="1"/>
          <w:sz w:val="28"/>
        </w:rPr>
        <w:t xml:space="preserve"> </w:t>
      </w:r>
      <w:r>
        <w:rPr>
          <w:b/>
          <w:color w:val="242424"/>
          <w:sz w:val="28"/>
        </w:rPr>
        <w:t>відміну</w:t>
      </w:r>
      <w:r>
        <w:rPr>
          <w:b/>
          <w:color w:val="242424"/>
          <w:spacing w:val="5"/>
          <w:sz w:val="28"/>
        </w:rPr>
        <w:t xml:space="preserve"> </w:t>
      </w:r>
      <w:r>
        <w:rPr>
          <w:b/>
          <w:color w:val="242424"/>
          <w:sz w:val="28"/>
        </w:rPr>
        <w:t>від</w:t>
      </w:r>
      <w:r>
        <w:rPr>
          <w:b/>
          <w:color w:val="242424"/>
          <w:spacing w:val="6"/>
          <w:sz w:val="28"/>
        </w:rPr>
        <w:t xml:space="preserve"> </w:t>
      </w:r>
      <w:r>
        <w:rPr>
          <w:b/>
          <w:color w:val="242424"/>
          <w:sz w:val="28"/>
        </w:rPr>
        <w:t>вибуху</w:t>
      </w:r>
      <w:r>
        <w:rPr>
          <w:b/>
          <w:color w:val="242424"/>
          <w:spacing w:val="6"/>
          <w:sz w:val="28"/>
        </w:rPr>
        <w:t xml:space="preserve"> </w:t>
      </w:r>
      <w:r>
        <w:rPr>
          <w:b/>
          <w:color w:val="242424"/>
          <w:sz w:val="28"/>
        </w:rPr>
        <w:t>і</w:t>
      </w:r>
      <w:r>
        <w:rPr>
          <w:b/>
          <w:color w:val="242424"/>
          <w:spacing w:val="6"/>
          <w:sz w:val="28"/>
        </w:rPr>
        <w:t xml:space="preserve"> </w:t>
      </w:r>
      <w:r>
        <w:rPr>
          <w:b/>
          <w:color w:val="242424"/>
          <w:sz w:val="28"/>
        </w:rPr>
        <w:t>детонації</w:t>
      </w:r>
      <w:r>
        <w:rPr>
          <w:b/>
          <w:color w:val="242424"/>
          <w:spacing w:val="5"/>
          <w:sz w:val="28"/>
        </w:rPr>
        <w:t xml:space="preserve"> </w:t>
      </w:r>
      <w:r>
        <w:rPr>
          <w:b/>
          <w:color w:val="242424"/>
          <w:sz w:val="28"/>
        </w:rPr>
        <w:t>проходить</w:t>
      </w:r>
      <w:r>
        <w:rPr>
          <w:b/>
          <w:color w:val="242424"/>
          <w:spacing w:val="5"/>
          <w:sz w:val="28"/>
        </w:rPr>
        <w:t xml:space="preserve"> </w:t>
      </w:r>
      <w:r>
        <w:rPr>
          <w:b/>
          <w:color w:val="242424"/>
          <w:sz w:val="28"/>
        </w:rPr>
        <w:t>з</w:t>
      </w:r>
      <w:r>
        <w:rPr>
          <w:b/>
          <w:color w:val="242424"/>
          <w:spacing w:val="6"/>
          <w:sz w:val="28"/>
        </w:rPr>
        <w:t xml:space="preserve"> </w:t>
      </w:r>
      <w:r>
        <w:rPr>
          <w:b/>
          <w:color w:val="242424"/>
          <w:sz w:val="28"/>
        </w:rPr>
        <w:t>більш</w:t>
      </w:r>
      <w:r>
        <w:rPr>
          <w:b/>
          <w:color w:val="242424"/>
          <w:spacing w:val="10"/>
          <w:sz w:val="28"/>
        </w:rPr>
        <w:t xml:space="preserve"> </w:t>
      </w:r>
      <w:r>
        <w:rPr>
          <w:b/>
          <w:color w:val="242424"/>
          <w:sz w:val="28"/>
        </w:rPr>
        <w:t>низькими</w:t>
      </w:r>
      <w:r>
        <w:rPr>
          <w:b/>
          <w:color w:val="242424"/>
          <w:spacing w:val="5"/>
          <w:sz w:val="28"/>
        </w:rPr>
        <w:t xml:space="preserve"> </w:t>
      </w:r>
      <w:r>
        <w:rPr>
          <w:b/>
          <w:color w:val="242424"/>
          <w:sz w:val="28"/>
        </w:rPr>
        <w:t>швидкостями</w:t>
      </w:r>
      <w:r>
        <w:rPr>
          <w:b/>
          <w:color w:val="242424"/>
          <w:spacing w:val="-67"/>
          <w:sz w:val="28"/>
        </w:rPr>
        <w:t xml:space="preserve"> </w:t>
      </w:r>
      <w:r>
        <w:rPr>
          <w:b/>
          <w:color w:val="242424"/>
          <w:sz w:val="28"/>
        </w:rPr>
        <w:t>і</w:t>
      </w:r>
      <w:r>
        <w:rPr>
          <w:b/>
          <w:color w:val="242424"/>
          <w:spacing w:val="-1"/>
          <w:sz w:val="28"/>
        </w:rPr>
        <w:t xml:space="preserve"> </w:t>
      </w:r>
      <w:r>
        <w:rPr>
          <w:b/>
          <w:color w:val="242424"/>
          <w:sz w:val="28"/>
        </w:rPr>
        <w:t>не</w:t>
      </w:r>
      <w:r>
        <w:rPr>
          <w:b/>
          <w:color w:val="242424"/>
          <w:spacing w:val="-2"/>
          <w:sz w:val="28"/>
        </w:rPr>
        <w:t xml:space="preserve"> </w:t>
      </w:r>
      <w:r>
        <w:rPr>
          <w:b/>
          <w:color w:val="242424"/>
          <w:sz w:val="28"/>
        </w:rPr>
        <w:t>зв’язаний</w:t>
      </w:r>
      <w:r>
        <w:rPr>
          <w:b/>
          <w:color w:val="242424"/>
          <w:spacing w:val="-1"/>
          <w:sz w:val="28"/>
        </w:rPr>
        <w:t xml:space="preserve"> </w:t>
      </w:r>
      <w:r>
        <w:rPr>
          <w:b/>
          <w:color w:val="242424"/>
          <w:sz w:val="28"/>
        </w:rPr>
        <w:t>з</w:t>
      </w:r>
      <w:r>
        <w:rPr>
          <w:b/>
          <w:color w:val="242424"/>
          <w:spacing w:val="-1"/>
          <w:sz w:val="28"/>
        </w:rPr>
        <w:t xml:space="preserve"> </w:t>
      </w:r>
      <w:r>
        <w:rPr>
          <w:b/>
          <w:color w:val="242424"/>
          <w:sz w:val="28"/>
        </w:rPr>
        <w:t>утворенням</w:t>
      </w:r>
      <w:r>
        <w:rPr>
          <w:b/>
          <w:color w:val="242424"/>
          <w:spacing w:val="-1"/>
          <w:sz w:val="28"/>
        </w:rPr>
        <w:t xml:space="preserve"> </w:t>
      </w:r>
      <w:r>
        <w:rPr>
          <w:b/>
          <w:color w:val="242424"/>
          <w:sz w:val="28"/>
        </w:rPr>
        <w:t>ударної</w:t>
      </w:r>
      <w:r>
        <w:rPr>
          <w:b/>
          <w:color w:val="242424"/>
          <w:spacing w:val="-1"/>
          <w:sz w:val="28"/>
        </w:rPr>
        <w:t xml:space="preserve"> </w:t>
      </w:r>
      <w:r>
        <w:rPr>
          <w:b/>
          <w:color w:val="242424"/>
          <w:sz w:val="28"/>
        </w:rPr>
        <w:t>хвилі.</w:t>
      </w:r>
    </w:p>
    <w:p w:rsidR="000B6945" w:rsidRDefault="00BB773A">
      <w:pPr>
        <w:pStyle w:val="a3"/>
        <w:spacing w:before="1"/>
        <w:ind w:right="547"/>
      </w:pPr>
      <w:r>
        <w:rPr>
          <w:color w:val="242424"/>
        </w:rPr>
        <w:t>Найбільш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загальною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властивістю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горіння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є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здатність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виниклого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осередку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полум’я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переміщатися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всій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горючій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суміші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шляхом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передачі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тепла або дифузії активних часток із зони горіння в свіжу суміш. У першому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випадку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реалізується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тепловий,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другому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—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дифузійний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механізм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поширення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полум’я.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Як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правило,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горіння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протікає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комбінованому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тепловому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дифузійному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механізму.</w:t>
      </w:r>
    </w:p>
    <w:p w:rsidR="000B6945" w:rsidRDefault="00BB773A">
      <w:pPr>
        <w:pStyle w:val="a3"/>
        <w:ind w:right="551"/>
      </w:pPr>
      <w:r>
        <w:rPr>
          <w:color w:val="242424"/>
        </w:rPr>
        <w:t>Для процесів горіння характерна наявність критичних умов (по складу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суміші, тиску, температурі, геометричним розмірам системи) виникнення 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поширення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полум’я.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всіх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випадках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для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горіння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характерні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три</w:t>
      </w:r>
      <w:r>
        <w:rPr>
          <w:color w:val="242424"/>
          <w:spacing w:val="70"/>
        </w:rPr>
        <w:t xml:space="preserve"> </w:t>
      </w:r>
      <w:r>
        <w:rPr>
          <w:color w:val="242424"/>
        </w:rPr>
        <w:t>типові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стадії: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виникнення, поши</w:t>
      </w:r>
      <w:r>
        <w:rPr>
          <w:color w:val="242424"/>
        </w:rPr>
        <w:t>рення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і згасання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полум’я.</w:t>
      </w:r>
    </w:p>
    <w:p w:rsidR="000B6945" w:rsidRDefault="00BB773A">
      <w:pPr>
        <w:pStyle w:val="a3"/>
        <w:spacing w:line="322" w:lineRule="exact"/>
        <w:ind w:left="1111" w:firstLine="0"/>
      </w:pPr>
      <w:r>
        <w:rPr>
          <w:color w:val="242424"/>
        </w:rPr>
        <w:t>Залежно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від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агрегатного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стану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пального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і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окиснювачу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розрізняють:</w:t>
      </w:r>
    </w:p>
    <w:p w:rsidR="000B6945" w:rsidRDefault="00BB773A">
      <w:pPr>
        <w:pStyle w:val="a3"/>
        <w:ind w:right="551"/>
      </w:pPr>
      <w:r>
        <w:rPr>
          <w:b/>
          <w:i/>
          <w:color w:val="242424"/>
        </w:rPr>
        <w:t xml:space="preserve">гомогенне горіння </w:t>
      </w:r>
      <w:r>
        <w:rPr>
          <w:color w:val="242424"/>
        </w:rPr>
        <w:t>газів і пароподібних пальних речовин в середовищі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газоподібного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окиснювача;</w:t>
      </w:r>
    </w:p>
    <w:p w:rsidR="000B6945" w:rsidRDefault="00BB773A">
      <w:pPr>
        <w:pStyle w:val="a3"/>
        <w:ind w:right="551"/>
      </w:pPr>
      <w:r>
        <w:rPr>
          <w:b/>
          <w:i/>
          <w:color w:val="242424"/>
        </w:rPr>
        <w:t xml:space="preserve">гетерогенне горіння </w:t>
      </w:r>
      <w:r>
        <w:rPr>
          <w:color w:val="242424"/>
        </w:rPr>
        <w:t>рідких і твердих горючих речовин в середовищі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газоподібного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(рідше – рідкого)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окиснювача.</w:t>
      </w:r>
    </w:p>
    <w:p w:rsidR="000B6945" w:rsidRDefault="00BB773A">
      <w:pPr>
        <w:pStyle w:val="a3"/>
        <w:ind w:right="546"/>
      </w:pPr>
      <w:r>
        <w:rPr>
          <w:color w:val="242424"/>
        </w:rPr>
        <w:t>За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швидкістю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поширення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полум’я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горіння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підрозділяють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дефлаграцію,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що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протікає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дозвуковими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швидкостями,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детонацію,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що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поширюється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з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надзвуковими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швидкостями.</w:t>
      </w:r>
    </w:p>
    <w:p w:rsidR="000B6945" w:rsidRDefault="00BB773A">
      <w:pPr>
        <w:pStyle w:val="a3"/>
        <w:ind w:right="550"/>
      </w:pPr>
      <w:r>
        <w:rPr>
          <w:color w:val="242424"/>
        </w:rPr>
        <w:t>При</w:t>
      </w:r>
      <w:r>
        <w:rPr>
          <w:color w:val="242424"/>
          <w:spacing w:val="67"/>
        </w:rPr>
        <w:t xml:space="preserve"> </w:t>
      </w:r>
      <w:r>
        <w:rPr>
          <w:color w:val="242424"/>
        </w:rPr>
        <w:t>горінні</w:t>
      </w:r>
      <w:r>
        <w:rPr>
          <w:color w:val="242424"/>
          <w:spacing w:val="67"/>
        </w:rPr>
        <w:t xml:space="preserve"> </w:t>
      </w:r>
      <w:r>
        <w:rPr>
          <w:color w:val="242424"/>
        </w:rPr>
        <w:t>окиснювач</w:t>
      </w:r>
      <w:r>
        <w:rPr>
          <w:color w:val="242424"/>
          <w:spacing w:val="66"/>
        </w:rPr>
        <w:t xml:space="preserve"> </w:t>
      </w:r>
      <w:r>
        <w:rPr>
          <w:color w:val="242424"/>
        </w:rPr>
        <w:t>(наприклад,</w:t>
      </w:r>
      <w:r>
        <w:rPr>
          <w:color w:val="242424"/>
          <w:spacing w:val="68"/>
        </w:rPr>
        <w:t xml:space="preserve"> </w:t>
      </w:r>
      <w:r>
        <w:rPr>
          <w:color w:val="242424"/>
        </w:rPr>
        <w:t>кисень</w:t>
      </w:r>
      <w:r>
        <w:rPr>
          <w:color w:val="242424"/>
          <w:spacing w:val="66"/>
        </w:rPr>
        <w:t xml:space="preserve"> </w:t>
      </w:r>
      <w:r>
        <w:rPr>
          <w:color w:val="242424"/>
        </w:rPr>
        <w:t>повітря)</w:t>
      </w:r>
      <w:r>
        <w:rPr>
          <w:color w:val="242424"/>
          <w:spacing w:val="67"/>
        </w:rPr>
        <w:t xml:space="preserve"> </w:t>
      </w:r>
      <w:r>
        <w:rPr>
          <w:color w:val="242424"/>
        </w:rPr>
        <w:t>дифундує</w:t>
      </w:r>
      <w:r>
        <w:rPr>
          <w:color w:val="242424"/>
          <w:spacing w:val="66"/>
        </w:rPr>
        <w:t xml:space="preserve"> </w:t>
      </w:r>
      <w:r>
        <w:rPr>
          <w:color w:val="242424"/>
        </w:rPr>
        <w:t>через</w:t>
      </w:r>
      <w:r>
        <w:rPr>
          <w:color w:val="242424"/>
          <w:spacing w:val="-68"/>
        </w:rPr>
        <w:t xml:space="preserve"> </w:t>
      </w:r>
      <w:r>
        <w:rPr>
          <w:color w:val="242424"/>
        </w:rPr>
        <w:t>продукти згорання до горючої речовини і потім вступає з ним в реакцію. Час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повного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згорання: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tabs>
          <w:tab w:val="left" w:pos="9219"/>
        </w:tabs>
        <w:spacing w:before="72"/>
        <w:ind w:left="4086" w:firstLine="0"/>
        <w:jc w:val="left"/>
      </w:pPr>
      <w:r>
        <w:rPr>
          <w:color w:val="242424"/>
        </w:rPr>
        <w:t>τ</w:t>
      </w:r>
      <w:r>
        <w:rPr>
          <w:color w:val="242424"/>
          <w:vertAlign w:val="subscript"/>
        </w:rPr>
        <w:t>г</w:t>
      </w:r>
      <w:r>
        <w:rPr>
          <w:color w:val="242424"/>
        </w:rPr>
        <w:t xml:space="preserve"> =</w:t>
      </w:r>
      <w:r>
        <w:rPr>
          <w:color w:val="242424"/>
          <w:spacing w:val="67"/>
        </w:rPr>
        <w:t xml:space="preserve"> </w:t>
      </w:r>
      <w:r>
        <w:rPr>
          <w:color w:val="242424"/>
        </w:rPr>
        <w:t>τ</w:t>
      </w:r>
      <w:r>
        <w:rPr>
          <w:color w:val="242424"/>
          <w:vertAlign w:val="subscript"/>
        </w:rPr>
        <w:t>ф</w:t>
      </w:r>
      <w:r>
        <w:rPr>
          <w:color w:val="242424"/>
        </w:rPr>
        <w:t xml:space="preserve"> +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τ</w:t>
      </w:r>
      <w:r>
        <w:rPr>
          <w:color w:val="242424"/>
          <w:vertAlign w:val="subscript"/>
        </w:rPr>
        <w:t>х</w:t>
      </w:r>
      <w:r>
        <w:rPr>
          <w:color w:val="242424"/>
        </w:rPr>
        <w:t>,</w:t>
      </w:r>
      <w:r>
        <w:rPr>
          <w:color w:val="242424"/>
        </w:rPr>
        <w:tab/>
        <w:t>(4.1)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ind w:right="545" w:firstLine="0"/>
        <w:jc w:val="left"/>
      </w:pPr>
      <w:r>
        <w:rPr>
          <w:color w:val="242424"/>
        </w:rPr>
        <w:t>де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τ</w:t>
      </w:r>
      <w:r>
        <w:rPr>
          <w:color w:val="242424"/>
          <w:vertAlign w:val="subscript"/>
        </w:rPr>
        <w:t>ф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–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час,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необхідний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для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фізичного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контакту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між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пальним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і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окиснювачем;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τ</w:t>
      </w:r>
      <w:r>
        <w:rPr>
          <w:color w:val="242424"/>
          <w:vertAlign w:val="subscript"/>
        </w:rPr>
        <w:t>х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– час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хімічної реакції.</w:t>
      </w:r>
    </w:p>
    <w:p w:rsidR="000B6945" w:rsidRDefault="000B6945">
      <w:pPr>
        <w:pStyle w:val="a3"/>
        <w:spacing w:before="9"/>
        <w:ind w:left="0" w:firstLine="0"/>
        <w:jc w:val="left"/>
        <w:rPr>
          <w:sz w:val="29"/>
        </w:rPr>
      </w:pPr>
    </w:p>
    <w:p w:rsidR="000B6945" w:rsidRDefault="00BB773A">
      <w:pPr>
        <w:pStyle w:val="a3"/>
        <w:ind w:right="547" w:firstLine="848"/>
      </w:pPr>
      <w:r>
        <w:pict>
          <v:group id="_x0000_s1033" style="position:absolute;left:0;text-align:left;margin-left:362.9pt;margin-top:-.95pt;width:23.05pt;height:17.2pt;z-index:-18303488;mso-position-horizontal-relative:page" coordorigin="7258,-19" coordsize="461,344">
            <v:shape id="_x0000_s1035" type="#_x0000_t75" style="position:absolute;left:7258;top:-20;width:308;height:344">
              <v:imagedata r:id="rId17" o:title=""/>
            </v:shape>
            <v:shape id="_x0000_s1034" type="#_x0000_t75" style="position:absolute;left:7412;top:-20;width:308;height:344">
              <v:imagedata r:id="rId17" o:title=""/>
            </v:shape>
            <w10:wrap anchorx="page"/>
          </v:group>
        </w:pict>
      </w:r>
      <w:r>
        <w:rPr>
          <w:color w:val="242424"/>
        </w:rPr>
        <w:t>Для неоднорідної горючої системи τ</w:t>
      </w:r>
      <w:r>
        <w:rPr>
          <w:color w:val="242424"/>
          <w:vertAlign w:val="subscript"/>
        </w:rPr>
        <w:t>ф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τ</w:t>
      </w:r>
      <w:r>
        <w:rPr>
          <w:color w:val="242424"/>
          <w:vertAlign w:val="subscript"/>
        </w:rPr>
        <w:t>х</w:t>
      </w:r>
      <w:r>
        <w:rPr>
          <w:color w:val="242424"/>
        </w:rPr>
        <w:t xml:space="preserve"> і практично τ</w:t>
      </w:r>
      <w:r>
        <w:rPr>
          <w:color w:val="242424"/>
          <w:vertAlign w:val="subscript"/>
        </w:rPr>
        <w:t>г</w:t>
      </w:r>
      <w:r>
        <w:rPr>
          <w:color w:val="242424"/>
        </w:rPr>
        <w:t xml:space="preserve"> ≈ τ</w:t>
      </w:r>
      <w:r>
        <w:rPr>
          <w:color w:val="242424"/>
          <w:vertAlign w:val="subscript"/>
        </w:rPr>
        <w:t>ф</w:t>
      </w:r>
      <w:r>
        <w:rPr>
          <w:color w:val="242424"/>
        </w:rPr>
        <w:t>. Таке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горіння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називають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дифузійним,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оскільки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його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швидкість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визначається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порівняно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повільним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процесом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–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дифузією.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Так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горять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звичайні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тверді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речовини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(деревина,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вугілля,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папір,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пластмаси),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рід</w:t>
      </w:r>
      <w:r>
        <w:rPr>
          <w:color w:val="242424"/>
        </w:rPr>
        <w:t>ини,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гази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пальниках.</w:t>
      </w:r>
    </w:p>
    <w:p w:rsidR="000B6945" w:rsidRDefault="00BB773A">
      <w:pPr>
        <w:pStyle w:val="a3"/>
        <w:ind w:right="549" w:firstLine="848"/>
      </w:pPr>
      <w:r>
        <w:rPr>
          <w:color w:val="242424"/>
        </w:rPr>
        <w:t>При горінні однорідних систем, таких як суміш повітря з горючим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газом або парами вогненебезпечної рідини, зі зваженим в повітрі горючим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пилом,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τ</w:t>
      </w:r>
      <w:r>
        <w:rPr>
          <w:color w:val="242424"/>
          <w:vertAlign w:val="subscript"/>
        </w:rPr>
        <w:t>ф</w:t>
      </w:r>
      <w:r>
        <w:rPr>
          <w:color w:val="242424"/>
        </w:rPr>
        <w:t xml:space="preserve"> ≈0.</w:t>
      </w:r>
    </w:p>
    <w:p w:rsidR="000B6945" w:rsidRDefault="00BB773A">
      <w:pPr>
        <w:pStyle w:val="a3"/>
        <w:spacing w:before="1"/>
        <w:ind w:right="549"/>
      </w:pPr>
      <w:r>
        <w:rPr>
          <w:color w:val="242424"/>
        </w:rPr>
        <w:t>Можна вважати, що τ</w:t>
      </w:r>
      <w:r>
        <w:rPr>
          <w:color w:val="242424"/>
          <w:vertAlign w:val="subscript"/>
        </w:rPr>
        <w:t>г</w:t>
      </w:r>
      <w:r>
        <w:rPr>
          <w:color w:val="242424"/>
        </w:rPr>
        <w:t>≈τ</w:t>
      </w:r>
      <w:r>
        <w:rPr>
          <w:color w:val="242424"/>
          <w:vertAlign w:val="subscript"/>
        </w:rPr>
        <w:t>х</w:t>
      </w:r>
      <w:r>
        <w:rPr>
          <w:color w:val="242424"/>
        </w:rPr>
        <w:t>. Таке горіння називають кінетичним, воно є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вибухом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або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детонацією.</w:t>
      </w:r>
    </w:p>
    <w:p w:rsidR="000B6945" w:rsidRDefault="00BB773A">
      <w:pPr>
        <w:pStyle w:val="a3"/>
        <w:ind w:right="548"/>
      </w:pPr>
      <w:r>
        <w:rPr>
          <w:color w:val="242424"/>
        </w:rPr>
        <w:t>Місцем виділення тепла при дифузійному горінні газів і парів є зона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горіння полум’я, а при горінні твердих речовин, не здатних виділяти пари 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гази,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їх поверхневий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шар, що світиться.</w:t>
      </w:r>
    </w:p>
    <w:p w:rsidR="000B6945" w:rsidRDefault="00BB773A">
      <w:pPr>
        <w:pStyle w:val="a3"/>
        <w:spacing w:before="9"/>
        <w:ind w:left="0" w:firstLine="0"/>
        <w:jc w:val="left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2967354</wp:posOffset>
            </wp:positionH>
            <wp:positionV relativeFrom="paragraph">
              <wp:posOffset>206099</wp:posOffset>
            </wp:positionV>
            <wp:extent cx="2600973" cy="3609308"/>
            <wp:effectExtent l="0" t="0" r="0" b="0"/>
            <wp:wrapTopAndBottom/>
            <wp:docPr id="8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973" cy="360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945" w:rsidRDefault="00BB773A">
      <w:pPr>
        <w:pStyle w:val="a3"/>
        <w:spacing w:before="7" w:line="640" w:lineRule="atLeast"/>
        <w:ind w:left="1111" w:right="545" w:firstLine="0"/>
        <w:jc w:val="left"/>
      </w:pPr>
      <w:r>
        <w:rPr>
          <w:color w:val="242424"/>
        </w:rPr>
        <w:t>розподіл: 1 – кисню; 2 – продуктів горіння; 3 – азоту; 4 -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пального</w:t>
      </w:r>
      <w:r>
        <w:rPr>
          <w:color w:val="242424"/>
          <w:spacing w:val="1"/>
        </w:rPr>
        <w:t xml:space="preserve"> </w:t>
      </w:r>
      <w:r>
        <w:t>Рисунок</w:t>
      </w:r>
      <w:r>
        <w:rPr>
          <w:spacing w:val="40"/>
        </w:rPr>
        <w:t xml:space="preserve"> </w:t>
      </w:r>
      <w:r>
        <w:t>4.1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Дифузійне</w:t>
      </w:r>
      <w:r>
        <w:rPr>
          <w:spacing w:val="42"/>
        </w:rPr>
        <w:t xml:space="preserve"> </w:t>
      </w:r>
      <w:r>
        <w:t>полум’я:</w:t>
      </w:r>
      <w:r>
        <w:rPr>
          <w:spacing w:val="43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розподіл</w:t>
      </w:r>
      <w:r>
        <w:rPr>
          <w:spacing w:val="43"/>
        </w:rPr>
        <w:t xml:space="preserve"> </w:t>
      </w:r>
      <w:r>
        <w:t>концентрації</w:t>
      </w:r>
      <w:r>
        <w:rPr>
          <w:spacing w:val="43"/>
        </w:rPr>
        <w:t xml:space="preserve"> </w:t>
      </w:r>
      <w:r>
        <w:t>газів</w:t>
      </w:r>
      <w:r>
        <w:rPr>
          <w:spacing w:val="43"/>
        </w:rPr>
        <w:t xml:space="preserve"> </w:t>
      </w:r>
      <w:r>
        <w:t>в</w:t>
      </w:r>
    </w:p>
    <w:p w:rsidR="000B6945" w:rsidRDefault="00BB773A">
      <w:pPr>
        <w:pStyle w:val="a3"/>
        <w:spacing w:before="4"/>
        <w:ind w:firstLine="0"/>
        <w:jc w:val="left"/>
      </w:pPr>
      <w:r>
        <w:t>полум’ї;</w:t>
      </w:r>
      <w:r>
        <w:rPr>
          <w:spacing w:val="-3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полум’ю.</w:t>
      </w:r>
    </w:p>
    <w:p w:rsidR="000B6945" w:rsidRDefault="000B6945">
      <w:pPr>
        <w:pStyle w:val="a3"/>
        <w:spacing w:before="1"/>
        <w:ind w:left="0" w:firstLine="0"/>
        <w:jc w:val="left"/>
      </w:pPr>
    </w:p>
    <w:p w:rsidR="000B6945" w:rsidRDefault="00BB773A">
      <w:pPr>
        <w:pStyle w:val="a3"/>
        <w:ind w:right="552"/>
      </w:pPr>
      <w:r>
        <w:rPr>
          <w:color w:val="242424"/>
        </w:rPr>
        <w:t>Зона горіння дифузійного полум’я (рис.4.1) є тонким шаром газів, що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світиться, в який з одного боку поступає пальне, а з іншого боку з повітря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дифундує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кисень.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Стехіометрична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суміш,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що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утворюється,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згорає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протягом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3" w:firstLine="0"/>
      </w:pPr>
      <w:r>
        <w:rPr>
          <w:color w:val="242424"/>
        </w:rPr>
        <w:t>частки секунди, тому концентрація кисню і горючого в зоні горіння (рис. 4.1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а)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дорівнює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нулю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(у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місцях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пересічення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кривих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1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4),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концентрація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продуктів згорання максимальна</w:t>
      </w:r>
      <w:r>
        <w:rPr>
          <w:color w:val="242424"/>
        </w:rPr>
        <w:t>. Оскільки весь кисень в зоні горіння вступає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в реакцію, то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 зоні парів і газів (криві 3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і 4</w:t>
      </w:r>
      <w:r>
        <w:rPr>
          <w:color w:val="242424"/>
          <w:spacing w:val="70"/>
        </w:rPr>
        <w:t xml:space="preserve"> </w:t>
      </w:r>
      <w:r>
        <w:rPr>
          <w:color w:val="242424"/>
        </w:rPr>
        <w:t>між пунктирними лініями)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горіння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відсутнє.</w:t>
      </w:r>
    </w:p>
    <w:p w:rsidR="000B6945" w:rsidRDefault="00BB773A">
      <w:pPr>
        <w:pStyle w:val="a3"/>
        <w:ind w:right="547" w:firstLine="779"/>
      </w:pPr>
      <w:r>
        <w:t>Теоретична (адіабатична) температура горіння – така температура, 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нагріваються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згорання,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теплота,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виділилася,</w:t>
      </w:r>
      <w:r>
        <w:rPr>
          <w:spacing w:val="-1"/>
        </w:rPr>
        <w:t xml:space="preserve"> </w:t>
      </w:r>
      <w:r>
        <w:t>йде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нагрів.</w:t>
      </w:r>
    </w:p>
    <w:p w:rsidR="000B6945" w:rsidRDefault="00BB773A">
      <w:pPr>
        <w:pStyle w:val="a3"/>
        <w:ind w:right="552" w:firstLine="848"/>
      </w:pPr>
      <w:r>
        <w:t>Дійсна температура горіння завжди менше теоретичної і залежить від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чинників: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надлишку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тепловідводу,</w:t>
      </w:r>
      <w:r>
        <w:rPr>
          <w:spacing w:val="1"/>
        </w:rPr>
        <w:t xml:space="preserve"> </w:t>
      </w:r>
      <w:r>
        <w:t>способу</w:t>
      </w:r>
      <w:r>
        <w:rPr>
          <w:spacing w:val="-2"/>
        </w:rPr>
        <w:t xml:space="preserve"> </w:t>
      </w:r>
      <w:r>
        <w:t>спалювання</w:t>
      </w:r>
      <w:r>
        <w:rPr>
          <w:spacing w:val="-1"/>
        </w:rPr>
        <w:t xml:space="preserve"> </w:t>
      </w:r>
      <w:r>
        <w:t>і так</w:t>
      </w:r>
      <w:r>
        <w:rPr>
          <w:spacing w:val="-1"/>
        </w:rPr>
        <w:t xml:space="preserve"> </w:t>
      </w:r>
      <w:r>
        <w:t>далі.</w:t>
      </w:r>
    </w:p>
    <w:p w:rsidR="000B6945" w:rsidRDefault="000B6945">
      <w:pPr>
        <w:pStyle w:val="a3"/>
        <w:spacing w:before="4"/>
        <w:ind w:left="0" w:firstLine="0"/>
        <w:jc w:val="left"/>
      </w:pPr>
    </w:p>
    <w:p w:rsidR="000B6945" w:rsidRDefault="00BB773A">
      <w:pPr>
        <w:pStyle w:val="1"/>
        <w:numPr>
          <w:ilvl w:val="1"/>
          <w:numId w:val="2"/>
        </w:numPr>
        <w:tabs>
          <w:tab w:val="left" w:pos="1601"/>
        </w:tabs>
        <w:ind w:left="1600" w:hanging="490"/>
      </w:pPr>
      <w:r>
        <w:t>Ланцюгова</w:t>
      </w:r>
      <w:r>
        <w:rPr>
          <w:spacing w:val="-5"/>
        </w:rPr>
        <w:t xml:space="preserve"> </w:t>
      </w:r>
      <w:r>
        <w:t>теорія</w:t>
      </w:r>
      <w:r>
        <w:rPr>
          <w:spacing w:val="-4"/>
        </w:rPr>
        <w:t xml:space="preserve"> </w:t>
      </w:r>
      <w:r>
        <w:t>горіння</w:t>
      </w:r>
    </w:p>
    <w:p w:rsidR="000B6945" w:rsidRDefault="000B6945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48"/>
      </w:pPr>
      <w:r>
        <w:rPr>
          <w:color w:val="242424"/>
        </w:rPr>
        <w:t>Ще в 2-ій половин</w:t>
      </w:r>
      <w:r>
        <w:rPr>
          <w:color w:val="242424"/>
        </w:rPr>
        <w:t>і 18 століття було доведено, що горіння є реакція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окислення.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Окислення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широко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поширене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природі.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Окрім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горіння,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це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–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корозія, гниття, старіння полімерів, мастил і так далі. Загальну теорію таких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процесів створили російський академік А. Н. Бах і німецький хімік К. Енглер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 кінці 19 ст. Вони встановили, що при звичайній або відносно невисокій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температурі до молекул речовин приєднуються цілі молекули кисню. При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цьому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найбільш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активізовані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них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повод</w:t>
      </w:r>
      <w:r>
        <w:rPr>
          <w:color w:val="242424"/>
        </w:rPr>
        <w:t>яться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як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ненасичені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напіврозкладаються, утворюючи вельми активний кисень, що має два вільні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зв’язки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схемою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О=О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→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–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-.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Ці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молекули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легко</w:t>
      </w:r>
      <w:r>
        <w:rPr>
          <w:color w:val="242424"/>
          <w:spacing w:val="70"/>
        </w:rPr>
        <w:t xml:space="preserve"> </w:t>
      </w:r>
      <w:r>
        <w:rPr>
          <w:color w:val="242424"/>
        </w:rPr>
        <w:t>вступають</w:t>
      </w:r>
      <w:r>
        <w:rPr>
          <w:color w:val="242424"/>
          <w:spacing w:val="70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з’єднання з речовинами, утворюючи перекиси R-О-О-R і гідроперекиси R –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О-О—Н.</w:t>
      </w:r>
    </w:p>
    <w:p w:rsidR="000B6945" w:rsidRDefault="00BB773A">
      <w:pPr>
        <w:pStyle w:val="a3"/>
        <w:spacing w:before="1"/>
        <w:ind w:right="548"/>
      </w:pPr>
      <w:r>
        <w:rPr>
          <w:color w:val="242424"/>
        </w:rPr>
        <w:t>Перекисні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з’єднання</w:t>
      </w:r>
      <w:r>
        <w:rPr>
          <w:color w:val="242424"/>
        </w:rPr>
        <w:t>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зважаючи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свою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нестійкість,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схильні</w:t>
      </w:r>
      <w:r>
        <w:rPr>
          <w:color w:val="242424"/>
          <w:spacing w:val="71"/>
        </w:rPr>
        <w:t xml:space="preserve"> </w:t>
      </w:r>
      <w:r>
        <w:rPr>
          <w:color w:val="242424"/>
        </w:rPr>
        <w:t>до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розпаду.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Наприклад,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перекис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водню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Н-О–О-Н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розпадається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воду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атомарний кисень Н</w:t>
      </w:r>
      <w:r>
        <w:rPr>
          <w:color w:val="242424"/>
          <w:vertAlign w:val="subscript"/>
        </w:rPr>
        <w:t>2</w:t>
      </w:r>
      <w:r>
        <w:rPr>
          <w:color w:val="242424"/>
        </w:rPr>
        <w:t>О</w:t>
      </w:r>
      <w:r>
        <w:rPr>
          <w:color w:val="242424"/>
          <w:vertAlign w:val="subscript"/>
        </w:rPr>
        <w:t>2</w:t>
      </w:r>
      <w:r>
        <w:rPr>
          <w:color w:val="242424"/>
        </w:rPr>
        <w:t>→Н</w:t>
      </w:r>
      <w:r>
        <w:rPr>
          <w:color w:val="242424"/>
          <w:vertAlign w:val="subscript"/>
        </w:rPr>
        <w:t>2</w:t>
      </w:r>
      <w:r>
        <w:rPr>
          <w:color w:val="242424"/>
        </w:rPr>
        <w:t>О+О; перекис етилену в розчині розпадається 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вуглекислий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газ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і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вільний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метильний радикал: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tabs>
          <w:tab w:val="left" w:pos="2369"/>
        </w:tabs>
        <w:ind w:left="559" w:firstLine="0"/>
        <w:jc w:val="center"/>
      </w:pPr>
      <w:r>
        <w:rPr>
          <w:color w:val="242424"/>
        </w:rPr>
        <w:t>О</w:t>
      </w:r>
      <w:r>
        <w:rPr>
          <w:color w:val="242424"/>
        </w:rPr>
        <w:tab/>
        <w:t>О</w:t>
      </w:r>
    </w:p>
    <w:p w:rsidR="000B6945" w:rsidRDefault="00BB773A">
      <w:pPr>
        <w:pStyle w:val="a3"/>
        <w:tabs>
          <w:tab w:val="right" w:pos="2540"/>
        </w:tabs>
        <w:spacing w:before="1" w:line="322" w:lineRule="exact"/>
        <w:ind w:left="559" w:firstLine="0"/>
        <w:jc w:val="center"/>
      </w:pPr>
      <w:r>
        <w:rPr>
          <w:color w:val="242424"/>
        </w:rPr>
        <w:t>II</w:t>
      </w:r>
      <w:r>
        <w:rPr>
          <w:color w:val="242424"/>
        </w:rPr>
        <w:tab/>
        <w:t>II</w:t>
      </w:r>
    </w:p>
    <w:p w:rsidR="000B6945" w:rsidRDefault="00BB773A">
      <w:pPr>
        <w:pStyle w:val="a3"/>
        <w:ind w:left="1702" w:right="1142" w:firstLine="0"/>
        <w:jc w:val="center"/>
      </w:pPr>
      <w:r>
        <w:rPr>
          <w:color w:val="242424"/>
        </w:rPr>
        <w:t>СН</w:t>
      </w:r>
      <w:r>
        <w:rPr>
          <w:color w:val="242424"/>
          <w:vertAlign w:val="subscript"/>
        </w:rPr>
        <w:t>3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—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С —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О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— О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—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С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— СН</w:t>
      </w:r>
      <w:r>
        <w:rPr>
          <w:color w:val="242424"/>
          <w:vertAlign w:val="subscript"/>
        </w:rPr>
        <w:t>3</w:t>
      </w:r>
      <w:r>
        <w:rPr>
          <w:color w:val="242424"/>
        </w:rPr>
        <w:t>→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2СО</w:t>
      </w:r>
      <w:r>
        <w:rPr>
          <w:color w:val="242424"/>
          <w:vertAlign w:val="subscript"/>
        </w:rPr>
        <w:t>2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+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2СН</w:t>
      </w:r>
      <w:r>
        <w:rPr>
          <w:color w:val="242424"/>
          <w:vertAlign w:val="subscript"/>
        </w:rPr>
        <w:t>3</w:t>
      </w:r>
      <w:r>
        <w:rPr>
          <w:color w:val="242424"/>
        </w:rPr>
        <w:t>.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ind w:right="545"/>
      </w:pPr>
      <w:r>
        <w:rPr>
          <w:color w:val="242424"/>
        </w:rPr>
        <w:t>Отримувані при розпаді гідроперекисіві перекисів атомарний кисень 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вільні радикали володіють надлишком енергії для продовження подальшого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окислення, в результаті якого утворюються кінцеві речовини реакцій. При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цьому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перекисні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сполуки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можуть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окислювати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лише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продукти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свого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розпаду А за схемою АО</w:t>
      </w:r>
      <w:r>
        <w:rPr>
          <w:color w:val="242424"/>
          <w:vertAlign w:val="subscript"/>
        </w:rPr>
        <w:t>2</w:t>
      </w:r>
      <w:r>
        <w:rPr>
          <w:color w:val="242424"/>
        </w:rPr>
        <w:t>+А=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2АО, але і інші речовини за схемою АО</w:t>
      </w:r>
      <w:r>
        <w:rPr>
          <w:color w:val="242424"/>
          <w:vertAlign w:val="subscript"/>
        </w:rPr>
        <w:t>2</w:t>
      </w:r>
      <w:r>
        <w:rPr>
          <w:color w:val="242424"/>
        </w:rPr>
        <w:t>+В =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АО+ВО. Таким чином, теорія автоокислення Баха – Енглера добре пояснює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процеси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окислення, що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мимоволі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відбуваються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природних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умовах.</w:t>
      </w:r>
    </w:p>
    <w:p w:rsidR="000B6945" w:rsidRDefault="00BB773A">
      <w:pPr>
        <w:pStyle w:val="a3"/>
        <w:ind w:right="547"/>
      </w:pPr>
      <w:r>
        <w:rPr>
          <w:color w:val="242424"/>
        </w:rPr>
        <w:t>Не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дивлячис</w:t>
      </w:r>
      <w:r>
        <w:rPr>
          <w:color w:val="242424"/>
        </w:rPr>
        <w:t>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свою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універсальність,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ця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теорія,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проте,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може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пояснити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ряд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процесів,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пов’язаних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окисленням,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—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дія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каталізаторів,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антиокислювачів і деякі інші явища. Вони добре пояснюються ланцюговою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теорією</w:t>
      </w:r>
      <w:r>
        <w:rPr>
          <w:color w:val="242424"/>
          <w:spacing w:val="70"/>
        </w:rPr>
        <w:t xml:space="preserve"> </w:t>
      </w:r>
      <w:r>
        <w:rPr>
          <w:color w:val="242424"/>
        </w:rPr>
        <w:t>окислення,</w:t>
      </w:r>
      <w:r>
        <w:rPr>
          <w:color w:val="242424"/>
          <w:spacing w:val="70"/>
        </w:rPr>
        <w:t xml:space="preserve"> </w:t>
      </w:r>
      <w:r>
        <w:rPr>
          <w:color w:val="242424"/>
        </w:rPr>
        <w:t>розробленою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70"/>
        </w:rPr>
        <w:t xml:space="preserve"> </w:t>
      </w:r>
      <w:r>
        <w:rPr>
          <w:color w:val="242424"/>
        </w:rPr>
        <w:t>тридцятих</w:t>
      </w:r>
      <w:r>
        <w:rPr>
          <w:color w:val="242424"/>
          <w:spacing w:val="70"/>
        </w:rPr>
        <w:t xml:space="preserve"> </w:t>
      </w:r>
      <w:r>
        <w:rPr>
          <w:color w:val="242424"/>
        </w:rPr>
        <w:t>роках</w:t>
      </w:r>
      <w:r>
        <w:rPr>
          <w:color w:val="242424"/>
          <w:spacing w:val="70"/>
        </w:rPr>
        <w:t xml:space="preserve"> </w:t>
      </w:r>
      <w:r>
        <w:rPr>
          <w:color w:val="242424"/>
        </w:rPr>
        <w:t>академіком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8" w:firstLine="0"/>
      </w:pPr>
      <w:r>
        <w:rPr>
          <w:color w:val="242424"/>
        </w:rPr>
        <w:t>Н.Н. Семеновим, за яку в 1956 р. Йому присуджена Нобелівська премія. Суть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цієї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теорії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тому,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що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дії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молекули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речовин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променистої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енергії,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електричного розряду або тепла вони, поглинаючи деяку кількість енергії,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розпадаються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ат</w:t>
      </w:r>
      <w:r>
        <w:rPr>
          <w:color w:val="242424"/>
        </w:rPr>
        <w:t>оми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радикали,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тобто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частки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підвищеною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хімічною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активністю</w:t>
      </w:r>
      <w:r>
        <w:rPr>
          <w:color w:val="242424"/>
          <w:spacing w:val="66"/>
        </w:rPr>
        <w:t xml:space="preserve"> </w:t>
      </w:r>
      <w:r>
        <w:rPr>
          <w:color w:val="242424"/>
        </w:rPr>
        <w:t>типа</w:t>
      </w:r>
      <w:r>
        <w:rPr>
          <w:color w:val="242424"/>
          <w:spacing w:val="66"/>
        </w:rPr>
        <w:t xml:space="preserve"> </w:t>
      </w:r>
      <w:r>
        <w:rPr>
          <w:color w:val="242424"/>
        </w:rPr>
        <w:t>Н,</w:t>
      </w:r>
      <w:r>
        <w:rPr>
          <w:color w:val="242424"/>
          <w:spacing w:val="66"/>
        </w:rPr>
        <w:t xml:space="preserve"> </w:t>
      </w:r>
      <w:r>
        <w:rPr>
          <w:color w:val="242424"/>
        </w:rPr>
        <w:t>С1,</w:t>
      </w:r>
      <w:r>
        <w:rPr>
          <w:color w:val="242424"/>
          <w:spacing w:val="66"/>
        </w:rPr>
        <w:t xml:space="preserve"> </w:t>
      </w:r>
      <w:r>
        <w:rPr>
          <w:color w:val="242424"/>
        </w:rPr>
        <w:t>О,</w:t>
      </w:r>
      <w:r>
        <w:rPr>
          <w:color w:val="242424"/>
          <w:spacing w:val="68"/>
        </w:rPr>
        <w:t xml:space="preserve"> </w:t>
      </w:r>
      <w:r>
        <w:rPr>
          <w:color w:val="242424"/>
        </w:rPr>
        <w:t>ОН,</w:t>
      </w:r>
      <w:r>
        <w:rPr>
          <w:color w:val="242424"/>
          <w:spacing w:val="65"/>
        </w:rPr>
        <w:t xml:space="preserve"> </w:t>
      </w:r>
      <w:r>
        <w:rPr>
          <w:color w:val="242424"/>
        </w:rPr>
        <w:t>СН</w:t>
      </w:r>
      <w:r>
        <w:rPr>
          <w:color w:val="242424"/>
          <w:vertAlign w:val="subscript"/>
        </w:rPr>
        <w:t>2</w:t>
      </w:r>
      <w:r>
        <w:rPr>
          <w:color w:val="242424"/>
        </w:rPr>
        <w:t>,</w:t>
      </w:r>
      <w:r>
        <w:rPr>
          <w:color w:val="242424"/>
          <w:spacing w:val="66"/>
        </w:rPr>
        <w:t xml:space="preserve"> </w:t>
      </w:r>
      <w:r>
        <w:rPr>
          <w:color w:val="242424"/>
        </w:rPr>
        <w:t>СН</w:t>
      </w:r>
      <w:r>
        <w:rPr>
          <w:color w:val="242424"/>
          <w:vertAlign w:val="subscript"/>
        </w:rPr>
        <w:t>3</w:t>
      </w:r>
      <w:r>
        <w:rPr>
          <w:color w:val="242424"/>
        </w:rPr>
        <w:t>,</w:t>
      </w:r>
      <w:r>
        <w:rPr>
          <w:color w:val="242424"/>
          <w:spacing w:val="67"/>
        </w:rPr>
        <w:t xml:space="preserve"> </w:t>
      </w:r>
      <w:r>
        <w:rPr>
          <w:color w:val="242424"/>
        </w:rPr>
        <w:t>С</w:t>
      </w:r>
      <w:r>
        <w:rPr>
          <w:color w:val="242424"/>
          <w:vertAlign w:val="subscript"/>
        </w:rPr>
        <w:t>2</w:t>
      </w:r>
      <w:r>
        <w:rPr>
          <w:color w:val="242424"/>
        </w:rPr>
        <w:t>Н</w:t>
      </w:r>
      <w:r>
        <w:rPr>
          <w:color w:val="242424"/>
          <w:vertAlign w:val="subscript"/>
        </w:rPr>
        <w:t>5</w:t>
      </w:r>
      <w:r>
        <w:rPr>
          <w:color w:val="242424"/>
          <w:spacing w:val="67"/>
        </w:rPr>
        <w:t xml:space="preserve"> </w:t>
      </w:r>
      <w:r>
        <w:rPr>
          <w:color w:val="242424"/>
        </w:rPr>
        <w:t>і</w:t>
      </w:r>
      <w:r>
        <w:rPr>
          <w:color w:val="242424"/>
          <w:spacing w:val="68"/>
        </w:rPr>
        <w:t xml:space="preserve"> </w:t>
      </w:r>
      <w:r>
        <w:rPr>
          <w:color w:val="242424"/>
        </w:rPr>
        <w:t>т.</w:t>
      </w:r>
      <w:r>
        <w:rPr>
          <w:color w:val="242424"/>
          <w:spacing w:val="65"/>
        </w:rPr>
        <w:t xml:space="preserve"> </w:t>
      </w:r>
      <w:r>
        <w:rPr>
          <w:color w:val="242424"/>
        </w:rPr>
        <w:t>П.,</w:t>
      </w:r>
      <w:r>
        <w:rPr>
          <w:color w:val="242424"/>
          <w:spacing w:val="65"/>
        </w:rPr>
        <w:t xml:space="preserve"> </w:t>
      </w:r>
      <w:r>
        <w:rPr>
          <w:color w:val="242424"/>
        </w:rPr>
        <w:t>які</w:t>
      </w:r>
      <w:r>
        <w:rPr>
          <w:color w:val="242424"/>
          <w:spacing w:val="66"/>
        </w:rPr>
        <w:t xml:space="preserve"> </w:t>
      </w:r>
      <w:r>
        <w:rPr>
          <w:color w:val="242424"/>
        </w:rPr>
        <w:t>потім</w:t>
      </w:r>
      <w:r>
        <w:rPr>
          <w:color w:val="242424"/>
          <w:spacing w:val="67"/>
        </w:rPr>
        <w:t xml:space="preserve"> </w:t>
      </w:r>
      <w:r>
        <w:rPr>
          <w:color w:val="242424"/>
        </w:rPr>
        <w:t>стають</w:t>
      </w:r>
      <w:r>
        <w:rPr>
          <w:color w:val="242424"/>
          <w:spacing w:val="-68"/>
        </w:rPr>
        <w:t xml:space="preserve"> </w:t>
      </w:r>
      <w:r>
        <w:rPr>
          <w:color w:val="242424"/>
        </w:rPr>
        <w:t>центрами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ланцюгових реакцій.</w:t>
      </w:r>
    </w:p>
    <w:p w:rsidR="000B6945" w:rsidRDefault="00BB773A">
      <w:pPr>
        <w:pStyle w:val="a3"/>
        <w:ind w:right="546"/>
      </w:pPr>
      <w:r>
        <w:rPr>
          <w:color w:val="242424"/>
        </w:rPr>
        <w:t>Такі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реакції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можуть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мати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ланцюги,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що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розгалужуються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розгалужуються.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Приклад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ланцюгової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реакції,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що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розгалужується,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—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взаємодія хлору з воднем. Якщо приготувати суміш водню і хлору в темноті,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при освітленні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ця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суміш вибухає.</w:t>
      </w:r>
    </w:p>
    <w:p w:rsidR="000B6945" w:rsidRDefault="00BB773A">
      <w:pPr>
        <w:pStyle w:val="a3"/>
        <w:spacing w:before="9"/>
        <w:ind w:left="0" w:firstLine="0"/>
        <w:jc w:val="left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1530985</wp:posOffset>
            </wp:positionH>
            <wp:positionV relativeFrom="paragraph">
              <wp:posOffset>206294</wp:posOffset>
            </wp:positionV>
            <wp:extent cx="5597340" cy="1202912"/>
            <wp:effectExtent l="0" t="0" r="0" b="0"/>
            <wp:wrapTopAndBottom/>
            <wp:docPr id="8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340" cy="120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945" w:rsidRDefault="000B6945">
      <w:pPr>
        <w:pStyle w:val="a3"/>
        <w:spacing w:before="8"/>
        <w:ind w:left="0" w:firstLine="0"/>
        <w:jc w:val="left"/>
        <w:rPr>
          <w:sz w:val="25"/>
        </w:rPr>
      </w:pPr>
    </w:p>
    <w:p w:rsidR="000B6945" w:rsidRDefault="00BB773A">
      <w:pPr>
        <w:pStyle w:val="a3"/>
        <w:ind w:right="553"/>
      </w:pPr>
      <w:r>
        <w:t>Рисунок 4.2 – Схема ланцюгової реакції горіння, що не розгалужується</w:t>
      </w:r>
      <w:r>
        <w:rPr>
          <w:spacing w:val="1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і розгалужується</w:t>
      </w:r>
      <w:r>
        <w:rPr>
          <w:spacing w:val="-1"/>
        </w:rPr>
        <w:t xml:space="preserve"> </w:t>
      </w:r>
      <w:r>
        <w:t>(б)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spacing w:before="1"/>
        <w:ind w:right="545"/>
      </w:pPr>
      <w:r>
        <w:t>Дослідження показали, що при освітленні молекула хлору, поглинаючи</w:t>
      </w:r>
      <w:r>
        <w:rPr>
          <w:spacing w:val="-67"/>
        </w:rPr>
        <w:t xml:space="preserve"> </w:t>
      </w:r>
      <w:r>
        <w:t>квант</w:t>
      </w:r>
      <w:r>
        <w:rPr>
          <w:spacing w:val="1"/>
        </w:rPr>
        <w:t xml:space="preserve"> </w:t>
      </w:r>
      <w:r>
        <w:t>світлової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rPr>
          <w:i/>
        </w:rPr>
        <w:t>hv,</w:t>
      </w:r>
      <w:r>
        <w:rPr>
          <w:i/>
          <w:spacing w:val="1"/>
        </w:rPr>
        <w:t xml:space="preserve"> </w:t>
      </w:r>
      <w:r>
        <w:t>розпадається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атоми.</w:t>
      </w:r>
      <w:r>
        <w:rPr>
          <w:spacing w:val="1"/>
        </w:rPr>
        <w:t xml:space="preserve"> </w:t>
      </w:r>
      <w:r>
        <w:t>Активізація</w:t>
      </w:r>
      <w:r>
        <w:rPr>
          <w:spacing w:val="71"/>
        </w:rPr>
        <w:t xml:space="preserve"> </w:t>
      </w:r>
      <w:r>
        <w:t>однієї</w:t>
      </w:r>
      <w:r>
        <w:rPr>
          <w:spacing w:val="-67"/>
        </w:rPr>
        <w:t xml:space="preserve"> </w:t>
      </w:r>
      <w:r>
        <w:t>молекули</w:t>
      </w:r>
      <w:r>
        <w:rPr>
          <w:spacing w:val="1"/>
        </w:rPr>
        <w:t xml:space="preserve"> </w:t>
      </w:r>
      <w:r>
        <w:t>хлору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викликати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НС1,</w:t>
      </w:r>
      <w:r>
        <w:rPr>
          <w:spacing w:val="1"/>
        </w:rPr>
        <w:t xml:space="preserve"> </w:t>
      </w:r>
      <w:r>
        <w:t>дослідами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молекул</w:t>
      </w:r>
      <w:r>
        <w:rPr>
          <w:spacing w:val="-67"/>
        </w:rPr>
        <w:t xml:space="preserve"> </w:t>
      </w:r>
      <w:r>
        <w:t>хлористого</w:t>
      </w:r>
      <w:r>
        <w:rPr>
          <w:spacing w:val="1"/>
        </w:rPr>
        <w:t xml:space="preserve"> </w:t>
      </w:r>
      <w:r>
        <w:t>водню. Це пояснюється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 при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атома хлору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воднем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r>
        <w:t>речовина,</w:t>
      </w:r>
      <w:r>
        <w:rPr>
          <w:spacing w:val="1"/>
        </w:rPr>
        <w:t xml:space="preserve"> </w:t>
      </w:r>
      <w:r>
        <w:t>яка,</w:t>
      </w:r>
      <w:r>
        <w:rPr>
          <w:spacing w:val="1"/>
        </w:rPr>
        <w:t xml:space="preserve"> </w:t>
      </w:r>
      <w:r>
        <w:t>вступаючи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вторинні</w:t>
      </w:r>
      <w:r>
        <w:rPr>
          <w:spacing w:val="1"/>
        </w:rPr>
        <w:t xml:space="preserve"> </w:t>
      </w:r>
      <w:r>
        <w:t>реакції,</w:t>
      </w:r>
      <w:r>
        <w:rPr>
          <w:spacing w:val="1"/>
        </w:rPr>
        <w:t xml:space="preserve"> </w:t>
      </w:r>
      <w:r>
        <w:t>знов</w:t>
      </w:r>
      <w:r>
        <w:rPr>
          <w:spacing w:val="1"/>
        </w:rPr>
        <w:t xml:space="preserve"> </w:t>
      </w:r>
      <w:r>
        <w:t>відроджується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продовжувати</w:t>
      </w:r>
      <w:r>
        <w:rPr>
          <w:spacing w:val="70"/>
        </w:rPr>
        <w:t xml:space="preserve"> </w:t>
      </w:r>
      <w:r>
        <w:t>реакцію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схемою</w:t>
      </w:r>
      <w:r>
        <w:rPr>
          <w:spacing w:val="70"/>
        </w:rPr>
        <w:t xml:space="preserve"> </w:t>
      </w:r>
      <w:r>
        <w:t>зображеною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4.2,</w:t>
      </w:r>
      <w:r>
        <w:rPr>
          <w:spacing w:val="-1"/>
        </w:rPr>
        <w:t xml:space="preserve"> </w:t>
      </w:r>
      <w:r>
        <w:t>а.</w:t>
      </w:r>
    </w:p>
    <w:p w:rsidR="000B6945" w:rsidRDefault="00BB773A">
      <w:pPr>
        <w:pStyle w:val="a3"/>
        <w:spacing w:before="1"/>
        <w:ind w:right="548"/>
      </w:pPr>
      <w:r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активізація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молекули</w:t>
      </w:r>
      <w:r>
        <w:rPr>
          <w:spacing w:val="1"/>
        </w:rPr>
        <w:t xml:space="preserve"> </w:t>
      </w:r>
      <w:r>
        <w:t>хлору</w:t>
      </w:r>
      <w:r>
        <w:rPr>
          <w:spacing w:val="1"/>
        </w:rPr>
        <w:t xml:space="preserve"> </w:t>
      </w:r>
      <w:r>
        <w:t>наводить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утворення двох атомів хлору, що є активними центрами ланцюгової реакції.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атомів</w:t>
      </w:r>
      <w:r>
        <w:rPr>
          <w:spacing w:val="1"/>
        </w:rPr>
        <w:t xml:space="preserve"> </w:t>
      </w:r>
      <w:r>
        <w:t>хлору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ланцюг,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активними</w:t>
      </w:r>
      <w:r>
        <w:rPr>
          <w:spacing w:val="70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служать</w:t>
      </w:r>
      <w:r>
        <w:rPr>
          <w:spacing w:val="1"/>
        </w:rPr>
        <w:t xml:space="preserve"> </w:t>
      </w:r>
      <w:r>
        <w:t>атоми</w:t>
      </w:r>
      <w:r>
        <w:rPr>
          <w:spacing w:val="1"/>
        </w:rPr>
        <w:t xml:space="preserve"> </w:t>
      </w:r>
      <w:r>
        <w:t>хлору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водню,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чергуються.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ланцюгах,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розгалужуються, реакція активного центру наводить до появи лише одного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продовжуватися,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розгалужуватися.</w:t>
      </w:r>
    </w:p>
    <w:p w:rsidR="000B6945" w:rsidRDefault="00BB773A">
      <w:pPr>
        <w:pStyle w:val="a3"/>
        <w:ind w:right="547"/>
      </w:pPr>
      <w:r>
        <w:t>У реакціях</w:t>
      </w:r>
      <w:r>
        <w:rPr>
          <w:spacing w:val="1"/>
        </w:rPr>
        <w:t xml:space="preserve"> </w:t>
      </w:r>
      <w:r>
        <w:t>з ланцюгами,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розгалужуються,</w:t>
      </w:r>
      <w:r>
        <w:rPr>
          <w:spacing w:val="70"/>
        </w:rPr>
        <w:t xml:space="preserve"> </w:t>
      </w:r>
      <w:r>
        <w:t>кожен активний центр,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знов</w:t>
      </w:r>
      <w:r>
        <w:rPr>
          <w:spacing w:val="1"/>
        </w:rPr>
        <w:t xml:space="preserve"> </w:t>
      </w:r>
      <w:r>
        <w:t>з’явився,</w:t>
      </w:r>
      <w:r>
        <w:rPr>
          <w:spacing w:val="1"/>
        </w:rPr>
        <w:t xml:space="preserve"> </w:t>
      </w:r>
      <w:r>
        <w:t>утворює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центр</w:t>
      </w:r>
      <w:r>
        <w:t>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продовжує</w:t>
      </w:r>
      <w:r>
        <w:rPr>
          <w:spacing w:val="1"/>
        </w:rPr>
        <w:t xml:space="preserve"> </w:t>
      </w:r>
      <w:r>
        <w:t>свій</w:t>
      </w:r>
      <w:r>
        <w:rPr>
          <w:spacing w:val="-67"/>
        </w:rPr>
        <w:t xml:space="preserve"> </w:t>
      </w:r>
      <w:r>
        <w:t>ланцюг, а другий починає новий, що видно з схеми горіння суміші водню і</w:t>
      </w:r>
      <w:r>
        <w:rPr>
          <w:spacing w:val="1"/>
        </w:rPr>
        <w:t xml:space="preserve"> </w:t>
      </w:r>
      <w:r>
        <w:t>кисню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4.2,</w:t>
      </w:r>
      <w:r>
        <w:rPr>
          <w:spacing w:val="1"/>
        </w:rPr>
        <w:t xml:space="preserve"> </w:t>
      </w:r>
      <w:r>
        <w:t>б).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реакція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воднево-</w:t>
      </w:r>
      <w:r>
        <w:rPr>
          <w:spacing w:val="1"/>
        </w:rPr>
        <w:t xml:space="preserve"> </w:t>
      </w:r>
      <w:r>
        <w:t>кисневої</w:t>
      </w:r>
      <w:r>
        <w:rPr>
          <w:spacing w:val="1"/>
        </w:rPr>
        <w:t xml:space="preserve"> </w:t>
      </w:r>
      <w:r>
        <w:t>суміші</w:t>
      </w:r>
      <w:r>
        <w:rPr>
          <w:spacing w:val="1"/>
        </w:rPr>
        <w:t xml:space="preserve"> </w:t>
      </w:r>
      <w:r>
        <w:t>енергією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іскри,</w:t>
      </w:r>
      <w:r>
        <w:rPr>
          <w:spacing w:val="1"/>
        </w:rPr>
        <w:t xml:space="preserve"> </w:t>
      </w:r>
      <w:r>
        <w:t>полум’я</w:t>
      </w:r>
      <w:r>
        <w:rPr>
          <w:spacing w:val="1"/>
        </w:rPr>
        <w:t xml:space="preserve"> </w:t>
      </w:r>
      <w:r>
        <w:t>сірника,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стискування</w:t>
      </w:r>
      <w:r>
        <w:rPr>
          <w:spacing w:val="-2"/>
        </w:rPr>
        <w:t xml:space="preserve"> </w:t>
      </w:r>
      <w:r>
        <w:t>і тому</w:t>
      </w:r>
      <w:r>
        <w:rPr>
          <w:spacing w:val="1"/>
        </w:rPr>
        <w:t xml:space="preserve"> </w:t>
      </w:r>
      <w:r>
        <w:t>подібне</w:t>
      </w:r>
    </w:p>
    <w:p w:rsidR="000B6945" w:rsidRDefault="00BB773A">
      <w:pPr>
        <w:pStyle w:val="a3"/>
        <w:ind w:right="551"/>
      </w:pPr>
      <w:r>
        <w:t>Ланцюгова реакція</w:t>
      </w:r>
      <w:r>
        <w:rPr>
          <w:spacing w:val="1"/>
        </w:rPr>
        <w:t xml:space="preserve"> </w:t>
      </w:r>
      <w:r>
        <w:t>може зупинитися в результаті загибелі</w:t>
      </w:r>
      <w:r>
        <w:rPr>
          <w:spacing w:val="1"/>
        </w:rPr>
        <w:t xml:space="preserve"> </w:t>
      </w:r>
      <w:r>
        <w:t>активних</w:t>
      </w:r>
      <w:r>
        <w:rPr>
          <w:spacing w:val="1"/>
        </w:rPr>
        <w:t xml:space="preserve"> </w:t>
      </w:r>
      <w:r>
        <w:t>центрів,</w:t>
      </w:r>
      <w:r>
        <w:rPr>
          <w:spacing w:val="50"/>
        </w:rPr>
        <w:t xml:space="preserve"> </w:t>
      </w:r>
      <w:r>
        <w:t>що</w:t>
      </w:r>
      <w:r>
        <w:rPr>
          <w:spacing w:val="51"/>
        </w:rPr>
        <w:t xml:space="preserve"> </w:t>
      </w:r>
      <w:r>
        <w:t>пояснюється</w:t>
      </w:r>
      <w:r>
        <w:rPr>
          <w:spacing w:val="51"/>
        </w:rPr>
        <w:t xml:space="preserve"> </w:t>
      </w:r>
      <w:r>
        <w:t>зіткненням</w:t>
      </w:r>
      <w:r>
        <w:rPr>
          <w:spacing w:val="52"/>
        </w:rPr>
        <w:t xml:space="preserve"> </w:t>
      </w:r>
      <w:r>
        <w:t>цих</w:t>
      </w:r>
      <w:r>
        <w:rPr>
          <w:spacing w:val="52"/>
        </w:rPr>
        <w:t xml:space="preserve"> </w:t>
      </w:r>
      <w:r>
        <w:t>центрів</w:t>
      </w:r>
      <w:r>
        <w:rPr>
          <w:spacing w:val="51"/>
        </w:rPr>
        <w:t xml:space="preserve"> </w:t>
      </w:r>
      <w:r>
        <w:t>між</w:t>
      </w:r>
      <w:r>
        <w:rPr>
          <w:spacing w:val="52"/>
        </w:rPr>
        <w:t xml:space="preserve"> </w:t>
      </w:r>
      <w:r>
        <w:t>собою</w:t>
      </w:r>
      <w:r>
        <w:rPr>
          <w:spacing w:val="51"/>
        </w:rPr>
        <w:t xml:space="preserve"> </w:t>
      </w:r>
      <w:r>
        <w:t>з</w:t>
      </w:r>
      <w:r>
        <w:rPr>
          <w:spacing w:val="52"/>
        </w:rPr>
        <w:t xml:space="preserve"> </w:t>
      </w:r>
      <w:r>
        <w:t>утворенням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4" w:firstLine="0"/>
      </w:pPr>
      <w:r>
        <w:t>стійких молекул, з інертними домішками, із стінками судин або наявністю</w:t>
      </w:r>
      <w:r>
        <w:rPr>
          <w:spacing w:val="1"/>
        </w:rPr>
        <w:t xml:space="preserve"> </w:t>
      </w:r>
      <w:r>
        <w:t>побічних</w:t>
      </w:r>
      <w:r>
        <w:rPr>
          <w:spacing w:val="-2"/>
        </w:rPr>
        <w:t xml:space="preserve"> </w:t>
      </w:r>
      <w:r>
        <w:t>хімічни</w:t>
      </w:r>
      <w:r>
        <w:t>х реакцій.</w:t>
      </w:r>
    </w:p>
    <w:p w:rsidR="000B6945" w:rsidRDefault="00BB773A">
      <w:pPr>
        <w:pStyle w:val="a3"/>
        <w:spacing w:line="242" w:lineRule="auto"/>
        <w:ind w:right="547"/>
      </w:pPr>
      <w:r>
        <w:rPr>
          <w:noProof/>
          <w:lang w:val="en-US"/>
        </w:rPr>
        <w:drawing>
          <wp:anchor distT="0" distB="0" distL="0" distR="0" simplePos="0" relativeHeight="485014016" behindDoc="1" locked="0" layoutInCell="1" allowOverlap="1">
            <wp:simplePos x="0" y="0"/>
            <wp:positionH relativeFrom="page">
              <wp:posOffset>2259068</wp:posOffset>
            </wp:positionH>
            <wp:positionV relativeFrom="paragraph">
              <wp:posOffset>2136737</wp:posOffset>
            </wp:positionV>
            <wp:extent cx="100852" cy="73741"/>
            <wp:effectExtent l="0" t="0" r="0" b="0"/>
            <wp:wrapNone/>
            <wp:docPr id="8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52" cy="73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"/>
        </w:rPr>
        <w:t xml:space="preserve"> </w:t>
      </w:r>
      <w:r>
        <w:t>окисленні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всяке</w:t>
      </w:r>
      <w:r>
        <w:rPr>
          <w:spacing w:val="1"/>
        </w:rPr>
        <w:t xml:space="preserve"> </w:t>
      </w:r>
      <w:r>
        <w:t>окислення</w:t>
      </w:r>
      <w:r>
        <w:rPr>
          <w:spacing w:val="-67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називати</w:t>
      </w:r>
      <w:r>
        <w:rPr>
          <w:spacing w:val="1"/>
        </w:rPr>
        <w:t xml:space="preserve"> </w:t>
      </w:r>
      <w:r>
        <w:t>горінням.</w:t>
      </w:r>
      <w:r>
        <w:rPr>
          <w:spacing w:val="1"/>
        </w:rPr>
        <w:t xml:space="preserve"> </w:t>
      </w:r>
      <w:r>
        <w:t>Горіння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окислення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r>
        <w:t>швидкістю</w:t>
      </w:r>
      <w:r>
        <w:rPr>
          <w:spacing w:val="1"/>
        </w:rPr>
        <w:t xml:space="preserve"> </w:t>
      </w:r>
      <w:r>
        <w:t>реакції,</w:t>
      </w:r>
      <w:r>
        <w:rPr>
          <w:spacing w:val="1"/>
        </w:rPr>
        <w:t xml:space="preserve"> </w:t>
      </w:r>
      <w:r>
        <w:t>виділенням</w:t>
      </w:r>
      <w:r>
        <w:rPr>
          <w:spacing w:val="7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кількості тепла і випромінюванням світла. Але горіння може протікати не</w:t>
      </w:r>
      <w:r>
        <w:rPr>
          <w:spacing w:val="1"/>
        </w:rPr>
        <w:t xml:space="preserve"> </w:t>
      </w:r>
      <w:r>
        <w:t>лише як окислювальний процес з’єднання горючої речовини з окиснювачем.</w:t>
      </w:r>
      <w:r>
        <w:rPr>
          <w:spacing w:val="1"/>
        </w:rPr>
        <w:t xml:space="preserve"> </w:t>
      </w:r>
      <w:r>
        <w:t>Воно може відбуватися і в результаті розпаду ряду речовин. Так, вибух азиду</w:t>
      </w:r>
      <w:r>
        <w:rPr>
          <w:spacing w:val="-67"/>
        </w:rPr>
        <w:t xml:space="preserve"> </w:t>
      </w:r>
      <w:r>
        <w:t>свинцю PbN</w:t>
      </w:r>
      <w:r>
        <w:rPr>
          <w:vertAlign w:val="subscript"/>
        </w:rPr>
        <w:t>6</w:t>
      </w:r>
      <w:r>
        <w:t>, ацетилену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 xml:space="preserve"> і деяких </w:t>
      </w:r>
      <w:r>
        <w:t>інших речовин протікає без окислення</w:t>
      </w:r>
      <w:r>
        <w:rPr>
          <w:spacing w:val="-67"/>
        </w:rPr>
        <w:t xml:space="preserve"> </w:t>
      </w:r>
      <w:r>
        <w:t>продуктів їх розпаду, хоча при цьому виділяється тепло і випромінюється</w:t>
      </w:r>
      <w:r>
        <w:rPr>
          <w:spacing w:val="1"/>
        </w:rPr>
        <w:t xml:space="preserve"> </w:t>
      </w:r>
      <w:r>
        <w:t>світло.</w:t>
      </w:r>
      <w:r>
        <w:rPr>
          <w:spacing w:val="1"/>
        </w:rPr>
        <w:t xml:space="preserve"> </w:t>
      </w:r>
      <w:r>
        <w:t>Реакція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виділенням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звільнення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розриві</w:t>
      </w:r>
      <w:r>
        <w:rPr>
          <w:spacing w:val="1"/>
        </w:rPr>
        <w:t xml:space="preserve"> </w:t>
      </w:r>
      <w:r>
        <w:t>подвійних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потрійних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ацетилен</w:t>
      </w:r>
      <w:r>
        <w:t>у Н-С</w:t>
      </w:r>
      <w:r>
        <w:rPr>
          <w:spacing w:val="39"/>
        </w:rPr>
        <w:t xml:space="preserve"> </w:t>
      </w:r>
      <w:r>
        <w:t>С-Н і азиду</w:t>
      </w:r>
      <w:r>
        <w:rPr>
          <w:spacing w:val="-1"/>
        </w:rPr>
        <w:t xml:space="preserve"> </w:t>
      </w:r>
      <w:r>
        <w:t>свинцю</w:t>
      </w:r>
      <w:r>
        <w:rPr>
          <w:spacing w:val="-1"/>
        </w:rPr>
        <w:t xml:space="preserve"> </w:t>
      </w:r>
      <w:r>
        <w:t>PbN</w:t>
      </w:r>
      <w:r>
        <w:rPr>
          <w:vertAlign w:val="subscript"/>
        </w:rPr>
        <w:t>6</w:t>
      </w:r>
      <w:r>
        <w:t>:</w:t>
      </w:r>
    </w:p>
    <w:p w:rsidR="000B6945" w:rsidRDefault="00BB773A">
      <w:pPr>
        <w:pStyle w:val="a3"/>
        <w:tabs>
          <w:tab w:val="left" w:pos="2133"/>
        </w:tabs>
        <w:spacing w:before="74"/>
        <w:ind w:left="1180" w:firstLine="0"/>
        <w:jc w:val="left"/>
      </w:pPr>
      <w:r>
        <w:rPr>
          <w:noProof/>
          <w:lang w:val="en-US"/>
        </w:rPr>
        <w:drawing>
          <wp:anchor distT="0" distB="0" distL="0" distR="0" simplePos="0" relativeHeight="485014528" behindDoc="1" locked="0" layoutInCell="1" allowOverlap="1">
            <wp:simplePos x="0" y="0"/>
            <wp:positionH relativeFrom="page">
              <wp:posOffset>2072378</wp:posOffset>
            </wp:positionH>
            <wp:positionV relativeFrom="paragraph">
              <wp:posOffset>119244</wp:posOffset>
            </wp:positionV>
            <wp:extent cx="100852" cy="73557"/>
            <wp:effectExtent l="0" t="0" r="0" b="0"/>
            <wp:wrapNone/>
            <wp:docPr id="8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52" cy="73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</w:t>
      </w:r>
      <w:r>
        <w:rPr>
          <w:spacing w:val="-2"/>
        </w:rPr>
        <w:t xml:space="preserve"> </w:t>
      </w:r>
      <w:r>
        <w:t>= N</w:t>
      </w:r>
      <w:r>
        <w:tab/>
        <w:t>N</w:t>
      </w:r>
    </w:p>
    <w:p w:rsidR="000B6945" w:rsidRDefault="00BB773A">
      <w:pPr>
        <w:pStyle w:val="a3"/>
        <w:spacing w:before="46"/>
        <w:ind w:left="1111" w:firstLine="0"/>
        <w:jc w:val="left"/>
      </w:pPr>
      <w:r>
        <w:t>Pb&lt;</w:t>
      </w:r>
    </w:p>
    <w:p w:rsidR="000B6945" w:rsidRDefault="00BB773A">
      <w:pPr>
        <w:pStyle w:val="a3"/>
        <w:tabs>
          <w:tab w:val="left" w:pos="2343"/>
        </w:tabs>
        <w:spacing w:before="32"/>
        <w:ind w:left="1390" w:firstLine="0"/>
        <w:jc w:val="left"/>
      </w:pPr>
      <w:r>
        <w:rPr>
          <w:noProof/>
          <w:lang w:val="en-US"/>
        </w:rPr>
        <w:drawing>
          <wp:anchor distT="0" distB="0" distL="0" distR="0" simplePos="0" relativeHeight="485015040" behindDoc="1" locked="0" layoutInCell="1" allowOverlap="1">
            <wp:simplePos x="0" y="0"/>
            <wp:positionH relativeFrom="page">
              <wp:posOffset>2161913</wp:posOffset>
            </wp:positionH>
            <wp:positionV relativeFrom="paragraph">
              <wp:posOffset>92546</wp:posOffset>
            </wp:positionV>
            <wp:extent cx="100852" cy="73741"/>
            <wp:effectExtent l="0" t="0" r="0" b="0"/>
            <wp:wrapNone/>
            <wp:docPr id="8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52" cy="73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</w:t>
      </w:r>
      <w:r>
        <w:rPr>
          <w:spacing w:val="-2"/>
        </w:rPr>
        <w:t xml:space="preserve"> </w:t>
      </w:r>
      <w:r>
        <w:t>= N</w:t>
      </w:r>
      <w:r>
        <w:tab/>
        <w:t>N.</w:t>
      </w:r>
    </w:p>
    <w:p w:rsidR="000B6945" w:rsidRDefault="000B6945">
      <w:pPr>
        <w:pStyle w:val="a3"/>
        <w:ind w:left="0" w:firstLine="0"/>
        <w:jc w:val="left"/>
        <w:rPr>
          <w:sz w:val="32"/>
        </w:rPr>
      </w:pPr>
    </w:p>
    <w:p w:rsidR="000B6945" w:rsidRDefault="00BB773A">
      <w:pPr>
        <w:spacing w:before="1"/>
        <w:ind w:left="401" w:right="546" w:firstLine="709"/>
        <w:jc w:val="both"/>
        <w:rPr>
          <w:i/>
          <w:sz w:val="28"/>
        </w:rPr>
      </w:pPr>
      <w:r>
        <w:rPr>
          <w:sz w:val="28"/>
        </w:rPr>
        <w:t>Розпад азиду свинцю відбувається за рівнянням PbN</w:t>
      </w:r>
      <w:r>
        <w:rPr>
          <w:sz w:val="28"/>
          <w:vertAlign w:val="subscript"/>
        </w:rPr>
        <w:t>6</w:t>
      </w:r>
      <w:r>
        <w:rPr>
          <w:sz w:val="28"/>
        </w:rPr>
        <w:t>→Pb + 3N</w:t>
      </w:r>
      <w:r>
        <w:rPr>
          <w:sz w:val="28"/>
          <w:vertAlign w:val="subscript"/>
        </w:rPr>
        <w:t>2</w:t>
      </w:r>
      <w:r>
        <w:rPr>
          <w:sz w:val="28"/>
        </w:rPr>
        <w:t>+Q при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3100 °С. </w:t>
      </w:r>
      <w:r>
        <w:rPr>
          <w:i/>
          <w:sz w:val="28"/>
          <w:u w:val="single"/>
        </w:rPr>
        <w:t>Таким чином, під горінням слід розуміти всяку хімічну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реакцію,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при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якій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виділяється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тепло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і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випромінюється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світло.</w:t>
      </w:r>
    </w:p>
    <w:p w:rsidR="000B6945" w:rsidRDefault="00BB773A">
      <w:pPr>
        <w:pStyle w:val="a3"/>
        <w:ind w:right="548"/>
      </w:pPr>
      <w:r>
        <w:t>Горіння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пожежах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як</w:t>
      </w:r>
      <w:r>
        <w:rPr>
          <w:spacing w:val="71"/>
        </w:rPr>
        <w:t xml:space="preserve"> </w:t>
      </w:r>
      <w:r>
        <w:t>окислювальний</w:t>
      </w:r>
      <w:r>
        <w:rPr>
          <w:spacing w:val="1"/>
        </w:rPr>
        <w:t xml:space="preserve"> </w:t>
      </w:r>
      <w:r>
        <w:t>процес, який виникає при контакті горючої речовини, окиснювача (зазвичай</w:t>
      </w:r>
      <w:r>
        <w:rPr>
          <w:spacing w:val="1"/>
        </w:rPr>
        <w:t xml:space="preserve"> </w:t>
      </w:r>
      <w:r>
        <w:t>кисню</w:t>
      </w:r>
      <w:r>
        <w:rPr>
          <w:spacing w:val="1"/>
        </w:rPr>
        <w:t xml:space="preserve"> </w:t>
      </w:r>
      <w:r>
        <w:t>повітря)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запалення.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горючою</w:t>
      </w:r>
      <w:r>
        <w:rPr>
          <w:spacing w:val="1"/>
        </w:rPr>
        <w:t xml:space="preserve"> </w:t>
      </w:r>
      <w:r>
        <w:t>речовиною</w:t>
      </w:r>
      <w:r>
        <w:rPr>
          <w:spacing w:val="1"/>
        </w:rPr>
        <w:t xml:space="preserve"> </w:t>
      </w:r>
      <w:r>
        <w:t>розуміють</w:t>
      </w:r>
      <w:r>
        <w:rPr>
          <w:spacing w:val="-67"/>
        </w:rPr>
        <w:t xml:space="preserve"> </w:t>
      </w:r>
      <w:r>
        <w:t>всяку</w:t>
      </w:r>
      <w:r>
        <w:rPr>
          <w:spacing w:val="1"/>
        </w:rPr>
        <w:t xml:space="preserve"> </w:t>
      </w:r>
      <w:r>
        <w:t>тверду,</w:t>
      </w:r>
      <w:r>
        <w:rPr>
          <w:spacing w:val="1"/>
        </w:rPr>
        <w:t xml:space="preserve"> </w:t>
      </w:r>
      <w:r>
        <w:t>рідку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газоподібну</w:t>
      </w:r>
      <w:r>
        <w:rPr>
          <w:spacing w:val="1"/>
        </w:rPr>
        <w:t xml:space="preserve"> </w:t>
      </w:r>
      <w:r>
        <w:t>речовину,</w:t>
      </w:r>
      <w:r>
        <w:rPr>
          <w:spacing w:val="1"/>
        </w:rPr>
        <w:t xml:space="preserve"> </w:t>
      </w:r>
      <w:r>
        <w:t>здатну</w:t>
      </w:r>
      <w:r>
        <w:rPr>
          <w:spacing w:val="1"/>
        </w:rPr>
        <w:t xml:space="preserve"> </w:t>
      </w:r>
      <w:r>
        <w:t>окислюватися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виділенням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випромінюванням</w:t>
      </w:r>
      <w:r>
        <w:rPr>
          <w:spacing w:val="1"/>
        </w:rPr>
        <w:t xml:space="preserve"> </w:t>
      </w:r>
      <w:r>
        <w:t>світла.</w:t>
      </w:r>
      <w:r>
        <w:rPr>
          <w:spacing w:val="1"/>
        </w:rPr>
        <w:t xml:space="preserve"> </w:t>
      </w:r>
      <w:r>
        <w:t>Найбурхливіше</w:t>
      </w:r>
      <w:r>
        <w:rPr>
          <w:spacing w:val="71"/>
        </w:rPr>
        <w:t xml:space="preserve"> </w:t>
      </w:r>
      <w:r>
        <w:t>протікає</w:t>
      </w:r>
      <w:r>
        <w:rPr>
          <w:spacing w:val="1"/>
        </w:rPr>
        <w:t xml:space="preserve"> </w:t>
      </w:r>
      <w:r>
        <w:t>горіння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чистому</w:t>
      </w:r>
      <w:r>
        <w:rPr>
          <w:spacing w:val="-1"/>
        </w:rPr>
        <w:t xml:space="preserve"> </w:t>
      </w:r>
      <w:r>
        <w:t>кисні.</w:t>
      </w:r>
    </w:p>
    <w:p w:rsidR="000B6945" w:rsidRDefault="00BB773A">
      <w:pPr>
        <w:pStyle w:val="a3"/>
        <w:ind w:right="548"/>
      </w:pPr>
      <w:r>
        <w:t>Із</w:t>
      </w:r>
      <w:r>
        <w:rPr>
          <w:spacing w:val="1"/>
        </w:rPr>
        <w:t xml:space="preserve"> </w:t>
      </w:r>
      <w:r>
        <w:t>зменшенням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кисню</w:t>
      </w:r>
      <w:r>
        <w:rPr>
          <w:spacing w:val="1"/>
        </w:rPr>
        <w:t xml:space="preserve"> </w:t>
      </w:r>
      <w:r>
        <w:t>горіння</w:t>
      </w:r>
      <w:r>
        <w:rPr>
          <w:spacing w:val="1"/>
        </w:rPr>
        <w:t xml:space="preserve"> </w:t>
      </w:r>
      <w:r>
        <w:t>сповільнюється,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 в повітрі 12…14 % кисню зазвичай припиняється. Проте є такі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(водень,</w:t>
      </w:r>
      <w:r>
        <w:rPr>
          <w:spacing w:val="1"/>
        </w:rPr>
        <w:t xml:space="preserve"> </w:t>
      </w:r>
      <w:r>
        <w:t>сірковуглець,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етилену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інші),</w:t>
      </w:r>
      <w:r>
        <w:rPr>
          <w:spacing w:val="1"/>
        </w:rPr>
        <w:t xml:space="preserve"> </w:t>
      </w:r>
      <w:r>
        <w:t>які</w:t>
      </w:r>
      <w:r>
        <w:rPr>
          <w:spacing w:val="70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горіти в повітрі при концентрації кисню 5 % і нижче. Окиснювачем може</w:t>
      </w:r>
      <w:r>
        <w:rPr>
          <w:spacing w:val="1"/>
        </w:rPr>
        <w:t xml:space="preserve"> </w:t>
      </w:r>
      <w:r>
        <w:t>бути не лише кисень повітря, але і хлор, фтор, сірка і кисневмісні речовини:</w:t>
      </w:r>
      <w:r>
        <w:rPr>
          <w:spacing w:val="1"/>
        </w:rPr>
        <w:t xml:space="preserve"> </w:t>
      </w:r>
      <w:r>
        <w:t>перманганат калію KMnO</w:t>
      </w:r>
      <w:r>
        <w:rPr>
          <w:vertAlign w:val="subscript"/>
        </w:rPr>
        <w:t>4</w:t>
      </w:r>
      <w:r>
        <w:t>, селітри KNO</w:t>
      </w:r>
      <w:r>
        <w:rPr>
          <w:vertAlign w:val="subscript"/>
        </w:rPr>
        <w:t>3</w:t>
      </w:r>
      <w:r>
        <w:t>, NaNО</w:t>
      </w:r>
      <w:r>
        <w:rPr>
          <w:vertAlign w:val="subscript"/>
        </w:rPr>
        <w:t>3</w:t>
      </w:r>
      <w:r>
        <w:t>, 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>,бертолетова сіль</w:t>
      </w:r>
      <w:r>
        <w:rPr>
          <w:spacing w:val="1"/>
        </w:rPr>
        <w:t xml:space="preserve"> </w:t>
      </w:r>
      <w:r>
        <w:t>КClO</w:t>
      </w:r>
      <w:r>
        <w:rPr>
          <w:vertAlign w:val="subscript"/>
        </w:rPr>
        <w:t>3</w:t>
      </w:r>
      <w:r>
        <w:t>,</w:t>
      </w:r>
      <w:r>
        <w:rPr>
          <w:spacing w:val="1"/>
        </w:rPr>
        <w:t xml:space="preserve"> </w:t>
      </w:r>
      <w:r>
        <w:t>азотна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HNO</w:t>
      </w:r>
      <w:r>
        <w:rPr>
          <w:vertAlign w:val="subscript"/>
        </w:rPr>
        <w:t>3</w:t>
      </w:r>
      <w:r>
        <w:t xml:space="preserve"> і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інші,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нагріванні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ударі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природних</w:t>
      </w:r>
      <w:r>
        <w:rPr>
          <w:spacing w:val="62"/>
        </w:rPr>
        <w:t xml:space="preserve"> </w:t>
      </w:r>
      <w:r>
        <w:t>умовах</w:t>
      </w:r>
      <w:r>
        <w:rPr>
          <w:spacing w:val="63"/>
        </w:rPr>
        <w:t xml:space="preserve"> </w:t>
      </w:r>
      <w:r>
        <w:t>розпадаються</w:t>
      </w:r>
      <w:r>
        <w:rPr>
          <w:spacing w:val="62"/>
        </w:rPr>
        <w:t xml:space="preserve"> </w:t>
      </w:r>
      <w:r>
        <w:t>з</w:t>
      </w:r>
      <w:r>
        <w:rPr>
          <w:spacing w:val="62"/>
        </w:rPr>
        <w:t xml:space="preserve"> </w:t>
      </w:r>
      <w:r>
        <w:t>виділенням</w:t>
      </w:r>
      <w:r>
        <w:rPr>
          <w:spacing w:val="61"/>
        </w:rPr>
        <w:t xml:space="preserve"> </w:t>
      </w:r>
      <w:r>
        <w:t>кисню,</w:t>
      </w:r>
      <w:r>
        <w:rPr>
          <w:spacing w:val="63"/>
        </w:rPr>
        <w:t xml:space="preserve"> </w:t>
      </w:r>
      <w:r>
        <w:t>наприклад:</w:t>
      </w:r>
      <w:r>
        <w:rPr>
          <w:spacing w:val="62"/>
        </w:rPr>
        <w:t xml:space="preserve"> </w:t>
      </w:r>
      <w:r>
        <w:t>2КС1О</w:t>
      </w:r>
      <w:r>
        <w:rPr>
          <w:vertAlign w:val="subscript"/>
        </w:rPr>
        <w:t>3</w:t>
      </w:r>
    </w:p>
    <w:p w:rsidR="000B6945" w:rsidRDefault="00BB773A">
      <w:pPr>
        <w:pStyle w:val="a3"/>
        <w:ind w:firstLine="0"/>
        <w:jc w:val="left"/>
      </w:pPr>
      <w:r>
        <w:t>→2КС1+3О</w:t>
      </w:r>
      <w:r>
        <w:rPr>
          <w:vertAlign w:val="subscript"/>
        </w:rPr>
        <w:t>2</w:t>
      </w:r>
      <w:r>
        <w:t>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1"/>
          <w:numId w:val="2"/>
        </w:numPr>
        <w:tabs>
          <w:tab w:val="left" w:pos="1601"/>
        </w:tabs>
        <w:spacing w:before="1"/>
        <w:ind w:left="1600" w:hanging="490"/>
      </w:pPr>
      <w:r>
        <w:t>Горіння</w:t>
      </w:r>
      <w:r>
        <w:rPr>
          <w:spacing w:val="-5"/>
        </w:rPr>
        <w:t xml:space="preserve"> </w:t>
      </w:r>
      <w:r>
        <w:t>твердих</w:t>
      </w:r>
      <w:r>
        <w:rPr>
          <w:spacing w:val="-6"/>
        </w:rPr>
        <w:t xml:space="preserve"> </w:t>
      </w:r>
      <w:r>
        <w:t>речовин</w:t>
      </w:r>
    </w:p>
    <w:p w:rsidR="000B6945" w:rsidRDefault="000B6945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0B6945" w:rsidRDefault="00BB773A">
      <w:pPr>
        <w:pStyle w:val="a3"/>
        <w:ind w:right="547"/>
      </w:pPr>
      <w:r>
        <w:t>Різні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хімічному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тверді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горять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різному.</w:t>
      </w:r>
      <w:r>
        <w:rPr>
          <w:spacing w:val="1"/>
        </w:rPr>
        <w:t xml:space="preserve"> </w:t>
      </w:r>
      <w:r>
        <w:t>Прості</w:t>
      </w:r>
      <w:r>
        <w:rPr>
          <w:spacing w:val="1"/>
        </w:rPr>
        <w:t xml:space="preserve"> </w:t>
      </w:r>
      <w:r>
        <w:t>(графіт,</w:t>
      </w:r>
      <w:r>
        <w:rPr>
          <w:spacing w:val="1"/>
        </w:rPr>
        <w:t xml:space="preserve"> </w:t>
      </w:r>
      <w:r>
        <w:t>сажа,</w:t>
      </w:r>
      <w:r>
        <w:rPr>
          <w:spacing w:val="1"/>
        </w:rPr>
        <w:t xml:space="preserve"> </w:t>
      </w:r>
      <w:r>
        <w:t>деревне</w:t>
      </w:r>
      <w:r>
        <w:rPr>
          <w:spacing w:val="1"/>
        </w:rPr>
        <w:t xml:space="preserve"> </w:t>
      </w:r>
      <w:r>
        <w:t>вугілля,</w:t>
      </w:r>
      <w:r>
        <w:rPr>
          <w:spacing w:val="1"/>
        </w:rPr>
        <w:t xml:space="preserve"> </w:t>
      </w:r>
      <w:r>
        <w:t>кокс,</w:t>
      </w:r>
      <w:r>
        <w:rPr>
          <w:spacing w:val="71"/>
        </w:rPr>
        <w:t xml:space="preserve"> </w:t>
      </w:r>
      <w:r>
        <w:t>антрацит)</w:t>
      </w:r>
      <w:r>
        <w:rPr>
          <w:spacing w:val="1"/>
        </w:rPr>
        <w:t xml:space="preserve"> </w:t>
      </w:r>
      <w:r>
        <w:t>розжарюються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тліють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іскор,</w:t>
      </w:r>
      <w:r>
        <w:rPr>
          <w:spacing w:val="1"/>
        </w:rPr>
        <w:t xml:space="preserve"> </w:t>
      </w:r>
      <w:r>
        <w:t>полум’я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диму.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розкладаються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вступити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з’єднання з киснем повітря. Таке (безполуменеве) горіння </w:t>
      </w:r>
      <w:r>
        <w:t>зазвичай протікає</w:t>
      </w:r>
      <w:r>
        <w:rPr>
          <w:spacing w:val="1"/>
        </w:rPr>
        <w:t xml:space="preserve"> </w:t>
      </w:r>
      <w:r>
        <w:t>повільно</w:t>
      </w:r>
      <w:r>
        <w:rPr>
          <w:spacing w:val="-2"/>
        </w:rPr>
        <w:t xml:space="preserve"> </w:t>
      </w:r>
      <w:r>
        <w:t>і є</w:t>
      </w:r>
      <w:r>
        <w:rPr>
          <w:spacing w:val="-1"/>
        </w:rPr>
        <w:t xml:space="preserve"> </w:t>
      </w:r>
      <w:r>
        <w:t>гетерогенним,</w:t>
      </w:r>
      <w:r>
        <w:rPr>
          <w:spacing w:val="-2"/>
        </w:rPr>
        <w:t xml:space="preserve"> </w:t>
      </w:r>
      <w:r>
        <w:t>поверхневим.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0"/>
      </w:pPr>
      <w:r>
        <w:t>Горіння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хімічним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твердих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(деревина, бавовна, каучук, гума, пластмаса ) протікає в дві стадії: розпад, що</w:t>
      </w:r>
      <w:r>
        <w:rPr>
          <w:spacing w:val="-67"/>
        </w:rPr>
        <w:t xml:space="preserve"> </w:t>
      </w:r>
      <w:r>
        <w:t>не супроводжується полум’ям і випром</w:t>
      </w:r>
      <w:r>
        <w:t>інюванням світла; власне горіння, що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полум’я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тління.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речовини самі не горять, а горять продукти їх розпаду. Якщо вони згорають в</w:t>
      </w:r>
      <w:r>
        <w:rPr>
          <w:spacing w:val="-67"/>
        </w:rPr>
        <w:t xml:space="preserve"> </w:t>
      </w:r>
      <w:r>
        <w:t>газоподібній фазі, то таке горіння є гомогенним. При цьому, якщо горіння</w:t>
      </w:r>
      <w:r>
        <w:rPr>
          <w:spacing w:val="1"/>
        </w:rPr>
        <w:t xml:space="preserve"> </w:t>
      </w:r>
      <w:r>
        <w:t>протікає при змішуванні кисню повітря з горючою речовиною, то воно є</w:t>
      </w:r>
      <w:r>
        <w:rPr>
          <w:spacing w:val="1"/>
        </w:rPr>
        <w:t xml:space="preserve"> </w:t>
      </w:r>
      <w:r>
        <w:t>дифузійним.</w:t>
      </w:r>
    </w:p>
    <w:p w:rsidR="000B6945" w:rsidRDefault="00BB773A">
      <w:pPr>
        <w:pStyle w:val="a3"/>
        <w:ind w:right="548"/>
      </w:pPr>
      <w:r>
        <w:t>Ступінь</w:t>
      </w:r>
      <w:r>
        <w:rPr>
          <w:spacing w:val="1"/>
        </w:rPr>
        <w:t xml:space="preserve"> </w:t>
      </w:r>
      <w:r>
        <w:t>пожежної</w:t>
      </w:r>
      <w:r>
        <w:rPr>
          <w:spacing w:val="1"/>
        </w:rPr>
        <w:t xml:space="preserve"> </w:t>
      </w:r>
      <w:r>
        <w:t>небезпеки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агрегатного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фізико-хімічних</w:t>
      </w:r>
      <w:r>
        <w:rPr>
          <w:spacing w:val="1"/>
        </w:rPr>
        <w:t xml:space="preserve"> </w:t>
      </w:r>
      <w:r>
        <w:t>властивостей,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конкретних умов зберігання і вживання, у то</w:t>
      </w:r>
      <w:r>
        <w:t>му числі і від схильності до</w:t>
      </w:r>
      <w:r>
        <w:rPr>
          <w:spacing w:val="1"/>
        </w:rPr>
        <w:t xml:space="preserve"> </w:t>
      </w:r>
      <w:r>
        <w:t>спалаху.</w:t>
      </w:r>
    </w:p>
    <w:p w:rsidR="000B6945" w:rsidRDefault="00BB773A">
      <w:pPr>
        <w:pStyle w:val="a3"/>
        <w:spacing w:before="1"/>
        <w:ind w:right="548"/>
      </w:pPr>
      <w:r>
        <w:t>Під</w:t>
      </w:r>
      <w:r>
        <w:rPr>
          <w:spacing w:val="1"/>
        </w:rPr>
        <w:t xml:space="preserve"> </w:t>
      </w:r>
      <w:r>
        <w:t>схильністю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спалаху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матеріалу</w:t>
      </w:r>
      <w:r>
        <w:rPr>
          <w:spacing w:val="-67"/>
        </w:rPr>
        <w:t xml:space="preserve"> </w:t>
      </w:r>
      <w:r>
        <w:t>самозапалюватися,</w:t>
      </w:r>
      <w:r>
        <w:rPr>
          <w:spacing w:val="1"/>
        </w:rPr>
        <w:t xml:space="preserve"> </w:t>
      </w:r>
      <w:r>
        <w:t>загорятися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тліти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тверді</w:t>
      </w:r>
      <w:r>
        <w:rPr>
          <w:spacing w:val="1"/>
        </w:rPr>
        <w:t xml:space="preserve"> </w:t>
      </w:r>
      <w:r>
        <w:t>будівельні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займистості</w:t>
      </w:r>
      <w:r>
        <w:rPr>
          <w:spacing w:val="1"/>
        </w:rPr>
        <w:t xml:space="preserve"> </w:t>
      </w:r>
      <w:r>
        <w:t>діляться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неспалимі,</w:t>
      </w:r>
      <w:r>
        <w:rPr>
          <w:spacing w:val="1"/>
        </w:rPr>
        <w:t xml:space="preserve"> </w:t>
      </w:r>
      <w:r>
        <w:t>спалимі</w:t>
      </w:r>
      <w:r>
        <w:rPr>
          <w:spacing w:val="-1"/>
        </w:rPr>
        <w:t xml:space="preserve"> </w:t>
      </w:r>
      <w:r>
        <w:t>і важкоспалимі.</w:t>
      </w:r>
    </w:p>
    <w:p w:rsidR="000B6945" w:rsidRDefault="00BB773A">
      <w:pPr>
        <w:pStyle w:val="a3"/>
        <w:ind w:right="550"/>
      </w:pPr>
      <w:r>
        <w:rPr>
          <w:b/>
        </w:rPr>
        <w:t>Неспалимі</w:t>
      </w:r>
      <w:r>
        <w:rPr>
          <w:b/>
          <w:spacing w:val="1"/>
        </w:rPr>
        <w:t xml:space="preserve"> </w:t>
      </w:r>
      <w:r>
        <w:rPr>
          <w:b/>
        </w:rPr>
        <w:t>матеріали</w:t>
      </w:r>
      <w:r>
        <w:rPr>
          <w:b/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вогню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температури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спалахують, не горять і не обвуглюються. До них відносяться всі природні і</w:t>
      </w:r>
      <w:r>
        <w:rPr>
          <w:spacing w:val="1"/>
        </w:rPr>
        <w:t xml:space="preserve"> </w:t>
      </w:r>
      <w:r>
        <w:t>штучні неорганічні матеріали, вживані в будівництві метали, а також гіпсові</w:t>
      </w:r>
      <w:r>
        <w:rPr>
          <w:spacing w:val="1"/>
        </w:rPr>
        <w:t xml:space="preserve"> </w:t>
      </w:r>
      <w:r>
        <w:t>або</w:t>
      </w:r>
      <w:r>
        <w:rPr>
          <w:spacing w:val="59"/>
        </w:rPr>
        <w:t xml:space="preserve"> </w:t>
      </w:r>
      <w:r>
        <w:t>гіпсоволокнисті</w:t>
      </w:r>
      <w:r>
        <w:rPr>
          <w:spacing w:val="59"/>
        </w:rPr>
        <w:t xml:space="preserve"> </w:t>
      </w:r>
      <w:r>
        <w:t>плити,</w:t>
      </w:r>
      <w:r>
        <w:rPr>
          <w:spacing w:val="58"/>
        </w:rPr>
        <w:t xml:space="preserve"> </w:t>
      </w:r>
      <w:r>
        <w:t>мінеральні</w:t>
      </w:r>
      <w:r>
        <w:rPr>
          <w:spacing w:val="59"/>
        </w:rPr>
        <w:t xml:space="preserve"> </w:t>
      </w:r>
      <w:r>
        <w:t>плит</w:t>
      </w:r>
      <w:r>
        <w:t>и</w:t>
      </w:r>
      <w:r>
        <w:rPr>
          <w:spacing w:val="60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синтетичній,</w:t>
      </w:r>
      <w:r>
        <w:rPr>
          <w:spacing w:val="59"/>
        </w:rPr>
        <w:t xml:space="preserve"> </w:t>
      </w:r>
      <w:r>
        <w:t>крохмальній</w:t>
      </w:r>
      <w:r>
        <w:rPr>
          <w:spacing w:val="-68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бітумній</w:t>
      </w:r>
      <w:r>
        <w:rPr>
          <w:spacing w:val="-1"/>
        </w:rPr>
        <w:t xml:space="preserve"> </w:t>
      </w:r>
      <w:r>
        <w:t>в’язці.</w:t>
      </w:r>
    </w:p>
    <w:p w:rsidR="000B6945" w:rsidRDefault="00BB773A">
      <w:pPr>
        <w:pStyle w:val="a3"/>
        <w:ind w:right="548"/>
      </w:pPr>
      <w:r>
        <w:rPr>
          <w:b/>
        </w:rPr>
        <w:t>Спалимі</w:t>
      </w:r>
      <w:r>
        <w:rPr>
          <w:b/>
          <w:spacing w:val="1"/>
        </w:rPr>
        <w:t xml:space="preserve"> </w:t>
      </w:r>
      <w:r>
        <w:rPr>
          <w:b/>
        </w:rPr>
        <w:t>матеріали</w:t>
      </w:r>
      <w:r>
        <w:rPr>
          <w:b/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вогню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температури</w:t>
      </w:r>
      <w:r>
        <w:rPr>
          <w:spacing w:val="1"/>
        </w:rPr>
        <w:t xml:space="preserve"> </w:t>
      </w:r>
      <w:r>
        <w:t>спалахують,</w:t>
      </w:r>
      <w:r>
        <w:rPr>
          <w:spacing w:val="1"/>
        </w:rPr>
        <w:t xml:space="preserve"> </w:t>
      </w:r>
      <w:r>
        <w:t>тліють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обвуглюються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продовжують</w:t>
      </w:r>
      <w:r>
        <w:rPr>
          <w:spacing w:val="1"/>
        </w:rPr>
        <w:t xml:space="preserve"> </w:t>
      </w:r>
      <w:r>
        <w:t>горіти,</w:t>
      </w:r>
      <w:r>
        <w:rPr>
          <w:spacing w:val="1"/>
        </w:rPr>
        <w:t xml:space="preserve"> </w:t>
      </w:r>
      <w:r>
        <w:t>тліти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обвуглюватися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запалення.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спалимих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органічні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пред’являються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неспалимих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важкоспалимих</w:t>
      </w:r>
      <w:r>
        <w:rPr>
          <w:spacing w:val="1"/>
        </w:rPr>
        <w:t xml:space="preserve"> </w:t>
      </w:r>
      <w:r>
        <w:t>матеріалів:</w:t>
      </w:r>
      <w:r>
        <w:rPr>
          <w:spacing w:val="1"/>
        </w:rPr>
        <w:t xml:space="preserve"> </w:t>
      </w:r>
      <w:r>
        <w:t>деревина,</w:t>
      </w:r>
      <w:r>
        <w:rPr>
          <w:spacing w:val="1"/>
        </w:rPr>
        <w:t xml:space="preserve"> </w:t>
      </w:r>
      <w:r>
        <w:t>фанера,</w:t>
      </w:r>
      <w:r>
        <w:rPr>
          <w:spacing w:val="-2"/>
        </w:rPr>
        <w:t xml:space="preserve"> </w:t>
      </w:r>
      <w:r>
        <w:t>пластик.</w:t>
      </w:r>
    </w:p>
    <w:p w:rsidR="000B6945" w:rsidRDefault="00BB773A">
      <w:pPr>
        <w:pStyle w:val="a3"/>
        <w:ind w:right="548"/>
      </w:pPr>
      <w:r>
        <w:t>Важко</w:t>
      </w:r>
      <w:r>
        <w:rPr>
          <w:spacing w:val="1"/>
        </w:rPr>
        <w:t xml:space="preserve"> </w:t>
      </w:r>
      <w:r>
        <w:t>спалимі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вогню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температури</w:t>
      </w:r>
      <w:r>
        <w:rPr>
          <w:spacing w:val="1"/>
        </w:rPr>
        <w:t xml:space="preserve"> </w:t>
      </w:r>
      <w:r>
        <w:rPr>
          <w:b/>
        </w:rPr>
        <w:t>спалахують</w:t>
      </w:r>
      <w:r>
        <w:t>, тліють або обвуглюються і продовжують горіт</w:t>
      </w:r>
      <w:r>
        <w:t>и або тліти лише</w:t>
      </w:r>
      <w:r>
        <w:rPr>
          <w:spacing w:val="1"/>
        </w:rPr>
        <w:t xml:space="preserve"> </w:t>
      </w:r>
      <w:r>
        <w:t>за наявності джерела запалення, а після його видалення горіння або тління</w:t>
      </w:r>
      <w:r>
        <w:rPr>
          <w:spacing w:val="1"/>
        </w:rPr>
        <w:t xml:space="preserve"> </w:t>
      </w:r>
      <w:r>
        <w:t>припиняється. До них відносяться матеріали, що складаються із компонентів,</w:t>
      </w:r>
      <w:r>
        <w:rPr>
          <w:spacing w:val="-67"/>
        </w:rPr>
        <w:t xml:space="preserve"> </w:t>
      </w:r>
      <w:r>
        <w:t>що не згорають і згорають (асфальтовий бетон, гіпсові і бетонні матеріали;</w:t>
      </w:r>
      <w:r>
        <w:rPr>
          <w:spacing w:val="1"/>
        </w:rPr>
        <w:t xml:space="preserve"> </w:t>
      </w:r>
      <w:r>
        <w:t>мінераловатні п</w:t>
      </w:r>
      <w:r>
        <w:t>лити на бітумній в’язці; глиносолом’яні матеріали густиною</w:t>
      </w:r>
      <w:r>
        <w:rPr>
          <w:spacing w:val="1"/>
        </w:rPr>
        <w:t xml:space="preserve"> </w:t>
      </w:r>
      <w:r>
        <w:t>не менше 900 кг/м</w:t>
      </w:r>
      <w:r>
        <w:rPr>
          <w:vertAlign w:val="superscript"/>
        </w:rPr>
        <w:t>3</w:t>
      </w:r>
      <w:r>
        <w:t>; повсть, вимочена в глиняному розчині; деревина, піддана</w:t>
      </w:r>
      <w:r>
        <w:rPr>
          <w:spacing w:val="-67"/>
        </w:rPr>
        <w:t xml:space="preserve"> </w:t>
      </w:r>
      <w:r>
        <w:t>глибокому просоченню антипіренами; цементний фіброліт; деякі полімерні</w:t>
      </w:r>
      <w:r>
        <w:rPr>
          <w:spacing w:val="1"/>
        </w:rPr>
        <w:t xml:space="preserve"> </w:t>
      </w:r>
      <w:r>
        <w:t>матеріали</w:t>
      </w:r>
      <w:r>
        <w:rPr>
          <w:spacing w:val="-1"/>
        </w:rPr>
        <w:t xml:space="preserve"> </w:t>
      </w:r>
      <w:r>
        <w:t>і пінопласти.</w:t>
      </w:r>
    </w:p>
    <w:p w:rsidR="000B6945" w:rsidRDefault="00BB773A">
      <w:pPr>
        <w:pStyle w:val="a3"/>
        <w:ind w:right="550"/>
      </w:pPr>
      <w:r>
        <w:t>Про схильність речовин і матеріалів до горіння судять по температурі</w:t>
      </w:r>
      <w:r>
        <w:rPr>
          <w:spacing w:val="1"/>
        </w:rPr>
        <w:t xml:space="preserve"> </w:t>
      </w:r>
      <w:r>
        <w:t>займання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самозаймання.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пожежній</w:t>
      </w:r>
      <w:r>
        <w:rPr>
          <w:spacing w:val="1"/>
        </w:rPr>
        <w:t xml:space="preserve"> </w:t>
      </w:r>
      <w:r>
        <w:t>безпеці</w:t>
      </w:r>
      <w:r>
        <w:rPr>
          <w:spacing w:val="1"/>
        </w:rPr>
        <w:t xml:space="preserve"> </w:t>
      </w:r>
      <w:r>
        <w:t>відрізняють</w:t>
      </w:r>
      <w:r>
        <w:rPr>
          <w:spacing w:val="1"/>
        </w:rPr>
        <w:t xml:space="preserve"> </w:t>
      </w:r>
      <w:r>
        <w:t>запалення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займання.</w:t>
      </w:r>
    </w:p>
    <w:p w:rsidR="000B6945" w:rsidRDefault="00BB773A">
      <w:pPr>
        <w:pStyle w:val="a3"/>
        <w:ind w:right="548"/>
      </w:pPr>
      <w:r>
        <w:rPr>
          <w:b/>
          <w:i/>
        </w:rPr>
        <w:t xml:space="preserve">Запалення </w:t>
      </w:r>
      <w:r>
        <w:t xml:space="preserve">– початок горіння (з’являється дим, тління).   </w:t>
      </w:r>
      <w:r>
        <w:rPr>
          <w:b/>
          <w:i/>
        </w:rPr>
        <w:t xml:space="preserve">Займання </w:t>
      </w:r>
      <w:r>
        <w:t>—</w:t>
      </w:r>
      <w:r>
        <w:rPr>
          <w:spacing w:val="1"/>
        </w:rPr>
        <w:t xml:space="preserve"> </w:t>
      </w:r>
      <w:r>
        <w:t>це спалах що супроводжується появою полум</w:t>
      </w:r>
      <w:r>
        <w:t>’я. Температура займання —</w:t>
      </w:r>
      <w:r>
        <w:rPr>
          <w:spacing w:val="1"/>
        </w:rPr>
        <w:t xml:space="preserve"> </w:t>
      </w:r>
      <w:r>
        <w:t>температура речовини, при якій воно виділяє горючі пари і гази з такою</w:t>
      </w:r>
      <w:r>
        <w:rPr>
          <w:spacing w:val="1"/>
        </w:rPr>
        <w:t xml:space="preserve"> </w:t>
      </w:r>
      <w:r>
        <w:t>швидкістю,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займання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запалення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стійке</w:t>
      </w:r>
      <w:r>
        <w:rPr>
          <w:spacing w:val="1"/>
        </w:rPr>
        <w:t xml:space="preserve"> </w:t>
      </w:r>
      <w:r>
        <w:t>горіння.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2"/>
      </w:pPr>
      <w:r>
        <w:t>Для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твердих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-67"/>
        </w:rPr>
        <w:t xml:space="preserve"> </w:t>
      </w:r>
      <w:r>
        <w:t>30…800 °С. Одну з найнижчих температур займання</w:t>
      </w:r>
      <w:r>
        <w:rPr>
          <w:spacing w:val="1"/>
        </w:rPr>
        <w:t xml:space="preserve"> </w:t>
      </w:r>
      <w:r>
        <w:t>має жовтий фосфор</w:t>
      </w:r>
      <w:r>
        <w:rPr>
          <w:spacing w:val="1"/>
        </w:rPr>
        <w:t xml:space="preserve"> </w:t>
      </w:r>
      <w:r>
        <w:t>(34°С),</w:t>
      </w:r>
      <w:r>
        <w:rPr>
          <w:spacing w:val="1"/>
        </w:rPr>
        <w:t xml:space="preserve"> </w:t>
      </w:r>
      <w:r>
        <w:t>висока температура займання в амінопласту (725°С). Температура</w:t>
      </w:r>
      <w:r>
        <w:rPr>
          <w:spacing w:val="1"/>
        </w:rPr>
        <w:t xml:space="preserve"> </w:t>
      </w:r>
      <w:r>
        <w:t>займання більшості</w:t>
      </w:r>
      <w:r>
        <w:rPr>
          <w:spacing w:val="1"/>
        </w:rPr>
        <w:t xml:space="preserve"> </w:t>
      </w:r>
      <w:r>
        <w:t>порід деревини</w:t>
      </w:r>
      <w:r>
        <w:rPr>
          <w:spacing w:val="-2"/>
        </w:rPr>
        <w:t xml:space="preserve"> </w:t>
      </w:r>
      <w:r>
        <w:t>270…300</w:t>
      </w:r>
      <w:r>
        <w:rPr>
          <w:spacing w:val="-1"/>
        </w:rPr>
        <w:t xml:space="preserve"> </w:t>
      </w:r>
      <w:r>
        <w:t>°С.</w:t>
      </w:r>
    </w:p>
    <w:p w:rsidR="000B6945" w:rsidRDefault="00BB773A">
      <w:pPr>
        <w:pStyle w:val="a3"/>
        <w:ind w:right="550"/>
      </w:pPr>
      <w:r>
        <w:rPr>
          <w:b/>
        </w:rPr>
        <w:t xml:space="preserve">Самозапалення </w:t>
      </w:r>
      <w:r>
        <w:t>– початок горіння речовини без дії відкритого джерела</w:t>
      </w:r>
      <w:r>
        <w:rPr>
          <w:spacing w:val="-67"/>
        </w:rPr>
        <w:t xml:space="preserve"> </w:t>
      </w:r>
      <w:r>
        <w:t>запалення,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впливом</w:t>
      </w:r>
      <w:r>
        <w:rPr>
          <w:spacing w:val="-2"/>
        </w:rPr>
        <w:t xml:space="preserve"> </w:t>
      </w:r>
      <w:r>
        <w:t>високої температури.</w:t>
      </w:r>
    </w:p>
    <w:p w:rsidR="000B6945" w:rsidRDefault="00BB773A">
      <w:pPr>
        <w:pStyle w:val="a3"/>
        <w:ind w:right="547"/>
      </w:pPr>
      <w:r>
        <w:rPr>
          <w:b/>
        </w:rPr>
        <w:t>Самозаймання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самозапалення,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появою</w:t>
      </w:r>
      <w:r>
        <w:rPr>
          <w:spacing w:val="-67"/>
        </w:rPr>
        <w:t xml:space="preserve"> </w:t>
      </w:r>
      <w:r>
        <w:t>полум’я. Під температурою самозаймання розуміють найнижчу температуру</w:t>
      </w:r>
      <w:r>
        <w:rPr>
          <w:spacing w:val="1"/>
        </w:rPr>
        <w:t xml:space="preserve"> </w:t>
      </w:r>
      <w:r>
        <w:t>речовини,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різке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екзотермічних</w:t>
      </w:r>
      <w:r>
        <w:t xml:space="preserve"> реакцій, що закінчуються горінням з полум’ям.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самозаймання</w:t>
      </w:r>
      <w:r>
        <w:rPr>
          <w:spacing w:val="1"/>
        </w:rPr>
        <w:t xml:space="preserve"> </w:t>
      </w:r>
      <w:r>
        <w:t>більшості твердих горючих матеріалів і речовин 40…700 °С.</w:t>
      </w:r>
      <w:r>
        <w:rPr>
          <w:spacing w:val="1"/>
        </w:rPr>
        <w:t xml:space="preserve"> </w:t>
      </w:r>
      <w:r>
        <w:t>Низьку</w:t>
      </w:r>
      <w:r>
        <w:rPr>
          <w:spacing w:val="-1"/>
        </w:rPr>
        <w:t xml:space="preserve"> </w:t>
      </w:r>
      <w:r>
        <w:t>температуру</w:t>
      </w:r>
      <w:r>
        <w:rPr>
          <w:spacing w:val="-1"/>
        </w:rPr>
        <w:t xml:space="preserve"> </w:t>
      </w:r>
      <w:r>
        <w:t>самозаймання</w:t>
      </w:r>
      <w:r>
        <w:rPr>
          <w:spacing w:val="1"/>
        </w:rPr>
        <w:t xml:space="preserve"> </w:t>
      </w:r>
      <w:r>
        <w:t>має білий (жовтий) фосфор (44°С),</w:t>
      </w:r>
      <w:r>
        <w:rPr>
          <w:spacing w:val="-1"/>
        </w:rPr>
        <w:t xml:space="preserve"> </w:t>
      </w:r>
      <w:r>
        <w:t>високу</w:t>
      </w:r>
    </w:p>
    <w:p w:rsidR="000B6945" w:rsidRDefault="00BB773A">
      <w:pPr>
        <w:pStyle w:val="a3"/>
        <w:spacing w:before="1"/>
        <w:ind w:right="553" w:firstLine="0"/>
      </w:pPr>
      <w:r>
        <w:t>— магній, феросплави. У більшості порід деревини ця т</w:t>
      </w:r>
      <w:r>
        <w:t>емпература дорівнює</w:t>
      </w:r>
      <w:r>
        <w:rPr>
          <w:spacing w:val="1"/>
        </w:rPr>
        <w:t xml:space="preserve"> </w:t>
      </w:r>
      <w:r>
        <w:t>330…470</w:t>
      </w:r>
      <w:r>
        <w:rPr>
          <w:spacing w:val="-2"/>
        </w:rPr>
        <w:t xml:space="preserve"> </w:t>
      </w:r>
      <w:r>
        <w:t>°С.</w:t>
      </w:r>
    </w:p>
    <w:p w:rsidR="000B6945" w:rsidRDefault="00BB773A">
      <w:pPr>
        <w:pStyle w:val="a3"/>
        <w:ind w:right="546"/>
      </w:pPr>
      <w:r>
        <w:t>Швидкість</w:t>
      </w:r>
      <w:r>
        <w:rPr>
          <w:spacing w:val="1"/>
        </w:rPr>
        <w:t xml:space="preserve"> </w:t>
      </w:r>
      <w:r>
        <w:t>вигорання</w:t>
      </w:r>
      <w:r>
        <w:rPr>
          <w:spacing w:val="1"/>
        </w:rPr>
        <w:t xml:space="preserve"> </w:t>
      </w:r>
      <w:r>
        <w:t>твердих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залежить: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вологості,</w:t>
      </w:r>
      <w:r>
        <w:rPr>
          <w:spacing w:val="1"/>
        </w:rPr>
        <w:t xml:space="preserve"> </w:t>
      </w:r>
      <w:r>
        <w:t>густини, питомого завантаження (кількість матеріалу, що доводиться на 1 м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площі підлоги), відношення площі поверхні матеріалу до його об’єму, від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вітру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чинників.</w:t>
      </w:r>
      <w:r>
        <w:rPr>
          <w:spacing w:val="1"/>
        </w:rPr>
        <w:t xml:space="preserve"> </w:t>
      </w:r>
      <w:r>
        <w:t>Сухі</w:t>
      </w:r>
      <w:r>
        <w:rPr>
          <w:spacing w:val="1"/>
        </w:rPr>
        <w:t xml:space="preserve"> </w:t>
      </w:r>
      <w:r>
        <w:t>волокнисті, розпушені і пилоподібні речовини, що мають велику поверхню</w:t>
      </w:r>
      <w:r>
        <w:rPr>
          <w:spacing w:val="1"/>
        </w:rPr>
        <w:t xml:space="preserve"> </w:t>
      </w:r>
      <w:r>
        <w:t>контакту з киснем повітря, вигоряють значно швидше, ніж вологі ущільнені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густиною.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твердих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матері</w:t>
      </w:r>
      <w:r>
        <w:t>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кіноплівка на нитрооснові, целулоїд, порох і вибухові речовини, що мають</w:t>
      </w:r>
      <w:r>
        <w:rPr>
          <w:spacing w:val="1"/>
        </w:rPr>
        <w:t xml:space="preserve"> </w:t>
      </w:r>
      <w:r>
        <w:t>достатню кількість кисню для повного згорання, мають найбільшу швидкість</w:t>
      </w:r>
      <w:r>
        <w:rPr>
          <w:spacing w:val="-67"/>
        </w:rPr>
        <w:t xml:space="preserve"> </w:t>
      </w:r>
      <w:r>
        <w:t>горіння.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горять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водою,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землею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герметично</w:t>
      </w:r>
      <w:r>
        <w:rPr>
          <w:spacing w:val="1"/>
        </w:rPr>
        <w:t xml:space="preserve"> </w:t>
      </w:r>
      <w:r>
        <w:t>закритих</w:t>
      </w:r>
      <w:r>
        <w:rPr>
          <w:spacing w:val="1"/>
        </w:rPr>
        <w:t xml:space="preserve"> </w:t>
      </w:r>
      <w:r>
        <w:t>резервуарах.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вибухові р</w:t>
      </w:r>
      <w:r>
        <w:t>ечовини,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йодистий, хлористий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сірчистий</w:t>
      </w:r>
      <w:r>
        <w:rPr>
          <w:spacing w:val="1"/>
        </w:rPr>
        <w:t xml:space="preserve"> </w:t>
      </w:r>
      <w:r>
        <w:t>азот,</w:t>
      </w:r>
      <w:r>
        <w:rPr>
          <w:spacing w:val="1"/>
        </w:rPr>
        <w:t xml:space="preserve"> </w:t>
      </w:r>
      <w:r>
        <w:t>галоген,</w:t>
      </w:r>
      <w:r>
        <w:rPr>
          <w:spacing w:val="1"/>
        </w:rPr>
        <w:t xml:space="preserve"> </w:t>
      </w:r>
      <w:r>
        <w:t>мідь,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кисень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вибухають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розкладанні,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ацетиленісте</w:t>
      </w:r>
      <w:r>
        <w:rPr>
          <w:spacing w:val="-2"/>
        </w:rPr>
        <w:t xml:space="preserve"> </w:t>
      </w:r>
      <w:r>
        <w:t>срібло,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реакцією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ind w:left="1702" w:right="1141" w:firstLine="0"/>
        <w:jc w:val="center"/>
      </w:pPr>
      <w:r>
        <w:t>Ag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2Ag+2C+Q.</w:t>
      </w:r>
    </w:p>
    <w:p w:rsidR="000B6945" w:rsidRDefault="000B6945">
      <w:pPr>
        <w:pStyle w:val="a3"/>
        <w:spacing w:before="11"/>
        <w:ind w:left="0" w:firstLine="0"/>
        <w:jc w:val="left"/>
        <w:rPr>
          <w:sz w:val="27"/>
        </w:rPr>
      </w:pPr>
    </w:p>
    <w:p w:rsidR="000B6945" w:rsidRDefault="00BB773A">
      <w:pPr>
        <w:pStyle w:val="a3"/>
        <w:ind w:right="547"/>
      </w:pPr>
      <w:r>
        <w:t>Розрізняють</w:t>
      </w:r>
      <w:r>
        <w:rPr>
          <w:spacing w:val="1"/>
        </w:rPr>
        <w:t xml:space="preserve"> </w:t>
      </w:r>
      <w:r>
        <w:t>вагову</w:t>
      </w:r>
      <w:r>
        <w:rPr>
          <w:spacing w:val="1"/>
        </w:rPr>
        <w:t xml:space="preserve"> </w:t>
      </w:r>
      <w:r>
        <w:t>(кг/м</w:t>
      </w:r>
      <w:r>
        <w:rPr>
          <w:vertAlign w:val="superscript"/>
        </w:rPr>
        <w:t>2</w:t>
      </w:r>
      <w:r>
        <w:t>·мин.;кг/м</w:t>
      </w:r>
      <w:r>
        <w:rPr>
          <w:vertAlign w:val="superscript"/>
        </w:rPr>
        <w:t>2</w:t>
      </w:r>
      <w:r>
        <w:t>·с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лінійну</w:t>
      </w:r>
      <w:r>
        <w:rPr>
          <w:spacing w:val="1"/>
        </w:rPr>
        <w:t xml:space="preserve"> </w:t>
      </w:r>
      <w:r>
        <w:t>(м/хв.;</w:t>
      </w:r>
      <w:r>
        <w:rPr>
          <w:spacing w:val="1"/>
        </w:rPr>
        <w:t xml:space="preserve"> </w:t>
      </w:r>
      <w:r>
        <w:t>мм/с)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вигорання</w:t>
      </w:r>
      <w:r>
        <w:rPr>
          <w:spacing w:val="1"/>
        </w:rPr>
        <w:t xml:space="preserve"> </w:t>
      </w:r>
      <w:r>
        <w:t>твердих</w:t>
      </w:r>
      <w:r>
        <w:rPr>
          <w:spacing w:val="1"/>
        </w:rPr>
        <w:t xml:space="preserve"> </w:t>
      </w:r>
      <w:r>
        <w:t>матеріалів.</w:t>
      </w:r>
      <w:r>
        <w:rPr>
          <w:spacing w:val="1"/>
        </w:rPr>
        <w:t xml:space="preserve"> </w:t>
      </w:r>
      <w:r>
        <w:t>Лінійну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можна</w:t>
      </w:r>
      <w:r>
        <w:rPr>
          <w:spacing w:val="-68"/>
        </w:rPr>
        <w:t xml:space="preserve"> </w:t>
      </w:r>
      <w:r>
        <w:t>представити як об’ємну, оскільки м/хв. Дорівнює 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2</w:t>
      </w:r>
      <w:r>
        <w:t>·хв. Вагова швидкість</w:t>
      </w:r>
      <w:r>
        <w:rPr>
          <w:spacing w:val="1"/>
        </w:rPr>
        <w:t xml:space="preserve"> </w:t>
      </w:r>
      <w:r>
        <w:t>вигорання</w:t>
      </w:r>
      <w:r>
        <w:rPr>
          <w:spacing w:val="1"/>
        </w:rPr>
        <w:t xml:space="preserve"> </w:t>
      </w:r>
      <w:r>
        <w:t>досліджених</w:t>
      </w:r>
      <w:r>
        <w:rPr>
          <w:spacing w:val="1"/>
        </w:rPr>
        <w:t xml:space="preserve"> </w:t>
      </w:r>
      <w:r>
        <w:t>твердих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відношенням</w:t>
      </w:r>
      <w:r>
        <w:rPr>
          <w:spacing w:val="-67"/>
        </w:rPr>
        <w:t xml:space="preserve"> </w:t>
      </w:r>
      <w:r>
        <w:t>площі</w:t>
      </w:r>
      <w:r>
        <w:rPr>
          <w:spacing w:val="1"/>
        </w:rPr>
        <w:t xml:space="preserve"> </w:t>
      </w:r>
      <w:r>
        <w:t>віконних</w:t>
      </w:r>
      <w:r>
        <w:rPr>
          <w:spacing w:val="1"/>
        </w:rPr>
        <w:t xml:space="preserve"> </w:t>
      </w:r>
      <w:r>
        <w:t>отворів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площі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0,16</w:t>
      </w:r>
      <w:r>
        <w:rPr>
          <w:spacing w:val="1"/>
        </w:rPr>
        <w:t xml:space="preserve"> </w:t>
      </w:r>
      <w:r>
        <w:t>вагається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0,18…70</w:t>
      </w:r>
      <w:r>
        <w:rPr>
          <w:spacing w:val="9"/>
        </w:rPr>
        <w:t xml:space="preserve"> </w:t>
      </w:r>
      <w:r>
        <w:t>кг/(м</w:t>
      </w:r>
      <w:r>
        <w:rPr>
          <w:vertAlign w:val="superscript"/>
        </w:rPr>
        <w:t>2</w:t>
      </w:r>
      <w:r>
        <w:t>·хв).</w:t>
      </w:r>
      <w:r>
        <w:rPr>
          <w:spacing w:val="11"/>
        </w:rPr>
        <w:t xml:space="preserve"> </w:t>
      </w:r>
      <w:r>
        <w:t>Малу</w:t>
      </w:r>
      <w:r>
        <w:rPr>
          <w:spacing w:val="13"/>
        </w:rPr>
        <w:t xml:space="preserve"> </w:t>
      </w:r>
      <w:r>
        <w:t>швидкість</w:t>
      </w:r>
      <w:r>
        <w:rPr>
          <w:spacing w:val="11"/>
        </w:rPr>
        <w:t xml:space="preserve"> </w:t>
      </w:r>
      <w:r>
        <w:t>вигорання</w:t>
      </w:r>
      <w:r>
        <w:rPr>
          <w:spacing w:val="11"/>
        </w:rPr>
        <w:t xml:space="preserve"> </w:t>
      </w:r>
      <w:r>
        <w:t>має,</w:t>
      </w:r>
      <w:r>
        <w:rPr>
          <w:spacing w:val="12"/>
        </w:rPr>
        <w:t xml:space="preserve"> </w:t>
      </w:r>
      <w:r>
        <w:t>наприклад,</w:t>
      </w:r>
      <w:r>
        <w:rPr>
          <w:spacing w:val="10"/>
        </w:rPr>
        <w:t xml:space="preserve"> </w:t>
      </w:r>
      <w:r>
        <w:t>торф,</w:t>
      </w:r>
      <w:r>
        <w:rPr>
          <w:spacing w:val="12"/>
        </w:rPr>
        <w:t xml:space="preserve"> </w:t>
      </w:r>
      <w:r>
        <w:t>велику</w:t>
      </w:r>
    </w:p>
    <w:p w:rsidR="000B6945" w:rsidRDefault="00BB773A">
      <w:pPr>
        <w:pStyle w:val="a3"/>
        <w:spacing w:line="322" w:lineRule="exact"/>
        <w:ind w:firstLine="0"/>
      </w:pPr>
      <w:r>
        <w:t>—</w:t>
      </w:r>
      <w:r>
        <w:rPr>
          <w:spacing w:val="-2"/>
        </w:rPr>
        <w:t xml:space="preserve"> </w:t>
      </w:r>
      <w:r>
        <w:t>целулоїд.</w:t>
      </w:r>
    </w:p>
    <w:p w:rsidR="000B6945" w:rsidRDefault="00BB773A">
      <w:pPr>
        <w:pStyle w:val="a3"/>
        <w:ind w:right="547"/>
      </w:pPr>
      <w:r>
        <w:t>Температура газів в зоні горіння (температура пожежі) в значній мірі</w:t>
      </w:r>
      <w:r>
        <w:rPr>
          <w:spacing w:val="1"/>
        </w:rPr>
        <w:t xml:space="preserve"> </w:t>
      </w:r>
      <w:r>
        <w:t>залежить від величини горючого завантаження в кілограмах на один квад-</w:t>
      </w:r>
      <w:r>
        <w:rPr>
          <w:spacing w:val="1"/>
        </w:rPr>
        <w:t xml:space="preserve"> </w:t>
      </w:r>
      <w:r>
        <w:t>ратний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площі</w:t>
      </w:r>
      <w:r>
        <w:rPr>
          <w:spacing w:val="1"/>
        </w:rPr>
        <w:t xml:space="preserve"> </w:t>
      </w:r>
      <w:r>
        <w:t>горіння.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горінні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поширених</w:t>
      </w:r>
      <w:r>
        <w:rPr>
          <w:spacing w:val="1"/>
        </w:rPr>
        <w:t xml:space="preserve"> </w:t>
      </w:r>
      <w:r>
        <w:t>твердих</w:t>
      </w:r>
      <w:r>
        <w:rPr>
          <w:spacing w:val="1"/>
        </w:rPr>
        <w:t xml:space="preserve"> </w:t>
      </w:r>
      <w:r>
        <w:t>матеріалів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речовин</w:t>
      </w:r>
      <w:r>
        <w:rPr>
          <w:spacing w:val="-2"/>
        </w:rPr>
        <w:t xml:space="preserve"> </w:t>
      </w:r>
      <w:r>
        <w:t>температура</w:t>
      </w:r>
      <w:r>
        <w:rPr>
          <w:spacing w:val="-2"/>
        </w:rPr>
        <w:t xml:space="preserve"> </w:t>
      </w:r>
      <w:r>
        <w:t>пожежі</w:t>
      </w:r>
      <w:r>
        <w:rPr>
          <w:spacing w:val="-3"/>
        </w:rPr>
        <w:t xml:space="preserve"> </w:t>
      </w:r>
      <w:r>
        <w:t>зазвичай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перевищує</w:t>
      </w:r>
      <w:r>
        <w:rPr>
          <w:spacing w:val="-2"/>
        </w:rPr>
        <w:t xml:space="preserve"> </w:t>
      </w:r>
      <w:r>
        <w:t>1300</w:t>
      </w:r>
      <w:r>
        <w:rPr>
          <w:spacing w:val="-2"/>
        </w:rPr>
        <w:t xml:space="preserve"> </w:t>
      </w:r>
      <w:r>
        <w:t>°С.</w:t>
      </w:r>
    </w:p>
    <w:p w:rsidR="000B6945" w:rsidRDefault="00BB773A">
      <w:pPr>
        <w:pStyle w:val="a3"/>
        <w:spacing w:before="1"/>
        <w:ind w:right="549"/>
      </w:pPr>
      <w:r>
        <w:t xml:space="preserve">Горіння іноді починається з тління. </w:t>
      </w:r>
      <w:r>
        <w:rPr>
          <w:b/>
          <w:i/>
        </w:rPr>
        <w:t xml:space="preserve">Тління </w:t>
      </w:r>
      <w:r>
        <w:t>– горіння твердих речовин</w:t>
      </w:r>
      <w:r>
        <w:rPr>
          <w:spacing w:val="1"/>
        </w:rPr>
        <w:t xml:space="preserve"> </w:t>
      </w:r>
      <w:r>
        <w:t>(матеріалів), що характеризується відсутністю полум’я, порівняно низькими</w:t>
      </w:r>
      <w:r>
        <w:rPr>
          <w:spacing w:val="1"/>
        </w:rPr>
        <w:t xml:space="preserve"> </w:t>
      </w:r>
      <w:r>
        <w:t>швидкостями поширення полум’я по речовині (матеріалу) і температурами</w:t>
      </w:r>
      <w:r>
        <w:rPr>
          <w:spacing w:val="1"/>
        </w:rPr>
        <w:t xml:space="preserve"> </w:t>
      </w:r>
      <w:r>
        <w:t>400-600</w:t>
      </w:r>
      <w:r>
        <w:rPr>
          <w:spacing w:val="33"/>
        </w:rPr>
        <w:t xml:space="preserve"> </w:t>
      </w:r>
      <w:r>
        <w:t>°C,</w:t>
      </w:r>
      <w:r>
        <w:rPr>
          <w:spacing w:val="32"/>
        </w:rPr>
        <w:t xml:space="preserve"> </w:t>
      </w:r>
      <w:r>
        <w:t>часто</w:t>
      </w:r>
      <w:r>
        <w:rPr>
          <w:spacing w:val="35"/>
        </w:rPr>
        <w:t xml:space="preserve"> </w:t>
      </w:r>
      <w:r>
        <w:t>супроводжується</w:t>
      </w:r>
      <w:r>
        <w:rPr>
          <w:spacing w:val="32"/>
        </w:rPr>
        <w:t xml:space="preserve"> </w:t>
      </w:r>
      <w:r>
        <w:t>виділенням</w:t>
      </w:r>
      <w:r>
        <w:rPr>
          <w:spacing w:val="33"/>
        </w:rPr>
        <w:t xml:space="preserve"> </w:t>
      </w:r>
      <w:r>
        <w:t>диму</w:t>
      </w:r>
      <w:r>
        <w:rPr>
          <w:spacing w:val="33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продуктів</w:t>
      </w:r>
      <w:r>
        <w:rPr>
          <w:spacing w:val="32"/>
        </w:rPr>
        <w:t xml:space="preserve"> </w:t>
      </w:r>
      <w:r>
        <w:t>неповного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9" w:firstLine="0"/>
      </w:pPr>
      <w:r>
        <w:t>згоряння.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тління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</w:t>
      </w:r>
      <w:r>
        <w:rPr>
          <w:spacing w:val="71"/>
        </w:rPr>
        <w:t xml:space="preserve"> </w:t>
      </w:r>
      <w:r>
        <w:t>окислення</w:t>
      </w:r>
      <w:r>
        <w:rPr>
          <w:spacing w:val="-67"/>
        </w:rPr>
        <w:t xml:space="preserve"> </w:t>
      </w:r>
      <w:r>
        <w:t>(горіння), що протікає не інт</w:t>
      </w:r>
      <w:r>
        <w:t>енсивно через нестачу окиснювача в зоні горіння</w:t>
      </w:r>
      <w:r>
        <w:rPr>
          <w:spacing w:val="-67"/>
        </w:rPr>
        <w:t xml:space="preserve"> </w:t>
      </w:r>
      <w:r>
        <w:t>і (або)</w:t>
      </w:r>
      <w:r>
        <w:rPr>
          <w:spacing w:val="1"/>
        </w:rPr>
        <w:t xml:space="preserve"> </w:t>
      </w:r>
      <w:r>
        <w:t>через активне розсіювання з цієї</w:t>
      </w:r>
      <w:r>
        <w:rPr>
          <w:spacing w:val="1"/>
        </w:rPr>
        <w:t xml:space="preserve"> </w:t>
      </w:r>
      <w:r>
        <w:t>зони теплоти. Тління може бути</w:t>
      </w:r>
      <w:r>
        <w:rPr>
          <w:spacing w:val="1"/>
        </w:rPr>
        <w:t xml:space="preserve"> </w:t>
      </w:r>
      <w:r>
        <w:t>перехідною стадією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полум’яного</w:t>
      </w:r>
      <w:r>
        <w:rPr>
          <w:spacing w:val="1"/>
        </w:rPr>
        <w:t xml:space="preserve"> </w:t>
      </w:r>
      <w:r>
        <w:t>горіння матеріалу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видалення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запалювання.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тління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з</w:t>
      </w:r>
      <w:r>
        <w:t>алишковим.</w:t>
      </w:r>
    </w:p>
    <w:p w:rsidR="000B6945" w:rsidRDefault="00BB773A">
      <w:pPr>
        <w:pStyle w:val="a3"/>
        <w:ind w:right="551"/>
      </w:pPr>
      <w:r>
        <w:t>Тління характерно для дисперсних матеріалів з розвиненою поверхнею</w:t>
      </w:r>
      <w:r>
        <w:rPr>
          <w:spacing w:val="1"/>
        </w:rPr>
        <w:t xml:space="preserve"> </w:t>
      </w:r>
      <w:r>
        <w:t>(осіла</w:t>
      </w:r>
      <w:r>
        <w:rPr>
          <w:spacing w:val="-3"/>
        </w:rPr>
        <w:t xml:space="preserve"> </w:t>
      </w:r>
      <w:r>
        <w:t>пил,</w:t>
      </w:r>
      <w:r>
        <w:rPr>
          <w:spacing w:val="-1"/>
        </w:rPr>
        <w:t xml:space="preserve"> </w:t>
      </w:r>
      <w:r>
        <w:t>бавовна,</w:t>
      </w:r>
      <w:r>
        <w:rPr>
          <w:spacing w:val="-2"/>
        </w:rPr>
        <w:t xml:space="preserve"> </w:t>
      </w:r>
      <w:r>
        <w:t>тирса, зернопродукти,</w:t>
      </w:r>
      <w:r>
        <w:rPr>
          <w:spacing w:val="-1"/>
        </w:rPr>
        <w:t xml:space="preserve"> </w:t>
      </w:r>
      <w:r>
        <w:t>вугілля</w:t>
      </w:r>
      <w:r>
        <w:rPr>
          <w:spacing w:val="-1"/>
        </w:rPr>
        <w:t xml:space="preserve"> </w:t>
      </w:r>
      <w:r>
        <w:t>тощо).</w:t>
      </w:r>
    </w:p>
    <w:p w:rsidR="000B6945" w:rsidRDefault="000B6945">
      <w:pPr>
        <w:pStyle w:val="a3"/>
        <w:spacing w:before="4"/>
        <w:ind w:left="0" w:firstLine="0"/>
        <w:jc w:val="left"/>
      </w:pPr>
    </w:p>
    <w:p w:rsidR="000B6945" w:rsidRDefault="00BB773A">
      <w:pPr>
        <w:pStyle w:val="1"/>
        <w:numPr>
          <w:ilvl w:val="1"/>
          <w:numId w:val="2"/>
        </w:numPr>
        <w:tabs>
          <w:tab w:val="left" w:pos="1532"/>
        </w:tabs>
        <w:ind w:hanging="421"/>
      </w:pPr>
      <w:r>
        <w:t>Горіння</w:t>
      </w:r>
      <w:r>
        <w:rPr>
          <w:spacing w:val="62"/>
        </w:rPr>
        <w:t xml:space="preserve"> </w:t>
      </w:r>
      <w:r>
        <w:t>рідин</w:t>
      </w:r>
    </w:p>
    <w:p w:rsidR="000B6945" w:rsidRDefault="000B6945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50"/>
      </w:pPr>
      <w:r>
        <w:t>Більшість горючих рідин більш пожежонебезпечні, ніж тверді горючі</w:t>
      </w:r>
      <w:r>
        <w:rPr>
          <w:spacing w:val="1"/>
        </w:rPr>
        <w:t xml:space="preserve"> </w:t>
      </w:r>
      <w:r>
        <w:t>матеріали і речовини, так як вони легше спалахують, інтенсивніше горять,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вибухонебезпечну</w:t>
      </w:r>
      <w:r>
        <w:rPr>
          <w:spacing w:val="1"/>
        </w:rPr>
        <w:t xml:space="preserve"> </w:t>
      </w:r>
      <w:r>
        <w:t>суміш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погано</w:t>
      </w:r>
      <w:r>
        <w:rPr>
          <w:spacing w:val="1"/>
        </w:rPr>
        <w:t xml:space="preserve"> </w:t>
      </w:r>
      <w:r>
        <w:t>піддаються</w:t>
      </w:r>
      <w:r>
        <w:rPr>
          <w:spacing w:val="70"/>
        </w:rPr>
        <w:t xml:space="preserve"> </w:t>
      </w:r>
      <w:r>
        <w:t>гасінню</w:t>
      </w:r>
      <w:r>
        <w:rPr>
          <w:spacing w:val="1"/>
        </w:rPr>
        <w:t xml:space="preserve"> </w:t>
      </w:r>
      <w:r>
        <w:t>водою.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схильність</w:t>
      </w:r>
      <w:r>
        <w:rPr>
          <w:spacing w:val="1"/>
        </w:rPr>
        <w:t xml:space="preserve"> </w:t>
      </w:r>
      <w:r>
        <w:t>рідин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займання</w:t>
      </w:r>
      <w:r>
        <w:rPr>
          <w:spacing w:val="1"/>
        </w:rPr>
        <w:t xml:space="preserve"> </w:t>
      </w:r>
      <w:r>
        <w:t>судять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температурами</w:t>
      </w:r>
      <w:r>
        <w:rPr>
          <w:spacing w:val="1"/>
        </w:rPr>
        <w:t xml:space="preserve"> </w:t>
      </w:r>
      <w:r>
        <w:t>спалаху,</w:t>
      </w:r>
      <w:r>
        <w:rPr>
          <w:spacing w:val="1"/>
        </w:rPr>
        <w:t xml:space="preserve"> </w:t>
      </w:r>
      <w:r>
        <w:t>займання,</w:t>
      </w:r>
      <w:r>
        <w:rPr>
          <w:spacing w:val="1"/>
        </w:rPr>
        <w:t xml:space="preserve"> </w:t>
      </w:r>
      <w:r>
        <w:t>самозаймання,</w:t>
      </w:r>
      <w:r>
        <w:rPr>
          <w:spacing w:val="1"/>
        </w:rPr>
        <w:t xml:space="preserve"> </w:t>
      </w:r>
      <w:r>
        <w:t>концентр</w:t>
      </w:r>
      <w:r>
        <w:t>аційним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температурним</w:t>
      </w:r>
      <w:r>
        <w:rPr>
          <w:spacing w:val="-2"/>
        </w:rPr>
        <w:t xml:space="preserve"> </w:t>
      </w:r>
      <w:r>
        <w:t>межам</w:t>
      </w:r>
      <w:r>
        <w:rPr>
          <w:spacing w:val="-1"/>
        </w:rPr>
        <w:t xml:space="preserve"> </w:t>
      </w:r>
      <w:r>
        <w:t>займання.</w:t>
      </w:r>
    </w:p>
    <w:p w:rsidR="000B6945" w:rsidRDefault="00BB773A">
      <w:pPr>
        <w:pStyle w:val="a3"/>
        <w:ind w:right="549" w:firstLine="779"/>
      </w:pPr>
      <w:r>
        <w:t>Під</w:t>
      </w:r>
      <w:r>
        <w:rPr>
          <w:spacing w:val="1"/>
        </w:rPr>
        <w:t xml:space="preserve"> </w:t>
      </w:r>
      <w:r>
        <w:rPr>
          <w:b/>
          <w:i/>
        </w:rPr>
        <w:t>температурою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спалаху</w:t>
      </w:r>
      <w:r>
        <w:rPr>
          <w:b/>
          <w:i/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найнижчу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умовах</w:t>
      </w:r>
      <w:r>
        <w:rPr>
          <w:spacing w:val="-67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випробувань)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горючої</w:t>
      </w:r>
      <w:r>
        <w:rPr>
          <w:spacing w:val="1"/>
        </w:rPr>
        <w:t xml:space="preserve"> </w:t>
      </w:r>
      <w:r>
        <w:t>рідини,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поверхнею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r>
        <w:t>пароповітряна</w:t>
      </w:r>
      <w:r>
        <w:rPr>
          <w:spacing w:val="1"/>
        </w:rPr>
        <w:t xml:space="preserve"> </w:t>
      </w:r>
      <w:r>
        <w:t>суміш,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спалахувати</w:t>
      </w:r>
      <w:r>
        <w:rPr>
          <w:spacing w:val="7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джерела</w:t>
      </w:r>
      <w:r>
        <w:rPr>
          <w:spacing w:val="68"/>
        </w:rPr>
        <w:t xml:space="preserve"> </w:t>
      </w:r>
      <w:r>
        <w:t>запалювання,</w:t>
      </w:r>
      <w:r>
        <w:rPr>
          <w:spacing w:val="67"/>
        </w:rPr>
        <w:t xml:space="preserve"> </w:t>
      </w:r>
      <w:r>
        <w:t>але</w:t>
      </w:r>
      <w:r>
        <w:rPr>
          <w:spacing w:val="68"/>
        </w:rPr>
        <w:t xml:space="preserve"> </w:t>
      </w:r>
      <w:r>
        <w:t>швидкість</w:t>
      </w:r>
      <w:r>
        <w:rPr>
          <w:spacing w:val="67"/>
        </w:rPr>
        <w:t xml:space="preserve"> </w:t>
      </w:r>
      <w:r>
        <w:t>її</w:t>
      </w:r>
      <w:r>
        <w:rPr>
          <w:spacing w:val="68"/>
        </w:rPr>
        <w:t xml:space="preserve"> </w:t>
      </w:r>
      <w:r>
        <w:t>утворення</w:t>
      </w:r>
      <w:r>
        <w:rPr>
          <w:spacing w:val="67"/>
        </w:rPr>
        <w:t xml:space="preserve"> </w:t>
      </w:r>
      <w:r>
        <w:t>ще</w:t>
      </w:r>
      <w:r>
        <w:rPr>
          <w:spacing w:val="67"/>
        </w:rPr>
        <w:t xml:space="preserve"> </w:t>
      </w:r>
      <w:r>
        <w:t>недостатня</w:t>
      </w:r>
      <w:r>
        <w:rPr>
          <w:spacing w:val="68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подальшого горіння. Температури спалаху горючих рідин і плавких твердих</w:t>
      </w:r>
      <w:r>
        <w:rPr>
          <w:spacing w:val="1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органічних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нафтопродуктів,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сумішей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водних</w:t>
      </w:r>
      <w:r>
        <w:rPr>
          <w:spacing w:val="1"/>
        </w:rPr>
        <w:t xml:space="preserve"> </w:t>
      </w:r>
      <w:r>
        <w:t>розчинів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приладів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закритого</w:t>
      </w:r>
      <w:r>
        <w:rPr>
          <w:spacing w:val="-2"/>
        </w:rPr>
        <w:t xml:space="preserve"> </w:t>
      </w:r>
      <w:r>
        <w:t>т</w:t>
      </w:r>
      <w:r>
        <w:t>ипу.</w:t>
      </w:r>
    </w:p>
    <w:p w:rsidR="000B6945" w:rsidRDefault="00BB773A">
      <w:pPr>
        <w:pStyle w:val="a3"/>
        <w:spacing w:before="1"/>
        <w:ind w:right="547"/>
      </w:pPr>
      <w:r>
        <w:t>Температура</w:t>
      </w:r>
      <w:r>
        <w:rPr>
          <w:spacing w:val="1"/>
        </w:rPr>
        <w:t xml:space="preserve"> </w:t>
      </w:r>
      <w:r>
        <w:t>спалаху</w:t>
      </w:r>
      <w:r>
        <w:rPr>
          <w:spacing w:val="1"/>
        </w:rPr>
        <w:t xml:space="preserve"> </w:t>
      </w:r>
      <w:r>
        <w:t>рідин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випаровування, пружності парів і коливається у великих межах: від – 52 °С</w:t>
      </w:r>
      <w:r>
        <w:rPr>
          <w:spacing w:val="1"/>
        </w:rPr>
        <w:t xml:space="preserve"> </w:t>
      </w:r>
      <w:r>
        <w:t>(ізопентан)</w:t>
      </w:r>
      <w:r>
        <w:rPr>
          <w:spacing w:val="-1"/>
        </w:rPr>
        <w:t xml:space="preserve"> </w:t>
      </w:r>
      <w:r>
        <w:t>до +325°С</w:t>
      </w:r>
      <w:r>
        <w:rPr>
          <w:spacing w:val="-1"/>
        </w:rPr>
        <w:t xml:space="preserve"> </w:t>
      </w:r>
      <w:r>
        <w:t>(мінеральні масла).</w:t>
      </w:r>
    </w:p>
    <w:p w:rsidR="000B6945" w:rsidRDefault="00BB773A">
      <w:pPr>
        <w:pStyle w:val="a3"/>
        <w:spacing w:before="1"/>
        <w:ind w:right="550"/>
      </w:pPr>
      <w:r>
        <w:t xml:space="preserve">Спалимі рідини діляться на горючі та </w:t>
      </w:r>
      <w:r>
        <w:rPr>
          <w:b/>
          <w:i/>
        </w:rPr>
        <w:t xml:space="preserve">легкозаймисті </w:t>
      </w:r>
      <w:r>
        <w:t>– ЛЗР. До ЛЗР</w:t>
      </w:r>
      <w:r>
        <w:rPr>
          <w:spacing w:val="1"/>
        </w:rPr>
        <w:t xml:space="preserve"> </w:t>
      </w:r>
      <w:r>
        <w:t>відносяться</w:t>
      </w:r>
      <w:r>
        <w:rPr>
          <w:spacing w:val="-3"/>
        </w:rPr>
        <w:t xml:space="preserve"> </w:t>
      </w:r>
      <w:r>
        <w:t>рідини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температурою спалаху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°С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закритому</w:t>
      </w:r>
      <w:r>
        <w:rPr>
          <w:spacing w:val="-1"/>
        </w:rPr>
        <w:t xml:space="preserve"> </w:t>
      </w:r>
      <w:r>
        <w:t>тиглі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до</w:t>
      </w:r>
    </w:p>
    <w:p w:rsidR="000B6945" w:rsidRDefault="00BB773A">
      <w:pPr>
        <w:pStyle w:val="a3"/>
        <w:ind w:right="553" w:firstLine="0"/>
      </w:pPr>
      <w:r>
        <w:t>66</w:t>
      </w:r>
      <w:r>
        <w:rPr>
          <w:spacing w:val="1"/>
        </w:rPr>
        <w:t xml:space="preserve"> </w:t>
      </w:r>
      <w:r>
        <w:t>°С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відкритому.</w:t>
      </w:r>
      <w:r>
        <w:rPr>
          <w:spacing w:val="1"/>
        </w:rPr>
        <w:t xml:space="preserve"> </w:t>
      </w:r>
      <w:r>
        <w:t>Рідини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температурою</w:t>
      </w:r>
      <w:r>
        <w:rPr>
          <w:spacing w:val="1"/>
        </w:rPr>
        <w:t xml:space="preserve"> </w:t>
      </w:r>
      <w:r>
        <w:t>спалаху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відносяться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b/>
          <w:i/>
        </w:rPr>
        <w:t xml:space="preserve">горючих </w:t>
      </w:r>
      <w:r>
        <w:t>(ГР).</w:t>
      </w:r>
    </w:p>
    <w:p w:rsidR="000B6945" w:rsidRDefault="00BB773A">
      <w:pPr>
        <w:pStyle w:val="a3"/>
        <w:spacing w:line="322" w:lineRule="exact"/>
        <w:ind w:left="1111" w:firstLine="0"/>
      </w:pPr>
      <w:r>
        <w:t>Легкозаймисті</w:t>
      </w:r>
      <w:r>
        <w:rPr>
          <w:spacing w:val="-3"/>
        </w:rPr>
        <w:t xml:space="preserve"> </w:t>
      </w:r>
      <w:r>
        <w:t>рідини</w:t>
      </w:r>
      <w:r>
        <w:rPr>
          <w:spacing w:val="-2"/>
        </w:rPr>
        <w:t xml:space="preserve"> </w:t>
      </w:r>
      <w:r>
        <w:t>поділяються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розряди:</w:t>
      </w:r>
    </w:p>
    <w:p w:rsidR="000B6945" w:rsidRDefault="00BB773A">
      <w:pPr>
        <w:pStyle w:val="a3"/>
        <w:ind w:right="548"/>
      </w:pPr>
      <w:r>
        <w:rPr>
          <w:b/>
        </w:rPr>
        <w:t xml:space="preserve">І розряд – </w:t>
      </w:r>
      <w:r>
        <w:t>особливо небезпечні ЛЗР, температура спалаху</w:t>
      </w:r>
      <w:r>
        <w:rPr>
          <w:spacing w:val="1"/>
        </w:rPr>
        <w:t xml:space="preserve"> </w:t>
      </w:r>
      <w:r>
        <w:t>– 18°С і</w:t>
      </w:r>
      <w:r>
        <w:rPr>
          <w:spacing w:val="1"/>
        </w:rPr>
        <w:t xml:space="preserve"> </w:t>
      </w:r>
      <w:r>
        <w:t>нижче в закритому тиглі чи – 13°С і нижче у відкритому; сюди відносяться</w:t>
      </w:r>
      <w:r>
        <w:rPr>
          <w:spacing w:val="1"/>
        </w:rPr>
        <w:t xml:space="preserve"> </w:t>
      </w:r>
      <w:r>
        <w:t>бензини,</w:t>
      </w:r>
      <w:r>
        <w:rPr>
          <w:spacing w:val="-1"/>
        </w:rPr>
        <w:t xml:space="preserve"> </w:t>
      </w:r>
      <w:r>
        <w:t>ефір</w:t>
      </w:r>
      <w:r>
        <w:rPr>
          <w:spacing w:val="-1"/>
        </w:rPr>
        <w:t xml:space="preserve"> </w:t>
      </w:r>
      <w:r>
        <w:t>діетиловий,</w:t>
      </w:r>
      <w:r>
        <w:rPr>
          <w:spacing w:val="-1"/>
        </w:rPr>
        <w:t xml:space="preserve"> </w:t>
      </w:r>
      <w:r>
        <w:t>сірковуглець;</w:t>
      </w:r>
    </w:p>
    <w:p w:rsidR="000B6945" w:rsidRDefault="00BB773A">
      <w:pPr>
        <w:pStyle w:val="a3"/>
        <w:spacing w:line="268" w:lineRule="auto"/>
        <w:ind w:right="546"/>
      </w:pPr>
      <w:r>
        <w:rPr>
          <w:b/>
        </w:rPr>
        <w:t xml:space="preserve">ІІ розряд – </w:t>
      </w:r>
      <w:r>
        <w:t>постійно небезпечні ЛЗР, температура спалаху вище -18°С,</w:t>
      </w:r>
      <w:r>
        <w:rPr>
          <w:spacing w:val="1"/>
        </w:rPr>
        <w:t xml:space="preserve"> </w:t>
      </w:r>
      <w:r>
        <w:t>але</w:t>
      </w:r>
      <w:r>
        <w:rPr>
          <w:spacing w:val="48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вище</w:t>
      </w:r>
      <w:r>
        <w:rPr>
          <w:spacing w:val="48"/>
        </w:rPr>
        <w:t xml:space="preserve"> </w:t>
      </w:r>
      <w:r>
        <w:t>23°С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з</w:t>
      </w:r>
      <w:r>
        <w:t>акритому</w:t>
      </w:r>
      <w:r>
        <w:rPr>
          <w:spacing w:val="50"/>
        </w:rPr>
        <w:t xml:space="preserve"> </w:t>
      </w:r>
      <w:r>
        <w:t>тиглі</w:t>
      </w:r>
      <w:r>
        <w:rPr>
          <w:spacing w:val="49"/>
        </w:rPr>
        <w:t xml:space="preserve"> </w:t>
      </w:r>
      <w:r>
        <w:t>чи</w:t>
      </w:r>
      <w:r>
        <w:rPr>
          <w:spacing w:val="54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13°С</w:t>
      </w:r>
      <w:r>
        <w:rPr>
          <w:spacing w:val="48"/>
        </w:rPr>
        <w:t xml:space="preserve"> </w:t>
      </w:r>
      <w:r>
        <w:rPr>
          <w:spacing w:val="12"/>
        </w:rPr>
        <w:t>&lt;</w:t>
      </w:r>
      <w:r>
        <w:rPr>
          <w:noProof/>
          <w:spacing w:val="12"/>
          <w:w w:val="99"/>
          <w:position w:val="-5"/>
          <w:lang w:val="en-US"/>
        </w:rPr>
        <w:drawing>
          <wp:inline distT="0" distB="0" distL="0" distR="0">
            <wp:extent cx="370541" cy="155677"/>
            <wp:effectExtent l="0" t="0" r="0" b="0"/>
            <wp:docPr id="9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41" cy="15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w w:val="99"/>
        </w:rPr>
        <w:t xml:space="preserve"> </w:t>
      </w:r>
      <w:r>
        <w:rPr>
          <w:spacing w:val="-18"/>
          <w:w w:val="99"/>
        </w:rPr>
        <w:t xml:space="preserve"> </w:t>
      </w:r>
      <w:r>
        <w:t>27°С</w:t>
      </w:r>
      <w:r>
        <w:rPr>
          <w:spacing w:val="4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відкритому;</w:t>
      </w:r>
      <w:r>
        <w:rPr>
          <w:spacing w:val="-67"/>
        </w:rPr>
        <w:t xml:space="preserve"> </w:t>
      </w:r>
      <w:r>
        <w:t>сюди</w:t>
      </w:r>
      <w:r>
        <w:rPr>
          <w:spacing w:val="-2"/>
        </w:rPr>
        <w:t xml:space="preserve"> </w:t>
      </w:r>
      <w:r>
        <w:t>відносяться</w:t>
      </w:r>
      <w:r>
        <w:rPr>
          <w:spacing w:val="-1"/>
        </w:rPr>
        <w:t xml:space="preserve"> </w:t>
      </w:r>
      <w:r>
        <w:t>бензол,</w:t>
      </w:r>
      <w:r>
        <w:rPr>
          <w:spacing w:val="-1"/>
        </w:rPr>
        <w:t xml:space="preserve"> </w:t>
      </w:r>
      <w:r>
        <w:t>етанол,</w:t>
      </w:r>
      <w:r>
        <w:rPr>
          <w:spacing w:val="-1"/>
        </w:rPr>
        <w:t xml:space="preserve"> </w:t>
      </w:r>
      <w:r>
        <w:t>октан;</w:t>
      </w:r>
    </w:p>
    <w:p w:rsidR="000B6945" w:rsidRDefault="00BB773A">
      <w:pPr>
        <w:pStyle w:val="a3"/>
        <w:spacing w:line="284" w:lineRule="exact"/>
        <w:ind w:left="1111" w:firstLine="0"/>
      </w:pPr>
      <w:r>
        <w:rPr>
          <w:b/>
        </w:rPr>
        <w:t>ІІІ</w:t>
      </w:r>
      <w:r>
        <w:rPr>
          <w:b/>
          <w:spacing w:val="9"/>
        </w:rPr>
        <w:t xml:space="preserve"> </w:t>
      </w:r>
      <w:r>
        <w:rPr>
          <w:b/>
        </w:rPr>
        <w:t>розряд</w:t>
      </w:r>
      <w:r>
        <w:rPr>
          <w:b/>
          <w:spacing w:val="11"/>
        </w:rPr>
        <w:t xml:space="preserve"> </w:t>
      </w:r>
      <w:r>
        <w:rPr>
          <w:b/>
        </w:rPr>
        <w:t>–</w:t>
      </w:r>
      <w:r>
        <w:rPr>
          <w:b/>
          <w:spacing w:val="10"/>
        </w:rPr>
        <w:t xml:space="preserve"> </w:t>
      </w:r>
      <w:r>
        <w:t>небезпечні</w:t>
      </w:r>
      <w:r>
        <w:rPr>
          <w:spacing w:val="9"/>
        </w:rPr>
        <w:t xml:space="preserve"> </w:t>
      </w:r>
      <w:r>
        <w:t>ЛЗР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підвищеній</w:t>
      </w:r>
      <w:r>
        <w:rPr>
          <w:spacing w:val="10"/>
        </w:rPr>
        <w:t xml:space="preserve"> </w:t>
      </w:r>
      <w:r>
        <w:t>температурі</w:t>
      </w:r>
      <w:r>
        <w:rPr>
          <w:spacing w:val="10"/>
        </w:rPr>
        <w:t xml:space="preserve"> </w:t>
      </w:r>
      <w:r>
        <w:t>повітря,</w:t>
      </w:r>
      <w:r>
        <w:rPr>
          <w:spacing w:val="7"/>
        </w:rPr>
        <w:t xml:space="preserve"> </w:t>
      </w:r>
      <w:r>
        <w:t>23°С</w:t>
      </w:r>
    </w:p>
    <w:p w:rsidR="000B6945" w:rsidRDefault="00BB773A">
      <w:pPr>
        <w:pStyle w:val="a3"/>
        <w:spacing w:before="30" w:line="276" w:lineRule="auto"/>
        <w:ind w:right="548" w:firstLine="0"/>
      </w:pPr>
      <w:r>
        <w:rPr>
          <w:spacing w:val="12"/>
          <w:w w:val="95"/>
        </w:rPr>
        <w:t>&lt;</w:t>
      </w:r>
      <w:r>
        <w:rPr>
          <w:spacing w:val="-59"/>
          <w:w w:val="95"/>
        </w:rPr>
        <w:t xml:space="preserve"> </w:t>
      </w:r>
      <w:r>
        <w:rPr>
          <w:noProof/>
          <w:spacing w:val="12"/>
          <w:w w:val="99"/>
          <w:position w:val="-5"/>
          <w:lang w:val="en-US"/>
        </w:rPr>
        <w:drawing>
          <wp:inline distT="0" distB="0" distL="0" distR="0">
            <wp:extent cx="370541" cy="155677"/>
            <wp:effectExtent l="0" t="0" r="0" b="0"/>
            <wp:docPr id="9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41" cy="15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w w:val="99"/>
        </w:rPr>
        <w:t xml:space="preserve"> </w:t>
      </w:r>
      <w:r>
        <w:rPr>
          <w:spacing w:val="6"/>
          <w:w w:val="99"/>
        </w:rPr>
        <w:t xml:space="preserve"> </w:t>
      </w:r>
      <w:r>
        <w:t>61°С</w:t>
      </w:r>
      <w:r>
        <w:rPr>
          <w:spacing w:val="72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закритому</w:t>
      </w:r>
      <w:r>
        <w:rPr>
          <w:spacing w:val="74"/>
        </w:rPr>
        <w:t xml:space="preserve"> </w:t>
      </w:r>
      <w:r>
        <w:t>тиглі</w:t>
      </w:r>
      <w:r>
        <w:rPr>
          <w:spacing w:val="73"/>
        </w:rPr>
        <w:t xml:space="preserve"> </w:t>
      </w:r>
      <w:r>
        <w:t>чи</w:t>
      </w:r>
      <w:r>
        <w:rPr>
          <w:spacing w:val="74"/>
        </w:rPr>
        <w:t xml:space="preserve"> </w:t>
      </w:r>
      <w:r>
        <w:t>27°С</w:t>
      </w:r>
      <w:r>
        <w:rPr>
          <w:spacing w:val="73"/>
        </w:rPr>
        <w:t xml:space="preserve"> </w:t>
      </w:r>
      <w:r>
        <w:rPr>
          <w:spacing w:val="15"/>
        </w:rPr>
        <w:t>&lt;</w:t>
      </w:r>
      <w:r>
        <w:rPr>
          <w:noProof/>
          <w:spacing w:val="15"/>
          <w:w w:val="99"/>
          <w:position w:val="-5"/>
          <w:lang w:val="en-US"/>
        </w:rPr>
        <w:drawing>
          <wp:inline distT="0" distB="0" distL="0" distR="0">
            <wp:extent cx="370541" cy="155677"/>
            <wp:effectExtent l="0" t="0" r="0" b="0"/>
            <wp:docPr id="9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41" cy="15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w w:val="99"/>
        </w:rPr>
        <w:t xml:space="preserve"> </w:t>
      </w:r>
      <w:r>
        <w:rPr>
          <w:w w:val="99"/>
        </w:rPr>
        <w:t xml:space="preserve"> </w:t>
      </w:r>
      <w:r>
        <w:t>66°С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відкритому;</w:t>
      </w:r>
      <w:r>
        <w:rPr>
          <w:spacing w:val="2"/>
        </w:rPr>
        <w:t xml:space="preserve"> </w:t>
      </w:r>
      <w:r>
        <w:t>сюди</w:t>
      </w:r>
      <w:r>
        <w:rPr>
          <w:spacing w:val="-68"/>
        </w:rPr>
        <w:t xml:space="preserve"> </w:t>
      </w:r>
      <w:r>
        <w:t>відносяться</w:t>
      </w:r>
      <w:r>
        <w:rPr>
          <w:spacing w:val="-3"/>
        </w:rPr>
        <w:t xml:space="preserve"> </w:t>
      </w:r>
      <w:r>
        <w:t>гас,</w:t>
      </w:r>
      <w:r>
        <w:rPr>
          <w:spacing w:val="-1"/>
        </w:rPr>
        <w:t xml:space="preserve"> </w:t>
      </w:r>
      <w:r>
        <w:t>оцтова</w:t>
      </w:r>
      <w:r>
        <w:rPr>
          <w:spacing w:val="-1"/>
        </w:rPr>
        <w:t xml:space="preserve"> </w:t>
      </w:r>
      <w:r>
        <w:t>кислота,</w:t>
      </w:r>
      <w:r>
        <w:rPr>
          <w:spacing w:val="-1"/>
        </w:rPr>
        <w:t xml:space="preserve"> </w:t>
      </w:r>
      <w:r>
        <w:t>скипидар.</w:t>
      </w:r>
    </w:p>
    <w:p w:rsidR="000B6945" w:rsidRDefault="00BB773A">
      <w:pPr>
        <w:pStyle w:val="a3"/>
        <w:spacing w:line="273" w:lineRule="exact"/>
        <w:ind w:left="1111" w:firstLine="0"/>
      </w:pPr>
      <w:r>
        <w:t>До</w:t>
      </w:r>
      <w:r>
        <w:rPr>
          <w:spacing w:val="-5"/>
        </w:rPr>
        <w:t xml:space="preserve"> </w:t>
      </w:r>
      <w:r>
        <w:t>горючих</w:t>
      </w:r>
      <w:r>
        <w:rPr>
          <w:spacing w:val="-4"/>
        </w:rPr>
        <w:t xml:space="preserve"> </w:t>
      </w:r>
      <w:r>
        <w:t>рідин</w:t>
      </w:r>
      <w:r>
        <w:rPr>
          <w:spacing w:val="-4"/>
        </w:rPr>
        <w:t xml:space="preserve"> </w:t>
      </w:r>
      <w:r>
        <w:t>відносять</w:t>
      </w:r>
      <w:r>
        <w:rPr>
          <w:spacing w:val="-4"/>
        </w:rPr>
        <w:t xml:space="preserve"> </w:t>
      </w:r>
      <w:r>
        <w:t>гліцерин,</w:t>
      </w:r>
      <w:r>
        <w:rPr>
          <w:spacing w:val="-3"/>
        </w:rPr>
        <w:t xml:space="preserve"> </w:t>
      </w:r>
      <w:r>
        <w:t>мазут,</w:t>
      </w:r>
      <w:r>
        <w:rPr>
          <w:spacing w:val="-3"/>
        </w:rPr>
        <w:t xml:space="preserve"> </w:t>
      </w:r>
      <w:r>
        <w:t>мінеральні</w:t>
      </w:r>
      <w:r>
        <w:rPr>
          <w:spacing w:val="-4"/>
        </w:rPr>
        <w:t xml:space="preserve"> </w:t>
      </w:r>
      <w:r>
        <w:t>мастила.</w:t>
      </w:r>
    </w:p>
    <w:p w:rsidR="000B6945" w:rsidRDefault="000B6945">
      <w:pPr>
        <w:spacing w:line="273" w:lineRule="exact"/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3"/>
      </w:pPr>
      <w:r>
        <w:t>У приладах відкритого типу визначають і температуру займання рідин,</w:t>
      </w:r>
      <w:r>
        <w:rPr>
          <w:spacing w:val="1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завжди</w:t>
      </w:r>
      <w:r>
        <w:rPr>
          <w:spacing w:val="-1"/>
        </w:rPr>
        <w:t xml:space="preserve"> </w:t>
      </w:r>
      <w:r>
        <w:t>трохи</w:t>
      </w:r>
      <w:r>
        <w:rPr>
          <w:spacing w:val="-1"/>
        </w:rPr>
        <w:t xml:space="preserve"> </w:t>
      </w:r>
      <w:r>
        <w:t>вище</w:t>
      </w:r>
      <w:r>
        <w:rPr>
          <w:spacing w:val="-1"/>
        </w:rPr>
        <w:t xml:space="preserve"> </w:t>
      </w:r>
      <w:r>
        <w:t>температури спалаху.</w:t>
      </w:r>
    </w:p>
    <w:p w:rsidR="000B6945" w:rsidRDefault="00BB773A">
      <w:pPr>
        <w:pStyle w:val="a3"/>
        <w:ind w:right="547"/>
      </w:pPr>
      <w:r>
        <w:rPr>
          <w:b/>
          <w:i/>
        </w:rPr>
        <w:t>Температуру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самозаймання</w:t>
      </w:r>
      <w:r>
        <w:t>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температуру,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рідина</w:t>
      </w:r>
      <w:r>
        <w:rPr>
          <w:spacing w:val="1"/>
        </w:rPr>
        <w:t xml:space="preserve"> </w:t>
      </w:r>
      <w:r>
        <w:t>запалюється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полум’я,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розробленим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спеціалізованому</w:t>
      </w:r>
      <w:r>
        <w:rPr>
          <w:spacing w:val="1"/>
        </w:rPr>
        <w:t xml:space="preserve"> </w:t>
      </w:r>
      <w:r>
        <w:t>приладі.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найнижча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рідина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приладі</w:t>
      </w:r>
      <w:r>
        <w:rPr>
          <w:spacing w:val="1"/>
        </w:rPr>
        <w:t xml:space="preserve"> </w:t>
      </w:r>
      <w:r>
        <w:t>спалахує,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температурою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самозаймання. Температура самозаймання у легкоз</w:t>
      </w:r>
      <w:r>
        <w:t>аймистих і горючих рідин</w:t>
      </w:r>
      <w:r>
        <w:rPr>
          <w:spacing w:val="1"/>
        </w:rPr>
        <w:t xml:space="preserve"> </w:t>
      </w:r>
      <w:r>
        <w:t>коливається</w:t>
      </w:r>
      <w:r>
        <w:rPr>
          <w:spacing w:val="-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до 600</w:t>
      </w:r>
      <w:r>
        <w:rPr>
          <w:spacing w:val="-1"/>
        </w:rPr>
        <w:t xml:space="preserve"> </w:t>
      </w:r>
      <w:r>
        <w:t>°</w:t>
      </w:r>
      <w:r>
        <w:rPr>
          <w:spacing w:val="-1"/>
        </w:rPr>
        <w:t xml:space="preserve"> </w:t>
      </w:r>
      <w:r>
        <w:t>С.</w:t>
      </w:r>
    </w:p>
    <w:p w:rsidR="000B6945" w:rsidRDefault="00BB773A">
      <w:pPr>
        <w:pStyle w:val="a3"/>
        <w:ind w:right="547"/>
      </w:pPr>
      <w:r>
        <w:t>У виробничих приміщеннях, різних резервуарах, колодязях і навіть на</w:t>
      </w:r>
      <w:r>
        <w:rPr>
          <w:spacing w:val="1"/>
        </w:rPr>
        <w:t xml:space="preserve"> </w:t>
      </w:r>
      <w:r>
        <w:t>відкритих</w:t>
      </w:r>
      <w:r>
        <w:rPr>
          <w:spacing w:val="66"/>
        </w:rPr>
        <w:t xml:space="preserve"> </w:t>
      </w:r>
      <w:r>
        <w:t>майданчиках</w:t>
      </w:r>
      <w:r>
        <w:rPr>
          <w:spacing w:val="66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тихій</w:t>
      </w:r>
      <w:r>
        <w:rPr>
          <w:spacing w:val="67"/>
        </w:rPr>
        <w:t xml:space="preserve"> </w:t>
      </w:r>
      <w:r>
        <w:t>погоді</w:t>
      </w:r>
      <w:r>
        <w:rPr>
          <w:spacing w:val="67"/>
        </w:rPr>
        <w:t xml:space="preserve"> </w:t>
      </w:r>
      <w:r>
        <w:t>ЛЗР</w:t>
      </w:r>
      <w:r>
        <w:rPr>
          <w:spacing w:val="67"/>
        </w:rPr>
        <w:t xml:space="preserve"> </w:t>
      </w:r>
      <w:r>
        <w:t>і</w:t>
      </w:r>
      <w:r>
        <w:rPr>
          <w:spacing w:val="66"/>
        </w:rPr>
        <w:t xml:space="preserve"> </w:t>
      </w:r>
      <w:r>
        <w:t>ГР</w:t>
      </w:r>
      <w:r>
        <w:rPr>
          <w:spacing w:val="67"/>
        </w:rPr>
        <w:t xml:space="preserve"> </w:t>
      </w:r>
      <w:r>
        <w:t>можуть</w:t>
      </w:r>
      <w:r>
        <w:rPr>
          <w:spacing w:val="68"/>
        </w:rPr>
        <w:t xml:space="preserve"> </w:t>
      </w:r>
      <w:r>
        <w:t>утворити</w:t>
      </w:r>
      <w:r>
        <w:rPr>
          <w:spacing w:val="-68"/>
        </w:rPr>
        <w:t xml:space="preserve"> </w:t>
      </w:r>
      <w:r>
        <w:t>вибухонебезпечну суміш пару з повітрям. Залежно від температури таких</w:t>
      </w:r>
      <w:r>
        <w:rPr>
          <w:spacing w:val="1"/>
        </w:rPr>
        <w:t xml:space="preserve"> </w:t>
      </w:r>
      <w:r>
        <w:t>рідин</w:t>
      </w:r>
      <w:r>
        <w:rPr>
          <w:spacing w:val="26"/>
        </w:rPr>
        <w:t xml:space="preserve"> </w:t>
      </w:r>
      <w:r>
        <w:t>концентрація</w:t>
      </w:r>
      <w:r>
        <w:rPr>
          <w:spacing w:val="27"/>
        </w:rPr>
        <w:t xml:space="preserve"> </w:t>
      </w:r>
      <w:r>
        <w:t>їх</w:t>
      </w:r>
      <w:r>
        <w:rPr>
          <w:spacing w:val="27"/>
        </w:rPr>
        <w:t xml:space="preserve"> </w:t>
      </w:r>
      <w:r>
        <w:t>парів</w:t>
      </w:r>
      <w:r>
        <w:rPr>
          <w:spacing w:val="2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повітрі</w:t>
      </w:r>
      <w:r>
        <w:rPr>
          <w:spacing w:val="27"/>
        </w:rPr>
        <w:t xml:space="preserve"> </w:t>
      </w:r>
      <w:r>
        <w:t>змінюється</w:t>
      </w:r>
      <w:r>
        <w:rPr>
          <w:spacing w:val="26"/>
        </w:rPr>
        <w:t xml:space="preserve"> </w:t>
      </w:r>
      <w:r>
        <w:t>від</w:t>
      </w:r>
      <w:r>
        <w:rPr>
          <w:spacing w:val="29"/>
        </w:rPr>
        <w:t xml:space="preserve"> </w:t>
      </w:r>
      <w:r>
        <w:t>мізерно</w:t>
      </w:r>
      <w:r>
        <w:rPr>
          <w:spacing w:val="28"/>
        </w:rPr>
        <w:t xml:space="preserve"> </w:t>
      </w:r>
      <w:r>
        <w:t>малих</w:t>
      </w:r>
      <w:r>
        <w:rPr>
          <w:spacing w:val="26"/>
        </w:rPr>
        <w:t xml:space="preserve"> </w:t>
      </w:r>
      <w:r>
        <w:t>значень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100%,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небезпечна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займання.</w:t>
      </w:r>
      <w:r>
        <w:rPr>
          <w:spacing w:val="1"/>
        </w:rPr>
        <w:t xml:space="preserve"> </w:t>
      </w:r>
      <w:r>
        <w:t>Мінімальну концентрацію парів рідини в повітрі,</w:t>
      </w:r>
      <w:r>
        <w:t xml:space="preserve"> при якій вони спалахують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вогню,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rPr>
          <w:b/>
          <w:i/>
        </w:rPr>
        <w:t>нижньою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концентраційною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межею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поширення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полум’я</w:t>
      </w:r>
      <w:r>
        <w:t>.</w:t>
      </w:r>
      <w:r>
        <w:rPr>
          <w:spacing w:val="1"/>
        </w:rPr>
        <w:t xml:space="preserve"> </w:t>
      </w:r>
      <w:r>
        <w:t>Концентрацію,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пари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запалюються,</w:t>
      </w:r>
      <w:r>
        <w:rPr>
          <w:spacing w:val="-67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rPr>
          <w:b/>
          <w:i/>
        </w:rPr>
        <w:t>верхньою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концентраційною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межею</w:t>
      </w:r>
      <w:r>
        <w:rPr>
          <w:b/>
          <w:i/>
          <w:spacing w:val="1"/>
        </w:rPr>
        <w:t xml:space="preserve"> </w:t>
      </w:r>
      <w:r>
        <w:t>поширення</w:t>
      </w:r>
      <w:r>
        <w:rPr>
          <w:spacing w:val="71"/>
        </w:rPr>
        <w:t xml:space="preserve"> </w:t>
      </w:r>
      <w:r>
        <w:t>полум’я.</w:t>
      </w:r>
      <w:r>
        <w:rPr>
          <w:spacing w:val="1"/>
        </w:rPr>
        <w:t xml:space="preserve"> </w:t>
      </w:r>
      <w:r>
        <w:t xml:space="preserve">Область концентрації між нижньою і верхньою межами називають </w:t>
      </w:r>
      <w:r>
        <w:rPr>
          <w:b/>
          <w:i/>
        </w:rPr>
        <w:t>областю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займання</w:t>
      </w:r>
      <w:r>
        <w:t>.</w:t>
      </w:r>
    </w:p>
    <w:p w:rsidR="000B6945" w:rsidRDefault="00BB773A">
      <w:pPr>
        <w:pStyle w:val="a3"/>
        <w:ind w:right="551"/>
      </w:pPr>
      <w:r>
        <w:t>Слід зазначити, що існує багато розрахункових формул для визначення</w:t>
      </w:r>
      <w:r>
        <w:rPr>
          <w:spacing w:val="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полум’я,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речовин).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орієнтовних</w:t>
      </w:r>
      <w:r>
        <w:rPr>
          <w:spacing w:val="1"/>
        </w:rPr>
        <w:t xml:space="preserve"> </w:t>
      </w:r>
      <w:r>
        <w:t>(інженерних)</w:t>
      </w:r>
      <w:r>
        <w:rPr>
          <w:spacing w:val="1"/>
        </w:rPr>
        <w:t xml:space="preserve"> </w:t>
      </w:r>
      <w:r>
        <w:t>розрахунків</w:t>
      </w:r>
      <w:r>
        <w:rPr>
          <w:spacing w:val="-1"/>
        </w:rPr>
        <w:t xml:space="preserve"> </w:t>
      </w:r>
      <w:r>
        <w:t>застосовуються такі.</w:t>
      </w:r>
    </w:p>
    <w:p w:rsidR="000B6945" w:rsidRDefault="00BB773A">
      <w:pPr>
        <w:pStyle w:val="a3"/>
        <w:spacing w:line="322" w:lineRule="exact"/>
        <w:ind w:left="1111" w:firstLine="0"/>
      </w:pPr>
      <w:r>
        <w:t>Нижня</w:t>
      </w:r>
      <w:r>
        <w:rPr>
          <w:spacing w:val="-6"/>
        </w:rPr>
        <w:t xml:space="preserve"> </w:t>
      </w:r>
      <w:r>
        <w:t>концентраційна</w:t>
      </w:r>
      <w:r>
        <w:rPr>
          <w:spacing w:val="-5"/>
        </w:rPr>
        <w:t xml:space="preserve"> </w:t>
      </w:r>
      <w:r>
        <w:t>межа</w:t>
      </w:r>
      <w:r>
        <w:rPr>
          <w:spacing w:val="-5"/>
        </w:rPr>
        <w:t xml:space="preserve"> </w:t>
      </w:r>
      <w:r>
        <w:t>поширення</w:t>
      </w:r>
      <w:r>
        <w:rPr>
          <w:spacing w:val="-5"/>
        </w:rPr>
        <w:t xml:space="preserve"> </w:t>
      </w:r>
      <w:r>
        <w:t>полум’я,%,:</w:t>
      </w:r>
    </w:p>
    <w:p w:rsidR="000B6945" w:rsidRDefault="000B6945">
      <w:pPr>
        <w:pStyle w:val="a3"/>
        <w:spacing w:before="5"/>
        <w:ind w:left="0" w:firstLine="0"/>
        <w:jc w:val="left"/>
        <w:rPr>
          <w:sz w:val="30"/>
        </w:rPr>
      </w:pPr>
    </w:p>
    <w:p w:rsidR="000B6945" w:rsidRDefault="00BB773A">
      <w:pPr>
        <w:tabs>
          <w:tab w:val="left" w:pos="9219"/>
        </w:tabs>
        <w:spacing w:before="1"/>
        <w:ind w:left="4111"/>
        <w:rPr>
          <w:sz w:val="28"/>
        </w:rPr>
      </w:pPr>
      <w:r>
        <w:rPr>
          <w:noProof/>
          <w:position w:val="-17"/>
          <w:lang w:val="en-US"/>
        </w:rPr>
        <w:drawing>
          <wp:inline distT="0" distB="0" distL="0" distR="0">
            <wp:extent cx="1155064" cy="308665"/>
            <wp:effectExtent l="0" t="0" r="0" b="0"/>
            <wp:docPr id="9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064" cy="30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10"/>
          <w:sz w:val="20"/>
        </w:rPr>
        <w:t xml:space="preserve"> </w:t>
      </w:r>
      <w:r>
        <w:rPr>
          <w:sz w:val="28"/>
        </w:rPr>
        <w:t>(4.2)</w:t>
      </w:r>
    </w:p>
    <w:p w:rsidR="000B6945" w:rsidRDefault="00BB773A">
      <w:pPr>
        <w:pStyle w:val="a3"/>
        <w:spacing w:before="368"/>
        <w:ind w:left="1250" w:firstLine="0"/>
      </w:pPr>
      <w:r>
        <w:t>Верхня</w:t>
      </w:r>
      <w:r>
        <w:rPr>
          <w:spacing w:val="-4"/>
        </w:rPr>
        <w:t xml:space="preserve"> </w:t>
      </w:r>
      <w:r>
        <w:t>концентраційна</w:t>
      </w:r>
      <w:r>
        <w:rPr>
          <w:spacing w:val="-4"/>
        </w:rPr>
        <w:t xml:space="preserve"> </w:t>
      </w:r>
      <w:r>
        <w:t>межа</w:t>
      </w:r>
      <w:r>
        <w:rPr>
          <w:spacing w:val="-4"/>
        </w:rPr>
        <w:t xml:space="preserve"> </w:t>
      </w:r>
      <w:r>
        <w:t>поширення</w:t>
      </w:r>
      <w:r>
        <w:rPr>
          <w:spacing w:val="-3"/>
        </w:rPr>
        <w:t xml:space="preserve"> </w:t>
      </w:r>
      <w:r>
        <w:t>полум’я</w:t>
      </w:r>
      <w:r>
        <w:rPr>
          <w:spacing w:val="-4"/>
        </w:rPr>
        <w:t xml:space="preserve"> </w:t>
      </w:r>
      <w:r>
        <w:t>,%,</w:t>
      </w:r>
      <w:r>
        <w:rPr>
          <w:spacing w:val="-4"/>
        </w:rPr>
        <w:t xml:space="preserve"> </w:t>
      </w:r>
      <w:r>
        <w:t>:</w:t>
      </w:r>
    </w:p>
    <w:p w:rsidR="000B6945" w:rsidRDefault="000B6945">
      <w:pPr>
        <w:pStyle w:val="a3"/>
        <w:spacing w:before="3"/>
        <w:ind w:left="0" w:firstLine="0"/>
        <w:jc w:val="left"/>
        <w:rPr>
          <w:sz w:val="30"/>
        </w:rPr>
      </w:pPr>
    </w:p>
    <w:p w:rsidR="000B6945" w:rsidRDefault="00BB773A">
      <w:pPr>
        <w:pStyle w:val="a3"/>
        <w:tabs>
          <w:tab w:val="left" w:pos="9221"/>
        </w:tabs>
        <w:spacing w:before="1"/>
        <w:ind w:left="4310" w:firstLine="0"/>
        <w:jc w:val="left"/>
      </w:pPr>
      <w:r>
        <w:rPr>
          <w:noProof/>
          <w:position w:val="-15"/>
          <w:lang w:val="en-US"/>
        </w:rPr>
        <w:drawing>
          <wp:inline distT="0" distB="0" distL="0" distR="0">
            <wp:extent cx="850264" cy="300948"/>
            <wp:effectExtent l="0" t="0" r="0" b="0"/>
            <wp:docPr id="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4" cy="30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tab/>
        <w:t>(4.3)</w:t>
      </w:r>
    </w:p>
    <w:p w:rsidR="000B6945" w:rsidRDefault="00BB773A">
      <w:pPr>
        <w:pStyle w:val="a3"/>
        <w:spacing w:before="381"/>
        <w:ind w:right="545" w:firstLine="0"/>
        <w:jc w:val="left"/>
      </w:pPr>
      <w:r>
        <w:t>де</w:t>
      </w:r>
      <w:r>
        <w:rPr>
          <w:spacing w:val="14"/>
        </w:rPr>
        <w:t xml:space="preserve"> </w:t>
      </w:r>
      <w:r>
        <w:rPr>
          <w:i/>
        </w:rPr>
        <w:t>N</w:t>
      </w:r>
      <w:r>
        <w:rPr>
          <w:i/>
          <w:spacing w:val="14"/>
        </w:rPr>
        <w:t xml:space="preserve"> </w:t>
      </w:r>
      <w:r>
        <w:rPr>
          <w:i/>
        </w:rPr>
        <w:t>–</w:t>
      </w:r>
      <w:r>
        <w:rPr>
          <w:i/>
          <w:spacing w:val="15"/>
        </w:rPr>
        <w:t xml:space="preserve"> </w:t>
      </w:r>
      <w:r>
        <w:t>кількість</w:t>
      </w:r>
      <w:r>
        <w:rPr>
          <w:spacing w:val="14"/>
        </w:rPr>
        <w:t xml:space="preserve"> </w:t>
      </w:r>
      <w:r>
        <w:t>атомів</w:t>
      </w:r>
      <w:r>
        <w:rPr>
          <w:spacing w:val="15"/>
        </w:rPr>
        <w:t xml:space="preserve"> </w:t>
      </w:r>
      <w:r>
        <w:t>кисню,</w:t>
      </w:r>
      <w:r>
        <w:rPr>
          <w:spacing w:val="14"/>
        </w:rPr>
        <w:t xml:space="preserve"> </w:t>
      </w:r>
      <w:r>
        <w:t>необхідна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згоряння</w:t>
      </w:r>
      <w:r>
        <w:rPr>
          <w:spacing w:val="14"/>
        </w:rPr>
        <w:t xml:space="preserve"> </w:t>
      </w:r>
      <w:r>
        <w:t>однієї</w:t>
      </w:r>
      <w:r>
        <w:rPr>
          <w:spacing w:val="15"/>
        </w:rPr>
        <w:t xml:space="preserve"> </w:t>
      </w:r>
      <w:r>
        <w:t>молекули</w:t>
      </w:r>
      <w:r>
        <w:rPr>
          <w:spacing w:val="-67"/>
        </w:rPr>
        <w:t xml:space="preserve"> </w:t>
      </w:r>
      <w:r>
        <w:t>пального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суміші.</w:t>
      </w:r>
    </w:p>
    <w:p w:rsidR="000B6945" w:rsidRDefault="000B6945">
      <w:pPr>
        <w:pStyle w:val="a3"/>
        <w:spacing w:before="11"/>
        <w:ind w:left="0" w:firstLine="0"/>
        <w:jc w:val="left"/>
        <w:rPr>
          <w:sz w:val="27"/>
        </w:rPr>
      </w:pPr>
    </w:p>
    <w:p w:rsidR="000B6945" w:rsidRDefault="00BB773A">
      <w:pPr>
        <w:pStyle w:val="a3"/>
        <w:ind w:right="552"/>
      </w:pPr>
      <w:r>
        <w:t>Нижні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верхні</w:t>
      </w:r>
      <w:r>
        <w:rPr>
          <w:spacing w:val="1"/>
        </w:rPr>
        <w:t xml:space="preserve"> </w:t>
      </w:r>
      <w:r>
        <w:t>концентраційні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полум’я</w:t>
      </w:r>
      <w:r>
        <w:rPr>
          <w:spacing w:val="1"/>
        </w:rPr>
        <w:t xml:space="preserve"> </w:t>
      </w:r>
      <w:r>
        <w:t>пароповітряних сумішей, що складаються з декількох рідин, визначають за</w:t>
      </w:r>
      <w:r>
        <w:rPr>
          <w:spacing w:val="1"/>
        </w:rPr>
        <w:t xml:space="preserve"> </w:t>
      </w:r>
      <w:r>
        <w:t>формулами</w:t>
      </w:r>
      <w:r>
        <w:rPr>
          <w:spacing w:val="-1"/>
        </w:rPr>
        <w:t xml:space="preserve"> </w:t>
      </w:r>
      <w:r>
        <w:t>Ле-Шательє,%:</w:t>
      </w:r>
    </w:p>
    <w:p w:rsidR="000B6945" w:rsidRDefault="000B6945">
      <w:pPr>
        <w:pStyle w:val="a3"/>
        <w:spacing w:before="2"/>
        <w:ind w:left="0" w:firstLine="0"/>
        <w:jc w:val="left"/>
        <w:rPr>
          <w:sz w:val="30"/>
        </w:rPr>
      </w:pPr>
    </w:p>
    <w:p w:rsidR="000B6945" w:rsidRDefault="00BB773A">
      <w:pPr>
        <w:tabs>
          <w:tab w:val="left" w:pos="9219"/>
        </w:tabs>
        <w:spacing w:before="1"/>
        <w:ind w:left="4447"/>
        <w:rPr>
          <w:sz w:val="28"/>
        </w:rPr>
      </w:pPr>
      <w:r>
        <w:rPr>
          <w:noProof/>
          <w:position w:val="-32"/>
          <w:lang w:val="en-US"/>
        </w:rPr>
        <w:drawing>
          <wp:inline distT="0" distB="0" distL="0" distR="0">
            <wp:extent cx="673735" cy="397239"/>
            <wp:effectExtent l="0" t="0" r="0" b="0"/>
            <wp:docPr id="10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39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11"/>
          <w:sz w:val="20"/>
        </w:rPr>
        <w:t xml:space="preserve"> </w:t>
      </w:r>
      <w:r>
        <w:rPr>
          <w:sz w:val="28"/>
        </w:rPr>
        <w:t>(4.4)</w:t>
      </w:r>
    </w:p>
    <w:p w:rsidR="000B6945" w:rsidRDefault="00BB773A">
      <w:pPr>
        <w:pStyle w:val="a3"/>
        <w:tabs>
          <w:tab w:val="left" w:pos="9219"/>
        </w:tabs>
        <w:spacing w:before="453"/>
        <w:ind w:left="5578" w:firstLine="0"/>
        <w:jc w:val="left"/>
      </w:pPr>
      <w:r>
        <w:rPr>
          <w:noProof/>
          <w:lang w:val="en-US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3618865</wp:posOffset>
            </wp:positionH>
            <wp:positionV relativeFrom="paragraph">
              <wp:posOffset>264549</wp:posOffset>
            </wp:positionV>
            <wp:extent cx="660400" cy="397239"/>
            <wp:effectExtent l="0" t="0" r="0" b="0"/>
            <wp:wrapNone/>
            <wp:docPr id="10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9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,</w:t>
      </w:r>
      <w:r>
        <w:tab/>
        <w:t>(4.5)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3"/>
        <w:ind w:right="548" w:firstLine="0"/>
      </w:pPr>
      <w:r>
        <w:t>де</w:t>
      </w:r>
      <w:r>
        <w:rPr>
          <w:spacing w:val="1"/>
        </w:rPr>
        <w:t xml:space="preserve"> </w:t>
      </w:r>
      <w:r>
        <w:rPr>
          <w:i/>
        </w:rPr>
        <w:t>C</w:t>
      </w:r>
      <w:r>
        <w:rPr>
          <w:i/>
          <w:vertAlign w:val="subscript"/>
        </w:rPr>
        <w:t>i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концентрація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об.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мас.</w:t>
      </w:r>
      <w:r>
        <w:rPr>
          <w:spacing w:val="1"/>
        </w:rPr>
        <w:t xml:space="preserve"> </w:t>
      </w:r>
      <w:r>
        <w:t>%;</w:t>
      </w:r>
      <w:r>
        <w:rPr>
          <w:spacing w:val="1"/>
        </w:rPr>
        <w:t xml:space="preserve"> </w:t>
      </w:r>
      <w:r>
        <w:rPr>
          <w:i/>
        </w:rPr>
        <w:t>H</w:t>
      </w:r>
      <w:r>
        <w:rPr>
          <w:i/>
          <w:vertAlign w:val="subscript"/>
        </w:rPr>
        <w:t>i</w:t>
      </w:r>
      <w:r>
        <w:t>,</w:t>
      </w:r>
      <w:r>
        <w:rPr>
          <w:spacing w:val="1"/>
        </w:rPr>
        <w:t xml:space="preserve"> </w:t>
      </w:r>
      <w:r>
        <w:rPr>
          <w:i/>
        </w:rPr>
        <w:t>B</w:t>
      </w:r>
      <w:r>
        <w:rPr>
          <w:i/>
          <w:vertAlign w:val="subscript"/>
        </w:rPr>
        <w:t>i</w:t>
      </w:r>
      <w:r>
        <w:rPr>
          <w:i/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відповідно нижні і верхні концентраційні межі поширення полум’я, об. % або</w:t>
      </w:r>
      <w:r>
        <w:rPr>
          <w:spacing w:val="-67"/>
        </w:rPr>
        <w:t xml:space="preserve"> </w:t>
      </w:r>
      <w:r>
        <w:t>мас. %.</w:t>
      </w:r>
    </w:p>
    <w:p w:rsidR="000B6945" w:rsidRDefault="000B6945">
      <w:pPr>
        <w:pStyle w:val="a3"/>
        <w:spacing w:before="1"/>
        <w:ind w:left="0" w:firstLine="0"/>
        <w:jc w:val="left"/>
      </w:pPr>
    </w:p>
    <w:p w:rsidR="000B6945" w:rsidRDefault="00BB773A">
      <w:pPr>
        <w:pStyle w:val="a3"/>
        <w:ind w:right="549"/>
      </w:pPr>
      <w:r>
        <w:rPr>
          <w:b/>
          <w:i/>
        </w:rPr>
        <w:t xml:space="preserve">Нижчою температурною межею поширення полум’я </w:t>
      </w:r>
      <w:r>
        <w:t>називають ту</w:t>
      </w:r>
      <w:r>
        <w:rPr>
          <w:spacing w:val="1"/>
        </w:rPr>
        <w:t xml:space="preserve"> </w:t>
      </w:r>
      <w:r>
        <w:t>найменшу температуру рідини, при якій над поверхнею утворюється суміш</w:t>
      </w:r>
      <w:r>
        <w:rPr>
          <w:spacing w:val="1"/>
        </w:rPr>
        <w:t xml:space="preserve"> </w:t>
      </w:r>
      <w:r>
        <w:t>насичених</w:t>
      </w:r>
      <w:r>
        <w:rPr>
          <w:spacing w:val="1"/>
        </w:rPr>
        <w:t xml:space="preserve"> </w:t>
      </w:r>
      <w:r>
        <w:t>парів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повітрям,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запалати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піднесенні</w:t>
      </w:r>
      <w:r>
        <w:rPr>
          <w:spacing w:val="70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вогню.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нижча</w:t>
      </w:r>
      <w:r>
        <w:rPr>
          <w:spacing w:val="1"/>
        </w:rPr>
        <w:t xml:space="preserve"> </w:t>
      </w:r>
      <w:r>
        <w:t>температурна</w:t>
      </w:r>
      <w:r>
        <w:rPr>
          <w:spacing w:val="1"/>
        </w:rPr>
        <w:t xml:space="preserve"> </w:t>
      </w:r>
      <w:r>
        <w:t>межа</w:t>
      </w:r>
      <w:r>
        <w:rPr>
          <w:spacing w:val="1"/>
        </w:rPr>
        <w:t xml:space="preserve"> </w:t>
      </w:r>
      <w:r>
        <w:t>запалення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рідини,</w:t>
      </w:r>
      <w:r>
        <w:rPr>
          <w:spacing w:val="-2"/>
        </w:rPr>
        <w:t xml:space="preserve"> </w:t>
      </w:r>
      <w:r>
        <w:t>являє</w:t>
      </w:r>
      <w:r>
        <w:rPr>
          <w:spacing w:val="-1"/>
        </w:rPr>
        <w:t xml:space="preserve"> </w:t>
      </w:r>
      <w:r>
        <w:t>собою</w:t>
      </w:r>
      <w:r>
        <w:rPr>
          <w:spacing w:val="-1"/>
        </w:rPr>
        <w:t xml:space="preserve"> </w:t>
      </w:r>
      <w:r>
        <w:t>температуру її спалаху.</w:t>
      </w:r>
    </w:p>
    <w:p w:rsidR="000B6945" w:rsidRDefault="00BB773A">
      <w:pPr>
        <w:pStyle w:val="a3"/>
        <w:ind w:right="547"/>
      </w:pPr>
      <w:r>
        <w:rPr>
          <w:b/>
          <w:i/>
        </w:rPr>
        <w:t>Вищою температурною межею поширення полум’я</w:t>
      </w:r>
      <w:r>
        <w:rPr>
          <w:b/>
          <w:i/>
          <w:spacing w:val="1"/>
        </w:rPr>
        <w:t xml:space="preserve"> </w:t>
      </w:r>
      <w:r>
        <w:t>називають ту</w:t>
      </w:r>
      <w:r>
        <w:rPr>
          <w:spacing w:val="1"/>
        </w:rPr>
        <w:t xml:space="preserve"> </w:t>
      </w:r>
      <w:r>
        <w:t>найвищу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рідини,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які</w:t>
      </w:r>
      <w:r>
        <w:t>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поверхнею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r>
        <w:t>пароповітряна суміш, здатна запалати. Температурними межами поширення</w:t>
      </w:r>
      <w:r>
        <w:rPr>
          <w:spacing w:val="1"/>
        </w:rPr>
        <w:t xml:space="preserve"> </w:t>
      </w:r>
      <w:r>
        <w:t>полум’я парів називають температури, при яких насичені пари речовини 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окислювальному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концентрації,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нижній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верхній</w:t>
      </w:r>
      <w:r>
        <w:rPr>
          <w:spacing w:val="-2"/>
        </w:rPr>
        <w:t xml:space="preserve"> </w:t>
      </w:r>
      <w:r>
        <w:t>концентраційним</w:t>
      </w:r>
      <w:r>
        <w:rPr>
          <w:spacing w:val="-4"/>
        </w:rPr>
        <w:t xml:space="preserve"> </w:t>
      </w:r>
      <w:r>
        <w:t>межам</w:t>
      </w:r>
      <w:r>
        <w:rPr>
          <w:spacing w:val="-2"/>
        </w:rPr>
        <w:t xml:space="preserve"> </w:t>
      </w:r>
      <w:r>
        <w:t>поширення</w:t>
      </w:r>
      <w:r>
        <w:rPr>
          <w:spacing w:val="-3"/>
        </w:rPr>
        <w:t xml:space="preserve"> </w:t>
      </w:r>
      <w:r>
        <w:t>полум’я.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1"/>
          <w:numId w:val="2"/>
        </w:numPr>
        <w:tabs>
          <w:tab w:val="left" w:pos="1601"/>
        </w:tabs>
        <w:spacing w:before="1"/>
        <w:ind w:left="1600" w:hanging="490"/>
      </w:pPr>
      <w:r>
        <w:t>Горіння</w:t>
      </w:r>
      <w:r>
        <w:rPr>
          <w:spacing w:val="-4"/>
        </w:rPr>
        <w:t xml:space="preserve"> </w:t>
      </w:r>
      <w:r>
        <w:t>газів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48"/>
      </w:pPr>
      <w:r>
        <w:t>Горіння</w:t>
      </w:r>
      <w:r>
        <w:rPr>
          <w:spacing w:val="1"/>
        </w:rPr>
        <w:t xml:space="preserve"> </w:t>
      </w:r>
      <w:r>
        <w:t>газів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дифузійним</w:t>
      </w:r>
      <w:r>
        <w:rPr>
          <w:spacing w:val="1"/>
        </w:rPr>
        <w:t xml:space="preserve"> </w:t>
      </w:r>
      <w:r>
        <w:t>(пальники</w:t>
      </w:r>
      <w:r>
        <w:rPr>
          <w:spacing w:val="1"/>
        </w:rPr>
        <w:t xml:space="preserve"> </w:t>
      </w:r>
      <w:r>
        <w:t>печей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котлів)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кінетичним (вибухи газоповітряних або газо-газових сумішей). За аналогією з</w:t>
      </w:r>
      <w:r>
        <w:rPr>
          <w:spacing w:val="-67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рідин</w:t>
      </w:r>
      <w:r>
        <w:rPr>
          <w:spacing w:val="1"/>
        </w:rPr>
        <w:t xml:space="preserve"> </w:t>
      </w:r>
      <w:r>
        <w:t>пожежонебезпечні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газів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температурою</w:t>
      </w:r>
      <w:r>
        <w:rPr>
          <w:spacing w:val="1"/>
        </w:rPr>
        <w:t xml:space="preserve"> </w:t>
      </w:r>
      <w:r>
        <w:t>самозаймання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концентраційними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полум’я.</w:t>
      </w:r>
    </w:p>
    <w:p w:rsidR="000B6945" w:rsidRDefault="00BB773A">
      <w:pPr>
        <w:pStyle w:val="a3"/>
        <w:ind w:right="553"/>
      </w:pPr>
      <w:r>
        <w:t>Гомогенна суміш газів або парів з повітрям згорає, як було сказано, у</w:t>
      </w:r>
      <w:r>
        <w:rPr>
          <w:spacing w:val="1"/>
        </w:rPr>
        <w:t xml:space="preserve"> </w:t>
      </w:r>
      <w:r>
        <w:t>кінетичному</w:t>
      </w:r>
      <w:r>
        <w:rPr>
          <w:spacing w:val="-1"/>
        </w:rPr>
        <w:t xml:space="preserve"> </w:t>
      </w:r>
      <w:r>
        <w:t>режимі,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вигляді вибуху.</w:t>
      </w:r>
    </w:p>
    <w:p w:rsidR="000B6945" w:rsidRDefault="00BB773A">
      <w:pPr>
        <w:pStyle w:val="a3"/>
        <w:ind w:right="549"/>
      </w:pPr>
      <w:r>
        <w:t>Згідно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будови</w:t>
      </w:r>
      <w:r>
        <w:rPr>
          <w:spacing w:val="1"/>
        </w:rPr>
        <w:t xml:space="preserve"> </w:t>
      </w:r>
      <w:r>
        <w:t>електроустановок</w:t>
      </w:r>
      <w:r>
        <w:rPr>
          <w:spacing w:val="1"/>
        </w:rPr>
        <w:t xml:space="preserve"> </w:t>
      </w:r>
      <w:r>
        <w:t>(ПБЕ)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вибухонебезпе</w:t>
      </w:r>
      <w:r>
        <w:t>чною сумішшю слід розуміти суміш з повітрям горючих газів</w:t>
      </w:r>
      <w:r>
        <w:rPr>
          <w:spacing w:val="1"/>
        </w:rPr>
        <w:t xml:space="preserve"> </w:t>
      </w:r>
      <w:r>
        <w:t>або</w:t>
      </w:r>
      <w:r>
        <w:rPr>
          <w:spacing w:val="36"/>
        </w:rPr>
        <w:t xml:space="preserve"> </w:t>
      </w:r>
      <w:r>
        <w:t>пари</w:t>
      </w:r>
      <w:r>
        <w:rPr>
          <w:spacing w:val="37"/>
        </w:rPr>
        <w:t xml:space="preserve"> </w:t>
      </w:r>
      <w:r>
        <w:t>ЛЗР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певних</w:t>
      </w:r>
      <w:r>
        <w:rPr>
          <w:spacing w:val="37"/>
        </w:rPr>
        <w:t xml:space="preserve"> </w:t>
      </w:r>
      <w:r>
        <w:t>межах</w:t>
      </w:r>
      <w:r>
        <w:rPr>
          <w:spacing w:val="37"/>
        </w:rPr>
        <w:t xml:space="preserve"> </w:t>
      </w:r>
      <w:r>
        <w:t>поширення</w:t>
      </w:r>
      <w:r>
        <w:rPr>
          <w:spacing w:val="37"/>
        </w:rPr>
        <w:t xml:space="preserve"> </w:t>
      </w:r>
      <w:r>
        <w:t>полум’я,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також</w:t>
      </w:r>
      <w:r>
        <w:rPr>
          <w:spacing w:val="37"/>
        </w:rPr>
        <w:t xml:space="preserve"> </w:t>
      </w:r>
      <w:r>
        <w:t>горючого</w:t>
      </w:r>
      <w:r>
        <w:rPr>
          <w:spacing w:val="37"/>
        </w:rPr>
        <w:t xml:space="preserve"> </w:t>
      </w:r>
      <w:r>
        <w:t>пилу</w:t>
      </w:r>
      <w:r>
        <w:rPr>
          <w:spacing w:val="-67"/>
        </w:rPr>
        <w:t xml:space="preserve"> </w:t>
      </w:r>
      <w:r>
        <w:t>або</w:t>
      </w:r>
      <w:r>
        <w:rPr>
          <w:spacing w:val="19"/>
        </w:rPr>
        <w:t xml:space="preserve"> </w:t>
      </w:r>
      <w:r>
        <w:t>волокон</w:t>
      </w:r>
      <w:r>
        <w:rPr>
          <w:spacing w:val="19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нижньою</w:t>
      </w:r>
      <w:r>
        <w:rPr>
          <w:spacing w:val="19"/>
        </w:rPr>
        <w:t xml:space="preserve"> </w:t>
      </w:r>
      <w:r>
        <w:t>межею</w:t>
      </w:r>
      <w:r>
        <w:rPr>
          <w:spacing w:val="19"/>
        </w:rPr>
        <w:t xml:space="preserve"> </w:t>
      </w:r>
      <w:r>
        <w:t>займання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більше</w:t>
      </w:r>
      <w:r>
        <w:rPr>
          <w:spacing w:val="17"/>
        </w:rPr>
        <w:t xml:space="preserve"> </w:t>
      </w:r>
      <w:r>
        <w:t>65</w:t>
      </w:r>
      <w:r>
        <w:rPr>
          <w:spacing w:val="19"/>
        </w:rPr>
        <w:t xml:space="preserve"> </w:t>
      </w:r>
      <w:r>
        <w:t>г/м</w:t>
      </w:r>
      <w:r>
        <w:rPr>
          <w:vertAlign w:val="superscript"/>
        </w:rPr>
        <w:t>3</w:t>
      </w:r>
      <w:r>
        <w:rPr>
          <w:spacing w:val="19"/>
        </w:rPr>
        <w:t xml:space="preserve"> </w:t>
      </w:r>
      <w:r>
        <w:t>під</w:t>
      </w:r>
      <w:r>
        <w:rPr>
          <w:spacing w:val="19"/>
        </w:rPr>
        <w:t xml:space="preserve"> </w:t>
      </w:r>
      <w:r>
        <w:t>час</w:t>
      </w:r>
      <w:r>
        <w:rPr>
          <w:spacing w:val="18"/>
        </w:rPr>
        <w:t xml:space="preserve"> </w:t>
      </w:r>
      <w:r>
        <w:t>переходу</w:t>
      </w:r>
      <w:r>
        <w:rPr>
          <w:spacing w:val="-68"/>
        </w:rPr>
        <w:t xml:space="preserve"> </w:t>
      </w:r>
      <w:r>
        <w:t>їх</w:t>
      </w:r>
      <w:r>
        <w:rPr>
          <w:spacing w:val="1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зважений</w:t>
      </w:r>
      <w:r>
        <w:rPr>
          <w:spacing w:val="18"/>
        </w:rPr>
        <w:t xml:space="preserve"> </w:t>
      </w:r>
      <w:r>
        <w:t>стан.</w:t>
      </w:r>
      <w:r>
        <w:rPr>
          <w:spacing w:val="19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цьому</w:t>
      </w:r>
      <w:r>
        <w:rPr>
          <w:spacing w:val="18"/>
        </w:rPr>
        <w:t xml:space="preserve"> </w:t>
      </w:r>
      <w:r>
        <w:t>мається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увазі,</w:t>
      </w:r>
      <w:r>
        <w:rPr>
          <w:spacing w:val="19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вибух</w:t>
      </w:r>
      <w:r>
        <w:rPr>
          <w:spacing w:val="18"/>
        </w:rPr>
        <w:t xml:space="preserve"> </w:t>
      </w:r>
      <w:r>
        <w:t>суміші</w:t>
      </w:r>
      <w:r>
        <w:rPr>
          <w:spacing w:val="18"/>
        </w:rPr>
        <w:t xml:space="preserve"> </w:t>
      </w:r>
      <w:r>
        <w:t>можливий</w:t>
      </w:r>
      <w:r>
        <w:rPr>
          <w:spacing w:val="-68"/>
        </w:rPr>
        <w:t xml:space="preserve"> </w:t>
      </w:r>
      <w:r>
        <w:t>за наявності або виникненні джерела ініціації вибуху. До вибухонебезпечних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суміші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газів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пари</w:t>
      </w:r>
      <w:r>
        <w:rPr>
          <w:spacing w:val="1"/>
        </w:rPr>
        <w:t xml:space="preserve"> </w:t>
      </w:r>
      <w:r>
        <w:t>ЛВЖ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концентраційних</w:t>
      </w:r>
      <w:r>
        <w:rPr>
          <w:spacing w:val="1"/>
        </w:rPr>
        <w:t xml:space="preserve"> </w:t>
      </w:r>
      <w:r>
        <w:t>співвідношеннях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киснем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окиснювачем</w:t>
      </w:r>
      <w:r>
        <w:rPr>
          <w:spacing w:val="1"/>
        </w:rPr>
        <w:t xml:space="preserve"> </w:t>
      </w:r>
      <w:r>
        <w:t>(наприклад,</w:t>
      </w:r>
      <w:r>
        <w:rPr>
          <w:spacing w:val="-2"/>
        </w:rPr>
        <w:t xml:space="preserve"> </w:t>
      </w:r>
      <w:r>
        <w:t>хлором).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1"/>
          <w:numId w:val="2"/>
        </w:numPr>
        <w:tabs>
          <w:tab w:val="left" w:pos="1532"/>
        </w:tabs>
        <w:spacing w:before="1"/>
        <w:ind w:hanging="421"/>
      </w:pPr>
      <w:r>
        <w:t>Пожежо-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вибухонебезпечний</w:t>
      </w:r>
      <w:r>
        <w:rPr>
          <w:spacing w:val="-4"/>
        </w:rPr>
        <w:t xml:space="preserve"> </w:t>
      </w:r>
      <w:r>
        <w:t>пил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48"/>
      </w:pPr>
      <w:r>
        <w:t>Частинки,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зваженому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рідкому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газоподібному середовищі, утворюють з нею дисперсну систему. Частинки</w:t>
      </w:r>
      <w:r>
        <w:rPr>
          <w:spacing w:val="1"/>
        </w:rPr>
        <w:t xml:space="preserve"> </w:t>
      </w:r>
      <w:r>
        <w:t>твердої речовини в цій системі складають дисперсну фазу, а рідина, повітря</w:t>
      </w:r>
      <w:r>
        <w:rPr>
          <w:spacing w:val="1"/>
        </w:rPr>
        <w:t xml:space="preserve"> </w:t>
      </w:r>
      <w:r>
        <w:t xml:space="preserve">або суміш газів є дисперсійним </w:t>
      </w:r>
      <w:r>
        <w:t>середовищем. Пил знаходиться в зваженому</w:t>
      </w:r>
      <w:r>
        <w:rPr>
          <w:spacing w:val="1"/>
        </w:rPr>
        <w:t xml:space="preserve"> </w:t>
      </w:r>
      <w:r>
        <w:t>стані в повітрі, утворює аерозоль. Пил, що осів з повітря, є аерогелем, або</w:t>
      </w:r>
      <w:r>
        <w:rPr>
          <w:spacing w:val="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гелем.</w:t>
      </w:r>
    </w:p>
    <w:p w:rsidR="000B6945" w:rsidRDefault="000B6945">
      <w:pPr>
        <w:sectPr w:rsidR="000B6945">
          <w:pgSz w:w="11910" w:h="16840"/>
          <w:pgMar w:top="136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7"/>
      </w:pPr>
      <w:r>
        <w:t>Чим дрібніше пилинки, тим більше розвинена у них поверхня і тим пил</w:t>
      </w:r>
      <w:r>
        <w:rPr>
          <w:spacing w:val="-67"/>
        </w:rPr>
        <w:t xml:space="preserve"> </w:t>
      </w:r>
      <w:r>
        <w:t>небезпечніше відносно займання і вибуху</w:t>
      </w:r>
      <w:r>
        <w:t>, оскільки хімічна реакція між газом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твердою</w:t>
      </w:r>
      <w:r>
        <w:rPr>
          <w:spacing w:val="1"/>
        </w:rPr>
        <w:t xml:space="preserve"> </w:t>
      </w:r>
      <w:r>
        <w:t>речовиною,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протікає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поверхні.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кам’яного</w:t>
      </w:r>
      <w:r>
        <w:rPr>
          <w:spacing w:val="1"/>
        </w:rPr>
        <w:t xml:space="preserve"> </w:t>
      </w:r>
      <w:r>
        <w:t>вугілля</w:t>
      </w:r>
      <w:r>
        <w:rPr>
          <w:spacing w:val="1"/>
        </w:rPr>
        <w:t xml:space="preserve"> </w:t>
      </w:r>
      <w:r>
        <w:t>згорає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хвилин,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1</w:t>
      </w:r>
      <w:r>
        <w:rPr>
          <w:spacing w:val="71"/>
        </w:rPr>
        <w:t xml:space="preserve"> </w:t>
      </w:r>
      <w:r>
        <w:t>кг</w:t>
      </w:r>
      <w:r>
        <w:rPr>
          <w:spacing w:val="-67"/>
        </w:rPr>
        <w:t xml:space="preserve"> </w:t>
      </w:r>
      <w:r>
        <w:t>кам’яновугільного</w:t>
      </w:r>
      <w:r>
        <w:rPr>
          <w:spacing w:val="1"/>
        </w:rPr>
        <w:t xml:space="preserve"> </w:t>
      </w:r>
      <w:r>
        <w:t>пилу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долі</w:t>
      </w:r>
      <w:r>
        <w:rPr>
          <w:spacing w:val="1"/>
        </w:rPr>
        <w:t xml:space="preserve"> </w:t>
      </w:r>
      <w:r>
        <w:t>секунди.</w:t>
      </w:r>
      <w:r>
        <w:rPr>
          <w:spacing w:val="1"/>
        </w:rPr>
        <w:t xml:space="preserve"> </w:t>
      </w:r>
      <w:r>
        <w:t>Алюміній,</w:t>
      </w:r>
      <w:r>
        <w:rPr>
          <w:spacing w:val="1"/>
        </w:rPr>
        <w:t xml:space="preserve"> </w:t>
      </w:r>
      <w:r>
        <w:t>магній,</w:t>
      </w:r>
      <w:r>
        <w:rPr>
          <w:spacing w:val="1"/>
        </w:rPr>
        <w:t xml:space="preserve"> </w:t>
      </w:r>
      <w:r>
        <w:t>цинк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монолітному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горіти,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зваженого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повітрі</w:t>
      </w:r>
      <w:r>
        <w:rPr>
          <w:spacing w:val="1"/>
        </w:rPr>
        <w:t xml:space="preserve"> </w:t>
      </w:r>
      <w:r>
        <w:t>пилу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вибухають.</w:t>
      </w:r>
      <w:r>
        <w:rPr>
          <w:spacing w:val="1"/>
        </w:rPr>
        <w:t xml:space="preserve"> </w:t>
      </w:r>
      <w:r>
        <w:t>Порошки</w:t>
      </w:r>
      <w:r>
        <w:rPr>
          <w:spacing w:val="1"/>
        </w:rPr>
        <w:t xml:space="preserve"> </w:t>
      </w:r>
      <w:r>
        <w:t>заліза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свинцю,</w:t>
      </w:r>
      <w:r>
        <w:rPr>
          <w:spacing w:val="1"/>
        </w:rPr>
        <w:t xml:space="preserve"> </w:t>
      </w:r>
      <w:r>
        <w:t>приготовані</w:t>
      </w:r>
      <w:r>
        <w:rPr>
          <w:spacing w:val="-67"/>
        </w:rPr>
        <w:t xml:space="preserve"> </w:t>
      </w:r>
      <w:r>
        <w:t>прпожаренням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оксалатів,</w:t>
      </w:r>
      <w:r>
        <w:rPr>
          <w:spacing w:val="1"/>
        </w:rPr>
        <w:t xml:space="preserve"> </w:t>
      </w:r>
      <w:r>
        <w:t>самозаймаються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виді</w:t>
      </w:r>
      <w:r>
        <w:rPr>
          <w:spacing w:val="1"/>
        </w:rPr>
        <w:t xml:space="preserve"> </w:t>
      </w:r>
      <w:r>
        <w:t>аерозолю.</w:t>
      </w:r>
      <w:r>
        <w:rPr>
          <w:spacing w:val="1"/>
        </w:rPr>
        <w:t xml:space="preserve"> </w:t>
      </w:r>
      <w:r>
        <w:t>Алюмінієва</w:t>
      </w:r>
      <w:r>
        <w:rPr>
          <w:spacing w:val="-2"/>
        </w:rPr>
        <w:t xml:space="preserve"> </w:t>
      </w:r>
      <w:r>
        <w:t>пудра</w:t>
      </w:r>
      <w:r>
        <w:rPr>
          <w:spacing w:val="-2"/>
        </w:rPr>
        <w:t xml:space="preserve"> </w:t>
      </w:r>
      <w:r>
        <w:t>здатна самозайматися</w:t>
      </w:r>
      <w:r>
        <w:rPr>
          <w:spacing w:val="-2"/>
        </w:rPr>
        <w:t xml:space="preserve"> </w:t>
      </w:r>
      <w:r>
        <w:t>в стані аерогелю.</w:t>
      </w:r>
    </w:p>
    <w:p w:rsidR="000B6945" w:rsidRDefault="00BB773A">
      <w:pPr>
        <w:pStyle w:val="a3"/>
        <w:ind w:right="550"/>
      </w:pPr>
      <w:r>
        <w:t>Пожежо-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вибухонебезпечні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пилу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аерозолів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нижній</w:t>
      </w:r>
      <w:r>
        <w:rPr>
          <w:spacing w:val="1"/>
        </w:rPr>
        <w:t xml:space="preserve"> </w:t>
      </w:r>
      <w:r>
        <w:t>концентраційній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займання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температурі</w:t>
      </w:r>
      <w:r>
        <w:rPr>
          <w:spacing w:val="1"/>
        </w:rPr>
        <w:t xml:space="preserve"> </w:t>
      </w:r>
      <w:r>
        <w:t>самозаймання; у вигляді аерогелів</w:t>
      </w:r>
      <w:r>
        <w:rPr>
          <w:spacing w:val="1"/>
        </w:rPr>
        <w:t xml:space="preserve"> </w:t>
      </w:r>
      <w:r>
        <w:t xml:space="preserve">— по температурах тління, займання </w:t>
      </w:r>
      <w:r>
        <w:t>і</w:t>
      </w:r>
      <w:r>
        <w:rPr>
          <w:spacing w:val="1"/>
        </w:rPr>
        <w:t xml:space="preserve"> </w:t>
      </w:r>
      <w:r>
        <w:t>самозаймання.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самозаймання</w:t>
      </w:r>
      <w:r>
        <w:rPr>
          <w:spacing w:val="1"/>
        </w:rPr>
        <w:t xml:space="preserve"> </w:t>
      </w:r>
      <w:r>
        <w:t>аерогелю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нижча,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аерозолю, бо висока концентрація горючого в аерогелю сприяє акумуляції</w:t>
      </w:r>
      <w:r>
        <w:rPr>
          <w:spacing w:val="1"/>
        </w:rPr>
        <w:t xml:space="preserve"> </w:t>
      </w:r>
      <w:r>
        <w:t>тепла, а оскільки порошинки аерозолів знаходяться на деякій відстані один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збільшує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окислення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самозайманні.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самозаймання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міри</w:t>
      </w:r>
      <w:r>
        <w:rPr>
          <w:spacing w:val="-67"/>
        </w:rPr>
        <w:t xml:space="preserve"> </w:t>
      </w:r>
      <w:r>
        <w:t>здрібнення</w:t>
      </w:r>
      <w:r>
        <w:rPr>
          <w:spacing w:val="-2"/>
        </w:rPr>
        <w:t xml:space="preserve"> </w:t>
      </w:r>
      <w:r>
        <w:t>часток.</w:t>
      </w:r>
    </w:p>
    <w:p w:rsidR="000B6945" w:rsidRDefault="00BB773A">
      <w:pPr>
        <w:pStyle w:val="a3"/>
        <w:ind w:right="549"/>
      </w:pPr>
      <w:r>
        <w:t>При</w:t>
      </w:r>
      <w:r>
        <w:rPr>
          <w:spacing w:val="1"/>
        </w:rPr>
        <w:t xml:space="preserve"> </w:t>
      </w:r>
      <w:r>
        <w:t>концентраціях</w:t>
      </w:r>
      <w:r>
        <w:rPr>
          <w:spacing w:val="1"/>
        </w:rPr>
        <w:t xml:space="preserve"> </w:t>
      </w:r>
      <w:r>
        <w:t>вибухонебезпечного</w:t>
      </w:r>
      <w:r>
        <w:rPr>
          <w:spacing w:val="1"/>
        </w:rPr>
        <w:t xml:space="preserve"> </w:t>
      </w:r>
      <w:r>
        <w:t>пилу,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нижнім</w:t>
      </w:r>
      <w:r>
        <w:rPr>
          <w:spacing w:val="1"/>
        </w:rPr>
        <w:t xml:space="preserve"> </w:t>
      </w:r>
      <w:r>
        <w:t>межам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полум’я,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відстані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апаратах,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в гірських</w:t>
      </w:r>
      <w:r>
        <w:rPr>
          <w:spacing w:val="-2"/>
        </w:rPr>
        <w:t xml:space="preserve"> </w:t>
      </w:r>
      <w:r>
        <w:t>копальнях</w:t>
      </w:r>
      <w:r>
        <w:rPr>
          <w:spacing w:val="-1"/>
        </w:rPr>
        <w:t xml:space="preserve"> </w:t>
      </w:r>
      <w:r>
        <w:t>і при</w:t>
      </w:r>
      <w:r>
        <w:rPr>
          <w:spacing w:val="-1"/>
        </w:rPr>
        <w:t xml:space="preserve"> </w:t>
      </w:r>
      <w:r>
        <w:t>вибухових</w:t>
      </w:r>
      <w:r>
        <w:rPr>
          <w:spacing w:val="-2"/>
        </w:rPr>
        <w:t xml:space="preserve"> </w:t>
      </w:r>
      <w:r>
        <w:t>роботах.</w:t>
      </w:r>
    </w:p>
    <w:p w:rsidR="000B6945" w:rsidRDefault="00BB773A">
      <w:pPr>
        <w:pStyle w:val="a3"/>
        <w:ind w:right="548"/>
      </w:pPr>
      <w:r>
        <w:t>У виробничих приміщеннях концентрація пилу зазвичай значно нижче</w:t>
      </w:r>
      <w:r>
        <w:rPr>
          <w:spacing w:val="1"/>
        </w:rPr>
        <w:t xml:space="preserve"> </w:t>
      </w:r>
      <w:r>
        <w:t>за нижні межі поширення полум’я. Верхні межі поширення полум’я пилу</w:t>
      </w:r>
      <w:r>
        <w:rPr>
          <w:spacing w:val="1"/>
        </w:rPr>
        <w:t xml:space="preserve"> </w:t>
      </w:r>
      <w:r>
        <w:t>настільки великі, що практично недосяжні. Так, концентрація верхньої межі</w:t>
      </w:r>
      <w:r>
        <w:rPr>
          <w:spacing w:val="1"/>
        </w:rPr>
        <w:t xml:space="preserve"> </w:t>
      </w:r>
      <w:r>
        <w:t>вибуху цукрового пилу 13 500, а торф’яного —</w:t>
      </w:r>
      <w:r>
        <w:rPr>
          <w:spacing w:val="1"/>
        </w:rPr>
        <w:t xml:space="preserve"> </w:t>
      </w:r>
      <w:r>
        <w:t>2 200 г/м</w:t>
      </w:r>
      <w:r>
        <w:rPr>
          <w:vertAlign w:val="superscript"/>
        </w:rPr>
        <w:t>3</w:t>
      </w:r>
      <w:r>
        <w:t>. Тому вони не</w:t>
      </w:r>
      <w:r>
        <w:rPr>
          <w:spacing w:val="1"/>
        </w:rPr>
        <w:t xml:space="preserve"> </w:t>
      </w:r>
      <w:r>
        <w:t>регламентуються.</w:t>
      </w:r>
    </w:p>
    <w:p w:rsidR="000B6945" w:rsidRDefault="00BB773A">
      <w:pPr>
        <w:pStyle w:val="a3"/>
        <w:spacing w:before="1"/>
        <w:ind w:right="552"/>
      </w:pPr>
      <w:r>
        <w:t>Дрібнозернистий пил, що запалав, в стані аерозолю може згорати із</w:t>
      </w:r>
      <w:r>
        <w:rPr>
          <w:spacing w:val="1"/>
        </w:rPr>
        <w:t xml:space="preserve"> </w:t>
      </w:r>
      <w:r>
        <w:t>швидкістю горіння газоповітря</w:t>
      </w:r>
      <w:r>
        <w:t>ній суміші. При цьому</w:t>
      </w:r>
      <w:r>
        <w:rPr>
          <w:spacing w:val="1"/>
        </w:rPr>
        <w:t xml:space="preserve"> </w:t>
      </w:r>
      <w:r>
        <w:t>підвищується тиск у</w:t>
      </w:r>
      <w:r>
        <w:rPr>
          <w:spacing w:val="1"/>
        </w:rPr>
        <w:t xml:space="preserve"> </w:t>
      </w:r>
      <w:r>
        <w:t>зв’язку з утворенням газоподібних продуктів горіння, об’єм яких в 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об’єм</w:t>
      </w:r>
      <w:r>
        <w:rPr>
          <w:spacing w:val="1"/>
        </w:rPr>
        <w:t xml:space="preserve"> </w:t>
      </w:r>
      <w:r>
        <w:t>суміші,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нагрівання</w:t>
      </w:r>
      <w:r>
        <w:rPr>
          <w:spacing w:val="1"/>
        </w:rPr>
        <w:t xml:space="preserve"> </w:t>
      </w:r>
      <w:r>
        <w:t>газоподібних</w:t>
      </w:r>
      <w:r>
        <w:rPr>
          <w:spacing w:val="1"/>
        </w:rPr>
        <w:t xml:space="preserve"> </w:t>
      </w:r>
      <w:r>
        <w:t xml:space="preserve">продуктів горіння до високої температури, що теж викликає збільшення </w:t>
      </w:r>
      <w:r>
        <w:t>їх</w:t>
      </w:r>
      <w:r>
        <w:rPr>
          <w:spacing w:val="1"/>
        </w:rPr>
        <w:t xml:space="preserve"> </w:t>
      </w:r>
      <w:r>
        <w:t>об’єму.</w:t>
      </w:r>
      <w:r>
        <w:rPr>
          <w:spacing w:val="71"/>
        </w:rPr>
        <w:t xml:space="preserve"> </w:t>
      </w:r>
      <w:r>
        <w:t>Найбільші</w:t>
      </w:r>
      <w:r>
        <w:rPr>
          <w:spacing w:val="71"/>
        </w:rPr>
        <w:t xml:space="preserve"> </w:t>
      </w:r>
      <w:r>
        <w:t>тиски,</w:t>
      </w:r>
      <w:r>
        <w:rPr>
          <w:spacing w:val="71"/>
        </w:rPr>
        <w:t xml:space="preserve"> </w:t>
      </w:r>
      <w:r>
        <w:t>зафіксовані   при   вибухах:   вугільної   пудри</w:t>
      </w:r>
      <w:r>
        <w:rPr>
          <w:spacing w:val="1"/>
        </w:rPr>
        <w:t xml:space="preserve"> </w:t>
      </w:r>
      <w:r>
        <w:t>0,8-1</w:t>
      </w:r>
      <w:r>
        <w:rPr>
          <w:spacing w:val="-2"/>
        </w:rPr>
        <w:t xml:space="preserve"> </w:t>
      </w:r>
      <w:r>
        <w:t>МПа</w:t>
      </w:r>
      <w:r>
        <w:rPr>
          <w:spacing w:val="-1"/>
        </w:rPr>
        <w:t xml:space="preserve"> </w:t>
      </w:r>
      <w:r>
        <w:t>і алюмінієвої —</w:t>
      </w:r>
      <w:r>
        <w:rPr>
          <w:spacing w:val="-1"/>
        </w:rPr>
        <w:t xml:space="preserve"> </w:t>
      </w:r>
      <w:r>
        <w:t>1,2</w:t>
      </w:r>
      <w:r>
        <w:rPr>
          <w:spacing w:val="-1"/>
        </w:rPr>
        <w:t xml:space="preserve"> </w:t>
      </w:r>
      <w:r>
        <w:t>МПа.</w:t>
      </w:r>
    </w:p>
    <w:p w:rsidR="000B6945" w:rsidRDefault="00BB773A">
      <w:pPr>
        <w:pStyle w:val="a3"/>
        <w:ind w:right="553"/>
      </w:pPr>
      <w:r>
        <w:t>Здатність пилу вибухати і величина тиску при вибуху в багато чому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температури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запалення,</w:t>
      </w:r>
      <w:r>
        <w:rPr>
          <w:spacing w:val="1"/>
        </w:rPr>
        <w:t xml:space="preserve"> </w:t>
      </w:r>
      <w:r>
        <w:t>вологості</w:t>
      </w:r>
      <w:r>
        <w:rPr>
          <w:spacing w:val="1"/>
        </w:rPr>
        <w:t xml:space="preserve"> </w:t>
      </w:r>
      <w:r>
        <w:t>пилу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зольност</w:t>
      </w:r>
      <w:r>
        <w:t>і,</w:t>
      </w:r>
      <w:r>
        <w:rPr>
          <w:spacing w:val="-1"/>
        </w:rPr>
        <w:t xml:space="preserve"> </w:t>
      </w:r>
      <w:r>
        <w:t>дисперсності</w:t>
      </w:r>
      <w:r>
        <w:rPr>
          <w:spacing w:val="-2"/>
        </w:rPr>
        <w:t xml:space="preserve"> </w:t>
      </w:r>
      <w:r>
        <w:t>пилу, температури</w:t>
      </w:r>
      <w:r>
        <w:rPr>
          <w:spacing w:val="1"/>
        </w:rPr>
        <w:t xml:space="preserve"> </w:t>
      </w:r>
      <w:r>
        <w:t>пило</w:t>
      </w:r>
      <w:r>
        <w:rPr>
          <w:spacing w:val="-1"/>
        </w:rPr>
        <w:t xml:space="preserve"> </w:t>
      </w:r>
      <w:r>
        <w:t>повітряної суміші.</w:t>
      </w:r>
    </w:p>
    <w:p w:rsidR="000B6945" w:rsidRDefault="00BB773A">
      <w:pPr>
        <w:pStyle w:val="a3"/>
        <w:spacing w:line="242" w:lineRule="auto"/>
        <w:ind w:right="550"/>
      </w:pPr>
      <w:r>
        <w:rPr>
          <w:noProof/>
          <w:lang w:val="en-US"/>
        </w:rPr>
        <w:drawing>
          <wp:anchor distT="0" distB="0" distL="0" distR="0" simplePos="0" relativeHeight="485016064" behindDoc="1" locked="0" layoutInCell="1" allowOverlap="1">
            <wp:simplePos x="0" y="0"/>
            <wp:positionH relativeFrom="page">
              <wp:posOffset>2910332</wp:posOffset>
            </wp:positionH>
            <wp:positionV relativeFrom="paragraph">
              <wp:posOffset>614049</wp:posOffset>
            </wp:positionV>
            <wp:extent cx="195071" cy="217931"/>
            <wp:effectExtent l="0" t="0" r="0" b="0"/>
            <wp:wrapNone/>
            <wp:docPr id="10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Чим</w:t>
      </w:r>
      <w:r>
        <w:rPr>
          <w:spacing w:val="65"/>
        </w:rPr>
        <w:t xml:space="preserve"> </w:t>
      </w:r>
      <w:r>
        <w:t>вище</w:t>
      </w:r>
      <w:r>
        <w:rPr>
          <w:spacing w:val="66"/>
        </w:rPr>
        <w:t xml:space="preserve"> </w:t>
      </w:r>
      <w:r>
        <w:t>температура</w:t>
      </w:r>
      <w:r>
        <w:rPr>
          <w:spacing w:val="65"/>
        </w:rPr>
        <w:t xml:space="preserve"> </w:t>
      </w:r>
      <w:r>
        <w:t>джерела</w:t>
      </w:r>
      <w:r>
        <w:rPr>
          <w:spacing w:val="66"/>
        </w:rPr>
        <w:t xml:space="preserve"> </w:t>
      </w:r>
      <w:r>
        <w:t>запалення,</w:t>
      </w:r>
      <w:r>
        <w:rPr>
          <w:spacing w:val="65"/>
        </w:rPr>
        <w:t xml:space="preserve"> </w:t>
      </w:r>
      <w:r>
        <w:t>тим</w:t>
      </w:r>
      <w:r>
        <w:rPr>
          <w:spacing w:val="65"/>
        </w:rPr>
        <w:t xml:space="preserve"> </w:t>
      </w:r>
      <w:r>
        <w:t>нижче</w:t>
      </w:r>
      <w:r>
        <w:rPr>
          <w:spacing w:val="67"/>
        </w:rPr>
        <w:t xml:space="preserve"> </w:t>
      </w:r>
      <w:r>
        <w:t>концентрація</w:t>
      </w:r>
      <w:r>
        <w:rPr>
          <w:spacing w:val="-68"/>
        </w:rPr>
        <w:t xml:space="preserve"> </w:t>
      </w:r>
      <w:r>
        <w:t>пилу, здатного вибухнути. Збільшення вологовмісту повітря і пилу зменшує</w:t>
      </w:r>
      <w:r>
        <w:rPr>
          <w:spacing w:val="1"/>
        </w:rPr>
        <w:t xml:space="preserve"> </w:t>
      </w:r>
      <w:r>
        <w:t>інтенсивність вибуху. При 6,5 % вологи в донецькому вугіллі його пил не</w:t>
      </w:r>
      <w:r>
        <w:rPr>
          <w:spacing w:val="1"/>
        </w:rPr>
        <w:t xml:space="preserve"> </w:t>
      </w:r>
      <w:r>
        <w:t>вибухонебезпечний (</w:t>
      </w:r>
      <w:r>
        <w:rPr>
          <w:i/>
        </w:rPr>
        <w:t>Н</w:t>
      </w:r>
      <w:r>
        <w:rPr>
          <w:i/>
          <w:spacing w:val="1"/>
        </w:rPr>
        <w:t xml:space="preserve"> </w:t>
      </w:r>
      <w:r>
        <w:t>65 г/м</w:t>
      </w:r>
      <w:r>
        <w:rPr>
          <w:vertAlign w:val="superscript"/>
        </w:rPr>
        <w:t>3</w:t>
      </w:r>
      <w:r>
        <w:t>). Пил кам’яного вугілля з виходом летких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зольності</w:t>
      </w:r>
      <w:r>
        <w:rPr>
          <w:spacing w:val="1"/>
        </w:rPr>
        <w:t xml:space="preserve"> </w:t>
      </w:r>
      <w:r>
        <w:t>15…30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вибухонебезпечний.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зменшенням розмірів порошинок тиск при вибуху збіль</w:t>
      </w:r>
      <w:r>
        <w:t>шується. Домішка</w:t>
      </w:r>
      <w:r>
        <w:rPr>
          <w:spacing w:val="1"/>
        </w:rPr>
        <w:t xml:space="preserve"> </w:t>
      </w:r>
      <w:r>
        <w:t>інертних</w:t>
      </w:r>
      <w:r>
        <w:rPr>
          <w:spacing w:val="29"/>
        </w:rPr>
        <w:t xml:space="preserve"> </w:t>
      </w:r>
      <w:r>
        <w:t>газів</w:t>
      </w:r>
      <w:r>
        <w:rPr>
          <w:spacing w:val="30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пари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пило</w:t>
      </w:r>
      <w:r>
        <w:rPr>
          <w:spacing w:val="29"/>
        </w:rPr>
        <w:t xml:space="preserve"> </w:t>
      </w:r>
      <w:r>
        <w:t>повітряних</w:t>
      </w:r>
      <w:r>
        <w:rPr>
          <w:spacing w:val="32"/>
        </w:rPr>
        <w:t xml:space="preserve"> </w:t>
      </w:r>
      <w:r>
        <w:t>сумішах</w:t>
      </w:r>
      <w:r>
        <w:rPr>
          <w:spacing w:val="31"/>
        </w:rPr>
        <w:t xml:space="preserve"> </w:t>
      </w:r>
      <w:r>
        <w:t>знижує</w:t>
      </w:r>
      <w:r>
        <w:rPr>
          <w:spacing w:val="29"/>
        </w:rPr>
        <w:t xml:space="preserve"> </w:t>
      </w:r>
      <w:r>
        <w:t>вибуховість.</w:t>
      </w:r>
      <w:r>
        <w:rPr>
          <w:spacing w:val="21"/>
        </w:rPr>
        <w:t xml:space="preserve"> </w:t>
      </w:r>
      <w:r>
        <w:t>Для</w:t>
      </w:r>
    </w:p>
    <w:p w:rsidR="000B6945" w:rsidRDefault="000B6945">
      <w:pPr>
        <w:spacing w:line="242" w:lineRule="auto"/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3" w:firstLine="0"/>
      </w:pPr>
      <w:r>
        <w:t>попередження вибуху пилу важливо, щоб він не скупчувався, оскільки пил,</w:t>
      </w:r>
      <w:r>
        <w:rPr>
          <w:spacing w:val="1"/>
        </w:rPr>
        <w:t xml:space="preserve"> </w:t>
      </w:r>
      <w:r>
        <w:t>що осів, при вибуху миттєво переходить в зважений стан, що, як правило,</w:t>
      </w:r>
      <w:r>
        <w:rPr>
          <w:spacing w:val="1"/>
        </w:rPr>
        <w:t xml:space="preserve"> </w:t>
      </w:r>
      <w:r>
        <w:t>викликає</w:t>
      </w:r>
      <w:r>
        <w:rPr>
          <w:spacing w:val="-2"/>
        </w:rPr>
        <w:t xml:space="preserve"> </w:t>
      </w:r>
      <w:r>
        <w:t>повторний</w:t>
      </w:r>
      <w:r>
        <w:rPr>
          <w:spacing w:val="-1"/>
        </w:rPr>
        <w:t xml:space="preserve"> </w:t>
      </w:r>
      <w:r>
        <w:t>і потужніший</w:t>
      </w:r>
      <w:r>
        <w:rPr>
          <w:spacing w:val="-1"/>
        </w:rPr>
        <w:t xml:space="preserve"> </w:t>
      </w:r>
      <w:r>
        <w:t>вибух.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1"/>
          <w:numId w:val="2"/>
        </w:numPr>
        <w:tabs>
          <w:tab w:val="left" w:pos="1532"/>
        </w:tabs>
        <w:ind w:hanging="421"/>
      </w:pPr>
      <w:r>
        <w:t>Самозагорання</w:t>
      </w:r>
      <w:r>
        <w:rPr>
          <w:spacing w:val="-8"/>
        </w:rPr>
        <w:t xml:space="preserve"> </w:t>
      </w:r>
      <w:r>
        <w:t>речовин</w:t>
      </w:r>
      <w:r>
        <w:rPr>
          <w:spacing w:val="-8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матеріалів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spacing w:before="1"/>
        <w:ind w:right="548"/>
      </w:pPr>
      <w:r>
        <w:rPr>
          <w:b/>
          <w:i/>
        </w:rPr>
        <w:t xml:space="preserve">Самозагорання </w:t>
      </w:r>
      <w:r>
        <w:t>— це початок горіння речовини, матеріалу або суміші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запалення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різкого</w:t>
      </w:r>
      <w:r>
        <w:rPr>
          <w:spacing w:val="7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швидкості екзотермічних реакцій. Залежно від при</w:t>
      </w:r>
      <w:r>
        <w:t>чин самозагорання буває</w:t>
      </w:r>
      <w:r>
        <w:rPr>
          <w:spacing w:val="1"/>
        </w:rPr>
        <w:t xml:space="preserve"> </w:t>
      </w:r>
      <w:r>
        <w:t>хімічним,</w:t>
      </w:r>
      <w:r>
        <w:rPr>
          <w:spacing w:val="-1"/>
        </w:rPr>
        <w:t xml:space="preserve"> </w:t>
      </w:r>
      <w:r>
        <w:t>мікробіологічним і тепловим.</w:t>
      </w:r>
    </w:p>
    <w:p w:rsidR="000B6945" w:rsidRDefault="00BB773A">
      <w:pPr>
        <w:pStyle w:val="a3"/>
        <w:ind w:right="547"/>
      </w:pPr>
      <w:r>
        <w:rPr>
          <w:b/>
          <w:i/>
        </w:rPr>
        <w:t xml:space="preserve">Хімічне самозагорання </w:t>
      </w:r>
      <w:r>
        <w:t>виникає при дії на речовини кисню повітря,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речовин.</w:t>
      </w:r>
      <w:r>
        <w:rPr>
          <w:spacing w:val="1"/>
        </w:rPr>
        <w:t xml:space="preserve"> </w:t>
      </w:r>
      <w:r>
        <w:t>Нерідкі</w:t>
      </w:r>
      <w:r>
        <w:rPr>
          <w:spacing w:val="1"/>
        </w:rPr>
        <w:t xml:space="preserve"> </w:t>
      </w:r>
      <w:r>
        <w:t>пожежі</w:t>
      </w:r>
      <w:r>
        <w:rPr>
          <w:spacing w:val="1"/>
        </w:rPr>
        <w:t xml:space="preserve"> </w:t>
      </w:r>
      <w:r>
        <w:t>із-за</w:t>
      </w:r>
      <w:r>
        <w:rPr>
          <w:spacing w:val="1"/>
        </w:rPr>
        <w:t xml:space="preserve"> </w:t>
      </w:r>
      <w:r>
        <w:t>самозагорання</w:t>
      </w:r>
      <w:r>
        <w:rPr>
          <w:spacing w:val="1"/>
        </w:rPr>
        <w:t xml:space="preserve"> </w:t>
      </w:r>
      <w:r>
        <w:t>промаслених</w:t>
      </w:r>
      <w:r>
        <w:rPr>
          <w:spacing w:val="1"/>
        </w:rPr>
        <w:t xml:space="preserve"> </w:t>
      </w:r>
      <w:r>
        <w:t>ганчірок,</w:t>
      </w:r>
      <w:r>
        <w:rPr>
          <w:spacing w:val="1"/>
        </w:rPr>
        <w:t xml:space="preserve"> </w:t>
      </w:r>
      <w:r>
        <w:t>дрантя,</w:t>
      </w:r>
      <w:r>
        <w:rPr>
          <w:spacing w:val="1"/>
        </w:rPr>
        <w:t xml:space="preserve"> </w:t>
      </w:r>
      <w:r>
        <w:t>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металевої</w:t>
      </w:r>
      <w:r>
        <w:rPr>
          <w:spacing w:val="1"/>
        </w:rPr>
        <w:t xml:space="preserve"> </w:t>
      </w:r>
      <w:r>
        <w:t>стружки</w:t>
      </w:r>
      <w:r>
        <w:t>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пояснюється тим, що більшість рослинних олій і тваринних жирів схильні до</w:t>
      </w:r>
      <w:r>
        <w:rPr>
          <w:spacing w:val="1"/>
        </w:rPr>
        <w:t xml:space="preserve"> </w:t>
      </w:r>
      <w:r>
        <w:t>самозаймання, оскільки є сумішами гліцеридів жирних кислот, серед яких</w:t>
      </w:r>
      <w:r>
        <w:rPr>
          <w:spacing w:val="1"/>
        </w:rPr>
        <w:t xml:space="preserve"> </w:t>
      </w:r>
      <w:r>
        <w:t>зустрічаються</w:t>
      </w:r>
      <w:r>
        <w:rPr>
          <w:spacing w:val="1"/>
        </w:rPr>
        <w:t xml:space="preserve"> </w:t>
      </w:r>
      <w:r>
        <w:t>насичені,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пальмітинова</w:t>
      </w:r>
      <w:r>
        <w:rPr>
          <w:spacing w:val="1"/>
        </w:rPr>
        <w:t xml:space="preserve"> </w:t>
      </w:r>
      <w:r>
        <w:t>С</w:t>
      </w:r>
      <w:r>
        <w:rPr>
          <w:vertAlign w:val="subscript"/>
        </w:rPr>
        <w:t>15</w:t>
      </w:r>
      <w:r>
        <w:t>Н</w:t>
      </w:r>
      <w:r>
        <w:rPr>
          <w:vertAlign w:val="subscript"/>
        </w:rPr>
        <w:t>31</w:t>
      </w:r>
      <w:r>
        <w:t>СООН,</w:t>
      </w:r>
      <w:r>
        <w:rPr>
          <w:spacing w:val="1"/>
        </w:rPr>
        <w:t xml:space="preserve"> </w:t>
      </w:r>
      <w:r>
        <w:t>стеаринова</w:t>
      </w:r>
      <w:r>
        <w:rPr>
          <w:spacing w:val="1"/>
        </w:rPr>
        <w:t xml:space="preserve"> </w:t>
      </w:r>
      <w:r>
        <w:t>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>35</w:t>
      </w:r>
      <w:r>
        <w:t>СООН і ненасичені — олеїнова 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>33</w:t>
      </w:r>
      <w:r>
        <w:t>СООН, лінолева 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>31</w:t>
      </w:r>
      <w:r>
        <w:t>СООН і</w:t>
      </w:r>
      <w:r>
        <w:rPr>
          <w:spacing w:val="1"/>
        </w:rPr>
        <w:t xml:space="preserve"> </w:t>
      </w:r>
      <w:r>
        <w:t>ліноленова</w:t>
      </w:r>
      <w:r>
        <w:rPr>
          <w:spacing w:val="1"/>
        </w:rPr>
        <w:t xml:space="preserve"> </w:t>
      </w:r>
      <w:r>
        <w:t>С</w:t>
      </w:r>
      <w:r>
        <w:rPr>
          <w:vertAlign w:val="subscript"/>
        </w:rPr>
        <w:t>17</w:t>
      </w:r>
      <w:r>
        <w:t>Н</w:t>
      </w:r>
      <w:r>
        <w:rPr>
          <w:vertAlign w:val="subscript"/>
        </w:rPr>
        <w:t>29</w:t>
      </w:r>
      <w:r>
        <w:t>СООН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однією,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подвійними</w:t>
      </w:r>
      <w:r>
        <w:rPr>
          <w:spacing w:val="-67"/>
        </w:rPr>
        <w:t xml:space="preserve"> </w:t>
      </w:r>
      <w:r>
        <w:t>зв’язками.</w:t>
      </w:r>
    </w:p>
    <w:p w:rsidR="000B6945" w:rsidRDefault="00BB773A">
      <w:pPr>
        <w:pStyle w:val="a3"/>
        <w:ind w:right="552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автоокислення</w:t>
      </w:r>
      <w:r>
        <w:rPr>
          <w:spacing w:val="1"/>
        </w:rPr>
        <w:t xml:space="preserve"> </w:t>
      </w:r>
      <w:r>
        <w:t>академіка</w:t>
      </w:r>
      <w:r>
        <w:rPr>
          <w:spacing w:val="71"/>
        </w:rPr>
        <w:t xml:space="preserve"> </w:t>
      </w:r>
      <w:r>
        <w:t>Баха</w:t>
      </w:r>
      <w:r>
        <w:rPr>
          <w:spacing w:val="71"/>
        </w:rPr>
        <w:t xml:space="preserve"> </w:t>
      </w:r>
      <w:r>
        <w:t>ненасичені</w:t>
      </w:r>
      <w:r>
        <w:rPr>
          <w:spacing w:val="1"/>
        </w:rPr>
        <w:t xml:space="preserve"> </w:t>
      </w:r>
      <w:r>
        <w:t>сполуки, володіючи великою вільною енергією, активізують кисень повітря і</w:t>
      </w:r>
      <w:r>
        <w:rPr>
          <w:spacing w:val="1"/>
        </w:rPr>
        <w:t xml:space="preserve"> </w:t>
      </w:r>
      <w:r>
        <w:t>вступають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</w:t>
      </w:r>
      <w:r>
        <w:t>им</w:t>
      </w:r>
      <w:r>
        <w:rPr>
          <w:spacing w:val="-1"/>
        </w:rPr>
        <w:t xml:space="preserve"> </w:t>
      </w:r>
      <w:r>
        <w:t>у з’єднання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 подвійного</w:t>
      </w:r>
      <w:r>
        <w:rPr>
          <w:spacing w:val="-1"/>
        </w:rPr>
        <w:t xml:space="preserve"> </w:t>
      </w:r>
      <w:r>
        <w:t>зв’язку:</w:t>
      </w:r>
    </w:p>
    <w:p w:rsidR="000B6945" w:rsidRDefault="000B6945">
      <w:pPr>
        <w:pStyle w:val="a3"/>
        <w:spacing w:before="11"/>
        <w:ind w:left="0" w:firstLine="0"/>
        <w:jc w:val="left"/>
        <w:rPr>
          <w:sz w:val="27"/>
        </w:rPr>
      </w:pPr>
    </w:p>
    <w:p w:rsidR="000B6945" w:rsidRDefault="00BB773A">
      <w:pPr>
        <w:pStyle w:val="a3"/>
        <w:tabs>
          <w:tab w:val="left" w:pos="3382"/>
        </w:tabs>
        <w:ind w:left="2590" w:right="2027" w:firstLine="0"/>
        <w:jc w:val="center"/>
      </w:pPr>
      <w:r>
        <w:rPr>
          <w:w w:val="95"/>
        </w:rPr>
        <w:t>R</w:t>
      </w:r>
      <w:r>
        <w:rPr>
          <w:spacing w:val="17"/>
          <w:w w:val="95"/>
        </w:rPr>
        <w:t xml:space="preserve"> </w:t>
      </w:r>
      <w:r>
        <w:rPr>
          <w:w w:val="95"/>
        </w:rPr>
        <w:t>—</w:t>
      </w:r>
      <w:r>
        <w:rPr>
          <w:spacing w:val="18"/>
          <w:w w:val="95"/>
        </w:rPr>
        <w:t xml:space="preserve"> </w:t>
      </w:r>
      <w:r>
        <w:rPr>
          <w:w w:val="95"/>
        </w:rPr>
        <w:t>СН</w:t>
      </w:r>
      <w:r>
        <w:rPr>
          <w:spacing w:val="20"/>
          <w:w w:val="95"/>
        </w:rPr>
        <w:t xml:space="preserve"> </w:t>
      </w:r>
      <w:r>
        <w:rPr>
          <w:w w:val="95"/>
        </w:rPr>
        <w:t>=</w:t>
      </w:r>
      <w:r>
        <w:rPr>
          <w:spacing w:val="17"/>
          <w:w w:val="95"/>
        </w:rPr>
        <w:t xml:space="preserve"> </w:t>
      </w:r>
      <w:r>
        <w:rPr>
          <w:w w:val="95"/>
        </w:rPr>
        <w:t>СН</w:t>
      </w:r>
      <w:r>
        <w:rPr>
          <w:spacing w:val="19"/>
          <w:w w:val="95"/>
        </w:rPr>
        <w:t xml:space="preserve"> </w:t>
      </w:r>
      <w:r>
        <w:rPr>
          <w:w w:val="95"/>
        </w:rPr>
        <w:t>—</w:t>
      </w:r>
      <w:r>
        <w:rPr>
          <w:spacing w:val="18"/>
          <w:w w:val="95"/>
        </w:rPr>
        <w:t xml:space="preserve"> </w:t>
      </w:r>
      <w:r>
        <w:rPr>
          <w:w w:val="95"/>
        </w:rPr>
        <w:t>R+</w:t>
      </w:r>
      <w:r>
        <w:rPr>
          <w:spacing w:val="20"/>
          <w:w w:val="95"/>
        </w:rPr>
        <w:t xml:space="preserve"> </w:t>
      </w:r>
      <w:r>
        <w:rPr>
          <w:w w:val="95"/>
        </w:rPr>
        <w:t>О</w:t>
      </w:r>
      <w:r>
        <w:rPr>
          <w:w w:val="95"/>
          <w:vertAlign w:val="subscript"/>
        </w:rPr>
        <w:t>2</w:t>
      </w:r>
      <w:r>
        <w:rPr>
          <w:spacing w:val="-12"/>
          <w:w w:val="95"/>
        </w:rPr>
        <w:t xml:space="preserve"> </w:t>
      </w:r>
      <w:r>
        <w:rPr>
          <w:w w:val="95"/>
        </w:rPr>
        <w:t>→</w:t>
      </w:r>
      <w:r>
        <w:rPr>
          <w:spacing w:val="19"/>
          <w:w w:val="95"/>
        </w:rPr>
        <w:t xml:space="preserve"> </w:t>
      </w:r>
      <w:r>
        <w:rPr>
          <w:w w:val="95"/>
        </w:rPr>
        <w:t>R</w:t>
      </w:r>
      <w:r>
        <w:rPr>
          <w:spacing w:val="20"/>
          <w:w w:val="95"/>
        </w:rPr>
        <w:t xml:space="preserve"> </w:t>
      </w:r>
      <w:r>
        <w:rPr>
          <w:w w:val="95"/>
        </w:rPr>
        <w:t>—</w:t>
      </w:r>
      <w:r>
        <w:rPr>
          <w:spacing w:val="17"/>
          <w:w w:val="95"/>
        </w:rPr>
        <w:t xml:space="preserve"> </w:t>
      </w:r>
      <w:r>
        <w:rPr>
          <w:w w:val="95"/>
        </w:rPr>
        <w:t>СН</w:t>
      </w:r>
      <w:r>
        <w:rPr>
          <w:spacing w:val="17"/>
          <w:w w:val="95"/>
        </w:rPr>
        <w:t xml:space="preserve"> </w:t>
      </w:r>
      <w:r>
        <w:rPr>
          <w:w w:val="95"/>
        </w:rPr>
        <w:t>—</w:t>
      </w:r>
      <w:r>
        <w:rPr>
          <w:spacing w:val="21"/>
          <w:w w:val="95"/>
        </w:rPr>
        <w:t xml:space="preserve"> </w:t>
      </w:r>
      <w:r>
        <w:rPr>
          <w:w w:val="95"/>
        </w:rPr>
        <w:t>СН</w:t>
      </w:r>
      <w:r>
        <w:rPr>
          <w:spacing w:val="17"/>
          <w:w w:val="95"/>
        </w:rPr>
        <w:t xml:space="preserve"> </w:t>
      </w:r>
      <w:r>
        <w:rPr>
          <w:w w:val="95"/>
        </w:rPr>
        <w:t>—</w:t>
      </w:r>
      <w:r>
        <w:rPr>
          <w:spacing w:val="19"/>
          <w:w w:val="95"/>
        </w:rPr>
        <w:t xml:space="preserve"> </w:t>
      </w:r>
      <w:r>
        <w:rPr>
          <w:w w:val="95"/>
        </w:rPr>
        <w:t>R.</w:t>
      </w:r>
      <w:r>
        <w:rPr>
          <w:spacing w:val="-64"/>
          <w:w w:val="95"/>
        </w:rPr>
        <w:t xml:space="preserve"> </w:t>
      </w:r>
      <w:r>
        <w:t>I</w:t>
      </w:r>
      <w:r>
        <w:tab/>
        <w:t>I</w:t>
      </w:r>
    </w:p>
    <w:p w:rsidR="000B6945" w:rsidRDefault="00BB773A">
      <w:pPr>
        <w:pStyle w:val="a3"/>
        <w:tabs>
          <w:tab w:val="left" w:pos="1392"/>
        </w:tabs>
        <w:spacing w:before="1"/>
        <w:ind w:left="560" w:firstLine="0"/>
        <w:jc w:val="center"/>
      </w:pPr>
      <w:r>
        <w:t>О</w:t>
      </w:r>
      <w:r>
        <w:rPr>
          <w:spacing w:val="67"/>
        </w:rPr>
        <w:t xml:space="preserve"> </w:t>
      </w:r>
      <w:r>
        <w:t>—</w:t>
      </w:r>
      <w:r>
        <w:tab/>
        <w:t>О</w:t>
      </w:r>
    </w:p>
    <w:p w:rsidR="000B6945" w:rsidRDefault="000B6945">
      <w:pPr>
        <w:pStyle w:val="a3"/>
        <w:spacing w:before="11"/>
        <w:ind w:left="0" w:firstLine="0"/>
        <w:jc w:val="left"/>
        <w:rPr>
          <w:sz w:val="27"/>
        </w:rPr>
      </w:pPr>
    </w:p>
    <w:p w:rsidR="000B6945" w:rsidRDefault="00BB773A">
      <w:pPr>
        <w:pStyle w:val="a3"/>
        <w:ind w:right="552"/>
      </w:pPr>
      <w:r>
        <w:t>Утворені</w:t>
      </w:r>
      <w:r>
        <w:rPr>
          <w:spacing w:val="1"/>
        </w:rPr>
        <w:t xml:space="preserve"> </w:t>
      </w:r>
      <w:r>
        <w:t>перекиси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розпадаються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виділенням</w:t>
      </w:r>
      <w:r>
        <w:rPr>
          <w:spacing w:val="71"/>
        </w:rPr>
        <w:t xml:space="preserve"> </w:t>
      </w:r>
      <w:r>
        <w:t>атомарного</w:t>
      </w:r>
      <w:r>
        <w:rPr>
          <w:spacing w:val="-67"/>
        </w:rPr>
        <w:t xml:space="preserve"> </w:t>
      </w:r>
      <w:r>
        <w:t>кисню: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tabs>
          <w:tab w:val="left" w:pos="3174"/>
          <w:tab w:val="left" w:pos="5682"/>
        </w:tabs>
        <w:ind w:left="2275" w:right="1722" w:firstLine="0"/>
        <w:jc w:val="center"/>
      </w:pPr>
      <w:r>
        <w:t>R</w:t>
      </w:r>
      <w:r>
        <w:rPr>
          <w:spacing w:val="21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СН</w:t>
      </w:r>
      <w:r>
        <w:rPr>
          <w:spacing w:val="22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СН</w:t>
      </w:r>
      <w:r>
        <w:rPr>
          <w:spacing w:val="22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R</w:t>
      </w:r>
      <w:r>
        <w:rPr>
          <w:spacing w:val="22"/>
        </w:rPr>
        <w:t xml:space="preserve"> </w:t>
      </w:r>
      <w:r>
        <w:t>→R</w:t>
      </w:r>
      <w:r>
        <w:rPr>
          <w:spacing w:val="22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СН</w:t>
      </w:r>
      <w:r>
        <w:rPr>
          <w:spacing w:val="23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СН</w:t>
      </w:r>
      <w:r>
        <w:rPr>
          <w:spacing w:val="21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R</w:t>
      </w:r>
      <w:r>
        <w:rPr>
          <w:spacing w:val="22"/>
        </w:rPr>
        <w:t xml:space="preserve"> </w:t>
      </w:r>
      <w:r>
        <w:t>+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О-</w:t>
      </w:r>
      <w:r>
        <w:rPr>
          <w:spacing w:val="-67"/>
        </w:rPr>
        <w:t xml:space="preserve"> </w:t>
      </w:r>
      <w:r>
        <w:t>І</w:t>
      </w:r>
      <w:r>
        <w:tab/>
        <w:t>І</w:t>
      </w:r>
      <w:r>
        <w:tab/>
        <w:t>V</w:t>
      </w:r>
    </w:p>
    <w:p w:rsidR="000B6945" w:rsidRDefault="00BB773A">
      <w:pPr>
        <w:pStyle w:val="a3"/>
        <w:tabs>
          <w:tab w:val="left" w:pos="1375"/>
          <w:tab w:val="left" w:pos="3907"/>
        </w:tabs>
        <w:ind w:left="433" w:firstLine="0"/>
        <w:jc w:val="center"/>
      </w:pPr>
      <w:r>
        <w:t>О</w:t>
      </w:r>
      <w:r>
        <w:rPr>
          <w:spacing w:val="58"/>
        </w:rPr>
        <w:t xml:space="preserve"> </w:t>
      </w:r>
      <w:r>
        <w:t>—</w:t>
      </w:r>
      <w:r>
        <w:tab/>
        <w:t>О</w:t>
      </w:r>
      <w:r>
        <w:tab/>
        <w:t>О</w:t>
      </w:r>
    </w:p>
    <w:p w:rsidR="000B6945" w:rsidRDefault="000B6945">
      <w:pPr>
        <w:pStyle w:val="a3"/>
        <w:spacing w:before="1"/>
        <w:ind w:left="0" w:firstLine="0"/>
        <w:jc w:val="left"/>
      </w:pPr>
    </w:p>
    <w:p w:rsidR="000B6945" w:rsidRDefault="00BB773A">
      <w:pPr>
        <w:pStyle w:val="a3"/>
        <w:ind w:right="553" w:firstLine="779"/>
      </w:pPr>
      <w:r>
        <w:t>Атомарний кисень здатний окислювати важко окиснювальні</w:t>
      </w:r>
      <w:r>
        <w:rPr>
          <w:spacing w:val="1"/>
        </w:rPr>
        <w:t xml:space="preserve"> </w:t>
      </w:r>
      <w:r>
        <w:t>сполуки,</w:t>
      </w:r>
      <w:r>
        <w:rPr>
          <w:spacing w:val="1"/>
        </w:rPr>
        <w:t xml:space="preserve"> </w:t>
      </w:r>
      <w:r>
        <w:t>такі як гліцериди насичених кислот. Одночасно з окисленням ненасичених</w:t>
      </w:r>
      <w:r>
        <w:rPr>
          <w:spacing w:val="1"/>
        </w:rPr>
        <w:t xml:space="preserve"> </w:t>
      </w:r>
      <w:r>
        <w:t>сполук</w:t>
      </w:r>
      <w:r>
        <w:rPr>
          <w:spacing w:val="-2"/>
        </w:rPr>
        <w:t xml:space="preserve"> </w:t>
      </w:r>
      <w:r>
        <w:t>йде</w:t>
      </w:r>
      <w:r>
        <w:rPr>
          <w:spacing w:val="-1"/>
        </w:rPr>
        <w:t xml:space="preserve"> </w:t>
      </w:r>
      <w:r>
        <w:t>їх полімеризація.</w:t>
      </w:r>
    </w:p>
    <w:p w:rsidR="000B6945" w:rsidRDefault="00BB773A">
      <w:pPr>
        <w:pStyle w:val="a3"/>
        <w:ind w:right="550"/>
      </w:pPr>
      <w:r>
        <w:t>Окислення і полімеризація протікають з виділенням тепла. Якщо воно</w:t>
      </w:r>
      <w:r>
        <w:rPr>
          <w:spacing w:val="1"/>
        </w:rPr>
        <w:t xml:space="preserve"> </w:t>
      </w:r>
      <w:r>
        <w:t>відводиться,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йд</w:t>
      </w:r>
      <w:r>
        <w:t>е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полімеризації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висихання</w:t>
      </w:r>
      <w:r>
        <w:rPr>
          <w:spacing w:val="1"/>
        </w:rPr>
        <w:t xml:space="preserve"> </w:t>
      </w:r>
      <w:r>
        <w:t>олії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утворенням твердої плівки. Якщо тепло не відводять, то воно накопичується,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сполук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самозаймання.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самозагорання</w:t>
      </w:r>
      <w:r>
        <w:rPr>
          <w:spacing w:val="1"/>
        </w:rPr>
        <w:t xml:space="preserve"> </w:t>
      </w:r>
      <w:r>
        <w:t>олій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жирів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умов: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вмісті</w:t>
      </w:r>
      <w:r>
        <w:rPr>
          <w:spacing w:val="1"/>
        </w:rPr>
        <w:t xml:space="preserve"> </w:t>
      </w:r>
      <w:r>
        <w:t>достатньої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ненасичених</w:t>
      </w:r>
      <w:r>
        <w:rPr>
          <w:spacing w:val="1"/>
        </w:rPr>
        <w:t xml:space="preserve"> </w:t>
      </w:r>
      <w:r>
        <w:t>сполук,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поверхні</w:t>
      </w:r>
      <w:r>
        <w:rPr>
          <w:spacing w:val="-67"/>
        </w:rPr>
        <w:t xml:space="preserve"> </w:t>
      </w:r>
      <w:r>
        <w:t>окислення,</w:t>
      </w:r>
      <w:r>
        <w:rPr>
          <w:spacing w:val="66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малій</w:t>
      </w:r>
      <w:r>
        <w:rPr>
          <w:spacing w:val="67"/>
        </w:rPr>
        <w:t xml:space="preserve"> </w:t>
      </w:r>
      <w:r>
        <w:t>тепловіддачі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навколишнє</w:t>
      </w:r>
      <w:r>
        <w:rPr>
          <w:spacing w:val="66"/>
        </w:rPr>
        <w:t xml:space="preserve"> </w:t>
      </w:r>
      <w:r>
        <w:t>середовище.</w:t>
      </w:r>
      <w:r>
        <w:rPr>
          <w:spacing w:val="66"/>
        </w:rPr>
        <w:t xml:space="preserve"> </w:t>
      </w:r>
      <w:r>
        <w:t>Велику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1" w:firstLine="0"/>
      </w:pPr>
      <w:r>
        <w:t>схильність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самозагорання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олії:</w:t>
      </w:r>
      <w:r>
        <w:rPr>
          <w:spacing w:val="1"/>
        </w:rPr>
        <w:t xml:space="preserve"> </w:t>
      </w:r>
      <w:r>
        <w:t>лляна,</w:t>
      </w:r>
      <w:r>
        <w:rPr>
          <w:spacing w:val="1"/>
        </w:rPr>
        <w:t xml:space="preserve"> </w:t>
      </w:r>
      <w:r>
        <w:t>конопляна,</w:t>
      </w:r>
      <w:r>
        <w:rPr>
          <w:spacing w:val="1"/>
        </w:rPr>
        <w:t xml:space="preserve"> </w:t>
      </w:r>
      <w:r>
        <w:t>тунгова,</w:t>
      </w:r>
      <w:r>
        <w:rPr>
          <w:spacing w:val="-67"/>
        </w:rPr>
        <w:t xml:space="preserve"> </w:t>
      </w:r>
      <w:r>
        <w:t>натуральна</w:t>
      </w:r>
      <w:r>
        <w:rPr>
          <w:spacing w:val="-2"/>
        </w:rPr>
        <w:t xml:space="preserve"> </w:t>
      </w:r>
      <w:r>
        <w:t>оліфа.</w:t>
      </w:r>
    </w:p>
    <w:p w:rsidR="000B6945" w:rsidRDefault="00BB773A">
      <w:pPr>
        <w:pStyle w:val="a3"/>
        <w:ind w:right="548"/>
      </w:pPr>
      <w:r>
        <w:t xml:space="preserve">Вважаються, що </w:t>
      </w:r>
      <w:r>
        <w:t>не самозагораються в звичайних умовах мінеральні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ненасичених</w:t>
      </w:r>
      <w:r>
        <w:rPr>
          <w:spacing w:val="1"/>
        </w:rPr>
        <w:t xml:space="preserve"> </w:t>
      </w:r>
      <w:r>
        <w:t>сполук.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самозагораються тверді масла і жири, оскільки вони складаються з гліцеридів</w:t>
      </w:r>
      <w:r>
        <w:rPr>
          <w:spacing w:val="-67"/>
        </w:rPr>
        <w:t xml:space="preserve"> </w:t>
      </w:r>
      <w:r>
        <w:t>насичених кислот. Промаслені ганчірки, дрантя і тому подібне слід збирати в</w:t>
      </w:r>
      <w:r>
        <w:rPr>
          <w:spacing w:val="1"/>
        </w:rPr>
        <w:t xml:space="preserve"> </w:t>
      </w:r>
      <w:r>
        <w:t>металеві ящики з кришками, що закриваються, аби запобігти виникненню</w:t>
      </w:r>
      <w:r>
        <w:rPr>
          <w:spacing w:val="1"/>
        </w:rPr>
        <w:t xml:space="preserve"> </w:t>
      </w:r>
      <w:r>
        <w:t>пожежі.</w:t>
      </w:r>
    </w:p>
    <w:p w:rsidR="000B6945" w:rsidRDefault="00BB773A">
      <w:pPr>
        <w:pStyle w:val="a3"/>
        <w:ind w:right="549"/>
      </w:pPr>
      <w:r>
        <w:t>Сульфіди</w:t>
      </w:r>
      <w:r>
        <w:rPr>
          <w:spacing w:val="1"/>
        </w:rPr>
        <w:t xml:space="preserve"> </w:t>
      </w:r>
      <w:r>
        <w:t>заліза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киснем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самозагораються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звичайних температурних умовах. Відміч</w:t>
      </w:r>
      <w:r>
        <w:t>ені випадки самозагорання піриту</w:t>
      </w:r>
      <w:r>
        <w:rPr>
          <w:spacing w:val="1"/>
        </w:rPr>
        <w:t xml:space="preserve"> </w:t>
      </w:r>
      <w:r>
        <w:rPr>
          <w:spacing w:val="-1"/>
        </w:rPr>
        <w:t>FeS</w:t>
      </w:r>
      <w:r>
        <w:rPr>
          <w:spacing w:val="-1"/>
          <w:vertAlign w:val="subscript"/>
        </w:rPr>
        <w:t>2</w:t>
      </w:r>
      <w:r>
        <w:rPr>
          <w:spacing w:val="-1"/>
        </w:rPr>
        <w:t xml:space="preserve"> на заводах сірчаної кислоти, </w:t>
      </w:r>
      <w:r>
        <w:t>в копальнях і на складах. Окислення піриту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повітрі протікає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реакцією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ind w:left="1702" w:right="1141" w:firstLine="0"/>
        <w:jc w:val="center"/>
      </w:pPr>
      <w:r>
        <w:rPr>
          <w:w w:val="95"/>
        </w:rPr>
        <w:t>FeS</w:t>
      </w:r>
      <w:r>
        <w:rPr>
          <w:w w:val="95"/>
          <w:vertAlign w:val="subscript"/>
        </w:rPr>
        <w:t>2</w:t>
      </w:r>
      <w:r>
        <w:rPr>
          <w:spacing w:val="16"/>
          <w:w w:val="95"/>
        </w:rPr>
        <w:t xml:space="preserve"> </w:t>
      </w:r>
      <w:r>
        <w:rPr>
          <w:w w:val="95"/>
        </w:rPr>
        <w:t>+</w:t>
      </w:r>
      <w:r>
        <w:rPr>
          <w:spacing w:val="18"/>
          <w:w w:val="95"/>
        </w:rPr>
        <w:t xml:space="preserve"> </w:t>
      </w:r>
      <w:r>
        <w:rPr>
          <w:w w:val="95"/>
        </w:rPr>
        <w:t>О</w:t>
      </w:r>
      <w:r>
        <w:rPr>
          <w:w w:val="95"/>
          <w:vertAlign w:val="subscript"/>
        </w:rPr>
        <w:t>2</w:t>
      </w:r>
      <w:r>
        <w:rPr>
          <w:w w:val="95"/>
        </w:rPr>
        <w:t xml:space="preserve">  →</w:t>
      </w:r>
      <w:r>
        <w:rPr>
          <w:spacing w:val="-6"/>
          <w:w w:val="95"/>
        </w:rPr>
        <w:t xml:space="preserve"> </w:t>
      </w:r>
      <w:r>
        <w:rPr>
          <w:w w:val="95"/>
        </w:rPr>
        <w:t>FeS</w:t>
      </w:r>
      <w:r>
        <w:rPr>
          <w:spacing w:val="17"/>
          <w:w w:val="95"/>
        </w:rPr>
        <w:t xml:space="preserve"> </w:t>
      </w:r>
      <w:r>
        <w:rPr>
          <w:w w:val="95"/>
        </w:rPr>
        <w:t>+</w:t>
      </w:r>
      <w:r>
        <w:rPr>
          <w:spacing w:val="17"/>
          <w:w w:val="95"/>
        </w:rPr>
        <w:t xml:space="preserve"> </w:t>
      </w:r>
      <w:r>
        <w:rPr>
          <w:w w:val="95"/>
        </w:rPr>
        <w:t>SО</w:t>
      </w:r>
      <w:r>
        <w:rPr>
          <w:w w:val="95"/>
          <w:vertAlign w:val="subscript"/>
        </w:rPr>
        <w:t>2</w:t>
      </w:r>
      <w:r>
        <w:rPr>
          <w:spacing w:val="17"/>
          <w:w w:val="95"/>
        </w:rPr>
        <w:t xml:space="preserve"> </w:t>
      </w:r>
      <w:r>
        <w:rPr>
          <w:w w:val="95"/>
        </w:rPr>
        <w:t>+</w:t>
      </w:r>
      <w:r>
        <w:rPr>
          <w:spacing w:val="16"/>
          <w:w w:val="95"/>
        </w:rPr>
        <w:t xml:space="preserve"> </w:t>
      </w:r>
      <w:r>
        <w:rPr>
          <w:w w:val="95"/>
        </w:rPr>
        <w:t>222</w:t>
      </w:r>
      <w:r>
        <w:rPr>
          <w:spacing w:val="18"/>
          <w:w w:val="95"/>
        </w:rPr>
        <w:t xml:space="preserve"> </w:t>
      </w:r>
      <w:r>
        <w:rPr>
          <w:w w:val="95"/>
        </w:rPr>
        <w:t>кДж</w:t>
      </w:r>
    </w:p>
    <w:p w:rsidR="000B6945" w:rsidRDefault="000B6945">
      <w:pPr>
        <w:pStyle w:val="a3"/>
        <w:ind w:left="0" w:firstLine="0"/>
        <w:jc w:val="left"/>
        <w:rPr>
          <w:sz w:val="32"/>
        </w:rPr>
      </w:pPr>
    </w:p>
    <w:p w:rsidR="000B6945" w:rsidRDefault="00BB773A">
      <w:pPr>
        <w:pStyle w:val="a3"/>
        <w:spacing w:before="276"/>
        <w:ind w:right="553"/>
      </w:pPr>
      <w:r>
        <w:t>Самозагоранню</w:t>
      </w:r>
      <w:r>
        <w:rPr>
          <w:spacing w:val="1"/>
        </w:rPr>
        <w:t xml:space="preserve"> </w:t>
      </w:r>
      <w:r>
        <w:t>піриту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волога.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71"/>
        </w:rPr>
        <w:t xml:space="preserve"> </w:t>
      </w:r>
      <w:r>
        <w:t>реакція</w:t>
      </w:r>
      <w:r>
        <w:rPr>
          <w:spacing w:val="-67"/>
        </w:rPr>
        <w:t xml:space="preserve"> </w:t>
      </w:r>
      <w:r>
        <w:t>протікає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рівнянням: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ind w:left="1702" w:right="1141" w:firstLine="0"/>
        <w:jc w:val="center"/>
      </w:pPr>
      <w:r>
        <w:t>2FeS</w:t>
      </w:r>
      <w:r>
        <w:rPr>
          <w:vertAlign w:val="subscript"/>
        </w:rPr>
        <w:t>2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7О</w:t>
      </w:r>
      <w:r>
        <w:rPr>
          <w:vertAlign w:val="subscript"/>
        </w:rPr>
        <w:t>2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16Н</w:t>
      </w:r>
      <w:r>
        <w:rPr>
          <w:vertAlign w:val="subscript"/>
        </w:rPr>
        <w:t>2</w:t>
      </w:r>
      <w:r>
        <w:t>О</w:t>
      </w:r>
      <w:r>
        <w:rPr>
          <w:spacing w:val="-5"/>
        </w:rPr>
        <w:t xml:space="preserve"> </w:t>
      </w:r>
      <w:r>
        <w:t>→</w:t>
      </w:r>
      <w:r>
        <w:rPr>
          <w:spacing w:val="-4"/>
        </w:rPr>
        <w:t xml:space="preserve"> </w:t>
      </w:r>
      <w:r>
        <w:t>2(FeSО</w:t>
      </w:r>
      <w:r>
        <w:rPr>
          <w:vertAlign w:val="subscript"/>
        </w:rPr>
        <w:t>4</w:t>
      </w:r>
      <w:r>
        <w:t>·7Н</w:t>
      </w:r>
      <w:r>
        <w:rPr>
          <w:vertAlign w:val="subscript"/>
        </w:rPr>
        <w:t>2</w:t>
      </w:r>
      <w:r>
        <w:t>О)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2H</w:t>
      </w:r>
      <w:r>
        <w:rPr>
          <w:vertAlign w:val="subscript"/>
        </w:rPr>
        <w:t>2</w:t>
      </w:r>
      <w:r>
        <w:t>SО</w:t>
      </w:r>
      <w:r>
        <w:rPr>
          <w:vertAlign w:val="subscript"/>
        </w:rPr>
        <w:t>4</w:t>
      </w:r>
      <w:r>
        <w:t>.</w:t>
      </w:r>
    </w:p>
    <w:p w:rsidR="000B6945" w:rsidRDefault="000B6945">
      <w:pPr>
        <w:pStyle w:val="a3"/>
        <w:spacing w:before="1"/>
        <w:ind w:left="0" w:firstLine="0"/>
        <w:jc w:val="left"/>
      </w:pPr>
    </w:p>
    <w:p w:rsidR="000B6945" w:rsidRDefault="00BB773A">
      <w:pPr>
        <w:pStyle w:val="a3"/>
        <w:ind w:right="549"/>
      </w:pPr>
      <w:r>
        <w:t>Залізний купорос, що утворюється при цьому, збільшуючись в об’ємі,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розтріскування</w:t>
      </w:r>
      <w:r>
        <w:rPr>
          <w:spacing w:val="1"/>
        </w:rPr>
        <w:t xml:space="preserve"> </w:t>
      </w:r>
      <w:r>
        <w:t>піриту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подрібнення,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самозагоранню.</w:t>
      </w:r>
    </w:p>
    <w:p w:rsidR="000B6945" w:rsidRDefault="00BB773A">
      <w:pPr>
        <w:pStyle w:val="a3"/>
        <w:ind w:right="546"/>
      </w:pPr>
      <w:r>
        <w:t>Сульфіди F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 xml:space="preserve"> і FeS були причиною неодноразових пожеж </w:t>
      </w:r>
      <w:r>
        <w:t>і вибухів</w:t>
      </w:r>
      <w:r>
        <w:rPr>
          <w:spacing w:val="1"/>
        </w:rPr>
        <w:t xml:space="preserve"> </w:t>
      </w:r>
      <w:r>
        <w:t>залізничних цистерн і резервуарів при звільненні їх з-під нафтопродуктів,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ремонті</w:t>
      </w:r>
      <w:r>
        <w:rPr>
          <w:spacing w:val="1"/>
        </w:rPr>
        <w:t xml:space="preserve"> </w:t>
      </w:r>
      <w:r>
        <w:t>нафтоперегінних</w:t>
      </w:r>
      <w:r>
        <w:rPr>
          <w:spacing w:val="1"/>
        </w:rPr>
        <w:t xml:space="preserve"> </w:t>
      </w:r>
      <w:r>
        <w:t>апаратів.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пожеж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самозагорання сульфідів заліза, вугілля і руди при складуванні необхідно</w:t>
      </w:r>
      <w:r>
        <w:rPr>
          <w:spacing w:val="1"/>
        </w:rPr>
        <w:t xml:space="preserve"> </w:t>
      </w:r>
      <w:r>
        <w:t>добре провітрювати. Апарати і резервуари для нафтопродуктів повинні мати</w:t>
      </w:r>
      <w:r>
        <w:rPr>
          <w:spacing w:val="1"/>
        </w:rPr>
        <w:t xml:space="preserve"> </w:t>
      </w:r>
      <w:r>
        <w:t>антикорозійні покриття. Інакше після зливу нафтопродуктів їх треба продути</w:t>
      </w:r>
      <w:r>
        <w:rPr>
          <w:spacing w:val="1"/>
        </w:rPr>
        <w:t xml:space="preserve"> </w:t>
      </w:r>
      <w:r>
        <w:t>парою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продуктами</w:t>
      </w:r>
      <w:r>
        <w:rPr>
          <w:spacing w:val="-1"/>
        </w:rPr>
        <w:t xml:space="preserve"> </w:t>
      </w:r>
      <w:r>
        <w:t>горіння</w:t>
      </w:r>
      <w:r>
        <w:rPr>
          <w:spacing w:val="-1"/>
        </w:rPr>
        <w:t xml:space="preserve"> </w:t>
      </w:r>
      <w:r>
        <w:t>і заповнити</w:t>
      </w:r>
      <w:r>
        <w:rPr>
          <w:spacing w:val="-2"/>
        </w:rPr>
        <w:t xml:space="preserve"> </w:t>
      </w:r>
      <w:r>
        <w:t>водою.</w:t>
      </w:r>
    </w:p>
    <w:p w:rsidR="000B6945" w:rsidRDefault="00BB773A">
      <w:pPr>
        <w:pStyle w:val="a3"/>
        <w:ind w:right="547"/>
      </w:pPr>
      <w:r>
        <w:t>Білий фосфор і металоорганічні сполуки, маючи низьку темпера</w:t>
      </w:r>
      <w:r>
        <w:t>туру</w:t>
      </w:r>
      <w:r>
        <w:rPr>
          <w:spacing w:val="1"/>
        </w:rPr>
        <w:t xml:space="preserve"> </w:t>
      </w:r>
      <w:r>
        <w:t>самозаймання,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самозагораються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повітрі.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білий</w:t>
      </w:r>
      <w:r>
        <w:rPr>
          <w:spacing w:val="1"/>
        </w:rPr>
        <w:t xml:space="preserve"> </w:t>
      </w:r>
      <w:r>
        <w:t>фосфор</w:t>
      </w:r>
      <w:r>
        <w:rPr>
          <w:spacing w:val="1"/>
        </w:rPr>
        <w:t xml:space="preserve"> </w:t>
      </w:r>
      <w:r>
        <w:t>зберігають, розфасовують і упаковують під водою. Карбіди лужних металів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водою</w:t>
      </w:r>
      <w:r>
        <w:rPr>
          <w:spacing w:val="1"/>
        </w:rPr>
        <w:t xml:space="preserve"> </w:t>
      </w:r>
      <w:r>
        <w:t>вибухають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самозагораються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атмосфері</w:t>
      </w:r>
      <w:r>
        <w:rPr>
          <w:spacing w:val="1"/>
        </w:rPr>
        <w:t xml:space="preserve"> </w:t>
      </w:r>
      <w:r>
        <w:t>двооксиду вуглецю і двооксиду азоту. При вза</w:t>
      </w:r>
      <w:r>
        <w:t>ємодії карбіду кальцію СаС</w:t>
      </w:r>
      <w:r>
        <w:rPr>
          <w:vertAlign w:val="subscript"/>
        </w:rPr>
        <w:t>2</w:t>
      </w:r>
      <w:r>
        <w:t xml:space="preserve"> з</w:t>
      </w:r>
      <w:r>
        <w:rPr>
          <w:spacing w:val="1"/>
        </w:rPr>
        <w:t xml:space="preserve"> </w:t>
      </w:r>
      <w:r>
        <w:t>недостатньою</w:t>
      </w:r>
      <w:r>
        <w:rPr>
          <w:spacing w:val="-2"/>
        </w:rPr>
        <w:t xml:space="preserve"> </w:t>
      </w:r>
      <w:r>
        <w:t>кількістю води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ind w:left="1702" w:right="1133" w:firstLine="0"/>
        <w:jc w:val="center"/>
      </w:pPr>
      <w:r>
        <w:t>СаС</w:t>
      </w:r>
      <w:r>
        <w:rPr>
          <w:vertAlign w:val="subscript"/>
        </w:rPr>
        <w:t>2</w:t>
      </w:r>
      <w:r>
        <w:t>+Н</w:t>
      </w:r>
      <w:r>
        <w:rPr>
          <w:vertAlign w:val="subscript"/>
        </w:rPr>
        <w:t>2</w:t>
      </w:r>
      <w:r>
        <w:t>О</w:t>
      </w:r>
      <w:r>
        <w:rPr>
          <w:spacing w:val="-2"/>
        </w:rPr>
        <w:t xml:space="preserve"> </w:t>
      </w:r>
      <w:r>
        <w:t>→</w:t>
      </w:r>
      <w:r>
        <w:rPr>
          <w:spacing w:val="-2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>+СаО</w:t>
      </w:r>
      <w:r>
        <w:rPr>
          <w:spacing w:val="-2"/>
        </w:rPr>
        <w:t xml:space="preserve"> </w:t>
      </w:r>
      <w:r>
        <w:t>+ Q</w:t>
      </w:r>
    </w:p>
    <w:p w:rsidR="000B6945" w:rsidRDefault="000B6945">
      <w:pPr>
        <w:pStyle w:val="a3"/>
        <w:spacing w:before="10"/>
        <w:ind w:left="0" w:firstLine="0"/>
        <w:jc w:val="left"/>
        <w:rPr>
          <w:sz w:val="27"/>
        </w:rPr>
      </w:pPr>
    </w:p>
    <w:p w:rsidR="000B6945" w:rsidRDefault="00BB773A">
      <w:pPr>
        <w:pStyle w:val="a3"/>
        <w:spacing w:before="1"/>
        <w:ind w:right="549" w:firstLine="0"/>
      </w:pPr>
      <w:r>
        <w:t>утворюється ацетилен, оксид кальцію і розвивається температура до 1000 °С</w:t>
      </w:r>
      <w:r>
        <w:rPr>
          <w:spacing w:val="1"/>
        </w:rPr>
        <w:t xml:space="preserve"> </w:t>
      </w:r>
      <w:r>
        <w:t>(температура самозаймання ацетилену 335°С). Бувають пожежі в результаті</w:t>
      </w:r>
      <w:r>
        <w:rPr>
          <w:spacing w:val="1"/>
        </w:rPr>
        <w:t xml:space="preserve"> </w:t>
      </w:r>
      <w:r>
        <w:t>займання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негашеного</w:t>
      </w:r>
      <w:r>
        <w:rPr>
          <w:spacing w:val="-1"/>
        </w:rPr>
        <w:t xml:space="preserve"> </w:t>
      </w:r>
      <w:r>
        <w:t>вапна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водою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left="1702" w:right="1143" w:firstLine="0"/>
        <w:jc w:val="center"/>
      </w:pPr>
      <w:r>
        <w:t>СаО+Н</w:t>
      </w:r>
      <w:r>
        <w:rPr>
          <w:vertAlign w:val="subscript"/>
        </w:rPr>
        <w:t>2</w:t>
      </w:r>
      <w:r>
        <w:t>О</w:t>
      </w:r>
      <w:r>
        <w:rPr>
          <w:spacing w:val="-2"/>
        </w:rPr>
        <w:t xml:space="preserve"> </w:t>
      </w:r>
      <w:r>
        <w:t>→</w:t>
      </w:r>
      <w:r>
        <w:rPr>
          <w:spacing w:val="-2"/>
        </w:rPr>
        <w:t xml:space="preserve"> </w:t>
      </w:r>
      <w:r>
        <w:t>Ca(OH)</w:t>
      </w:r>
      <w:r>
        <w:rPr>
          <w:vertAlign w:val="subscript"/>
        </w:rPr>
        <w:t>2</w:t>
      </w:r>
      <w:r>
        <w:t>+Q.</w:t>
      </w:r>
    </w:p>
    <w:p w:rsidR="000B6945" w:rsidRDefault="000B6945">
      <w:pPr>
        <w:pStyle w:val="a3"/>
        <w:ind w:left="0" w:firstLine="0"/>
        <w:jc w:val="left"/>
      </w:pPr>
    </w:p>
    <w:p w:rsidR="000B6945" w:rsidRDefault="00BB773A">
      <w:pPr>
        <w:pStyle w:val="a3"/>
        <w:ind w:right="547"/>
      </w:pPr>
      <w:r>
        <w:t>Схильне до самозагорання і деяке буре і кам’яне вугілля. Залежно від</w:t>
      </w:r>
      <w:r>
        <w:rPr>
          <w:spacing w:val="1"/>
        </w:rPr>
        <w:t xml:space="preserve"> </w:t>
      </w:r>
      <w:r>
        <w:t>схильності до самозагорання все вугілля ділять на дві категорії: небезпечні</w:t>
      </w:r>
      <w:r>
        <w:rPr>
          <w:spacing w:val="1"/>
        </w:rPr>
        <w:t xml:space="preserve"> </w:t>
      </w:r>
      <w:r>
        <w:t>(бурі і кам’яні, за винятком вугілля марки Т, а також їх суміші різних сортів</w:t>
      </w:r>
      <w:r>
        <w:rPr>
          <w:spacing w:val="1"/>
        </w:rPr>
        <w:t xml:space="preserve"> </w:t>
      </w:r>
      <w:r>
        <w:t>при переважаючій кількості</w:t>
      </w:r>
      <w:r>
        <w:rPr>
          <w:spacing w:val="70"/>
        </w:rPr>
        <w:t xml:space="preserve"> </w:t>
      </w:r>
      <w:r>
        <w:t>вугілля, що самозагорається) та стійкі (антрацит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кам’яне</w:t>
      </w:r>
      <w:r>
        <w:rPr>
          <w:spacing w:val="1"/>
        </w:rPr>
        <w:t xml:space="preserve"> </w:t>
      </w:r>
      <w:r>
        <w:t>вугілля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суміші</w:t>
      </w:r>
      <w:r>
        <w:rPr>
          <w:spacing w:val="1"/>
        </w:rPr>
        <w:t xml:space="preserve"> </w:t>
      </w:r>
      <w:r>
        <w:t>антрациту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вугілля,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самозагорається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відношенні</w:t>
      </w:r>
      <w:r>
        <w:rPr>
          <w:spacing w:val="-1"/>
        </w:rPr>
        <w:t xml:space="preserve"> </w:t>
      </w:r>
      <w:r>
        <w:t>1:1).</w:t>
      </w:r>
    </w:p>
    <w:p w:rsidR="000B6945" w:rsidRDefault="00BB773A">
      <w:pPr>
        <w:pStyle w:val="a3"/>
        <w:ind w:right="548"/>
      </w:pPr>
      <w:r>
        <w:rPr>
          <w:b/>
          <w:i/>
        </w:rPr>
        <w:t xml:space="preserve">Мікробіологічне самозагорання </w:t>
      </w:r>
      <w:r>
        <w:t>полягає в тому, що при відповідній</w:t>
      </w:r>
      <w:r>
        <w:rPr>
          <w:spacing w:val="1"/>
        </w:rPr>
        <w:t xml:space="preserve"> </w:t>
      </w:r>
      <w:r>
        <w:t>вологості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температурі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фрезерному</w:t>
      </w:r>
      <w:r>
        <w:rPr>
          <w:spacing w:val="1"/>
        </w:rPr>
        <w:t xml:space="preserve"> </w:t>
      </w:r>
      <w:r>
        <w:t>торфі,</w:t>
      </w:r>
      <w:r>
        <w:rPr>
          <w:spacing w:val="1"/>
        </w:rPr>
        <w:t xml:space="preserve"> </w:t>
      </w:r>
      <w:r>
        <w:t>рослинних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продуктах інтенсифікується життєдіяльність мікроорганізмів і утворюється</w:t>
      </w:r>
      <w:r>
        <w:rPr>
          <w:spacing w:val="1"/>
        </w:rPr>
        <w:t xml:space="preserve"> </w:t>
      </w:r>
      <w:r>
        <w:t>павутиновий глет (грибок). При цьому підвищується температура і міняються</w:t>
      </w:r>
      <w:r>
        <w:rPr>
          <w:spacing w:val="-67"/>
        </w:rPr>
        <w:t xml:space="preserve"> </w:t>
      </w:r>
      <w:r>
        <w:t>форми мікроорганізмів. Досягши температури 75 °С мікроорганізми гинуть,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°С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о</w:t>
      </w:r>
      <w:r>
        <w:t>кислення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обвуглювання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легкозаймистих органічних сполук і утворюється дрібнопористе вугілля. За</w:t>
      </w:r>
      <w:r>
        <w:rPr>
          <w:spacing w:val="1"/>
        </w:rPr>
        <w:t xml:space="preserve"> </w:t>
      </w:r>
      <w:r>
        <w:t>рахунок адсорбції кисню повітря вони нагріваються до температури розпаду і</w:t>
      </w:r>
      <w:r>
        <w:rPr>
          <w:spacing w:val="-67"/>
        </w:rPr>
        <w:t xml:space="preserve"> </w:t>
      </w:r>
      <w:r>
        <w:t>активного окислення органічних сполук, що наводить до займання. Бувають</w:t>
      </w:r>
      <w:r>
        <w:rPr>
          <w:spacing w:val="1"/>
        </w:rPr>
        <w:t xml:space="preserve"> </w:t>
      </w:r>
      <w:r>
        <w:t>випад</w:t>
      </w:r>
      <w:r>
        <w:t>ки</w:t>
      </w:r>
      <w:r>
        <w:rPr>
          <w:spacing w:val="1"/>
        </w:rPr>
        <w:t xml:space="preserve"> </w:t>
      </w:r>
      <w:r>
        <w:t>самозагорання</w:t>
      </w:r>
      <w:r>
        <w:rPr>
          <w:spacing w:val="1"/>
        </w:rPr>
        <w:t xml:space="preserve"> </w:t>
      </w:r>
      <w:r>
        <w:t>торф’яних</w:t>
      </w:r>
      <w:r>
        <w:rPr>
          <w:spacing w:val="1"/>
        </w:rPr>
        <w:t xml:space="preserve"> </w:t>
      </w:r>
      <w:r>
        <w:t>брикетів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трюмах</w:t>
      </w:r>
      <w:r>
        <w:rPr>
          <w:spacing w:val="1"/>
        </w:rPr>
        <w:t xml:space="preserve"> </w:t>
      </w:r>
      <w:r>
        <w:t>судів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перевезенні. Це пояснюється тим, що брикети руйнувалися і утворювалася</w:t>
      </w:r>
      <w:r>
        <w:rPr>
          <w:spacing w:val="1"/>
        </w:rPr>
        <w:t xml:space="preserve"> </w:t>
      </w:r>
      <w:r>
        <w:t>дрібна крихта. Брикети, а також фрезерний торф, що мають вологість 50%, не</w:t>
      </w:r>
      <w:r>
        <w:rPr>
          <w:spacing w:val="-67"/>
        </w:rPr>
        <w:t xml:space="preserve"> </w:t>
      </w:r>
      <w:r>
        <w:t>самозагораються.</w:t>
      </w:r>
    </w:p>
    <w:p w:rsidR="000B6945" w:rsidRDefault="00BB773A">
      <w:pPr>
        <w:pStyle w:val="a3"/>
        <w:spacing w:before="1"/>
        <w:ind w:right="548"/>
      </w:pPr>
      <w:r>
        <w:t>З</w:t>
      </w:r>
      <w:r>
        <w:rPr>
          <w:spacing w:val="1"/>
        </w:rPr>
        <w:t xml:space="preserve"> </w:t>
      </w:r>
      <w:r>
        <w:t>рослинних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мікробіоло</w:t>
      </w:r>
      <w:r>
        <w:t>гічного</w:t>
      </w:r>
      <w:r>
        <w:rPr>
          <w:spacing w:val="1"/>
        </w:rPr>
        <w:t xml:space="preserve"> </w:t>
      </w:r>
      <w:r>
        <w:t>самозагорання</w:t>
      </w:r>
      <w:r>
        <w:rPr>
          <w:spacing w:val="1"/>
        </w:rPr>
        <w:t xml:space="preserve"> </w:t>
      </w:r>
      <w:r>
        <w:t>схильні</w:t>
      </w:r>
      <w:r>
        <w:rPr>
          <w:spacing w:val="1"/>
        </w:rPr>
        <w:t xml:space="preserve"> </w:t>
      </w:r>
      <w:r>
        <w:t>свіжі або заскиртовані в сирому вигляді сіно, конюшина, різні</w:t>
      </w:r>
      <w:r>
        <w:rPr>
          <w:spacing w:val="1"/>
        </w:rPr>
        <w:t xml:space="preserve"> </w:t>
      </w:r>
      <w:r>
        <w:t>трави і їх</w:t>
      </w:r>
      <w:r>
        <w:rPr>
          <w:spacing w:val="1"/>
        </w:rPr>
        <w:t xml:space="preserve"> </w:t>
      </w:r>
      <w:r>
        <w:t>суміші, хміль, а також солод, силосна маса, трав’яна мука та інші, в яких</w:t>
      </w:r>
      <w:r>
        <w:rPr>
          <w:spacing w:val="1"/>
        </w:rPr>
        <w:t xml:space="preserve"> </w:t>
      </w:r>
      <w:r>
        <w:t>протікає життєдіяльність мікроорганізмів. Для попередження самозагорання</w:t>
      </w:r>
      <w:r>
        <w:rPr>
          <w:spacing w:val="1"/>
        </w:rPr>
        <w:t xml:space="preserve"> </w:t>
      </w:r>
      <w:r>
        <w:t>рослин</w:t>
      </w:r>
      <w:r>
        <w:t>них продуктів не дозволяється скиртувати їх в сирому вигляді і в сиру</w:t>
      </w:r>
      <w:r>
        <w:rPr>
          <w:spacing w:val="1"/>
        </w:rPr>
        <w:t xml:space="preserve"> </w:t>
      </w:r>
      <w:r>
        <w:t>погоду,</w:t>
      </w:r>
      <w:r>
        <w:rPr>
          <w:spacing w:val="-1"/>
        </w:rPr>
        <w:t xml:space="preserve"> </w:t>
      </w:r>
      <w:r>
        <w:t>обмежуються розміри скирт.</w:t>
      </w:r>
    </w:p>
    <w:p w:rsidR="000B6945" w:rsidRDefault="00BB773A">
      <w:pPr>
        <w:pStyle w:val="a3"/>
        <w:ind w:right="550"/>
      </w:pPr>
      <w:r>
        <w:rPr>
          <w:b/>
          <w:i/>
        </w:rPr>
        <w:t>Теплове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самозагорання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самозагорання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нагріву речовини (матеріалу, суміші) вище температури самонагрівання. 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хімізму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хімічного</w:t>
      </w:r>
      <w:r>
        <w:rPr>
          <w:spacing w:val="1"/>
        </w:rPr>
        <w:t xml:space="preserve"> </w:t>
      </w:r>
      <w:r>
        <w:t>самозагорання,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звичайній</w:t>
      </w:r>
      <w:r>
        <w:rPr>
          <w:spacing w:val="71"/>
        </w:rPr>
        <w:t xml:space="preserve"> </w:t>
      </w:r>
      <w:r>
        <w:t>температурі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-3"/>
        </w:rPr>
        <w:t xml:space="preserve"> </w:t>
      </w:r>
      <w:r>
        <w:t>середовища</w:t>
      </w:r>
      <w:r>
        <w:rPr>
          <w:spacing w:val="-1"/>
        </w:rPr>
        <w:t xml:space="preserve"> </w:t>
      </w:r>
      <w:r>
        <w:t>(20…25ºС),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підвищеній</w:t>
      </w:r>
      <w:r>
        <w:rPr>
          <w:spacing w:val="-2"/>
        </w:rPr>
        <w:t xml:space="preserve"> </w:t>
      </w:r>
      <w:r>
        <w:t>(40…100ºС).</w:t>
      </w:r>
    </w:p>
    <w:p w:rsidR="000B6945" w:rsidRDefault="00BB773A">
      <w:pPr>
        <w:pStyle w:val="a3"/>
        <w:ind w:right="549"/>
      </w:pPr>
      <w:r>
        <w:t>Матеріали</w:t>
      </w:r>
      <w:r>
        <w:rPr>
          <w:spacing w:val="1"/>
        </w:rPr>
        <w:t xml:space="preserve"> </w:t>
      </w:r>
      <w:r>
        <w:t>(кіно-,</w:t>
      </w:r>
      <w:r>
        <w:rPr>
          <w:spacing w:val="1"/>
        </w:rPr>
        <w:t xml:space="preserve"> </w:t>
      </w:r>
      <w:r>
        <w:t>фотоплівки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бездимний</w:t>
      </w:r>
      <w:r>
        <w:rPr>
          <w:spacing w:val="1"/>
        </w:rPr>
        <w:t xml:space="preserve"> </w:t>
      </w:r>
      <w:r>
        <w:t>порох)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нітроцелюлози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</w:t>
      </w:r>
      <w:r>
        <w:t>мпературі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50°С</w:t>
      </w:r>
      <w:r>
        <w:rPr>
          <w:spacing w:val="1"/>
        </w:rPr>
        <w:t xml:space="preserve"> </w:t>
      </w:r>
      <w:r>
        <w:t>розкладаються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температури до самозаймання. Напіввисихаючі рослинні олії (соняшникова,</w:t>
      </w:r>
      <w:r>
        <w:rPr>
          <w:spacing w:val="1"/>
        </w:rPr>
        <w:t xml:space="preserve"> </w:t>
      </w:r>
      <w:r>
        <w:t>бавовняна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r>
        <w:t>касторова</w:t>
      </w:r>
      <w:r>
        <w:rPr>
          <w:spacing w:val="1"/>
        </w:rPr>
        <w:t xml:space="preserve"> </w:t>
      </w:r>
      <w:r>
        <w:t>оліфа,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скипидарні</w:t>
      </w:r>
      <w:r>
        <w:rPr>
          <w:spacing w:val="1"/>
        </w:rPr>
        <w:t xml:space="preserve"> </w:t>
      </w:r>
      <w:r>
        <w:t>лаки,</w:t>
      </w:r>
      <w:r>
        <w:rPr>
          <w:spacing w:val="1"/>
        </w:rPr>
        <w:t xml:space="preserve"> </w:t>
      </w:r>
      <w:r>
        <w:t>фарби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ґрунтовки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самозагоратися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температурі</w:t>
      </w:r>
      <w:r>
        <w:rPr>
          <w:spacing w:val="1"/>
        </w:rPr>
        <w:t xml:space="preserve"> </w:t>
      </w:r>
      <w:r>
        <w:t>довкілля</w:t>
      </w:r>
      <w:r>
        <w:rPr>
          <w:spacing w:val="1"/>
        </w:rPr>
        <w:t xml:space="preserve"> </w:t>
      </w:r>
      <w:r>
        <w:t>80…100</w:t>
      </w:r>
      <w:r>
        <w:rPr>
          <w:spacing w:val="1"/>
        </w:rPr>
        <w:t xml:space="preserve"> </w:t>
      </w:r>
      <w:r>
        <w:t>°С.</w:t>
      </w:r>
      <w:r>
        <w:rPr>
          <w:spacing w:val="1"/>
        </w:rPr>
        <w:t xml:space="preserve"> </w:t>
      </w:r>
      <w:r>
        <w:t>Деревина дубова, соснова, ялинова, вироби з неї, деревно-волокнисті плити і</w:t>
      </w:r>
      <w:r>
        <w:rPr>
          <w:spacing w:val="1"/>
        </w:rPr>
        <w:t xml:space="preserve"> </w:t>
      </w:r>
      <w:r>
        <w:t>тирса при температурі вище 100 °С схильні до самозагорання. При цій же</w:t>
      </w:r>
      <w:r>
        <w:rPr>
          <w:spacing w:val="1"/>
        </w:rPr>
        <w:t xml:space="preserve"> </w:t>
      </w:r>
      <w:r>
        <w:t>температурі схильні до самозагорання буковий</w:t>
      </w:r>
      <w:r>
        <w:rPr>
          <w:spacing w:val="1"/>
        </w:rPr>
        <w:t xml:space="preserve"> </w:t>
      </w:r>
      <w:r>
        <w:t>паркет, покрівельний картон,</w:t>
      </w:r>
      <w:r>
        <w:rPr>
          <w:spacing w:val="-67"/>
        </w:rPr>
        <w:t xml:space="preserve"> </w:t>
      </w:r>
      <w:r>
        <w:t>нітролінолеум,</w:t>
      </w:r>
      <w:r>
        <w:rPr>
          <w:spacing w:val="-2"/>
        </w:rPr>
        <w:t xml:space="preserve"> </w:t>
      </w:r>
      <w:r>
        <w:t>тремоліт і</w:t>
      </w:r>
      <w:r>
        <w:rPr>
          <w:spacing w:val="-1"/>
        </w:rPr>
        <w:t xml:space="preserve"> </w:t>
      </w:r>
      <w:r>
        <w:t>деякі</w:t>
      </w:r>
      <w:r>
        <w:rPr>
          <w:spacing w:val="-1"/>
        </w:rPr>
        <w:t xml:space="preserve"> </w:t>
      </w:r>
      <w:r>
        <w:t>ін</w:t>
      </w:r>
      <w:r>
        <w:t>ші матеріали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речовини.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1"/>
        <w:numPr>
          <w:ilvl w:val="1"/>
          <w:numId w:val="2"/>
        </w:numPr>
        <w:tabs>
          <w:tab w:val="left" w:pos="1532"/>
        </w:tabs>
        <w:spacing w:before="75"/>
        <w:ind w:hanging="421"/>
        <w:jc w:val="both"/>
      </w:pPr>
      <w:r>
        <w:t>Умови,</w:t>
      </w:r>
      <w:r>
        <w:rPr>
          <w:spacing w:val="-6"/>
        </w:rPr>
        <w:t xml:space="preserve"> </w:t>
      </w:r>
      <w:r>
        <w:t>необхідні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припинення</w:t>
      </w:r>
      <w:r>
        <w:rPr>
          <w:spacing w:val="-5"/>
        </w:rPr>
        <w:t xml:space="preserve"> </w:t>
      </w:r>
      <w:r>
        <w:t>горіння</w:t>
      </w:r>
    </w:p>
    <w:p w:rsidR="000B6945" w:rsidRDefault="000B6945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52"/>
      </w:pPr>
      <w:r>
        <w:t>Для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горіння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наступних</w:t>
      </w:r>
      <w:r>
        <w:rPr>
          <w:spacing w:val="-1"/>
        </w:rPr>
        <w:t xml:space="preserve"> </w:t>
      </w:r>
      <w:r>
        <w:t>умов: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818"/>
        </w:tabs>
        <w:ind w:right="548" w:firstLine="709"/>
        <w:rPr>
          <w:sz w:val="28"/>
        </w:rPr>
      </w:pPr>
      <w:r>
        <w:rPr>
          <w:sz w:val="28"/>
        </w:rPr>
        <w:t>ізолювання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осередку</w:t>
      </w:r>
      <w:r>
        <w:rPr>
          <w:spacing w:val="1"/>
          <w:sz w:val="28"/>
        </w:rPr>
        <w:t xml:space="preserve"> </w:t>
      </w:r>
      <w:r>
        <w:rPr>
          <w:sz w:val="28"/>
        </w:rPr>
        <w:t>горіння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концентрації кисню розбавленням негорючими газами (парами) до 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горіння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здійснюватись;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818"/>
        </w:tabs>
        <w:ind w:right="550" w:firstLine="709"/>
        <w:rPr>
          <w:sz w:val="28"/>
        </w:rPr>
      </w:pPr>
      <w:r>
        <w:rPr>
          <w:sz w:val="28"/>
        </w:rPr>
        <w:t>охолодження осередку горіння до температури нижче відповідної</w:t>
      </w:r>
      <w:r>
        <w:rPr>
          <w:spacing w:val="-67"/>
          <w:sz w:val="28"/>
        </w:rPr>
        <w:t xml:space="preserve"> </w:t>
      </w:r>
      <w:r>
        <w:rPr>
          <w:sz w:val="28"/>
        </w:rPr>
        <w:t>межи;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818"/>
        </w:tabs>
        <w:ind w:right="551" w:firstLine="709"/>
        <w:rPr>
          <w:sz w:val="28"/>
        </w:rPr>
      </w:pPr>
      <w:r>
        <w:rPr>
          <w:sz w:val="28"/>
        </w:rPr>
        <w:t>інтенсивне гальмування (інгібування) швидкості хімічних реакцій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полум’ї;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818"/>
        </w:tabs>
        <w:spacing w:line="321" w:lineRule="exact"/>
        <w:ind w:left="1818"/>
        <w:rPr>
          <w:sz w:val="28"/>
        </w:rPr>
      </w:pPr>
      <w:r>
        <w:rPr>
          <w:sz w:val="28"/>
        </w:rPr>
        <w:t>механічний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зрив</w:t>
      </w:r>
      <w:r>
        <w:rPr>
          <w:spacing w:val="-4"/>
          <w:sz w:val="28"/>
        </w:rPr>
        <w:t xml:space="preserve"> </w:t>
      </w:r>
      <w:r>
        <w:rPr>
          <w:sz w:val="28"/>
        </w:rPr>
        <w:t>полум’я</w:t>
      </w:r>
      <w:r>
        <w:rPr>
          <w:spacing w:val="-4"/>
          <w:sz w:val="28"/>
        </w:rPr>
        <w:t xml:space="preserve"> </w:t>
      </w:r>
      <w:r>
        <w:rPr>
          <w:sz w:val="28"/>
        </w:rPr>
        <w:t>сильним</w:t>
      </w:r>
      <w:r>
        <w:rPr>
          <w:spacing w:val="-3"/>
          <w:sz w:val="28"/>
        </w:rPr>
        <w:t xml:space="preserve"> </w:t>
      </w:r>
      <w:r>
        <w:rPr>
          <w:sz w:val="28"/>
        </w:rPr>
        <w:t>струменем</w:t>
      </w:r>
      <w:r>
        <w:rPr>
          <w:spacing w:val="-4"/>
          <w:sz w:val="28"/>
        </w:rPr>
        <w:t xml:space="preserve"> </w:t>
      </w:r>
      <w:r>
        <w:rPr>
          <w:sz w:val="28"/>
        </w:rPr>
        <w:t>газу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рідини: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818"/>
        </w:tabs>
        <w:spacing w:before="1"/>
        <w:ind w:right="553" w:firstLine="709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вогнеперешкодження,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полум’я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розповсюджується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крізь</w:t>
      </w:r>
      <w:r>
        <w:rPr>
          <w:spacing w:val="-1"/>
          <w:sz w:val="28"/>
        </w:rPr>
        <w:t xml:space="preserve"> </w:t>
      </w:r>
      <w:r>
        <w:rPr>
          <w:sz w:val="28"/>
        </w:rPr>
        <w:t>вузькі</w:t>
      </w:r>
      <w:r>
        <w:rPr>
          <w:spacing w:val="-2"/>
          <w:sz w:val="28"/>
        </w:rPr>
        <w:t xml:space="preserve"> </w:t>
      </w:r>
      <w:r>
        <w:rPr>
          <w:sz w:val="28"/>
        </w:rPr>
        <w:t>канали.</w:t>
      </w:r>
    </w:p>
    <w:p w:rsidR="000B6945" w:rsidRDefault="00BB773A">
      <w:pPr>
        <w:pStyle w:val="a3"/>
        <w:ind w:right="546" w:firstLine="848"/>
      </w:pPr>
      <w:r>
        <w:t>Всі існуючі вогнегасні засоби здійснюють, як правило, комбінований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горіння</w:t>
      </w:r>
      <w:r>
        <w:rPr>
          <w:spacing w:val="1"/>
        </w:rPr>
        <w:t xml:space="preserve"> </w:t>
      </w:r>
      <w:r>
        <w:t>речовин.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охолоджувати,</w:t>
      </w:r>
      <w:r>
        <w:rPr>
          <w:spacing w:val="1"/>
        </w:rPr>
        <w:t xml:space="preserve"> </w:t>
      </w:r>
      <w:r>
        <w:t>ізолювати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розбавляти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горіння;</w:t>
      </w:r>
      <w:r>
        <w:rPr>
          <w:spacing w:val="1"/>
        </w:rPr>
        <w:t xml:space="preserve"> </w:t>
      </w:r>
      <w:r>
        <w:t>піна</w:t>
      </w:r>
      <w:r>
        <w:rPr>
          <w:spacing w:val="1"/>
        </w:rPr>
        <w:t xml:space="preserve"> </w:t>
      </w:r>
      <w:r>
        <w:t>діє</w:t>
      </w:r>
      <w:r>
        <w:rPr>
          <w:spacing w:val="71"/>
        </w:rPr>
        <w:t xml:space="preserve"> </w:t>
      </w:r>
      <w:r>
        <w:t>ізолююче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охолоджуюче;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ефективні</w:t>
      </w:r>
      <w:r>
        <w:rPr>
          <w:spacing w:val="1"/>
        </w:rPr>
        <w:t xml:space="preserve"> </w:t>
      </w:r>
      <w:r>
        <w:t>газові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горіння одночасно як інгібітори і розріджувачі; порошки можуть інгібувати</w:t>
      </w:r>
      <w:r>
        <w:rPr>
          <w:spacing w:val="1"/>
        </w:rPr>
        <w:t xml:space="preserve"> </w:t>
      </w:r>
      <w:r>
        <w:t>го</w:t>
      </w:r>
      <w:r>
        <w:t>ріння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вогнеперешкодження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утворенні</w:t>
      </w:r>
      <w:r>
        <w:rPr>
          <w:spacing w:val="1"/>
        </w:rPr>
        <w:t xml:space="preserve"> </w:t>
      </w:r>
      <w:r>
        <w:t>стійкої</w:t>
      </w:r>
      <w:r>
        <w:rPr>
          <w:spacing w:val="1"/>
        </w:rPr>
        <w:t xml:space="preserve"> </w:t>
      </w:r>
      <w:r>
        <w:t>порошкової</w:t>
      </w:r>
      <w:r>
        <w:rPr>
          <w:spacing w:val="1"/>
        </w:rPr>
        <w:t xml:space="preserve"> </w:t>
      </w:r>
      <w:r>
        <w:t>хмари.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вогнегасного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характерно</w:t>
      </w:r>
      <w:r>
        <w:rPr>
          <w:spacing w:val="-67"/>
        </w:rPr>
        <w:t xml:space="preserve"> </w:t>
      </w:r>
      <w:r>
        <w:t>якась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домінуюча</w:t>
      </w:r>
      <w:r>
        <w:rPr>
          <w:spacing w:val="1"/>
        </w:rPr>
        <w:t xml:space="preserve"> </w:t>
      </w:r>
      <w:r>
        <w:t>властивість.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справляє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охолоджуючу дію, піни – ізолюючу, засоби на основі галогеновуглеводнів і</w:t>
      </w:r>
      <w:r>
        <w:rPr>
          <w:spacing w:val="1"/>
        </w:rPr>
        <w:t xml:space="preserve"> </w:t>
      </w:r>
      <w:r>
        <w:t>порошкові суміші – специфічну інгибуючу дію. Крім того, в залежності від</w:t>
      </w:r>
      <w:r>
        <w:rPr>
          <w:spacing w:val="1"/>
        </w:rPr>
        <w:t xml:space="preserve"> </w:t>
      </w:r>
      <w:r>
        <w:t>умов застосування виявляється та чи інша властивість вогнегасної речовини.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порошкові</w:t>
      </w:r>
      <w:r>
        <w:rPr>
          <w:spacing w:val="1"/>
        </w:rPr>
        <w:t xml:space="preserve"> </w:t>
      </w:r>
      <w:r>
        <w:t>суміші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гасінні</w:t>
      </w:r>
      <w:r>
        <w:rPr>
          <w:spacing w:val="1"/>
        </w:rPr>
        <w:t xml:space="preserve"> </w:t>
      </w:r>
      <w:r>
        <w:t>металів</w:t>
      </w:r>
      <w:r>
        <w:rPr>
          <w:spacing w:val="1"/>
        </w:rPr>
        <w:t xml:space="preserve"> </w:t>
      </w:r>
      <w:r>
        <w:t>виявляють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ізолюючи властивості,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при гасінні</w:t>
      </w:r>
      <w:r>
        <w:rPr>
          <w:spacing w:val="-1"/>
        </w:rPr>
        <w:t xml:space="preserve"> </w:t>
      </w:r>
      <w:r>
        <w:t>вуглеводнів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інгібуючи.</w:t>
      </w:r>
    </w:p>
    <w:p w:rsidR="000B6945" w:rsidRDefault="00BB773A">
      <w:pPr>
        <w:pStyle w:val="a3"/>
        <w:ind w:right="551"/>
      </w:pPr>
      <w:r>
        <w:t>Фізико-хімічні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горючого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визначають</w:t>
      </w:r>
      <w:r>
        <w:rPr>
          <w:spacing w:val="7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гасіння.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пожежі</w:t>
      </w:r>
      <w:r>
        <w:rPr>
          <w:spacing w:val="1"/>
        </w:rPr>
        <w:t xml:space="preserve"> </w:t>
      </w:r>
      <w:r>
        <w:t>неможна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речовини,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реагують</w:t>
      </w:r>
      <w:r>
        <w:rPr>
          <w:spacing w:val="1"/>
        </w:rPr>
        <w:t xml:space="preserve"> </w:t>
      </w:r>
      <w:r>
        <w:t>з горючим чи</w:t>
      </w:r>
      <w:r>
        <w:rPr>
          <w:spacing w:val="1"/>
        </w:rPr>
        <w:t xml:space="preserve"> </w:t>
      </w:r>
      <w:r>
        <w:t>окиснювачем.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неможна застосовувати</w:t>
      </w:r>
      <w:r>
        <w:rPr>
          <w:spacing w:val="1"/>
        </w:rPr>
        <w:t xml:space="preserve"> </w:t>
      </w:r>
      <w:r>
        <w:t>воду для гасіння матеріалів, що взаємодіють з нею з утворенням горючих</w:t>
      </w:r>
      <w:r>
        <w:rPr>
          <w:spacing w:val="1"/>
        </w:rPr>
        <w:t xml:space="preserve"> </w:t>
      </w:r>
      <w:r>
        <w:t>газів</w:t>
      </w:r>
      <w:r>
        <w:rPr>
          <w:spacing w:val="-4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виділенням</w:t>
      </w:r>
      <w:r>
        <w:rPr>
          <w:spacing w:val="-4"/>
        </w:rPr>
        <w:t xml:space="preserve"> </w:t>
      </w:r>
      <w:r>
        <w:t>тепла</w:t>
      </w:r>
      <w:r>
        <w:rPr>
          <w:spacing w:val="-3"/>
        </w:rPr>
        <w:t xml:space="preserve"> </w:t>
      </w:r>
      <w:r>
        <w:t>(лужні</w:t>
      </w:r>
      <w:r>
        <w:rPr>
          <w:spacing w:val="-2"/>
        </w:rPr>
        <w:t xml:space="preserve"> </w:t>
      </w:r>
      <w:r>
        <w:t>метали,</w:t>
      </w:r>
      <w:r>
        <w:rPr>
          <w:spacing w:val="-2"/>
        </w:rPr>
        <w:t xml:space="preserve"> </w:t>
      </w:r>
      <w:r>
        <w:t>карбід</w:t>
      </w:r>
      <w:r>
        <w:rPr>
          <w:spacing w:val="-3"/>
        </w:rPr>
        <w:t xml:space="preserve"> </w:t>
      </w:r>
      <w:r>
        <w:t>кальцію,</w:t>
      </w:r>
      <w:r>
        <w:rPr>
          <w:spacing w:val="-3"/>
        </w:rPr>
        <w:t xml:space="preserve"> </w:t>
      </w:r>
      <w:r>
        <w:t>негашене</w:t>
      </w:r>
      <w:r>
        <w:rPr>
          <w:spacing w:val="-3"/>
        </w:rPr>
        <w:t xml:space="preserve"> </w:t>
      </w:r>
      <w:r>
        <w:t>вапно).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1"/>
          <w:numId w:val="2"/>
        </w:numPr>
        <w:tabs>
          <w:tab w:val="left" w:pos="1532"/>
        </w:tabs>
        <w:ind w:hanging="421"/>
        <w:jc w:val="both"/>
      </w:pPr>
      <w:r>
        <w:t>Гасіння</w:t>
      </w:r>
      <w:r>
        <w:rPr>
          <w:spacing w:val="-6"/>
        </w:rPr>
        <w:t xml:space="preserve"> </w:t>
      </w:r>
      <w:r>
        <w:t>водою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spacing w:before="1"/>
        <w:ind w:right="551"/>
      </w:pPr>
      <w:r>
        <w:t>Вода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найширше</w:t>
      </w:r>
      <w:r>
        <w:rPr>
          <w:spacing w:val="1"/>
        </w:rPr>
        <w:t xml:space="preserve"> </w:t>
      </w:r>
      <w:r>
        <w:t>застосованим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п</w:t>
      </w:r>
      <w:r>
        <w:t>ожеж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агрегатних</w:t>
      </w:r>
      <w:r>
        <w:rPr>
          <w:spacing w:val="1"/>
        </w:rPr>
        <w:t xml:space="preserve"> </w:t>
      </w:r>
      <w:r>
        <w:t>станах.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обумовлюють:</w:t>
      </w:r>
      <w:r>
        <w:rPr>
          <w:spacing w:val="1"/>
        </w:rPr>
        <w:t xml:space="preserve"> </w:t>
      </w:r>
      <w:r>
        <w:t>доступність,</w:t>
      </w:r>
      <w:r>
        <w:rPr>
          <w:spacing w:val="7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вартість,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теплоємність,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пароутворення,</w:t>
      </w:r>
      <w:r>
        <w:rPr>
          <w:spacing w:val="1"/>
        </w:rPr>
        <w:t xml:space="preserve"> </w:t>
      </w:r>
      <w:r>
        <w:t>низька</w:t>
      </w:r>
      <w:r>
        <w:rPr>
          <w:spacing w:val="1"/>
        </w:rPr>
        <w:t xml:space="preserve"> </w:t>
      </w:r>
      <w:r>
        <w:t>в’язкість,</w:t>
      </w:r>
      <w:r>
        <w:rPr>
          <w:spacing w:val="-1"/>
        </w:rPr>
        <w:t xml:space="preserve"> </w:t>
      </w:r>
      <w:r>
        <w:t>відсутність</w:t>
      </w:r>
      <w:r>
        <w:rPr>
          <w:spacing w:val="-1"/>
        </w:rPr>
        <w:t xml:space="preserve"> </w:t>
      </w:r>
      <w:r>
        <w:t>токсичності.</w:t>
      </w:r>
    </w:p>
    <w:p w:rsidR="000B6945" w:rsidRDefault="00BB773A">
      <w:pPr>
        <w:pStyle w:val="a3"/>
        <w:ind w:right="547" w:firstLine="779"/>
      </w:pPr>
      <w:r>
        <w:t>Вогнегасна</w:t>
      </w:r>
      <w:r>
        <w:rPr>
          <w:spacing w:val="1"/>
        </w:rPr>
        <w:t xml:space="preserve"> </w:t>
      </w:r>
      <w:r>
        <w:t>здібність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обумовлена</w:t>
      </w:r>
      <w:r>
        <w:rPr>
          <w:spacing w:val="1"/>
        </w:rPr>
        <w:t xml:space="preserve"> </w:t>
      </w:r>
      <w:r>
        <w:t>охолоджуючою</w:t>
      </w:r>
      <w:r>
        <w:rPr>
          <w:spacing w:val="1"/>
        </w:rPr>
        <w:t xml:space="preserve"> </w:t>
      </w:r>
      <w:r>
        <w:t>дією,</w:t>
      </w:r>
      <w:r>
        <w:rPr>
          <w:spacing w:val="1"/>
        </w:rPr>
        <w:t xml:space="preserve"> </w:t>
      </w:r>
      <w:r>
        <w:t>розбавленням</w:t>
      </w:r>
      <w:r>
        <w:rPr>
          <w:spacing w:val="1"/>
        </w:rPr>
        <w:t xml:space="preserve"> </w:t>
      </w:r>
      <w:r>
        <w:t>горючого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механічною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(зривом</w:t>
      </w:r>
      <w:r>
        <w:rPr>
          <w:spacing w:val="-67"/>
        </w:rPr>
        <w:t xml:space="preserve"> </w:t>
      </w:r>
      <w:r>
        <w:t>полум’я). Добра розбавляюча дія, що призводить до зниження концентрації</w:t>
      </w:r>
      <w:r>
        <w:rPr>
          <w:spacing w:val="1"/>
        </w:rPr>
        <w:t xml:space="preserve"> </w:t>
      </w:r>
      <w:r>
        <w:t>кисню в повітрі, пояснюється тим, що об’єм пари у 1700 разів перевищує</w:t>
      </w:r>
      <w:r>
        <w:rPr>
          <w:spacing w:val="1"/>
        </w:rPr>
        <w:t xml:space="preserve"> </w:t>
      </w:r>
      <w:r>
        <w:t>об’єм</w:t>
      </w:r>
      <w:r>
        <w:rPr>
          <w:spacing w:val="1"/>
        </w:rPr>
        <w:t xml:space="preserve"> </w:t>
      </w:r>
      <w:r>
        <w:t>випаруваної</w:t>
      </w:r>
      <w:r>
        <w:rPr>
          <w:spacing w:val="1"/>
        </w:rPr>
        <w:t xml:space="preserve"> </w:t>
      </w:r>
      <w:r>
        <w:t>води.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водяної</w:t>
      </w:r>
      <w:r>
        <w:rPr>
          <w:spacing w:val="1"/>
        </w:rPr>
        <w:t xml:space="preserve"> </w:t>
      </w:r>
      <w:r>
        <w:t>пари,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утворюєт</w:t>
      </w:r>
      <w:r>
        <w:t>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полум’яному</w:t>
      </w:r>
      <w:r>
        <w:rPr>
          <w:spacing w:val="62"/>
        </w:rPr>
        <w:t xml:space="preserve"> </w:t>
      </w:r>
      <w:r>
        <w:t>горінні,</w:t>
      </w:r>
      <w:r>
        <w:rPr>
          <w:spacing w:val="62"/>
        </w:rPr>
        <w:t xml:space="preserve"> </w:t>
      </w:r>
      <w:r>
        <w:t>невеликий,</w:t>
      </w:r>
      <w:r>
        <w:rPr>
          <w:spacing w:val="61"/>
        </w:rPr>
        <w:t xml:space="preserve"> </w:t>
      </w:r>
      <w:r>
        <w:t>оскільки</w:t>
      </w:r>
      <w:r>
        <w:rPr>
          <w:spacing w:val="63"/>
        </w:rPr>
        <w:t xml:space="preserve"> </w:t>
      </w:r>
      <w:r>
        <w:t>вода</w:t>
      </w:r>
      <w:r>
        <w:rPr>
          <w:spacing w:val="61"/>
        </w:rPr>
        <w:t xml:space="preserve"> </w:t>
      </w:r>
      <w:r>
        <w:t>контактує</w:t>
      </w:r>
      <w:r>
        <w:rPr>
          <w:spacing w:val="62"/>
        </w:rPr>
        <w:t xml:space="preserve"> </w:t>
      </w:r>
      <w:r>
        <w:t>з</w:t>
      </w:r>
      <w:r>
        <w:rPr>
          <w:spacing w:val="62"/>
        </w:rPr>
        <w:t xml:space="preserve"> </w:t>
      </w:r>
      <w:r>
        <w:t>палаючим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5" w:firstLine="0"/>
      </w:pPr>
      <w:r>
        <w:t>матеріалом нетривалий час і роль пари в припиненні горіння незначна. При</w:t>
      </w:r>
      <w:r>
        <w:rPr>
          <w:spacing w:val="1"/>
        </w:rPr>
        <w:t xml:space="preserve"> </w:t>
      </w:r>
      <w:r>
        <w:t>горінні твердих матеріалів основну роль в пожежогасінні грає охолодження</w:t>
      </w:r>
      <w:r>
        <w:rPr>
          <w:spacing w:val="1"/>
        </w:rPr>
        <w:t xml:space="preserve"> </w:t>
      </w:r>
      <w:r>
        <w:t>поверхні.</w:t>
      </w:r>
    </w:p>
    <w:p w:rsidR="000B6945" w:rsidRDefault="00BB773A">
      <w:pPr>
        <w:pStyle w:val="a3"/>
        <w:ind w:right="548"/>
      </w:pPr>
      <w:r>
        <w:t>Відомі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осередок</w:t>
      </w:r>
      <w:r>
        <w:rPr>
          <w:spacing w:val="1"/>
        </w:rPr>
        <w:t xml:space="preserve"> </w:t>
      </w:r>
      <w:r>
        <w:t>горіння: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суцільних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розпорошених</w:t>
      </w:r>
      <w:r>
        <w:rPr>
          <w:spacing w:val="1"/>
        </w:rPr>
        <w:t xml:space="preserve"> </w:t>
      </w:r>
      <w:r>
        <w:t>струменів.</w:t>
      </w:r>
      <w:r>
        <w:rPr>
          <w:spacing w:val="1"/>
        </w:rPr>
        <w:t xml:space="preserve"> </w:t>
      </w:r>
      <w:r>
        <w:t>Суцільні</w:t>
      </w:r>
      <w:r>
        <w:rPr>
          <w:spacing w:val="1"/>
        </w:rPr>
        <w:t xml:space="preserve"> </w:t>
      </w:r>
      <w:r>
        <w:t>струмені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нерозривний потік води, що має велику швидкість і порівняно невеликий</w:t>
      </w:r>
      <w:r>
        <w:rPr>
          <w:spacing w:val="1"/>
        </w:rPr>
        <w:t xml:space="preserve"> </w:t>
      </w:r>
      <w:r>
        <w:t>перетин. Ці струмені характеризуються певною ударною силою і великою</w:t>
      </w:r>
      <w:r>
        <w:rPr>
          <w:spacing w:val="1"/>
        </w:rPr>
        <w:t xml:space="preserve"> </w:t>
      </w:r>
      <w:r>
        <w:t>дальністю</w:t>
      </w:r>
      <w:r>
        <w:rPr>
          <w:spacing w:val="-4"/>
        </w:rPr>
        <w:t xml:space="preserve"> </w:t>
      </w:r>
      <w:r>
        <w:t>польоту;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значні</w:t>
      </w:r>
      <w:r>
        <w:rPr>
          <w:spacing w:val="-5"/>
        </w:rPr>
        <w:t xml:space="preserve"> </w:t>
      </w:r>
      <w:r>
        <w:t>обсяги</w:t>
      </w:r>
      <w:r>
        <w:rPr>
          <w:spacing w:val="-3"/>
        </w:rPr>
        <w:t xml:space="preserve"> </w:t>
      </w:r>
      <w:r>
        <w:t>води</w:t>
      </w:r>
      <w:r>
        <w:rPr>
          <w:spacing w:val="-4"/>
        </w:rPr>
        <w:t xml:space="preserve"> </w:t>
      </w:r>
      <w:r>
        <w:t>впливають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малу</w:t>
      </w:r>
      <w:r>
        <w:rPr>
          <w:spacing w:val="-4"/>
        </w:rPr>
        <w:t xml:space="preserve"> </w:t>
      </w:r>
      <w:r>
        <w:t>площу.</w:t>
      </w:r>
    </w:p>
    <w:p w:rsidR="000B6945" w:rsidRDefault="00BB773A">
      <w:pPr>
        <w:pStyle w:val="a3"/>
        <w:ind w:right="547"/>
      </w:pPr>
      <w:r>
        <w:t>Суцільними струменями гасять пожежі в тих випадках, коли потрібно</w:t>
      </w:r>
      <w:r>
        <w:rPr>
          <w:spacing w:val="1"/>
        </w:rPr>
        <w:t xml:space="preserve"> </w:t>
      </w:r>
      <w:r>
        <w:t>подати воду на велику відстань або надати їй зна</w:t>
      </w:r>
      <w:r>
        <w:t>чну ударну силу (наприклад,</w:t>
      </w:r>
      <w:r>
        <w:rPr>
          <w:spacing w:val="-67"/>
        </w:rPr>
        <w:t xml:space="preserve"> </w:t>
      </w:r>
      <w:r>
        <w:t>при гасінні пожеж газових фонтанів, при великому вогнищі пожежі, коли</w:t>
      </w:r>
      <w:r>
        <w:rPr>
          <w:spacing w:val="1"/>
        </w:rPr>
        <w:t xml:space="preserve"> </w:t>
      </w:r>
      <w:r>
        <w:t>неможливо доставити близько до вогнища горіння ствол для подачі води, при</w:t>
      </w:r>
      <w:r>
        <w:rPr>
          <w:spacing w:val="-67"/>
        </w:rPr>
        <w:t xml:space="preserve"> </w:t>
      </w:r>
      <w:r>
        <w:t>необхідності з великої відстані охолоджувати сусідні з палаючим об’єктом</w:t>
      </w:r>
      <w:r>
        <w:rPr>
          <w:spacing w:val="1"/>
        </w:rPr>
        <w:t xml:space="preserve"> </w:t>
      </w:r>
      <w:r>
        <w:t>металоконст</w:t>
      </w:r>
      <w:r>
        <w:t>рукції, резервуари тощо). Цей спосіб гасіння є найбільш простим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поширеним.</w:t>
      </w:r>
    </w:p>
    <w:p w:rsidR="000B6945" w:rsidRDefault="00BB773A">
      <w:pPr>
        <w:pStyle w:val="a3"/>
        <w:spacing w:before="1"/>
        <w:ind w:right="548" w:firstLine="779"/>
      </w:pPr>
      <w:r>
        <w:t>Розпорошені</w:t>
      </w:r>
      <w:r>
        <w:rPr>
          <w:spacing w:val="1"/>
        </w:rPr>
        <w:t xml:space="preserve"> </w:t>
      </w:r>
      <w:r>
        <w:t>струменя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потік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дрібних</w:t>
      </w:r>
      <w:r>
        <w:rPr>
          <w:spacing w:val="1"/>
        </w:rPr>
        <w:t xml:space="preserve"> </w:t>
      </w:r>
      <w:r>
        <w:t>крапель.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струмені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незначними</w:t>
      </w:r>
      <w:r>
        <w:rPr>
          <w:spacing w:val="1"/>
        </w:rPr>
        <w:t xml:space="preserve"> </w:t>
      </w:r>
      <w:r>
        <w:t>ударною</w:t>
      </w:r>
      <w:r>
        <w:rPr>
          <w:spacing w:val="1"/>
        </w:rPr>
        <w:t xml:space="preserve"> </w:t>
      </w:r>
      <w:r>
        <w:t>силою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дальністю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зрошують</w:t>
      </w:r>
      <w:r>
        <w:rPr>
          <w:spacing w:val="1"/>
        </w:rPr>
        <w:t xml:space="preserve"> </w:t>
      </w:r>
      <w:r>
        <w:t>більшу</w:t>
      </w:r>
      <w:r>
        <w:rPr>
          <w:spacing w:val="1"/>
        </w:rPr>
        <w:t xml:space="preserve"> </w:t>
      </w:r>
      <w:r>
        <w:t>поверхню.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води</w:t>
      </w:r>
      <w:r>
        <w:rPr>
          <w:spacing w:val="-67"/>
        </w:rPr>
        <w:t xml:space="preserve"> </w:t>
      </w:r>
      <w:r>
        <w:t>розпорошеними струменями створюються найбільш сприятливі умови для її</w:t>
      </w:r>
      <w:r>
        <w:rPr>
          <w:spacing w:val="1"/>
        </w:rPr>
        <w:t xml:space="preserve"> </w:t>
      </w:r>
      <w:r>
        <w:t>випаровування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охолоджуючого</w:t>
      </w:r>
      <w:r>
        <w:rPr>
          <w:spacing w:val="1"/>
        </w:rPr>
        <w:t xml:space="preserve"> </w:t>
      </w:r>
      <w:r>
        <w:t>ефекту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розбавлення</w:t>
      </w:r>
      <w:r>
        <w:rPr>
          <w:spacing w:val="-2"/>
        </w:rPr>
        <w:t xml:space="preserve"> </w:t>
      </w:r>
      <w:r>
        <w:t>горючого середовища.</w:t>
      </w:r>
    </w:p>
    <w:p w:rsidR="000B6945" w:rsidRDefault="00BB773A">
      <w:pPr>
        <w:pStyle w:val="a3"/>
        <w:ind w:right="552"/>
      </w:pPr>
      <w:r>
        <w:t>Гасіння розпорошеними струменями має ряд переваг (в першу чергу</w:t>
      </w:r>
      <w:r>
        <w:rPr>
          <w:spacing w:val="1"/>
        </w:rPr>
        <w:t xml:space="preserve"> </w:t>
      </w:r>
      <w:r>
        <w:t>скорочується</w:t>
      </w:r>
      <w:r>
        <w:rPr>
          <w:spacing w:val="1"/>
        </w:rPr>
        <w:t xml:space="preserve"> </w:t>
      </w:r>
      <w:r>
        <w:t>витр</w:t>
      </w:r>
      <w:r>
        <w:t>ата</w:t>
      </w:r>
      <w:r>
        <w:rPr>
          <w:spacing w:val="1"/>
        </w:rPr>
        <w:t xml:space="preserve"> </w:t>
      </w:r>
      <w:r>
        <w:t>води)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застосування.</w:t>
      </w:r>
    </w:p>
    <w:p w:rsidR="000B6945" w:rsidRDefault="00BB773A">
      <w:pPr>
        <w:pStyle w:val="a3"/>
        <w:ind w:right="553"/>
      </w:pPr>
      <w:r>
        <w:t>Найбільш</w:t>
      </w:r>
      <w:r>
        <w:rPr>
          <w:spacing w:val="1"/>
        </w:rPr>
        <w:t xml:space="preserve"> </w:t>
      </w:r>
      <w:r>
        <w:t>істотним недоліком води,</w:t>
      </w:r>
      <w:r>
        <w:rPr>
          <w:spacing w:val="1"/>
        </w:rPr>
        <w:t xml:space="preserve"> </w:t>
      </w:r>
      <w:r>
        <w:t>що обмежує</w:t>
      </w:r>
      <w:r>
        <w:rPr>
          <w:spacing w:val="1"/>
        </w:rPr>
        <w:t xml:space="preserve"> </w:t>
      </w:r>
      <w:r>
        <w:t>область 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застосування в якості вогнегасного засобу, є порівняно висока температура</w:t>
      </w:r>
      <w:r>
        <w:rPr>
          <w:spacing w:val="1"/>
        </w:rPr>
        <w:t xml:space="preserve"> </w:t>
      </w:r>
      <w:r>
        <w:t>замерзання. Для зниження температури замерзання зас</w:t>
      </w:r>
      <w:r>
        <w:t>тосовують спеціальні</w:t>
      </w:r>
      <w:r>
        <w:rPr>
          <w:spacing w:val="1"/>
        </w:rPr>
        <w:t xml:space="preserve"> </w:t>
      </w:r>
      <w:r>
        <w:t>добавки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антифризи:</w:t>
      </w:r>
      <w:r>
        <w:rPr>
          <w:spacing w:val="-3"/>
        </w:rPr>
        <w:t xml:space="preserve"> </w:t>
      </w:r>
      <w:r>
        <w:t>мінеральні</w:t>
      </w:r>
      <w:r>
        <w:rPr>
          <w:spacing w:val="-1"/>
        </w:rPr>
        <w:t xml:space="preserve"> </w:t>
      </w:r>
      <w:r>
        <w:t>солі</w:t>
      </w:r>
      <w:r>
        <w:rPr>
          <w:spacing w:val="-2"/>
        </w:rPr>
        <w:t xml:space="preserve"> </w:t>
      </w:r>
      <w:r>
        <w:t>(К</w:t>
      </w:r>
      <w:r>
        <w:rPr>
          <w:vertAlign w:val="subscript"/>
        </w:rPr>
        <w:t>2</w:t>
      </w:r>
      <w:r>
        <w:t>СО</w:t>
      </w:r>
      <w:r>
        <w:rPr>
          <w:vertAlign w:val="subscript"/>
        </w:rPr>
        <w:t>3</w:t>
      </w:r>
      <w:r>
        <w:t>,</w:t>
      </w:r>
      <w:r>
        <w:rPr>
          <w:spacing w:val="-3"/>
        </w:rPr>
        <w:t xml:space="preserve"> </w:t>
      </w:r>
      <w:r>
        <w:t>MgCl</w:t>
      </w:r>
      <w:r>
        <w:rPr>
          <w:vertAlign w:val="subscript"/>
        </w:rPr>
        <w:t>2</w:t>
      </w:r>
      <w:r>
        <w:t>,</w:t>
      </w:r>
      <w:r>
        <w:rPr>
          <w:spacing w:val="-2"/>
        </w:rPr>
        <w:t xml:space="preserve"> </w:t>
      </w:r>
      <w:r>
        <w:t>СаС1</w:t>
      </w:r>
      <w:r>
        <w:rPr>
          <w:vertAlign w:val="subscript"/>
        </w:rPr>
        <w:t>2</w:t>
      </w:r>
      <w:r>
        <w:t>),</w:t>
      </w:r>
      <w:r>
        <w:rPr>
          <w:spacing w:val="-2"/>
        </w:rPr>
        <w:t xml:space="preserve"> </w:t>
      </w:r>
      <w:r>
        <w:t>деякі</w:t>
      </w:r>
      <w:r>
        <w:rPr>
          <w:spacing w:val="-2"/>
        </w:rPr>
        <w:t xml:space="preserve"> </w:t>
      </w:r>
      <w:r>
        <w:t>гліколі.</w:t>
      </w:r>
    </w:p>
    <w:p w:rsidR="000B6945" w:rsidRDefault="00BB773A">
      <w:pPr>
        <w:pStyle w:val="a3"/>
        <w:ind w:right="550"/>
      </w:pPr>
      <w:r>
        <w:t>Домішки,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додаються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солі,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дисоціюють)</w:t>
      </w:r>
      <w:r>
        <w:rPr>
          <w:spacing w:val="1"/>
        </w:rPr>
        <w:t xml:space="preserve"> </w:t>
      </w:r>
      <w:r>
        <w:t>підсилюють її електропровідність на 2-3 порядки. Тому при гасінні пожеж</w:t>
      </w:r>
      <w:r>
        <w:rPr>
          <w:spacing w:val="1"/>
        </w:rPr>
        <w:t xml:space="preserve"> </w:t>
      </w:r>
      <w:r>
        <w:t>водою</w:t>
      </w:r>
      <w:r>
        <w:rPr>
          <w:spacing w:val="1"/>
        </w:rPr>
        <w:t xml:space="preserve"> </w:t>
      </w:r>
      <w:r>
        <w:t>електрообладнання</w:t>
      </w:r>
      <w:r>
        <w:rPr>
          <w:spacing w:val="1"/>
        </w:rPr>
        <w:t xml:space="preserve"> </w:t>
      </w:r>
      <w:r>
        <w:t>знеструмлюють.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застосування води для захисту високовольтного кабельного господарства. У</w:t>
      </w:r>
      <w:r>
        <w:rPr>
          <w:spacing w:val="1"/>
        </w:rPr>
        <w:t xml:space="preserve"> </w:t>
      </w:r>
      <w:r>
        <w:t>цьому</w:t>
      </w:r>
      <w:r>
        <w:rPr>
          <w:spacing w:val="-2"/>
        </w:rPr>
        <w:t xml:space="preserve"> </w:t>
      </w:r>
      <w:r>
        <w:t>випадку</w:t>
      </w:r>
      <w:r>
        <w:rPr>
          <w:spacing w:val="-1"/>
        </w:rPr>
        <w:t xml:space="preserve"> </w:t>
      </w:r>
      <w:r>
        <w:t>застосовують</w:t>
      </w:r>
      <w:r>
        <w:rPr>
          <w:spacing w:val="-1"/>
        </w:rPr>
        <w:t xml:space="preserve"> </w:t>
      </w:r>
      <w:r>
        <w:t>дистильовану</w:t>
      </w:r>
      <w:r>
        <w:rPr>
          <w:spacing w:val="-1"/>
        </w:rPr>
        <w:t xml:space="preserve"> </w:t>
      </w:r>
      <w:r>
        <w:t>воду.</w:t>
      </w:r>
    </w:p>
    <w:p w:rsidR="000B6945" w:rsidRDefault="00BB773A">
      <w:pPr>
        <w:pStyle w:val="a3"/>
        <w:ind w:right="550"/>
      </w:pPr>
      <w:r>
        <w:t>Воду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бурхливо</w:t>
      </w:r>
      <w:r>
        <w:rPr>
          <w:spacing w:val="1"/>
        </w:rPr>
        <w:t xml:space="preserve"> </w:t>
      </w:r>
      <w:r>
        <w:t>реагують з нею з виділенням горючих газів. До таких речовин відносяться</w:t>
      </w:r>
      <w:r>
        <w:rPr>
          <w:spacing w:val="1"/>
        </w:rPr>
        <w:t xml:space="preserve"> </w:t>
      </w:r>
      <w:r>
        <w:t>метали (особливо небезпечні лужні метали, які реагують з вибухом), багато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металоорганічні</w:t>
      </w:r>
      <w:r>
        <w:rPr>
          <w:spacing w:val="1"/>
        </w:rPr>
        <w:t xml:space="preserve"> </w:t>
      </w:r>
      <w:r>
        <w:t>сполуки</w:t>
      </w:r>
      <w:r>
        <w:rPr>
          <w:spacing w:val="1"/>
        </w:rPr>
        <w:t xml:space="preserve"> </w:t>
      </w:r>
      <w:r>
        <w:t>(алюмінійорганічні,</w:t>
      </w:r>
      <w:r>
        <w:rPr>
          <w:spacing w:val="1"/>
        </w:rPr>
        <w:t xml:space="preserve"> </w:t>
      </w:r>
      <w:r>
        <w:t>літійорганічні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r>
        <w:t>карбіди</w:t>
      </w:r>
      <w:r>
        <w:rPr>
          <w:spacing w:val="-2"/>
        </w:rPr>
        <w:t xml:space="preserve"> </w:t>
      </w:r>
      <w:r>
        <w:t>металів,</w:t>
      </w:r>
      <w:r>
        <w:rPr>
          <w:spacing w:val="-1"/>
        </w:rPr>
        <w:t xml:space="preserve"> </w:t>
      </w:r>
      <w:r>
        <w:t>деякі гідриди металів</w:t>
      </w:r>
      <w:r>
        <w:t xml:space="preserve"> та</w:t>
      </w:r>
      <w:r>
        <w:rPr>
          <w:spacing w:val="-1"/>
        </w:rPr>
        <w:t xml:space="preserve"> </w:t>
      </w:r>
      <w:r>
        <w:t>ін.</w:t>
      </w:r>
    </w:p>
    <w:p w:rsidR="000B6945" w:rsidRDefault="00BB773A">
      <w:pPr>
        <w:pStyle w:val="a3"/>
        <w:ind w:right="548"/>
      </w:pPr>
      <w:r>
        <w:t>Нафтопродукти і</w:t>
      </w:r>
      <w:r>
        <w:rPr>
          <w:spacing w:val="1"/>
        </w:rPr>
        <w:t xml:space="preserve"> </w:t>
      </w:r>
      <w:r>
        <w:t>інші органічні рідини, легші за воду,</w:t>
      </w:r>
      <w:r>
        <w:rPr>
          <w:spacing w:val="1"/>
        </w:rPr>
        <w:t xml:space="preserve"> </w:t>
      </w:r>
      <w:r>
        <w:t>при гасінні</w:t>
      </w:r>
      <w:r>
        <w:rPr>
          <w:spacing w:val="1"/>
        </w:rPr>
        <w:t xml:space="preserve"> </w:t>
      </w:r>
      <w:r>
        <w:t>водою спливають на її поверхню, і площа пожежі збільшується. У цьому</w:t>
      </w:r>
      <w:r>
        <w:rPr>
          <w:spacing w:val="1"/>
        </w:rPr>
        <w:t xml:space="preserve"> </w:t>
      </w:r>
      <w:r>
        <w:t>випадку слід застосовувати розпилену воду. Характер дроблення води при</w:t>
      </w:r>
      <w:r>
        <w:rPr>
          <w:spacing w:val="1"/>
        </w:rPr>
        <w:t xml:space="preserve"> </w:t>
      </w:r>
      <w:r>
        <w:t>цьому (розмір крапель) слід підбирати з ур</w:t>
      </w:r>
      <w:r>
        <w:t>ахуванням температури спалаху</w:t>
      </w:r>
      <w:r>
        <w:rPr>
          <w:spacing w:val="1"/>
        </w:rPr>
        <w:t xml:space="preserve"> </w:t>
      </w:r>
      <w:r>
        <w:t>горючого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розглянутих</w:t>
      </w:r>
      <w:r>
        <w:rPr>
          <w:spacing w:val="1"/>
        </w:rPr>
        <w:t xml:space="preserve"> </w:t>
      </w:r>
      <w:r>
        <w:t>вище.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гасінні</w:t>
      </w:r>
      <w:r>
        <w:rPr>
          <w:spacing w:val="1"/>
        </w:rPr>
        <w:t xml:space="preserve"> </w:t>
      </w:r>
      <w:r>
        <w:t>палаючих</w:t>
      </w:r>
      <w:r>
        <w:rPr>
          <w:spacing w:val="1"/>
        </w:rPr>
        <w:t xml:space="preserve"> </w:t>
      </w:r>
      <w:r>
        <w:t>масел і жирів водою, особливо при застосуванні компактних струменів, може</w:t>
      </w:r>
      <w:r>
        <w:rPr>
          <w:spacing w:val="-67"/>
        </w:rPr>
        <w:t xml:space="preserve"> </w:t>
      </w:r>
      <w:r>
        <w:t>відбутися</w:t>
      </w:r>
      <w:r>
        <w:rPr>
          <w:spacing w:val="-3"/>
        </w:rPr>
        <w:t xml:space="preserve"> </w:t>
      </w:r>
      <w:r>
        <w:t>викид або</w:t>
      </w:r>
      <w:r>
        <w:rPr>
          <w:spacing w:val="-2"/>
        </w:rPr>
        <w:t xml:space="preserve"> </w:t>
      </w:r>
      <w:r>
        <w:t>розбризкування</w:t>
      </w:r>
      <w:r>
        <w:rPr>
          <w:spacing w:val="-1"/>
        </w:rPr>
        <w:t xml:space="preserve"> </w:t>
      </w:r>
      <w:r>
        <w:t>палаючих продуктів.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7"/>
      </w:pPr>
      <w:r>
        <w:t>Вельми іст</w:t>
      </w:r>
      <w:r>
        <w:t>отними недоліками води є її погана здатність змочувати і</w:t>
      </w:r>
      <w:r>
        <w:rPr>
          <w:spacing w:val="1"/>
        </w:rPr>
        <w:t xml:space="preserve"> </w:t>
      </w:r>
      <w:r>
        <w:t>мала в’язкість, що утрудняють гасіння волокнистих, пилоподібних і особливо</w:t>
      </w:r>
      <w:r>
        <w:rPr>
          <w:spacing w:val="-67"/>
        </w:rPr>
        <w:t xml:space="preserve"> </w:t>
      </w:r>
      <w:r>
        <w:t>тліючих</w:t>
      </w:r>
      <w:r>
        <w:rPr>
          <w:spacing w:val="1"/>
        </w:rPr>
        <w:t xml:space="preserve"> </w:t>
      </w:r>
      <w:r>
        <w:t>матеріалів.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тління</w:t>
      </w:r>
      <w:r>
        <w:rPr>
          <w:spacing w:val="1"/>
        </w:rPr>
        <w:t xml:space="preserve"> </w:t>
      </w:r>
      <w:r>
        <w:t>схильні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питомою</w:t>
      </w:r>
      <w:r>
        <w:rPr>
          <w:spacing w:val="1"/>
        </w:rPr>
        <w:t xml:space="preserve"> </w:t>
      </w:r>
      <w:r>
        <w:t>поверхнею,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порах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міститься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горіння.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горіти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зниженому</w:t>
      </w:r>
      <w:r>
        <w:rPr>
          <w:spacing w:val="1"/>
        </w:rPr>
        <w:t xml:space="preserve"> </w:t>
      </w:r>
      <w:r>
        <w:t>вмісті</w:t>
      </w:r>
      <w:r>
        <w:rPr>
          <w:spacing w:val="1"/>
        </w:rPr>
        <w:t xml:space="preserve"> </w:t>
      </w:r>
      <w:r>
        <w:t>кисню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навколишньому</w:t>
      </w:r>
      <w:r>
        <w:rPr>
          <w:spacing w:val="1"/>
        </w:rPr>
        <w:t xml:space="preserve"> </w:t>
      </w:r>
      <w:r>
        <w:t>середовищі.</w:t>
      </w:r>
      <w:r>
        <w:rPr>
          <w:spacing w:val="1"/>
        </w:rPr>
        <w:t xml:space="preserve"> </w:t>
      </w:r>
      <w:r>
        <w:t>Проникнення</w:t>
      </w:r>
      <w:r>
        <w:rPr>
          <w:spacing w:val="1"/>
        </w:rPr>
        <w:t xml:space="preserve"> </w:t>
      </w:r>
      <w:r>
        <w:t>вогнегасних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пори</w:t>
      </w:r>
      <w:r>
        <w:rPr>
          <w:spacing w:val="1"/>
        </w:rPr>
        <w:t xml:space="preserve"> </w:t>
      </w:r>
      <w:r>
        <w:t>тліючих</w:t>
      </w:r>
      <w:r>
        <w:rPr>
          <w:spacing w:val="-1"/>
        </w:rPr>
        <w:t xml:space="preserve"> </w:t>
      </w:r>
      <w:r>
        <w:t>матеріалів,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досить</w:t>
      </w:r>
      <w:r>
        <w:rPr>
          <w:spacing w:val="-1"/>
        </w:rPr>
        <w:t xml:space="preserve"> </w:t>
      </w:r>
      <w:r>
        <w:t>важко.</w:t>
      </w:r>
    </w:p>
    <w:p w:rsidR="000B6945" w:rsidRDefault="00BB773A">
      <w:pPr>
        <w:pStyle w:val="a3"/>
        <w:ind w:right="550"/>
      </w:pPr>
      <w:r>
        <w:t>Для підвищення вогнегасної ефективності води в неї вводять добавки,</w:t>
      </w:r>
      <w:r>
        <w:rPr>
          <w:spacing w:val="1"/>
        </w:rPr>
        <w:t xml:space="preserve"> </w:t>
      </w:r>
      <w:r>
        <w:t xml:space="preserve">що </w:t>
      </w:r>
      <w:r>
        <w:t>підвищують</w:t>
      </w:r>
      <w:r>
        <w:rPr>
          <w:spacing w:val="1"/>
        </w:rPr>
        <w:t xml:space="preserve"> </w:t>
      </w:r>
      <w:r>
        <w:t>її здатність змочувати, в’язкість. Вода має досить великий</w:t>
      </w:r>
      <w:r>
        <w:rPr>
          <w:spacing w:val="1"/>
        </w:rPr>
        <w:t xml:space="preserve"> </w:t>
      </w:r>
      <w:r>
        <w:t>поверхневий</w:t>
      </w:r>
      <w:r>
        <w:rPr>
          <w:spacing w:val="1"/>
        </w:rPr>
        <w:t xml:space="preserve"> </w:t>
      </w:r>
      <w:r>
        <w:t>натяг,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обумовлює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погану</w:t>
      </w:r>
      <w:r>
        <w:rPr>
          <w:spacing w:val="71"/>
        </w:rPr>
        <w:t xml:space="preserve"> </w:t>
      </w:r>
      <w:r>
        <w:t>здатність</w:t>
      </w:r>
      <w:r>
        <w:rPr>
          <w:spacing w:val="71"/>
        </w:rPr>
        <w:t xml:space="preserve"> </w:t>
      </w:r>
      <w:r>
        <w:t>змочувати</w:t>
      </w:r>
      <w:r>
        <w:rPr>
          <w:spacing w:val="-67"/>
        </w:rPr>
        <w:t xml:space="preserve"> </w:t>
      </w:r>
      <w:r>
        <w:t>поверхню.</w:t>
      </w:r>
    </w:p>
    <w:p w:rsidR="000B6945" w:rsidRDefault="00BB773A">
      <w:pPr>
        <w:pStyle w:val="a3"/>
        <w:ind w:right="549"/>
      </w:pPr>
      <w:r>
        <w:t>Змочувачі,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поверхневого</w:t>
      </w:r>
      <w:r>
        <w:rPr>
          <w:spacing w:val="1"/>
        </w:rPr>
        <w:t xml:space="preserve"> </w:t>
      </w:r>
      <w:r>
        <w:t>натягу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поверхнево-активними</w:t>
      </w:r>
      <w:r>
        <w:rPr>
          <w:spacing w:val="1"/>
        </w:rPr>
        <w:t xml:space="preserve"> </w:t>
      </w:r>
      <w:r>
        <w:t>речовинами,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речовинами,</w:t>
      </w:r>
      <w:r>
        <w:rPr>
          <w:spacing w:val="1"/>
        </w:rPr>
        <w:t xml:space="preserve"> </w:t>
      </w:r>
      <w:r>
        <w:t>здатними</w:t>
      </w:r>
      <w:r>
        <w:rPr>
          <w:spacing w:val="1"/>
        </w:rPr>
        <w:t xml:space="preserve"> </w:t>
      </w:r>
      <w:r>
        <w:t>адсорбуватися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вода-повітря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розташовуватися</w:t>
      </w:r>
      <w:r>
        <w:rPr>
          <w:spacing w:val="70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чином.</w:t>
      </w:r>
    </w:p>
    <w:p w:rsidR="000B6945" w:rsidRDefault="00BB773A">
      <w:pPr>
        <w:pStyle w:val="a3"/>
        <w:spacing w:before="1"/>
        <w:ind w:right="552"/>
      </w:pPr>
      <w:r>
        <w:t>При</w:t>
      </w:r>
      <w:r>
        <w:rPr>
          <w:spacing w:val="1"/>
        </w:rPr>
        <w:t xml:space="preserve"> </w:t>
      </w:r>
      <w:r>
        <w:t>пожежогасінні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змочувачі</w:t>
      </w:r>
      <w:r>
        <w:rPr>
          <w:spacing w:val="1"/>
        </w:rPr>
        <w:t xml:space="preserve"> </w:t>
      </w:r>
      <w:r>
        <w:t>сульфонати, сульфонол, змочувачі ДБ і НБ.</w:t>
      </w:r>
      <w:r>
        <w:rPr>
          <w:spacing w:val="71"/>
        </w:rPr>
        <w:t xml:space="preserve"> </w:t>
      </w:r>
      <w:r>
        <w:t>Наприклад, при застосуванні</w:t>
      </w:r>
      <w:r>
        <w:rPr>
          <w:spacing w:val="1"/>
        </w:rPr>
        <w:t xml:space="preserve"> </w:t>
      </w:r>
      <w:r>
        <w:t>0,2% розчину сульфазолу при</w:t>
      </w:r>
      <w:r>
        <w:t xml:space="preserve"> гасінні деревини час гасіння зменшується у 2,3</w:t>
      </w:r>
      <w:r>
        <w:rPr>
          <w:spacing w:val="1"/>
        </w:rPr>
        <w:t xml:space="preserve"> </w:t>
      </w:r>
      <w:r>
        <w:t>рази,</w:t>
      </w:r>
      <w:r>
        <w:rPr>
          <w:spacing w:val="-2"/>
        </w:rPr>
        <w:t xml:space="preserve"> </w:t>
      </w:r>
      <w:r>
        <w:t>питомі</w:t>
      </w:r>
      <w:r>
        <w:rPr>
          <w:spacing w:val="-1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води</w:t>
      </w:r>
      <w:r>
        <w:rPr>
          <w:spacing w:val="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4,5</w:t>
      </w:r>
      <w:r>
        <w:rPr>
          <w:spacing w:val="-1"/>
        </w:rPr>
        <w:t xml:space="preserve"> </w:t>
      </w:r>
      <w:r>
        <w:t>рази.</w:t>
      </w:r>
    </w:p>
    <w:p w:rsidR="000B6945" w:rsidRDefault="00BB773A">
      <w:pPr>
        <w:pStyle w:val="a3"/>
        <w:tabs>
          <w:tab w:val="left" w:pos="8919"/>
        </w:tabs>
        <w:ind w:right="552"/>
      </w:pPr>
      <w:r>
        <w:t>Втрати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розтіканням,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зменшити,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говорилося, підвищенням її в’язкості. Встановлено, що підвищення в’язкості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1,0-1,5</w:t>
      </w:r>
      <w:r>
        <w:rPr>
          <w:spacing w:val="1"/>
        </w:rPr>
        <w:t xml:space="preserve"> </w:t>
      </w:r>
      <w:r>
        <w:t>Па·с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скоротити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разів.</w:t>
      </w:r>
      <w:r>
        <w:rPr>
          <w:spacing w:val="1"/>
        </w:rPr>
        <w:t xml:space="preserve"> </w:t>
      </w:r>
      <w:r>
        <w:t>Найкращими</w:t>
      </w:r>
      <w:r>
        <w:rPr>
          <w:spacing w:val="1"/>
        </w:rPr>
        <w:t xml:space="preserve"> </w:t>
      </w:r>
      <w:r>
        <w:t>добавками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розчини</w:t>
      </w:r>
      <w:r>
        <w:rPr>
          <w:spacing w:val="1"/>
        </w:rPr>
        <w:t xml:space="preserve"> </w:t>
      </w:r>
      <w:r>
        <w:t>альгінату</w:t>
      </w:r>
      <w:r>
        <w:rPr>
          <w:spacing w:val="1"/>
        </w:rPr>
        <w:t xml:space="preserve"> </w:t>
      </w:r>
      <w:r>
        <w:t>натрію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натрійкарбоксиметилцелюлози    </w:t>
      </w:r>
      <w:r>
        <w:rPr>
          <w:spacing w:val="59"/>
        </w:rPr>
        <w:t xml:space="preserve"> </w:t>
      </w:r>
      <w:r>
        <w:t xml:space="preserve">Показано,    </w:t>
      </w:r>
      <w:r>
        <w:rPr>
          <w:spacing w:val="61"/>
        </w:rPr>
        <w:t xml:space="preserve"> </w:t>
      </w:r>
      <w:r>
        <w:t xml:space="preserve">що    </w:t>
      </w:r>
      <w:r>
        <w:rPr>
          <w:spacing w:val="59"/>
        </w:rPr>
        <w:t xml:space="preserve"> </w:t>
      </w:r>
      <w:r>
        <w:t>0,05%</w:t>
      </w:r>
      <w:r>
        <w:tab/>
        <w:t>розчин</w:t>
      </w:r>
      <w:r>
        <w:rPr>
          <w:spacing w:val="-67"/>
        </w:rPr>
        <w:t xml:space="preserve"> </w:t>
      </w:r>
      <w:r>
        <w:t>натрійкарбоксиметилцелюлози сприяє суттєвому скороченню витрат води на</w:t>
      </w:r>
      <w:r>
        <w:rPr>
          <w:spacing w:val="1"/>
        </w:rPr>
        <w:t xml:space="preserve"> </w:t>
      </w:r>
      <w:r>
        <w:t>пожежогасіння. Я</w:t>
      </w:r>
      <w:r>
        <w:t>кщо витрата на гасіння звичайної води становить 40…400</w:t>
      </w:r>
      <w:r>
        <w:rPr>
          <w:spacing w:val="1"/>
        </w:rPr>
        <w:t xml:space="preserve"> </w:t>
      </w:r>
      <w:r>
        <w:t>л/м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«в’язкої»</w:t>
      </w:r>
      <w:r>
        <w:rPr>
          <w:spacing w:val="1"/>
        </w:rPr>
        <w:t xml:space="preserve"> </w:t>
      </w:r>
      <w:r>
        <w:t>води витрачається</w:t>
      </w:r>
      <w:r>
        <w:rPr>
          <w:spacing w:val="-2"/>
        </w:rPr>
        <w:t xml:space="preserve"> </w:t>
      </w:r>
      <w:r>
        <w:t>5…85</w:t>
      </w:r>
      <w:r>
        <w:rPr>
          <w:spacing w:val="-1"/>
        </w:rPr>
        <w:t xml:space="preserve"> </w:t>
      </w:r>
      <w:r>
        <w:t>л/м</w:t>
      </w:r>
      <w:r>
        <w:rPr>
          <w:vertAlign w:val="superscript"/>
        </w:rPr>
        <w:t>2</w:t>
      </w:r>
      <w:r>
        <w:t>.</w:t>
      </w:r>
    </w:p>
    <w:p w:rsidR="000B6945" w:rsidRDefault="00BB773A">
      <w:pPr>
        <w:pStyle w:val="a3"/>
        <w:ind w:right="551"/>
      </w:pPr>
      <w:r>
        <w:t>Вогнегасну здатність води можна також підвищити добавками (в межах</w:t>
      </w:r>
      <w:r>
        <w:rPr>
          <w:spacing w:val="-67"/>
        </w:rPr>
        <w:t xml:space="preserve"> </w:t>
      </w:r>
      <w:r>
        <w:t>5%) карбонатів або бікарбонатів лужних металів, так як при випаровуванні</w:t>
      </w:r>
      <w:r>
        <w:rPr>
          <w:spacing w:val="1"/>
        </w:rPr>
        <w:t xml:space="preserve"> </w:t>
      </w:r>
      <w:r>
        <w:t>води виділяют</w:t>
      </w:r>
      <w:r>
        <w:t>ься вільні солі, що інтенсивно гальмують в дрібнодисперсному</w:t>
      </w:r>
      <w:r>
        <w:rPr>
          <w:spacing w:val="-67"/>
        </w:rPr>
        <w:t xml:space="preserve"> </w:t>
      </w:r>
      <w:r>
        <w:t>стані</w:t>
      </w:r>
      <w:r>
        <w:rPr>
          <w:spacing w:val="-2"/>
        </w:rPr>
        <w:t xml:space="preserve"> </w:t>
      </w:r>
      <w:r>
        <w:t>процеси, що</w:t>
      </w:r>
      <w:r>
        <w:rPr>
          <w:spacing w:val="-1"/>
        </w:rPr>
        <w:t xml:space="preserve"> </w:t>
      </w:r>
      <w:r>
        <w:t>йдуть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полум’ї.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1"/>
          <w:numId w:val="2"/>
        </w:numPr>
        <w:tabs>
          <w:tab w:val="left" w:pos="1672"/>
        </w:tabs>
        <w:ind w:left="1671" w:hanging="561"/>
      </w:pPr>
      <w:r>
        <w:t>Гасіння</w:t>
      </w:r>
      <w:r>
        <w:rPr>
          <w:spacing w:val="-6"/>
        </w:rPr>
        <w:t xml:space="preserve"> </w:t>
      </w:r>
      <w:r>
        <w:t>пінами</w:t>
      </w:r>
    </w:p>
    <w:p w:rsidR="000B6945" w:rsidRDefault="000B6945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52"/>
      </w:pPr>
      <w:r>
        <w:t>Піна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вогнегасний</w:t>
      </w:r>
      <w:r>
        <w:rPr>
          <w:spacing w:val="1"/>
        </w:rPr>
        <w:t xml:space="preserve"> </w:t>
      </w:r>
      <w:r>
        <w:t>склад,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застосовуваний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пожежогасінні, - являє собою колоїдну систему, що складається з бульбашок</w:t>
      </w:r>
      <w:r>
        <w:rPr>
          <w:spacing w:val="1"/>
        </w:rPr>
        <w:t xml:space="preserve"> </w:t>
      </w:r>
      <w:r>
        <w:t>газу,</w:t>
      </w:r>
      <w:r>
        <w:rPr>
          <w:spacing w:val="-2"/>
        </w:rPr>
        <w:t xml:space="preserve"> </w:t>
      </w:r>
      <w:r>
        <w:t>оточених</w:t>
      </w:r>
      <w:r>
        <w:rPr>
          <w:spacing w:val="-1"/>
        </w:rPr>
        <w:t xml:space="preserve"> </w:t>
      </w:r>
      <w:r>
        <w:t>плівками</w:t>
      </w:r>
      <w:r>
        <w:rPr>
          <w:spacing w:val="-1"/>
        </w:rPr>
        <w:t xml:space="preserve"> </w:t>
      </w:r>
      <w:r>
        <w:t>рідини.</w:t>
      </w:r>
    </w:p>
    <w:p w:rsidR="000B6945" w:rsidRDefault="00BB773A">
      <w:pPr>
        <w:pStyle w:val="a3"/>
        <w:ind w:right="547"/>
      </w:pPr>
      <w:r>
        <w:t>Піни характеризуються агрегативною і термодинамічною нестійкістю.</w:t>
      </w:r>
      <w:r>
        <w:rPr>
          <w:spacing w:val="1"/>
        </w:rPr>
        <w:t xml:space="preserve"> </w:t>
      </w:r>
      <w:r>
        <w:t>Оскільки чисті рідини мають великий поверхневий натяг, для отримання піни</w:t>
      </w:r>
      <w:r>
        <w:rPr>
          <w:spacing w:val="-67"/>
        </w:rPr>
        <w:t xml:space="preserve"> </w:t>
      </w:r>
      <w:r>
        <w:t>в систему необхідно вводити добавки, що знижують поверхневий натяг води.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доба</w:t>
      </w:r>
      <w:r>
        <w:t>вок,</w:t>
      </w:r>
      <w:r>
        <w:rPr>
          <w:spacing w:val="1"/>
        </w:rPr>
        <w:t xml:space="preserve"> </w:t>
      </w:r>
      <w:r>
        <w:t>званих</w:t>
      </w:r>
      <w:r>
        <w:rPr>
          <w:spacing w:val="1"/>
        </w:rPr>
        <w:t xml:space="preserve"> </w:t>
      </w:r>
      <w:r>
        <w:t>піноутворювачами,</w:t>
      </w:r>
      <w:r>
        <w:rPr>
          <w:spacing w:val="1"/>
        </w:rPr>
        <w:t xml:space="preserve"> </w:t>
      </w:r>
      <w:r>
        <w:t>застосовують</w:t>
      </w:r>
      <w:r>
        <w:rPr>
          <w:spacing w:val="7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(що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білок)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синтетичні</w:t>
      </w:r>
      <w:r>
        <w:rPr>
          <w:spacing w:val="1"/>
        </w:rPr>
        <w:t xml:space="preserve"> </w:t>
      </w:r>
      <w:r>
        <w:t>(сульфокислоти,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солі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поверхнево-активні речовини. Крім того, для підвищення стійкості пін в них</w:t>
      </w:r>
      <w:r>
        <w:rPr>
          <w:spacing w:val="1"/>
        </w:rPr>
        <w:t xml:space="preserve"> </w:t>
      </w:r>
      <w:r>
        <w:t>вводять</w:t>
      </w:r>
      <w:r>
        <w:rPr>
          <w:spacing w:val="-3"/>
        </w:rPr>
        <w:t xml:space="preserve"> </w:t>
      </w:r>
      <w:r>
        <w:t>також стабілізатори</w:t>
      </w:r>
      <w:r>
        <w:rPr>
          <w:spacing w:val="-2"/>
        </w:rPr>
        <w:t xml:space="preserve"> </w:t>
      </w:r>
      <w:r>
        <w:t>(солі</w:t>
      </w:r>
      <w:r>
        <w:rPr>
          <w:spacing w:val="-3"/>
        </w:rPr>
        <w:t xml:space="preserve"> </w:t>
      </w:r>
      <w:r>
        <w:t>полівалентних</w:t>
      </w:r>
      <w:r>
        <w:rPr>
          <w:spacing w:val="-2"/>
        </w:rPr>
        <w:t xml:space="preserve"> </w:t>
      </w:r>
      <w:r>
        <w:t>металів,</w:t>
      </w:r>
      <w:r>
        <w:rPr>
          <w:spacing w:val="-1"/>
        </w:rPr>
        <w:t xml:space="preserve"> </w:t>
      </w:r>
      <w:r>
        <w:t>глин</w:t>
      </w:r>
      <w:r>
        <w:t>озем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ін.).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7"/>
      </w:pPr>
      <w:r>
        <w:t>Піни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твердих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рідких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вступають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водою,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нафтопродуктів.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гасінні</w:t>
      </w:r>
      <w:r>
        <w:rPr>
          <w:spacing w:val="1"/>
        </w:rPr>
        <w:t xml:space="preserve"> </w:t>
      </w:r>
      <w:r>
        <w:t>піну</w:t>
      </w:r>
      <w:r>
        <w:rPr>
          <w:spacing w:val="1"/>
        </w:rPr>
        <w:t xml:space="preserve"> </w:t>
      </w:r>
      <w:r>
        <w:t>зливають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палаючої</w:t>
      </w:r>
      <w:r>
        <w:rPr>
          <w:spacing w:val="1"/>
        </w:rPr>
        <w:t xml:space="preserve"> </w:t>
      </w:r>
      <w:r>
        <w:t>поверхні.</w:t>
      </w:r>
      <w:r>
        <w:rPr>
          <w:spacing w:val="1"/>
        </w:rPr>
        <w:t xml:space="preserve"> </w:t>
      </w:r>
      <w:r>
        <w:t>Розтікаючись,</w:t>
      </w:r>
      <w:r>
        <w:rPr>
          <w:spacing w:val="1"/>
        </w:rPr>
        <w:t xml:space="preserve"> </w:t>
      </w:r>
      <w:r>
        <w:t>піна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покриває</w:t>
      </w:r>
      <w:r>
        <w:rPr>
          <w:spacing w:val="1"/>
        </w:rPr>
        <w:t xml:space="preserve"> </w:t>
      </w:r>
      <w:r>
        <w:t>поверхню</w:t>
      </w:r>
      <w:r>
        <w:rPr>
          <w:spacing w:val="1"/>
        </w:rPr>
        <w:t xml:space="preserve"> </w:t>
      </w:r>
      <w:r>
        <w:t>горючого,</w:t>
      </w:r>
      <w:r>
        <w:rPr>
          <w:spacing w:val="1"/>
        </w:rPr>
        <w:t xml:space="preserve"> </w:t>
      </w:r>
      <w:r>
        <w:t>утворюючи шар певної товщини. По поверхні холодного нафтопродукту піна</w:t>
      </w:r>
      <w:r>
        <w:rPr>
          <w:spacing w:val="-67"/>
        </w:rPr>
        <w:t xml:space="preserve"> </w:t>
      </w:r>
      <w:r>
        <w:t>рухається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постійною</w:t>
      </w:r>
      <w:r>
        <w:rPr>
          <w:spacing w:val="1"/>
        </w:rPr>
        <w:t xml:space="preserve"> </w:t>
      </w:r>
      <w:r>
        <w:t>швидкістю,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0,34</w:t>
      </w:r>
      <w:r>
        <w:rPr>
          <w:spacing w:val="1"/>
        </w:rPr>
        <w:t xml:space="preserve"> </w:t>
      </w:r>
      <w:r>
        <w:t>м/см.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70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розтікання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палаючому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піни</w:t>
      </w:r>
      <w:r>
        <w:rPr>
          <w:spacing w:val="1"/>
        </w:rPr>
        <w:t xml:space="preserve"> </w:t>
      </w:r>
      <w:r>
        <w:t>сповільнюється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віддалення від місця зливу і може в деякій точці стати рівною нулю. Цей</w:t>
      </w:r>
      <w:r>
        <w:rPr>
          <w:spacing w:val="1"/>
        </w:rPr>
        <w:t xml:space="preserve"> </w:t>
      </w:r>
      <w:r>
        <w:t>ефект пов’язаний з тим, що руйнування піни з підвищенням температури</w:t>
      </w:r>
      <w:r>
        <w:rPr>
          <w:spacing w:val="1"/>
        </w:rPr>
        <w:t xml:space="preserve"> </w:t>
      </w:r>
      <w:r>
        <w:t>прискорюється</w:t>
      </w:r>
      <w:r>
        <w:rPr>
          <w:spacing w:val="13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може</w:t>
      </w:r>
      <w:r>
        <w:rPr>
          <w:spacing w:val="13"/>
        </w:rPr>
        <w:t xml:space="preserve"> </w:t>
      </w:r>
      <w:r>
        <w:t>настати</w:t>
      </w:r>
      <w:r>
        <w:rPr>
          <w:spacing w:val="13"/>
        </w:rPr>
        <w:t xml:space="preserve"> </w:t>
      </w:r>
      <w:r>
        <w:t>момент,</w:t>
      </w:r>
      <w:r>
        <w:rPr>
          <w:spacing w:val="15"/>
        </w:rPr>
        <w:t xml:space="preserve"> </w:t>
      </w:r>
      <w:r>
        <w:t>коли</w:t>
      </w:r>
      <w:r>
        <w:rPr>
          <w:spacing w:val="14"/>
        </w:rPr>
        <w:t xml:space="preserve"> </w:t>
      </w:r>
      <w:r>
        <w:t>швидкості</w:t>
      </w:r>
      <w:r>
        <w:rPr>
          <w:spacing w:val="14"/>
        </w:rPr>
        <w:t xml:space="preserve"> </w:t>
      </w:r>
      <w:r>
        <w:t>надходження</w:t>
      </w:r>
      <w:r>
        <w:rPr>
          <w:spacing w:val="14"/>
        </w:rPr>
        <w:t xml:space="preserve"> </w:t>
      </w:r>
      <w:r>
        <w:t>піни</w:t>
      </w:r>
      <w:r>
        <w:rPr>
          <w:spacing w:val="14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руйнування</w:t>
      </w:r>
      <w:r>
        <w:rPr>
          <w:spacing w:val="1"/>
        </w:rPr>
        <w:t xml:space="preserve"> </w:t>
      </w:r>
      <w:r>
        <w:t>стануть</w:t>
      </w:r>
      <w:r>
        <w:rPr>
          <w:spacing w:val="1"/>
        </w:rPr>
        <w:t xml:space="preserve"> </w:t>
      </w:r>
      <w:r>
        <w:t>рівними.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мінімальна</w:t>
      </w:r>
      <w:r>
        <w:rPr>
          <w:spacing w:val="1"/>
        </w:rPr>
        <w:t xml:space="preserve"> </w:t>
      </w:r>
      <w:r>
        <w:t>витрата</w:t>
      </w:r>
      <w:r>
        <w:rPr>
          <w:spacing w:val="1"/>
        </w:rPr>
        <w:t xml:space="preserve"> </w:t>
      </w:r>
      <w:r>
        <w:t>піни</w:t>
      </w:r>
      <w:r>
        <w:rPr>
          <w:spacing w:val="1"/>
        </w:rPr>
        <w:t xml:space="preserve"> </w:t>
      </w:r>
      <w:r>
        <w:t>повинна забезпечувати перевищення швидкості руху піни над швидкістю її</w:t>
      </w:r>
      <w:r>
        <w:rPr>
          <w:spacing w:val="1"/>
        </w:rPr>
        <w:t xml:space="preserve"> </w:t>
      </w:r>
      <w:r>
        <w:t>руйнування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найвіддаленіших від</w:t>
      </w:r>
      <w:r>
        <w:rPr>
          <w:spacing w:val="-2"/>
        </w:rPr>
        <w:t xml:space="preserve"> </w:t>
      </w:r>
      <w:r>
        <w:t>місць</w:t>
      </w:r>
      <w:r>
        <w:rPr>
          <w:spacing w:val="-1"/>
        </w:rPr>
        <w:t xml:space="preserve"> </w:t>
      </w:r>
      <w:r>
        <w:t>зливу</w:t>
      </w:r>
      <w:r>
        <w:rPr>
          <w:spacing w:val="-1"/>
        </w:rPr>
        <w:t xml:space="preserve"> </w:t>
      </w:r>
      <w:r>
        <w:t>точках.</w:t>
      </w:r>
    </w:p>
    <w:p w:rsidR="000B6945" w:rsidRDefault="00BB773A">
      <w:pPr>
        <w:pStyle w:val="a3"/>
        <w:ind w:right="547"/>
      </w:pPr>
      <w:r>
        <w:t>Вогнегасна здатність піни обумовлена насамперед її ізолюючою дією,</w:t>
      </w:r>
      <w:r>
        <w:rPr>
          <w:spacing w:val="1"/>
        </w:rPr>
        <w:t xml:space="preserve"> </w:t>
      </w:r>
      <w:r>
        <w:t>тобто здатністю перешкоджати проходженню</w:t>
      </w:r>
      <w:r>
        <w:t xml:space="preserve"> в зону полум’я горючих парів.</w:t>
      </w:r>
      <w:r>
        <w:rPr>
          <w:spacing w:val="1"/>
        </w:rPr>
        <w:t xml:space="preserve"> </w:t>
      </w:r>
      <w:r>
        <w:t>Наприклад,</w:t>
      </w:r>
      <w:r>
        <w:rPr>
          <w:spacing w:val="37"/>
        </w:rPr>
        <w:t xml:space="preserve"> </w:t>
      </w:r>
      <w:r>
        <w:t>швидкість</w:t>
      </w:r>
      <w:r>
        <w:rPr>
          <w:spacing w:val="37"/>
        </w:rPr>
        <w:t xml:space="preserve"> </w:t>
      </w:r>
      <w:r>
        <w:t>випаровування</w:t>
      </w:r>
      <w:r>
        <w:rPr>
          <w:spacing w:val="38"/>
        </w:rPr>
        <w:t xml:space="preserve"> </w:t>
      </w:r>
      <w:r>
        <w:t>бензину</w:t>
      </w:r>
      <w:r>
        <w:rPr>
          <w:spacing w:val="38"/>
        </w:rPr>
        <w:t xml:space="preserve"> </w:t>
      </w:r>
      <w:r>
        <w:t>під</w:t>
      </w:r>
      <w:r>
        <w:rPr>
          <w:spacing w:val="38"/>
        </w:rPr>
        <w:t xml:space="preserve"> </w:t>
      </w:r>
      <w:r>
        <w:t>шаром</w:t>
      </w:r>
      <w:r>
        <w:rPr>
          <w:spacing w:val="37"/>
        </w:rPr>
        <w:t xml:space="preserve"> </w:t>
      </w:r>
      <w:r>
        <w:t>піни</w:t>
      </w:r>
      <w:r>
        <w:rPr>
          <w:spacing w:val="38"/>
        </w:rPr>
        <w:t xml:space="preserve"> </w:t>
      </w:r>
      <w:r>
        <w:t>товщиною</w:t>
      </w:r>
      <w:r>
        <w:rPr>
          <w:spacing w:val="39"/>
        </w:rPr>
        <w:t xml:space="preserve"> </w:t>
      </w:r>
      <w:r>
        <w:t>5</w:t>
      </w:r>
      <w:r>
        <w:rPr>
          <w:spacing w:val="-68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разів.</w:t>
      </w:r>
      <w:r>
        <w:rPr>
          <w:spacing w:val="1"/>
        </w:rPr>
        <w:t xml:space="preserve"> </w:t>
      </w:r>
      <w:r>
        <w:t>Ізолююча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піни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фізико-</w:t>
      </w:r>
      <w:r>
        <w:rPr>
          <w:spacing w:val="-67"/>
        </w:rPr>
        <w:t xml:space="preserve"> </w:t>
      </w:r>
      <w:r>
        <w:t>хімічних властивостей і структури, від товщини її шару, а також від природи</w:t>
      </w:r>
      <w:r>
        <w:rPr>
          <w:spacing w:val="1"/>
        </w:rPr>
        <w:t xml:space="preserve"> </w:t>
      </w:r>
      <w:r>
        <w:t>горючої</w:t>
      </w:r>
      <w:r>
        <w:rPr>
          <w:spacing w:val="-1"/>
        </w:rPr>
        <w:t xml:space="preserve"> </w:t>
      </w:r>
      <w:r>
        <w:t>речовини</w:t>
      </w:r>
      <w:r>
        <w:rPr>
          <w:spacing w:val="-1"/>
        </w:rPr>
        <w:t xml:space="preserve"> </w:t>
      </w:r>
      <w:r>
        <w:t>і від</w:t>
      </w:r>
      <w:r>
        <w:rPr>
          <w:spacing w:val="-1"/>
        </w:rPr>
        <w:t xml:space="preserve"> </w:t>
      </w:r>
      <w:r>
        <w:t>температури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її поверхні.</w:t>
      </w:r>
    </w:p>
    <w:p w:rsidR="000B6945" w:rsidRDefault="00BB773A">
      <w:pPr>
        <w:pStyle w:val="a3"/>
        <w:ind w:right="552"/>
      </w:pPr>
      <w:r>
        <w:t>Разом з тим особливо при гасінні твердих матеріалів істотне значення</w:t>
      </w:r>
      <w:r>
        <w:rPr>
          <w:spacing w:val="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мати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охолоджуюча</w:t>
      </w:r>
      <w:r>
        <w:rPr>
          <w:spacing w:val="-1"/>
        </w:rPr>
        <w:t xml:space="preserve"> </w:t>
      </w:r>
      <w:r>
        <w:t>дія</w:t>
      </w:r>
      <w:r>
        <w:rPr>
          <w:spacing w:val="-2"/>
        </w:rPr>
        <w:t xml:space="preserve"> </w:t>
      </w:r>
      <w:r>
        <w:t>піни.</w:t>
      </w:r>
    </w:p>
    <w:p w:rsidR="000B6945" w:rsidRDefault="00BB773A">
      <w:pPr>
        <w:pStyle w:val="a3"/>
        <w:spacing w:before="1"/>
        <w:ind w:right="551"/>
      </w:pPr>
      <w:r>
        <w:t>До</w:t>
      </w:r>
      <w:r>
        <w:rPr>
          <w:spacing w:val="66"/>
        </w:rPr>
        <w:t xml:space="preserve"> </w:t>
      </w:r>
      <w:r>
        <w:t>переваг</w:t>
      </w:r>
      <w:r>
        <w:rPr>
          <w:spacing w:val="67"/>
        </w:rPr>
        <w:t xml:space="preserve"> </w:t>
      </w:r>
      <w:r>
        <w:t>піни</w:t>
      </w:r>
      <w:r>
        <w:rPr>
          <w:spacing w:val="67"/>
        </w:rPr>
        <w:t xml:space="preserve"> </w:t>
      </w:r>
      <w:r>
        <w:t>належить</w:t>
      </w:r>
      <w:r>
        <w:rPr>
          <w:spacing w:val="68"/>
        </w:rPr>
        <w:t xml:space="preserve"> </w:t>
      </w:r>
      <w:r>
        <w:t>той</w:t>
      </w:r>
      <w:r>
        <w:rPr>
          <w:spacing w:val="66"/>
        </w:rPr>
        <w:t xml:space="preserve"> </w:t>
      </w:r>
      <w:r>
        <w:t>факт,</w:t>
      </w:r>
      <w:r>
        <w:rPr>
          <w:spacing w:val="67"/>
        </w:rPr>
        <w:t xml:space="preserve"> </w:t>
      </w:r>
      <w:r>
        <w:t>що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відміну</w:t>
      </w:r>
      <w:r>
        <w:rPr>
          <w:spacing w:val="66"/>
        </w:rPr>
        <w:t xml:space="preserve"> </w:t>
      </w:r>
      <w:r>
        <w:t>від</w:t>
      </w:r>
      <w:r>
        <w:rPr>
          <w:spacing w:val="67"/>
        </w:rPr>
        <w:t xml:space="preserve"> </w:t>
      </w:r>
      <w:r>
        <w:t>ряду</w:t>
      </w:r>
      <w:r>
        <w:rPr>
          <w:spacing w:val="67"/>
        </w:rPr>
        <w:t xml:space="preserve"> </w:t>
      </w:r>
      <w:r>
        <w:t>інших</w:t>
      </w:r>
      <w:r>
        <w:rPr>
          <w:spacing w:val="-68"/>
        </w:rPr>
        <w:t xml:space="preserve"> </w:t>
      </w:r>
      <w:r>
        <w:t>вогнегасних сумішей для поверхневого гасіння вона не вимагає одночасного</w:t>
      </w:r>
      <w:r>
        <w:rPr>
          <w:spacing w:val="1"/>
        </w:rPr>
        <w:t xml:space="preserve"> </w:t>
      </w:r>
      <w:r>
        <w:t>перекриття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дзеркала</w:t>
      </w:r>
      <w:r>
        <w:rPr>
          <w:spacing w:val="1"/>
        </w:rPr>
        <w:t xml:space="preserve"> </w:t>
      </w:r>
      <w:r>
        <w:t>(площі)</w:t>
      </w:r>
      <w:r>
        <w:rPr>
          <w:spacing w:val="1"/>
        </w:rPr>
        <w:t xml:space="preserve"> </w:t>
      </w:r>
      <w:r>
        <w:t>горіння.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піни,</w:t>
      </w:r>
      <w:r>
        <w:rPr>
          <w:spacing w:val="1"/>
        </w:rPr>
        <w:t xml:space="preserve"> </w:t>
      </w:r>
      <w:r>
        <w:t>особливо</w:t>
      </w:r>
      <w:r>
        <w:rPr>
          <w:spacing w:val="-67"/>
        </w:rPr>
        <w:t xml:space="preserve"> </w:t>
      </w:r>
      <w:r>
        <w:t>високократної, дозволяє значно скоротити витрату води. Крім того, піна має</w:t>
      </w:r>
      <w:r>
        <w:rPr>
          <w:spacing w:val="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високу</w:t>
      </w:r>
      <w:r>
        <w:rPr>
          <w:spacing w:val="-1"/>
        </w:rPr>
        <w:t xml:space="preserve"> </w:t>
      </w:r>
      <w:r>
        <w:t>змочувальну</w:t>
      </w:r>
      <w:r>
        <w:rPr>
          <w:spacing w:val="-1"/>
        </w:rPr>
        <w:t xml:space="preserve"> </w:t>
      </w:r>
      <w:r>
        <w:t>здатність,</w:t>
      </w:r>
      <w:r>
        <w:rPr>
          <w:spacing w:val="-1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вода.</w:t>
      </w:r>
    </w:p>
    <w:p w:rsidR="000B6945" w:rsidRDefault="00BB773A">
      <w:pPr>
        <w:pStyle w:val="a3"/>
        <w:ind w:right="547"/>
      </w:pPr>
      <w:r>
        <w:t>Вогнегасні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піни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її</w:t>
      </w:r>
      <w:r>
        <w:rPr>
          <w:spacing w:val="71"/>
        </w:rPr>
        <w:t xml:space="preserve"> </w:t>
      </w:r>
      <w:r>
        <w:t>кратністю,</w:t>
      </w:r>
      <w:r>
        <w:rPr>
          <w:spacing w:val="1"/>
        </w:rPr>
        <w:t xml:space="preserve"> </w:t>
      </w:r>
      <w:r>
        <w:t>стійкістю, дисперсністю і в’язкістю. Характеристики цих властивостей піни</w:t>
      </w:r>
      <w:r>
        <w:rPr>
          <w:spacing w:val="1"/>
        </w:rPr>
        <w:t xml:space="preserve"> </w:t>
      </w:r>
      <w:r>
        <w:t>залежать від природи горючої речовини, умов протікання пожежі і подачі</w:t>
      </w:r>
      <w:r>
        <w:rPr>
          <w:spacing w:val="1"/>
        </w:rPr>
        <w:t xml:space="preserve"> </w:t>
      </w:r>
      <w:r>
        <w:t>піни. Кратністю піни називається відноше</w:t>
      </w:r>
      <w:r>
        <w:t>ння об’єму піни до об’єму рідкої</w:t>
      </w:r>
      <w:r>
        <w:rPr>
          <w:spacing w:val="1"/>
        </w:rPr>
        <w:t xml:space="preserve"> </w:t>
      </w:r>
      <w:r>
        <w:t>фази (або до об’єму розчину, з якого вона утворена). З плином часу піна</w:t>
      </w:r>
      <w:r>
        <w:rPr>
          <w:spacing w:val="1"/>
        </w:rPr>
        <w:t xml:space="preserve"> </w:t>
      </w:r>
      <w:r>
        <w:t>руйнується. Руйнування її обумовлюється старінням, впливом поверхні, на</w:t>
      </w:r>
      <w:r>
        <w:rPr>
          <w:spacing w:val="1"/>
        </w:rPr>
        <w:t xml:space="preserve"> </w:t>
      </w:r>
      <w:r>
        <w:t>яку вона нанесена, температурою і умовами подачі. Підвищення температури</w:t>
      </w:r>
      <w:r>
        <w:rPr>
          <w:spacing w:val="-67"/>
        </w:rPr>
        <w:t xml:space="preserve"> </w:t>
      </w:r>
      <w:r>
        <w:t>сприяє</w:t>
      </w:r>
      <w:r>
        <w:t xml:space="preserve"> руйнуванню піни. Роль горючої речовини, на яку наноситься піна,</w:t>
      </w:r>
      <w:r>
        <w:rPr>
          <w:spacing w:val="1"/>
        </w:rPr>
        <w:t xml:space="preserve"> </w:t>
      </w:r>
      <w:r>
        <w:t>пов’язана насамперед із її електростатичними властивостями. Руйнуванню</w:t>
      </w:r>
      <w:r>
        <w:rPr>
          <w:spacing w:val="1"/>
        </w:rPr>
        <w:t xml:space="preserve"> </w:t>
      </w:r>
      <w:r>
        <w:t>піни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механічне</w:t>
      </w:r>
      <w:r>
        <w:rPr>
          <w:spacing w:val="1"/>
        </w:rPr>
        <w:t xml:space="preserve"> </w:t>
      </w:r>
      <w:r>
        <w:t>розбивання</w:t>
      </w:r>
      <w:r>
        <w:rPr>
          <w:spacing w:val="1"/>
        </w:rPr>
        <w:t xml:space="preserve"> </w:t>
      </w:r>
      <w:r>
        <w:t>струменя</w:t>
      </w:r>
      <w:r>
        <w:rPr>
          <w:spacing w:val="1"/>
        </w:rPr>
        <w:t xml:space="preserve"> </w:t>
      </w:r>
      <w:r>
        <w:t>піни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подачі.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піни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опірністю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руйнування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оцінюється тривалістю виділення з піни 50% рідкого середовища, званого</w:t>
      </w:r>
      <w:r>
        <w:rPr>
          <w:spacing w:val="1"/>
        </w:rPr>
        <w:t xml:space="preserve"> </w:t>
      </w:r>
      <w:r>
        <w:t>відсіком. Піни з більшою кратністю менш стійки. Хімічна піна, як правило,</w:t>
      </w:r>
      <w:r>
        <w:rPr>
          <w:spacing w:val="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стійка,</w:t>
      </w:r>
      <w:r>
        <w:rPr>
          <w:spacing w:val="-2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повітряно-механічна.</w:t>
      </w:r>
    </w:p>
    <w:p w:rsidR="000B6945" w:rsidRDefault="00BB773A">
      <w:pPr>
        <w:pStyle w:val="a3"/>
        <w:ind w:right="547"/>
      </w:pPr>
      <w:r>
        <w:t>Дисперсність</w:t>
      </w:r>
      <w:r>
        <w:rPr>
          <w:spacing w:val="17"/>
        </w:rPr>
        <w:t xml:space="preserve"> </w:t>
      </w:r>
      <w:r>
        <w:t>піни</w:t>
      </w:r>
      <w:r>
        <w:rPr>
          <w:spacing w:val="19"/>
        </w:rPr>
        <w:t xml:space="preserve"> </w:t>
      </w:r>
      <w:r>
        <w:t>обернено</w:t>
      </w:r>
      <w:r>
        <w:rPr>
          <w:spacing w:val="19"/>
        </w:rPr>
        <w:t xml:space="preserve"> </w:t>
      </w:r>
      <w:r>
        <w:t>пропорційна</w:t>
      </w:r>
      <w:r>
        <w:rPr>
          <w:spacing w:val="17"/>
        </w:rPr>
        <w:t xml:space="preserve"> </w:t>
      </w:r>
      <w:r>
        <w:t>розмірам</w:t>
      </w:r>
      <w:r>
        <w:rPr>
          <w:spacing w:val="18"/>
        </w:rPr>
        <w:t xml:space="preserve"> </w:t>
      </w:r>
      <w:r>
        <w:t>бульбашок</w:t>
      </w:r>
      <w:r>
        <w:rPr>
          <w:spacing w:val="19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багато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якість.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дисперсність,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піна,</w:t>
      </w:r>
      <w:r>
        <w:rPr>
          <w:spacing w:val="70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стійкість,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вогнегасна</w:t>
      </w:r>
      <w:r>
        <w:rPr>
          <w:spacing w:val="1"/>
        </w:rPr>
        <w:t xml:space="preserve"> </w:t>
      </w:r>
      <w:r>
        <w:t>ефективність.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кратності</w:t>
      </w:r>
      <w:r>
        <w:rPr>
          <w:spacing w:val="1"/>
        </w:rPr>
        <w:t xml:space="preserve"> </w:t>
      </w:r>
      <w:r>
        <w:t>піни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дисперсність</w:t>
      </w:r>
      <w:r>
        <w:rPr>
          <w:spacing w:val="1"/>
        </w:rPr>
        <w:t xml:space="preserve"> </w:t>
      </w:r>
      <w:r>
        <w:t>зменшується.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дисперсності</w:t>
      </w:r>
      <w:r>
        <w:rPr>
          <w:spacing w:val="70"/>
        </w:rPr>
        <w:t xml:space="preserve"> </w:t>
      </w:r>
      <w:r>
        <w:t>піни</w:t>
      </w:r>
      <w:r>
        <w:rPr>
          <w:spacing w:val="1"/>
        </w:rPr>
        <w:t xml:space="preserve"> </w:t>
      </w:r>
      <w:r>
        <w:t>багато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чому</w:t>
      </w:r>
      <w:r>
        <w:rPr>
          <w:spacing w:val="70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умов</w:t>
      </w:r>
      <w:r>
        <w:rPr>
          <w:spacing w:val="70"/>
        </w:rPr>
        <w:t xml:space="preserve"> </w:t>
      </w:r>
      <w:r>
        <w:t>її</w:t>
      </w:r>
      <w:r>
        <w:rPr>
          <w:spacing w:val="70"/>
        </w:rPr>
        <w:t xml:space="preserve"> </w:t>
      </w:r>
      <w:r>
        <w:t>отримання,</w:t>
      </w:r>
      <w:r>
        <w:rPr>
          <w:spacing w:val="69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тому</w:t>
      </w:r>
      <w:r>
        <w:rPr>
          <w:spacing w:val="70"/>
        </w:rPr>
        <w:t xml:space="preserve"> </w:t>
      </w:r>
      <w:r>
        <w:t>числі</w:t>
      </w:r>
      <w:r>
        <w:rPr>
          <w:spacing w:val="69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від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2" w:firstLine="0"/>
      </w:pPr>
      <w:r>
        <w:t>характеристики апаратури. З підвищенням в’язкості піни стійкість її зростає,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погіршується</w:t>
      </w:r>
      <w:r>
        <w:rPr>
          <w:spacing w:val="1"/>
        </w:rPr>
        <w:t xml:space="preserve"> </w:t>
      </w:r>
      <w:r>
        <w:t>розтікання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палаючої</w:t>
      </w:r>
      <w:r>
        <w:rPr>
          <w:spacing w:val="1"/>
        </w:rPr>
        <w:t xml:space="preserve"> </w:t>
      </w:r>
      <w:r>
        <w:t>поверхні.</w:t>
      </w:r>
      <w:r>
        <w:rPr>
          <w:spacing w:val="1"/>
        </w:rPr>
        <w:t xml:space="preserve"> </w:t>
      </w:r>
      <w:r>
        <w:t>Тому</w:t>
      </w:r>
      <w:r>
        <w:rPr>
          <w:spacing w:val="7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підбирати</w:t>
      </w:r>
      <w:r>
        <w:rPr>
          <w:spacing w:val="-2"/>
        </w:rPr>
        <w:t xml:space="preserve"> </w:t>
      </w:r>
      <w:r>
        <w:t>оптимальне</w:t>
      </w:r>
      <w:r>
        <w:rPr>
          <w:spacing w:val="-1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в’язкості піни.</w:t>
      </w:r>
    </w:p>
    <w:p w:rsidR="000B6945" w:rsidRDefault="00BB773A">
      <w:pPr>
        <w:pStyle w:val="a3"/>
        <w:ind w:right="551"/>
      </w:pPr>
      <w:r>
        <w:t>Хімічна</w:t>
      </w:r>
      <w:r>
        <w:rPr>
          <w:spacing w:val="1"/>
        </w:rPr>
        <w:t xml:space="preserve"> </w:t>
      </w:r>
      <w:r>
        <w:t>піна</w:t>
      </w:r>
      <w:r>
        <w:rPr>
          <w:spacing w:val="1"/>
        </w:rPr>
        <w:t xml:space="preserve"> </w:t>
      </w:r>
      <w:r>
        <w:t>утворює</w:t>
      </w:r>
      <w:r>
        <w:t>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розчинів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лугів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піноутворюючій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концентровану</w:t>
      </w:r>
      <w:r>
        <w:rPr>
          <w:spacing w:val="1"/>
        </w:rPr>
        <w:t xml:space="preserve"> </w:t>
      </w:r>
      <w:r>
        <w:t>емульсію</w:t>
      </w:r>
      <w:r>
        <w:rPr>
          <w:spacing w:val="1"/>
        </w:rPr>
        <w:t xml:space="preserve"> </w:t>
      </w:r>
      <w:r>
        <w:t>двоокису</w:t>
      </w:r>
      <w:r>
        <w:rPr>
          <w:spacing w:val="1"/>
        </w:rPr>
        <w:t xml:space="preserve"> </w:t>
      </w:r>
      <w:r>
        <w:t>вуглецю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водному</w:t>
      </w:r>
      <w:r>
        <w:rPr>
          <w:spacing w:val="1"/>
        </w:rPr>
        <w:t xml:space="preserve"> </w:t>
      </w:r>
      <w:r>
        <w:t>розчині</w:t>
      </w:r>
      <w:r>
        <w:rPr>
          <w:spacing w:val="1"/>
        </w:rPr>
        <w:t xml:space="preserve"> </w:t>
      </w:r>
      <w:r>
        <w:t>мінеральних</w:t>
      </w:r>
      <w:r>
        <w:rPr>
          <w:spacing w:val="1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 піноутворююча речовина. Останнім часом намітилася тенденція до</w:t>
      </w:r>
      <w:r>
        <w:rPr>
          <w:spacing w:val="1"/>
        </w:rPr>
        <w:t xml:space="preserve"> </w:t>
      </w:r>
      <w:r>
        <w:t>скорочення застосування хімічної піни, що пов’язано з порівняно високою її</w:t>
      </w:r>
      <w:r>
        <w:rPr>
          <w:spacing w:val="1"/>
        </w:rPr>
        <w:t xml:space="preserve"> </w:t>
      </w:r>
      <w:r>
        <w:t>вартістю</w:t>
      </w:r>
      <w:r>
        <w:rPr>
          <w:spacing w:val="-2"/>
        </w:rPr>
        <w:t xml:space="preserve"> </w:t>
      </w:r>
      <w:r>
        <w:t>і складністю</w:t>
      </w:r>
      <w:r>
        <w:rPr>
          <w:spacing w:val="-1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гасіння</w:t>
      </w:r>
      <w:r>
        <w:rPr>
          <w:spacing w:val="-1"/>
        </w:rPr>
        <w:t xml:space="preserve"> </w:t>
      </w:r>
      <w:r>
        <w:t>пожеж.</w:t>
      </w:r>
    </w:p>
    <w:p w:rsidR="000B6945" w:rsidRDefault="00BB773A">
      <w:pPr>
        <w:pStyle w:val="a3"/>
        <w:spacing w:before="1"/>
        <w:ind w:right="547"/>
      </w:pPr>
      <w:r>
        <w:t>Повітряно-механічна піна підрозділяється на низькократну (кратність</w:t>
      </w:r>
      <w:r>
        <w:rPr>
          <w:spacing w:val="1"/>
        </w:rPr>
        <w:t xml:space="preserve"> </w:t>
      </w:r>
      <w:r>
        <w:t>до 30), середньократну (кратність 30-200), високократну(кратніст</w:t>
      </w:r>
      <w:r>
        <w:t>ь вище 200).</w:t>
      </w:r>
      <w:r>
        <w:rPr>
          <w:spacing w:val="-67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піна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кратності,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 якої використовують просту піногенеруючу апаратуру (типу ГВП-</w:t>
      </w:r>
      <w:r>
        <w:rPr>
          <w:spacing w:val="-67"/>
        </w:rPr>
        <w:t xml:space="preserve"> </w:t>
      </w:r>
      <w:r>
        <w:t>600), що забезпечує одночасну подачу на металеву сітку 2-6% -ного водного</w:t>
      </w:r>
      <w:r>
        <w:rPr>
          <w:spacing w:val="1"/>
        </w:rPr>
        <w:t xml:space="preserve"> </w:t>
      </w:r>
      <w:r>
        <w:t>розчину</w:t>
      </w:r>
      <w:r>
        <w:rPr>
          <w:spacing w:val="-2"/>
        </w:rPr>
        <w:t xml:space="preserve"> </w:t>
      </w:r>
      <w:r>
        <w:t>піноутворювача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еже</w:t>
      </w:r>
      <w:r>
        <w:t>ктуємого</w:t>
      </w:r>
      <w:r>
        <w:rPr>
          <w:spacing w:val="-2"/>
        </w:rPr>
        <w:t xml:space="preserve"> </w:t>
      </w:r>
      <w:r>
        <w:t>потоком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розчину</w:t>
      </w:r>
      <w:r>
        <w:rPr>
          <w:spacing w:val="-2"/>
        </w:rPr>
        <w:t xml:space="preserve"> </w:t>
      </w:r>
      <w:r>
        <w:t>повітря.</w:t>
      </w:r>
    </w:p>
    <w:p w:rsidR="000B6945" w:rsidRDefault="00BB773A">
      <w:pPr>
        <w:pStyle w:val="a3"/>
        <w:ind w:right="546"/>
      </w:pPr>
      <w:r>
        <w:t>Незважаючи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те</w:t>
      </w:r>
      <w:r>
        <w:rPr>
          <w:spacing w:val="66"/>
        </w:rPr>
        <w:t xml:space="preserve"> </w:t>
      </w:r>
      <w:r>
        <w:t>що</w:t>
      </w:r>
      <w:r>
        <w:rPr>
          <w:spacing w:val="66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дуже</w:t>
      </w:r>
      <w:r>
        <w:rPr>
          <w:spacing w:val="66"/>
        </w:rPr>
        <w:t xml:space="preserve"> </w:t>
      </w:r>
      <w:r>
        <w:t>високої</w:t>
      </w:r>
      <w:r>
        <w:rPr>
          <w:spacing w:val="67"/>
        </w:rPr>
        <w:t xml:space="preserve"> </w:t>
      </w:r>
      <w:r>
        <w:t>кратності</w:t>
      </w:r>
      <w:r>
        <w:rPr>
          <w:spacing w:val="67"/>
        </w:rPr>
        <w:t xml:space="preserve"> </w:t>
      </w:r>
      <w:r>
        <w:t>(наприклад,</w:t>
      </w:r>
      <w:r>
        <w:rPr>
          <w:spacing w:val="66"/>
        </w:rPr>
        <w:t xml:space="preserve"> </w:t>
      </w:r>
      <w:r>
        <w:t>500-</w:t>
      </w:r>
      <w:r>
        <w:rPr>
          <w:spacing w:val="-67"/>
        </w:rPr>
        <w:t xml:space="preserve"> </w:t>
      </w:r>
      <w:r>
        <w:t>1000)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скорочуються,</w:t>
      </w:r>
      <w:r>
        <w:rPr>
          <w:spacing w:val="1"/>
        </w:rPr>
        <w:t xml:space="preserve"> </w:t>
      </w:r>
      <w:r>
        <w:t>вогнегасна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високократної</w:t>
      </w:r>
      <w:r>
        <w:rPr>
          <w:spacing w:val="1"/>
        </w:rPr>
        <w:t xml:space="preserve"> </w:t>
      </w:r>
      <w:r>
        <w:t>піни</w:t>
      </w:r>
      <w:r>
        <w:rPr>
          <w:spacing w:val="1"/>
        </w:rPr>
        <w:t xml:space="preserve"> </w:t>
      </w:r>
      <w:r>
        <w:t>погіршується,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зменшуються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ізолювальна здатність. Оптимальна кратність піни становить 70-150. Густина</w:t>
      </w:r>
      <w:r>
        <w:rPr>
          <w:spacing w:val="1"/>
        </w:rPr>
        <w:t xml:space="preserve"> </w:t>
      </w:r>
      <w:r>
        <w:t>піни середньої і високої кратності менше, ніж щільність низькократної піни,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імовірно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занурення</w:t>
      </w:r>
      <w:r>
        <w:rPr>
          <w:spacing w:val="1"/>
        </w:rPr>
        <w:t xml:space="preserve"> </w:t>
      </w:r>
      <w:r>
        <w:t>всередину</w:t>
      </w:r>
      <w:r>
        <w:rPr>
          <w:spacing w:val="1"/>
        </w:rPr>
        <w:t xml:space="preserve"> </w:t>
      </w:r>
      <w:r>
        <w:t>пального;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піну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кратності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поверхневого,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об’ємного</w:t>
      </w:r>
      <w:r>
        <w:rPr>
          <w:spacing w:val="1"/>
        </w:rPr>
        <w:t xml:space="preserve"> </w:t>
      </w:r>
      <w:r>
        <w:t>гасіння.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спосіб</w:t>
      </w:r>
      <w:r>
        <w:rPr>
          <w:spacing w:val="7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застосовують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гасінні</w:t>
      </w:r>
      <w:r>
        <w:rPr>
          <w:spacing w:val="-3"/>
        </w:rPr>
        <w:t xml:space="preserve"> </w:t>
      </w:r>
      <w:r>
        <w:t>пожеж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підвалах,</w:t>
      </w:r>
      <w:r>
        <w:rPr>
          <w:spacing w:val="-2"/>
        </w:rPr>
        <w:t xml:space="preserve"> </w:t>
      </w:r>
      <w:r>
        <w:t>кабельних</w:t>
      </w:r>
      <w:r>
        <w:rPr>
          <w:spacing w:val="-1"/>
        </w:rPr>
        <w:t xml:space="preserve"> </w:t>
      </w:r>
      <w:r>
        <w:t>каналах</w:t>
      </w:r>
      <w:r>
        <w:rPr>
          <w:spacing w:val="-3"/>
        </w:rPr>
        <w:t xml:space="preserve"> </w:t>
      </w:r>
      <w:r>
        <w:t>тощо.</w:t>
      </w:r>
    </w:p>
    <w:p w:rsidR="000B6945" w:rsidRDefault="00BB773A">
      <w:pPr>
        <w:pStyle w:val="a3"/>
        <w:ind w:right="547"/>
      </w:pPr>
      <w:r>
        <w:t>Піна низької кратності має обмежене застосування і рекомендується в</w:t>
      </w:r>
      <w:r>
        <w:rPr>
          <w:spacing w:val="1"/>
        </w:rPr>
        <w:t xml:space="preserve"> </w:t>
      </w:r>
      <w:r>
        <w:t>основному для гасіння пожеж рідин в резервуарах, обладнаних установками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піни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горючої</w:t>
      </w:r>
      <w:r>
        <w:rPr>
          <w:spacing w:val="1"/>
        </w:rPr>
        <w:t xml:space="preserve"> </w:t>
      </w:r>
      <w:r>
        <w:t>речовини,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охолодження</w:t>
      </w:r>
      <w:r>
        <w:rPr>
          <w:spacing w:val="-67"/>
        </w:rPr>
        <w:t xml:space="preserve"> </w:t>
      </w:r>
      <w:r>
        <w:t>палаючого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сусіднього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устаткування.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низькократної</w:t>
      </w:r>
      <w:r>
        <w:rPr>
          <w:spacing w:val="1"/>
        </w:rPr>
        <w:t xml:space="preserve"> </w:t>
      </w:r>
      <w:r>
        <w:t>піни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гасінні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резервуа</w:t>
      </w:r>
      <w:r>
        <w:t>рах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становити</w:t>
      </w:r>
      <w:r>
        <w:rPr>
          <w:spacing w:val="-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0,15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/с·м</w:t>
      </w:r>
      <w:r>
        <w:rPr>
          <w:vertAlign w:val="superscript"/>
        </w:rPr>
        <w:t>2</w:t>
      </w:r>
      <w:r>
        <w:t>.</w:t>
      </w:r>
    </w:p>
    <w:p w:rsidR="000B6945" w:rsidRDefault="00BB773A">
      <w:pPr>
        <w:pStyle w:val="a3"/>
        <w:ind w:left="1111" w:firstLine="0"/>
      </w:pPr>
      <w:r>
        <w:t>Для</w:t>
      </w:r>
      <w:r>
        <w:rPr>
          <w:spacing w:val="-6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вогнегасних</w:t>
      </w:r>
      <w:r>
        <w:rPr>
          <w:spacing w:val="-4"/>
        </w:rPr>
        <w:t xml:space="preserve"> </w:t>
      </w:r>
      <w:r>
        <w:t>пін</w:t>
      </w:r>
      <w:r>
        <w:rPr>
          <w:spacing w:val="-5"/>
        </w:rPr>
        <w:t xml:space="preserve"> </w:t>
      </w:r>
      <w:r>
        <w:t>застосовують</w:t>
      </w:r>
      <w:r>
        <w:rPr>
          <w:spacing w:val="-5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піноутворювачі: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818"/>
        </w:tabs>
        <w:ind w:right="552" w:firstLine="709"/>
        <w:rPr>
          <w:sz w:val="28"/>
        </w:rPr>
      </w:pPr>
      <w:r>
        <w:rPr>
          <w:sz w:val="28"/>
        </w:rPr>
        <w:t>ПО-1,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являє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нейтралізованого</w:t>
      </w:r>
      <w:r>
        <w:rPr>
          <w:spacing w:val="71"/>
          <w:sz w:val="28"/>
        </w:rPr>
        <w:t xml:space="preserve"> </w:t>
      </w:r>
      <w:r>
        <w:rPr>
          <w:sz w:val="28"/>
        </w:rPr>
        <w:t>гасового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Петрова</w:t>
      </w:r>
      <w:r>
        <w:rPr>
          <w:spacing w:val="1"/>
          <w:sz w:val="28"/>
        </w:rPr>
        <w:t xml:space="preserve"> </w:t>
      </w:r>
      <w:r>
        <w:rPr>
          <w:sz w:val="28"/>
        </w:rPr>
        <w:t>(натрієві</w:t>
      </w:r>
      <w:r>
        <w:rPr>
          <w:spacing w:val="1"/>
          <w:sz w:val="28"/>
        </w:rPr>
        <w:t xml:space="preserve"> </w:t>
      </w:r>
      <w:r>
        <w:rPr>
          <w:sz w:val="28"/>
        </w:rPr>
        <w:t>солі</w:t>
      </w:r>
      <w:r>
        <w:rPr>
          <w:spacing w:val="1"/>
          <w:sz w:val="28"/>
        </w:rPr>
        <w:t xml:space="preserve"> </w:t>
      </w:r>
      <w:r>
        <w:rPr>
          <w:sz w:val="28"/>
        </w:rPr>
        <w:t>нафтових</w:t>
      </w:r>
      <w:r>
        <w:rPr>
          <w:spacing w:val="1"/>
          <w:sz w:val="28"/>
        </w:rPr>
        <w:t xml:space="preserve"> </w:t>
      </w:r>
      <w:r>
        <w:rPr>
          <w:sz w:val="28"/>
        </w:rPr>
        <w:t>сульфокислот)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кістяного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клею</w:t>
      </w:r>
      <w:r>
        <w:rPr>
          <w:spacing w:val="-1"/>
          <w:sz w:val="28"/>
        </w:rPr>
        <w:t xml:space="preserve"> </w:t>
      </w:r>
      <w:r>
        <w:rPr>
          <w:sz w:val="28"/>
        </w:rPr>
        <w:t>і етанолу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етиленгліколю;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818"/>
        </w:tabs>
        <w:ind w:right="552" w:firstLine="709"/>
        <w:rPr>
          <w:sz w:val="28"/>
        </w:rPr>
      </w:pPr>
      <w:r>
        <w:rPr>
          <w:sz w:val="28"/>
        </w:rPr>
        <w:t>ПО-1Д, що представляє собою розчин алкіларілсульфоната, що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-1"/>
          <w:sz w:val="28"/>
        </w:rPr>
        <w:t xml:space="preserve"> </w:t>
      </w:r>
      <w:r>
        <w:rPr>
          <w:sz w:val="28"/>
        </w:rPr>
        <w:t>26-29%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активної речовини;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818"/>
        </w:tabs>
        <w:ind w:right="551" w:firstLine="709"/>
        <w:rPr>
          <w:sz w:val="28"/>
        </w:rPr>
      </w:pPr>
      <w:r>
        <w:rPr>
          <w:sz w:val="28"/>
        </w:rPr>
        <w:t>ПО-1с,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являє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ПО-1Д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додаванням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3,5%</w:t>
      </w:r>
      <w:r>
        <w:rPr>
          <w:spacing w:val="1"/>
          <w:sz w:val="28"/>
        </w:rPr>
        <w:t xml:space="preserve"> </w:t>
      </w:r>
      <w:r>
        <w:rPr>
          <w:sz w:val="28"/>
        </w:rPr>
        <w:t>альгінату</w:t>
      </w:r>
      <w:r>
        <w:rPr>
          <w:spacing w:val="1"/>
          <w:sz w:val="28"/>
        </w:rPr>
        <w:t xml:space="preserve"> </w:t>
      </w:r>
      <w:r>
        <w:rPr>
          <w:sz w:val="28"/>
        </w:rPr>
        <w:t>натрію</w:t>
      </w:r>
      <w:r>
        <w:rPr>
          <w:spacing w:val="-2"/>
          <w:sz w:val="28"/>
        </w:rPr>
        <w:t xml:space="preserve"> </w:t>
      </w:r>
      <w:r>
        <w:rPr>
          <w:sz w:val="28"/>
        </w:rPr>
        <w:t>і 1%</w:t>
      </w:r>
      <w:r>
        <w:rPr>
          <w:spacing w:val="-1"/>
          <w:sz w:val="28"/>
        </w:rPr>
        <w:t xml:space="preserve"> </w:t>
      </w:r>
      <w:r>
        <w:rPr>
          <w:sz w:val="28"/>
        </w:rPr>
        <w:t>спиртів</w:t>
      </w:r>
      <w:r>
        <w:rPr>
          <w:spacing w:val="1"/>
          <w:sz w:val="28"/>
        </w:rPr>
        <w:t xml:space="preserve"> </w:t>
      </w:r>
      <w:r>
        <w:rPr>
          <w:sz w:val="28"/>
        </w:rPr>
        <w:t>фракції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vertAlign w:val="subscript"/>
        </w:rPr>
        <w:t>10</w:t>
      </w:r>
      <w:r>
        <w:rPr>
          <w:sz w:val="28"/>
        </w:rPr>
        <w:t>-С1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818"/>
        </w:tabs>
        <w:ind w:right="554" w:firstLine="709"/>
        <w:rPr>
          <w:sz w:val="28"/>
        </w:rPr>
      </w:pPr>
      <w:r>
        <w:rPr>
          <w:sz w:val="28"/>
        </w:rPr>
        <w:t>ПО «САМПО»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призначений для гасіння пожеж деревини, гуми і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П.,</w:t>
      </w:r>
      <w:r>
        <w:rPr>
          <w:spacing w:val="-1"/>
          <w:sz w:val="28"/>
        </w:rPr>
        <w:t xml:space="preserve"> </w:t>
      </w:r>
      <w:r>
        <w:rPr>
          <w:sz w:val="28"/>
        </w:rPr>
        <w:t>може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використовуватися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гасіння;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356"/>
        </w:tabs>
        <w:ind w:right="552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«ФОРЕТОЛ»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фторованих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призначений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гасіння</w:t>
      </w:r>
      <w:r>
        <w:rPr>
          <w:spacing w:val="1"/>
          <w:sz w:val="28"/>
        </w:rPr>
        <w:t xml:space="preserve"> </w:t>
      </w:r>
      <w:r>
        <w:rPr>
          <w:sz w:val="28"/>
        </w:rPr>
        <w:t>етанолу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полярних</w:t>
      </w:r>
      <w:r>
        <w:rPr>
          <w:spacing w:val="1"/>
          <w:sz w:val="28"/>
        </w:rPr>
        <w:t xml:space="preserve"> </w:t>
      </w:r>
      <w:r>
        <w:rPr>
          <w:sz w:val="28"/>
        </w:rPr>
        <w:t>рідин.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Підвищена</w:t>
      </w:r>
      <w:r>
        <w:rPr>
          <w:spacing w:val="71"/>
          <w:sz w:val="28"/>
        </w:rPr>
        <w:t xml:space="preserve"> </w:t>
      </w:r>
      <w:r>
        <w:rPr>
          <w:sz w:val="28"/>
        </w:rPr>
        <w:t>стійкість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полімерної</w:t>
      </w:r>
      <w:r>
        <w:rPr>
          <w:spacing w:val="1"/>
          <w:sz w:val="28"/>
        </w:rPr>
        <w:t xml:space="preserve"> </w:t>
      </w:r>
      <w:r>
        <w:rPr>
          <w:sz w:val="28"/>
        </w:rPr>
        <w:t>плі</w:t>
      </w:r>
      <w:r>
        <w:rPr>
          <w:sz w:val="28"/>
        </w:rPr>
        <w:t>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палаючій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поверхні.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високу</w:t>
      </w:r>
      <w:r>
        <w:rPr>
          <w:spacing w:val="-2"/>
          <w:sz w:val="28"/>
        </w:rPr>
        <w:t xml:space="preserve"> </w:t>
      </w:r>
      <w:r>
        <w:rPr>
          <w:sz w:val="28"/>
        </w:rPr>
        <w:t>вогнегасну</w:t>
      </w:r>
      <w:r>
        <w:rPr>
          <w:spacing w:val="2"/>
          <w:sz w:val="28"/>
        </w:rPr>
        <w:t xml:space="preserve"> </w:t>
      </w:r>
      <w:r>
        <w:rPr>
          <w:sz w:val="28"/>
        </w:rPr>
        <w:t>здатність.</w:t>
      </w:r>
    </w:p>
    <w:p w:rsidR="000B6945" w:rsidRDefault="000B6945">
      <w:pPr>
        <w:jc w:val="both"/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2"/>
      </w:pPr>
      <w:r>
        <w:t>Якість піни залежить від природи води. Наприклад, при застосуванні</w:t>
      </w:r>
      <w:r>
        <w:rPr>
          <w:spacing w:val="1"/>
        </w:rPr>
        <w:t xml:space="preserve"> </w:t>
      </w:r>
      <w:r>
        <w:t>морської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піноутворення</w:t>
      </w:r>
      <w:r>
        <w:rPr>
          <w:spacing w:val="1"/>
        </w:rPr>
        <w:t xml:space="preserve"> </w:t>
      </w:r>
      <w:r>
        <w:t>погіршуються.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рекомендується застосовувати розчин піноутворювачів з концентрацією в два</w:t>
      </w:r>
      <w:r>
        <w:rPr>
          <w:spacing w:val="-67"/>
        </w:rPr>
        <w:t xml:space="preserve"> </w:t>
      </w:r>
      <w:r>
        <w:t>рази</w:t>
      </w:r>
      <w:r>
        <w:rPr>
          <w:spacing w:val="-2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вище.</w:t>
      </w:r>
    </w:p>
    <w:p w:rsidR="000B6945" w:rsidRDefault="00BB773A">
      <w:pPr>
        <w:pStyle w:val="a3"/>
        <w:ind w:right="546"/>
      </w:pP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піноутворювачів,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утворюваних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пін,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розчин</w:t>
      </w:r>
      <w:r>
        <w:rPr>
          <w:spacing w:val="70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вводять невеликі добавки, які</w:t>
      </w:r>
      <w:r>
        <w:t xml:space="preserve"> забезпечують збільшення в’язкості (зменшення</w:t>
      </w:r>
      <w:r>
        <w:rPr>
          <w:spacing w:val="-67"/>
        </w:rPr>
        <w:t xml:space="preserve"> </w:t>
      </w:r>
      <w:r>
        <w:t>зневоднення піни), полегшують створення поверхневих адсорбційних шарів</w:t>
      </w:r>
      <w:r>
        <w:rPr>
          <w:spacing w:val="1"/>
        </w:rPr>
        <w:t xml:space="preserve"> </w:t>
      </w:r>
      <w:r>
        <w:t>(зменшують</w:t>
      </w:r>
      <w:r>
        <w:rPr>
          <w:spacing w:val="1"/>
        </w:rPr>
        <w:t xml:space="preserve"> </w:t>
      </w:r>
      <w:r>
        <w:t>поверхневий</w:t>
      </w:r>
      <w:r>
        <w:rPr>
          <w:spacing w:val="1"/>
        </w:rPr>
        <w:t xml:space="preserve"> </w:t>
      </w:r>
      <w:r>
        <w:t>натяг)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зміцнюють</w:t>
      </w:r>
      <w:r>
        <w:rPr>
          <w:spacing w:val="1"/>
        </w:rPr>
        <w:t xml:space="preserve"> </w:t>
      </w:r>
      <w:r>
        <w:t>плівки</w:t>
      </w:r>
      <w:r>
        <w:rPr>
          <w:spacing w:val="1"/>
        </w:rPr>
        <w:t xml:space="preserve"> </w:t>
      </w:r>
      <w:r>
        <w:t>пін</w:t>
      </w:r>
      <w:r>
        <w:rPr>
          <w:spacing w:val="1"/>
        </w:rPr>
        <w:t xml:space="preserve"> </w:t>
      </w:r>
      <w:r>
        <w:t>(зниження інтенсивності відсіку). До добавок, що задовольняє цим вимогам,</w:t>
      </w:r>
      <w:r>
        <w:rPr>
          <w:spacing w:val="1"/>
        </w:rPr>
        <w:t xml:space="preserve"> </w:t>
      </w:r>
      <w:r>
        <w:t>відносяться метилцелюлоза, натрійкарбоксиметилцеллюлоза і вищі спирти з</w:t>
      </w:r>
      <w:r>
        <w:rPr>
          <w:spacing w:val="1"/>
        </w:rPr>
        <w:t xml:space="preserve"> </w:t>
      </w:r>
      <w:r>
        <w:t>вмістом</w:t>
      </w:r>
      <w:r>
        <w:rPr>
          <w:spacing w:val="-2"/>
        </w:rPr>
        <w:t xml:space="preserve"> </w:t>
      </w:r>
      <w:r>
        <w:t>12-16 атомів</w:t>
      </w:r>
      <w:r>
        <w:rPr>
          <w:spacing w:val="-1"/>
        </w:rPr>
        <w:t xml:space="preserve"> </w:t>
      </w:r>
      <w:r>
        <w:t>вуглецю.</w:t>
      </w:r>
    </w:p>
    <w:p w:rsidR="000B6945" w:rsidRDefault="000B6945">
      <w:pPr>
        <w:pStyle w:val="a3"/>
        <w:spacing w:before="4"/>
        <w:ind w:left="0" w:firstLine="0"/>
        <w:jc w:val="left"/>
      </w:pPr>
    </w:p>
    <w:p w:rsidR="000B6945" w:rsidRDefault="00BB773A">
      <w:pPr>
        <w:pStyle w:val="1"/>
        <w:numPr>
          <w:ilvl w:val="1"/>
          <w:numId w:val="2"/>
        </w:numPr>
        <w:tabs>
          <w:tab w:val="left" w:pos="1742"/>
        </w:tabs>
        <w:ind w:left="1741" w:hanging="631"/>
      </w:pPr>
      <w:r>
        <w:t>Гасіння</w:t>
      </w:r>
      <w:r>
        <w:rPr>
          <w:spacing w:val="-9"/>
        </w:rPr>
        <w:t xml:space="preserve"> </w:t>
      </w:r>
      <w:r>
        <w:t>інертними</w:t>
      </w:r>
      <w:r>
        <w:rPr>
          <w:spacing w:val="-6"/>
        </w:rPr>
        <w:t xml:space="preserve"> </w:t>
      </w:r>
      <w:r>
        <w:t>розріджувачами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50"/>
      </w:pPr>
      <w:r>
        <w:t>Об’ємне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засноване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захищеному</w:t>
      </w:r>
      <w:r>
        <w:rPr>
          <w:spacing w:val="1"/>
        </w:rPr>
        <w:t xml:space="preserve"> </w:t>
      </w:r>
      <w:r>
        <w:t>об’єкті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підтримує</w:t>
      </w:r>
      <w:r>
        <w:rPr>
          <w:spacing w:val="1"/>
        </w:rPr>
        <w:t xml:space="preserve"> </w:t>
      </w:r>
      <w:r>
        <w:t>горіння,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ефективних</w:t>
      </w:r>
      <w:r>
        <w:rPr>
          <w:spacing w:val="-67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пожежного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приміщень.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можливістю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вибуху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накопиченні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приміщенні</w:t>
      </w:r>
      <w:r>
        <w:rPr>
          <w:spacing w:val="-2"/>
        </w:rPr>
        <w:t xml:space="preserve"> </w:t>
      </w:r>
      <w:r>
        <w:t>горючих</w:t>
      </w:r>
      <w:r>
        <w:rPr>
          <w:spacing w:val="-1"/>
        </w:rPr>
        <w:t xml:space="preserve"> </w:t>
      </w:r>
      <w:r>
        <w:t>газів</w:t>
      </w:r>
      <w:r>
        <w:rPr>
          <w:spacing w:val="-1"/>
        </w:rPr>
        <w:t xml:space="preserve"> </w:t>
      </w:r>
      <w:r>
        <w:t>і парів.</w:t>
      </w:r>
    </w:p>
    <w:p w:rsidR="000B6945" w:rsidRDefault="00BB773A">
      <w:pPr>
        <w:pStyle w:val="a3"/>
        <w:ind w:right="551"/>
      </w:pP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вогнегасних</w:t>
      </w:r>
      <w:r>
        <w:rPr>
          <w:spacing w:val="1"/>
        </w:rPr>
        <w:t xml:space="preserve"> </w:t>
      </w:r>
      <w:r>
        <w:t>сумішей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способі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інертні розріджувачі – двооксид вуглецю, азот, аргон, водяна пара, димові</w:t>
      </w:r>
      <w:r>
        <w:rPr>
          <w:spacing w:val="1"/>
        </w:rPr>
        <w:t xml:space="preserve"> </w:t>
      </w:r>
      <w:r>
        <w:t>гази</w:t>
      </w:r>
      <w:r>
        <w:rPr>
          <w:spacing w:val="-2"/>
        </w:rPr>
        <w:t xml:space="preserve"> </w:t>
      </w:r>
      <w:r>
        <w:t>і летючі</w:t>
      </w:r>
      <w:r>
        <w:rPr>
          <w:spacing w:val="-2"/>
        </w:rPr>
        <w:t xml:space="preserve"> </w:t>
      </w:r>
      <w:r>
        <w:t>інгібітори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деякі галогенвмісні</w:t>
      </w:r>
      <w:r>
        <w:rPr>
          <w:spacing w:val="-2"/>
        </w:rPr>
        <w:t xml:space="preserve"> </w:t>
      </w:r>
      <w:r>
        <w:t>речовини.</w:t>
      </w:r>
    </w:p>
    <w:p w:rsidR="000B6945" w:rsidRDefault="00BB773A">
      <w:pPr>
        <w:pStyle w:val="a3"/>
        <w:ind w:right="548"/>
      </w:pPr>
      <w:r>
        <w:t>Горіння більшості речовин припиняється при зниженні вмісту кисню в</w:t>
      </w:r>
      <w:r>
        <w:rPr>
          <w:spacing w:val="1"/>
        </w:rPr>
        <w:t xml:space="preserve"> </w:t>
      </w:r>
      <w:r>
        <w:t>навколишньому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12-15%</w:t>
      </w:r>
      <w:r>
        <w:rPr>
          <w:spacing w:val="1"/>
        </w:rPr>
        <w:t xml:space="preserve"> </w:t>
      </w:r>
      <w:r>
        <w:t>(об.),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я</w:t>
      </w:r>
      <w:r>
        <w:t>кі</w:t>
      </w:r>
      <w:r>
        <w:rPr>
          <w:spacing w:val="1"/>
        </w:rPr>
        <w:t xml:space="preserve"> </w:t>
      </w:r>
      <w:r>
        <w:t>характеризуються широкою областю займання (водень, ацетилен), металів</w:t>
      </w:r>
      <w:r>
        <w:rPr>
          <w:spacing w:val="1"/>
        </w:rPr>
        <w:t xml:space="preserve"> </w:t>
      </w:r>
      <w:r>
        <w:t>(калій,</w:t>
      </w:r>
      <w:r>
        <w:rPr>
          <w:spacing w:val="1"/>
        </w:rPr>
        <w:t xml:space="preserve"> </w:t>
      </w:r>
      <w:r>
        <w:t>натрій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гідридів</w:t>
      </w:r>
      <w:r>
        <w:rPr>
          <w:spacing w:val="1"/>
        </w:rPr>
        <w:t xml:space="preserve"> </w:t>
      </w:r>
      <w:r>
        <w:t>металів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металоорганічних</w:t>
      </w:r>
      <w:r>
        <w:rPr>
          <w:spacing w:val="1"/>
        </w:rPr>
        <w:t xml:space="preserve"> </w:t>
      </w:r>
      <w:r>
        <w:t>сполук,</w:t>
      </w:r>
      <w:r>
        <w:rPr>
          <w:spacing w:val="-67"/>
        </w:rPr>
        <w:t xml:space="preserve"> </w:t>
      </w:r>
      <w:r>
        <w:t>тліючих</w:t>
      </w:r>
      <w:r>
        <w:rPr>
          <w:spacing w:val="-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– до 5%</w:t>
      </w:r>
      <w:r>
        <w:rPr>
          <w:spacing w:val="-1"/>
        </w:rPr>
        <w:t xml:space="preserve"> </w:t>
      </w:r>
      <w:r>
        <w:t>(об.) і менше.</w:t>
      </w:r>
    </w:p>
    <w:p w:rsidR="000B6945" w:rsidRDefault="00BB773A">
      <w:pPr>
        <w:pStyle w:val="a3"/>
        <w:spacing w:before="1"/>
        <w:ind w:right="547"/>
      </w:pPr>
      <w:r>
        <w:t>Гасіння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розведенні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інертними</w:t>
      </w:r>
      <w:r>
        <w:rPr>
          <w:spacing w:val="1"/>
        </w:rPr>
        <w:t xml:space="preserve"> </w:t>
      </w:r>
      <w:r>
        <w:t>розріджувачами</w:t>
      </w:r>
      <w:r>
        <w:rPr>
          <w:spacing w:val="1"/>
        </w:rPr>
        <w:t xml:space="preserve"> </w:t>
      </w:r>
      <w:r>
        <w:t>пов’язано з втратами тепла на нагрівання цих розріджувачів і зниженням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реакції.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більша</w:t>
      </w:r>
      <w:r>
        <w:rPr>
          <w:spacing w:val="1"/>
        </w:rPr>
        <w:t xml:space="preserve"> </w:t>
      </w:r>
      <w:r>
        <w:t>флегматизуючи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двооксиду</w:t>
      </w:r>
      <w:r>
        <w:rPr>
          <w:spacing w:val="1"/>
        </w:rPr>
        <w:t xml:space="preserve"> </w:t>
      </w:r>
      <w:r>
        <w:t>вуглецю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азотом</w:t>
      </w:r>
      <w:r>
        <w:rPr>
          <w:spacing w:val="1"/>
        </w:rPr>
        <w:t xml:space="preserve"> </w:t>
      </w:r>
      <w:r>
        <w:t>пояснюється більш високою його теплоємністю. Двооксид в</w:t>
      </w:r>
      <w:r>
        <w:t>углецю найбільш</w:t>
      </w:r>
      <w:r>
        <w:rPr>
          <w:spacing w:val="-67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об’ємного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пожеж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складах</w:t>
      </w:r>
      <w:r>
        <w:rPr>
          <w:spacing w:val="1"/>
        </w:rPr>
        <w:t xml:space="preserve"> </w:t>
      </w:r>
      <w:r>
        <w:t>ЛЗР,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акумуляторних</w:t>
      </w:r>
      <w:r>
        <w:rPr>
          <w:spacing w:val="1"/>
        </w:rPr>
        <w:t xml:space="preserve"> </w:t>
      </w:r>
      <w:r>
        <w:t>станціях,</w:t>
      </w:r>
      <w:r>
        <w:rPr>
          <w:spacing w:val="1"/>
        </w:rPr>
        <w:t xml:space="preserve"> </w:t>
      </w:r>
      <w:r>
        <w:t>сушильних</w:t>
      </w:r>
      <w:r>
        <w:rPr>
          <w:spacing w:val="1"/>
        </w:rPr>
        <w:t xml:space="preserve"> </w:t>
      </w:r>
      <w:r>
        <w:t>печей,</w:t>
      </w:r>
      <w:r>
        <w:rPr>
          <w:spacing w:val="1"/>
        </w:rPr>
        <w:t xml:space="preserve"> </w:t>
      </w:r>
      <w:r>
        <w:t>стендів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випробування</w:t>
      </w:r>
      <w:r>
        <w:rPr>
          <w:spacing w:val="1"/>
        </w:rPr>
        <w:t xml:space="preserve"> </w:t>
      </w:r>
      <w:r>
        <w:t>двигунів,</w:t>
      </w:r>
      <w:r>
        <w:rPr>
          <w:spacing w:val="1"/>
        </w:rPr>
        <w:t xml:space="preserve"> </w:t>
      </w:r>
      <w:r>
        <w:t>електрообладнання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Двооксид</w:t>
      </w:r>
      <w:r>
        <w:rPr>
          <w:spacing w:val="1"/>
        </w:rPr>
        <w:t xml:space="preserve"> </w:t>
      </w:r>
      <w:r>
        <w:t>вуглецю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застосовувати для гасіння лужних і лужноземельн</w:t>
      </w:r>
      <w:r>
        <w:t>их металів. Металів, деяких</w:t>
      </w:r>
      <w:r>
        <w:rPr>
          <w:spacing w:val="-67"/>
        </w:rPr>
        <w:t xml:space="preserve"> </w:t>
      </w:r>
      <w:r>
        <w:t>гідридів</w:t>
      </w:r>
      <w:r>
        <w:rPr>
          <w:spacing w:val="-2"/>
        </w:rPr>
        <w:t xml:space="preserve"> </w:t>
      </w:r>
      <w:r>
        <w:t>металів і</w:t>
      </w:r>
      <w:r>
        <w:rPr>
          <w:spacing w:val="-1"/>
        </w:rPr>
        <w:t xml:space="preserve"> </w:t>
      </w:r>
      <w:r>
        <w:t>сполук,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молекули яких</w:t>
      </w:r>
      <w:r>
        <w:rPr>
          <w:spacing w:val="1"/>
        </w:rPr>
        <w:t xml:space="preserve"> </w:t>
      </w:r>
      <w:r>
        <w:t>входить</w:t>
      </w:r>
      <w:r>
        <w:rPr>
          <w:spacing w:val="-2"/>
        </w:rPr>
        <w:t xml:space="preserve"> </w:t>
      </w:r>
      <w:r>
        <w:t>кисень.</w:t>
      </w:r>
    </w:p>
    <w:p w:rsidR="000B6945" w:rsidRDefault="00BB773A">
      <w:pPr>
        <w:pStyle w:val="a3"/>
        <w:ind w:right="547"/>
      </w:pPr>
      <w:r>
        <w:t>Двооксид</w:t>
      </w:r>
      <w:r>
        <w:rPr>
          <w:spacing w:val="1"/>
        </w:rPr>
        <w:t xml:space="preserve"> </w:t>
      </w:r>
      <w:r>
        <w:t>вуглецю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стаціонарних</w:t>
      </w:r>
      <w:r>
        <w:rPr>
          <w:spacing w:val="1"/>
        </w:rPr>
        <w:t xml:space="preserve"> </w:t>
      </w:r>
      <w:r>
        <w:t>установках,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у</w:t>
      </w:r>
      <w:r>
        <w:rPr>
          <w:spacing w:val="1"/>
        </w:rPr>
        <w:t xml:space="preserve"> </w:t>
      </w:r>
      <w:r>
        <w:t>вогнегасниках (ОУ, ВВК). Особливістю двооксиду вуглецю є його</w:t>
      </w:r>
      <w:r>
        <w:rPr>
          <w:spacing w:val="1"/>
        </w:rPr>
        <w:t xml:space="preserve"> </w:t>
      </w:r>
      <w:r>
        <w:t>здатність при дроселюванні утворювати пластівці «снігу». При поверхневому</w:t>
      </w:r>
      <w:r>
        <w:rPr>
          <w:spacing w:val="-67"/>
        </w:rPr>
        <w:t xml:space="preserve"> </w:t>
      </w:r>
      <w:r>
        <w:t>гасінні</w:t>
      </w:r>
      <w:r>
        <w:rPr>
          <w:spacing w:val="1"/>
        </w:rPr>
        <w:t xml:space="preserve"> </w:t>
      </w:r>
      <w:r>
        <w:t>«сніжним»</w:t>
      </w:r>
      <w:r>
        <w:rPr>
          <w:spacing w:val="1"/>
        </w:rPr>
        <w:t xml:space="preserve"> </w:t>
      </w:r>
      <w:r>
        <w:t>двооксидом</w:t>
      </w:r>
      <w:r>
        <w:rPr>
          <w:spacing w:val="1"/>
        </w:rPr>
        <w:t xml:space="preserve"> </w:t>
      </w:r>
      <w:r>
        <w:t>вуглецю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розбавляюча</w:t>
      </w:r>
      <w:r>
        <w:rPr>
          <w:spacing w:val="1"/>
        </w:rPr>
        <w:t xml:space="preserve"> </w:t>
      </w:r>
      <w:r>
        <w:t>вогнегасна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доповнюється</w:t>
      </w:r>
      <w:r>
        <w:rPr>
          <w:spacing w:val="-2"/>
        </w:rPr>
        <w:t xml:space="preserve"> </w:t>
      </w:r>
      <w:r>
        <w:t>охолодженням вогнища</w:t>
      </w:r>
      <w:r>
        <w:rPr>
          <w:spacing w:val="-1"/>
        </w:rPr>
        <w:t xml:space="preserve"> </w:t>
      </w:r>
      <w:r>
        <w:t>горіння.</w:t>
      </w:r>
    </w:p>
    <w:p w:rsidR="000B6945" w:rsidRDefault="00BB773A">
      <w:pPr>
        <w:pStyle w:val="a3"/>
        <w:ind w:right="548" w:firstLine="779"/>
      </w:pPr>
      <w:r>
        <w:t>У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двооксид</w:t>
      </w:r>
      <w:r>
        <w:rPr>
          <w:spacing w:val="1"/>
        </w:rPr>
        <w:t xml:space="preserve"> </w:t>
      </w:r>
      <w:r>
        <w:t>вуглецю,</w:t>
      </w:r>
      <w:r>
        <w:rPr>
          <w:spacing w:val="1"/>
        </w:rPr>
        <w:t xml:space="preserve"> </w:t>
      </w:r>
      <w:r>
        <w:t>використ</w:t>
      </w:r>
      <w:r>
        <w:t>овують</w:t>
      </w:r>
      <w:r>
        <w:rPr>
          <w:spacing w:val="63"/>
        </w:rPr>
        <w:t xml:space="preserve"> </w:t>
      </w:r>
      <w:r>
        <w:t>азот</w:t>
      </w:r>
      <w:r>
        <w:rPr>
          <w:spacing w:val="64"/>
        </w:rPr>
        <w:t xml:space="preserve"> </w:t>
      </w:r>
      <w:r>
        <w:t>або</w:t>
      </w:r>
      <w:r>
        <w:rPr>
          <w:spacing w:val="65"/>
        </w:rPr>
        <w:t xml:space="preserve"> </w:t>
      </w:r>
      <w:r>
        <w:t>аргон,</w:t>
      </w:r>
      <w:r>
        <w:rPr>
          <w:spacing w:val="64"/>
        </w:rPr>
        <w:t xml:space="preserve"> </w:t>
      </w:r>
      <w:r>
        <w:t>причому</w:t>
      </w:r>
      <w:r>
        <w:rPr>
          <w:spacing w:val="65"/>
        </w:rPr>
        <w:t xml:space="preserve"> </w:t>
      </w:r>
      <w:r>
        <w:t>останній</w:t>
      </w:r>
      <w:r>
        <w:rPr>
          <w:spacing w:val="65"/>
        </w:rPr>
        <w:t xml:space="preserve"> </w:t>
      </w:r>
      <w:r>
        <w:t>тоді,</w:t>
      </w:r>
      <w:r>
        <w:rPr>
          <w:spacing w:val="64"/>
        </w:rPr>
        <w:t xml:space="preserve"> </w:t>
      </w:r>
      <w:r>
        <w:t>коли</w:t>
      </w:r>
      <w:r>
        <w:rPr>
          <w:spacing w:val="65"/>
        </w:rPr>
        <w:t xml:space="preserve"> </w:t>
      </w:r>
      <w:r>
        <w:t>є</w:t>
      </w:r>
      <w:r>
        <w:rPr>
          <w:spacing w:val="65"/>
        </w:rPr>
        <w:t xml:space="preserve"> </w:t>
      </w:r>
      <w:r>
        <w:t>небезпека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53" w:firstLine="0"/>
      </w:pPr>
      <w:r>
        <w:t>утворення нітридів металів, що мають вибухові властивості (нітриди магнію,</w:t>
      </w:r>
      <w:r>
        <w:rPr>
          <w:spacing w:val="1"/>
        </w:rPr>
        <w:t xml:space="preserve"> </w:t>
      </w:r>
      <w:r>
        <w:t>алюмінію,</w:t>
      </w:r>
      <w:r>
        <w:rPr>
          <w:spacing w:val="-2"/>
        </w:rPr>
        <w:t xml:space="preserve"> </w:t>
      </w:r>
      <w:r>
        <w:t>літію,</w:t>
      </w:r>
      <w:r>
        <w:rPr>
          <w:spacing w:val="1"/>
        </w:rPr>
        <w:t xml:space="preserve"> </w:t>
      </w:r>
      <w:r>
        <w:t>цирконію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ін.).</w:t>
      </w:r>
    </w:p>
    <w:p w:rsidR="000B6945" w:rsidRDefault="00BB773A">
      <w:pPr>
        <w:pStyle w:val="a3"/>
        <w:ind w:right="548"/>
      </w:pPr>
      <w:r>
        <w:t>Для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вогнегасна</w:t>
      </w:r>
      <w:r>
        <w:rPr>
          <w:spacing w:val="1"/>
        </w:rPr>
        <w:t xml:space="preserve"> </w:t>
      </w:r>
      <w:r>
        <w:t>концентрація</w:t>
      </w:r>
      <w:r>
        <w:rPr>
          <w:spacing w:val="1"/>
        </w:rPr>
        <w:t xml:space="preserve"> </w:t>
      </w:r>
      <w:r>
        <w:t>двооксиду</w:t>
      </w:r>
      <w:r>
        <w:rPr>
          <w:spacing w:val="1"/>
        </w:rPr>
        <w:t xml:space="preserve"> </w:t>
      </w:r>
      <w:r>
        <w:t>вуглецю</w:t>
      </w:r>
      <w:r>
        <w:rPr>
          <w:spacing w:val="-67"/>
        </w:rPr>
        <w:t xml:space="preserve"> </w:t>
      </w:r>
      <w:r>
        <w:t>становить 20-30%</w:t>
      </w:r>
      <w:r>
        <w:rPr>
          <w:spacing w:val="-1"/>
        </w:rPr>
        <w:t xml:space="preserve"> </w:t>
      </w:r>
      <w:r>
        <w:t>(об.).</w:t>
      </w:r>
    </w:p>
    <w:p w:rsidR="000B6945" w:rsidRDefault="00BB773A">
      <w:pPr>
        <w:pStyle w:val="a3"/>
        <w:ind w:right="551"/>
      </w:pPr>
      <w:r>
        <w:t>При</w:t>
      </w:r>
      <w:r>
        <w:rPr>
          <w:spacing w:val="1"/>
        </w:rPr>
        <w:t xml:space="preserve"> </w:t>
      </w:r>
      <w:r>
        <w:t>проектуванні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об’ємного</w:t>
      </w:r>
      <w:r>
        <w:rPr>
          <w:spacing w:val="1"/>
        </w:rPr>
        <w:t xml:space="preserve"> </w:t>
      </w:r>
      <w:r>
        <w:t>пожежогасіння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сигналізуючий</w:t>
      </w:r>
      <w:r>
        <w:rPr>
          <w:spacing w:val="1"/>
        </w:rPr>
        <w:t xml:space="preserve"> </w:t>
      </w:r>
      <w:r>
        <w:t>пристрій,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попереджає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пуск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гасіння в дію. Проміжок часу між сигналом і пуском установки повинен бути</w:t>
      </w:r>
      <w:r>
        <w:rPr>
          <w:spacing w:val="-67"/>
        </w:rPr>
        <w:t xml:space="preserve"> </w:t>
      </w:r>
      <w:r>
        <w:t>достатнім</w:t>
      </w:r>
      <w:r>
        <w:rPr>
          <w:spacing w:val="-1"/>
        </w:rPr>
        <w:t xml:space="preserve"> </w:t>
      </w:r>
      <w:r>
        <w:t>для евакуації</w:t>
      </w:r>
      <w:r>
        <w:rPr>
          <w:spacing w:val="1"/>
        </w:rPr>
        <w:t xml:space="preserve"> </w:t>
      </w:r>
      <w:r>
        <w:t>людей з</w:t>
      </w:r>
      <w:r>
        <w:rPr>
          <w:spacing w:val="-2"/>
        </w:rPr>
        <w:t xml:space="preserve"> </w:t>
      </w:r>
      <w:r>
        <w:t>приміщення.</w:t>
      </w:r>
    </w:p>
    <w:p w:rsidR="000B6945" w:rsidRDefault="000B6945">
      <w:pPr>
        <w:pStyle w:val="a3"/>
        <w:spacing w:before="4"/>
        <w:ind w:left="0" w:firstLine="0"/>
        <w:jc w:val="left"/>
      </w:pPr>
    </w:p>
    <w:p w:rsidR="000B6945" w:rsidRDefault="00BB773A">
      <w:pPr>
        <w:pStyle w:val="1"/>
        <w:numPr>
          <w:ilvl w:val="1"/>
          <w:numId w:val="2"/>
        </w:numPr>
        <w:tabs>
          <w:tab w:val="left" w:pos="1672"/>
        </w:tabs>
        <w:ind w:left="1671" w:hanging="561"/>
      </w:pPr>
      <w:r>
        <w:t>Гасіння</w:t>
      </w:r>
      <w:r>
        <w:rPr>
          <w:spacing w:val="-9"/>
        </w:rPr>
        <w:t xml:space="preserve"> </w:t>
      </w:r>
      <w:r>
        <w:t>галогенвмісними</w:t>
      </w:r>
      <w:r>
        <w:rPr>
          <w:spacing w:val="-8"/>
        </w:rPr>
        <w:t xml:space="preserve"> </w:t>
      </w:r>
      <w:r>
        <w:t>сумішами</w:t>
      </w:r>
    </w:p>
    <w:p w:rsidR="000B6945" w:rsidRDefault="000B6945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47"/>
      </w:pPr>
      <w:r>
        <w:t>Всі описані вище вогнегасні суміші надають порівняно пасивну дію на</w:t>
      </w:r>
      <w:r>
        <w:rPr>
          <w:spacing w:val="1"/>
        </w:rPr>
        <w:t xml:space="preserve"> </w:t>
      </w:r>
      <w:r>
        <w:t>полум’я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кінетику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хімізм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полум’ї.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перспективними</w:t>
      </w:r>
      <w:r>
        <w:rPr>
          <w:spacing w:val="1"/>
        </w:rPr>
        <w:t xml:space="preserve"> </w:t>
      </w:r>
      <w:r>
        <w:t>представляються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вогнегасні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гальмують</w:t>
      </w:r>
      <w:r>
        <w:rPr>
          <w:spacing w:val="-2"/>
        </w:rPr>
        <w:t xml:space="preserve"> </w:t>
      </w:r>
      <w:r>
        <w:t>хімічні реакції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полум’ї,</w:t>
      </w:r>
      <w:r>
        <w:rPr>
          <w:spacing w:val="-1"/>
        </w:rPr>
        <w:t xml:space="preserve"> </w:t>
      </w:r>
      <w:r>
        <w:t>тобто</w:t>
      </w:r>
      <w:r>
        <w:rPr>
          <w:spacing w:val="-2"/>
        </w:rPr>
        <w:t xml:space="preserve"> </w:t>
      </w:r>
      <w:r>
        <w:t>чинять</w:t>
      </w:r>
      <w:r>
        <w:rPr>
          <w:spacing w:val="-2"/>
        </w:rPr>
        <w:t xml:space="preserve"> </w:t>
      </w:r>
      <w:r>
        <w:t>інгібуючий вплив.</w:t>
      </w:r>
    </w:p>
    <w:p w:rsidR="000B6945" w:rsidRDefault="00BB773A">
      <w:pPr>
        <w:pStyle w:val="a3"/>
        <w:spacing w:before="1"/>
        <w:ind w:right="553"/>
      </w:pP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вогнегасних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склади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галоген</w:t>
      </w:r>
      <w:r>
        <w:rPr>
          <w:spacing w:val="-67"/>
        </w:rPr>
        <w:t xml:space="preserve"> </w:t>
      </w:r>
      <w:r>
        <w:t>похідних граничних вуглеводнів, в яких атоми водню заміщені повністю або</w:t>
      </w:r>
      <w:r>
        <w:rPr>
          <w:spacing w:val="1"/>
        </w:rPr>
        <w:t xml:space="preserve"> </w:t>
      </w:r>
      <w:r>
        <w:t>частково атомами</w:t>
      </w:r>
      <w:r>
        <w:rPr>
          <w:spacing w:val="-1"/>
        </w:rPr>
        <w:t xml:space="preserve"> </w:t>
      </w:r>
      <w:r>
        <w:t>галогенів.</w:t>
      </w:r>
    </w:p>
    <w:p w:rsidR="000B6945" w:rsidRDefault="00BB773A">
      <w:pPr>
        <w:pStyle w:val="a3"/>
        <w:ind w:right="547"/>
      </w:pPr>
      <w:r>
        <w:t>Численними дослідженн</w:t>
      </w:r>
      <w:r>
        <w:t>ями встановлено, що найбільш ефективними і</w:t>
      </w:r>
      <w:r>
        <w:rPr>
          <w:spacing w:val="1"/>
        </w:rPr>
        <w:t xml:space="preserve"> </w:t>
      </w:r>
      <w:r>
        <w:t>зручними для застосування є бром- і фтор похідні метану і етану. Вогнегасна</w:t>
      </w:r>
      <w:r>
        <w:rPr>
          <w:spacing w:val="1"/>
        </w:rPr>
        <w:t xml:space="preserve"> </w:t>
      </w:r>
      <w:r>
        <w:t>ефективність галогенвуглеводнів підвищується при інших рівних умовах при</w:t>
      </w:r>
      <w:r>
        <w:rPr>
          <w:spacing w:val="1"/>
        </w:rPr>
        <w:t xml:space="preserve"> </w:t>
      </w:r>
      <w:r>
        <w:t>заміщенні в них атома водню на атом галогену в наступній послідо</w:t>
      </w:r>
      <w:r>
        <w:t>вності: F,</w:t>
      </w:r>
      <w:r>
        <w:rPr>
          <w:spacing w:val="1"/>
        </w:rPr>
        <w:t xml:space="preserve"> </w:t>
      </w:r>
      <w:r>
        <w:t>С1, Вг, І. Враховуючи дефіцитність і високу вартість йодпохідних, в якості</w:t>
      </w:r>
      <w:r>
        <w:rPr>
          <w:spacing w:val="1"/>
        </w:rPr>
        <w:t xml:space="preserve"> </w:t>
      </w:r>
      <w:r>
        <w:t>основи практичних інгібіторів обрані бромвмісні вуглеводні. При введенні</w:t>
      </w:r>
      <w:r>
        <w:rPr>
          <w:spacing w:val="1"/>
        </w:rPr>
        <w:t xml:space="preserve"> </w:t>
      </w:r>
      <w:r>
        <w:t>фтору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молекулу</w:t>
      </w:r>
      <w:r>
        <w:rPr>
          <w:spacing w:val="1"/>
        </w:rPr>
        <w:t xml:space="preserve"> </w:t>
      </w:r>
      <w:r>
        <w:t>галогенвуглецевого</w:t>
      </w:r>
      <w:r>
        <w:rPr>
          <w:spacing w:val="1"/>
        </w:rPr>
        <w:t xml:space="preserve"> </w:t>
      </w:r>
      <w:r>
        <w:t>інгібітору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бажаних</w:t>
      </w:r>
      <w:r>
        <w:rPr>
          <w:spacing w:val="-67"/>
        </w:rPr>
        <w:t xml:space="preserve"> </w:t>
      </w:r>
      <w:r>
        <w:t>межах його</w:t>
      </w:r>
      <w:r>
        <w:rPr>
          <w:spacing w:val="1"/>
        </w:rPr>
        <w:t xml:space="preserve"> </w:t>
      </w:r>
      <w:r>
        <w:t>стабільність, зм</w:t>
      </w:r>
      <w:r>
        <w:t>еншуються</w:t>
      </w:r>
      <w:r>
        <w:rPr>
          <w:spacing w:val="1"/>
        </w:rPr>
        <w:t xml:space="preserve"> </w:t>
      </w:r>
      <w:r>
        <w:t>горючість, токсичність і</w:t>
      </w:r>
      <w:r>
        <w:rPr>
          <w:spacing w:val="1"/>
        </w:rPr>
        <w:t xml:space="preserve"> </w:t>
      </w:r>
      <w:r>
        <w:t>корозійна</w:t>
      </w:r>
      <w:r>
        <w:rPr>
          <w:spacing w:val="1"/>
        </w:rPr>
        <w:t xml:space="preserve"> </w:t>
      </w:r>
      <w:r>
        <w:t>активність.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подібних</w:t>
      </w:r>
      <w:r>
        <w:rPr>
          <w:spacing w:val="1"/>
        </w:rPr>
        <w:t xml:space="preserve"> </w:t>
      </w:r>
      <w:r>
        <w:t>галогенорганічних</w:t>
      </w:r>
      <w:r>
        <w:rPr>
          <w:spacing w:val="1"/>
        </w:rPr>
        <w:t xml:space="preserve"> </w:t>
      </w:r>
      <w:r>
        <w:t>сполук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знайшли</w:t>
      </w:r>
      <w:r>
        <w:rPr>
          <w:spacing w:val="1"/>
        </w:rPr>
        <w:t xml:space="preserve"> </w:t>
      </w:r>
      <w:r>
        <w:t>трифторбромметан,</w:t>
      </w:r>
      <w:r>
        <w:rPr>
          <w:spacing w:val="1"/>
        </w:rPr>
        <w:t xml:space="preserve"> </w:t>
      </w:r>
      <w:r>
        <w:t>діфторхлорбромметан,</w:t>
      </w:r>
      <w:r>
        <w:rPr>
          <w:spacing w:val="1"/>
        </w:rPr>
        <w:t xml:space="preserve"> </w:t>
      </w:r>
      <w:r>
        <w:t>дібромтетрафторетан,</w:t>
      </w:r>
      <w:r>
        <w:rPr>
          <w:spacing w:val="-2"/>
        </w:rPr>
        <w:t xml:space="preserve"> </w:t>
      </w:r>
      <w:r>
        <w:t>дібромдіфторметан.</w:t>
      </w:r>
    </w:p>
    <w:p w:rsidR="000B6945" w:rsidRDefault="00BB773A">
      <w:pPr>
        <w:pStyle w:val="a3"/>
        <w:ind w:right="549"/>
      </w:pPr>
      <w:r>
        <w:t>У</w:t>
      </w:r>
      <w:r>
        <w:rPr>
          <w:spacing w:val="1"/>
        </w:rPr>
        <w:t xml:space="preserve"> </w:t>
      </w:r>
      <w:r>
        <w:t>нашій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дібромтетрафторетан,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недавнього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бромистий</w:t>
      </w:r>
      <w:r>
        <w:rPr>
          <w:spacing w:val="1"/>
        </w:rPr>
        <w:t xml:space="preserve"> </w:t>
      </w:r>
      <w:r>
        <w:t>етил</w:t>
      </w:r>
      <w:r>
        <w:rPr>
          <w:spacing w:val="1"/>
        </w:rPr>
        <w:t xml:space="preserve"> </w:t>
      </w:r>
      <w:r>
        <w:t>(іноді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добавками</w:t>
      </w:r>
      <w:r>
        <w:rPr>
          <w:spacing w:val="1"/>
        </w:rPr>
        <w:t xml:space="preserve"> </w:t>
      </w:r>
      <w:r>
        <w:t>бромистого</w:t>
      </w:r>
      <w:r>
        <w:rPr>
          <w:spacing w:val="-2"/>
        </w:rPr>
        <w:t xml:space="preserve"> </w:t>
      </w:r>
      <w:r>
        <w:t>метилену).</w:t>
      </w:r>
    </w:p>
    <w:p w:rsidR="000B6945" w:rsidRDefault="00BB773A">
      <w:pPr>
        <w:pStyle w:val="a3"/>
        <w:ind w:right="551"/>
      </w:pP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випливає,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бромистого</w:t>
      </w:r>
      <w:r>
        <w:rPr>
          <w:spacing w:val="1"/>
        </w:rPr>
        <w:t xml:space="preserve"> </w:t>
      </w:r>
      <w:r>
        <w:t>етилу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невисокою</w:t>
      </w:r>
      <w:r>
        <w:rPr>
          <w:spacing w:val="1"/>
        </w:rPr>
        <w:t xml:space="preserve"> </w:t>
      </w:r>
      <w:r>
        <w:t>вогнегасною</w:t>
      </w:r>
      <w:r>
        <w:rPr>
          <w:spacing w:val="24"/>
        </w:rPr>
        <w:t xml:space="preserve"> </w:t>
      </w:r>
      <w:r>
        <w:t>здатністю,</w:t>
      </w:r>
      <w:r>
        <w:rPr>
          <w:spacing w:val="25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також</w:t>
      </w:r>
      <w:r>
        <w:rPr>
          <w:spacing w:val="24"/>
        </w:rPr>
        <w:t xml:space="preserve"> </w:t>
      </w:r>
      <w:r>
        <w:t>рядом</w:t>
      </w:r>
      <w:r>
        <w:rPr>
          <w:spacing w:val="25"/>
        </w:rPr>
        <w:t xml:space="preserve"> </w:t>
      </w:r>
      <w:r>
        <w:t>інших</w:t>
      </w:r>
      <w:r>
        <w:rPr>
          <w:spacing w:val="25"/>
        </w:rPr>
        <w:t xml:space="preserve"> </w:t>
      </w:r>
      <w:r>
        <w:t>недоліків.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даний</w:t>
      </w:r>
      <w:r>
        <w:rPr>
          <w:spacing w:val="25"/>
        </w:rPr>
        <w:t xml:space="preserve"> </w:t>
      </w:r>
      <w:r>
        <w:t>час</w:t>
      </w:r>
      <w:r>
        <w:rPr>
          <w:spacing w:val="25"/>
        </w:rPr>
        <w:t xml:space="preserve"> </w:t>
      </w:r>
      <w:r>
        <w:t>склади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бромистого</w:t>
      </w:r>
      <w:r>
        <w:rPr>
          <w:spacing w:val="-1"/>
        </w:rPr>
        <w:t xml:space="preserve"> </w:t>
      </w:r>
      <w:r>
        <w:t>етилу</w:t>
      </w:r>
      <w:r>
        <w:rPr>
          <w:spacing w:val="-1"/>
        </w:rPr>
        <w:t xml:space="preserve"> </w:t>
      </w:r>
      <w:r>
        <w:t>виключені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обігу.</w:t>
      </w:r>
    </w:p>
    <w:p w:rsidR="000B6945" w:rsidRDefault="00BB773A">
      <w:pPr>
        <w:pStyle w:val="a3"/>
        <w:ind w:right="547"/>
      </w:pPr>
      <w:r>
        <w:t>Трифторбромметан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діфторхлорбромметан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обмежених</w:t>
      </w:r>
      <w:r>
        <w:rPr>
          <w:spacing w:val="1"/>
        </w:rPr>
        <w:t xml:space="preserve"> </w:t>
      </w:r>
      <w:r>
        <w:t>масштабах.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сполуки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торговельні</w:t>
      </w:r>
      <w:r>
        <w:rPr>
          <w:spacing w:val="1"/>
        </w:rPr>
        <w:t xml:space="preserve"> </w:t>
      </w:r>
      <w:r>
        <w:t>найменування: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кордоном – галони і у на</w:t>
      </w:r>
      <w:r>
        <w:t>с – хладони (у холодильній техніці – фреони). Кожен</w:t>
      </w:r>
      <w:r>
        <w:rPr>
          <w:spacing w:val="-67"/>
        </w:rPr>
        <w:t xml:space="preserve"> </w:t>
      </w:r>
      <w:r>
        <w:t>галон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хладон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цифр.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зарубіжній</w:t>
      </w:r>
      <w:r>
        <w:rPr>
          <w:spacing w:val="1"/>
        </w:rPr>
        <w:t xml:space="preserve"> </w:t>
      </w:r>
      <w:r>
        <w:t>номенклатурою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галону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чином:</w:t>
      </w:r>
      <w:r>
        <w:rPr>
          <w:spacing w:val="1"/>
        </w:rPr>
        <w:t xml:space="preserve"> </w:t>
      </w:r>
      <w:r>
        <w:t>перша</w:t>
      </w:r>
      <w:r>
        <w:rPr>
          <w:spacing w:val="70"/>
        </w:rPr>
        <w:t xml:space="preserve"> </w:t>
      </w:r>
      <w:r>
        <w:t>цифра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число атомів вуглецю, друга – атомів фтору, третя – атомів хлору, четверта –</w:t>
      </w:r>
      <w:r>
        <w:rPr>
          <w:spacing w:val="1"/>
        </w:rPr>
        <w:t xml:space="preserve"> </w:t>
      </w:r>
      <w:r>
        <w:t>атомів</w:t>
      </w:r>
      <w:r>
        <w:rPr>
          <w:spacing w:val="1"/>
        </w:rPr>
        <w:t xml:space="preserve"> </w:t>
      </w:r>
      <w:r>
        <w:t>брому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п’ята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атомів</w:t>
      </w:r>
      <w:r>
        <w:rPr>
          <w:spacing w:val="1"/>
        </w:rPr>
        <w:t xml:space="preserve"> </w:t>
      </w:r>
      <w:r>
        <w:t>йоду.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атомів</w:t>
      </w:r>
      <w:r>
        <w:rPr>
          <w:spacing w:val="1"/>
        </w:rPr>
        <w:t xml:space="preserve"> </w:t>
      </w:r>
      <w:r>
        <w:t>водню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відсутнім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валентних</w:t>
      </w:r>
      <w:r>
        <w:rPr>
          <w:spacing w:val="1"/>
        </w:rPr>
        <w:t xml:space="preserve"> </w:t>
      </w:r>
      <w:r>
        <w:t>зв’язків.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хладону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чином:</w:t>
      </w:r>
      <w:r>
        <w:rPr>
          <w:spacing w:val="-3"/>
        </w:rPr>
        <w:t xml:space="preserve"> </w:t>
      </w:r>
      <w:r>
        <w:t>перша</w:t>
      </w:r>
      <w:r>
        <w:rPr>
          <w:spacing w:val="-3"/>
        </w:rPr>
        <w:t xml:space="preserve"> </w:t>
      </w:r>
      <w:r>
        <w:t>цифра –</w:t>
      </w:r>
      <w:r>
        <w:rPr>
          <w:spacing w:val="-1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атомів</w:t>
      </w:r>
      <w:r>
        <w:rPr>
          <w:spacing w:val="-2"/>
        </w:rPr>
        <w:t xml:space="preserve"> </w:t>
      </w:r>
      <w:r>
        <w:t>вуглецю</w:t>
      </w:r>
      <w:r>
        <w:rPr>
          <w:spacing w:val="-2"/>
        </w:rPr>
        <w:t xml:space="preserve"> </w:t>
      </w:r>
      <w:r>
        <w:t>мінус</w:t>
      </w:r>
      <w:r>
        <w:rPr>
          <w:spacing w:val="-2"/>
        </w:rPr>
        <w:t xml:space="preserve"> </w:t>
      </w:r>
      <w:r>
        <w:t>одиниця</w:t>
      </w:r>
      <w:r>
        <w:rPr>
          <w:spacing w:val="-4"/>
        </w:rPr>
        <w:t xml:space="preserve"> </w:t>
      </w:r>
      <w:r>
        <w:t>(якщо</w:t>
      </w:r>
      <w:r>
        <w:rPr>
          <w:spacing w:val="-2"/>
        </w:rPr>
        <w:t xml:space="preserve"> </w:t>
      </w:r>
      <w:r>
        <w:t>отриманий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6" w:firstLine="0"/>
      </w:pPr>
      <w:r>
        <w:t>0, він не пишеться), друга –</w:t>
      </w:r>
      <w:r>
        <w:t xml:space="preserve"> число атомів водню плюс одиниця, третя – число</w:t>
      </w:r>
      <w:r>
        <w:rPr>
          <w:spacing w:val="1"/>
        </w:rPr>
        <w:t xml:space="preserve"> </w:t>
      </w:r>
      <w:r>
        <w:t>атомів фтору; бром характеризується буквою В і цифрою за кількістю атомів;</w:t>
      </w:r>
      <w:r>
        <w:rPr>
          <w:spacing w:val="-67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атомів хлору</w:t>
      </w:r>
      <w:r>
        <w:rPr>
          <w:spacing w:val="-2"/>
        </w:rPr>
        <w:t xml:space="preserve"> </w:t>
      </w:r>
      <w:r>
        <w:t>визначається за</w:t>
      </w:r>
      <w:r>
        <w:rPr>
          <w:spacing w:val="-2"/>
        </w:rPr>
        <w:t xml:space="preserve"> </w:t>
      </w:r>
      <w:r>
        <w:t>вільними</w:t>
      </w:r>
      <w:r>
        <w:rPr>
          <w:spacing w:val="-1"/>
        </w:rPr>
        <w:t xml:space="preserve"> </w:t>
      </w:r>
      <w:r>
        <w:t>зв’язкам.</w:t>
      </w:r>
    </w:p>
    <w:p w:rsidR="000B6945" w:rsidRDefault="00BB773A">
      <w:pPr>
        <w:pStyle w:val="a3"/>
        <w:ind w:right="547"/>
      </w:pPr>
      <w:r>
        <w:t>Наприклад, трифторбромметан, СF</w:t>
      </w:r>
      <w:r>
        <w:rPr>
          <w:vertAlign w:val="subscript"/>
        </w:rPr>
        <w:t>3</w:t>
      </w:r>
      <w:r>
        <w:t>Br, маркується як галон – 1301, як</w:t>
      </w:r>
      <w:r>
        <w:rPr>
          <w:spacing w:val="1"/>
        </w:rPr>
        <w:t xml:space="preserve"> </w:t>
      </w:r>
      <w:r>
        <w:t>хладон – 13В1.</w:t>
      </w:r>
    </w:p>
    <w:p w:rsidR="000B6945" w:rsidRDefault="00BB773A">
      <w:pPr>
        <w:pStyle w:val="a3"/>
        <w:ind w:right="546"/>
      </w:pPr>
      <w:r>
        <w:t>Галогенвуглеводні є летючими сполуками, вони погано розчиняються у</w:t>
      </w:r>
      <w:r>
        <w:rPr>
          <w:spacing w:val="-67"/>
        </w:rPr>
        <w:t xml:space="preserve"> </w:t>
      </w:r>
      <w:r>
        <w:t>воді, але добре змішуються з багатьма органічними речовинами. Хладони</w:t>
      </w:r>
      <w:r>
        <w:rPr>
          <w:spacing w:val="1"/>
        </w:rPr>
        <w:t xml:space="preserve"> </w:t>
      </w:r>
      <w:r>
        <w:t>114В2,</w:t>
      </w:r>
      <w:r>
        <w:rPr>
          <w:spacing w:val="1"/>
        </w:rPr>
        <w:t xml:space="preserve"> </w:t>
      </w:r>
      <w:r>
        <w:t>12В2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важкі</w:t>
      </w:r>
      <w:r>
        <w:rPr>
          <w:spacing w:val="1"/>
        </w:rPr>
        <w:t xml:space="preserve"> </w:t>
      </w:r>
      <w:r>
        <w:t>рідини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специфічним</w:t>
      </w:r>
      <w:r>
        <w:rPr>
          <w:spacing w:val="1"/>
        </w:rPr>
        <w:t xml:space="preserve"> </w:t>
      </w:r>
      <w:r>
        <w:t>запахом.</w:t>
      </w:r>
      <w:r>
        <w:rPr>
          <w:spacing w:val="1"/>
        </w:rPr>
        <w:t xml:space="preserve"> </w:t>
      </w:r>
      <w:r>
        <w:t>Решта</w:t>
      </w:r>
      <w:r>
        <w:rPr>
          <w:spacing w:val="1"/>
        </w:rPr>
        <w:t xml:space="preserve"> </w:t>
      </w:r>
      <w:r>
        <w:t>хладонів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нормальних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гази,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зр</w:t>
      </w:r>
      <w:r>
        <w:t>іджуються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невеликим</w:t>
      </w:r>
      <w:r>
        <w:rPr>
          <w:spacing w:val="1"/>
        </w:rPr>
        <w:t xml:space="preserve"> </w:t>
      </w:r>
      <w:r>
        <w:t>тиском.</w:t>
      </w:r>
      <w:r>
        <w:rPr>
          <w:spacing w:val="1"/>
        </w:rPr>
        <w:t xml:space="preserve"> </w:t>
      </w:r>
      <w:r>
        <w:t>Хладони мають високу густину як в рідкому, так і газоподібному стані, що</w:t>
      </w:r>
      <w:r>
        <w:rPr>
          <w:spacing w:val="1"/>
        </w:rPr>
        <w:t xml:space="preserve"> </w:t>
      </w:r>
      <w:r>
        <w:t>забезпечує можливість створення струменя і проникнення крапель в полум’я,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парів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вогнища</w:t>
      </w:r>
      <w:r>
        <w:rPr>
          <w:spacing w:val="1"/>
        </w:rPr>
        <w:t xml:space="preserve"> </w:t>
      </w:r>
      <w:r>
        <w:t>горіння.</w:t>
      </w:r>
      <w:r>
        <w:rPr>
          <w:spacing w:val="1"/>
        </w:rPr>
        <w:t xml:space="preserve"> </w:t>
      </w:r>
      <w:r>
        <w:t>Низькі</w:t>
      </w:r>
      <w:r>
        <w:rPr>
          <w:spacing w:val="1"/>
        </w:rPr>
        <w:t xml:space="preserve"> </w:t>
      </w:r>
      <w:r>
        <w:t>температури</w:t>
      </w:r>
      <w:r>
        <w:rPr>
          <w:spacing w:val="1"/>
        </w:rPr>
        <w:t xml:space="preserve"> </w:t>
      </w:r>
      <w:r>
        <w:t>замерзання р</w:t>
      </w:r>
      <w:r>
        <w:t>облять можливим застосування їх при мінусових температурах.</w:t>
      </w:r>
      <w:r>
        <w:rPr>
          <w:spacing w:val="1"/>
        </w:rPr>
        <w:t xml:space="preserve"> </w:t>
      </w:r>
      <w:r>
        <w:t>Хладони володіють також хорошими діелектричними властивостями, тому їх</w:t>
      </w:r>
      <w:r>
        <w:rPr>
          <w:spacing w:val="-67"/>
        </w:rPr>
        <w:t xml:space="preserve"> </w:t>
      </w:r>
      <w:r>
        <w:t>можна застосовувати для гасіння пожеж електрообладнання, що знаходиться</w:t>
      </w:r>
      <w:r>
        <w:rPr>
          <w:spacing w:val="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напругою.</w:t>
      </w:r>
    </w:p>
    <w:p w:rsidR="000B6945" w:rsidRDefault="00BB773A">
      <w:pPr>
        <w:pStyle w:val="a3"/>
        <w:ind w:right="547"/>
      </w:pPr>
      <w:r>
        <w:t xml:space="preserve">Поряд з позитивними якостями суміші на </w:t>
      </w:r>
      <w:r>
        <w:t>основі хладонів мають і ряд</w:t>
      </w:r>
      <w:r>
        <w:rPr>
          <w:spacing w:val="1"/>
        </w:rPr>
        <w:t xml:space="preserve"> </w:t>
      </w:r>
      <w:r>
        <w:t>недоліків. Ці речовини можуть надавати токсичну дію на людину. При цьому</w:t>
      </w:r>
      <w:r>
        <w:rPr>
          <w:spacing w:val="-67"/>
        </w:rPr>
        <w:t xml:space="preserve"> </w:t>
      </w:r>
      <w:r>
        <w:t>якщо самі хладони діють на організм людини як слабкі наркотичні отрути, то</w:t>
      </w:r>
      <w:r>
        <w:rPr>
          <w:spacing w:val="-67"/>
        </w:rPr>
        <w:t xml:space="preserve"> </w:t>
      </w:r>
      <w:r>
        <w:t>продукти їх термічного розкладання мають порівняно високу токсичність.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продукти,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утворюються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пожежогасінні</w:t>
      </w:r>
      <w:r>
        <w:rPr>
          <w:spacing w:val="1"/>
        </w:rPr>
        <w:t xml:space="preserve"> </w:t>
      </w:r>
      <w:r>
        <w:t>хладонами</w:t>
      </w:r>
      <w:r>
        <w:rPr>
          <w:spacing w:val="1"/>
        </w:rPr>
        <w:t xml:space="preserve"> </w:t>
      </w:r>
      <w:r>
        <w:t>характеризуються,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високою</w:t>
      </w:r>
      <w:r>
        <w:rPr>
          <w:spacing w:val="-2"/>
        </w:rPr>
        <w:t xml:space="preserve"> </w:t>
      </w:r>
      <w:r>
        <w:t>корозійною</w:t>
      </w:r>
      <w:r>
        <w:rPr>
          <w:spacing w:val="-2"/>
        </w:rPr>
        <w:t xml:space="preserve"> </w:t>
      </w:r>
      <w:r>
        <w:t>активністю.</w:t>
      </w:r>
    </w:p>
    <w:p w:rsidR="000B6945" w:rsidRDefault="000B6945">
      <w:pPr>
        <w:pStyle w:val="a3"/>
        <w:spacing w:before="4"/>
        <w:ind w:left="0" w:firstLine="0"/>
        <w:jc w:val="left"/>
      </w:pPr>
    </w:p>
    <w:p w:rsidR="000B6945" w:rsidRDefault="00BB773A">
      <w:pPr>
        <w:pStyle w:val="1"/>
        <w:numPr>
          <w:ilvl w:val="1"/>
          <w:numId w:val="2"/>
        </w:numPr>
        <w:tabs>
          <w:tab w:val="left" w:pos="1671"/>
        </w:tabs>
        <w:ind w:left="1670" w:hanging="560"/>
      </w:pPr>
      <w:r>
        <w:t>Гасіння</w:t>
      </w:r>
      <w:r>
        <w:rPr>
          <w:spacing w:val="-8"/>
        </w:rPr>
        <w:t xml:space="preserve"> </w:t>
      </w:r>
      <w:r>
        <w:t>порошками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51"/>
      </w:pPr>
      <w:r>
        <w:t>Вогнегасні</w:t>
      </w:r>
      <w:r>
        <w:rPr>
          <w:spacing w:val="1"/>
        </w:rPr>
        <w:t xml:space="preserve"> </w:t>
      </w:r>
      <w:r>
        <w:t>порошки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подрібнені</w:t>
      </w:r>
      <w:r>
        <w:rPr>
          <w:spacing w:val="1"/>
        </w:rPr>
        <w:t xml:space="preserve"> </w:t>
      </w:r>
      <w:r>
        <w:t>мінеральні</w:t>
      </w:r>
      <w:r>
        <w:rPr>
          <w:spacing w:val="1"/>
        </w:rPr>
        <w:t xml:space="preserve"> </w:t>
      </w:r>
      <w:r>
        <w:t>солі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добавками,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перешкоджають</w:t>
      </w:r>
      <w:r>
        <w:rPr>
          <w:spacing w:val="1"/>
        </w:rPr>
        <w:t xml:space="preserve"> </w:t>
      </w:r>
      <w:r>
        <w:t>злежуванню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грудк</w:t>
      </w:r>
      <w:r>
        <w:t>уванню.</w:t>
      </w:r>
      <w:r>
        <w:rPr>
          <w:spacing w:val="1"/>
        </w:rPr>
        <w:t xml:space="preserve"> </w:t>
      </w:r>
      <w:r>
        <w:t>Порошки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засобами.</w:t>
      </w:r>
      <w:r>
        <w:rPr>
          <w:spacing w:val="1"/>
        </w:rPr>
        <w:t xml:space="preserve"> </w:t>
      </w:r>
      <w:r>
        <w:t>Вони</w:t>
      </w:r>
      <w:r>
        <w:rPr>
          <w:spacing w:val="-67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r>
        <w:t>вогнегасною</w:t>
      </w:r>
      <w:r>
        <w:rPr>
          <w:spacing w:val="1"/>
        </w:rPr>
        <w:t xml:space="preserve"> </w:t>
      </w:r>
      <w:r>
        <w:t>здатністю.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універсальністю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матеріалів,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неможливо</w:t>
      </w:r>
      <w:r>
        <w:rPr>
          <w:spacing w:val="-1"/>
        </w:rPr>
        <w:t xml:space="preserve"> </w:t>
      </w:r>
      <w:r>
        <w:t>загасити</w:t>
      </w:r>
      <w:r>
        <w:rPr>
          <w:spacing w:val="-2"/>
        </w:rPr>
        <w:t xml:space="preserve"> </w:t>
      </w:r>
      <w:r>
        <w:t>водою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іншими</w:t>
      </w:r>
      <w:r>
        <w:rPr>
          <w:spacing w:val="-2"/>
        </w:rPr>
        <w:t xml:space="preserve"> </w:t>
      </w:r>
      <w:r>
        <w:t>засобами.</w:t>
      </w:r>
    </w:p>
    <w:p w:rsidR="000B6945" w:rsidRDefault="00BB773A">
      <w:pPr>
        <w:pStyle w:val="a3"/>
        <w:spacing w:before="1"/>
        <w:ind w:right="552"/>
      </w:pPr>
      <w:r>
        <w:t>Порошки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пожежогасіння,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для флегматизації і</w:t>
      </w:r>
      <w:r>
        <w:rPr>
          <w:spacing w:val="-1"/>
        </w:rPr>
        <w:t xml:space="preserve"> </w:t>
      </w:r>
      <w:r>
        <w:t>придушення</w:t>
      </w:r>
      <w:r>
        <w:rPr>
          <w:spacing w:val="-2"/>
        </w:rPr>
        <w:t xml:space="preserve"> </w:t>
      </w:r>
      <w:r>
        <w:t>вибухів.</w:t>
      </w:r>
    </w:p>
    <w:p w:rsidR="000B6945" w:rsidRDefault="00BB773A">
      <w:pPr>
        <w:pStyle w:val="a3"/>
        <w:ind w:right="552"/>
      </w:pPr>
      <w:r>
        <w:t>До</w:t>
      </w:r>
      <w:r>
        <w:rPr>
          <w:spacing w:val="1"/>
        </w:rPr>
        <w:t xml:space="preserve"> </w:t>
      </w:r>
      <w:r>
        <w:t>експлуатаційних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вогнегасних</w:t>
      </w:r>
      <w:r>
        <w:rPr>
          <w:spacing w:val="1"/>
        </w:rPr>
        <w:t xml:space="preserve"> </w:t>
      </w:r>
      <w:r>
        <w:t>порошків</w:t>
      </w:r>
      <w:r>
        <w:rPr>
          <w:spacing w:val="1"/>
        </w:rPr>
        <w:t xml:space="preserve"> </w:t>
      </w:r>
      <w:r>
        <w:t>відносяться</w:t>
      </w:r>
      <w:r>
        <w:rPr>
          <w:spacing w:val="-67"/>
        </w:rPr>
        <w:t xml:space="preserve"> </w:t>
      </w:r>
      <w:r>
        <w:t>плинність, здатність чинити опір злежуванню і грудкуванн</w:t>
      </w:r>
      <w:r>
        <w:t>ю, зволоженню</w:t>
      </w:r>
      <w:r>
        <w:rPr>
          <w:spacing w:val="1"/>
        </w:rPr>
        <w:t xml:space="preserve"> </w:t>
      </w:r>
      <w:r>
        <w:t>тощо.</w:t>
      </w:r>
    </w:p>
    <w:p w:rsidR="000B6945" w:rsidRDefault="00BB773A">
      <w:pPr>
        <w:pStyle w:val="a3"/>
        <w:ind w:right="549"/>
      </w:pPr>
      <w:r>
        <w:t>Розрізняють</w:t>
      </w:r>
      <w:r>
        <w:rPr>
          <w:spacing w:val="1"/>
        </w:rPr>
        <w:t xml:space="preserve"> </w:t>
      </w:r>
      <w:r>
        <w:t>порошки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призначення.</w:t>
      </w:r>
      <w:r>
        <w:rPr>
          <w:spacing w:val="-67"/>
        </w:rPr>
        <w:t xml:space="preserve"> </w:t>
      </w:r>
      <w:r>
        <w:t>Порошки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пожеж</w:t>
      </w:r>
      <w:r>
        <w:rPr>
          <w:spacing w:val="1"/>
        </w:rPr>
        <w:t xml:space="preserve"> </w:t>
      </w:r>
      <w:r>
        <w:t>звичайних (органічних) горючих матеріалів: легкозаймистих (ЛЗР) і горючих</w:t>
      </w:r>
      <w:r>
        <w:rPr>
          <w:spacing w:val="-67"/>
        </w:rPr>
        <w:t xml:space="preserve"> </w:t>
      </w:r>
      <w:r>
        <w:t>(ГР) рідин, наприклад різних нафтопродуктів, розчинників, вуглеводневих</w:t>
      </w:r>
      <w:r>
        <w:rPr>
          <w:spacing w:val="1"/>
        </w:rPr>
        <w:t xml:space="preserve"> </w:t>
      </w:r>
      <w:r>
        <w:t>скраплених</w:t>
      </w:r>
      <w:r>
        <w:rPr>
          <w:spacing w:val="1"/>
        </w:rPr>
        <w:t xml:space="preserve"> </w:t>
      </w:r>
      <w:r>
        <w:t>газів,</w:t>
      </w:r>
      <w:r>
        <w:rPr>
          <w:spacing w:val="1"/>
        </w:rPr>
        <w:t xml:space="preserve"> </w:t>
      </w:r>
      <w:r>
        <w:t>твердих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деревини,</w:t>
      </w:r>
      <w:r>
        <w:rPr>
          <w:spacing w:val="1"/>
        </w:rPr>
        <w:t xml:space="preserve"> </w:t>
      </w:r>
      <w:r>
        <w:t>гум,</w:t>
      </w:r>
      <w:r>
        <w:rPr>
          <w:spacing w:val="1"/>
        </w:rPr>
        <w:t xml:space="preserve"> </w:t>
      </w:r>
      <w:r>
        <w:t>пластиків</w:t>
      </w:r>
      <w:r>
        <w:rPr>
          <w:spacing w:val="70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Гасіння цих матеріалів досягається шляхом створення порошкової хмари, яка</w:t>
      </w:r>
      <w:r>
        <w:rPr>
          <w:spacing w:val="-67"/>
        </w:rPr>
        <w:t xml:space="preserve"> </w:t>
      </w:r>
      <w:r>
        <w:t>огортає</w:t>
      </w:r>
      <w:r>
        <w:rPr>
          <w:spacing w:val="-2"/>
        </w:rPr>
        <w:t xml:space="preserve"> </w:t>
      </w:r>
      <w:r>
        <w:t>осередок</w:t>
      </w:r>
      <w:r>
        <w:rPr>
          <w:spacing w:val="-1"/>
        </w:rPr>
        <w:t xml:space="preserve"> </w:t>
      </w:r>
      <w:r>
        <w:t>горіння.</w:t>
      </w:r>
    </w:p>
    <w:p w:rsidR="000B6945" w:rsidRDefault="00BB773A">
      <w:pPr>
        <w:pStyle w:val="a3"/>
        <w:ind w:right="551"/>
      </w:pPr>
      <w:r>
        <w:t>Порошки</w:t>
      </w:r>
      <w:r>
        <w:rPr>
          <w:spacing w:val="1"/>
        </w:rPr>
        <w:t xml:space="preserve"> </w:t>
      </w:r>
      <w:r>
        <w:t>спеціа</w:t>
      </w:r>
      <w:r>
        <w:t>льного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горючих</w:t>
      </w:r>
      <w:r>
        <w:rPr>
          <w:spacing w:val="39"/>
        </w:rPr>
        <w:t xml:space="preserve"> </w:t>
      </w:r>
      <w:r>
        <w:t>речовин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матеріалів</w:t>
      </w:r>
      <w:r>
        <w:rPr>
          <w:spacing w:val="40"/>
        </w:rPr>
        <w:t xml:space="preserve"> </w:t>
      </w:r>
      <w:r>
        <w:t>(наприклад,</w:t>
      </w:r>
      <w:r>
        <w:rPr>
          <w:spacing w:val="40"/>
        </w:rPr>
        <w:t xml:space="preserve"> </w:t>
      </w:r>
      <w:r>
        <w:t>деяких</w:t>
      </w:r>
      <w:r>
        <w:rPr>
          <w:spacing w:val="40"/>
        </w:rPr>
        <w:t xml:space="preserve"> </w:t>
      </w:r>
      <w:r>
        <w:t>металів),</w:t>
      </w:r>
      <w:r>
        <w:rPr>
          <w:spacing w:val="40"/>
        </w:rPr>
        <w:t xml:space="preserve"> </w:t>
      </w:r>
      <w:r>
        <w:t>припинення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7" w:firstLine="0"/>
      </w:pPr>
      <w:r>
        <w:t>горіння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ізоляції</w:t>
      </w:r>
      <w:r>
        <w:rPr>
          <w:spacing w:val="1"/>
        </w:rPr>
        <w:t xml:space="preserve"> </w:t>
      </w:r>
      <w:r>
        <w:t>палаючої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повітря.</w:t>
      </w:r>
      <w:r>
        <w:rPr>
          <w:spacing w:val="1"/>
        </w:rPr>
        <w:t xml:space="preserve"> </w:t>
      </w:r>
      <w:r>
        <w:t>Вогнегасна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порошків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дисперсності</w:t>
      </w:r>
      <w:r>
        <w:rPr>
          <w:spacing w:val="1"/>
        </w:rPr>
        <w:t xml:space="preserve"> </w:t>
      </w:r>
      <w:r>
        <w:t>(зменшенням</w:t>
      </w:r>
      <w:r>
        <w:rPr>
          <w:spacing w:val="1"/>
        </w:rPr>
        <w:t xml:space="preserve"> </w:t>
      </w:r>
      <w:r>
        <w:t>розміру частинок), порошків спеціального призначення – майже не залежить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ступеня</w:t>
      </w:r>
      <w:r>
        <w:rPr>
          <w:spacing w:val="-1"/>
        </w:rPr>
        <w:t xml:space="preserve"> </w:t>
      </w:r>
      <w:r>
        <w:t>їх дисперсності.</w:t>
      </w:r>
    </w:p>
    <w:p w:rsidR="000B6945" w:rsidRDefault="00BB773A">
      <w:pPr>
        <w:pStyle w:val="a3"/>
        <w:ind w:right="548"/>
      </w:pPr>
      <w:r>
        <w:t>Особливе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СІ-2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великопористий</w:t>
      </w:r>
      <w:r>
        <w:rPr>
          <w:spacing w:val="1"/>
        </w:rPr>
        <w:t xml:space="preserve"> </w:t>
      </w:r>
      <w:r>
        <w:t>силікагель,</w:t>
      </w:r>
      <w:r>
        <w:rPr>
          <w:spacing w:val="1"/>
        </w:rPr>
        <w:t xml:space="preserve"> </w:t>
      </w:r>
      <w:r>
        <w:t>насичений хла</w:t>
      </w:r>
      <w:r>
        <w:t>доном 114В2. Цей порошок ефективний при гасінні загорянь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пірофорних</w:t>
      </w:r>
      <w:r>
        <w:rPr>
          <w:spacing w:val="1"/>
        </w:rPr>
        <w:t xml:space="preserve"> </w:t>
      </w:r>
      <w:r>
        <w:t>елементоорганічних</w:t>
      </w:r>
      <w:r>
        <w:rPr>
          <w:spacing w:val="1"/>
        </w:rPr>
        <w:t xml:space="preserve"> </w:t>
      </w:r>
      <w:r>
        <w:t>сполук</w:t>
      </w:r>
      <w:r>
        <w:rPr>
          <w:spacing w:val="71"/>
        </w:rPr>
        <w:t xml:space="preserve"> </w:t>
      </w:r>
      <w:r>
        <w:t>(алюмінійорганічних,</w:t>
      </w:r>
      <w:r>
        <w:rPr>
          <w:spacing w:val="1"/>
        </w:rPr>
        <w:t xml:space="preserve"> </w:t>
      </w:r>
      <w:r>
        <w:t>гідридів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металів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вогнегасну</w:t>
      </w:r>
      <w:r>
        <w:rPr>
          <w:spacing w:val="1"/>
        </w:rPr>
        <w:t xml:space="preserve"> </w:t>
      </w:r>
      <w:r>
        <w:t>здатність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відношенню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пожеж</w:t>
      </w:r>
      <w:r>
        <w:rPr>
          <w:spacing w:val="-1"/>
        </w:rPr>
        <w:t xml:space="preserve"> </w:t>
      </w:r>
      <w:r>
        <w:t>класу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(пожежі</w:t>
      </w:r>
      <w:r>
        <w:rPr>
          <w:spacing w:val="-2"/>
        </w:rPr>
        <w:t xml:space="preserve"> </w:t>
      </w:r>
      <w:r>
        <w:t>рідин).</w:t>
      </w:r>
    </w:p>
    <w:p w:rsidR="000B6945" w:rsidRDefault="00BB773A">
      <w:pPr>
        <w:pStyle w:val="a3"/>
        <w:ind w:right="547"/>
      </w:pPr>
      <w:r>
        <w:t>Найбільш</w:t>
      </w:r>
      <w:r>
        <w:t xml:space="preserve"> широко поширені порошки на основі бікарбонату натрію.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стійкі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злежування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добрими</w:t>
      </w:r>
      <w:r>
        <w:rPr>
          <w:spacing w:val="1"/>
        </w:rPr>
        <w:t xml:space="preserve"> </w:t>
      </w:r>
      <w:r>
        <w:t>експлуатаційними</w:t>
      </w:r>
      <w:r>
        <w:rPr>
          <w:spacing w:val="1"/>
        </w:rPr>
        <w:t xml:space="preserve"> </w:t>
      </w:r>
      <w:r>
        <w:t>властивостями.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знаходять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порошки на основі фосфорно-амонійних солей. До їх переваг відноситься</w:t>
      </w:r>
      <w:r>
        <w:rPr>
          <w:spacing w:val="1"/>
        </w:rPr>
        <w:t xml:space="preserve"> </w:t>
      </w:r>
      <w:r>
        <w:t>здатність</w:t>
      </w:r>
      <w:r>
        <w:rPr>
          <w:spacing w:val="-1"/>
        </w:rPr>
        <w:t xml:space="preserve"> </w:t>
      </w:r>
      <w:r>
        <w:t>гасити</w:t>
      </w:r>
      <w:r>
        <w:rPr>
          <w:spacing w:val="-1"/>
        </w:rPr>
        <w:t xml:space="preserve"> </w:t>
      </w:r>
      <w:r>
        <w:t>тліючі</w:t>
      </w:r>
      <w:r>
        <w:rPr>
          <w:spacing w:val="-1"/>
        </w:rPr>
        <w:t xml:space="preserve"> </w:t>
      </w:r>
      <w:r>
        <w:t>матеріали.</w:t>
      </w:r>
    </w:p>
    <w:p w:rsidR="000B6945" w:rsidRDefault="00BB773A">
      <w:pPr>
        <w:pStyle w:val="a3"/>
        <w:spacing w:before="1"/>
        <w:ind w:right="547"/>
      </w:pPr>
      <w:r>
        <w:t>Вогнегасні порошки є складними гетерогенними системами, тому вони</w:t>
      </w:r>
      <w:r>
        <w:rPr>
          <w:spacing w:val="1"/>
        </w:rPr>
        <w:t xml:space="preserve"> </w:t>
      </w:r>
      <w:r>
        <w:t>мають специфічні властивості і особливості, від яких залежить їх вогнегасна</w:t>
      </w:r>
      <w:r>
        <w:rPr>
          <w:spacing w:val="1"/>
        </w:rPr>
        <w:t xml:space="preserve"> </w:t>
      </w:r>
      <w:r>
        <w:t>здатність</w:t>
      </w:r>
      <w:r>
        <w:t>.</w:t>
      </w:r>
      <w:r>
        <w:rPr>
          <w:spacing w:val="1"/>
        </w:rPr>
        <w:t xml:space="preserve"> </w:t>
      </w:r>
      <w:r>
        <w:t>Хімічний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порошків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вогнегасну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експлуатаційні</w:t>
      </w:r>
      <w:r>
        <w:rPr>
          <w:spacing w:val="1"/>
        </w:rPr>
        <w:t xml:space="preserve"> </w:t>
      </w:r>
      <w:r>
        <w:t>властивості.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солі,</w:t>
      </w:r>
      <w:r>
        <w:rPr>
          <w:spacing w:val="1"/>
        </w:rPr>
        <w:t xml:space="preserve"> </w:t>
      </w:r>
      <w:r>
        <w:t>як,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йодиди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броміди</w:t>
      </w:r>
      <w:r>
        <w:rPr>
          <w:spacing w:val="1"/>
        </w:rPr>
        <w:t xml:space="preserve"> </w:t>
      </w:r>
      <w:r>
        <w:t>лужних</w:t>
      </w:r>
      <w:r>
        <w:rPr>
          <w:spacing w:val="1"/>
        </w:rPr>
        <w:t xml:space="preserve"> </w:t>
      </w:r>
      <w:r>
        <w:t>металів,</w:t>
      </w:r>
      <w:r>
        <w:rPr>
          <w:spacing w:val="1"/>
        </w:rPr>
        <w:t xml:space="preserve"> </w:t>
      </w:r>
      <w:r>
        <w:t>фосфат</w:t>
      </w:r>
      <w:r>
        <w:rPr>
          <w:spacing w:val="1"/>
        </w:rPr>
        <w:t xml:space="preserve"> </w:t>
      </w:r>
      <w:r>
        <w:t>амонію,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добрі</w:t>
      </w:r>
      <w:r>
        <w:rPr>
          <w:spacing w:val="1"/>
        </w:rPr>
        <w:t xml:space="preserve"> </w:t>
      </w:r>
      <w:r>
        <w:t>вогнегасні</w:t>
      </w:r>
      <w:r>
        <w:rPr>
          <w:spacing w:val="1"/>
        </w:rPr>
        <w:t xml:space="preserve"> </w:t>
      </w:r>
      <w:r>
        <w:t>властивості,</w:t>
      </w:r>
      <w:r>
        <w:rPr>
          <w:spacing w:val="1"/>
        </w:rPr>
        <w:t xml:space="preserve"> </w:t>
      </w:r>
      <w:r>
        <w:t>але</w:t>
      </w:r>
      <w:r>
        <w:rPr>
          <w:spacing w:val="-67"/>
        </w:rPr>
        <w:t xml:space="preserve"> </w:t>
      </w:r>
      <w:r>
        <w:t>гігроскопічні і в сильній мірі схильні злежуванню. Інші солі, як, наприклад,</w:t>
      </w:r>
      <w:r>
        <w:rPr>
          <w:spacing w:val="1"/>
        </w:rPr>
        <w:t xml:space="preserve"> </w:t>
      </w:r>
      <w:r>
        <w:t>фториди</w:t>
      </w:r>
      <w:r>
        <w:rPr>
          <w:spacing w:val="1"/>
        </w:rPr>
        <w:t xml:space="preserve"> </w:t>
      </w:r>
      <w:r>
        <w:t>металів,</w:t>
      </w:r>
      <w:r>
        <w:rPr>
          <w:spacing w:val="1"/>
        </w:rPr>
        <w:t xml:space="preserve"> </w:t>
      </w:r>
      <w:r>
        <w:t>сульфат</w:t>
      </w:r>
      <w:r>
        <w:rPr>
          <w:spacing w:val="1"/>
        </w:rPr>
        <w:t xml:space="preserve"> </w:t>
      </w:r>
      <w:r>
        <w:t>амонію,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добрими</w:t>
      </w:r>
      <w:r>
        <w:rPr>
          <w:spacing w:val="1"/>
        </w:rPr>
        <w:t xml:space="preserve"> </w:t>
      </w:r>
      <w:r>
        <w:t>експлуатаційними</w:t>
      </w:r>
      <w:r>
        <w:rPr>
          <w:spacing w:val="-67"/>
        </w:rPr>
        <w:t xml:space="preserve"> </w:t>
      </w:r>
      <w:r>
        <w:t>властивостями,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нездатні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гасити</w:t>
      </w:r>
      <w:r>
        <w:rPr>
          <w:spacing w:val="1"/>
        </w:rPr>
        <w:t xml:space="preserve"> </w:t>
      </w:r>
      <w:r>
        <w:t>полум’я.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розробці</w:t>
      </w:r>
      <w:r>
        <w:rPr>
          <w:spacing w:val="-67"/>
        </w:rPr>
        <w:t xml:space="preserve"> </w:t>
      </w:r>
      <w:r>
        <w:t>вогнегасних порошків підбирають солі, які за</w:t>
      </w:r>
      <w:r>
        <w:t>довольняють обом вимогам, або</w:t>
      </w:r>
      <w:r>
        <w:rPr>
          <w:spacing w:val="-67"/>
        </w:rPr>
        <w:t xml:space="preserve"> </w:t>
      </w:r>
      <w:r>
        <w:t>солі</w:t>
      </w:r>
      <w:r>
        <w:rPr>
          <w:spacing w:val="1"/>
        </w:rPr>
        <w:t xml:space="preserve"> </w:t>
      </w:r>
      <w:r>
        <w:t>піддають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обробці.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порошків</w:t>
      </w:r>
      <w:r>
        <w:rPr>
          <w:spacing w:val="1"/>
        </w:rPr>
        <w:t xml:space="preserve"> </w:t>
      </w:r>
      <w:r>
        <w:t>залежить також від способу і умов їх подачі в осередок пожежі. В даний час</w:t>
      </w:r>
      <w:r>
        <w:rPr>
          <w:spacing w:val="1"/>
        </w:rPr>
        <w:t xml:space="preserve"> </w:t>
      </w:r>
      <w:r>
        <w:t>домінує пневматичний спосіб подачі, що полягає у витісненні порошку з</w:t>
      </w:r>
      <w:r>
        <w:rPr>
          <w:spacing w:val="1"/>
        </w:rPr>
        <w:t xml:space="preserve"> </w:t>
      </w:r>
      <w:r>
        <w:t>посудини</w:t>
      </w:r>
      <w:r>
        <w:rPr>
          <w:spacing w:val="-2"/>
        </w:rPr>
        <w:t xml:space="preserve"> </w:t>
      </w:r>
      <w:r>
        <w:t>ст</w:t>
      </w:r>
      <w:r>
        <w:t>исненим</w:t>
      </w:r>
      <w:r>
        <w:rPr>
          <w:spacing w:val="-1"/>
        </w:rPr>
        <w:t xml:space="preserve"> </w:t>
      </w:r>
      <w:r>
        <w:t>газом.</w:t>
      </w:r>
    </w:p>
    <w:p w:rsidR="000B6945" w:rsidRDefault="00BB773A">
      <w:pPr>
        <w:pStyle w:val="a3"/>
        <w:ind w:right="546"/>
      </w:pPr>
      <w:r>
        <w:t>Гасіння</w:t>
      </w:r>
      <w:r>
        <w:rPr>
          <w:spacing w:val="1"/>
        </w:rPr>
        <w:t xml:space="preserve"> </w:t>
      </w:r>
      <w:r>
        <w:t>пожеж</w:t>
      </w:r>
      <w:r>
        <w:rPr>
          <w:spacing w:val="1"/>
        </w:rPr>
        <w:t xml:space="preserve"> </w:t>
      </w:r>
      <w:r>
        <w:t>порошковими</w:t>
      </w:r>
      <w:r>
        <w:rPr>
          <w:spacing w:val="1"/>
        </w:rPr>
        <w:t xml:space="preserve"> </w:t>
      </w:r>
      <w:r>
        <w:t>складами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пояснити</w:t>
      </w:r>
      <w:r>
        <w:rPr>
          <w:spacing w:val="71"/>
        </w:rPr>
        <w:t xml:space="preserve"> </w:t>
      </w:r>
      <w:r>
        <w:t>дією</w:t>
      </w:r>
      <w:r>
        <w:rPr>
          <w:spacing w:val="-67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факторів:</w:t>
      </w:r>
      <w:r>
        <w:rPr>
          <w:spacing w:val="1"/>
        </w:rPr>
        <w:t xml:space="preserve"> </w:t>
      </w:r>
      <w:r>
        <w:t>розбавленням</w:t>
      </w:r>
      <w:r>
        <w:rPr>
          <w:spacing w:val="1"/>
        </w:rPr>
        <w:t xml:space="preserve"> </w:t>
      </w:r>
      <w:r>
        <w:t>горючого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газоподібними</w:t>
      </w:r>
      <w:r>
        <w:rPr>
          <w:spacing w:val="1"/>
        </w:rPr>
        <w:t xml:space="preserve"> </w:t>
      </w:r>
      <w:r>
        <w:t>продуктами розкладання порошку або безпосередньо порошковою хмарою;</w:t>
      </w:r>
      <w:r>
        <w:rPr>
          <w:spacing w:val="1"/>
        </w:rPr>
        <w:t xml:space="preserve"> </w:t>
      </w:r>
      <w:r>
        <w:t>охолодженням зони горіння в результаті витрат тепла</w:t>
      </w:r>
      <w:r>
        <w:t xml:space="preserve"> на нагрів частинок</w:t>
      </w:r>
      <w:r>
        <w:rPr>
          <w:spacing w:val="1"/>
        </w:rPr>
        <w:t xml:space="preserve"> </w:t>
      </w:r>
      <w:r>
        <w:t>порошку,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часткове</w:t>
      </w:r>
      <w:r>
        <w:rPr>
          <w:spacing w:val="1"/>
        </w:rPr>
        <w:t xml:space="preserve"> </w:t>
      </w:r>
      <w:r>
        <w:t>випаровування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розкладання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полум’я;</w:t>
      </w:r>
      <w:r>
        <w:rPr>
          <w:spacing w:val="1"/>
        </w:rPr>
        <w:t xml:space="preserve"> </w:t>
      </w:r>
      <w:r>
        <w:t>ефектом</w:t>
      </w:r>
      <w:r>
        <w:rPr>
          <w:spacing w:val="1"/>
        </w:rPr>
        <w:t xml:space="preserve"> </w:t>
      </w:r>
      <w:r>
        <w:t>вогнеперешкоди,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проходженні</w:t>
      </w:r>
      <w:r>
        <w:rPr>
          <w:spacing w:val="1"/>
        </w:rPr>
        <w:t xml:space="preserve"> </w:t>
      </w:r>
      <w:r>
        <w:t>полум’я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вузькі</w:t>
      </w:r>
      <w:r>
        <w:rPr>
          <w:spacing w:val="1"/>
        </w:rPr>
        <w:t xml:space="preserve"> </w:t>
      </w:r>
      <w:r>
        <w:t>канали,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створювані</w:t>
      </w:r>
      <w:r>
        <w:rPr>
          <w:spacing w:val="1"/>
        </w:rPr>
        <w:t xml:space="preserve"> </w:t>
      </w:r>
      <w:r>
        <w:t>порошковою</w:t>
      </w:r>
      <w:r>
        <w:rPr>
          <w:spacing w:val="1"/>
        </w:rPr>
        <w:t xml:space="preserve"> </w:t>
      </w:r>
      <w:r>
        <w:t>хмарою;</w:t>
      </w:r>
      <w:r>
        <w:rPr>
          <w:spacing w:val="1"/>
        </w:rPr>
        <w:t xml:space="preserve"> </w:t>
      </w:r>
      <w:r>
        <w:t>інгібуванням</w:t>
      </w:r>
      <w:r>
        <w:rPr>
          <w:spacing w:val="1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реакцій,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горіння,</w:t>
      </w:r>
      <w:r>
        <w:rPr>
          <w:spacing w:val="1"/>
        </w:rPr>
        <w:t xml:space="preserve"> </w:t>
      </w:r>
      <w:r>
        <w:t>газоподібними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випаровування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розкладання</w:t>
      </w:r>
      <w:r>
        <w:rPr>
          <w:spacing w:val="1"/>
        </w:rPr>
        <w:t xml:space="preserve"> </w:t>
      </w:r>
      <w:r>
        <w:t>порошків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гетерогенним</w:t>
      </w:r>
      <w:r>
        <w:rPr>
          <w:spacing w:val="1"/>
        </w:rPr>
        <w:t xml:space="preserve"> </w:t>
      </w:r>
      <w:r>
        <w:t>обривом</w:t>
      </w:r>
      <w:r>
        <w:rPr>
          <w:spacing w:val="-4"/>
        </w:rPr>
        <w:t xml:space="preserve"> </w:t>
      </w:r>
      <w:r>
        <w:t>ланцюгів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поверхні</w:t>
      </w:r>
      <w:r>
        <w:rPr>
          <w:spacing w:val="-4"/>
        </w:rPr>
        <w:t xml:space="preserve"> </w:t>
      </w:r>
      <w:r>
        <w:t>порошків</w:t>
      </w:r>
      <w:r>
        <w:rPr>
          <w:spacing w:val="-4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твердих</w:t>
      </w:r>
      <w:r>
        <w:rPr>
          <w:spacing w:val="-4"/>
        </w:rPr>
        <w:t xml:space="preserve"> </w:t>
      </w:r>
      <w:r>
        <w:t>продуктів</w:t>
      </w:r>
      <w:r>
        <w:rPr>
          <w:spacing w:val="-4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розкладу.</w:t>
      </w:r>
    </w:p>
    <w:p w:rsidR="000B6945" w:rsidRDefault="00BB773A">
      <w:pPr>
        <w:pStyle w:val="a3"/>
        <w:ind w:right="549"/>
      </w:pPr>
      <w:r>
        <w:t>Незважаючи на те що до теперішнього часу механізм вогнегасної дії</w:t>
      </w:r>
      <w:r>
        <w:rPr>
          <w:spacing w:val="1"/>
        </w:rPr>
        <w:t xml:space="preserve"> </w:t>
      </w:r>
      <w:r>
        <w:t>порошків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ясний,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вважають,</w:t>
      </w:r>
      <w:r>
        <w:rPr>
          <w:spacing w:val="7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гасінні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порошків</w:t>
      </w:r>
      <w:r>
        <w:rPr>
          <w:spacing w:val="1"/>
        </w:rPr>
        <w:t xml:space="preserve"> </w:t>
      </w:r>
      <w:r>
        <w:t>інгібувати</w:t>
      </w:r>
      <w:r>
        <w:rPr>
          <w:spacing w:val="1"/>
        </w:rPr>
        <w:t xml:space="preserve"> </w:t>
      </w:r>
      <w:r>
        <w:t>полум’я.</w:t>
      </w:r>
      <w:r>
        <w:rPr>
          <w:spacing w:val="-67"/>
        </w:rPr>
        <w:t xml:space="preserve"> </w:t>
      </w:r>
      <w:r>
        <w:t>Вогнегасний</w:t>
      </w:r>
      <w:r>
        <w:rPr>
          <w:spacing w:val="1"/>
        </w:rPr>
        <w:t xml:space="preserve"> </w:t>
      </w:r>
      <w:r>
        <w:t>ефект,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порошків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бікарбонату</w:t>
      </w:r>
      <w:r>
        <w:rPr>
          <w:spacing w:val="1"/>
        </w:rPr>
        <w:t xml:space="preserve"> </w:t>
      </w:r>
      <w:r>
        <w:t>лужних</w:t>
      </w:r>
      <w:r>
        <w:rPr>
          <w:spacing w:val="1"/>
        </w:rPr>
        <w:t xml:space="preserve"> </w:t>
      </w:r>
      <w:r>
        <w:t>металів значно перевищує ефект охолодження або розбавлення дв</w:t>
      </w:r>
      <w:r>
        <w:t>ооксидом</w:t>
      </w:r>
      <w:r>
        <w:rPr>
          <w:spacing w:val="1"/>
        </w:rPr>
        <w:t xml:space="preserve"> </w:t>
      </w:r>
      <w:r>
        <w:t>вуглецю,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розкладанні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порошків.</w:t>
      </w:r>
      <w:r>
        <w:rPr>
          <w:spacing w:val="1"/>
        </w:rPr>
        <w:t xml:space="preserve"> </w:t>
      </w:r>
      <w:r>
        <w:t>Дійсно,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палаючий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площі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загасити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кг</w:t>
      </w:r>
      <w:r>
        <w:rPr>
          <w:spacing w:val="-2"/>
        </w:rPr>
        <w:t xml:space="preserve"> </w:t>
      </w:r>
      <w:r>
        <w:t>порошку</w:t>
      </w:r>
      <w:r>
        <w:rPr>
          <w:spacing w:val="-3"/>
        </w:rPr>
        <w:t xml:space="preserve"> </w:t>
      </w:r>
      <w:r>
        <w:t>типу</w:t>
      </w:r>
      <w:r>
        <w:rPr>
          <w:spacing w:val="-1"/>
        </w:rPr>
        <w:t xml:space="preserve"> </w:t>
      </w:r>
      <w:r>
        <w:t>ПСБ.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гасіння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8" w:firstLine="0"/>
      </w:pPr>
      <w:r>
        <w:t>цього</w:t>
      </w:r>
      <w:r>
        <w:rPr>
          <w:spacing w:val="1"/>
        </w:rPr>
        <w:t xml:space="preserve"> </w:t>
      </w:r>
      <w:r>
        <w:t>вогнища</w:t>
      </w:r>
      <w:r>
        <w:rPr>
          <w:spacing w:val="1"/>
        </w:rPr>
        <w:t xml:space="preserve"> </w:t>
      </w:r>
      <w:r>
        <w:t>пожежі</w:t>
      </w:r>
      <w:r>
        <w:rPr>
          <w:spacing w:val="1"/>
        </w:rPr>
        <w:t xml:space="preserve"> </w:t>
      </w:r>
      <w:r>
        <w:t>розпорошеної</w:t>
      </w:r>
      <w:r>
        <w:rPr>
          <w:spacing w:val="1"/>
        </w:rPr>
        <w:t xml:space="preserve"> </w:t>
      </w:r>
      <w:r>
        <w:t>водою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двооксидом</w:t>
      </w:r>
      <w:r>
        <w:rPr>
          <w:spacing w:val="1"/>
        </w:rPr>
        <w:t xml:space="preserve"> </w:t>
      </w:r>
      <w:r>
        <w:t>вуглецю</w:t>
      </w:r>
      <w:r>
        <w:rPr>
          <w:spacing w:val="-67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кілограмів.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розкладанні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порошку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260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двооксиду</w:t>
      </w:r>
      <w:r>
        <w:rPr>
          <w:spacing w:val="1"/>
        </w:rPr>
        <w:t xml:space="preserve"> </w:t>
      </w:r>
      <w:r>
        <w:t>вуглецю,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витрачається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розкладання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теплоти</w:t>
      </w:r>
      <w:r>
        <w:rPr>
          <w:spacing w:val="1"/>
        </w:rPr>
        <w:t xml:space="preserve"> </w:t>
      </w:r>
      <w:r>
        <w:t>еквівалентно</w:t>
      </w:r>
      <w:r>
        <w:rPr>
          <w:spacing w:val="1"/>
        </w:rPr>
        <w:t xml:space="preserve"> </w:t>
      </w:r>
      <w:r>
        <w:t>теплоті</w:t>
      </w:r>
      <w:r>
        <w:rPr>
          <w:spacing w:val="1"/>
        </w:rPr>
        <w:t xml:space="preserve"> </w:t>
      </w:r>
      <w:r>
        <w:t>випаровування</w:t>
      </w:r>
      <w:r>
        <w:rPr>
          <w:spacing w:val="70"/>
        </w:rPr>
        <w:t xml:space="preserve"> </w:t>
      </w:r>
      <w:r>
        <w:t>всього</w:t>
      </w:r>
      <w:r>
        <w:rPr>
          <w:spacing w:val="-67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г води.</w:t>
      </w:r>
    </w:p>
    <w:p w:rsidR="000B6945" w:rsidRDefault="00BB773A">
      <w:pPr>
        <w:pStyle w:val="a3"/>
        <w:ind w:right="549"/>
      </w:pPr>
      <w:r>
        <w:t>Деякі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полум’я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гомогенним</w:t>
      </w:r>
      <w:r>
        <w:rPr>
          <w:spacing w:val="1"/>
        </w:rPr>
        <w:t xml:space="preserve"> </w:t>
      </w:r>
      <w:r>
        <w:t>інгібуванням,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активними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газоподібних</w:t>
      </w:r>
      <w:r>
        <w:rPr>
          <w:spacing w:val="1"/>
        </w:rPr>
        <w:t xml:space="preserve"> </w:t>
      </w:r>
      <w:r>
        <w:t>частинок, які</w:t>
      </w:r>
      <w:r>
        <w:rPr>
          <w:spacing w:val="1"/>
        </w:rPr>
        <w:t xml:space="preserve"> </w:t>
      </w:r>
      <w:r>
        <w:t>утворюються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випаровуванні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розкладанні</w:t>
      </w:r>
      <w:r>
        <w:rPr>
          <w:spacing w:val="1"/>
        </w:rPr>
        <w:t xml:space="preserve"> </w:t>
      </w:r>
      <w:r>
        <w:t>порошків.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пов’язує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полум’я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гетерогенною</w:t>
      </w:r>
      <w:r>
        <w:rPr>
          <w:spacing w:val="1"/>
        </w:rPr>
        <w:t xml:space="preserve"> </w:t>
      </w:r>
      <w:r>
        <w:t>рекомбінацією</w:t>
      </w:r>
      <w:r>
        <w:rPr>
          <w:spacing w:val="-1"/>
        </w:rPr>
        <w:t xml:space="preserve"> </w:t>
      </w:r>
      <w:r>
        <w:t>радикалів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атомарних</w:t>
      </w:r>
      <w:r>
        <w:rPr>
          <w:spacing w:val="-1"/>
        </w:rPr>
        <w:t xml:space="preserve"> </w:t>
      </w:r>
      <w:r>
        <w:t>частинок</w:t>
      </w:r>
      <w:r>
        <w:rPr>
          <w:spacing w:val="-2"/>
        </w:rPr>
        <w:t xml:space="preserve"> </w:t>
      </w:r>
      <w:r>
        <w:t>н</w:t>
      </w:r>
      <w:r>
        <w:t>а</w:t>
      </w:r>
      <w:r>
        <w:rPr>
          <w:spacing w:val="-2"/>
        </w:rPr>
        <w:t xml:space="preserve"> </w:t>
      </w:r>
      <w:r>
        <w:t>поверхні</w:t>
      </w:r>
      <w:r>
        <w:rPr>
          <w:spacing w:val="-1"/>
        </w:rPr>
        <w:t xml:space="preserve"> </w:t>
      </w:r>
      <w:r>
        <w:t>порошків.</w:t>
      </w:r>
    </w:p>
    <w:p w:rsidR="000B6945" w:rsidRDefault="00BB773A">
      <w:pPr>
        <w:pStyle w:val="a3"/>
        <w:ind w:right="547"/>
      </w:pPr>
      <w:r>
        <w:t>Найбільш ефективні</w:t>
      </w:r>
      <w:r>
        <w:rPr>
          <w:spacing w:val="70"/>
        </w:rPr>
        <w:t xml:space="preserve"> </w:t>
      </w:r>
      <w:r>
        <w:t>порошкові інгібітори</w:t>
      </w:r>
      <w:r>
        <w:rPr>
          <w:spacing w:val="70"/>
        </w:rPr>
        <w:t xml:space="preserve"> </w:t>
      </w:r>
      <w:r>
        <w:t>- оксалат калію К</w:t>
      </w:r>
      <w:r>
        <w:rPr>
          <w:vertAlign w:val="subscript"/>
        </w:rPr>
        <w:t>2</w:t>
      </w:r>
      <w:r>
        <w:t>С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4</w:t>
      </w:r>
      <w:r>
        <w:t>·Н</w:t>
      </w:r>
      <w:r>
        <w:rPr>
          <w:vertAlign w:val="subscript"/>
        </w:rPr>
        <w:t>2</w:t>
      </w:r>
      <w:r>
        <w:t>О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хлориди</w:t>
      </w:r>
      <w:r>
        <w:rPr>
          <w:spacing w:val="-1"/>
        </w:rPr>
        <w:t xml:space="preserve"> </w:t>
      </w:r>
      <w:r>
        <w:t>лужних</w:t>
      </w:r>
      <w:r>
        <w:rPr>
          <w:spacing w:val="-1"/>
        </w:rPr>
        <w:t xml:space="preserve"> </w:t>
      </w:r>
      <w:r>
        <w:t>металів</w:t>
      </w:r>
      <w:r>
        <w:rPr>
          <w:spacing w:val="-1"/>
        </w:rPr>
        <w:t xml:space="preserve"> </w:t>
      </w:r>
      <w:r>
        <w:t>KCl,</w:t>
      </w:r>
      <w:r>
        <w:rPr>
          <w:spacing w:val="-1"/>
        </w:rPr>
        <w:t xml:space="preserve"> </w:t>
      </w:r>
      <w:r>
        <w:t>NaCl.</w:t>
      </w:r>
    </w:p>
    <w:p w:rsidR="000B6945" w:rsidRDefault="000B6945">
      <w:pPr>
        <w:pStyle w:val="a3"/>
        <w:spacing w:before="4"/>
        <w:ind w:left="0" w:firstLine="0"/>
        <w:jc w:val="left"/>
      </w:pPr>
    </w:p>
    <w:p w:rsidR="000B6945" w:rsidRDefault="00BB773A">
      <w:pPr>
        <w:pStyle w:val="1"/>
        <w:numPr>
          <w:ilvl w:val="1"/>
          <w:numId w:val="2"/>
        </w:numPr>
        <w:tabs>
          <w:tab w:val="left" w:pos="1671"/>
        </w:tabs>
        <w:ind w:left="1670" w:hanging="560"/>
      </w:pPr>
      <w:r>
        <w:t>Вогнегасні</w:t>
      </w:r>
      <w:r>
        <w:rPr>
          <w:spacing w:val="-3"/>
        </w:rPr>
        <w:t xml:space="preserve"> </w:t>
      </w:r>
      <w:r>
        <w:t>засоби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jc w:val="left"/>
      </w:pPr>
      <w:r>
        <w:rPr>
          <w:b/>
        </w:rPr>
        <w:t>Вогнегасники</w:t>
      </w:r>
      <w:r>
        <w:rPr>
          <w:b/>
          <w:spacing w:val="6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технічні</w:t>
      </w:r>
      <w:r>
        <w:rPr>
          <w:spacing w:val="64"/>
        </w:rPr>
        <w:t xml:space="preserve"> </w:t>
      </w:r>
      <w:r>
        <w:t>пристрої,</w:t>
      </w:r>
      <w:r>
        <w:rPr>
          <w:spacing w:val="62"/>
        </w:rPr>
        <w:t xml:space="preserve"> </w:t>
      </w:r>
      <w:r>
        <w:t>призначені</w:t>
      </w:r>
      <w:r>
        <w:rPr>
          <w:spacing w:val="64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гасіння</w:t>
      </w:r>
      <w:r>
        <w:rPr>
          <w:spacing w:val="65"/>
        </w:rPr>
        <w:t xml:space="preserve"> </w:t>
      </w:r>
      <w:r>
        <w:t>пожеж</w:t>
      </w:r>
      <w:r>
        <w:rPr>
          <w:spacing w:val="6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початковій</w:t>
      </w:r>
      <w:r>
        <w:rPr>
          <w:spacing w:val="-2"/>
        </w:rPr>
        <w:t xml:space="preserve"> </w:t>
      </w:r>
      <w:r>
        <w:t>стадії</w:t>
      </w:r>
      <w:r>
        <w:rPr>
          <w:spacing w:val="-1"/>
        </w:rPr>
        <w:t xml:space="preserve"> </w:t>
      </w:r>
      <w:r>
        <w:t>їх виникнення.</w:t>
      </w:r>
    </w:p>
    <w:p w:rsidR="000B6945" w:rsidRDefault="00BB773A">
      <w:pPr>
        <w:pStyle w:val="a3"/>
        <w:tabs>
          <w:tab w:val="left" w:pos="7916"/>
        </w:tabs>
        <w:ind w:right="553"/>
        <w:jc w:val="left"/>
      </w:pPr>
      <w:r>
        <w:t>Вогнегасники</w:t>
      </w:r>
      <w:r>
        <w:rPr>
          <w:spacing w:val="67"/>
        </w:rPr>
        <w:t xml:space="preserve"> </w:t>
      </w:r>
      <w:r>
        <w:t>класифікуються</w:t>
      </w:r>
      <w:r>
        <w:rPr>
          <w:spacing w:val="68"/>
        </w:rPr>
        <w:t xml:space="preserve"> </w:t>
      </w:r>
      <w:r>
        <w:t>за</w:t>
      </w:r>
      <w:r>
        <w:rPr>
          <w:spacing w:val="68"/>
        </w:rPr>
        <w:t xml:space="preserve"> </w:t>
      </w:r>
      <w:r>
        <w:t>видом</w:t>
      </w:r>
      <w:r>
        <w:rPr>
          <w:spacing w:val="68"/>
        </w:rPr>
        <w:t xml:space="preserve"> </w:t>
      </w:r>
      <w:r>
        <w:t>вогнегасної</w:t>
      </w:r>
      <w:r>
        <w:tab/>
        <w:t>речовини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використовується,</w:t>
      </w:r>
      <w:r>
        <w:rPr>
          <w:spacing w:val="-4"/>
        </w:rPr>
        <w:t xml:space="preserve"> </w:t>
      </w:r>
      <w:r>
        <w:t>об’ємом</w:t>
      </w:r>
      <w:r>
        <w:rPr>
          <w:spacing w:val="-3"/>
        </w:rPr>
        <w:t xml:space="preserve"> </w:t>
      </w:r>
      <w:r>
        <w:t>корпусу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подачі</w:t>
      </w:r>
      <w:r>
        <w:rPr>
          <w:spacing w:val="-3"/>
        </w:rPr>
        <w:t xml:space="preserve"> </w:t>
      </w:r>
      <w:r>
        <w:t>вогнегасного</w:t>
      </w:r>
      <w:r>
        <w:rPr>
          <w:spacing w:val="-4"/>
        </w:rPr>
        <w:t xml:space="preserve"> </w:t>
      </w:r>
      <w:r>
        <w:t>складу.</w:t>
      </w:r>
    </w:p>
    <w:p w:rsidR="000B6945" w:rsidRDefault="00BB773A">
      <w:pPr>
        <w:pStyle w:val="a3"/>
        <w:spacing w:line="322" w:lineRule="exact"/>
        <w:ind w:left="1111" w:firstLine="0"/>
        <w:jc w:val="left"/>
      </w:pPr>
      <w:r>
        <w:t>За</w:t>
      </w:r>
      <w:r>
        <w:rPr>
          <w:spacing w:val="-4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вогнегасної</w:t>
      </w:r>
      <w:r>
        <w:rPr>
          <w:spacing w:val="-3"/>
        </w:rPr>
        <w:t xml:space="preserve"> </w:t>
      </w:r>
      <w:r>
        <w:t>речовини: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ind w:left="1274" w:hanging="164"/>
        <w:jc w:val="left"/>
        <w:rPr>
          <w:sz w:val="28"/>
        </w:rPr>
      </w:pPr>
      <w:r>
        <w:rPr>
          <w:sz w:val="28"/>
        </w:rPr>
        <w:t>водні;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spacing w:before="1" w:line="322" w:lineRule="exact"/>
        <w:ind w:left="1274" w:hanging="164"/>
        <w:jc w:val="left"/>
        <w:rPr>
          <w:sz w:val="28"/>
        </w:rPr>
      </w:pPr>
      <w:r>
        <w:rPr>
          <w:sz w:val="28"/>
        </w:rPr>
        <w:t>пінні;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spacing w:line="322" w:lineRule="exact"/>
        <w:ind w:left="1274" w:hanging="164"/>
        <w:jc w:val="left"/>
        <w:rPr>
          <w:sz w:val="28"/>
        </w:rPr>
      </w:pPr>
      <w:r>
        <w:rPr>
          <w:sz w:val="28"/>
        </w:rPr>
        <w:t>газові;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spacing w:line="322" w:lineRule="exact"/>
        <w:ind w:left="1274" w:hanging="164"/>
        <w:jc w:val="left"/>
        <w:rPr>
          <w:sz w:val="28"/>
        </w:rPr>
      </w:pPr>
      <w:r>
        <w:rPr>
          <w:sz w:val="28"/>
        </w:rPr>
        <w:t>порошкові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ind w:left="1274" w:hanging="164"/>
        <w:jc w:val="left"/>
        <w:rPr>
          <w:sz w:val="28"/>
        </w:rPr>
      </w:pPr>
      <w:r>
        <w:rPr>
          <w:sz w:val="28"/>
        </w:rPr>
        <w:t>комбіновані.</w:t>
      </w:r>
    </w:p>
    <w:p w:rsidR="000B6945" w:rsidRDefault="00BB773A">
      <w:pPr>
        <w:pStyle w:val="a3"/>
        <w:spacing w:line="322" w:lineRule="exact"/>
        <w:ind w:left="1250" w:firstLine="0"/>
        <w:jc w:val="left"/>
      </w:pPr>
      <w:r>
        <w:t>За</w:t>
      </w:r>
      <w:r>
        <w:rPr>
          <w:spacing w:val="-4"/>
        </w:rPr>
        <w:t xml:space="preserve"> </w:t>
      </w:r>
      <w:r>
        <w:t>об’ємом</w:t>
      </w:r>
      <w:r>
        <w:rPr>
          <w:spacing w:val="-3"/>
        </w:rPr>
        <w:t xml:space="preserve"> </w:t>
      </w:r>
      <w:r>
        <w:t>корпуса: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ind w:left="1274" w:hanging="164"/>
        <w:jc w:val="left"/>
        <w:rPr>
          <w:sz w:val="28"/>
        </w:rPr>
      </w:pPr>
      <w:r>
        <w:rPr>
          <w:sz w:val="28"/>
        </w:rPr>
        <w:t>ручні</w:t>
      </w:r>
      <w:r>
        <w:rPr>
          <w:spacing w:val="-3"/>
          <w:sz w:val="28"/>
        </w:rPr>
        <w:t xml:space="preserve"> </w:t>
      </w:r>
      <w:r>
        <w:rPr>
          <w:sz w:val="28"/>
        </w:rPr>
        <w:t>малолітражні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об’ємом</w:t>
      </w:r>
      <w:r>
        <w:rPr>
          <w:spacing w:val="-2"/>
          <w:sz w:val="28"/>
        </w:rPr>
        <w:t xml:space="preserve"> </w:t>
      </w:r>
      <w:r>
        <w:rPr>
          <w:sz w:val="28"/>
        </w:rPr>
        <w:t>корпусу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л;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ind w:left="1274" w:hanging="164"/>
        <w:jc w:val="left"/>
        <w:rPr>
          <w:sz w:val="28"/>
        </w:rPr>
      </w:pPr>
      <w:r>
        <w:rPr>
          <w:sz w:val="28"/>
        </w:rPr>
        <w:t>промислові</w:t>
      </w:r>
      <w:r>
        <w:rPr>
          <w:spacing w:val="-3"/>
          <w:sz w:val="28"/>
        </w:rPr>
        <w:t xml:space="preserve"> </w:t>
      </w:r>
      <w:r>
        <w:rPr>
          <w:sz w:val="28"/>
        </w:rPr>
        <w:t>ручні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об’ємом</w:t>
      </w:r>
      <w:r>
        <w:rPr>
          <w:spacing w:val="-1"/>
          <w:sz w:val="28"/>
        </w:rPr>
        <w:t xml:space="preserve"> </w:t>
      </w:r>
      <w:r>
        <w:rPr>
          <w:sz w:val="28"/>
        </w:rPr>
        <w:t>корпусу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л;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spacing w:before="1"/>
        <w:ind w:left="1250" w:right="2585" w:hanging="140"/>
        <w:jc w:val="left"/>
        <w:rPr>
          <w:sz w:val="28"/>
        </w:rPr>
      </w:pPr>
      <w:r>
        <w:rPr>
          <w:sz w:val="28"/>
        </w:rPr>
        <w:t>стаціонарні і пересувні з об’ємом корпусу понад 10 л.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подачі вогнегасного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складу: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380"/>
        </w:tabs>
        <w:ind w:right="553" w:firstLine="709"/>
        <w:jc w:val="left"/>
        <w:rPr>
          <w:sz w:val="28"/>
        </w:rPr>
      </w:pPr>
      <w:r>
        <w:rPr>
          <w:sz w:val="28"/>
        </w:rPr>
        <w:t>під</w:t>
      </w:r>
      <w:r>
        <w:rPr>
          <w:spacing w:val="33"/>
          <w:sz w:val="28"/>
        </w:rPr>
        <w:t xml:space="preserve"> </w:t>
      </w:r>
      <w:r>
        <w:rPr>
          <w:sz w:val="28"/>
        </w:rPr>
        <w:t>тиском</w:t>
      </w:r>
      <w:r>
        <w:rPr>
          <w:spacing w:val="32"/>
          <w:sz w:val="28"/>
        </w:rPr>
        <w:t xml:space="preserve"> </w:t>
      </w:r>
      <w:r>
        <w:rPr>
          <w:sz w:val="28"/>
        </w:rPr>
        <w:t>газів,</w:t>
      </w:r>
      <w:r>
        <w:rPr>
          <w:spacing w:val="32"/>
          <w:sz w:val="28"/>
        </w:rPr>
        <w:t xml:space="preserve"> </w:t>
      </w:r>
      <w:r>
        <w:rPr>
          <w:sz w:val="28"/>
        </w:rPr>
        <w:t>що</w:t>
      </w:r>
      <w:r>
        <w:rPr>
          <w:spacing w:val="33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32"/>
          <w:sz w:val="28"/>
        </w:rPr>
        <w:t xml:space="preserve"> </w:t>
      </w:r>
      <w:r>
        <w:rPr>
          <w:sz w:val="28"/>
        </w:rPr>
        <w:t>хімічної</w:t>
      </w:r>
      <w:r>
        <w:rPr>
          <w:spacing w:val="33"/>
          <w:sz w:val="28"/>
        </w:rPr>
        <w:t xml:space="preserve"> </w:t>
      </w:r>
      <w:r>
        <w:rPr>
          <w:sz w:val="28"/>
        </w:rPr>
        <w:t>реакції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заряду;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455"/>
          <w:tab w:val="left" w:pos="1456"/>
          <w:tab w:val="left" w:pos="2076"/>
          <w:tab w:val="left" w:pos="3176"/>
          <w:tab w:val="left" w:pos="4057"/>
          <w:tab w:val="left" w:pos="4662"/>
          <w:tab w:val="left" w:pos="6182"/>
          <w:tab w:val="left" w:pos="6622"/>
          <w:tab w:val="left" w:pos="8436"/>
        </w:tabs>
        <w:ind w:right="551" w:firstLine="709"/>
        <w:jc w:val="left"/>
        <w:rPr>
          <w:sz w:val="28"/>
        </w:rPr>
      </w:pPr>
      <w:r>
        <w:rPr>
          <w:sz w:val="28"/>
        </w:rPr>
        <w:t>під</w:t>
      </w:r>
      <w:r>
        <w:rPr>
          <w:sz w:val="28"/>
        </w:rPr>
        <w:tab/>
        <w:t>тиском</w:t>
      </w:r>
      <w:r>
        <w:rPr>
          <w:sz w:val="28"/>
        </w:rPr>
        <w:tab/>
        <w:t>газів,</w:t>
      </w:r>
      <w:r>
        <w:rPr>
          <w:sz w:val="28"/>
        </w:rPr>
        <w:tab/>
        <w:t>що</w:t>
      </w:r>
      <w:r>
        <w:rPr>
          <w:sz w:val="28"/>
        </w:rPr>
        <w:tab/>
      </w:r>
      <w:r>
        <w:rPr>
          <w:sz w:val="28"/>
        </w:rPr>
        <w:t>подаються</w:t>
      </w:r>
      <w:r>
        <w:rPr>
          <w:sz w:val="28"/>
        </w:rPr>
        <w:tab/>
        <w:t>із</w:t>
      </w:r>
      <w:r>
        <w:rPr>
          <w:sz w:val="28"/>
        </w:rPr>
        <w:tab/>
        <w:t>спеціального</w:t>
      </w:r>
      <w:r>
        <w:rPr>
          <w:sz w:val="28"/>
        </w:rPr>
        <w:tab/>
      </w:r>
      <w:r>
        <w:rPr>
          <w:spacing w:val="-1"/>
          <w:sz w:val="28"/>
        </w:rPr>
        <w:t>балончика,</w:t>
      </w:r>
      <w:r>
        <w:rPr>
          <w:spacing w:val="-67"/>
          <w:sz w:val="28"/>
        </w:rPr>
        <w:t xml:space="preserve"> </w:t>
      </w:r>
      <w:r>
        <w:rPr>
          <w:sz w:val="28"/>
        </w:rPr>
        <w:t>розміщеного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корпусі</w:t>
      </w:r>
      <w:r>
        <w:rPr>
          <w:spacing w:val="-1"/>
          <w:sz w:val="28"/>
        </w:rPr>
        <w:t xml:space="preserve"> </w:t>
      </w:r>
      <w:r>
        <w:rPr>
          <w:sz w:val="28"/>
        </w:rPr>
        <w:t>вогнегасника;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spacing w:line="322" w:lineRule="exact"/>
        <w:ind w:left="1274" w:hanging="164"/>
        <w:jc w:val="left"/>
        <w:rPr>
          <w:sz w:val="28"/>
        </w:rPr>
      </w:pPr>
      <w:r>
        <w:rPr>
          <w:sz w:val="28"/>
        </w:rPr>
        <w:t>під</w:t>
      </w:r>
      <w:r>
        <w:rPr>
          <w:spacing w:val="-4"/>
          <w:sz w:val="28"/>
        </w:rPr>
        <w:t xml:space="preserve"> </w:t>
      </w:r>
      <w:r>
        <w:rPr>
          <w:sz w:val="28"/>
        </w:rPr>
        <w:t>тиском</w:t>
      </w:r>
      <w:r>
        <w:rPr>
          <w:spacing w:val="-5"/>
          <w:sz w:val="28"/>
        </w:rPr>
        <w:t xml:space="preserve"> </w:t>
      </w:r>
      <w:r>
        <w:rPr>
          <w:sz w:val="28"/>
        </w:rPr>
        <w:t>газів,</w:t>
      </w:r>
      <w:r>
        <w:rPr>
          <w:spacing w:val="-4"/>
          <w:sz w:val="28"/>
        </w:rPr>
        <w:t xml:space="preserve"> </w:t>
      </w:r>
      <w:r>
        <w:rPr>
          <w:sz w:val="28"/>
        </w:rPr>
        <w:t>закачаних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-3"/>
          <w:sz w:val="28"/>
        </w:rPr>
        <w:t xml:space="preserve"> </w:t>
      </w:r>
      <w:r>
        <w:rPr>
          <w:sz w:val="28"/>
        </w:rPr>
        <w:t>вогнегасника;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ind w:left="1250" w:right="4114" w:hanging="140"/>
        <w:jc w:val="left"/>
        <w:rPr>
          <w:sz w:val="28"/>
        </w:rPr>
      </w:pPr>
      <w:r>
        <w:rPr>
          <w:sz w:val="28"/>
        </w:rPr>
        <w:t>під власним тиском вогнегасного засобу.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видом пускових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пристроїв: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spacing w:line="321" w:lineRule="exact"/>
        <w:ind w:left="1274" w:hanging="164"/>
        <w:jc w:val="left"/>
        <w:rPr>
          <w:sz w:val="28"/>
        </w:rPr>
      </w:pP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вентильним</w:t>
      </w:r>
      <w:r>
        <w:rPr>
          <w:spacing w:val="-4"/>
          <w:sz w:val="28"/>
        </w:rPr>
        <w:t xml:space="preserve"> </w:t>
      </w:r>
      <w:r>
        <w:rPr>
          <w:sz w:val="28"/>
        </w:rPr>
        <w:t>затвором;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spacing w:before="1" w:line="322" w:lineRule="exact"/>
        <w:ind w:left="1274" w:hanging="164"/>
        <w:jc w:val="left"/>
        <w:rPr>
          <w:sz w:val="28"/>
        </w:rPr>
      </w:pP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замково-пусковим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пристроєм</w:t>
      </w:r>
      <w:r>
        <w:rPr>
          <w:spacing w:val="-4"/>
          <w:sz w:val="28"/>
        </w:rPr>
        <w:t xml:space="preserve"> </w:t>
      </w:r>
      <w:r>
        <w:rPr>
          <w:sz w:val="28"/>
        </w:rPr>
        <w:t>пістолетно</w:t>
      </w:r>
      <w:r>
        <w:rPr>
          <w:sz w:val="28"/>
        </w:rPr>
        <w:t>го</w:t>
      </w:r>
      <w:r>
        <w:rPr>
          <w:spacing w:val="-3"/>
          <w:sz w:val="28"/>
        </w:rPr>
        <w:t xml:space="preserve"> </w:t>
      </w:r>
      <w:r>
        <w:rPr>
          <w:sz w:val="28"/>
        </w:rPr>
        <w:t>типу;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spacing w:line="322" w:lineRule="exact"/>
        <w:ind w:left="1274" w:hanging="164"/>
        <w:jc w:val="left"/>
        <w:rPr>
          <w:sz w:val="28"/>
        </w:rPr>
      </w:pP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пуском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2"/>
          <w:sz w:val="28"/>
        </w:rPr>
        <w:t xml:space="preserve"> </w:t>
      </w:r>
      <w:r>
        <w:rPr>
          <w:sz w:val="28"/>
        </w:rPr>
        <w:t>тиску.</w:t>
      </w:r>
    </w:p>
    <w:p w:rsidR="000B6945" w:rsidRDefault="00BB773A">
      <w:pPr>
        <w:pStyle w:val="a3"/>
        <w:tabs>
          <w:tab w:val="left" w:pos="3089"/>
          <w:tab w:val="left" w:pos="5049"/>
          <w:tab w:val="left" w:pos="6435"/>
          <w:tab w:val="left" w:pos="7105"/>
          <w:tab w:val="left" w:pos="9329"/>
        </w:tabs>
        <w:ind w:right="551"/>
        <w:jc w:val="left"/>
      </w:pPr>
      <w:r>
        <w:t>Вогнегасники</w:t>
      </w:r>
      <w:r>
        <w:tab/>
        <w:t>маркіруються</w:t>
      </w:r>
      <w:r>
        <w:tab/>
        <w:t>буквами,</w:t>
      </w:r>
      <w:r>
        <w:tab/>
        <w:t>що</w:t>
      </w:r>
      <w:r>
        <w:tab/>
        <w:t>характеризують</w:t>
      </w:r>
      <w:r>
        <w:tab/>
      </w:r>
      <w:r>
        <w:rPr>
          <w:spacing w:val="-1"/>
        </w:rPr>
        <w:t>вид</w:t>
      </w:r>
      <w:r>
        <w:rPr>
          <w:spacing w:val="-67"/>
        </w:rPr>
        <w:t xml:space="preserve"> </w:t>
      </w:r>
      <w:r>
        <w:t>вогнегасника,</w:t>
      </w:r>
      <w:r>
        <w:rPr>
          <w:spacing w:val="-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цифрами,</w:t>
      </w:r>
      <w:r>
        <w:rPr>
          <w:spacing w:val="-1"/>
        </w:rPr>
        <w:t xml:space="preserve"> </w:t>
      </w:r>
      <w:r>
        <w:t>що позначають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місткість.</w:t>
      </w:r>
    </w:p>
    <w:p w:rsidR="000B6945" w:rsidRDefault="00BB773A">
      <w:pPr>
        <w:pStyle w:val="a3"/>
        <w:ind w:right="545"/>
        <w:jc w:val="left"/>
      </w:pPr>
      <w:r>
        <w:t>У</w:t>
      </w:r>
      <w:r>
        <w:rPr>
          <w:spacing w:val="3"/>
        </w:rPr>
        <w:t xml:space="preserve"> </w:t>
      </w:r>
      <w:r>
        <w:t>відповідності</w:t>
      </w:r>
      <w:r>
        <w:rPr>
          <w:spacing w:val="2"/>
        </w:rPr>
        <w:t xml:space="preserve"> </w:t>
      </w:r>
      <w:r>
        <w:t>з</w:t>
      </w:r>
      <w:r>
        <w:rPr>
          <w:spacing w:val="69"/>
        </w:rPr>
        <w:t xml:space="preserve"> </w:t>
      </w:r>
      <w:r>
        <w:t>«Типовими</w:t>
      </w:r>
      <w:r>
        <w:rPr>
          <w:spacing w:val="2"/>
        </w:rPr>
        <w:t xml:space="preserve"> </w:t>
      </w:r>
      <w:r>
        <w:t>нормами</w:t>
      </w:r>
      <w:r>
        <w:rPr>
          <w:spacing w:val="2"/>
        </w:rPr>
        <w:t xml:space="preserve"> </w:t>
      </w:r>
      <w:r>
        <w:t>належності</w:t>
      </w:r>
      <w:r>
        <w:rPr>
          <w:spacing w:val="2"/>
        </w:rPr>
        <w:t xml:space="preserve"> </w:t>
      </w:r>
      <w:r>
        <w:t>вогнегасників»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Україні</w:t>
      </w:r>
      <w:r>
        <w:rPr>
          <w:spacing w:val="-2"/>
        </w:rPr>
        <w:t xml:space="preserve"> </w:t>
      </w:r>
      <w:r>
        <w:t>прийняте</w:t>
      </w:r>
      <w:r>
        <w:rPr>
          <w:spacing w:val="-1"/>
        </w:rPr>
        <w:t xml:space="preserve"> </w:t>
      </w:r>
      <w:r>
        <w:t>таке</w:t>
      </w:r>
      <w:r>
        <w:rPr>
          <w:spacing w:val="-2"/>
        </w:rPr>
        <w:t xml:space="preserve"> </w:t>
      </w:r>
      <w:r>
        <w:t>маркування</w:t>
      </w:r>
      <w:r>
        <w:rPr>
          <w:spacing w:val="-1"/>
        </w:rPr>
        <w:t xml:space="preserve"> </w:t>
      </w:r>
      <w:r>
        <w:t>вогнегасників:</w:t>
      </w:r>
    </w:p>
    <w:p w:rsidR="000B6945" w:rsidRDefault="00BB773A">
      <w:pPr>
        <w:pStyle w:val="a3"/>
        <w:ind w:left="1111" w:firstLine="0"/>
        <w:jc w:val="left"/>
      </w:pPr>
      <w:r>
        <w:t>ВВ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водяний;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 w:line="322" w:lineRule="exact"/>
        <w:ind w:left="1111" w:firstLine="0"/>
        <w:jc w:val="left"/>
      </w:pPr>
      <w:r>
        <w:t>ВВП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водопінний;</w:t>
      </w:r>
    </w:p>
    <w:p w:rsidR="000B6945" w:rsidRDefault="00BB773A">
      <w:pPr>
        <w:pStyle w:val="a3"/>
        <w:ind w:left="1111" w:right="5095" w:firstLine="0"/>
        <w:jc w:val="left"/>
      </w:pPr>
      <w:r>
        <w:t>ВВПА – водопінний аерозольний;</w:t>
      </w:r>
      <w:r>
        <w:rPr>
          <w:spacing w:val="-67"/>
        </w:rPr>
        <w:t xml:space="preserve"> </w:t>
      </w:r>
      <w:r>
        <w:t>ВВК</w:t>
      </w:r>
      <w:r>
        <w:rPr>
          <w:spacing w:val="-2"/>
        </w:rPr>
        <w:t xml:space="preserve"> </w:t>
      </w:r>
      <w:r>
        <w:t>– вуглекислотний;</w:t>
      </w:r>
    </w:p>
    <w:p w:rsidR="000B6945" w:rsidRDefault="00BB773A">
      <w:pPr>
        <w:pStyle w:val="a3"/>
        <w:spacing w:line="322" w:lineRule="exact"/>
        <w:ind w:left="1111" w:firstLine="0"/>
        <w:jc w:val="left"/>
      </w:pPr>
      <w:r>
        <w:t>ВП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порошковий.</w:t>
      </w:r>
    </w:p>
    <w:p w:rsidR="000B6945" w:rsidRDefault="00BB773A">
      <w:pPr>
        <w:pStyle w:val="a3"/>
        <w:ind w:right="548"/>
      </w:pPr>
      <w:r>
        <w:t>Цифри після букв маркування означають масу заряду в кг (для ВВПА –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грамах).</w:t>
      </w:r>
    </w:p>
    <w:p w:rsidR="000B6945" w:rsidRDefault="00BB773A">
      <w:pPr>
        <w:pStyle w:val="a3"/>
        <w:ind w:left="1111" w:firstLine="0"/>
      </w:pPr>
      <w:r>
        <w:t>Розглянемо</w:t>
      </w:r>
      <w:r>
        <w:rPr>
          <w:spacing w:val="-9"/>
        </w:rPr>
        <w:t xml:space="preserve"> </w:t>
      </w:r>
      <w:r>
        <w:t>найбільш</w:t>
      </w:r>
      <w:r>
        <w:rPr>
          <w:spacing w:val="-9"/>
        </w:rPr>
        <w:t xml:space="preserve"> </w:t>
      </w:r>
      <w:r>
        <w:t>поширені</w:t>
      </w:r>
      <w:r>
        <w:rPr>
          <w:spacing w:val="-9"/>
        </w:rPr>
        <w:t xml:space="preserve"> </w:t>
      </w:r>
      <w:r>
        <w:t>вогнегасники.</w:t>
      </w:r>
    </w:p>
    <w:p w:rsidR="000B6945" w:rsidRDefault="00BB773A">
      <w:pPr>
        <w:pStyle w:val="a3"/>
        <w:ind w:right="546"/>
      </w:pPr>
      <w:r>
        <w:t>Вуглекислотні</w:t>
      </w:r>
      <w:r>
        <w:rPr>
          <w:spacing w:val="1"/>
        </w:rPr>
        <w:t xml:space="preserve"> </w:t>
      </w:r>
      <w:r>
        <w:t>вогнегасники</w:t>
      </w:r>
      <w:r>
        <w:rPr>
          <w:spacing w:val="1"/>
        </w:rPr>
        <w:t xml:space="preserve"> </w:t>
      </w:r>
      <w:r>
        <w:t>ВВК</w:t>
      </w:r>
      <w:r>
        <w:rPr>
          <w:spacing w:val="1"/>
        </w:rPr>
        <w:t xml:space="preserve"> </w:t>
      </w:r>
      <w:r>
        <w:t>(російський</w:t>
      </w:r>
      <w:r>
        <w:rPr>
          <w:spacing w:val="1"/>
        </w:rPr>
        <w:t xml:space="preserve"> </w:t>
      </w:r>
      <w:r>
        <w:t>аналог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ОУ)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рідких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газоподібних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(клас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С).</w:t>
      </w:r>
      <w:r>
        <w:rPr>
          <w:spacing w:val="-67"/>
        </w:rPr>
        <w:t xml:space="preserve"> </w:t>
      </w:r>
      <w:r>
        <w:t>Заправлений</w:t>
      </w:r>
      <w:r>
        <w:rPr>
          <w:spacing w:val="1"/>
        </w:rPr>
        <w:t xml:space="preserve"> </w:t>
      </w:r>
      <w:r>
        <w:t>вуглекислотою,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залишає</w:t>
      </w:r>
      <w:r>
        <w:rPr>
          <w:spacing w:val="1"/>
        </w:rPr>
        <w:t xml:space="preserve"> </w:t>
      </w:r>
      <w:r>
        <w:t>забруднюючих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об’єкті гасіння. Рекомендуються для гасіння електроустановок з напругою до</w:t>
      </w:r>
      <w:r>
        <w:rPr>
          <w:spacing w:val="-67"/>
        </w:rPr>
        <w:t xml:space="preserve"> </w:t>
      </w:r>
      <w:r>
        <w:t>10 000В, комп’ютерів, а також пожеж на транспорті, житлових і виробничих</w:t>
      </w:r>
      <w:r>
        <w:rPr>
          <w:spacing w:val="1"/>
        </w:rPr>
        <w:t xml:space="preserve"> </w:t>
      </w:r>
      <w:r>
        <w:t>приміщеннях, музеях, картинних галереях, архівах. Має компактні розміри і</w:t>
      </w:r>
      <w:r>
        <w:rPr>
          <w:spacing w:val="1"/>
        </w:rPr>
        <w:t xml:space="preserve"> </w:t>
      </w:r>
      <w:r>
        <w:t>може бути зручно розміщений в будь</w:t>
      </w:r>
      <w:r>
        <w:t>-якому місці приміщення, також його</w:t>
      </w:r>
      <w:r>
        <w:rPr>
          <w:spacing w:val="1"/>
        </w:rPr>
        <w:t xml:space="preserve"> </w:t>
      </w:r>
      <w:r>
        <w:t>можна прикріпити на стіну за допомогою додаткового кріплення. Вимагає</w:t>
      </w:r>
      <w:r>
        <w:rPr>
          <w:spacing w:val="1"/>
        </w:rPr>
        <w:t xml:space="preserve"> </w:t>
      </w:r>
      <w:r>
        <w:t>перезарядки один раз на п’ять років, а також контрольне зважування – 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витоків.</w:t>
      </w:r>
      <w:r>
        <w:rPr>
          <w:spacing w:val="1"/>
        </w:rPr>
        <w:t xml:space="preserve"> </w:t>
      </w:r>
      <w:r>
        <w:t>Вуглекислотні</w:t>
      </w:r>
      <w:r>
        <w:rPr>
          <w:spacing w:val="1"/>
        </w:rPr>
        <w:t xml:space="preserve"> </w:t>
      </w:r>
      <w:r>
        <w:t>вогнегасники</w:t>
      </w:r>
      <w:r>
        <w:rPr>
          <w:spacing w:val="1"/>
        </w:rPr>
        <w:t xml:space="preserve"> </w:t>
      </w:r>
      <w:r>
        <w:t>заборонено</w:t>
      </w:r>
      <w:r>
        <w:rPr>
          <w:spacing w:val="-67"/>
        </w:rPr>
        <w:t xml:space="preserve"> </w:t>
      </w:r>
      <w:r>
        <w:t>встан</w:t>
      </w:r>
      <w:r>
        <w:t>овлювати</w:t>
      </w:r>
      <w:r>
        <w:rPr>
          <w:spacing w:val="1"/>
        </w:rPr>
        <w:t xml:space="preserve"> </w:t>
      </w:r>
      <w:r>
        <w:t>поблизу</w:t>
      </w:r>
      <w:r>
        <w:rPr>
          <w:spacing w:val="1"/>
        </w:rPr>
        <w:t xml:space="preserve"> </w:t>
      </w:r>
      <w:r>
        <w:t>нагрівальних</w:t>
      </w:r>
      <w:r>
        <w:rPr>
          <w:spacing w:val="1"/>
        </w:rPr>
        <w:t xml:space="preserve"> </w:t>
      </w:r>
      <w:r>
        <w:t>приладів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сонячних</w:t>
      </w:r>
      <w:r>
        <w:rPr>
          <w:spacing w:val="1"/>
        </w:rPr>
        <w:t xml:space="preserve"> </w:t>
      </w:r>
      <w:r>
        <w:t>променів.</w:t>
      </w:r>
      <w:r>
        <w:rPr>
          <w:spacing w:val="1"/>
        </w:rPr>
        <w:t xml:space="preserve"> </w:t>
      </w:r>
      <w:r>
        <w:t>Вогнегасники</w:t>
      </w:r>
      <w:r>
        <w:rPr>
          <w:spacing w:val="1"/>
        </w:rPr>
        <w:t xml:space="preserve"> </w:t>
      </w:r>
      <w:r>
        <w:t>ВВК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пожеж</w:t>
      </w:r>
      <w:r>
        <w:rPr>
          <w:spacing w:val="-67"/>
        </w:rPr>
        <w:t xml:space="preserve"> </w:t>
      </w:r>
      <w:r>
        <w:t>підкласу В2 (горіння рідких речовин розчинних у воді), класу D (горіння</w:t>
      </w:r>
      <w:r>
        <w:rPr>
          <w:spacing w:val="1"/>
        </w:rPr>
        <w:t xml:space="preserve"> </w:t>
      </w:r>
      <w:r>
        <w:t>металів), а також гасіння загорянь речовин, горіння яких</w:t>
      </w:r>
      <w:r>
        <w:t xml:space="preserve"> може відбуватися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доступу</w:t>
      </w:r>
      <w:r>
        <w:rPr>
          <w:spacing w:val="-1"/>
        </w:rPr>
        <w:t xml:space="preserve"> </w:t>
      </w:r>
      <w:r>
        <w:t>повітря</w:t>
      </w:r>
      <w:r>
        <w:rPr>
          <w:spacing w:val="-2"/>
        </w:rPr>
        <w:t xml:space="preserve"> </w:t>
      </w:r>
      <w:r>
        <w:t>(бавовна,</w:t>
      </w:r>
      <w:r>
        <w:rPr>
          <w:spacing w:val="-2"/>
        </w:rPr>
        <w:t xml:space="preserve"> </w:t>
      </w:r>
      <w:r>
        <w:t>піроксилін,</w:t>
      </w:r>
      <w:r>
        <w:rPr>
          <w:spacing w:val="-1"/>
        </w:rPr>
        <w:t xml:space="preserve"> </w:t>
      </w:r>
      <w:r>
        <w:t>нітроклітковини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0B6945" w:rsidRDefault="00BB773A">
      <w:pPr>
        <w:pStyle w:val="a3"/>
        <w:spacing w:before="1"/>
        <w:ind w:right="547"/>
      </w:pPr>
      <w:r>
        <w:t>Випускаються вогнегасники переносні: ВВК-1,4 (ОУ-2); ВВК-2 (ОУ-</w:t>
      </w:r>
      <w:r>
        <w:rPr>
          <w:spacing w:val="1"/>
        </w:rPr>
        <w:t xml:space="preserve"> </w:t>
      </w:r>
      <w:r>
        <w:t>3);ВВК-3,5</w:t>
      </w:r>
      <w:r>
        <w:rPr>
          <w:spacing w:val="46"/>
        </w:rPr>
        <w:t xml:space="preserve"> </w:t>
      </w:r>
      <w:r>
        <w:t>(ОУ-5);ВВК-5</w:t>
      </w:r>
      <w:r>
        <w:rPr>
          <w:spacing w:val="47"/>
        </w:rPr>
        <w:t xml:space="preserve"> </w:t>
      </w:r>
      <w:r>
        <w:t>(ОУ-7);</w:t>
      </w:r>
      <w:r>
        <w:rPr>
          <w:spacing w:val="47"/>
        </w:rPr>
        <w:t xml:space="preserve"> </w:t>
      </w:r>
      <w:r>
        <w:t>пересувні:</w:t>
      </w:r>
      <w:r>
        <w:rPr>
          <w:spacing w:val="47"/>
        </w:rPr>
        <w:t xml:space="preserve"> </w:t>
      </w:r>
      <w:r>
        <w:t>ВВК-18</w:t>
      </w:r>
      <w:r>
        <w:rPr>
          <w:spacing w:val="47"/>
        </w:rPr>
        <w:t xml:space="preserve"> </w:t>
      </w:r>
      <w:r>
        <w:t>(ОУ-25);ВВК-28</w:t>
      </w:r>
      <w:r>
        <w:rPr>
          <w:spacing w:val="47"/>
        </w:rPr>
        <w:t xml:space="preserve"> </w:t>
      </w:r>
      <w:r>
        <w:t>(ОУ-</w:t>
      </w:r>
    </w:p>
    <w:p w:rsidR="000B6945" w:rsidRDefault="00BB773A">
      <w:pPr>
        <w:pStyle w:val="a3"/>
        <w:spacing w:line="321" w:lineRule="exact"/>
        <w:ind w:firstLine="0"/>
        <w:jc w:val="left"/>
      </w:pPr>
      <w:r>
        <w:t>40);ВВК-56</w:t>
      </w:r>
      <w:r>
        <w:rPr>
          <w:spacing w:val="-2"/>
        </w:rPr>
        <w:t xml:space="preserve"> </w:t>
      </w:r>
      <w:r>
        <w:t>(ОУ-80).</w:t>
      </w:r>
    </w:p>
    <w:p w:rsidR="000B6945" w:rsidRDefault="00BB773A">
      <w:pPr>
        <w:pStyle w:val="a3"/>
        <w:spacing w:before="10"/>
        <w:ind w:left="0" w:firstLine="0"/>
        <w:jc w:val="left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3367404</wp:posOffset>
            </wp:positionH>
            <wp:positionV relativeFrom="paragraph">
              <wp:posOffset>206360</wp:posOffset>
            </wp:positionV>
            <wp:extent cx="1821808" cy="2280285"/>
            <wp:effectExtent l="0" t="0" r="0" b="0"/>
            <wp:wrapTopAndBottom/>
            <wp:docPr id="107" name="image20.jpeg" descr="http://www.electrosvit.com/images/stories/NEWS/ogn_ugl_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808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945" w:rsidRDefault="00BB773A">
      <w:pPr>
        <w:pStyle w:val="a3"/>
        <w:ind w:left="1111" w:firstLine="0"/>
      </w:pPr>
      <w:r>
        <w:t>Рисунок</w:t>
      </w:r>
      <w:r>
        <w:rPr>
          <w:spacing w:val="-3"/>
        </w:rPr>
        <w:t xml:space="preserve"> </w:t>
      </w:r>
      <w:r>
        <w:t>4.3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Вогнегасник</w:t>
      </w:r>
      <w:r>
        <w:rPr>
          <w:spacing w:val="-3"/>
        </w:rPr>
        <w:t xml:space="preserve"> </w:t>
      </w:r>
      <w:r>
        <w:t>ВВК-1,4</w:t>
      </w:r>
    </w:p>
    <w:p w:rsidR="000B6945" w:rsidRDefault="000B6945">
      <w:pPr>
        <w:pStyle w:val="a3"/>
        <w:spacing w:before="4"/>
        <w:ind w:left="0" w:firstLine="0"/>
        <w:jc w:val="left"/>
        <w:rPr>
          <w:sz w:val="24"/>
        </w:rPr>
      </w:pPr>
    </w:p>
    <w:p w:rsidR="000B6945" w:rsidRDefault="00BB773A">
      <w:pPr>
        <w:pStyle w:val="a3"/>
        <w:ind w:right="548" w:firstLine="779"/>
      </w:pPr>
      <w:r>
        <w:rPr>
          <w:b/>
          <w:i/>
        </w:rPr>
        <w:t>Порошкові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вогнегасники</w:t>
      </w:r>
      <w:r>
        <w:rPr>
          <w:b/>
          <w:i/>
          <w:spacing w:val="1"/>
        </w:rPr>
        <w:t xml:space="preserve"> </w:t>
      </w:r>
      <w:r>
        <w:t>ВП</w:t>
      </w:r>
      <w:r>
        <w:rPr>
          <w:spacing w:val="1"/>
        </w:rPr>
        <w:t xml:space="preserve"> </w:t>
      </w:r>
      <w:r>
        <w:t>(російський</w:t>
      </w:r>
      <w:r>
        <w:rPr>
          <w:spacing w:val="1"/>
        </w:rPr>
        <w:t xml:space="preserve"> </w:t>
      </w:r>
      <w:r>
        <w:t>аналог</w:t>
      </w:r>
      <w:r>
        <w:rPr>
          <w:spacing w:val="1"/>
        </w:rPr>
        <w:t xml:space="preserve"> </w:t>
      </w:r>
      <w:r>
        <w:t>ОП)</w:t>
      </w:r>
      <w:r>
        <w:rPr>
          <w:spacing w:val="1"/>
        </w:rPr>
        <w:t xml:space="preserve"> </w:t>
      </w:r>
      <w:r>
        <w:t>заряджені</w:t>
      </w:r>
      <w:r>
        <w:rPr>
          <w:spacing w:val="-67"/>
        </w:rPr>
        <w:t xml:space="preserve"> </w:t>
      </w:r>
      <w:r>
        <w:t>порошком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заповнені    газом</w:t>
      </w:r>
      <w:r>
        <w:rPr>
          <w:spacing w:val="70"/>
        </w:rPr>
        <w:t xml:space="preserve"> </w:t>
      </w:r>
      <w:r>
        <w:t>(повітря,</w:t>
      </w:r>
      <w:r>
        <w:rPr>
          <w:spacing w:val="70"/>
        </w:rPr>
        <w:t xml:space="preserve"> </w:t>
      </w:r>
      <w:r>
        <w:t>азот,</w:t>
      </w:r>
      <w:r>
        <w:rPr>
          <w:spacing w:val="70"/>
        </w:rPr>
        <w:t xml:space="preserve"> </w:t>
      </w:r>
      <w:r>
        <w:t>вуглекислий</w:t>
      </w:r>
      <w:r>
        <w:rPr>
          <w:spacing w:val="70"/>
        </w:rPr>
        <w:t xml:space="preserve"> </w:t>
      </w:r>
      <w:r>
        <w:t>газ)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1,6 МПа. Призначені для гасіння пожеж класу А, В, С чи ВС, в залежності від</w:t>
      </w:r>
      <w:r>
        <w:rPr>
          <w:spacing w:val="-67"/>
        </w:rPr>
        <w:t xml:space="preserve"> </w:t>
      </w:r>
      <w:r>
        <w:t>типу застосовуваного порошку,а також електроустановок під напругою до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Устатковані</w:t>
      </w:r>
      <w:r>
        <w:rPr>
          <w:spacing w:val="1"/>
        </w:rPr>
        <w:t xml:space="preserve"> </w:t>
      </w:r>
      <w:r>
        <w:t>запірними</w:t>
      </w:r>
      <w:r>
        <w:rPr>
          <w:spacing w:val="1"/>
        </w:rPr>
        <w:t xml:space="preserve"> </w:t>
      </w:r>
      <w:r>
        <w:t>приладами,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вільне</w:t>
      </w:r>
      <w:r>
        <w:rPr>
          <w:spacing w:val="1"/>
        </w:rPr>
        <w:t xml:space="preserve"> </w:t>
      </w:r>
      <w:r>
        <w:t>відкривання</w:t>
      </w:r>
      <w:r>
        <w:rPr>
          <w:spacing w:val="69"/>
        </w:rPr>
        <w:t xml:space="preserve"> </w:t>
      </w:r>
      <w:r>
        <w:t>і</w:t>
      </w:r>
      <w:r>
        <w:rPr>
          <w:spacing w:val="69"/>
        </w:rPr>
        <w:t xml:space="preserve"> </w:t>
      </w:r>
      <w:r>
        <w:t>закривання</w:t>
      </w:r>
      <w:r>
        <w:rPr>
          <w:spacing w:val="70"/>
        </w:rPr>
        <w:t xml:space="preserve"> </w:t>
      </w:r>
      <w:r>
        <w:t>простим</w:t>
      </w:r>
      <w:r>
        <w:rPr>
          <w:spacing w:val="69"/>
        </w:rPr>
        <w:t xml:space="preserve"> </w:t>
      </w:r>
      <w:r>
        <w:t>рухом</w:t>
      </w:r>
      <w:r>
        <w:rPr>
          <w:spacing w:val="68"/>
        </w:rPr>
        <w:t xml:space="preserve"> </w:t>
      </w:r>
      <w:r>
        <w:t>руки.</w:t>
      </w:r>
      <w:r>
        <w:rPr>
          <w:spacing w:val="67"/>
        </w:rPr>
        <w:t xml:space="preserve"> </w:t>
      </w:r>
      <w:r>
        <w:t>Експлуатуються</w:t>
      </w:r>
      <w:r>
        <w:rPr>
          <w:spacing w:val="69"/>
        </w:rPr>
        <w:t xml:space="preserve"> </w:t>
      </w:r>
      <w:r>
        <w:t>при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 w:line="322" w:lineRule="exact"/>
        <w:ind w:firstLine="0"/>
      </w:pPr>
      <w:r>
        <w:t>температурі</w:t>
      </w:r>
      <w:r>
        <w:rPr>
          <w:spacing w:val="-2"/>
        </w:rPr>
        <w:t xml:space="preserve"> </w:t>
      </w:r>
      <w:r>
        <w:t>від –</w:t>
      </w:r>
      <w:r>
        <w:rPr>
          <w:spacing w:val="-1"/>
        </w:rPr>
        <w:t xml:space="preserve"> </w:t>
      </w:r>
      <w:r>
        <w:t>40°С</w:t>
      </w:r>
      <w:r>
        <w:rPr>
          <w:spacing w:val="-3"/>
        </w:rPr>
        <w:t xml:space="preserve"> </w:t>
      </w:r>
      <w:r>
        <w:t>до +</w:t>
      </w:r>
      <w:r>
        <w:rPr>
          <w:spacing w:val="-3"/>
        </w:rPr>
        <w:t xml:space="preserve"> </w:t>
      </w:r>
      <w:r>
        <w:t>50°С</w:t>
      </w:r>
      <w:r>
        <w:rPr>
          <w:spacing w:val="-2"/>
        </w:rPr>
        <w:t xml:space="preserve"> </w:t>
      </w:r>
      <w:r>
        <w:t>Термін</w:t>
      </w:r>
      <w:r>
        <w:rPr>
          <w:spacing w:val="-2"/>
        </w:rPr>
        <w:t xml:space="preserve"> </w:t>
      </w:r>
      <w:r>
        <w:t>перезарядки –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років.</w:t>
      </w:r>
    </w:p>
    <w:p w:rsidR="000B6945" w:rsidRDefault="00BB773A">
      <w:pPr>
        <w:pStyle w:val="a3"/>
        <w:ind w:right="546" w:firstLine="779"/>
      </w:pPr>
      <w:r>
        <w:rPr>
          <w:b/>
          <w:i/>
        </w:rPr>
        <w:t xml:space="preserve">Водопінні вогнегасники </w:t>
      </w:r>
      <w:r>
        <w:t>(ВВП-6, ВВП-9, ВВП-12, російський аналог –</w:t>
      </w:r>
      <w:r>
        <w:rPr>
          <w:spacing w:val="1"/>
        </w:rPr>
        <w:t xml:space="preserve"> </w:t>
      </w:r>
      <w:r>
        <w:t>ОВП) застосовуються для гасіння ЛЗР, ГР та твердих горючих матеріалів, їх</w:t>
      </w:r>
      <w:r>
        <w:rPr>
          <w:spacing w:val="1"/>
        </w:rPr>
        <w:t xml:space="preserve"> </w:t>
      </w:r>
      <w:r>
        <w:t>не можна застосовувати для гасіння лужних та лужноземельних металів і їх</w:t>
      </w:r>
      <w:r>
        <w:rPr>
          <w:spacing w:val="1"/>
        </w:rPr>
        <w:t xml:space="preserve"> </w:t>
      </w:r>
      <w:r>
        <w:t>карбідів, а також е</w:t>
      </w:r>
      <w:r>
        <w:t>лектроустановок, що знаходяться під напругою, оскільки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складу піни входить вода.</w:t>
      </w:r>
    </w:p>
    <w:p w:rsidR="000B6945" w:rsidRDefault="00BB773A">
      <w:pPr>
        <w:pStyle w:val="a3"/>
        <w:ind w:right="548"/>
      </w:pPr>
      <w:r>
        <w:t>Зарядом вогнегасника водопінного ВВП-9 є 6 %-вий водяний розчин</w:t>
      </w:r>
      <w:r>
        <w:rPr>
          <w:spacing w:val="1"/>
        </w:rPr>
        <w:t xml:space="preserve"> </w:t>
      </w:r>
      <w:r>
        <w:t>піноутворювача,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корпусі.</w:t>
      </w:r>
      <w:r>
        <w:rPr>
          <w:spacing w:val="1"/>
        </w:rPr>
        <w:t xml:space="preserve"> </w:t>
      </w:r>
      <w:r>
        <w:t>Надлишковий</w:t>
      </w:r>
      <w:r>
        <w:rPr>
          <w:spacing w:val="1"/>
        </w:rPr>
        <w:t xml:space="preserve"> </w:t>
      </w:r>
      <w:r>
        <w:t>тиск,</w:t>
      </w:r>
      <w:r>
        <w:rPr>
          <w:spacing w:val="70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якому водяний розчин піноутворювача вихо</w:t>
      </w:r>
      <w:r>
        <w:t>дить (витискається) із корпуса</w:t>
      </w:r>
      <w:r>
        <w:rPr>
          <w:spacing w:val="1"/>
        </w:rPr>
        <w:t xml:space="preserve"> </w:t>
      </w:r>
      <w:r>
        <w:t>вогнегасника,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вуглекислотою,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зрідженому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балончику.</w:t>
      </w:r>
      <w:r>
        <w:rPr>
          <w:spacing w:val="1"/>
        </w:rPr>
        <w:t xml:space="preserve"> </w:t>
      </w:r>
      <w:r>
        <w:t>Повітряно-механічна</w:t>
      </w:r>
      <w:r>
        <w:rPr>
          <w:spacing w:val="1"/>
        </w:rPr>
        <w:t xml:space="preserve"> </w:t>
      </w:r>
      <w:r>
        <w:t>піна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піногенератори, де розчин, що виходить із корпуса через сифонну трубку та</w:t>
      </w:r>
      <w:r>
        <w:rPr>
          <w:spacing w:val="1"/>
        </w:rPr>
        <w:t xml:space="preserve"> </w:t>
      </w:r>
      <w:r>
        <w:t>рукав,</w:t>
      </w:r>
      <w:r>
        <w:rPr>
          <w:spacing w:val="-3"/>
        </w:rPr>
        <w:t xml:space="preserve"> </w:t>
      </w:r>
      <w:r>
        <w:t>змішується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повітрям.</w:t>
      </w:r>
    </w:p>
    <w:p w:rsidR="000B6945" w:rsidRDefault="00BB773A">
      <w:pPr>
        <w:pStyle w:val="a3"/>
        <w:ind w:right="551"/>
      </w:pPr>
      <w:r>
        <w:t>Для</w:t>
      </w:r>
      <w:r>
        <w:rPr>
          <w:spacing w:val="1"/>
        </w:rPr>
        <w:t xml:space="preserve"> </w:t>
      </w:r>
      <w:r>
        <w:t>приведення</w:t>
      </w:r>
      <w:r>
        <w:rPr>
          <w:spacing w:val="1"/>
        </w:rPr>
        <w:t xml:space="preserve"> </w:t>
      </w:r>
      <w:r>
        <w:t>вогнегасника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видалити</w:t>
      </w:r>
      <w:r>
        <w:rPr>
          <w:spacing w:val="1"/>
        </w:rPr>
        <w:t xml:space="preserve"> </w:t>
      </w:r>
      <w:r>
        <w:t>чеку,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запобігає</w:t>
      </w:r>
      <w:r>
        <w:rPr>
          <w:spacing w:val="1"/>
        </w:rPr>
        <w:t xml:space="preserve"> </w:t>
      </w:r>
      <w:r>
        <w:t>випадковому</w:t>
      </w:r>
      <w:r>
        <w:rPr>
          <w:spacing w:val="1"/>
        </w:rPr>
        <w:t xml:space="preserve"> </w:t>
      </w:r>
      <w:r>
        <w:t>спрацюванню</w:t>
      </w:r>
      <w:r>
        <w:rPr>
          <w:spacing w:val="1"/>
        </w:rPr>
        <w:t xml:space="preserve"> </w:t>
      </w:r>
      <w:r>
        <w:t>вогнегасника,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натиснути</w:t>
      </w:r>
      <w:r>
        <w:rPr>
          <w:spacing w:val="1"/>
        </w:rPr>
        <w:t xml:space="preserve"> </w:t>
      </w:r>
      <w:r>
        <w:t>пускову</w:t>
      </w:r>
      <w:r>
        <w:rPr>
          <w:spacing w:val="1"/>
        </w:rPr>
        <w:t xml:space="preserve"> </w:t>
      </w:r>
      <w:r>
        <w:t>кнопку.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опускається</w:t>
      </w:r>
      <w:r>
        <w:rPr>
          <w:spacing w:val="1"/>
        </w:rPr>
        <w:t xml:space="preserve"> </w:t>
      </w:r>
      <w:r>
        <w:t>шток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проколює</w:t>
      </w:r>
      <w:r>
        <w:rPr>
          <w:spacing w:val="1"/>
        </w:rPr>
        <w:t xml:space="preserve"> </w:t>
      </w:r>
      <w:r>
        <w:t>мембрану</w:t>
      </w:r>
      <w:r>
        <w:rPr>
          <w:spacing w:val="1"/>
        </w:rPr>
        <w:t xml:space="preserve"> </w:t>
      </w:r>
      <w:r>
        <w:t>балончика. Далі, спрямувавши на осередок вогню піног</w:t>
      </w:r>
      <w:r>
        <w:t>енератор, необхідно</w:t>
      </w:r>
      <w:r>
        <w:rPr>
          <w:spacing w:val="1"/>
        </w:rPr>
        <w:t xml:space="preserve"> </w:t>
      </w:r>
      <w:r>
        <w:t>натиснути на важіль, який відкриває клапан, і вогнегасна речовина подається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осередок</w:t>
      </w:r>
      <w:r>
        <w:rPr>
          <w:spacing w:val="-1"/>
        </w:rPr>
        <w:t xml:space="preserve"> </w:t>
      </w:r>
      <w:r>
        <w:t>пожежі.</w:t>
      </w:r>
    </w:p>
    <w:p w:rsidR="000B6945" w:rsidRDefault="00BB773A">
      <w:pPr>
        <w:pStyle w:val="a3"/>
        <w:spacing w:before="1"/>
        <w:ind w:right="550"/>
      </w:pPr>
      <w:r>
        <w:t>Для припинення подавання вогнегасної речовини необхідно відпустити</w:t>
      </w:r>
      <w:r>
        <w:rPr>
          <w:spacing w:val="-67"/>
        </w:rPr>
        <w:t xml:space="preserve"> </w:t>
      </w:r>
      <w:r>
        <w:t>важіль.</w:t>
      </w:r>
      <w:r>
        <w:rPr>
          <w:spacing w:val="1"/>
        </w:rPr>
        <w:t xml:space="preserve"> </w:t>
      </w:r>
      <w:r>
        <w:t>Запобіжний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t>запобігає</w:t>
      </w:r>
      <w:r>
        <w:rPr>
          <w:spacing w:val="1"/>
        </w:rPr>
        <w:t xml:space="preserve"> </w:t>
      </w:r>
      <w:r>
        <w:t>перевищенню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корпусі</w:t>
      </w:r>
      <w:r>
        <w:rPr>
          <w:spacing w:val="1"/>
        </w:rPr>
        <w:t xml:space="preserve"> </w:t>
      </w:r>
      <w:r>
        <w:t>вогнегасника</w:t>
      </w:r>
      <w:r>
        <w:rPr>
          <w:spacing w:val="-2"/>
        </w:rPr>
        <w:t xml:space="preserve"> </w:t>
      </w:r>
      <w:r>
        <w:t>вище допустимого.</w:t>
      </w:r>
    </w:p>
    <w:p w:rsidR="000B6945" w:rsidRDefault="00BB773A">
      <w:pPr>
        <w:ind w:left="401" w:right="546" w:firstLine="709"/>
        <w:jc w:val="both"/>
        <w:rPr>
          <w:sz w:val="28"/>
        </w:rPr>
      </w:pPr>
      <w:r>
        <w:rPr>
          <w:b/>
          <w:i/>
          <w:sz w:val="28"/>
        </w:rPr>
        <w:t>Вогнегасники, що самоспрацьовують</w:t>
      </w:r>
      <w:r>
        <w:rPr>
          <w:sz w:val="28"/>
        </w:rPr>
        <w:t>. Розглянемо цей вид 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вогнегасників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19"/>
          <w:sz w:val="28"/>
        </w:rPr>
        <w:t xml:space="preserve"> </w:t>
      </w:r>
      <w:r>
        <w:rPr>
          <w:sz w:val="28"/>
        </w:rPr>
        <w:t>модулю</w:t>
      </w:r>
      <w:r>
        <w:rPr>
          <w:spacing w:val="19"/>
          <w:sz w:val="28"/>
        </w:rPr>
        <w:t xml:space="preserve"> </w:t>
      </w:r>
      <w:r>
        <w:rPr>
          <w:sz w:val="28"/>
        </w:rPr>
        <w:t>порошкового</w:t>
      </w:r>
      <w:r>
        <w:rPr>
          <w:spacing w:val="20"/>
          <w:sz w:val="28"/>
        </w:rPr>
        <w:t xml:space="preserve"> </w:t>
      </w:r>
      <w:r>
        <w:rPr>
          <w:sz w:val="28"/>
        </w:rPr>
        <w:t>пожежогасіння</w:t>
      </w:r>
      <w:r>
        <w:rPr>
          <w:spacing w:val="26"/>
          <w:sz w:val="28"/>
        </w:rPr>
        <w:t xml:space="preserve"> </w:t>
      </w:r>
      <w:r>
        <w:rPr>
          <w:sz w:val="28"/>
        </w:rPr>
        <w:t>МПП(р)-2,5</w:t>
      </w:r>
    </w:p>
    <w:p w:rsidR="000B6945" w:rsidRDefault="00BB773A">
      <w:pPr>
        <w:pStyle w:val="a3"/>
        <w:ind w:right="547" w:firstLine="0"/>
      </w:pPr>
      <w:r>
        <w:t>«БУРАН-,5».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локалізації</w:t>
      </w:r>
      <w:r>
        <w:rPr>
          <w:spacing w:val="1"/>
        </w:rPr>
        <w:t xml:space="preserve"> </w:t>
      </w:r>
      <w:r>
        <w:t>пожеж</w:t>
      </w:r>
      <w:r>
        <w:rPr>
          <w:spacing w:val="1"/>
        </w:rPr>
        <w:t xml:space="preserve"> </w:t>
      </w:r>
      <w:r>
        <w:t>твердих</w:t>
      </w:r>
      <w:r>
        <w:rPr>
          <w:spacing w:val="1"/>
        </w:rPr>
        <w:t xml:space="preserve"> </w:t>
      </w:r>
      <w:r>
        <w:t>горючих матеріалів, гор</w:t>
      </w:r>
      <w:r>
        <w:t>ючих рідин і електроустаткування під напругою у</w:t>
      </w:r>
      <w:r>
        <w:rPr>
          <w:spacing w:val="1"/>
        </w:rPr>
        <w:t xml:space="preserve"> </w:t>
      </w:r>
      <w:r>
        <w:t>виробничих,</w:t>
      </w:r>
      <w:r>
        <w:rPr>
          <w:spacing w:val="1"/>
        </w:rPr>
        <w:t xml:space="preserve"> </w:t>
      </w:r>
      <w:r>
        <w:t>складських,</w:t>
      </w:r>
      <w:r>
        <w:rPr>
          <w:spacing w:val="1"/>
        </w:rPr>
        <w:t xml:space="preserve"> </w:t>
      </w:r>
      <w:r>
        <w:t>побутових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приміщеннях.</w:t>
      </w:r>
      <w:r>
        <w:rPr>
          <w:spacing w:val="1"/>
        </w:rPr>
        <w:t xml:space="preserve"> </w:t>
      </w:r>
      <w:r>
        <w:t>Вогнегасник</w:t>
      </w:r>
      <w:r>
        <w:rPr>
          <w:spacing w:val="1"/>
        </w:rPr>
        <w:t xml:space="preserve"> </w:t>
      </w:r>
      <w:r>
        <w:t>МПП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модульних</w:t>
      </w:r>
      <w:r>
        <w:rPr>
          <w:spacing w:val="1"/>
        </w:rPr>
        <w:t xml:space="preserve"> </w:t>
      </w:r>
      <w:r>
        <w:t>автоматичних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порошкового</w:t>
      </w:r>
      <w:r>
        <w:rPr>
          <w:spacing w:val="1"/>
        </w:rPr>
        <w:t xml:space="preserve"> </w:t>
      </w:r>
      <w:r>
        <w:t>пожежогасіння.</w:t>
      </w:r>
      <w:r>
        <w:rPr>
          <w:spacing w:val="1"/>
        </w:rPr>
        <w:t xml:space="preserve"> </w:t>
      </w:r>
      <w:r>
        <w:t>Вогнегасник</w:t>
      </w:r>
      <w:r>
        <w:rPr>
          <w:spacing w:val="1"/>
        </w:rPr>
        <w:t xml:space="preserve"> </w:t>
      </w:r>
      <w:r>
        <w:t>МПП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самоспрацьовування при температурі 85 ° С. МПП не гасить пожежі лужних і</w:t>
      </w:r>
      <w:r>
        <w:rPr>
          <w:spacing w:val="-67"/>
        </w:rPr>
        <w:t xml:space="preserve"> </w:t>
      </w:r>
      <w:r>
        <w:t>лужноземельних металів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речовин,</w:t>
      </w:r>
      <w:r>
        <w:rPr>
          <w:spacing w:val="-2"/>
        </w:rPr>
        <w:t xml:space="preserve"> </w:t>
      </w:r>
      <w:r>
        <w:t>що горять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доступу</w:t>
      </w:r>
      <w:r>
        <w:rPr>
          <w:spacing w:val="-1"/>
        </w:rPr>
        <w:t xml:space="preserve"> </w:t>
      </w:r>
      <w:r>
        <w:t>повітря.</w:t>
      </w:r>
    </w:p>
    <w:p w:rsidR="000B6945" w:rsidRDefault="00BB773A">
      <w:pPr>
        <w:pStyle w:val="a3"/>
        <w:spacing w:before="7"/>
        <w:ind w:left="0" w:firstLine="0"/>
        <w:jc w:val="left"/>
        <w:rPr>
          <w:sz w:val="29"/>
        </w:rPr>
      </w:pPr>
      <w:r>
        <w:rPr>
          <w:noProof/>
          <w:lang w:val="en-US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2744620</wp:posOffset>
            </wp:positionH>
            <wp:positionV relativeFrom="paragraph">
              <wp:posOffset>241396</wp:posOffset>
            </wp:positionV>
            <wp:extent cx="2784923" cy="1851088"/>
            <wp:effectExtent l="0" t="0" r="0" b="0"/>
            <wp:wrapTopAndBottom/>
            <wp:docPr id="109" name="image21.jpeg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923" cy="185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945" w:rsidRDefault="00BB773A">
      <w:pPr>
        <w:pStyle w:val="a3"/>
        <w:spacing w:before="217"/>
        <w:ind w:left="1111" w:firstLine="0"/>
        <w:jc w:val="left"/>
      </w:pPr>
      <w:r>
        <w:t>Рисунок</w:t>
      </w:r>
      <w:r>
        <w:rPr>
          <w:spacing w:val="-4"/>
        </w:rPr>
        <w:t xml:space="preserve"> </w:t>
      </w:r>
      <w:r>
        <w:t>4.4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Вогнегасник</w:t>
      </w:r>
      <w:r>
        <w:rPr>
          <w:spacing w:val="-3"/>
        </w:rPr>
        <w:t xml:space="preserve"> </w:t>
      </w:r>
      <w:r>
        <w:t>МПП</w:t>
      </w:r>
    </w:p>
    <w:p w:rsidR="000B6945" w:rsidRDefault="000B6945">
      <w:pPr>
        <w:pStyle w:val="a3"/>
        <w:spacing w:before="1"/>
        <w:ind w:left="0" w:firstLine="0"/>
        <w:jc w:val="left"/>
      </w:pPr>
    </w:p>
    <w:p w:rsidR="000B6945" w:rsidRDefault="00BB773A">
      <w:pPr>
        <w:pStyle w:val="a3"/>
        <w:ind w:left="1111" w:firstLine="0"/>
        <w:jc w:val="left"/>
      </w:pPr>
      <w:r>
        <w:t>Вогнегасник</w:t>
      </w:r>
      <w:r>
        <w:rPr>
          <w:spacing w:val="13"/>
        </w:rPr>
        <w:t xml:space="preserve"> </w:t>
      </w:r>
      <w:r>
        <w:t>МПП</w:t>
      </w:r>
      <w:r>
        <w:rPr>
          <w:spacing w:val="81"/>
        </w:rPr>
        <w:t xml:space="preserve"> </w:t>
      </w:r>
      <w:r>
        <w:t>складається</w:t>
      </w:r>
      <w:r>
        <w:rPr>
          <w:spacing w:val="82"/>
        </w:rPr>
        <w:t xml:space="preserve"> </w:t>
      </w:r>
      <w:r>
        <w:t>з</w:t>
      </w:r>
      <w:r>
        <w:rPr>
          <w:spacing w:val="82"/>
        </w:rPr>
        <w:t xml:space="preserve"> </w:t>
      </w:r>
      <w:r>
        <w:t>металевого</w:t>
      </w:r>
      <w:r>
        <w:rPr>
          <w:spacing w:val="81"/>
        </w:rPr>
        <w:t xml:space="preserve"> </w:t>
      </w:r>
      <w:r>
        <w:t>корпусу,</w:t>
      </w:r>
      <w:r>
        <w:rPr>
          <w:spacing w:val="82"/>
        </w:rPr>
        <w:t xml:space="preserve"> </w:t>
      </w:r>
      <w:r>
        <w:t>виконаного</w:t>
      </w:r>
      <w:r>
        <w:rPr>
          <w:spacing w:val="81"/>
        </w:rPr>
        <w:t xml:space="preserve"> </w:t>
      </w:r>
      <w:r>
        <w:t>з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/>
        <w:ind w:right="548" w:firstLine="0"/>
      </w:pPr>
      <w:r>
        <w:t>двох</w:t>
      </w:r>
      <w:r>
        <w:rPr>
          <w:spacing w:val="1"/>
        </w:rPr>
        <w:t xml:space="preserve"> </w:t>
      </w:r>
      <w:r>
        <w:t>сфероподібних</w:t>
      </w:r>
      <w:r>
        <w:rPr>
          <w:spacing w:val="1"/>
        </w:rPr>
        <w:t xml:space="preserve"> </w:t>
      </w:r>
      <w:r>
        <w:t>частин,</w:t>
      </w:r>
      <w:r>
        <w:rPr>
          <w:spacing w:val="1"/>
        </w:rPr>
        <w:t xml:space="preserve"> </w:t>
      </w:r>
      <w:r>
        <w:t>щільно</w:t>
      </w:r>
      <w:r>
        <w:rPr>
          <w:spacing w:val="1"/>
        </w:rPr>
        <w:t xml:space="preserve"> </w:t>
      </w:r>
      <w:r>
        <w:t>з’єднаних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знаходяться вогнегасний порошок, газоутворювач і електричний активатор.</w:t>
      </w:r>
      <w:r>
        <w:rPr>
          <w:spacing w:val="1"/>
        </w:rPr>
        <w:t xml:space="preserve"> </w:t>
      </w:r>
      <w:r>
        <w:t>При виникненні осередку горіння і досягненні сумішшю, що утворює газ,</w:t>
      </w:r>
      <w:r>
        <w:rPr>
          <w:spacing w:val="1"/>
        </w:rPr>
        <w:t xml:space="preserve"> </w:t>
      </w:r>
      <w:r>
        <w:t>температури</w:t>
      </w:r>
      <w:r>
        <w:rPr>
          <w:spacing w:val="1"/>
        </w:rPr>
        <w:t xml:space="preserve"> </w:t>
      </w:r>
      <w:r>
        <w:t>самоспрацьовування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електричного</w:t>
      </w:r>
      <w:r>
        <w:rPr>
          <w:spacing w:val="1"/>
        </w:rPr>
        <w:t xml:space="preserve"> </w:t>
      </w:r>
      <w:r>
        <w:t>імпульсу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електроактиватор, всередині корпусу відбувається інтенсивне газовиділення,</w:t>
      </w:r>
      <w:r>
        <w:rPr>
          <w:spacing w:val="1"/>
        </w:rPr>
        <w:t xml:space="preserve"> </w:t>
      </w:r>
      <w:r>
        <w:t>що</w:t>
      </w:r>
      <w:r>
        <w:rPr>
          <w:spacing w:val="41"/>
        </w:rPr>
        <w:t xml:space="preserve"> </w:t>
      </w:r>
      <w:r>
        <w:t>призводить</w:t>
      </w:r>
      <w:r>
        <w:rPr>
          <w:spacing w:val="42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наростання</w:t>
      </w:r>
      <w:r>
        <w:rPr>
          <w:spacing w:val="42"/>
        </w:rPr>
        <w:t xml:space="preserve"> </w:t>
      </w:r>
      <w:r>
        <w:t>тиску,</w:t>
      </w:r>
      <w:r>
        <w:rPr>
          <w:spacing w:val="43"/>
        </w:rPr>
        <w:t xml:space="preserve"> </w:t>
      </w:r>
      <w:r>
        <w:t>руйнування</w:t>
      </w:r>
      <w:r>
        <w:rPr>
          <w:spacing w:val="42"/>
        </w:rPr>
        <w:t xml:space="preserve"> </w:t>
      </w:r>
      <w:r>
        <w:t>нижньої</w:t>
      </w:r>
      <w:r>
        <w:rPr>
          <w:spacing w:val="42"/>
        </w:rPr>
        <w:t xml:space="preserve"> </w:t>
      </w:r>
      <w:r>
        <w:t>частини</w:t>
      </w:r>
      <w:r>
        <w:rPr>
          <w:spacing w:val="42"/>
        </w:rPr>
        <w:t xml:space="preserve"> </w:t>
      </w:r>
      <w:r>
        <w:t>корпусу</w:t>
      </w:r>
      <w:r>
        <w:rPr>
          <w:spacing w:val="-6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утворення</w:t>
      </w:r>
      <w:r>
        <w:rPr>
          <w:spacing w:val="-2"/>
        </w:rPr>
        <w:t xml:space="preserve"> </w:t>
      </w:r>
      <w:r>
        <w:t>осколків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викиду</w:t>
      </w:r>
      <w:r>
        <w:rPr>
          <w:spacing w:val="1"/>
        </w:rPr>
        <w:t xml:space="preserve"> </w:t>
      </w:r>
      <w:r>
        <w:t>вогнегасної</w:t>
      </w:r>
      <w:r>
        <w:rPr>
          <w:spacing w:val="-3"/>
        </w:rPr>
        <w:t xml:space="preserve"> </w:t>
      </w:r>
      <w:r>
        <w:t>порошку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зону</w:t>
      </w:r>
      <w:r>
        <w:rPr>
          <w:spacing w:val="-2"/>
        </w:rPr>
        <w:t xml:space="preserve"> </w:t>
      </w:r>
      <w:r>
        <w:t>горіння.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1"/>
          <w:numId w:val="2"/>
        </w:numPr>
        <w:tabs>
          <w:tab w:val="left" w:pos="1877"/>
          <w:tab w:val="left" w:pos="1878"/>
          <w:tab w:val="left" w:pos="3337"/>
          <w:tab w:val="left" w:pos="5028"/>
          <w:tab w:val="left" w:pos="5558"/>
          <w:tab w:val="left" w:pos="8051"/>
          <w:tab w:val="left" w:pos="8405"/>
        </w:tabs>
        <w:ind w:left="401" w:right="552" w:firstLine="709"/>
      </w:pPr>
      <w:r>
        <w:t>Категорії</w:t>
      </w:r>
      <w:r>
        <w:tab/>
        <w:t>приміщень</w:t>
      </w:r>
      <w:r>
        <w:tab/>
        <w:t>за</w:t>
      </w:r>
      <w:r>
        <w:tab/>
        <w:t>вибухоп</w:t>
      </w:r>
      <w:r>
        <w:t>ожежною</w:t>
      </w:r>
      <w:r>
        <w:tab/>
        <w:t>і</w:t>
      </w:r>
      <w:r>
        <w:tab/>
      </w:r>
      <w:r>
        <w:rPr>
          <w:spacing w:val="-1"/>
        </w:rPr>
        <w:t>пожежною</w:t>
      </w:r>
      <w:r>
        <w:rPr>
          <w:spacing w:val="-67"/>
        </w:rPr>
        <w:t xml:space="preserve"> </w:t>
      </w:r>
      <w:r>
        <w:t>небезпекою</w:t>
      </w:r>
    </w:p>
    <w:p w:rsidR="000B6945" w:rsidRDefault="000B694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right="550"/>
      </w:pPr>
      <w:r>
        <w:pict>
          <v:rect id="_x0000_s1032" style="position:absolute;left:0;text-align:left;margin-left:83.6pt;margin-top:113.85pt;width:470.8pt;height:1.5pt;z-index:-15717888;mso-wrap-distance-left:0;mso-wrap-distance-right:0;mso-position-horizontal-relative:page" fillcolor="black" stroked="f">
            <w10:wrap type="topAndBottom" anchorx="page"/>
          </v:rect>
        </w:pict>
      </w:r>
      <w:r>
        <w:t>Всі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складські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вибухонебезпечних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пожежонебезпечних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розподіляються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4.1).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обладнують</w:t>
      </w:r>
      <w:r>
        <w:rPr>
          <w:spacing w:val="1"/>
        </w:rPr>
        <w:t xml:space="preserve"> </w:t>
      </w:r>
      <w:r>
        <w:t>певною кількістю відповідних засобів пожежогасіння. Від категорії залежить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нормативний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евакуації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облаштування</w:t>
      </w:r>
      <w:r>
        <w:rPr>
          <w:spacing w:val="1"/>
        </w:rPr>
        <w:t xml:space="preserve"> </w:t>
      </w:r>
      <w:r>
        <w:t>автоматичною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протипожежної</w:t>
      </w:r>
      <w:r>
        <w:rPr>
          <w:spacing w:val="1"/>
        </w:rPr>
        <w:t xml:space="preserve"> </w:t>
      </w:r>
      <w:r>
        <w:t>сигналізації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автоматичною</w:t>
      </w:r>
      <w:r>
        <w:rPr>
          <w:spacing w:val="1"/>
        </w:rPr>
        <w:t xml:space="preserve"> </w:t>
      </w:r>
      <w:r>
        <w:t>системою пожежогасіння</w:t>
      </w:r>
      <w:r>
        <w:rPr>
          <w:spacing w:val="-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або іншого</w:t>
      </w:r>
      <w:r>
        <w:rPr>
          <w:spacing w:val="-1"/>
        </w:rPr>
        <w:t xml:space="preserve"> </w:t>
      </w:r>
      <w:r>
        <w:t>виду.</w:t>
      </w:r>
    </w:p>
    <w:p w:rsidR="000B6945" w:rsidRDefault="000B6945">
      <w:pPr>
        <w:pStyle w:val="a3"/>
        <w:spacing w:before="7"/>
        <w:ind w:left="0" w:firstLine="0"/>
        <w:jc w:val="left"/>
        <w:rPr>
          <w:sz w:val="17"/>
        </w:rPr>
      </w:pPr>
    </w:p>
    <w:p w:rsidR="000B6945" w:rsidRDefault="00BB773A">
      <w:pPr>
        <w:pStyle w:val="a3"/>
        <w:tabs>
          <w:tab w:val="left" w:pos="2325"/>
          <w:tab w:val="left" w:pos="2884"/>
          <w:tab w:val="left" w:pos="3233"/>
          <w:tab w:val="left" w:pos="5360"/>
          <w:tab w:val="left" w:pos="6879"/>
          <w:tab w:val="left" w:pos="7322"/>
          <w:tab w:val="left" w:pos="9674"/>
        </w:tabs>
        <w:spacing w:before="88" w:after="3"/>
        <w:ind w:right="551"/>
        <w:jc w:val="left"/>
      </w:pPr>
      <w:r>
        <w:t>Т</w:t>
      </w:r>
      <w:r>
        <w:t>аблиця</w:t>
      </w:r>
      <w:r>
        <w:tab/>
        <w:t>4.1</w:t>
      </w:r>
      <w:r>
        <w:tab/>
        <w:t>–</w:t>
      </w:r>
      <w:r>
        <w:tab/>
        <w:t>Характеристика</w:t>
      </w:r>
      <w:r>
        <w:tab/>
        <w:t>приміщень</w:t>
      </w:r>
      <w:r>
        <w:tab/>
        <w:t>за</w:t>
      </w:r>
      <w:r>
        <w:tab/>
        <w:t>вибухопожежною</w:t>
      </w:r>
      <w:r>
        <w:tab/>
      </w:r>
      <w:r>
        <w:rPr>
          <w:spacing w:val="-1"/>
        </w:rPr>
        <w:t>і</w:t>
      </w:r>
      <w:r>
        <w:rPr>
          <w:spacing w:val="-67"/>
        </w:rPr>
        <w:t xml:space="preserve"> </w:t>
      </w:r>
      <w:r>
        <w:t>пожежною</w:t>
      </w:r>
      <w:r>
        <w:rPr>
          <w:spacing w:val="-2"/>
        </w:rPr>
        <w:t xml:space="preserve"> </w:t>
      </w:r>
      <w:r>
        <w:t>небезпекою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6229"/>
      </w:tblGrid>
      <w:tr w:rsidR="000B6945">
        <w:trPr>
          <w:trHeight w:val="643"/>
        </w:trPr>
        <w:tc>
          <w:tcPr>
            <w:tcW w:w="3344" w:type="dxa"/>
          </w:tcPr>
          <w:p w:rsidR="000B6945" w:rsidRDefault="00BB773A">
            <w:pPr>
              <w:pStyle w:val="TableParagraph"/>
              <w:spacing w:before="158"/>
              <w:ind w:left="325"/>
              <w:rPr>
                <w:sz w:val="28"/>
              </w:rPr>
            </w:pPr>
            <w:r>
              <w:rPr>
                <w:sz w:val="28"/>
              </w:rPr>
              <w:t>Категорія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приміщення</w:t>
            </w:r>
          </w:p>
        </w:tc>
        <w:tc>
          <w:tcPr>
            <w:tcW w:w="6229" w:type="dxa"/>
          </w:tcPr>
          <w:p w:rsidR="000B6945" w:rsidRDefault="00BB773A">
            <w:pPr>
              <w:pStyle w:val="TableParagraph"/>
              <w:spacing w:line="322" w:lineRule="exact"/>
              <w:ind w:left="665" w:right="100" w:hanging="9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речовин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матеріалів,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знаходяться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(обертаються)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приміщенні</w:t>
            </w:r>
          </w:p>
        </w:tc>
      </w:tr>
      <w:tr w:rsidR="000B6945">
        <w:trPr>
          <w:trHeight w:val="3542"/>
        </w:trPr>
        <w:tc>
          <w:tcPr>
            <w:tcW w:w="3344" w:type="dxa"/>
          </w:tcPr>
          <w:p w:rsidR="000B6945" w:rsidRDefault="00BB773A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  <w:p w:rsidR="000B6945" w:rsidRDefault="00BB773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вибухопожежонебезпечна</w:t>
            </w:r>
          </w:p>
        </w:tc>
        <w:tc>
          <w:tcPr>
            <w:tcW w:w="6229" w:type="dxa"/>
          </w:tcPr>
          <w:p w:rsidR="000B6945" w:rsidRDefault="00BB773A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Горючі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легкозаймисті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температурою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спалаху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більше 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кількості,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утворювати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вибухонебезпечні парогазоповітряні суміші,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займанні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розвивається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розрахунковий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надмірний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вибуху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приміщенні,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перевищує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Речовини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вибуху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взаємодії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водою, киснем повітря або один з одним у такій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кількості,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розрахунковий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надмірний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тиск</w:t>
            </w:r>
          </w:p>
          <w:p w:rsidR="000B6945" w:rsidRDefault="00BB773A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вибуху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приміщенні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перевищує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кПа.</w:t>
            </w:r>
          </w:p>
        </w:tc>
      </w:tr>
      <w:tr w:rsidR="000B6945">
        <w:trPr>
          <w:trHeight w:val="2253"/>
        </w:trPr>
        <w:tc>
          <w:tcPr>
            <w:tcW w:w="3344" w:type="dxa"/>
          </w:tcPr>
          <w:p w:rsidR="000B6945" w:rsidRDefault="00BB773A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  <w:p w:rsidR="000B6945" w:rsidRDefault="00BB773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вибухопожежонебезпечна</w:t>
            </w:r>
          </w:p>
        </w:tc>
        <w:tc>
          <w:tcPr>
            <w:tcW w:w="6229" w:type="dxa"/>
          </w:tcPr>
          <w:p w:rsidR="000B6945" w:rsidRDefault="00BB773A">
            <w:pPr>
              <w:pStyle w:val="TableParagraph"/>
              <w:tabs>
                <w:tab w:val="left" w:pos="3127"/>
                <w:tab w:val="left" w:pos="5710"/>
              </w:tabs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Горючі пил або волокна, легкозаймисті рідини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спалаху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горючі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рідини в такій кількості, що здатні утворювати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вибухонебезпечні</w:t>
            </w:r>
            <w:r>
              <w:rPr>
                <w:sz w:val="28"/>
              </w:rPr>
              <w:tab/>
              <w:t>пилоповітряні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або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пароповітряні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суміші,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займанні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</w:p>
          <w:p w:rsidR="000B6945" w:rsidRDefault="00BB773A">
            <w:pPr>
              <w:pStyle w:val="TableParagraph"/>
              <w:spacing w:line="322" w:lineRule="exact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розвивається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надмірний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вибуху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приміщенні,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перевищує 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кПа.</w:t>
            </w:r>
          </w:p>
        </w:tc>
      </w:tr>
      <w:tr w:rsidR="000B6945">
        <w:trPr>
          <w:trHeight w:val="965"/>
        </w:trPr>
        <w:tc>
          <w:tcPr>
            <w:tcW w:w="3344" w:type="dxa"/>
          </w:tcPr>
          <w:p w:rsidR="000B6945" w:rsidRDefault="00BB773A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0B6945" w:rsidRDefault="00BB773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пожежонебезпечна</w:t>
            </w:r>
          </w:p>
        </w:tc>
        <w:tc>
          <w:tcPr>
            <w:tcW w:w="6229" w:type="dxa"/>
          </w:tcPr>
          <w:p w:rsidR="000B6945" w:rsidRDefault="00BB773A">
            <w:pPr>
              <w:pStyle w:val="TableParagraph"/>
              <w:spacing w:line="322" w:lineRule="exact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Горючі та важкогорючі рідини, тверді горючі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важкогорючі речовини та матеріали (в тому числі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пил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волокна),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речовини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матеріали,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здатні</w:t>
            </w:r>
          </w:p>
        </w:tc>
      </w:tr>
    </w:tbl>
    <w:p w:rsidR="000B6945" w:rsidRDefault="000B6945">
      <w:pPr>
        <w:spacing w:line="322" w:lineRule="exact"/>
        <w:jc w:val="both"/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6229"/>
      </w:tblGrid>
      <w:tr w:rsidR="000B6945">
        <w:trPr>
          <w:trHeight w:val="1288"/>
        </w:trPr>
        <w:tc>
          <w:tcPr>
            <w:tcW w:w="3344" w:type="dxa"/>
          </w:tcPr>
          <w:p w:rsidR="000B6945" w:rsidRDefault="000B6945">
            <w:pPr>
              <w:pStyle w:val="TableParagraph"/>
              <w:rPr>
                <w:sz w:val="26"/>
              </w:rPr>
            </w:pPr>
          </w:p>
        </w:tc>
        <w:tc>
          <w:tcPr>
            <w:tcW w:w="6229" w:type="dxa"/>
          </w:tcPr>
          <w:p w:rsidR="000B6945" w:rsidRDefault="00BB773A">
            <w:pPr>
              <w:pStyle w:val="TableParagraph"/>
              <w:tabs>
                <w:tab w:val="left" w:pos="1252"/>
                <w:tab w:val="left" w:pos="1914"/>
                <w:tab w:val="left" w:pos="2752"/>
                <w:tab w:val="left" w:pos="3118"/>
                <w:tab w:val="left" w:pos="4202"/>
                <w:tab w:val="left" w:pos="4693"/>
                <w:tab w:val="left" w:pos="5758"/>
              </w:tabs>
              <w:ind w:left="106" w:right="100"/>
              <w:rPr>
                <w:sz w:val="28"/>
              </w:rPr>
            </w:pPr>
            <w:r>
              <w:rPr>
                <w:sz w:val="28"/>
              </w:rPr>
              <w:t>тільки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горіти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взаємодії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водою,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киснем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z w:val="28"/>
              </w:rPr>
              <w:tab/>
              <w:t>або</w:t>
            </w:r>
            <w:r>
              <w:rPr>
                <w:sz w:val="28"/>
              </w:rPr>
              <w:tab/>
              <w:t>один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одним,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умови,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що</w:t>
            </w:r>
          </w:p>
          <w:p w:rsidR="000B6945" w:rsidRDefault="00BB773A">
            <w:pPr>
              <w:pStyle w:val="TableParagraph"/>
              <w:tabs>
                <w:tab w:val="left" w:pos="1839"/>
                <w:tab w:val="left" w:pos="2172"/>
                <w:tab w:val="left" w:pos="2928"/>
                <w:tab w:val="left" w:pos="3701"/>
                <w:tab w:val="left" w:pos="4025"/>
                <w:tab w:val="left" w:pos="4358"/>
                <w:tab w:val="left" w:pos="5709"/>
              </w:tabs>
              <w:spacing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приміщення,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яких</w:t>
            </w:r>
            <w:r>
              <w:rPr>
                <w:sz w:val="28"/>
              </w:rPr>
              <w:tab/>
              <w:t>вони</w:t>
            </w:r>
            <w:r>
              <w:rPr>
                <w:sz w:val="28"/>
              </w:rPr>
              <w:tab/>
              <w:t>є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наявності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обертаються,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належать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</w:p>
        </w:tc>
      </w:tr>
      <w:tr w:rsidR="000B6945">
        <w:trPr>
          <w:trHeight w:val="1932"/>
        </w:trPr>
        <w:tc>
          <w:tcPr>
            <w:tcW w:w="3344" w:type="dxa"/>
          </w:tcPr>
          <w:p w:rsidR="000B6945" w:rsidRDefault="00BB773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Г</w:t>
            </w:r>
          </w:p>
        </w:tc>
        <w:tc>
          <w:tcPr>
            <w:tcW w:w="6229" w:type="dxa"/>
          </w:tcPr>
          <w:p w:rsidR="000B6945" w:rsidRDefault="00BB773A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Негорючі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речовини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гарячому,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розжареному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розплавленому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обробки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супроводжується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виділенням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променистого тепла, іскор і полум’я; горючі гази,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рідини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тверді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речовини,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спалюються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</w:p>
          <w:p w:rsidR="000B6945" w:rsidRDefault="00BB773A">
            <w:pPr>
              <w:pStyle w:val="TableParagraph"/>
              <w:spacing w:line="310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утилізуються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паливо.</w:t>
            </w:r>
          </w:p>
        </w:tc>
      </w:tr>
      <w:tr w:rsidR="000B6945">
        <w:trPr>
          <w:trHeight w:val="2575"/>
        </w:trPr>
        <w:tc>
          <w:tcPr>
            <w:tcW w:w="3344" w:type="dxa"/>
          </w:tcPr>
          <w:p w:rsidR="000B6945" w:rsidRDefault="00BB773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Д</w:t>
            </w:r>
          </w:p>
        </w:tc>
        <w:tc>
          <w:tcPr>
            <w:tcW w:w="6229" w:type="dxa"/>
          </w:tcPr>
          <w:p w:rsidR="000B6945" w:rsidRDefault="00BB773A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Негорючі рідини і матеріали у холодному стані.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відносити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приміщення, в яких знаходяться горючі рідини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змащування,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охолодження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гідроприводу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обладнання,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кількості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</w:p>
          <w:p w:rsidR="000B6945" w:rsidRDefault="00BB773A">
            <w:pPr>
              <w:pStyle w:val="TableParagraph"/>
              <w:spacing w:line="322" w:lineRule="exact"/>
              <w:ind w:left="106" w:right="103"/>
              <w:jc w:val="both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одиницю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тиску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більше 0,2 Мпа; кабельні електропровідники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обладнання,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окремі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меблів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місцях.</w:t>
            </w:r>
          </w:p>
        </w:tc>
      </w:tr>
    </w:tbl>
    <w:p w:rsidR="000B6945" w:rsidRDefault="000B6945">
      <w:pPr>
        <w:spacing w:line="322" w:lineRule="exact"/>
        <w:jc w:val="both"/>
        <w:rPr>
          <w:sz w:val="28"/>
        </w:rPr>
        <w:sectPr w:rsidR="000B6945">
          <w:pgSz w:w="11910" w:h="16840"/>
          <w:pgMar w:top="1120" w:right="300" w:bottom="880" w:left="1300" w:header="0" w:footer="697" w:gutter="0"/>
          <w:cols w:space="720"/>
        </w:sectPr>
      </w:pPr>
    </w:p>
    <w:p w:rsidR="000B6945" w:rsidRDefault="00BB773A">
      <w:pPr>
        <w:pStyle w:val="1"/>
        <w:numPr>
          <w:ilvl w:val="0"/>
          <w:numId w:val="8"/>
        </w:numPr>
        <w:tabs>
          <w:tab w:val="left" w:pos="1307"/>
        </w:tabs>
        <w:spacing w:before="75"/>
      </w:pPr>
      <w:r>
        <w:t>ТЕХНОГЕННА</w:t>
      </w:r>
      <w:r>
        <w:rPr>
          <w:spacing w:val="-6"/>
        </w:rPr>
        <w:t xml:space="preserve"> </w:t>
      </w:r>
      <w:r>
        <w:t>БЕЗПЕКА</w:t>
      </w:r>
    </w:p>
    <w:p w:rsidR="000B6945" w:rsidRDefault="000B6945">
      <w:pPr>
        <w:pStyle w:val="a3"/>
        <w:spacing w:before="1"/>
        <w:ind w:left="0" w:firstLine="0"/>
        <w:jc w:val="left"/>
        <w:rPr>
          <w:b/>
        </w:rPr>
      </w:pPr>
    </w:p>
    <w:p w:rsidR="000B6945" w:rsidRDefault="00BB773A">
      <w:pPr>
        <w:pStyle w:val="a5"/>
        <w:numPr>
          <w:ilvl w:val="1"/>
          <w:numId w:val="8"/>
        </w:numPr>
        <w:tabs>
          <w:tab w:val="left" w:pos="1532"/>
        </w:tabs>
        <w:ind w:hanging="421"/>
        <w:rPr>
          <w:b/>
          <w:sz w:val="28"/>
        </w:rPr>
      </w:pPr>
      <w:r>
        <w:rPr>
          <w:b/>
          <w:sz w:val="28"/>
        </w:rPr>
        <w:t>Ймовірність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аварій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ліквідації</w:t>
      </w:r>
    </w:p>
    <w:p w:rsidR="000B6945" w:rsidRDefault="00BB773A">
      <w:pPr>
        <w:pStyle w:val="a3"/>
        <w:spacing w:before="244"/>
        <w:ind w:right="547"/>
      </w:pPr>
      <w:r>
        <w:t>План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аварійних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(ПЛАС)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метою:</w:t>
      </w:r>
      <w:r>
        <w:rPr>
          <w:spacing w:val="-67"/>
        </w:rPr>
        <w:t xml:space="preserve"> </w:t>
      </w:r>
      <w:r>
        <w:t>визначення можливих сценаріїв аварійної ситуації та її розвитку; визначення</w:t>
      </w:r>
      <w:r>
        <w:rPr>
          <w:spacing w:val="1"/>
        </w:rPr>
        <w:t xml:space="preserve"> </w:t>
      </w:r>
      <w:r>
        <w:t>готовності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локалізації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аварійних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небезпечному аварійному об’єкті; планування дій</w:t>
      </w:r>
      <w:r>
        <w:t xml:space="preserve"> виробничого персоналу і</w:t>
      </w:r>
      <w:r>
        <w:rPr>
          <w:spacing w:val="1"/>
        </w:rPr>
        <w:t xml:space="preserve"> </w:t>
      </w:r>
      <w:r>
        <w:t>аварійно-рятівних служб (формувань) по локалізації і ліквідації аварійних</w:t>
      </w:r>
      <w:r>
        <w:rPr>
          <w:spacing w:val="1"/>
        </w:rPr>
        <w:t xml:space="preserve"> </w:t>
      </w:r>
      <w:r>
        <w:t>ситуацій на відповідних стадіях їх розвитку; розробки заходів, направлених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протиаварійного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масштабів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аварій; виявл</w:t>
      </w:r>
      <w:r>
        <w:t>ення достатності прийнятих заходів по запобіганню аварійним</w:t>
      </w:r>
      <w:r>
        <w:rPr>
          <w:spacing w:val="1"/>
        </w:rPr>
        <w:t xml:space="preserve"> </w:t>
      </w:r>
      <w:r>
        <w:t>ситуаціям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об’єкті.</w:t>
      </w:r>
    </w:p>
    <w:p w:rsidR="000B6945" w:rsidRDefault="00BB773A">
      <w:pPr>
        <w:pStyle w:val="a3"/>
        <w:spacing w:before="1"/>
        <w:ind w:right="552"/>
      </w:pPr>
      <w:r>
        <w:t>Перелік виробництв (цехів, відділень, ділянок, установок) і окремих</w:t>
      </w:r>
      <w:r>
        <w:rPr>
          <w:spacing w:val="1"/>
        </w:rPr>
        <w:t xml:space="preserve"> </w:t>
      </w:r>
      <w:r>
        <w:t>хіміко-технологічних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ПЛАС,</w:t>
      </w:r>
      <w:r>
        <w:rPr>
          <w:spacing w:val="-67"/>
        </w:rPr>
        <w:t xml:space="preserve"> </w:t>
      </w:r>
      <w:r>
        <w:t>затверджується</w:t>
      </w:r>
      <w:r>
        <w:rPr>
          <w:spacing w:val="-2"/>
        </w:rPr>
        <w:t xml:space="preserve"> </w:t>
      </w:r>
      <w:r>
        <w:t>технічним</w:t>
      </w:r>
      <w:r>
        <w:rPr>
          <w:spacing w:val="-1"/>
        </w:rPr>
        <w:t xml:space="preserve"> </w:t>
      </w:r>
      <w:r>
        <w:t>керівником</w:t>
      </w:r>
      <w:r>
        <w:rPr>
          <w:spacing w:val="-1"/>
        </w:rPr>
        <w:t xml:space="preserve"> </w:t>
      </w:r>
      <w:r>
        <w:t>організації.</w:t>
      </w:r>
    </w:p>
    <w:p w:rsidR="000B6945" w:rsidRDefault="00BB773A">
      <w:pPr>
        <w:pStyle w:val="a3"/>
        <w:ind w:right="547"/>
      </w:pPr>
      <w:r>
        <w:t>ПЛАС повинен містити: титульний аркуш; оперативну частину, в якій</w:t>
      </w:r>
      <w:r>
        <w:rPr>
          <w:spacing w:val="1"/>
        </w:rPr>
        <w:t xml:space="preserve"> </w:t>
      </w:r>
      <w:r>
        <w:t>даються коротка характеристика небезпеки об’єкту (технологічного блоку,</w:t>
      </w:r>
      <w:r>
        <w:rPr>
          <w:spacing w:val="1"/>
        </w:rPr>
        <w:t xml:space="preserve"> </w:t>
      </w:r>
      <w:r>
        <w:t>установки і т.д.), заходи щодо захисту персоналу і дії з локалізації і ліквідації</w:t>
      </w:r>
      <w:r>
        <w:rPr>
          <w:spacing w:val="1"/>
        </w:rPr>
        <w:t xml:space="preserve"> </w:t>
      </w:r>
      <w:r>
        <w:t>аварійних</w:t>
      </w:r>
      <w:r>
        <w:rPr>
          <w:spacing w:val="1"/>
        </w:rPr>
        <w:t xml:space="preserve"> </w:t>
      </w:r>
      <w:r>
        <w:t>ситуацій;</w:t>
      </w:r>
      <w:r>
        <w:rPr>
          <w:spacing w:val="1"/>
        </w:rPr>
        <w:t xml:space="preserve"> </w:t>
      </w:r>
      <w:r>
        <w:t>зап</w:t>
      </w:r>
      <w:r>
        <w:t>иску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пояснення,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міститься</w:t>
      </w:r>
      <w:r>
        <w:rPr>
          <w:spacing w:val="1"/>
        </w:rPr>
        <w:t xml:space="preserve"> </w:t>
      </w:r>
      <w:r>
        <w:t>детальний</w:t>
      </w:r>
      <w:r>
        <w:rPr>
          <w:spacing w:val="-2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небезпеки</w:t>
      </w:r>
      <w:r>
        <w:rPr>
          <w:spacing w:val="1"/>
        </w:rPr>
        <w:t xml:space="preserve"> </w:t>
      </w:r>
      <w:r>
        <w:t>можливих аварійних</w:t>
      </w:r>
      <w:r>
        <w:rPr>
          <w:spacing w:val="-1"/>
        </w:rPr>
        <w:t xml:space="preserve"> </w:t>
      </w:r>
      <w:r>
        <w:t>ситуацій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об’єкті.</w:t>
      </w:r>
    </w:p>
    <w:p w:rsidR="000B6945" w:rsidRDefault="00BB773A">
      <w:pPr>
        <w:pStyle w:val="a3"/>
        <w:ind w:right="548"/>
      </w:pPr>
      <w:r>
        <w:t>ПЛАС</w:t>
      </w:r>
      <w:r>
        <w:rPr>
          <w:spacing w:val="1"/>
        </w:rPr>
        <w:t xml:space="preserve"> </w:t>
      </w:r>
      <w:r>
        <w:t>ґрунтується: на прогнозуванні сценаріїв виникнення аварійних</w:t>
      </w:r>
      <w:r>
        <w:rPr>
          <w:spacing w:val="1"/>
        </w:rPr>
        <w:t xml:space="preserve"> </w:t>
      </w:r>
      <w:r>
        <w:t>ситуацій;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постійнім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сценаріїв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аварійних</w:t>
      </w:r>
      <w:r>
        <w:rPr>
          <w:spacing w:val="1"/>
        </w:rPr>
        <w:t xml:space="preserve"> </w:t>
      </w:r>
      <w:r>
        <w:t>ситуацій;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</w:t>
      </w:r>
      <w:r>
        <w:t>інці</w:t>
      </w:r>
      <w:r>
        <w:rPr>
          <w:spacing w:val="1"/>
        </w:rPr>
        <w:t xml:space="preserve"> </w:t>
      </w:r>
      <w:r>
        <w:t>достатності</w:t>
      </w:r>
      <w:r>
        <w:rPr>
          <w:spacing w:val="1"/>
        </w:rPr>
        <w:t xml:space="preserve"> </w:t>
      </w:r>
      <w:r>
        <w:t>прийнятих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діють) або планових (для проектованих і таких, що будуються) заходів, що</w:t>
      </w:r>
      <w:r>
        <w:rPr>
          <w:spacing w:val="1"/>
        </w:rPr>
        <w:t xml:space="preserve"> </w:t>
      </w:r>
      <w:r>
        <w:t>перешкоджають виникненню і розвитку аварійних ситуацій; на аналізі дії</w:t>
      </w:r>
      <w:r>
        <w:rPr>
          <w:spacing w:val="1"/>
        </w:rPr>
        <w:t xml:space="preserve"> </w:t>
      </w:r>
      <w:r>
        <w:t>виробничого персоналу і аварійно-рятівних служб (формувань) по локалізації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ліквідації</w:t>
      </w:r>
      <w:r>
        <w:rPr>
          <w:spacing w:val="-1"/>
        </w:rPr>
        <w:t xml:space="preserve"> </w:t>
      </w:r>
      <w:r>
        <w:t>аварійних</w:t>
      </w:r>
      <w:r>
        <w:rPr>
          <w:spacing w:val="-1"/>
        </w:rPr>
        <w:t xml:space="preserve"> </w:t>
      </w:r>
      <w:r>
        <w:t>ситуацій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відповідних стадіях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розвитку.</w:t>
      </w:r>
    </w:p>
    <w:p w:rsidR="000B6945" w:rsidRDefault="000B6945">
      <w:pPr>
        <w:pStyle w:val="a3"/>
        <w:spacing w:before="4"/>
        <w:ind w:left="0" w:firstLine="0"/>
        <w:jc w:val="left"/>
      </w:pPr>
    </w:p>
    <w:p w:rsidR="000B6945" w:rsidRDefault="00BB773A">
      <w:pPr>
        <w:pStyle w:val="1"/>
        <w:numPr>
          <w:ilvl w:val="1"/>
          <w:numId w:val="8"/>
        </w:numPr>
        <w:tabs>
          <w:tab w:val="left" w:pos="1532"/>
        </w:tabs>
        <w:ind w:hanging="421"/>
      </w:pPr>
      <w:r>
        <w:t>Класифікація</w:t>
      </w:r>
      <w:r>
        <w:rPr>
          <w:spacing w:val="-5"/>
        </w:rPr>
        <w:t xml:space="preserve"> </w:t>
      </w:r>
      <w:r>
        <w:t>аварій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виробничого</w:t>
      </w:r>
      <w:r>
        <w:rPr>
          <w:spacing w:val="-3"/>
        </w:rPr>
        <w:t xml:space="preserve"> </w:t>
      </w:r>
      <w:r>
        <w:t>травматизму</w:t>
      </w:r>
    </w:p>
    <w:p w:rsidR="000B6945" w:rsidRDefault="000B6945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ind w:left="1111" w:firstLine="0"/>
        <w:jc w:val="left"/>
      </w:pPr>
      <w:r>
        <w:t>Аварії</w:t>
      </w:r>
      <w:r>
        <w:rPr>
          <w:spacing w:val="-5"/>
        </w:rPr>
        <w:t xml:space="preserve"> </w:t>
      </w:r>
      <w:r>
        <w:t>техногенного</w:t>
      </w:r>
      <w:r>
        <w:rPr>
          <w:spacing w:val="-5"/>
        </w:rPr>
        <w:t xml:space="preserve"> </w:t>
      </w:r>
      <w:r>
        <w:t>характеру: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spacing w:before="1" w:line="322" w:lineRule="exact"/>
        <w:ind w:left="127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транспорті;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spacing w:line="322" w:lineRule="exact"/>
        <w:ind w:left="1274" w:hanging="164"/>
        <w:jc w:val="left"/>
        <w:rPr>
          <w:sz w:val="28"/>
        </w:rPr>
      </w:pPr>
      <w:r>
        <w:rPr>
          <w:sz w:val="28"/>
        </w:rPr>
        <w:t>пожежі;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spacing w:line="322" w:lineRule="exact"/>
        <w:ind w:left="1274" w:hanging="164"/>
        <w:jc w:val="left"/>
        <w:rPr>
          <w:sz w:val="28"/>
        </w:rPr>
      </w:pPr>
      <w:r>
        <w:rPr>
          <w:sz w:val="28"/>
        </w:rPr>
        <w:t>вибухи;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317"/>
        </w:tabs>
        <w:ind w:right="551" w:firstLine="709"/>
        <w:jc w:val="left"/>
        <w:rPr>
          <w:sz w:val="28"/>
        </w:rPr>
      </w:pPr>
      <w:r>
        <w:rPr>
          <w:sz w:val="28"/>
        </w:rPr>
        <w:t>аварії</w:t>
      </w:r>
      <w:r>
        <w:rPr>
          <w:spacing w:val="37"/>
          <w:sz w:val="28"/>
        </w:rPr>
        <w:t xml:space="preserve"> </w:t>
      </w:r>
      <w:r>
        <w:rPr>
          <w:sz w:val="28"/>
        </w:rPr>
        <w:t>з</w:t>
      </w:r>
      <w:r>
        <w:rPr>
          <w:spacing w:val="37"/>
          <w:sz w:val="28"/>
        </w:rPr>
        <w:t xml:space="preserve"> </w:t>
      </w:r>
      <w:r>
        <w:rPr>
          <w:sz w:val="28"/>
        </w:rPr>
        <w:t>викидом</w:t>
      </w:r>
      <w:r>
        <w:rPr>
          <w:spacing w:val="37"/>
          <w:sz w:val="28"/>
        </w:rPr>
        <w:t xml:space="preserve"> </w:t>
      </w:r>
      <w:r>
        <w:rPr>
          <w:sz w:val="28"/>
        </w:rPr>
        <w:t>сильнодіючих</w:t>
      </w:r>
      <w:r>
        <w:rPr>
          <w:spacing w:val="38"/>
          <w:sz w:val="28"/>
        </w:rPr>
        <w:t xml:space="preserve"> </w:t>
      </w:r>
      <w:r>
        <w:rPr>
          <w:sz w:val="28"/>
        </w:rPr>
        <w:t>отруйних,</w:t>
      </w:r>
      <w:r>
        <w:rPr>
          <w:spacing w:val="37"/>
          <w:sz w:val="28"/>
        </w:rPr>
        <w:t xml:space="preserve"> </w:t>
      </w:r>
      <w:r>
        <w:rPr>
          <w:sz w:val="28"/>
        </w:rPr>
        <w:t>радіоактивних,</w:t>
      </w:r>
      <w:r>
        <w:rPr>
          <w:spacing w:val="37"/>
          <w:sz w:val="28"/>
        </w:rPr>
        <w:t xml:space="preserve"> </w:t>
      </w:r>
      <w:r>
        <w:rPr>
          <w:sz w:val="28"/>
        </w:rPr>
        <w:t>біологічно</w:t>
      </w:r>
      <w:r>
        <w:rPr>
          <w:spacing w:val="-67"/>
          <w:sz w:val="28"/>
        </w:rPr>
        <w:t xml:space="preserve"> </w:t>
      </w:r>
      <w:r>
        <w:rPr>
          <w:sz w:val="28"/>
        </w:rPr>
        <w:t>небезпечних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 забруднюючих</w:t>
      </w:r>
      <w:r>
        <w:rPr>
          <w:spacing w:val="-2"/>
          <w:sz w:val="28"/>
        </w:rPr>
        <w:t xml:space="preserve"> </w:t>
      </w:r>
      <w:r>
        <w:rPr>
          <w:sz w:val="28"/>
        </w:rPr>
        <w:t>речовин;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ind w:left="1111" w:right="4117" w:firstLine="0"/>
        <w:jc w:val="left"/>
        <w:rPr>
          <w:sz w:val="28"/>
        </w:rPr>
      </w:pPr>
      <w:r>
        <w:rPr>
          <w:sz w:val="28"/>
        </w:rPr>
        <w:t>раптове руйнування споруд, обладнання.</w:t>
      </w:r>
      <w:r>
        <w:rPr>
          <w:spacing w:val="-67"/>
          <w:sz w:val="28"/>
        </w:rPr>
        <w:t xml:space="preserve"> </w:t>
      </w:r>
      <w:r>
        <w:rPr>
          <w:sz w:val="28"/>
        </w:rPr>
        <w:t>Аварії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категорії: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spacing w:before="1" w:line="322" w:lineRule="exact"/>
        <w:ind w:left="1274" w:hanging="164"/>
        <w:jc w:val="left"/>
        <w:rPr>
          <w:sz w:val="28"/>
        </w:rPr>
      </w:pPr>
      <w:r>
        <w:rPr>
          <w:sz w:val="28"/>
        </w:rPr>
        <w:t>загинуло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травмувалося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і&gt;</w:t>
      </w:r>
      <w:r>
        <w:rPr>
          <w:spacing w:val="-1"/>
          <w:sz w:val="28"/>
        </w:rPr>
        <w:t xml:space="preserve"> </w:t>
      </w:r>
      <w:r>
        <w:rPr>
          <w:sz w:val="28"/>
        </w:rPr>
        <w:t>чоловік;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328"/>
        </w:tabs>
        <w:ind w:right="552" w:firstLine="709"/>
        <w:jc w:val="left"/>
        <w:rPr>
          <w:sz w:val="28"/>
        </w:rPr>
      </w:pPr>
      <w:r>
        <w:rPr>
          <w:sz w:val="28"/>
        </w:rPr>
        <w:t>викид</w:t>
      </w:r>
      <w:r>
        <w:rPr>
          <w:spacing w:val="48"/>
          <w:sz w:val="28"/>
        </w:rPr>
        <w:t xml:space="preserve"> </w:t>
      </w:r>
      <w:r>
        <w:rPr>
          <w:sz w:val="28"/>
        </w:rPr>
        <w:t>отруйних,</w:t>
      </w:r>
      <w:r>
        <w:rPr>
          <w:spacing w:val="47"/>
          <w:sz w:val="28"/>
        </w:rPr>
        <w:t xml:space="preserve"> </w:t>
      </w:r>
      <w:r>
        <w:rPr>
          <w:sz w:val="28"/>
        </w:rPr>
        <w:t>радіоактивних,</w:t>
      </w:r>
      <w:r>
        <w:rPr>
          <w:spacing w:val="48"/>
          <w:sz w:val="28"/>
        </w:rPr>
        <w:t xml:space="preserve"> </w:t>
      </w:r>
      <w:r>
        <w:rPr>
          <w:sz w:val="28"/>
        </w:rPr>
        <w:t>біологічно</w:t>
      </w:r>
      <w:r>
        <w:rPr>
          <w:spacing w:val="50"/>
          <w:sz w:val="28"/>
        </w:rPr>
        <w:t xml:space="preserve"> </w:t>
      </w:r>
      <w:r>
        <w:rPr>
          <w:sz w:val="28"/>
        </w:rPr>
        <w:t>небезпечних</w:t>
      </w:r>
      <w:r>
        <w:rPr>
          <w:spacing w:val="49"/>
          <w:sz w:val="28"/>
        </w:rPr>
        <w:t xml:space="preserve"> </w:t>
      </w:r>
      <w:r>
        <w:rPr>
          <w:sz w:val="28"/>
        </w:rPr>
        <w:t>речовин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межі С33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spacing w:line="322" w:lineRule="exact"/>
        <w:ind w:left="1274" w:hanging="164"/>
        <w:jc w:val="left"/>
        <w:rPr>
          <w:sz w:val="28"/>
        </w:rPr>
      </w:pPr>
      <w:r>
        <w:rPr>
          <w:sz w:val="28"/>
        </w:rPr>
        <w:t>збільшення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концентрації</w:t>
      </w:r>
      <w:r>
        <w:rPr>
          <w:spacing w:val="-1"/>
          <w:sz w:val="28"/>
        </w:rPr>
        <w:t xml:space="preserve"> </w:t>
      </w:r>
      <w:r>
        <w:rPr>
          <w:sz w:val="28"/>
        </w:rPr>
        <w:t>забруднюючих</w:t>
      </w:r>
      <w:r>
        <w:rPr>
          <w:spacing w:val="-3"/>
          <w:sz w:val="28"/>
        </w:rPr>
        <w:t xml:space="preserve"> </w:t>
      </w:r>
      <w:r>
        <w:rPr>
          <w:sz w:val="28"/>
        </w:rPr>
        <w:t>речовин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ОС&gt;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разів;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391"/>
        </w:tabs>
        <w:ind w:right="551" w:firstLine="709"/>
        <w:jc w:val="left"/>
        <w:rPr>
          <w:sz w:val="28"/>
        </w:rPr>
      </w:pPr>
      <w:r>
        <w:rPr>
          <w:sz w:val="28"/>
        </w:rPr>
        <w:t>зруйновано</w:t>
      </w:r>
      <w:r>
        <w:rPr>
          <w:spacing w:val="44"/>
          <w:sz w:val="28"/>
        </w:rPr>
        <w:t xml:space="preserve"> </w:t>
      </w:r>
      <w:r>
        <w:rPr>
          <w:sz w:val="28"/>
        </w:rPr>
        <w:t>будинки,</w:t>
      </w:r>
      <w:r>
        <w:rPr>
          <w:spacing w:val="43"/>
          <w:sz w:val="28"/>
        </w:rPr>
        <w:t xml:space="preserve"> </w:t>
      </w:r>
      <w:r>
        <w:rPr>
          <w:sz w:val="28"/>
        </w:rPr>
        <w:t>споруди</w:t>
      </w:r>
      <w:r>
        <w:rPr>
          <w:spacing w:val="42"/>
          <w:sz w:val="28"/>
        </w:rPr>
        <w:t xml:space="preserve"> </w:t>
      </w:r>
      <w:r>
        <w:rPr>
          <w:sz w:val="28"/>
        </w:rPr>
        <w:t>чи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3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44"/>
          <w:sz w:val="28"/>
        </w:rPr>
        <w:t xml:space="preserve"> </w:t>
      </w:r>
      <w:r>
        <w:rPr>
          <w:sz w:val="28"/>
        </w:rPr>
        <w:t>об'єкта</w:t>
      </w:r>
      <w:r>
        <w:rPr>
          <w:spacing w:val="43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загрозою</w:t>
      </w:r>
      <w:r>
        <w:rPr>
          <w:spacing w:val="54"/>
          <w:sz w:val="28"/>
        </w:rPr>
        <w:t xml:space="preserve"> </w:t>
      </w:r>
      <w:r>
        <w:rPr>
          <w:sz w:val="28"/>
        </w:rPr>
        <w:t>життю</w:t>
      </w:r>
      <w:r>
        <w:rPr>
          <w:spacing w:val="55"/>
          <w:sz w:val="28"/>
        </w:rPr>
        <w:t xml:space="preserve"> </w:t>
      </w:r>
      <w:r>
        <w:rPr>
          <w:sz w:val="28"/>
        </w:rPr>
        <w:t>і</w:t>
      </w:r>
      <w:r>
        <w:rPr>
          <w:spacing w:val="56"/>
          <w:sz w:val="28"/>
        </w:rPr>
        <w:t xml:space="preserve"> </w:t>
      </w:r>
      <w:r>
        <w:rPr>
          <w:sz w:val="28"/>
        </w:rPr>
        <w:t>здоров'ю</w:t>
      </w:r>
      <w:r>
        <w:rPr>
          <w:spacing w:val="56"/>
          <w:sz w:val="28"/>
        </w:rPr>
        <w:t xml:space="preserve"> </w:t>
      </w:r>
      <w:r>
        <w:rPr>
          <w:sz w:val="28"/>
        </w:rPr>
        <w:t>значної</w:t>
      </w:r>
      <w:r>
        <w:rPr>
          <w:spacing w:val="55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55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55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54"/>
          <w:sz w:val="28"/>
        </w:rPr>
        <w:t xml:space="preserve"> </w:t>
      </w:r>
      <w:r>
        <w:rPr>
          <w:sz w:val="28"/>
        </w:rPr>
        <w:t>чи</w:t>
      </w:r>
    </w:p>
    <w:p w:rsidR="000B6945" w:rsidRDefault="000B6945">
      <w:pPr>
        <w:rPr>
          <w:sz w:val="28"/>
        </w:rPr>
        <w:sectPr w:rsidR="000B6945">
          <w:pgSz w:w="11910" w:h="16840"/>
          <w:pgMar w:top="1040" w:right="300" w:bottom="880" w:left="1300" w:header="0" w:footer="697" w:gutter="0"/>
          <w:cols w:space="720"/>
        </w:sectPr>
      </w:pPr>
    </w:p>
    <w:p w:rsidR="000B6945" w:rsidRDefault="00BB773A">
      <w:pPr>
        <w:pStyle w:val="a3"/>
        <w:spacing w:before="72" w:line="322" w:lineRule="exact"/>
        <w:ind w:firstLine="0"/>
        <w:jc w:val="left"/>
      </w:pPr>
      <w:r>
        <w:t>населення.</w:t>
      </w:r>
    </w:p>
    <w:p w:rsidR="000B6945" w:rsidRDefault="00BB773A">
      <w:pPr>
        <w:pStyle w:val="a3"/>
        <w:ind w:left="1111" w:firstLine="0"/>
        <w:jc w:val="left"/>
      </w:pPr>
      <w:r>
        <w:t>Аварії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категорії: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275"/>
        </w:tabs>
        <w:spacing w:before="1" w:line="322" w:lineRule="exact"/>
        <w:ind w:left="1274" w:hanging="164"/>
        <w:jc w:val="left"/>
        <w:rPr>
          <w:sz w:val="28"/>
        </w:rPr>
      </w:pPr>
      <w:r>
        <w:rPr>
          <w:sz w:val="28"/>
        </w:rPr>
        <w:t>загинуло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травмувалося</w:t>
      </w:r>
      <w:r>
        <w:rPr>
          <w:spacing w:val="-3"/>
          <w:sz w:val="28"/>
        </w:rPr>
        <w:t xml:space="preserve"> </w:t>
      </w:r>
      <w:r>
        <w:rPr>
          <w:sz w:val="28"/>
        </w:rPr>
        <w:t>4-10</w:t>
      </w:r>
      <w:r>
        <w:rPr>
          <w:spacing w:val="-1"/>
          <w:sz w:val="28"/>
        </w:rPr>
        <w:t xml:space="preserve"> </w:t>
      </w:r>
      <w:r>
        <w:rPr>
          <w:sz w:val="28"/>
        </w:rPr>
        <w:t>чоловік;</w:t>
      </w:r>
    </w:p>
    <w:p w:rsidR="000B6945" w:rsidRDefault="00BB773A">
      <w:pPr>
        <w:pStyle w:val="a5"/>
        <w:numPr>
          <w:ilvl w:val="0"/>
          <w:numId w:val="1"/>
        </w:numPr>
        <w:tabs>
          <w:tab w:val="left" w:pos="1391"/>
        </w:tabs>
        <w:ind w:right="551" w:firstLine="709"/>
        <w:jc w:val="left"/>
        <w:rPr>
          <w:sz w:val="28"/>
        </w:rPr>
      </w:pPr>
      <w:r>
        <w:rPr>
          <w:sz w:val="28"/>
        </w:rPr>
        <w:t>зруйновано</w:t>
      </w:r>
      <w:r>
        <w:rPr>
          <w:spacing w:val="44"/>
          <w:sz w:val="28"/>
        </w:rPr>
        <w:t xml:space="preserve"> </w:t>
      </w:r>
      <w:r>
        <w:rPr>
          <w:sz w:val="28"/>
        </w:rPr>
        <w:t>будинки,</w:t>
      </w:r>
      <w:r>
        <w:rPr>
          <w:spacing w:val="43"/>
          <w:sz w:val="28"/>
        </w:rPr>
        <w:t xml:space="preserve"> </w:t>
      </w:r>
      <w:r>
        <w:rPr>
          <w:sz w:val="28"/>
        </w:rPr>
        <w:t>споруди</w:t>
      </w:r>
      <w:r>
        <w:rPr>
          <w:spacing w:val="42"/>
          <w:sz w:val="28"/>
        </w:rPr>
        <w:t xml:space="preserve"> </w:t>
      </w:r>
      <w:r>
        <w:rPr>
          <w:sz w:val="28"/>
        </w:rPr>
        <w:t>чи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3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44"/>
          <w:sz w:val="28"/>
        </w:rPr>
        <w:t xml:space="preserve"> </w:t>
      </w:r>
      <w:r>
        <w:rPr>
          <w:sz w:val="28"/>
        </w:rPr>
        <w:t>об'єкта</w:t>
      </w:r>
      <w:r>
        <w:rPr>
          <w:spacing w:val="43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загрозою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38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цеху,</w:t>
      </w:r>
      <w:r>
        <w:rPr>
          <w:spacing w:val="-2"/>
          <w:sz w:val="28"/>
        </w:rPr>
        <w:t xml:space="preserve"> </w:t>
      </w:r>
      <w:r>
        <w:rPr>
          <w:sz w:val="28"/>
        </w:rPr>
        <w:t>дільниці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числом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чоловік.</w:t>
      </w:r>
    </w:p>
    <w:p w:rsidR="000B6945" w:rsidRDefault="000B6945">
      <w:pPr>
        <w:pStyle w:val="a3"/>
        <w:spacing w:before="3"/>
        <w:ind w:left="0" w:firstLine="0"/>
        <w:jc w:val="left"/>
      </w:pPr>
    </w:p>
    <w:p w:rsidR="000B6945" w:rsidRDefault="00BB773A">
      <w:pPr>
        <w:pStyle w:val="1"/>
        <w:numPr>
          <w:ilvl w:val="1"/>
          <w:numId w:val="8"/>
        </w:numPr>
        <w:tabs>
          <w:tab w:val="left" w:pos="1532"/>
        </w:tabs>
        <w:ind w:hanging="421"/>
      </w:pPr>
      <w:r>
        <w:t>Порядок</w:t>
      </w:r>
      <w:r>
        <w:rPr>
          <w:spacing w:val="-4"/>
        </w:rPr>
        <w:t xml:space="preserve"> </w:t>
      </w:r>
      <w:r>
        <w:t>дій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ліквідації</w:t>
      </w:r>
      <w:r>
        <w:rPr>
          <w:spacing w:val="-3"/>
        </w:rPr>
        <w:t xml:space="preserve"> </w:t>
      </w:r>
      <w:r>
        <w:t>аварійної</w:t>
      </w:r>
      <w:r>
        <w:rPr>
          <w:spacing w:val="-3"/>
        </w:rPr>
        <w:t xml:space="preserve"> </w:t>
      </w:r>
      <w:r>
        <w:t>ситуації</w:t>
      </w:r>
    </w:p>
    <w:p w:rsidR="000B6945" w:rsidRDefault="000B6945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B6945" w:rsidRDefault="00BB773A">
      <w:pPr>
        <w:pStyle w:val="a3"/>
        <w:spacing w:before="1" w:after="4"/>
        <w:ind w:left="1111" w:firstLine="0"/>
        <w:jc w:val="left"/>
      </w:pPr>
      <w:r>
        <w:t>Таблиця</w:t>
      </w:r>
      <w:r>
        <w:rPr>
          <w:spacing w:val="-2"/>
        </w:rPr>
        <w:t xml:space="preserve"> </w:t>
      </w:r>
      <w:r>
        <w:t>5.1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ПЛАС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ліквідації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4159"/>
        <w:gridCol w:w="2469"/>
      </w:tblGrid>
      <w:tr w:rsidR="000B6945">
        <w:trPr>
          <w:trHeight w:val="1195"/>
        </w:trPr>
        <w:tc>
          <w:tcPr>
            <w:tcW w:w="3179" w:type="dxa"/>
          </w:tcPr>
          <w:p w:rsidR="000B6945" w:rsidRDefault="00BB773A">
            <w:pPr>
              <w:pStyle w:val="TableParagraph"/>
              <w:spacing w:before="147"/>
              <w:ind w:left="431" w:right="422"/>
              <w:jc w:val="center"/>
              <w:rPr>
                <w:sz w:val="26"/>
              </w:rPr>
            </w:pPr>
            <w:r>
              <w:rPr>
                <w:sz w:val="26"/>
              </w:rPr>
              <w:t>Найменування стадії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розвитку аварійної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ситуації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(аварії)</w:t>
            </w:r>
          </w:p>
        </w:tc>
        <w:tc>
          <w:tcPr>
            <w:tcW w:w="4159" w:type="dxa"/>
          </w:tcPr>
          <w:p w:rsidR="000B6945" w:rsidRDefault="00BB773A">
            <w:pPr>
              <w:pStyle w:val="TableParagraph"/>
              <w:ind w:left="132" w:right="118" w:hanging="2"/>
              <w:jc w:val="center"/>
              <w:rPr>
                <w:sz w:val="26"/>
              </w:rPr>
            </w:pPr>
            <w:r>
              <w:rPr>
                <w:sz w:val="26"/>
              </w:rPr>
              <w:t>Основні принципи аналізу умов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(переходу на іншу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стадію)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аварійної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ситуації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(аварії)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</w:p>
          <w:p w:rsidR="000B6945" w:rsidRDefault="00BB773A">
            <w:pPr>
              <w:pStyle w:val="TableParagraph"/>
              <w:spacing w:line="281" w:lineRule="exact"/>
              <w:ind w:left="234" w:right="225"/>
              <w:jc w:val="center"/>
              <w:rPr>
                <w:sz w:val="26"/>
              </w:rPr>
            </w:pPr>
            <w:r>
              <w:rPr>
                <w:sz w:val="26"/>
              </w:rPr>
              <w:t>її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наслідків</w:t>
            </w:r>
          </w:p>
        </w:tc>
        <w:tc>
          <w:tcPr>
            <w:tcW w:w="2469" w:type="dxa"/>
          </w:tcPr>
          <w:p w:rsidR="000B6945" w:rsidRDefault="00BB773A">
            <w:pPr>
              <w:pStyle w:val="TableParagraph"/>
              <w:spacing w:before="147"/>
              <w:ind w:left="180" w:right="169"/>
              <w:jc w:val="center"/>
              <w:rPr>
                <w:sz w:val="26"/>
              </w:rPr>
            </w:pPr>
            <w:r>
              <w:rPr>
                <w:sz w:val="26"/>
              </w:rPr>
              <w:t>Способи й засоби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попередження,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локалізації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аварії</w:t>
            </w:r>
          </w:p>
        </w:tc>
      </w:tr>
      <w:tr w:rsidR="000B6945">
        <w:trPr>
          <w:trHeight w:val="3886"/>
        </w:trPr>
        <w:tc>
          <w:tcPr>
            <w:tcW w:w="3179" w:type="dxa"/>
          </w:tcPr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spacing w:before="8"/>
              <w:rPr>
                <w:sz w:val="30"/>
              </w:rPr>
            </w:pPr>
          </w:p>
          <w:p w:rsidR="000B6945" w:rsidRDefault="00BB773A">
            <w:pPr>
              <w:pStyle w:val="TableParagraph"/>
              <w:ind w:left="560" w:right="453" w:hanging="78"/>
              <w:rPr>
                <w:sz w:val="26"/>
              </w:rPr>
            </w:pPr>
            <w:r>
              <w:rPr>
                <w:sz w:val="26"/>
              </w:rPr>
              <w:t>Вихід параметрів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критичні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значення</w:t>
            </w:r>
          </w:p>
        </w:tc>
        <w:tc>
          <w:tcPr>
            <w:tcW w:w="4159" w:type="dxa"/>
          </w:tcPr>
          <w:p w:rsidR="000B6945" w:rsidRDefault="000B6945">
            <w:pPr>
              <w:pStyle w:val="TableParagraph"/>
              <w:spacing w:before="8"/>
              <w:rPr>
                <w:sz w:val="25"/>
              </w:rPr>
            </w:pPr>
          </w:p>
          <w:p w:rsidR="000B6945" w:rsidRDefault="00BB773A">
            <w:pPr>
              <w:pStyle w:val="TableParagraph"/>
              <w:ind w:left="120" w:right="107"/>
              <w:jc w:val="center"/>
              <w:rPr>
                <w:sz w:val="26"/>
              </w:rPr>
            </w:pPr>
            <w:r>
              <w:rPr>
                <w:sz w:val="26"/>
              </w:rPr>
              <w:t>Перевірка вивченості властивостей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застосовуваних речовин, їхній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аналіз, виявлення особливо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небезпечних речовин, виявлення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параметрів, що визначають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небезпеку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технологічних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процесів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 їхніх критичних значень, оцінка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достатності оснащення засобами,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 виключають вихід параметрів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припустимі межі, їхня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ефективність,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надійність</w:t>
            </w:r>
          </w:p>
        </w:tc>
        <w:tc>
          <w:tcPr>
            <w:tcW w:w="2469" w:type="dxa"/>
          </w:tcPr>
          <w:p w:rsidR="000B6945" w:rsidRDefault="00BB773A">
            <w:pPr>
              <w:pStyle w:val="TableParagraph"/>
              <w:ind w:left="207" w:right="198" w:hanging="1"/>
              <w:jc w:val="center"/>
              <w:rPr>
                <w:sz w:val="26"/>
              </w:rPr>
            </w:pPr>
            <w:r>
              <w:rPr>
                <w:sz w:val="26"/>
              </w:rPr>
              <w:t>Дооснащення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технологічних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процесів засобами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керування 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протиаварійного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підвищення їхньої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надійності 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ефективності;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удосконалюванню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технологічних</w:t>
            </w:r>
          </w:p>
          <w:p w:rsidR="000B6945" w:rsidRDefault="00BB773A">
            <w:pPr>
              <w:pStyle w:val="TableParagraph"/>
              <w:spacing w:line="281" w:lineRule="exact"/>
              <w:ind w:left="180" w:right="171"/>
              <w:jc w:val="center"/>
              <w:rPr>
                <w:sz w:val="26"/>
              </w:rPr>
            </w:pPr>
            <w:r>
              <w:rPr>
                <w:sz w:val="26"/>
              </w:rPr>
              <w:t>процесів</w:t>
            </w:r>
          </w:p>
        </w:tc>
      </w:tr>
      <w:tr w:rsidR="000B6945">
        <w:trPr>
          <w:trHeight w:val="3588"/>
        </w:trPr>
        <w:tc>
          <w:tcPr>
            <w:tcW w:w="3179" w:type="dxa"/>
          </w:tcPr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BB773A">
            <w:pPr>
              <w:pStyle w:val="TableParagraph"/>
              <w:spacing w:before="204"/>
              <w:ind w:left="591" w:right="493" w:hanging="77"/>
              <w:rPr>
                <w:sz w:val="26"/>
              </w:rPr>
            </w:pPr>
            <w:r>
              <w:rPr>
                <w:sz w:val="26"/>
              </w:rPr>
              <w:t>Зношування,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утома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матеріалу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апарата</w:t>
            </w:r>
          </w:p>
        </w:tc>
        <w:tc>
          <w:tcPr>
            <w:tcW w:w="4159" w:type="dxa"/>
          </w:tcPr>
          <w:p w:rsidR="000B6945" w:rsidRDefault="00BB773A">
            <w:pPr>
              <w:pStyle w:val="TableParagraph"/>
              <w:ind w:left="236" w:right="225"/>
              <w:jc w:val="center"/>
              <w:rPr>
                <w:sz w:val="26"/>
              </w:rPr>
            </w:pPr>
            <w:r>
              <w:rPr>
                <w:sz w:val="26"/>
              </w:rPr>
              <w:t>Перевірка вивченості корозійних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властивостей застосовуваних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речовин, наявність даних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швидкість корозії й зношування;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відповідність матеріалу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устаткування (трубопроводів),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захисного покриття,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ущільнювальних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матеріалів.</w:t>
            </w:r>
          </w:p>
          <w:p w:rsidR="000B6945" w:rsidRDefault="00BB773A">
            <w:pPr>
              <w:pStyle w:val="TableParagraph"/>
              <w:ind w:left="236" w:right="224"/>
              <w:jc w:val="center"/>
              <w:rPr>
                <w:sz w:val="26"/>
              </w:rPr>
            </w:pPr>
            <w:r>
              <w:rPr>
                <w:sz w:val="26"/>
              </w:rPr>
              <w:t>Наявність умов для механічного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ушкодження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встаткування</w:t>
            </w:r>
          </w:p>
          <w:p w:rsidR="000B6945" w:rsidRDefault="00BB773A">
            <w:pPr>
              <w:pStyle w:val="TableParagraph"/>
              <w:spacing w:line="300" w:lineRule="atLeast"/>
              <w:ind w:left="236" w:right="224"/>
              <w:jc w:val="center"/>
              <w:rPr>
                <w:sz w:val="26"/>
              </w:rPr>
            </w:pPr>
            <w:r>
              <w:rPr>
                <w:sz w:val="26"/>
              </w:rPr>
              <w:t>(трубопроводів) від зовнішніх 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внутрішніх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джерел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впливу</w:t>
            </w:r>
          </w:p>
        </w:tc>
        <w:tc>
          <w:tcPr>
            <w:tcW w:w="2469" w:type="dxa"/>
          </w:tcPr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spacing w:before="9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139" w:right="131" w:firstLine="1"/>
              <w:jc w:val="center"/>
              <w:rPr>
                <w:sz w:val="26"/>
              </w:rPr>
            </w:pPr>
            <w:r>
              <w:rPr>
                <w:sz w:val="26"/>
              </w:rPr>
              <w:t>Застосування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устаткування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підвищеної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надійності,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ефективного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захисного покриття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й захисних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пристроїв</w:t>
            </w:r>
          </w:p>
        </w:tc>
      </w:tr>
      <w:tr w:rsidR="000B6945">
        <w:trPr>
          <w:trHeight w:val="1492"/>
        </w:trPr>
        <w:tc>
          <w:tcPr>
            <w:tcW w:w="3179" w:type="dxa"/>
          </w:tcPr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spacing w:before="7"/>
              <w:rPr>
                <w:sz w:val="23"/>
              </w:rPr>
            </w:pPr>
          </w:p>
          <w:p w:rsidR="000B6945" w:rsidRDefault="00BB773A">
            <w:pPr>
              <w:pStyle w:val="TableParagraph"/>
              <w:ind w:left="493"/>
              <w:rPr>
                <w:sz w:val="26"/>
              </w:rPr>
            </w:pPr>
            <w:r>
              <w:rPr>
                <w:sz w:val="26"/>
              </w:rPr>
              <w:t>Підвищена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вібрація</w:t>
            </w:r>
          </w:p>
        </w:tc>
        <w:tc>
          <w:tcPr>
            <w:tcW w:w="4159" w:type="dxa"/>
          </w:tcPr>
          <w:p w:rsidR="000B6945" w:rsidRDefault="00BB773A">
            <w:pPr>
              <w:pStyle w:val="TableParagraph"/>
              <w:spacing w:before="145"/>
              <w:ind w:left="170" w:right="158" w:firstLine="1"/>
              <w:jc w:val="center"/>
              <w:rPr>
                <w:sz w:val="26"/>
              </w:rPr>
            </w:pPr>
            <w:r>
              <w:rPr>
                <w:sz w:val="26"/>
              </w:rPr>
              <w:t>Перевірка надійності й вірності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кріплення апаратів, машин,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трубопроводів, соосності з’єднань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пристроїв,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 з’єднються</w:t>
            </w:r>
          </w:p>
        </w:tc>
        <w:tc>
          <w:tcPr>
            <w:tcW w:w="2469" w:type="dxa"/>
          </w:tcPr>
          <w:p w:rsidR="000B6945" w:rsidRDefault="00BB773A">
            <w:pPr>
              <w:pStyle w:val="TableParagraph"/>
              <w:ind w:left="180" w:right="171"/>
              <w:jc w:val="center"/>
              <w:rPr>
                <w:sz w:val="26"/>
              </w:rPr>
            </w:pPr>
            <w:r>
              <w:rPr>
                <w:sz w:val="26"/>
              </w:rPr>
              <w:t>Своєчасне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планово-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попереджувальних</w:t>
            </w:r>
          </w:p>
          <w:p w:rsidR="000B6945" w:rsidRDefault="00BB773A">
            <w:pPr>
              <w:pStyle w:val="TableParagraph"/>
              <w:spacing w:line="281" w:lineRule="exact"/>
              <w:ind w:left="180" w:right="171"/>
              <w:jc w:val="center"/>
              <w:rPr>
                <w:sz w:val="26"/>
              </w:rPr>
            </w:pPr>
            <w:r>
              <w:rPr>
                <w:sz w:val="26"/>
              </w:rPr>
              <w:t>ремонтів</w:t>
            </w:r>
          </w:p>
        </w:tc>
      </w:tr>
    </w:tbl>
    <w:p w:rsidR="000B6945" w:rsidRDefault="000B6945">
      <w:pPr>
        <w:spacing w:line="281" w:lineRule="exact"/>
        <w:jc w:val="center"/>
        <w:rPr>
          <w:sz w:val="26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3"/>
        <w:spacing w:before="72" w:after="3"/>
        <w:ind w:left="1111" w:firstLine="0"/>
        <w:jc w:val="left"/>
      </w:pPr>
      <w:r>
        <w:t>Таблиця</w:t>
      </w:r>
      <w:r>
        <w:rPr>
          <w:spacing w:val="-3"/>
        </w:rPr>
        <w:t xml:space="preserve"> </w:t>
      </w:r>
      <w:r>
        <w:t>5.2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наслідків</w:t>
      </w:r>
      <w:r>
        <w:rPr>
          <w:spacing w:val="-2"/>
        </w:rPr>
        <w:t xml:space="preserve"> </w:t>
      </w:r>
      <w:r>
        <w:t>аварії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252"/>
        <w:gridCol w:w="3793"/>
      </w:tblGrid>
      <w:tr w:rsidR="000B6945">
        <w:trPr>
          <w:trHeight w:val="598"/>
        </w:trPr>
        <w:tc>
          <w:tcPr>
            <w:tcW w:w="1527" w:type="dxa"/>
          </w:tcPr>
          <w:p w:rsidR="000B6945" w:rsidRDefault="00BB773A">
            <w:pPr>
              <w:pStyle w:val="TableParagraph"/>
              <w:spacing w:line="298" w:lineRule="exact"/>
              <w:ind w:left="251" w:right="225" w:firstLine="386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сценарію</w:t>
            </w:r>
          </w:p>
        </w:tc>
        <w:tc>
          <w:tcPr>
            <w:tcW w:w="4252" w:type="dxa"/>
          </w:tcPr>
          <w:p w:rsidR="000B6945" w:rsidRDefault="00BB773A">
            <w:pPr>
              <w:pStyle w:val="TableParagraph"/>
              <w:spacing w:before="147"/>
              <w:ind w:left="1108"/>
              <w:rPr>
                <w:sz w:val="26"/>
              </w:rPr>
            </w:pPr>
            <w:r>
              <w:rPr>
                <w:sz w:val="26"/>
              </w:rPr>
              <w:t>Аварійна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ситуація</w:t>
            </w:r>
          </w:p>
        </w:tc>
        <w:tc>
          <w:tcPr>
            <w:tcW w:w="3793" w:type="dxa"/>
          </w:tcPr>
          <w:p w:rsidR="000B6945" w:rsidRDefault="00BB773A">
            <w:pPr>
              <w:pStyle w:val="TableParagraph"/>
              <w:spacing w:before="147"/>
              <w:ind w:left="111"/>
              <w:rPr>
                <w:sz w:val="26"/>
              </w:rPr>
            </w:pPr>
            <w:r>
              <w:rPr>
                <w:sz w:val="26"/>
              </w:rPr>
              <w:t>Характеристика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наслідків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аварії</w:t>
            </w:r>
          </w:p>
        </w:tc>
      </w:tr>
      <w:tr w:rsidR="000B6945">
        <w:trPr>
          <w:trHeight w:val="3886"/>
        </w:trPr>
        <w:tc>
          <w:tcPr>
            <w:tcW w:w="1527" w:type="dxa"/>
          </w:tcPr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BB773A">
            <w:pPr>
              <w:pStyle w:val="TableParagraph"/>
              <w:spacing w:before="181"/>
              <w:ind w:left="590" w:right="582"/>
              <w:jc w:val="center"/>
              <w:rPr>
                <w:sz w:val="26"/>
              </w:rPr>
            </w:pPr>
            <w:r>
              <w:rPr>
                <w:sz w:val="26"/>
              </w:rPr>
              <w:t>С1</w:t>
            </w:r>
          </w:p>
        </w:tc>
        <w:tc>
          <w:tcPr>
            <w:tcW w:w="4252" w:type="dxa"/>
          </w:tcPr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BB773A">
            <w:pPr>
              <w:pStyle w:val="TableParagraph"/>
              <w:spacing w:before="204"/>
              <w:ind w:left="318" w:right="311"/>
              <w:jc w:val="center"/>
              <w:rPr>
                <w:sz w:val="26"/>
              </w:rPr>
            </w:pPr>
            <w:r>
              <w:rPr>
                <w:sz w:val="26"/>
              </w:rPr>
              <w:t>Вибух газоповітряної хмари при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розгерметизації підвідного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газопроводу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методичної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печі</w:t>
            </w:r>
          </w:p>
        </w:tc>
        <w:tc>
          <w:tcPr>
            <w:tcW w:w="3793" w:type="dxa"/>
          </w:tcPr>
          <w:p w:rsidR="000B6945" w:rsidRDefault="00BB773A">
            <w:pPr>
              <w:pStyle w:val="TableParagraph"/>
              <w:ind w:left="106" w:right="163"/>
              <w:rPr>
                <w:sz w:val="26"/>
              </w:rPr>
            </w:pPr>
            <w:r>
              <w:rPr>
                <w:sz w:val="26"/>
              </w:rPr>
              <w:t>В результаті вибуху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газоповітряної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хмари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можливо:</w:t>
            </w:r>
          </w:p>
          <w:p w:rsidR="000B6945" w:rsidRDefault="00BB773A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ind w:right="238" w:firstLine="0"/>
              <w:rPr>
                <w:sz w:val="26"/>
              </w:rPr>
            </w:pPr>
            <w:r>
              <w:rPr>
                <w:sz w:val="26"/>
              </w:rPr>
              <w:t>сильні руйнування стіни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суміжній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машзалом стана</w:t>
            </w:r>
          </w:p>
          <w:p w:rsidR="000B6945" w:rsidRDefault="00BB773A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ind w:right="206" w:firstLine="0"/>
              <w:rPr>
                <w:sz w:val="26"/>
              </w:rPr>
            </w:pPr>
            <w:r>
              <w:rPr>
                <w:sz w:val="26"/>
              </w:rPr>
              <w:t>пошкодження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технологічних трубопроводів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обладнання, що знаходиться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радіусі 7.5 м від центру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вибуху</w:t>
            </w:r>
          </w:p>
          <w:p w:rsidR="000B6945" w:rsidRDefault="00BB773A">
            <w:pPr>
              <w:pStyle w:val="TableParagraph"/>
              <w:spacing w:line="300" w:lineRule="atLeast"/>
              <w:ind w:left="106" w:right="9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ураження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виявитися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цеху,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знаходиться в радіусі 15.3 м 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центру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вибу</w:t>
            </w:r>
            <w:r>
              <w:rPr>
                <w:sz w:val="26"/>
              </w:rPr>
              <w:t>ху.</w:t>
            </w:r>
          </w:p>
        </w:tc>
      </w:tr>
      <w:tr w:rsidR="000B6945">
        <w:trPr>
          <w:trHeight w:val="2388"/>
        </w:trPr>
        <w:tc>
          <w:tcPr>
            <w:tcW w:w="1527" w:type="dxa"/>
          </w:tcPr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spacing w:before="5"/>
              <w:rPr>
                <w:sz w:val="34"/>
              </w:rPr>
            </w:pPr>
          </w:p>
          <w:p w:rsidR="000B6945" w:rsidRDefault="00BB773A">
            <w:pPr>
              <w:pStyle w:val="TableParagraph"/>
              <w:ind w:left="590" w:right="582"/>
              <w:jc w:val="center"/>
              <w:rPr>
                <w:sz w:val="26"/>
              </w:rPr>
            </w:pPr>
            <w:r>
              <w:rPr>
                <w:sz w:val="26"/>
              </w:rPr>
              <w:t>С2</w:t>
            </w:r>
          </w:p>
        </w:tc>
        <w:tc>
          <w:tcPr>
            <w:tcW w:w="4252" w:type="dxa"/>
          </w:tcPr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BB773A">
            <w:pPr>
              <w:pStyle w:val="TableParagraph"/>
              <w:spacing w:before="246"/>
              <w:ind w:left="1404" w:right="363" w:hanging="1018"/>
              <w:rPr>
                <w:sz w:val="26"/>
              </w:rPr>
            </w:pPr>
            <w:r>
              <w:rPr>
                <w:sz w:val="26"/>
              </w:rPr>
              <w:t>Пожежа проливу масла І-40А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маслопідвалі</w:t>
            </w:r>
          </w:p>
        </w:tc>
        <w:tc>
          <w:tcPr>
            <w:tcW w:w="3793" w:type="dxa"/>
          </w:tcPr>
          <w:p w:rsidR="000B6945" w:rsidRDefault="00BB773A">
            <w:pPr>
              <w:pStyle w:val="TableParagraph"/>
              <w:ind w:left="180" w:right="172" w:hanging="4"/>
              <w:jc w:val="center"/>
              <w:rPr>
                <w:sz w:val="26"/>
              </w:rPr>
            </w:pPr>
            <w:r>
              <w:rPr>
                <w:sz w:val="26"/>
              </w:rPr>
              <w:t>В результаті пожежі проливу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масла в масло підвалі в зоні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теплового ураження виявиться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обладнання, розташоване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приміщенні маслопідвала.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зоні ураження може виявитися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1-2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чол.,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 знаходяться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0B6945" w:rsidRDefault="00BB773A">
            <w:pPr>
              <w:pStyle w:val="TableParagraph"/>
              <w:spacing w:line="281" w:lineRule="exact"/>
              <w:ind w:left="459" w:right="453"/>
              <w:jc w:val="center"/>
              <w:rPr>
                <w:sz w:val="26"/>
              </w:rPr>
            </w:pPr>
            <w:r>
              <w:rPr>
                <w:sz w:val="26"/>
              </w:rPr>
              <w:t>приміщенні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під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аварії</w:t>
            </w:r>
          </w:p>
        </w:tc>
      </w:tr>
      <w:tr w:rsidR="000B6945">
        <w:trPr>
          <w:trHeight w:val="2691"/>
        </w:trPr>
        <w:tc>
          <w:tcPr>
            <w:tcW w:w="1527" w:type="dxa"/>
          </w:tcPr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BB773A">
            <w:pPr>
              <w:pStyle w:val="TableParagraph"/>
              <w:spacing w:before="227"/>
              <w:ind w:left="590" w:right="582"/>
              <w:jc w:val="center"/>
              <w:rPr>
                <w:sz w:val="26"/>
              </w:rPr>
            </w:pPr>
            <w:r>
              <w:rPr>
                <w:sz w:val="26"/>
              </w:rPr>
              <w:t>С3</w:t>
            </w:r>
          </w:p>
        </w:tc>
        <w:tc>
          <w:tcPr>
            <w:tcW w:w="4252" w:type="dxa"/>
          </w:tcPr>
          <w:p w:rsidR="000B6945" w:rsidRDefault="000B6945">
            <w:pPr>
              <w:pStyle w:val="TableParagraph"/>
              <w:rPr>
                <w:sz w:val="28"/>
              </w:rPr>
            </w:pPr>
          </w:p>
          <w:p w:rsidR="000B6945" w:rsidRDefault="000B6945">
            <w:pPr>
              <w:pStyle w:val="TableParagraph"/>
              <w:spacing w:before="8"/>
              <w:rPr>
                <w:sz w:val="36"/>
              </w:rPr>
            </w:pPr>
          </w:p>
          <w:p w:rsidR="000B6945" w:rsidRDefault="00BB773A">
            <w:pPr>
              <w:pStyle w:val="TableParagraph"/>
              <w:ind w:left="239" w:right="232" w:hanging="1"/>
              <w:jc w:val="center"/>
              <w:rPr>
                <w:sz w:val="26"/>
              </w:rPr>
            </w:pPr>
            <w:r>
              <w:rPr>
                <w:sz w:val="26"/>
              </w:rPr>
              <w:t>Пожежа протоки масла в камері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трансформатора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розгерметизації масляної системи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охолодження</w:t>
            </w:r>
          </w:p>
        </w:tc>
        <w:tc>
          <w:tcPr>
            <w:tcW w:w="3793" w:type="dxa"/>
          </w:tcPr>
          <w:p w:rsidR="000B6945" w:rsidRDefault="00BB773A">
            <w:pPr>
              <w:pStyle w:val="TableParagraph"/>
              <w:ind w:left="148" w:right="138" w:hanging="6"/>
              <w:jc w:val="center"/>
              <w:rPr>
                <w:sz w:val="26"/>
              </w:rPr>
            </w:pPr>
            <w:r>
              <w:rPr>
                <w:sz w:val="26"/>
              </w:rPr>
              <w:t>В результаті пожежі протоку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масла в камері трансформатора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зоні теплового впливу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виявиться безпосередньо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трансформатор і приміщення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камери. В зоні ураження може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опинитися 1-2 чол., 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знаходяться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камері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</w:p>
          <w:p w:rsidR="000B6945" w:rsidRDefault="00BB773A">
            <w:pPr>
              <w:pStyle w:val="TableParagraph"/>
              <w:spacing w:line="283" w:lineRule="exact"/>
              <w:ind w:left="458" w:right="453"/>
              <w:jc w:val="center"/>
              <w:rPr>
                <w:sz w:val="26"/>
              </w:rPr>
            </w:pPr>
            <w:r>
              <w:rPr>
                <w:sz w:val="26"/>
              </w:rPr>
              <w:t>аварії.</w:t>
            </w:r>
          </w:p>
        </w:tc>
      </w:tr>
    </w:tbl>
    <w:p w:rsidR="000B6945" w:rsidRDefault="000B6945">
      <w:pPr>
        <w:spacing w:line="283" w:lineRule="exact"/>
        <w:jc w:val="center"/>
        <w:rPr>
          <w:sz w:val="26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1"/>
        <w:spacing w:before="75"/>
        <w:ind w:left="1702" w:right="1143" w:firstLine="0"/>
        <w:jc w:val="center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0B6945" w:rsidRDefault="000B6945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B6945" w:rsidRDefault="00BB773A">
      <w:pPr>
        <w:pStyle w:val="a5"/>
        <w:numPr>
          <w:ilvl w:val="0"/>
          <w:numId w:val="6"/>
        </w:numPr>
        <w:tabs>
          <w:tab w:val="left" w:pos="1818"/>
        </w:tabs>
        <w:ind w:right="547" w:firstLine="709"/>
        <w:jc w:val="both"/>
        <w:rPr>
          <w:sz w:val="28"/>
        </w:rPr>
      </w:pPr>
      <w:r>
        <w:rPr>
          <w:sz w:val="28"/>
        </w:rPr>
        <w:t>Протоєрейський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О.С, Запорожець</w:t>
      </w:r>
      <w:r>
        <w:rPr>
          <w:spacing w:val="1"/>
          <w:sz w:val="28"/>
        </w:rPr>
        <w:t xml:space="preserve"> </w:t>
      </w:r>
      <w:r>
        <w:rPr>
          <w:sz w:val="28"/>
        </w:rPr>
        <w:t>О.І.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Охорона 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галузі:</w:t>
      </w:r>
      <w:r>
        <w:rPr>
          <w:spacing w:val="1"/>
          <w:sz w:val="28"/>
        </w:rPr>
        <w:t xml:space="preserve"> </w:t>
      </w:r>
      <w:r>
        <w:rPr>
          <w:sz w:val="28"/>
        </w:rPr>
        <w:t>Навч.посіб.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Книжкове</w:t>
      </w:r>
      <w:r>
        <w:rPr>
          <w:spacing w:val="1"/>
          <w:sz w:val="28"/>
        </w:rPr>
        <w:t xml:space="preserve"> </w:t>
      </w:r>
      <w:r>
        <w:rPr>
          <w:sz w:val="28"/>
        </w:rPr>
        <w:t>вид-во</w:t>
      </w:r>
      <w:r>
        <w:rPr>
          <w:spacing w:val="70"/>
          <w:sz w:val="28"/>
        </w:rPr>
        <w:t xml:space="preserve"> </w:t>
      </w:r>
      <w:r>
        <w:rPr>
          <w:sz w:val="28"/>
        </w:rPr>
        <w:t>НАУ,</w:t>
      </w:r>
      <w:r>
        <w:rPr>
          <w:spacing w:val="70"/>
          <w:sz w:val="28"/>
        </w:rPr>
        <w:t xml:space="preserve"> </w:t>
      </w:r>
      <w:r>
        <w:rPr>
          <w:sz w:val="28"/>
        </w:rPr>
        <w:t>2005.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268с.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1000</w:t>
      </w:r>
      <w:r>
        <w:rPr>
          <w:spacing w:val="70"/>
          <w:sz w:val="28"/>
        </w:rPr>
        <w:t xml:space="preserve"> </w:t>
      </w:r>
      <w:r>
        <w:rPr>
          <w:sz w:val="28"/>
        </w:rPr>
        <w:t>прим.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ISBN,</w:t>
      </w:r>
      <w:r>
        <w:rPr>
          <w:spacing w:val="-3"/>
          <w:sz w:val="28"/>
        </w:rPr>
        <w:t xml:space="preserve"> </w:t>
      </w:r>
      <w:r>
        <w:rPr>
          <w:sz w:val="28"/>
        </w:rPr>
        <w:t>966-598-248-6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18"/>
        </w:tabs>
        <w:ind w:right="550" w:firstLine="709"/>
        <w:jc w:val="both"/>
        <w:rPr>
          <w:sz w:val="28"/>
        </w:rPr>
      </w:pPr>
      <w:r>
        <w:rPr>
          <w:sz w:val="28"/>
        </w:rPr>
        <w:t>Русаловський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праці: Навч. посіб. - 4-те вид., допов. і перероб. - К.: Університет «Україна»,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- 295с.</w:t>
      </w:r>
      <w:r>
        <w:rPr>
          <w:spacing w:val="-2"/>
          <w:sz w:val="28"/>
        </w:rPr>
        <w:t xml:space="preserve"> </w:t>
      </w:r>
      <w:r>
        <w:rPr>
          <w:sz w:val="28"/>
        </w:rPr>
        <w:t>– 1000</w:t>
      </w:r>
      <w:r>
        <w:rPr>
          <w:spacing w:val="-1"/>
          <w:sz w:val="28"/>
        </w:rPr>
        <w:t xml:space="preserve"> </w:t>
      </w:r>
      <w:r>
        <w:rPr>
          <w:sz w:val="28"/>
        </w:rPr>
        <w:t>прим.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43"/>
          <w:sz w:val="28"/>
        </w:rPr>
        <w:t xml:space="preserve"> </w:t>
      </w:r>
      <w:r>
        <w:rPr>
          <w:sz w:val="28"/>
          <w:shd w:val="clear" w:color="auto" w:fill="F8F8F8"/>
        </w:rPr>
        <w:t>ISBN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8F8F8"/>
        </w:rPr>
        <w:t>978-966-388-250-5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18"/>
        </w:tabs>
        <w:ind w:right="547" w:firstLine="709"/>
        <w:jc w:val="both"/>
        <w:rPr>
          <w:sz w:val="28"/>
        </w:rPr>
      </w:pPr>
      <w:r>
        <w:rPr>
          <w:sz w:val="28"/>
        </w:rPr>
        <w:t>Третьяков О.В., Зацарний В.В., Безсонний В.Л. Охорона праці: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 посібник з тестовим комплексом на CD/ за ред. К.Н. Ткачука. -</w:t>
      </w:r>
      <w:r>
        <w:rPr>
          <w:spacing w:val="1"/>
          <w:sz w:val="28"/>
        </w:rPr>
        <w:t xml:space="preserve"> </w:t>
      </w:r>
      <w:r>
        <w:rPr>
          <w:sz w:val="28"/>
        </w:rPr>
        <w:t>К.: Зання, 2010. - 167с. + ком пакт-диск. – 1500 прим. - ISBN 978-966-346-</w:t>
      </w:r>
      <w:r>
        <w:rPr>
          <w:spacing w:val="1"/>
          <w:sz w:val="28"/>
        </w:rPr>
        <w:t xml:space="preserve"> </w:t>
      </w:r>
      <w:r>
        <w:rPr>
          <w:sz w:val="28"/>
        </w:rPr>
        <w:t>605-7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88"/>
        </w:tabs>
        <w:ind w:right="546" w:firstLine="709"/>
        <w:jc w:val="both"/>
        <w:rPr>
          <w:sz w:val="28"/>
        </w:rPr>
      </w:pPr>
      <w:r>
        <w:rPr>
          <w:sz w:val="28"/>
        </w:rPr>
        <w:t>Гогіташвілі</w:t>
      </w:r>
      <w:r>
        <w:rPr>
          <w:spacing w:val="1"/>
          <w:sz w:val="28"/>
        </w:rPr>
        <w:t xml:space="preserve"> </w:t>
      </w:r>
      <w:r>
        <w:rPr>
          <w:sz w:val="28"/>
        </w:rPr>
        <w:t>Г.Г.,</w:t>
      </w:r>
      <w:r>
        <w:rPr>
          <w:spacing w:val="1"/>
          <w:sz w:val="28"/>
        </w:rPr>
        <w:t xml:space="preserve"> </w:t>
      </w:r>
      <w:r>
        <w:rPr>
          <w:sz w:val="28"/>
        </w:rPr>
        <w:t>Карчевські</w:t>
      </w:r>
      <w:r>
        <w:rPr>
          <w:spacing w:val="1"/>
          <w:sz w:val="28"/>
        </w:rPr>
        <w:t xml:space="preserve"> </w:t>
      </w:r>
      <w:r>
        <w:rPr>
          <w:sz w:val="28"/>
        </w:rPr>
        <w:t>Є.-Т,</w:t>
      </w:r>
      <w:r>
        <w:rPr>
          <w:spacing w:val="1"/>
          <w:sz w:val="28"/>
        </w:rPr>
        <w:t xml:space="preserve"> </w:t>
      </w:r>
      <w:r>
        <w:rPr>
          <w:sz w:val="28"/>
        </w:rPr>
        <w:t>Лапін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охороною праці та ризиком за міжнародними стандартами: Навч.посіб. - К.: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2"/>
          <w:sz w:val="28"/>
        </w:rPr>
        <w:t xml:space="preserve"> </w:t>
      </w:r>
      <w:r>
        <w:rPr>
          <w:sz w:val="28"/>
        </w:rPr>
        <w:t>2007. - 367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– 2000 прим.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ISBN:</w:t>
      </w:r>
      <w:r>
        <w:rPr>
          <w:spacing w:val="-1"/>
          <w:sz w:val="28"/>
        </w:rPr>
        <w:t xml:space="preserve"> </w:t>
      </w:r>
      <w:r>
        <w:rPr>
          <w:sz w:val="28"/>
        </w:rPr>
        <w:t>966-346-250-7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18"/>
        </w:tabs>
        <w:ind w:right="545" w:firstLine="709"/>
        <w:jc w:val="both"/>
        <w:rPr>
          <w:sz w:val="28"/>
        </w:rPr>
      </w:pPr>
      <w:r>
        <w:rPr>
          <w:sz w:val="28"/>
        </w:rPr>
        <w:t>Катренко Л.А., Кіт Ю.В., Пістун І.П. Охорона праці. Курс лекцій.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Практикум: Навч. посіб. - Суми: Університетс</w:t>
      </w:r>
      <w:r>
        <w:rPr>
          <w:sz w:val="28"/>
        </w:rPr>
        <w:t>ька книга, 2009. - 540 с. – 1000</w:t>
      </w:r>
      <w:r>
        <w:rPr>
          <w:spacing w:val="1"/>
          <w:sz w:val="28"/>
        </w:rPr>
        <w:t xml:space="preserve"> </w:t>
      </w:r>
      <w:r>
        <w:rPr>
          <w:sz w:val="28"/>
        </w:rPr>
        <w:t>прим.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69"/>
          <w:sz w:val="28"/>
        </w:rPr>
        <w:t xml:space="preserve"> </w:t>
      </w:r>
      <w:r>
        <w:rPr>
          <w:sz w:val="28"/>
        </w:rPr>
        <w:t>ISBN</w:t>
      </w:r>
      <w:r>
        <w:rPr>
          <w:spacing w:val="-1"/>
          <w:sz w:val="28"/>
        </w:rPr>
        <w:t xml:space="preserve"> </w:t>
      </w:r>
      <w:r>
        <w:rPr>
          <w:sz w:val="28"/>
        </w:rPr>
        <w:t>966-680-082-9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18"/>
        </w:tabs>
        <w:spacing w:line="322" w:lineRule="exact"/>
        <w:ind w:left="1818"/>
        <w:jc w:val="both"/>
        <w:rPr>
          <w:sz w:val="28"/>
        </w:rPr>
      </w:pPr>
      <w:r>
        <w:rPr>
          <w:sz w:val="28"/>
        </w:rPr>
        <w:t>ДБН</w:t>
      </w:r>
      <w:r>
        <w:rPr>
          <w:spacing w:val="-2"/>
          <w:sz w:val="28"/>
        </w:rPr>
        <w:t xml:space="preserve"> </w:t>
      </w:r>
      <w:r>
        <w:rPr>
          <w:sz w:val="28"/>
        </w:rPr>
        <w:t>В.2.5 -</w:t>
      </w:r>
      <w:r>
        <w:rPr>
          <w:spacing w:val="-2"/>
          <w:sz w:val="28"/>
        </w:rPr>
        <w:t xml:space="preserve"> </w:t>
      </w:r>
      <w:r>
        <w:rPr>
          <w:sz w:val="28"/>
        </w:rPr>
        <w:t>28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Природне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штучне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освітлення.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18"/>
        </w:tabs>
        <w:ind w:right="550" w:firstLine="709"/>
        <w:jc w:val="both"/>
        <w:rPr>
          <w:sz w:val="28"/>
        </w:rPr>
      </w:pPr>
      <w:r>
        <w:rPr>
          <w:sz w:val="28"/>
        </w:rPr>
        <w:t>ДСН</w:t>
      </w:r>
      <w:r>
        <w:rPr>
          <w:spacing w:val="1"/>
          <w:sz w:val="28"/>
        </w:rPr>
        <w:t xml:space="preserve"> </w:t>
      </w:r>
      <w:r>
        <w:rPr>
          <w:sz w:val="28"/>
        </w:rPr>
        <w:t>3.3.6.042-99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мікроклімату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приміщень.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18"/>
        </w:tabs>
        <w:spacing w:before="1"/>
        <w:ind w:right="551" w:firstLine="709"/>
        <w:jc w:val="both"/>
        <w:rPr>
          <w:sz w:val="28"/>
        </w:rPr>
      </w:pPr>
      <w:r>
        <w:rPr>
          <w:sz w:val="28"/>
        </w:rPr>
        <w:t>ДСН</w:t>
      </w:r>
      <w:r>
        <w:rPr>
          <w:spacing w:val="1"/>
          <w:sz w:val="28"/>
        </w:rPr>
        <w:t xml:space="preserve"> </w:t>
      </w:r>
      <w:r>
        <w:rPr>
          <w:sz w:val="28"/>
        </w:rPr>
        <w:t>3.3.6.037-99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шуму,</w:t>
      </w:r>
      <w:r>
        <w:rPr>
          <w:spacing w:val="1"/>
          <w:sz w:val="28"/>
        </w:rPr>
        <w:t xml:space="preserve"> </w:t>
      </w:r>
      <w:r>
        <w:rPr>
          <w:sz w:val="28"/>
        </w:rPr>
        <w:t>ультразвуку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інфразвуку.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18"/>
        </w:tabs>
        <w:ind w:right="550" w:firstLine="709"/>
        <w:jc w:val="both"/>
        <w:rPr>
          <w:sz w:val="28"/>
        </w:rPr>
      </w:pPr>
      <w:r>
        <w:rPr>
          <w:sz w:val="28"/>
        </w:rPr>
        <w:t>ДСН 3.3.6.039-99 Державні санітарні норми виробничої загальної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локальної вібрації.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88"/>
        </w:tabs>
        <w:ind w:right="548" w:firstLine="709"/>
        <w:jc w:val="both"/>
        <w:rPr>
          <w:sz w:val="28"/>
        </w:rPr>
      </w:pPr>
      <w:r>
        <w:rPr>
          <w:sz w:val="28"/>
        </w:rPr>
        <w:t>НПАОП 0.00-1.28-10 Правила охорони праці під час експлуатації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електронно-обчислювальних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машин.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Держгірпромнагляду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26.03.2010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65.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88"/>
        </w:tabs>
        <w:ind w:right="550" w:firstLine="709"/>
        <w:jc w:val="both"/>
        <w:rPr>
          <w:sz w:val="28"/>
        </w:rPr>
      </w:pPr>
      <w:r>
        <w:rPr>
          <w:sz w:val="28"/>
        </w:rPr>
        <w:t>НПАОП</w:t>
      </w:r>
      <w:r>
        <w:rPr>
          <w:spacing w:val="1"/>
          <w:sz w:val="28"/>
        </w:rPr>
        <w:t xml:space="preserve"> </w:t>
      </w:r>
      <w:r>
        <w:rPr>
          <w:sz w:val="28"/>
        </w:rPr>
        <w:t>0.0002.2</w:t>
      </w:r>
      <w:r>
        <w:rPr>
          <w:sz w:val="28"/>
        </w:rPr>
        <w:t>3-04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 витрати на здійснення та придбання яких включаються до валових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витрат».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-3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2"/>
          <w:sz w:val="28"/>
        </w:rPr>
        <w:t xml:space="preserve"> </w:t>
      </w:r>
      <w:r>
        <w:rPr>
          <w:sz w:val="28"/>
        </w:rPr>
        <w:t>червня</w:t>
      </w:r>
      <w:r>
        <w:rPr>
          <w:spacing w:val="-3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994.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88"/>
        </w:tabs>
        <w:ind w:right="552" w:firstLine="709"/>
        <w:jc w:val="both"/>
        <w:rPr>
          <w:sz w:val="28"/>
        </w:rPr>
      </w:pPr>
      <w:r>
        <w:rPr>
          <w:sz w:val="28"/>
        </w:rPr>
        <w:t>НПАОП 0.00-8.24-05 «Перелік робіт з підвищено небезпекою».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2"/>
          <w:sz w:val="28"/>
        </w:rPr>
        <w:t xml:space="preserve"> </w:t>
      </w:r>
      <w:r>
        <w:rPr>
          <w:sz w:val="28"/>
        </w:rPr>
        <w:t>Держнаглядохоронпраці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26.01.2005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88"/>
        </w:tabs>
        <w:ind w:right="548" w:firstLine="709"/>
        <w:jc w:val="both"/>
        <w:rPr>
          <w:sz w:val="28"/>
        </w:rPr>
      </w:pPr>
      <w:r>
        <w:rPr>
          <w:sz w:val="28"/>
        </w:rPr>
        <w:t>Гігієнічні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нормативи</w:t>
      </w:r>
      <w:r>
        <w:rPr>
          <w:spacing w:val="1"/>
          <w:sz w:val="28"/>
        </w:rPr>
        <w:t xml:space="preserve"> </w:t>
      </w:r>
      <w:r>
        <w:rPr>
          <w:sz w:val="28"/>
        </w:rPr>
        <w:t>ГН</w:t>
      </w:r>
      <w:r>
        <w:rPr>
          <w:spacing w:val="1"/>
          <w:sz w:val="28"/>
        </w:rPr>
        <w:t xml:space="preserve"> </w:t>
      </w:r>
      <w:r>
        <w:rPr>
          <w:sz w:val="28"/>
        </w:rPr>
        <w:t>3.3.5-8-6.6.1-2002</w:t>
      </w:r>
      <w:r>
        <w:rPr>
          <w:spacing w:val="1"/>
          <w:sz w:val="28"/>
        </w:rPr>
        <w:t xml:space="preserve"> </w:t>
      </w:r>
      <w:r>
        <w:rPr>
          <w:sz w:val="28"/>
        </w:rPr>
        <w:t>«Гігієнічна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класифікація праці за показниками шкідливості та небезпечності факторів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важкості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напруженості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процесу».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2"/>
          <w:sz w:val="28"/>
        </w:rPr>
        <w:t xml:space="preserve"> </w:t>
      </w:r>
      <w:r>
        <w:rPr>
          <w:sz w:val="28"/>
        </w:rPr>
        <w:t>Міністер</w:t>
      </w:r>
      <w:r>
        <w:rPr>
          <w:sz w:val="28"/>
        </w:rPr>
        <w:t>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27.12.2001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528.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88"/>
        </w:tabs>
        <w:spacing w:line="322" w:lineRule="exact"/>
        <w:ind w:left="1887" w:hanging="777"/>
        <w:jc w:val="both"/>
        <w:rPr>
          <w:sz w:val="28"/>
        </w:rPr>
      </w:pPr>
      <w:r>
        <w:rPr>
          <w:sz w:val="28"/>
        </w:rPr>
        <w:t xml:space="preserve">Міждержавний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стандарт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ГОСТ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12.0.003-74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(1999)   </w:t>
      </w:r>
      <w:r>
        <w:rPr>
          <w:spacing w:val="8"/>
          <w:sz w:val="28"/>
        </w:rPr>
        <w:t xml:space="preserve"> </w:t>
      </w:r>
      <w:r>
        <w:rPr>
          <w:sz w:val="28"/>
        </w:rPr>
        <w:t>ССБТ</w:t>
      </w:r>
    </w:p>
    <w:p w:rsidR="000B6945" w:rsidRDefault="00BB773A">
      <w:pPr>
        <w:pStyle w:val="a3"/>
        <w:spacing w:line="322" w:lineRule="exact"/>
        <w:ind w:firstLine="0"/>
      </w:pPr>
      <w:r>
        <w:t>«Опасные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вредные</w:t>
      </w:r>
      <w:r>
        <w:rPr>
          <w:spacing w:val="-5"/>
        </w:rPr>
        <w:t xml:space="preserve"> </w:t>
      </w:r>
      <w:r>
        <w:t>производственные</w:t>
      </w:r>
      <w:r>
        <w:rPr>
          <w:spacing w:val="-5"/>
        </w:rPr>
        <w:t xml:space="preserve"> </w:t>
      </w:r>
      <w:r>
        <w:t>факторы.</w:t>
      </w:r>
      <w:r>
        <w:rPr>
          <w:spacing w:val="-5"/>
        </w:rPr>
        <w:t xml:space="preserve"> </w:t>
      </w:r>
      <w:r>
        <w:t>Классификация».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88"/>
        </w:tabs>
        <w:ind w:right="549" w:firstLine="709"/>
        <w:jc w:val="both"/>
        <w:rPr>
          <w:sz w:val="28"/>
        </w:rPr>
      </w:pPr>
      <w:r>
        <w:rPr>
          <w:sz w:val="28"/>
        </w:rPr>
        <w:t>Міждержавний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12.0.230-2007</w:t>
      </w:r>
      <w:r>
        <w:rPr>
          <w:spacing w:val="1"/>
          <w:sz w:val="28"/>
        </w:rPr>
        <w:t xml:space="preserve"> </w:t>
      </w:r>
      <w:r>
        <w:rPr>
          <w:sz w:val="28"/>
        </w:rPr>
        <w:t>ССБТ.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охороною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праці.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вимоги.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88"/>
        </w:tabs>
        <w:ind w:right="551" w:firstLine="709"/>
        <w:jc w:val="both"/>
        <w:rPr>
          <w:sz w:val="28"/>
        </w:rPr>
      </w:pPr>
      <w:r>
        <w:rPr>
          <w:sz w:val="28"/>
        </w:rPr>
        <w:t>Перелік професій, виробництв та організацій, працівники яких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оглядам.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-1"/>
          <w:sz w:val="28"/>
        </w:rPr>
        <w:t xml:space="preserve"> </w:t>
      </w:r>
      <w:r>
        <w:rPr>
          <w:sz w:val="28"/>
        </w:rPr>
        <w:t>Міністрів 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від 23</w:t>
      </w:r>
      <w:r>
        <w:rPr>
          <w:spacing w:val="-1"/>
          <w:sz w:val="28"/>
        </w:rPr>
        <w:t xml:space="preserve"> </w:t>
      </w:r>
      <w:r>
        <w:rPr>
          <w:sz w:val="28"/>
        </w:rPr>
        <w:t>травня</w:t>
      </w:r>
      <w:r>
        <w:rPr>
          <w:spacing w:val="-2"/>
          <w:sz w:val="28"/>
        </w:rPr>
        <w:t xml:space="preserve"> </w:t>
      </w:r>
      <w:r>
        <w:rPr>
          <w:sz w:val="28"/>
        </w:rPr>
        <w:t>2001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559.</w:t>
      </w:r>
    </w:p>
    <w:p w:rsidR="000B6945" w:rsidRDefault="000B6945">
      <w:pPr>
        <w:jc w:val="both"/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pStyle w:val="a5"/>
        <w:numPr>
          <w:ilvl w:val="0"/>
          <w:numId w:val="6"/>
        </w:numPr>
        <w:tabs>
          <w:tab w:val="left" w:pos="1888"/>
        </w:tabs>
        <w:spacing w:before="72"/>
        <w:ind w:right="551" w:firstLine="709"/>
        <w:jc w:val="both"/>
        <w:rPr>
          <w:sz w:val="28"/>
        </w:rPr>
      </w:pPr>
      <w:r>
        <w:rPr>
          <w:sz w:val="28"/>
        </w:rPr>
        <w:t>Директива Ради Європейських Сп</w:t>
      </w:r>
      <w:r>
        <w:rPr>
          <w:sz w:val="28"/>
        </w:rPr>
        <w:t>івтовариств 89/391/ЕЕС «Про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поліпшенню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гігієни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працівників».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88"/>
        </w:tabs>
        <w:ind w:right="553" w:firstLine="709"/>
        <w:jc w:val="both"/>
        <w:rPr>
          <w:sz w:val="28"/>
        </w:rPr>
      </w:pPr>
      <w:r>
        <w:rPr>
          <w:sz w:val="28"/>
        </w:rPr>
        <w:t>Конвекція МОП 187 «Про основи, що сприяють безпеці й гігієні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праці».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88"/>
        </w:tabs>
        <w:ind w:right="551" w:firstLine="709"/>
        <w:jc w:val="both"/>
        <w:rPr>
          <w:sz w:val="28"/>
        </w:rPr>
      </w:pPr>
      <w:r>
        <w:rPr>
          <w:sz w:val="28"/>
        </w:rPr>
        <w:t>Міжнародний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SA8000:</w:t>
      </w:r>
      <w:r>
        <w:rPr>
          <w:spacing w:val="1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“Соціальна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відповідальність».</w:t>
      </w:r>
      <w:r>
        <w:rPr>
          <w:spacing w:val="-1"/>
          <w:sz w:val="28"/>
        </w:rPr>
        <w:t xml:space="preserve"> </w:t>
      </w:r>
      <w:r>
        <w:rPr>
          <w:sz w:val="28"/>
        </w:rPr>
        <w:t>SAI</w:t>
      </w:r>
      <w:r>
        <w:rPr>
          <w:spacing w:val="-2"/>
          <w:sz w:val="28"/>
        </w:rPr>
        <w:t xml:space="preserve"> </w:t>
      </w:r>
      <w:r>
        <w:rPr>
          <w:sz w:val="28"/>
        </w:rPr>
        <w:t>SA8000:</w:t>
      </w:r>
      <w:r>
        <w:rPr>
          <w:spacing w:val="-1"/>
          <w:sz w:val="28"/>
        </w:rPr>
        <w:t xml:space="preserve"> </w:t>
      </w:r>
      <w:r>
        <w:rPr>
          <w:sz w:val="28"/>
        </w:rPr>
        <w:t>2001</w:t>
      </w:r>
      <w:r>
        <w:rPr>
          <w:spacing w:val="-1"/>
          <w:sz w:val="28"/>
        </w:rPr>
        <w:t xml:space="preserve"> </w:t>
      </w:r>
      <w:r>
        <w:rPr>
          <w:sz w:val="28"/>
        </w:rPr>
        <w:t>Social</w:t>
      </w:r>
      <w:r>
        <w:rPr>
          <w:spacing w:val="-2"/>
          <w:sz w:val="28"/>
        </w:rPr>
        <w:t xml:space="preserve"> </w:t>
      </w:r>
      <w:r>
        <w:rPr>
          <w:sz w:val="28"/>
        </w:rPr>
        <w:t>Accountability</w:t>
      </w:r>
      <w:r>
        <w:rPr>
          <w:spacing w:val="-2"/>
          <w:sz w:val="28"/>
        </w:rPr>
        <w:t xml:space="preserve"> </w:t>
      </w:r>
      <w:r>
        <w:rPr>
          <w:sz w:val="28"/>
        </w:rPr>
        <w:t>International.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88"/>
        </w:tabs>
        <w:ind w:right="548" w:firstLine="709"/>
        <w:jc w:val="both"/>
        <w:rPr>
          <w:sz w:val="28"/>
        </w:rPr>
      </w:pPr>
      <w:r>
        <w:rPr>
          <w:sz w:val="28"/>
        </w:rPr>
        <w:t>Міжнародний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ISO</w:t>
      </w:r>
      <w:r>
        <w:rPr>
          <w:spacing w:val="1"/>
          <w:sz w:val="28"/>
        </w:rPr>
        <w:t xml:space="preserve"> </w:t>
      </w:r>
      <w:r>
        <w:rPr>
          <w:sz w:val="28"/>
        </w:rPr>
        <w:t>26000:2010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відповідальності».</w:t>
      </w:r>
      <w:r>
        <w:rPr>
          <w:spacing w:val="1"/>
          <w:sz w:val="28"/>
        </w:rPr>
        <w:t xml:space="preserve"> </w:t>
      </w:r>
      <w:r>
        <w:rPr>
          <w:sz w:val="28"/>
        </w:rPr>
        <w:t>ISO</w:t>
      </w:r>
      <w:r>
        <w:rPr>
          <w:spacing w:val="1"/>
          <w:sz w:val="28"/>
        </w:rPr>
        <w:t xml:space="preserve"> </w:t>
      </w:r>
      <w:r>
        <w:rPr>
          <w:sz w:val="28"/>
        </w:rPr>
        <w:t>26000: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(Draft)</w:t>
      </w:r>
      <w:r>
        <w:rPr>
          <w:spacing w:val="1"/>
          <w:sz w:val="28"/>
        </w:rPr>
        <w:t xml:space="preserve"> </w:t>
      </w:r>
      <w:r>
        <w:rPr>
          <w:sz w:val="28"/>
        </w:rPr>
        <w:t>Guidance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Social</w:t>
      </w:r>
      <w:r>
        <w:rPr>
          <w:spacing w:val="1"/>
          <w:sz w:val="28"/>
        </w:rPr>
        <w:t xml:space="preserve"> </w:t>
      </w:r>
      <w:r>
        <w:rPr>
          <w:sz w:val="28"/>
        </w:rPr>
        <w:t>Responsibility.</w:t>
      </w:r>
    </w:p>
    <w:p w:rsidR="000B6945" w:rsidRDefault="00BB773A">
      <w:pPr>
        <w:pStyle w:val="a5"/>
        <w:numPr>
          <w:ilvl w:val="0"/>
          <w:numId w:val="6"/>
        </w:numPr>
        <w:tabs>
          <w:tab w:val="left" w:pos="1888"/>
        </w:tabs>
        <w:ind w:right="547" w:firstLine="709"/>
        <w:jc w:val="both"/>
        <w:rPr>
          <w:sz w:val="28"/>
        </w:rPr>
      </w:pPr>
      <w:r>
        <w:rPr>
          <w:sz w:val="28"/>
        </w:rPr>
        <w:t>Міжнародний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OHSAS</w:t>
      </w:r>
      <w:r>
        <w:rPr>
          <w:spacing w:val="1"/>
          <w:sz w:val="28"/>
        </w:rPr>
        <w:t xml:space="preserve"> </w:t>
      </w:r>
      <w:r>
        <w:rPr>
          <w:sz w:val="28"/>
        </w:rPr>
        <w:t>18001:2007</w:t>
      </w:r>
      <w:r>
        <w:rPr>
          <w:spacing w:val="1"/>
          <w:sz w:val="28"/>
        </w:rPr>
        <w:t xml:space="preserve"> </w:t>
      </w:r>
      <w:r>
        <w:rPr>
          <w:sz w:val="28"/>
        </w:rPr>
        <w:t>Occupational</w:t>
      </w:r>
      <w:r>
        <w:rPr>
          <w:spacing w:val="1"/>
          <w:sz w:val="28"/>
        </w:rPr>
        <w:t xml:space="preserve"> </w:t>
      </w:r>
      <w:r>
        <w:rPr>
          <w:sz w:val="28"/>
        </w:rPr>
        <w:t>health</w:t>
      </w:r>
      <w:r>
        <w:rPr>
          <w:spacing w:val="-67"/>
          <w:sz w:val="28"/>
        </w:rPr>
        <w:t xml:space="preserve"> </w:t>
      </w:r>
      <w:r>
        <w:rPr>
          <w:sz w:val="28"/>
        </w:rPr>
        <w:t>and safety mana</w:t>
      </w:r>
      <w:r>
        <w:rPr>
          <w:sz w:val="28"/>
        </w:rPr>
        <w:t>gement systems - Requirements. Системи менеджменту охорони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- Вимоги.</w:t>
      </w:r>
    </w:p>
    <w:p w:rsidR="000B6945" w:rsidRDefault="000B6945">
      <w:pPr>
        <w:jc w:val="both"/>
        <w:rPr>
          <w:sz w:val="28"/>
        </w:r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p w:rsidR="000B6945" w:rsidRDefault="00BB773A">
      <w:pPr>
        <w:spacing w:before="75"/>
        <w:ind w:left="7080" w:right="546"/>
        <w:jc w:val="right"/>
        <w:rPr>
          <w:b/>
          <w:sz w:val="28"/>
        </w:rPr>
      </w:pPr>
      <w:r>
        <w:rPr>
          <w:b/>
          <w:sz w:val="28"/>
        </w:rPr>
        <w:t>Д</w:t>
      </w:r>
      <w:r>
        <w:rPr>
          <w:b/>
        </w:rPr>
        <w:t>ОДАТОК</w:t>
      </w:r>
      <w:r>
        <w:rPr>
          <w:b/>
          <w:spacing w:val="-2"/>
        </w:rPr>
        <w:t xml:space="preserve"> </w:t>
      </w:r>
      <w:r>
        <w:rPr>
          <w:b/>
          <w:sz w:val="28"/>
        </w:rPr>
        <w:t>А</w:t>
      </w:r>
    </w:p>
    <w:p w:rsidR="000B6945" w:rsidRDefault="000B6945">
      <w:pPr>
        <w:pStyle w:val="a3"/>
        <w:ind w:left="0" w:firstLine="0"/>
        <w:jc w:val="left"/>
        <w:rPr>
          <w:b/>
          <w:sz w:val="30"/>
        </w:rPr>
      </w:pPr>
    </w:p>
    <w:p w:rsidR="000B6945" w:rsidRDefault="000B6945">
      <w:pPr>
        <w:pStyle w:val="a3"/>
        <w:ind w:left="0" w:firstLine="0"/>
        <w:jc w:val="left"/>
        <w:rPr>
          <w:b/>
          <w:sz w:val="30"/>
        </w:rPr>
      </w:pPr>
    </w:p>
    <w:p w:rsidR="000B6945" w:rsidRDefault="000B6945">
      <w:pPr>
        <w:pStyle w:val="a3"/>
        <w:spacing w:before="6"/>
        <w:ind w:left="0" w:firstLine="0"/>
        <w:jc w:val="left"/>
        <w:rPr>
          <w:b/>
        </w:rPr>
      </w:pPr>
    </w:p>
    <w:p w:rsidR="000B6945" w:rsidRDefault="00BB773A">
      <w:pPr>
        <w:pStyle w:val="1"/>
        <w:spacing w:line="321" w:lineRule="exact"/>
        <w:ind w:left="1702" w:right="1143" w:firstLine="0"/>
        <w:jc w:val="center"/>
      </w:pPr>
      <w:r>
        <w:t>Заходи</w:t>
      </w:r>
      <w:r>
        <w:rPr>
          <w:spacing w:val="-4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охорони</w:t>
      </w:r>
      <w:r>
        <w:rPr>
          <w:spacing w:val="-3"/>
        </w:rPr>
        <w:t xml:space="preserve"> </w:t>
      </w:r>
      <w:r>
        <w:t>праці</w:t>
      </w:r>
    </w:p>
    <w:p w:rsidR="000B6945" w:rsidRDefault="00BB773A">
      <w:pPr>
        <w:pStyle w:val="a3"/>
        <w:spacing w:line="321" w:lineRule="exact"/>
        <w:ind w:left="1702" w:right="1143" w:firstLine="0"/>
        <w:jc w:val="center"/>
      </w:pP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праці</w:t>
      </w:r>
    </w:p>
    <w:p w:rsidR="000B6945" w:rsidRDefault="000B6945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2648"/>
      </w:tblGrid>
      <w:tr w:rsidR="000B6945">
        <w:trPr>
          <w:trHeight w:val="324"/>
        </w:trPr>
        <w:tc>
          <w:tcPr>
            <w:tcW w:w="6616" w:type="dxa"/>
          </w:tcPr>
          <w:p w:rsidR="000B6945" w:rsidRDefault="00BB773A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Заходи</w:t>
            </w:r>
          </w:p>
        </w:tc>
        <w:tc>
          <w:tcPr>
            <w:tcW w:w="2648" w:type="dxa"/>
          </w:tcPr>
          <w:p w:rsidR="000B6945" w:rsidRDefault="00BB773A">
            <w:pPr>
              <w:pStyle w:val="TableParagraph"/>
              <w:spacing w:line="305" w:lineRule="exact"/>
              <w:ind w:left="498" w:right="490"/>
              <w:jc w:val="center"/>
              <w:rPr>
                <w:sz w:val="28"/>
              </w:rPr>
            </w:pPr>
            <w:r>
              <w:rPr>
                <w:sz w:val="28"/>
              </w:rPr>
              <w:t>Витрати,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0B6945">
        <w:trPr>
          <w:trHeight w:val="321"/>
        </w:trPr>
        <w:tc>
          <w:tcPr>
            <w:tcW w:w="9264" w:type="dxa"/>
            <w:gridSpan w:val="2"/>
          </w:tcPr>
          <w:p w:rsidR="000B6945" w:rsidRDefault="00BB773A">
            <w:pPr>
              <w:pStyle w:val="TableParagraph"/>
              <w:spacing w:line="301" w:lineRule="exact"/>
              <w:ind w:left="2983" w:right="297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Санітарно-гігієнічні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заходи</w:t>
            </w:r>
          </w:p>
        </w:tc>
      </w:tr>
      <w:tr w:rsidR="000B6945">
        <w:trPr>
          <w:trHeight w:val="2676"/>
        </w:trPr>
        <w:tc>
          <w:tcPr>
            <w:tcW w:w="6616" w:type="dxa"/>
          </w:tcPr>
          <w:p w:rsidR="000B6945" w:rsidRDefault="00BB773A">
            <w:pPr>
              <w:pStyle w:val="TableParagraph"/>
              <w:ind w:left="107" w:right="1338"/>
              <w:rPr>
                <w:sz w:val="28"/>
              </w:rPr>
            </w:pPr>
            <w:r>
              <w:rPr>
                <w:sz w:val="28"/>
              </w:rPr>
              <w:t>Поліпшення умов мікроклімату за рахунок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кондиціонування або використання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загальнообмінної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вентиляції:</w:t>
            </w:r>
          </w:p>
          <w:p w:rsidR="000B6945" w:rsidRDefault="00BB773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245"/>
              <w:ind w:right="1846" w:firstLine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робочої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зони;</w:t>
            </w:r>
          </w:p>
          <w:p w:rsidR="000B6945" w:rsidRDefault="00BB773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248"/>
              <w:ind w:left="2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відносної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вологості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повітря</w:t>
            </w:r>
          </w:p>
        </w:tc>
        <w:tc>
          <w:tcPr>
            <w:tcW w:w="2648" w:type="dxa"/>
          </w:tcPr>
          <w:p w:rsidR="000B6945" w:rsidRDefault="000B6945">
            <w:pPr>
              <w:pStyle w:val="TableParagraph"/>
              <w:rPr>
                <w:sz w:val="30"/>
              </w:rPr>
            </w:pPr>
          </w:p>
          <w:p w:rsidR="000B6945" w:rsidRDefault="000B6945">
            <w:pPr>
              <w:pStyle w:val="TableParagraph"/>
              <w:rPr>
                <w:sz w:val="30"/>
              </w:rPr>
            </w:pPr>
          </w:p>
          <w:p w:rsidR="000B6945" w:rsidRDefault="000B6945">
            <w:pPr>
              <w:pStyle w:val="TableParagraph"/>
              <w:rPr>
                <w:sz w:val="30"/>
              </w:rPr>
            </w:pPr>
          </w:p>
          <w:p w:rsidR="000B6945" w:rsidRDefault="00BB773A">
            <w:pPr>
              <w:pStyle w:val="TableParagraph"/>
              <w:spacing w:before="250"/>
              <w:ind w:left="498" w:right="48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0B6945" w:rsidRDefault="000B6945">
            <w:pPr>
              <w:pStyle w:val="TableParagraph"/>
              <w:spacing w:before="2"/>
              <w:rPr>
                <w:sz w:val="32"/>
              </w:rPr>
            </w:pPr>
          </w:p>
          <w:p w:rsidR="000B6945" w:rsidRDefault="00BB773A">
            <w:pPr>
              <w:pStyle w:val="TableParagraph"/>
              <w:ind w:left="498" w:right="486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0B6945">
        <w:trPr>
          <w:trHeight w:val="1020"/>
        </w:trPr>
        <w:tc>
          <w:tcPr>
            <w:tcW w:w="6616" w:type="dxa"/>
          </w:tcPr>
          <w:p w:rsidR="000B6945" w:rsidRDefault="00BB773A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Поліпшення освітлення робочого місця за рахунок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збільшення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кількості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світильників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збільшення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потужності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ламп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кожні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2648" w:type="dxa"/>
          </w:tcPr>
          <w:p w:rsidR="000B6945" w:rsidRDefault="00BB773A">
            <w:pPr>
              <w:pStyle w:val="TableParagraph"/>
              <w:spacing w:before="222"/>
              <w:ind w:left="498" w:right="48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0B6945">
        <w:trPr>
          <w:trHeight w:val="965"/>
        </w:trPr>
        <w:tc>
          <w:tcPr>
            <w:tcW w:w="6616" w:type="dxa"/>
          </w:tcPr>
          <w:p w:rsidR="000B6945" w:rsidRDefault="00BB773A">
            <w:pPr>
              <w:pStyle w:val="TableParagraph"/>
              <w:tabs>
                <w:tab w:val="left" w:pos="1712"/>
                <w:tab w:val="left" w:pos="2586"/>
                <w:tab w:val="left" w:pos="3504"/>
                <w:tab w:val="left" w:pos="3984"/>
                <w:tab w:val="left" w:pos="5200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Зменшення</w:t>
            </w:r>
            <w:r>
              <w:rPr>
                <w:sz w:val="28"/>
              </w:rPr>
              <w:tab/>
              <w:t>рівня</w:t>
            </w:r>
            <w:r>
              <w:rPr>
                <w:sz w:val="28"/>
              </w:rPr>
              <w:tab/>
              <w:t>шуму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рахунок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акустичної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обробки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приміщень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встановлення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перегородок</w:t>
            </w:r>
          </w:p>
          <w:p w:rsidR="000B6945" w:rsidRDefault="00BB773A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кожен дБ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шуму)</w:t>
            </w:r>
          </w:p>
        </w:tc>
        <w:tc>
          <w:tcPr>
            <w:tcW w:w="2648" w:type="dxa"/>
          </w:tcPr>
          <w:p w:rsidR="000B6945" w:rsidRDefault="00BB773A">
            <w:pPr>
              <w:pStyle w:val="TableParagraph"/>
              <w:spacing w:before="194"/>
              <w:ind w:left="498" w:right="486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0B6945">
        <w:trPr>
          <w:trHeight w:val="322"/>
        </w:trPr>
        <w:tc>
          <w:tcPr>
            <w:tcW w:w="9264" w:type="dxa"/>
            <w:gridSpan w:val="2"/>
          </w:tcPr>
          <w:p w:rsidR="000B6945" w:rsidRDefault="00BB773A">
            <w:pPr>
              <w:pStyle w:val="TableParagraph"/>
              <w:spacing w:line="302" w:lineRule="exact"/>
              <w:ind w:left="2983" w:right="2975"/>
              <w:jc w:val="center"/>
              <w:rPr>
                <w:sz w:val="28"/>
              </w:rPr>
            </w:pPr>
            <w:r>
              <w:rPr>
                <w:sz w:val="28"/>
              </w:rPr>
              <w:t>Психофізіологічні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заходи</w:t>
            </w:r>
          </w:p>
        </w:tc>
      </w:tr>
      <w:tr w:rsidR="000B6945">
        <w:trPr>
          <w:trHeight w:val="966"/>
        </w:trPr>
        <w:tc>
          <w:tcPr>
            <w:tcW w:w="6616" w:type="dxa"/>
          </w:tcPr>
          <w:p w:rsidR="000B6945" w:rsidRDefault="00BB773A">
            <w:pPr>
              <w:pStyle w:val="TableParagraph"/>
              <w:tabs>
                <w:tab w:val="left" w:pos="1442"/>
                <w:tab w:val="left" w:pos="1673"/>
                <w:tab w:val="left" w:pos="3152"/>
                <w:tab w:val="left" w:pos="4352"/>
                <w:tab w:val="left" w:pos="4964"/>
                <w:tab w:val="left" w:pos="5127"/>
                <w:tab w:val="left" w:pos="6272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Зменшення</w:t>
            </w:r>
            <w:r>
              <w:rPr>
                <w:sz w:val="28"/>
              </w:rPr>
              <w:tab/>
              <w:t>тривалості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зосередженого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нагляду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рахунок</w:t>
            </w:r>
            <w:r>
              <w:rPr>
                <w:sz w:val="28"/>
              </w:rPr>
              <w:tab/>
              <w:t>додаткових</w:t>
            </w:r>
            <w:r>
              <w:rPr>
                <w:sz w:val="28"/>
              </w:rPr>
              <w:tab/>
              <w:t>перерв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раціональної</w:t>
            </w:r>
          </w:p>
          <w:p w:rsidR="000B6945" w:rsidRDefault="00BB773A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організації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робочого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часу)</w:t>
            </w:r>
          </w:p>
        </w:tc>
        <w:tc>
          <w:tcPr>
            <w:tcW w:w="2648" w:type="dxa"/>
          </w:tcPr>
          <w:p w:rsidR="000B6945" w:rsidRDefault="00BB773A">
            <w:pPr>
              <w:pStyle w:val="TableParagraph"/>
              <w:spacing w:before="194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0B6945">
        <w:trPr>
          <w:trHeight w:val="1031"/>
        </w:trPr>
        <w:tc>
          <w:tcPr>
            <w:tcW w:w="6616" w:type="dxa"/>
          </w:tcPr>
          <w:p w:rsidR="000B6945" w:rsidRDefault="00BB773A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Зменшення кількості важливих об’єктів нагляду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рахунок раціонального розподілу роботи (на кожен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об’єкт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нагляду)</w:t>
            </w:r>
          </w:p>
        </w:tc>
        <w:tc>
          <w:tcPr>
            <w:tcW w:w="2648" w:type="dxa"/>
          </w:tcPr>
          <w:p w:rsidR="000B6945" w:rsidRDefault="00BB773A">
            <w:pPr>
              <w:pStyle w:val="TableParagraph"/>
              <w:spacing w:before="228"/>
              <w:ind w:left="498" w:right="48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0B6945">
        <w:trPr>
          <w:trHeight w:val="1288"/>
        </w:trPr>
        <w:tc>
          <w:tcPr>
            <w:tcW w:w="6616" w:type="dxa"/>
          </w:tcPr>
          <w:p w:rsidR="000B6945" w:rsidRDefault="00BB773A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Зменшення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напруження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рахунок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раціонального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фарбування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поверхонь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стін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приміщення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кожну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категорію</w:t>
            </w:r>
          </w:p>
          <w:p w:rsidR="000B6945" w:rsidRDefault="00BB773A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зорових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робіт)</w:t>
            </w:r>
          </w:p>
        </w:tc>
        <w:tc>
          <w:tcPr>
            <w:tcW w:w="2648" w:type="dxa"/>
          </w:tcPr>
          <w:p w:rsidR="000B6945" w:rsidRDefault="000B6945">
            <w:pPr>
              <w:pStyle w:val="TableParagraph"/>
              <w:spacing w:before="11"/>
              <w:rPr>
                <w:sz w:val="30"/>
              </w:rPr>
            </w:pPr>
          </w:p>
          <w:p w:rsidR="000B6945" w:rsidRDefault="00BB773A">
            <w:pPr>
              <w:pStyle w:val="TableParagraph"/>
              <w:ind w:left="498" w:right="48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B6945">
        <w:trPr>
          <w:trHeight w:val="1032"/>
        </w:trPr>
        <w:tc>
          <w:tcPr>
            <w:tcW w:w="6616" w:type="dxa"/>
          </w:tcPr>
          <w:p w:rsidR="000B6945" w:rsidRDefault="00BB773A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Зменшення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рахунок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збільшення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тривалості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повторюваних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кожні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секунд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тривалості операцій)</w:t>
            </w:r>
          </w:p>
        </w:tc>
        <w:tc>
          <w:tcPr>
            <w:tcW w:w="2648" w:type="dxa"/>
          </w:tcPr>
          <w:p w:rsidR="000B6945" w:rsidRDefault="00BB773A">
            <w:pPr>
              <w:pStyle w:val="TableParagraph"/>
              <w:spacing w:before="228"/>
              <w:ind w:left="498" w:right="4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0B6945" w:rsidRDefault="000B6945">
      <w:pPr>
        <w:jc w:val="center"/>
        <w:rPr>
          <w:sz w:val="28"/>
        </w:rPr>
        <w:sectPr w:rsidR="000B6945">
          <w:pgSz w:w="11910" w:h="16840"/>
          <w:pgMar w:top="1280" w:right="300" w:bottom="960" w:left="1300" w:header="0" w:footer="697" w:gutter="0"/>
          <w:cols w:space="720"/>
        </w:sectPr>
      </w:pPr>
    </w:p>
    <w:p w:rsidR="000B6945" w:rsidRDefault="00BB773A">
      <w:pPr>
        <w:spacing w:before="75" w:line="322" w:lineRule="exact"/>
        <w:ind w:left="7080" w:right="546"/>
        <w:jc w:val="right"/>
        <w:rPr>
          <w:b/>
          <w:sz w:val="28"/>
        </w:rPr>
      </w:pPr>
      <w:r>
        <w:rPr>
          <w:b/>
          <w:sz w:val="28"/>
        </w:rPr>
        <w:t>Д</w:t>
      </w:r>
      <w:r>
        <w:rPr>
          <w:b/>
        </w:rPr>
        <w:t>ОДАТОК</w:t>
      </w:r>
      <w:r>
        <w:rPr>
          <w:b/>
          <w:spacing w:val="-2"/>
        </w:rPr>
        <w:t xml:space="preserve"> </w:t>
      </w:r>
      <w:r>
        <w:rPr>
          <w:b/>
          <w:sz w:val="28"/>
        </w:rPr>
        <w:t>Б</w:t>
      </w:r>
    </w:p>
    <w:p w:rsidR="000B6945" w:rsidRDefault="00BB773A">
      <w:pPr>
        <w:pStyle w:val="1"/>
        <w:ind w:left="1702" w:right="1144" w:firstLine="0"/>
        <w:jc w:val="center"/>
      </w:pPr>
      <w:r>
        <w:t>Карта</w:t>
      </w:r>
      <w:r>
        <w:rPr>
          <w:spacing w:val="-4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праці</w:t>
      </w:r>
    </w:p>
    <w:p w:rsidR="000B6945" w:rsidRDefault="000B6945">
      <w:pPr>
        <w:pStyle w:val="a3"/>
        <w:spacing w:before="1"/>
        <w:ind w:left="0" w:firstLine="0"/>
        <w:jc w:val="left"/>
        <w:rPr>
          <w:b/>
          <w:sz w:val="20"/>
        </w:rPr>
      </w:pPr>
    </w:p>
    <w:p w:rsidR="000B6945" w:rsidRDefault="00BB773A">
      <w:pPr>
        <w:pStyle w:val="a3"/>
        <w:tabs>
          <w:tab w:val="left" w:pos="8499"/>
        </w:tabs>
        <w:spacing w:before="88" w:line="322" w:lineRule="exact"/>
        <w:ind w:firstLine="0"/>
        <w:jc w:val="left"/>
      </w:pPr>
      <w:r>
        <w:t>Підприємство</w:t>
      </w:r>
      <w:r>
        <w:rPr>
          <w:spacing w:val="-7"/>
        </w:rPr>
        <w:t xml:space="preserve"> </w:t>
      </w:r>
      <w:r>
        <w:t>(організація,</w:t>
      </w:r>
      <w:r>
        <w:rPr>
          <w:spacing w:val="-7"/>
        </w:rPr>
        <w:t xml:space="preserve"> </w:t>
      </w:r>
      <w:r>
        <w:t>установа)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6945" w:rsidRDefault="00BB773A">
      <w:pPr>
        <w:pStyle w:val="a3"/>
        <w:tabs>
          <w:tab w:val="left" w:pos="3543"/>
          <w:tab w:val="left" w:pos="8599"/>
        </w:tabs>
        <w:ind w:firstLine="0"/>
        <w:jc w:val="left"/>
      </w:pPr>
      <w:r>
        <w:t>Виробництво</w:t>
      </w:r>
      <w:r>
        <w:rPr>
          <w:u w:val="single"/>
        </w:rPr>
        <w:tab/>
      </w:r>
      <w:r>
        <w:t>Цех</w:t>
      </w:r>
      <w:r>
        <w:rPr>
          <w:spacing w:val="-4"/>
        </w:rPr>
        <w:t xml:space="preserve"> </w:t>
      </w:r>
      <w:r>
        <w:t>(ділянка,</w:t>
      </w:r>
      <w:r>
        <w:rPr>
          <w:spacing w:val="-4"/>
        </w:rPr>
        <w:t xml:space="preserve"> </w:t>
      </w:r>
      <w:r>
        <w:t>відділ)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945" w:rsidRDefault="000B6945">
      <w:pPr>
        <w:pStyle w:val="a3"/>
        <w:spacing w:before="4"/>
        <w:ind w:left="0" w:firstLine="0"/>
        <w:jc w:val="left"/>
        <w:rPr>
          <w:sz w:val="20"/>
        </w:rPr>
      </w:pPr>
    </w:p>
    <w:p w:rsidR="000B6945" w:rsidRDefault="00BB773A">
      <w:pPr>
        <w:pStyle w:val="a3"/>
        <w:tabs>
          <w:tab w:val="left" w:pos="4411"/>
          <w:tab w:val="left" w:pos="6943"/>
          <w:tab w:val="left" w:pos="8531"/>
          <w:tab w:val="left" w:pos="9283"/>
        </w:tabs>
        <w:spacing w:before="88"/>
        <w:ind w:right="1020" w:firstLine="0"/>
        <w:jc w:val="left"/>
      </w:pPr>
      <w:r>
        <w:t>Номер</w:t>
      </w:r>
      <w:r>
        <w:rPr>
          <w:spacing w:val="-3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місця</w:t>
      </w:r>
      <w:r>
        <w:rPr>
          <w:u w:val="single"/>
        </w:rPr>
        <w:tab/>
      </w:r>
      <w:r>
        <w:t>Професія</w:t>
      </w:r>
      <w:r>
        <w:rPr>
          <w:spacing w:val="-2"/>
        </w:rPr>
        <w:t xml:space="preserve"> </w:t>
      </w:r>
      <w:r>
        <w:t>(посада)</w:t>
      </w:r>
      <w:r>
        <w:rPr>
          <w:u w:val="single"/>
        </w:rPr>
        <w:tab/>
      </w:r>
      <w:r>
        <w:rPr>
          <w:b/>
        </w:rPr>
        <w:t>Агломератчик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аналогічних</w:t>
      </w:r>
      <w:r>
        <w:rPr>
          <w:spacing w:val="-5"/>
        </w:rPr>
        <w:t xml:space="preserve"> </w:t>
      </w:r>
      <w:r>
        <w:t>робочих</w:t>
      </w:r>
      <w:r>
        <w:rPr>
          <w:spacing w:val="-5"/>
        </w:rPr>
        <w:t xml:space="preserve"> </w:t>
      </w:r>
      <w:r>
        <w:t>місць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B6945" w:rsidRDefault="000B6945">
      <w:pPr>
        <w:pStyle w:val="a3"/>
        <w:ind w:left="0" w:firstLine="0"/>
        <w:jc w:val="left"/>
        <w:rPr>
          <w:sz w:val="20"/>
        </w:rPr>
      </w:pPr>
    </w:p>
    <w:p w:rsidR="000B6945" w:rsidRDefault="000B6945">
      <w:pPr>
        <w:pStyle w:val="a3"/>
        <w:spacing w:before="8"/>
        <w:ind w:left="0" w:firstLine="0"/>
        <w:jc w:val="left"/>
      </w:pPr>
    </w:p>
    <w:p w:rsidR="000B6945" w:rsidRDefault="00BB773A">
      <w:pPr>
        <w:pStyle w:val="1"/>
        <w:tabs>
          <w:tab w:val="left" w:pos="1339"/>
        </w:tabs>
        <w:spacing w:before="88"/>
        <w:ind w:left="630" w:firstLine="0"/>
      </w:pPr>
      <w:r>
        <w:t>1.</w:t>
      </w:r>
      <w:r>
        <w:tab/>
        <w:t>Оцінка</w:t>
      </w:r>
      <w:r>
        <w:rPr>
          <w:spacing w:val="-5"/>
        </w:rPr>
        <w:t xml:space="preserve"> </w:t>
      </w:r>
      <w:r>
        <w:t>факторів</w:t>
      </w:r>
      <w:r>
        <w:rPr>
          <w:spacing w:val="-5"/>
        </w:rPr>
        <w:t xml:space="preserve"> </w:t>
      </w:r>
      <w:r>
        <w:t>виробничого</w:t>
      </w:r>
      <w:r>
        <w:rPr>
          <w:spacing w:val="-4"/>
        </w:rPr>
        <w:t xml:space="preserve"> </w:t>
      </w:r>
      <w:r>
        <w:t>середовища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процесу</w:t>
      </w:r>
    </w:p>
    <w:p w:rsidR="000B6945" w:rsidRDefault="000B6945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8"/>
        <w:gridCol w:w="850"/>
        <w:gridCol w:w="851"/>
        <w:gridCol w:w="709"/>
        <w:gridCol w:w="710"/>
        <w:gridCol w:w="710"/>
        <w:gridCol w:w="710"/>
        <w:gridCol w:w="850"/>
        <w:gridCol w:w="816"/>
      </w:tblGrid>
      <w:tr w:rsidR="000B6945">
        <w:trPr>
          <w:trHeight w:val="769"/>
        </w:trPr>
        <w:tc>
          <w:tcPr>
            <w:tcW w:w="569" w:type="dxa"/>
            <w:vMerge w:val="restart"/>
          </w:tcPr>
          <w:p w:rsidR="000B6945" w:rsidRDefault="00BB773A">
            <w:pPr>
              <w:pStyle w:val="TableParagraph"/>
              <w:ind w:left="107" w:right="1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978" w:type="dxa"/>
            <w:vMerge w:val="restart"/>
          </w:tcPr>
          <w:p w:rsidR="000B6945" w:rsidRDefault="000B6945">
            <w:pPr>
              <w:pStyle w:val="TableParagraph"/>
              <w:rPr>
                <w:b/>
              </w:rPr>
            </w:pPr>
          </w:p>
          <w:p w:rsidR="000B6945" w:rsidRDefault="00BB773A">
            <w:pPr>
              <w:pStyle w:val="TableParagraph"/>
              <w:spacing w:before="133"/>
              <w:ind w:left="470" w:right="462" w:hanging="1"/>
              <w:jc w:val="center"/>
              <w:rPr>
                <w:sz w:val="20"/>
              </w:rPr>
            </w:pPr>
            <w:r>
              <w:rPr>
                <w:sz w:val="20"/>
              </w:rPr>
              <w:t>Фактори виробничого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середовища і трудового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850" w:type="dxa"/>
            <w:vMerge w:val="restart"/>
          </w:tcPr>
          <w:p w:rsidR="000B6945" w:rsidRDefault="00BB773A">
            <w:pPr>
              <w:pStyle w:val="TableParagraph"/>
              <w:spacing w:before="42"/>
              <w:ind w:left="126" w:right="119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дослід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ження</w:t>
            </w:r>
          </w:p>
        </w:tc>
        <w:tc>
          <w:tcPr>
            <w:tcW w:w="851" w:type="dxa"/>
            <w:vMerge w:val="restart"/>
          </w:tcPr>
          <w:p w:rsidR="000B6945" w:rsidRDefault="00BB773A">
            <w:pPr>
              <w:pStyle w:val="TableParagraph"/>
              <w:spacing w:before="42"/>
              <w:ind w:left="136" w:right="130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(ГДР)</w:t>
            </w:r>
          </w:p>
          <w:p w:rsidR="000B6945" w:rsidRDefault="00BB773A">
            <w:pPr>
              <w:pStyle w:val="TableParagraph"/>
              <w:spacing w:line="230" w:lineRule="exact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(ГДК)</w:t>
            </w:r>
          </w:p>
        </w:tc>
        <w:tc>
          <w:tcPr>
            <w:tcW w:w="709" w:type="dxa"/>
            <w:vMerge w:val="restart"/>
          </w:tcPr>
          <w:p w:rsidR="000B6945" w:rsidRDefault="000B694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B6945" w:rsidRDefault="00BB773A">
            <w:pPr>
              <w:pStyle w:val="TableParagraph"/>
              <w:ind w:left="119" w:right="112" w:firstLine="16"/>
              <w:jc w:val="both"/>
              <w:rPr>
                <w:sz w:val="20"/>
              </w:rPr>
            </w:pPr>
            <w:r>
              <w:rPr>
                <w:sz w:val="20"/>
              </w:rPr>
              <w:t>Факт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ння</w:t>
            </w:r>
          </w:p>
        </w:tc>
        <w:tc>
          <w:tcPr>
            <w:tcW w:w="2130" w:type="dxa"/>
            <w:gridSpan w:val="3"/>
          </w:tcPr>
          <w:p w:rsidR="000B6945" w:rsidRDefault="00BB773A">
            <w:pPr>
              <w:pStyle w:val="TableParagraph"/>
              <w:spacing w:before="36"/>
              <w:ind w:left="212" w:right="209"/>
              <w:jc w:val="center"/>
              <w:rPr>
                <w:sz w:val="20"/>
              </w:rPr>
            </w:pPr>
            <w:r>
              <w:rPr>
                <w:sz w:val="20"/>
              </w:rPr>
              <w:t>ІІІ клас – шкідливі 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небезпечні умови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</w:p>
        </w:tc>
        <w:tc>
          <w:tcPr>
            <w:tcW w:w="850" w:type="dxa"/>
            <w:vMerge w:val="restart"/>
          </w:tcPr>
          <w:p w:rsidR="000B6945" w:rsidRDefault="00BB773A">
            <w:pPr>
              <w:pStyle w:val="TableParagraph"/>
              <w:spacing w:before="156"/>
              <w:ind w:left="117" w:right="111" w:hanging="5"/>
              <w:jc w:val="both"/>
              <w:rPr>
                <w:sz w:val="20"/>
              </w:rPr>
            </w:pPr>
            <w:r>
              <w:rPr>
                <w:sz w:val="20"/>
              </w:rPr>
              <w:t>Тривал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ість дії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а, %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зміну</w:t>
            </w:r>
          </w:p>
        </w:tc>
        <w:tc>
          <w:tcPr>
            <w:tcW w:w="816" w:type="dxa"/>
            <w:vMerge w:val="restart"/>
          </w:tcPr>
          <w:p w:rsidR="000B6945" w:rsidRDefault="000B6945">
            <w:pPr>
              <w:pStyle w:val="TableParagraph"/>
              <w:rPr>
                <w:b/>
              </w:rPr>
            </w:pPr>
          </w:p>
          <w:p w:rsidR="000B6945" w:rsidRDefault="000B694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B6945" w:rsidRDefault="00BB773A">
            <w:pPr>
              <w:pStyle w:val="TableParagraph"/>
              <w:ind w:left="265" w:right="118" w:hanging="131"/>
              <w:rPr>
                <w:sz w:val="20"/>
              </w:rPr>
            </w:pPr>
            <w:r>
              <w:rPr>
                <w:sz w:val="20"/>
              </w:rPr>
              <w:t>Примі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тка</w:t>
            </w:r>
          </w:p>
        </w:tc>
      </w:tr>
      <w:tr w:rsidR="000B6945">
        <w:trPr>
          <w:trHeight w:val="689"/>
        </w:trPr>
        <w:tc>
          <w:tcPr>
            <w:tcW w:w="569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B6945" w:rsidRDefault="00BB773A">
            <w:pPr>
              <w:pStyle w:val="TableParagraph"/>
              <w:spacing w:line="227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B6945" w:rsidRDefault="00BB773A">
            <w:pPr>
              <w:pStyle w:val="TableParagraph"/>
              <w:spacing w:line="230" w:lineRule="exact"/>
              <w:ind w:left="112" w:right="108"/>
              <w:jc w:val="center"/>
              <w:rPr>
                <w:sz w:val="20"/>
              </w:rPr>
            </w:pPr>
            <w:r>
              <w:rPr>
                <w:sz w:val="20"/>
              </w:rPr>
              <w:t>ступі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нь</w:t>
            </w:r>
          </w:p>
        </w:tc>
        <w:tc>
          <w:tcPr>
            <w:tcW w:w="710" w:type="dxa"/>
          </w:tcPr>
          <w:p w:rsidR="000B6945" w:rsidRDefault="00BB773A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B6945" w:rsidRDefault="00BB773A">
            <w:pPr>
              <w:pStyle w:val="TableParagraph"/>
              <w:spacing w:line="230" w:lineRule="exact"/>
              <w:ind w:left="112" w:right="110"/>
              <w:jc w:val="center"/>
              <w:rPr>
                <w:sz w:val="20"/>
              </w:rPr>
            </w:pPr>
            <w:r>
              <w:rPr>
                <w:sz w:val="20"/>
              </w:rPr>
              <w:t>ступі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нь</w:t>
            </w:r>
          </w:p>
        </w:tc>
        <w:tc>
          <w:tcPr>
            <w:tcW w:w="710" w:type="dxa"/>
          </w:tcPr>
          <w:p w:rsidR="000B6945" w:rsidRDefault="00BB773A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B6945" w:rsidRDefault="00BB773A">
            <w:pPr>
              <w:pStyle w:val="TableParagraph"/>
              <w:spacing w:line="230" w:lineRule="exact"/>
              <w:ind w:left="113" w:right="111"/>
              <w:jc w:val="center"/>
              <w:rPr>
                <w:sz w:val="20"/>
              </w:rPr>
            </w:pPr>
            <w:r>
              <w:rPr>
                <w:sz w:val="20"/>
              </w:rPr>
              <w:t>ступе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нь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</w:tr>
      <w:tr w:rsidR="000B6945">
        <w:trPr>
          <w:trHeight w:val="229"/>
        </w:trPr>
        <w:tc>
          <w:tcPr>
            <w:tcW w:w="569" w:type="dxa"/>
          </w:tcPr>
          <w:p w:rsidR="000B6945" w:rsidRDefault="00BB773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8" w:type="dxa"/>
          </w:tcPr>
          <w:p w:rsidR="000B6945" w:rsidRDefault="00BB773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0B6945" w:rsidRDefault="00BB773A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0B6945" w:rsidRDefault="00BB773A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0" w:type="dxa"/>
          </w:tcPr>
          <w:p w:rsidR="000B6945" w:rsidRDefault="00BB773A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0" w:type="dxa"/>
          </w:tcPr>
          <w:p w:rsidR="000B6945" w:rsidRDefault="00BB773A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0" w:type="dxa"/>
          </w:tcPr>
          <w:p w:rsidR="000B6945" w:rsidRDefault="00BB773A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16" w:type="dxa"/>
          </w:tcPr>
          <w:p w:rsidR="000B6945" w:rsidRDefault="00BB773A">
            <w:pPr>
              <w:pStyle w:val="TableParagraph"/>
              <w:spacing w:line="210" w:lineRule="exact"/>
              <w:ind w:left="282" w:right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B6945">
        <w:trPr>
          <w:trHeight w:val="460"/>
        </w:trPr>
        <w:tc>
          <w:tcPr>
            <w:tcW w:w="569" w:type="dxa"/>
          </w:tcPr>
          <w:p w:rsidR="000B6945" w:rsidRDefault="00BB773A">
            <w:pPr>
              <w:pStyle w:val="TableParagraph"/>
              <w:spacing w:before="112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8" w:type="dxa"/>
          </w:tcPr>
          <w:p w:rsidR="000B6945" w:rsidRDefault="00BB773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Шкідливі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хімічні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речовини</w:t>
            </w:r>
          </w:p>
          <w:p w:rsidR="000B6945" w:rsidRDefault="00BB773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небезпеки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51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09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16" w:type="dxa"/>
          </w:tcPr>
          <w:p w:rsidR="000B6945" w:rsidRDefault="000B6945">
            <w:pPr>
              <w:pStyle w:val="TableParagraph"/>
            </w:pPr>
          </w:p>
        </w:tc>
      </w:tr>
      <w:tr w:rsidR="000B6945">
        <w:trPr>
          <w:trHeight w:val="230"/>
        </w:trPr>
        <w:tc>
          <w:tcPr>
            <w:tcW w:w="569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</w:tcPr>
          <w:p w:rsidR="000B6945" w:rsidRDefault="00BB773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небезпеки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</w:tr>
      <w:tr w:rsidR="000B6945">
        <w:trPr>
          <w:trHeight w:val="230"/>
        </w:trPr>
        <w:tc>
          <w:tcPr>
            <w:tcW w:w="569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</w:tcPr>
          <w:p w:rsidR="000B6945" w:rsidRDefault="00BB773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небезпеки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</w:tr>
      <w:tr w:rsidR="000B6945">
        <w:trPr>
          <w:trHeight w:val="230"/>
        </w:trPr>
        <w:tc>
          <w:tcPr>
            <w:tcW w:w="569" w:type="dxa"/>
          </w:tcPr>
          <w:p w:rsidR="000B6945" w:rsidRDefault="00BB773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8" w:type="dxa"/>
          </w:tcPr>
          <w:p w:rsidR="000B6945" w:rsidRDefault="00BB773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переважно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фіброгенної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дії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</w:tr>
      <w:tr w:rsidR="000B6945">
        <w:trPr>
          <w:trHeight w:val="230"/>
        </w:trPr>
        <w:tc>
          <w:tcPr>
            <w:tcW w:w="569" w:type="dxa"/>
          </w:tcPr>
          <w:p w:rsidR="000B6945" w:rsidRDefault="00BB773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8" w:type="dxa"/>
          </w:tcPr>
          <w:p w:rsidR="000B6945" w:rsidRDefault="00BB773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Шум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</w:tr>
      <w:tr w:rsidR="000B6945">
        <w:trPr>
          <w:trHeight w:val="459"/>
        </w:trPr>
        <w:tc>
          <w:tcPr>
            <w:tcW w:w="569" w:type="dxa"/>
            <w:vMerge w:val="restart"/>
          </w:tcPr>
          <w:p w:rsidR="000B6945" w:rsidRDefault="000B6945">
            <w:pPr>
              <w:pStyle w:val="TableParagraph"/>
              <w:rPr>
                <w:b/>
              </w:rPr>
            </w:pPr>
          </w:p>
          <w:p w:rsidR="000B6945" w:rsidRDefault="000B6945">
            <w:pPr>
              <w:pStyle w:val="TableParagraph"/>
              <w:rPr>
                <w:b/>
                <w:sz w:val="29"/>
              </w:rPr>
            </w:pPr>
          </w:p>
          <w:p w:rsidR="000B6945" w:rsidRDefault="00BB773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78" w:type="dxa"/>
          </w:tcPr>
          <w:p w:rsidR="000B6945" w:rsidRDefault="00BB773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Мікроклімат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приміщенні:</w:t>
            </w:r>
          </w:p>
          <w:p w:rsidR="000B6945" w:rsidRDefault="00BB773A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повітря,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51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09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16" w:type="dxa"/>
          </w:tcPr>
          <w:p w:rsidR="000B6945" w:rsidRDefault="000B6945">
            <w:pPr>
              <w:pStyle w:val="TableParagraph"/>
            </w:pPr>
          </w:p>
        </w:tc>
      </w:tr>
      <w:tr w:rsidR="000B6945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B6945" w:rsidRDefault="00BB773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швидкість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руху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повітря,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м/сек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</w:tr>
      <w:tr w:rsidR="000B6945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B6945" w:rsidRDefault="00BB773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відносна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вологість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повітря,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</w:tr>
      <w:tr w:rsidR="000B6945">
        <w:trPr>
          <w:trHeight w:val="460"/>
        </w:trPr>
        <w:tc>
          <w:tcPr>
            <w:tcW w:w="569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B6945" w:rsidRDefault="00BB773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інфрачервоне</w:t>
            </w:r>
          </w:p>
          <w:p w:rsidR="000B6945" w:rsidRDefault="00BB773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випромінювання,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Вт/м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51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09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16" w:type="dxa"/>
          </w:tcPr>
          <w:p w:rsidR="000B6945" w:rsidRDefault="000B6945">
            <w:pPr>
              <w:pStyle w:val="TableParagraph"/>
            </w:pPr>
          </w:p>
        </w:tc>
      </w:tr>
      <w:tr w:rsidR="000B6945">
        <w:trPr>
          <w:trHeight w:val="230"/>
        </w:trPr>
        <w:tc>
          <w:tcPr>
            <w:tcW w:w="569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</w:tcPr>
          <w:p w:rsidR="000B6945" w:rsidRDefault="00BB773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факторів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</w:tr>
    </w:tbl>
    <w:p w:rsidR="000B6945" w:rsidRDefault="000B6945">
      <w:pPr>
        <w:pStyle w:val="a3"/>
        <w:ind w:left="0" w:firstLine="0"/>
        <w:jc w:val="left"/>
        <w:rPr>
          <w:b/>
          <w:sz w:val="30"/>
        </w:rPr>
      </w:pPr>
    </w:p>
    <w:p w:rsidR="000B6945" w:rsidRDefault="000B6945">
      <w:pPr>
        <w:pStyle w:val="a3"/>
        <w:ind w:left="0" w:firstLine="0"/>
        <w:jc w:val="left"/>
        <w:rPr>
          <w:b/>
          <w:sz w:val="30"/>
        </w:rPr>
      </w:pPr>
    </w:p>
    <w:p w:rsidR="000B6945" w:rsidRDefault="000B6945">
      <w:pPr>
        <w:pStyle w:val="a3"/>
        <w:ind w:left="0" w:firstLine="0"/>
        <w:jc w:val="left"/>
        <w:rPr>
          <w:b/>
          <w:sz w:val="30"/>
        </w:rPr>
      </w:pPr>
    </w:p>
    <w:p w:rsidR="000B6945" w:rsidRDefault="000B6945">
      <w:pPr>
        <w:pStyle w:val="a3"/>
        <w:ind w:left="0" w:firstLine="0"/>
        <w:jc w:val="left"/>
        <w:rPr>
          <w:b/>
          <w:sz w:val="30"/>
        </w:rPr>
      </w:pPr>
    </w:p>
    <w:p w:rsidR="000B6945" w:rsidRDefault="00BB773A">
      <w:pPr>
        <w:spacing w:before="231"/>
        <w:ind w:left="1111"/>
        <w:rPr>
          <w:b/>
          <w:sz w:val="28"/>
        </w:rPr>
      </w:pPr>
      <w:r>
        <w:rPr>
          <w:b/>
          <w:sz w:val="28"/>
        </w:rPr>
        <w:t>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Гігієнічна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оцінка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умов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праці</w:t>
      </w:r>
    </w:p>
    <w:p w:rsidR="000B6945" w:rsidRDefault="000B6945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B6945" w:rsidRDefault="00BB773A">
      <w:pPr>
        <w:pStyle w:val="1"/>
        <w:spacing w:before="1" w:line="480" w:lineRule="auto"/>
        <w:ind w:left="1111" w:right="3185" w:firstLine="0"/>
      </w:pPr>
      <w:r>
        <w:t>ІІ</w:t>
      </w:r>
      <w:r>
        <w:rPr>
          <w:spacing w:val="-6"/>
        </w:rPr>
        <w:t xml:space="preserve"> </w:t>
      </w:r>
      <w:r>
        <w:t>Оцінка</w:t>
      </w:r>
      <w:r>
        <w:rPr>
          <w:spacing w:val="-7"/>
        </w:rPr>
        <w:t xml:space="preserve"> </w:t>
      </w:r>
      <w:r>
        <w:t>технічного</w:t>
      </w:r>
      <w:r>
        <w:rPr>
          <w:spacing w:val="-5"/>
        </w:rPr>
        <w:t xml:space="preserve"> </w:t>
      </w:r>
      <w:r>
        <w:t>й</w:t>
      </w:r>
      <w:r>
        <w:rPr>
          <w:spacing w:val="-8"/>
        </w:rPr>
        <w:t xml:space="preserve"> </w:t>
      </w:r>
      <w:r>
        <w:t>організаційного</w:t>
      </w:r>
      <w:r>
        <w:rPr>
          <w:spacing w:val="-5"/>
        </w:rPr>
        <w:t xml:space="preserve"> </w:t>
      </w:r>
      <w:r>
        <w:t>рівня</w:t>
      </w:r>
      <w:r>
        <w:rPr>
          <w:spacing w:val="-67"/>
        </w:rPr>
        <w:t xml:space="preserve"> </w:t>
      </w:r>
      <w:r>
        <w:t>ІІІ</w:t>
      </w:r>
      <w:r>
        <w:rPr>
          <w:spacing w:val="-2"/>
        </w:rPr>
        <w:t xml:space="preserve"> </w:t>
      </w:r>
      <w:r>
        <w:t>Атестація</w:t>
      </w:r>
      <w:r>
        <w:rPr>
          <w:spacing w:val="-1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місця</w:t>
      </w:r>
    </w:p>
    <w:p w:rsidR="000B6945" w:rsidRDefault="00BB773A">
      <w:pPr>
        <w:tabs>
          <w:tab w:val="left" w:pos="1662"/>
          <w:tab w:val="left" w:pos="3575"/>
          <w:tab w:val="left" w:pos="3929"/>
          <w:tab w:val="left" w:pos="5701"/>
          <w:tab w:val="left" w:pos="6565"/>
          <w:tab w:val="left" w:pos="7571"/>
          <w:tab w:val="left" w:pos="8312"/>
        </w:tabs>
        <w:ind w:left="401" w:right="552" w:firstLine="709"/>
        <w:rPr>
          <w:b/>
          <w:sz w:val="28"/>
        </w:rPr>
      </w:pPr>
      <w:r>
        <w:rPr>
          <w:b/>
          <w:sz w:val="28"/>
        </w:rPr>
        <w:t>ІV</w:t>
      </w:r>
      <w:r>
        <w:rPr>
          <w:b/>
          <w:sz w:val="28"/>
        </w:rPr>
        <w:tab/>
        <w:t>Рекомендації</w:t>
      </w:r>
      <w:r>
        <w:rPr>
          <w:b/>
          <w:sz w:val="28"/>
        </w:rPr>
        <w:tab/>
        <w:t>з</w:t>
      </w:r>
      <w:r>
        <w:rPr>
          <w:b/>
          <w:sz w:val="28"/>
        </w:rPr>
        <w:tab/>
        <w:t>поліпшення</w:t>
      </w:r>
      <w:r>
        <w:rPr>
          <w:b/>
          <w:sz w:val="28"/>
        </w:rPr>
        <w:tab/>
        <w:t>умов</w:t>
      </w:r>
      <w:r>
        <w:rPr>
          <w:b/>
          <w:sz w:val="28"/>
        </w:rPr>
        <w:tab/>
        <w:t>праці,</w:t>
      </w:r>
      <w:r>
        <w:rPr>
          <w:b/>
          <w:sz w:val="28"/>
        </w:rPr>
        <w:tab/>
        <w:t>їхнє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економічне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обґрунтування</w:t>
      </w:r>
    </w:p>
    <w:p w:rsidR="000B6945" w:rsidRDefault="000B6945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B6945" w:rsidRDefault="00BB773A">
      <w:pPr>
        <w:pStyle w:val="1"/>
        <w:ind w:left="1111" w:firstLine="0"/>
      </w:pPr>
      <w:r>
        <w:t>V</w:t>
      </w:r>
      <w:r>
        <w:rPr>
          <w:spacing w:val="-3"/>
        </w:rPr>
        <w:t xml:space="preserve"> </w:t>
      </w:r>
      <w:r>
        <w:t>Пільги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компенсації</w:t>
      </w:r>
    </w:p>
    <w:p w:rsidR="000B6945" w:rsidRDefault="000B6945">
      <w:pPr>
        <w:sectPr w:rsidR="000B6945">
          <w:pgSz w:w="11910" w:h="16840"/>
          <w:pgMar w:top="1040" w:right="300" w:bottom="960" w:left="1300" w:header="0" w:footer="697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2260"/>
        <w:gridCol w:w="2021"/>
        <w:gridCol w:w="1399"/>
      </w:tblGrid>
      <w:tr w:rsidR="000B6945">
        <w:trPr>
          <w:trHeight w:val="323"/>
        </w:trPr>
        <w:tc>
          <w:tcPr>
            <w:tcW w:w="3360" w:type="dxa"/>
            <w:vMerge w:val="restart"/>
          </w:tcPr>
          <w:p w:rsidR="000B6945" w:rsidRDefault="00BB773A">
            <w:pPr>
              <w:pStyle w:val="TableParagraph"/>
              <w:spacing w:before="159"/>
              <w:ind w:left="448"/>
              <w:rPr>
                <w:sz w:val="28"/>
              </w:rPr>
            </w:pPr>
            <w:r>
              <w:rPr>
                <w:sz w:val="28"/>
              </w:rPr>
              <w:t>Пільги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компенсації</w:t>
            </w:r>
          </w:p>
        </w:tc>
        <w:tc>
          <w:tcPr>
            <w:tcW w:w="2260" w:type="dxa"/>
            <w:vMerge w:val="restart"/>
          </w:tcPr>
          <w:p w:rsidR="000B6945" w:rsidRDefault="00BB773A">
            <w:pPr>
              <w:pStyle w:val="TableParagraph"/>
              <w:spacing w:before="159"/>
              <w:ind w:left="845"/>
              <w:rPr>
                <w:sz w:val="28"/>
              </w:rPr>
            </w:pPr>
            <w:r>
              <w:rPr>
                <w:sz w:val="28"/>
              </w:rPr>
              <w:t>Існуючі</w:t>
            </w:r>
          </w:p>
        </w:tc>
        <w:tc>
          <w:tcPr>
            <w:tcW w:w="2021" w:type="dxa"/>
            <w:vMerge w:val="restart"/>
          </w:tcPr>
          <w:p w:rsidR="000B6945" w:rsidRDefault="00BB773A">
            <w:pPr>
              <w:pStyle w:val="TableParagraph"/>
              <w:spacing w:before="159"/>
              <w:ind w:left="226"/>
              <w:rPr>
                <w:sz w:val="28"/>
              </w:rPr>
            </w:pPr>
            <w:r>
              <w:rPr>
                <w:sz w:val="28"/>
              </w:rPr>
              <w:t>Пропоновані</w:t>
            </w:r>
          </w:p>
        </w:tc>
        <w:tc>
          <w:tcPr>
            <w:tcW w:w="1399" w:type="dxa"/>
            <w:tcBorders>
              <w:bottom w:val="nil"/>
            </w:tcBorders>
          </w:tcPr>
          <w:p w:rsidR="000B6945" w:rsidRDefault="00BB773A">
            <w:pPr>
              <w:pStyle w:val="TableParagraph"/>
              <w:spacing w:line="303" w:lineRule="exact"/>
              <w:ind w:left="135" w:right="137"/>
              <w:jc w:val="center"/>
              <w:rPr>
                <w:sz w:val="28"/>
              </w:rPr>
            </w:pPr>
            <w:r>
              <w:rPr>
                <w:sz w:val="28"/>
              </w:rPr>
              <w:t>Витрати,</w:t>
            </w:r>
          </w:p>
        </w:tc>
      </w:tr>
      <w:tr w:rsidR="000B6945">
        <w:trPr>
          <w:trHeight w:val="312"/>
        </w:trPr>
        <w:tc>
          <w:tcPr>
            <w:tcW w:w="3360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0B6945" w:rsidRDefault="00BB773A">
            <w:pPr>
              <w:pStyle w:val="TableParagraph"/>
              <w:spacing w:line="293" w:lineRule="exact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грн.</w:t>
            </w:r>
          </w:p>
        </w:tc>
      </w:tr>
      <w:tr w:rsidR="000B6945">
        <w:trPr>
          <w:trHeight w:val="321"/>
        </w:trPr>
        <w:tc>
          <w:tcPr>
            <w:tcW w:w="3360" w:type="dxa"/>
          </w:tcPr>
          <w:p w:rsidR="000B6945" w:rsidRDefault="00BB773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Пенсійне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</w:p>
        </w:tc>
        <w:tc>
          <w:tcPr>
            <w:tcW w:w="2260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</w:tr>
      <w:tr w:rsidR="000B6945">
        <w:trPr>
          <w:trHeight w:val="322"/>
        </w:trPr>
        <w:tc>
          <w:tcPr>
            <w:tcW w:w="3360" w:type="dxa"/>
          </w:tcPr>
          <w:p w:rsidR="000B6945" w:rsidRDefault="00BB773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Доплати</w:t>
            </w:r>
          </w:p>
        </w:tc>
        <w:tc>
          <w:tcPr>
            <w:tcW w:w="2260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</w:tr>
      <w:tr w:rsidR="000B6945">
        <w:trPr>
          <w:trHeight w:val="322"/>
        </w:trPr>
        <w:tc>
          <w:tcPr>
            <w:tcW w:w="3360" w:type="dxa"/>
          </w:tcPr>
          <w:p w:rsidR="000B6945" w:rsidRDefault="00BB773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Додаткова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відпустка</w:t>
            </w:r>
          </w:p>
        </w:tc>
        <w:tc>
          <w:tcPr>
            <w:tcW w:w="2260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</w:tr>
      <w:tr w:rsidR="000B6945">
        <w:trPr>
          <w:trHeight w:val="321"/>
        </w:trPr>
        <w:tc>
          <w:tcPr>
            <w:tcW w:w="3360" w:type="dxa"/>
          </w:tcPr>
          <w:p w:rsidR="000B6945" w:rsidRDefault="00BB773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Інші</w:t>
            </w:r>
          </w:p>
        </w:tc>
        <w:tc>
          <w:tcPr>
            <w:tcW w:w="2260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</w:tr>
      <w:tr w:rsidR="000B6945">
        <w:trPr>
          <w:trHeight w:val="635"/>
        </w:trPr>
        <w:tc>
          <w:tcPr>
            <w:tcW w:w="9040" w:type="dxa"/>
            <w:gridSpan w:val="4"/>
            <w:tcBorders>
              <w:left w:val="nil"/>
              <w:bottom w:val="nil"/>
              <w:right w:val="nil"/>
            </w:tcBorders>
          </w:tcPr>
          <w:p w:rsidR="000B6945" w:rsidRDefault="000B694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B6945" w:rsidRDefault="00BB773A">
            <w:pPr>
              <w:pStyle w:val="TableParagraph"/>
              <w:spacing w:line="306" w:lineRule="exact"/>
              <w:ind w:left="9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атестацією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ознайомлені:</w:t>
            </w:r>
          </w:p>
        </w:tc>
      </w:tr>
    </w:tbl>
    <w:p w:rsidR="000B6945" w:rsidRDefault="000B6945">
      <w:pPr>
        <w:pStyle w:val="a3"/>
        <w:ind w:left="0" w:firstLine="0"/>
        <w:jc w:val="left"/>
        <w:rPr>
          <w:b/>
          <w:sz w:val="20"/>
        </w:rPr>
      </w:pPr>
    </w:p>
    <w:p w:rsidR="000B6945" w:rsidRDefault="000B6945">
      <w:pPr>
        <w:pStyle w:val="a3"/>
        <w:ind w:left="0" w:firstLine="0"/>
        <w:jc w:val="left"/>
        <w:rPr>
          <w:b/>
          <w:sz w:val="20"/>
        </w:rPr>
      </w:pPr>
    </w:p>
    <w:p w:rsidR="000B6945" w:rsidRDefault="000B6945">
      <w:pPr>
        <w:pStyle w:val="a3"/>
        <w:ind w:left="0" w:firstLine="0"/>
        <w:jc w:val="left"/>
        <w:rPr>
          <w:b/>
          <w:sz w:val="20"/>
        </w:rPr>
      </w:pPr>
    </w:p>
    <w:p w:rsidR="000B6945" w:rsidRDefault="000B6945">
      <w:pPr>
        <w:pStyle w:val="a3"/>
        <w:ind w:left="0" w:firstLine="0"/>
        <w:jc w:val="left"/>
        <w:rPr>
          <w:b/>
          <w:sz w:val="16"/>
        </w:rPr>
      </w:pPr>
    </w:p>
    <w:p w:rsidR="000B6945" w:rsidRDefault="00BB773A">
      <w:pPr>
        <w:pStyle w:val="a3"/>
        <w:tabs>
          <w:tab w:val="left" w:pos="7878"/>
        </w:tabs>
        <w:spacing w:before="88"/>
        <w:ind w:left="1111" w:firstLine="0"/>
        <w:jc w:val="left"/>
      </w:pPr>
      <w:r>
        <w:t>Голова</w:t>
      </w:r>
      <w:r>
        <w:rPr>
          <w:spacing w:val="-5"/>
        </w:rPr>
        <w:t xml:space="preserve"> </w:t>
      </w:r>
      <w:r>
        <w:t>атестаційної</w:t>
      </w:r>
      <w:r>
        <w:rPr>
          <w:spacing w:val="-3"/>
        </w:rPr>
        <w:t xml:space="preserve"> </w:t>
      </w:r>
      <w:r>
        <w:t xml:space="preserve">комісії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6945" w:rsidRDefault="000B6945">
      <w:pPr>
        <w:pStyle w:val="a3"/>
        <w:spacing w:before="4"/>
        <w:ind w:left="0" w:firstLine="0"/>
        <w:jc w:val="left"/>
        <w:rPr>
          <w:sz w:val="20"/>
        </w:rPr>
      </w:pPr>
    </w:p>
    <w:p w:rsidR="000B6945" w:rsidRDefault="00BB773A">
      <w:pPr>
        <w:pStyle w:val="a3"/>
        <w:tabs>
          <w:tab w:val="left" w:pos="8005"/>
        </w:tabs>
        <w:spacing w:before="88"/>
        <w:ind w:left="1111" w:firstLine="0"/>
        <w:jc w:val="left"/>
      </w:pPr>
      <w:r>
        <w:t>Члени</w:t>
      </w:r>
      <w:r>
        <w:rPr>
          <w:spacing w:val="-3"/>
        </w:rPr>
        <w:t xml:space="preserve"> </w:t>
      </w:r>
      <w:r>
        <w:t>атестаційної</w:t>
      </w:r>
      <w:r>
        <w:rPr>
          <w:spacing w:val="-2"/>
        </w:rPr>
        <w:t xml:space="preserve"> </w:t>
      </w:r>
      <w:r>
        <w:t>комісії: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6945" w:rsidRDefault="000B6945">
      <w:pPr>
        <w:pStyle w:val="a3"/>
        <w:ind w:left="0" w:firstLine="0"/>
        <w:jc w:val="left"/>
        <w:rPr>
          <w:sz w:val="20"/>
        </w:rPr>
      </w:pPr>
    </w:p>
    <w:p w:rsidR="000B6945" w:rsidRDefault="000B6945">
      <w:pPr>
        <w:pStyle w:val="a3"/>
        <w:ind w:left="0" w:firstLine="0"/>
        <w:jc w:val="left"/>
        <w:rPr>
          <w:sz w:val="20"/>
        </w:rPr>
      </w:pPr>
    </w:p>
    <w:p w:rsidR="000B6945" w:rsidRDefault="00BB773A">
      <w:pPr>
        <w:pStyle w:val="a3"/>
        <w:spacing w:before="7"/>
        <w:ind w:left="0" w:firstLine="0"/>
        <w:jc w:val="left"/>
        <w:rPr>
          <w:sz w:val="11"/>
        </w:rPr>
      </w:pPr>
      <w:r>
        <w:pict>
          <v:shape id="_x0000_s1031" style="position:absolute;margin-left:377.9pt;margin-top:8.95pt;width:174.85pt;height:.1pt;z-index:-15717376;mso-wrap-distance-left:0;mso-wrap-distance-right:0;mso-position-horizontal-relative:page" coordorigin="7558,179" coordsize="3497,0" path="m7558,179r3497,e" filled="f" strokeweight=".19728mm">
            <v:path arrowok="t"/>
            <w10:wrap type="topAndBottom" anchorx="page"/>
          </v:shape>
        </w:pict>
      </w:r>
      <w:r>
        <w:pict>
          <v:shape id="_x0000_s1030" style="position:absolute;margin-left:377.9pt;margin-top:25pt;width:174.85pt;height:.1pt;z-index:-15716864;mso-wrap-distance-left:0;mso-wrap-distance-right:0;mso-position-horizontal-relative:page" coordorigin="7558,500" coordsize="3497,0" path="m7558,500r3497,e" filled="f" strokeweight=".19728mm">
            <v:path arrowok="t"/>
            <w10:wrap type="topAndBottom" anchorx="page"/>
          </v:shape>
        </w:pict>
      </w:r>
    </w:p>
    <w:p w:rsidR="000B6945" w:rsidRDefault="000B6945">
      <w:pPr>
        <w:pStyle w:val="a3"/>
        <w:ind w:left="0" w:firstLine="0"/>
        <w:jc w:val="left"/>
        <w:rPr>
          <w:sz w:val="21"/>
        </w:rPr>
      </w:pPr>
    </w:p>
    <w:p w:rsidR="000B6945" w:rsidRDefault="000B6945">
      <w:pPr>
        <w:pStyle w:val="a3"/>
        <w:ind w:left="0" w:firstLine="0"/>
        <w:jc w:val="left"/>
        <w:rPr>
          <w:sz w:val="20"/>
        </w:rPr>
      </w:pPr>
    </w:p>
    <w:p w:rsidR="000B6945" w:rsidRDefault="00BB773A">
      <w:pPr>
        <w:pStyle w:val="a3"/>
        <w:ind w:left="0" w:firstLine="0"/>
        <w:jc w:val="left"/>
        <w:rPr>
          <w:sz w:val="29"/>
        </w:rPr>
      </w:pPr>
      <w:r>
        <w:pict>
          <v:shape id="_x0000_s1029" style="position:absolute;margin-left:377.9pt;margin-top:18.9pt;width:174.85pt;height:.1pt;z-index:-15716352;mso-wrap-distance-left:0;mso-wrap-distance-right:0;mso-position-horizontal-relative:page" coordorigin="7558,378" coordsize="3497,0" path="m7558,378r3497,e" filled="f" strokeweight=".19728mm">
            <v:path arrowok="t"/>
            <w10:wrap type="topAndBottom" anchorx="page"/>
          </v:shape>
        </w:pict>
      </w:r>
    </w:p>
    <w:p w:rsidR="000B6945" w:rsidRDefault="000B6945">
      <w:pPr>
        <w:rPr>
          <w:sz w:val="29"/>
        </w:rPr>
        <w:sectPr w:rsidR="000B6945">
          <w:pgSz w:w="11910" w:h="16840"/>
          <w:pgMar w:top="1120" w:right="300" w:bottom="960" w:left="1300" w:header="0" w:footer="697" w:gutter="0"/>
          <w:cols w:space="720"/>
        </w:sectPr>
      </w:pPr>
    </w:p>
    <w:p w:rsidR="000B6945" w:rsidRDefault="00BB773A">
      <w:pPr>
        <w:spacing w:before="75" w:line="322" w:lineRule="exact"/>
        <w:ind w:left="7080" w:right="547"/>
        <w:jc w:val="right"/>
        <w:rPr>
          <w:b/>
          <w:sz w:val="28"/>
        </w:rPr>
      </w:pPr>
      <w:r>
        <w:rPr>
          <w:b/>
          <w:sz w:val="28"/>
        </w:rPr>
        <w:t>Д</w:t>
      </w:r>
      <w:r>
        <w:rPr>
          <w:b/>
        </w:rPr>
        <w:t>ОДАТОК</w:t>
      </w:r>
      <w:r>
        <w:rPr>
          <w:b/>
          <w:spacing w:val="-2"/>
        </w:rPr>
        <w:t xml:space="preserve"> </w:t>
      </w:r>
      <w:r>
        <w:rPr>
          <w:b/>
          <w:sz w:val="28"/>
        </w:rPr>
        <w:t>В</w:t>
      </w:r>
    </w:p>
    <w:p w:rsidR="000B6945" w:rsidRDefault="00BB773A">
      <w:pPr>
        <w:pStyle w:val="1"/>
        <w:ind w:left="1702" w:right="1144" w:firstLine="0"/>
        <w:jc w:val="center"/>
      </w:pPr>
      <w:r>
        <w:t>Карта</w:t>
      </w:r>
      <w:r>
        <w:rPr>
          <w:spacing w:val="-4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праці</w:t>
      </w:r>
    </w:p>
    <w:p w:rsidR="000B6945" w:rsidRDefault="000B6945">
      <w:pPr>
        <w:pStyle w:val="a3"/>
        <w:spacing w:before="1"/>
        <w:ind w:left="0" w:firstLine="0"/>
        <w:jc w:val="left"/>
        <w:rPr>
          <w:b/>
          <w:sz w:val="20"/>
        </w:rPr>
      </w:pPr>
    </w:p>
    <w:p w:rsidR="000B6945" w:rsidRDefault="00BB773A">
      <w:pPr>
        <w:pStyle w:val="a3"/>
        <w:tabs>
          <w:tab w:val="left" w:pos="8499"/>
        </w:tabs>
        <w:spacing w:before="88" w:line="322" w:lineRule="exact"/>
        <w:ind w:firstLine="0"/>
        <w:jc w:val="left"/>
      </w:pPr>
      <w:r>
        <w:t>Підприємство</w:t>
      </w:r>
      <w:r>
        <w:rPr>
          <w:spacing w:val="-7"/>
        </w:rPr>
        <w:t xml:space="preserve"> </w:t>
      </w:r>
      <w:r>
        <w:t>(організація,</w:t>
      </w:r>
      <w:r>
        <w:rPr>
          <w:spacing w:val="-7"/>
        </w:rPr>
        <w:t xml:space="preserve"> </w:t>
      </w:r>
      <w:r>
        <w:t>установа)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6945" w:rsidRDefault="00BB773A">
      <w:pPr>
        <w:pStyle w:val="a3"/>
        <w:tabs>
          <w:tab w:val="left" w:pos="3543"/>
          <w:tab w:val="left" w:pos="8603"/>
        </w:tabs>
        <w:ind w:firstLine="0"/>
        <w:jc w:val="left"/>
      </w:pPr>
      <w:r>
        <w:t>Виробництво</w:t>
      </w:r>
      <w:r>
        <w:rPr>
          <w:u w:val="single"/>
        </w:rPr>
        <w:tab/>
      </w:r>
      <w:r>
        <w:t>Цех</w:t>
      </w:r>
      <w:r>
        <w:rPr>
          <w:spacing w:val="-4"/>
        </w:rPr>
        <w:t xml:space="preserve"> </w:t>
      </w:r>
      <w:r>
        <w:t>(ділянка,</w:t>
      </w:r>
      <w:r>
        <w:rPr>
          <w:spacing w:val="-4"/>
        </w:rPr>
        <w:t xml:space="preserve"> </w:t>
      </w:r>
      <w:r>
        <w:t>відділ)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945" w:rsidRDefault="000B6945">
      <w:pPr>
        <w:pStyle w:val="a3"/>
        <w:spacing w:before="5"/>
        <w:ind w:left="0" w:firstLine="0"/>
        <w:jc w:val="left"/>
        <w:rPr>
          <w:sz w:val="20"/>
        </w:rPr>
      </w:pPr>
    </w:p>
    <w:p w:rsidR="000B6945" w:rsidRDefault="00BB773A">
      <w:pPr>
        <w:tabs>
          <w:tab w:val="left" w:pos="4411"/>
          <w:tab w:val="left" w:pos="6943"/>
          <w:tab w:val="left" w:pos="9114"/>
        </w:tabs>
        <w:spacing w:before="88" w:line="322" w:lineRule="exact"/>
        <w:ind w:left="401"/>
        <w:rPr>
          <w:sz w:val="28"/>
        </w:rPr>
      </w:pP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3"/>
          <w:sz w:val="28"/>
        </w:rPr>
        <w:t xml:space="preserve"> </w:t>
      </w:r>
      <w:r>
        <w:rPr>
          <w:sz w:val="28"/>
        </w:rPr>
        <w:t>місця</w:t>
      </w:r>
      <w:r>
        <w:rPr>
          <w:sz w:val="28"/>
          <w:u w:val="single"/>
        </w:rPr>
        <w:tab/>
      </w:r>
      <w:r>
        <w:rPr>
          <w:sz w:val="28"/>
        </w:rPr>
        <w:t>Професія</w:t>
      </w:r>
      <w:r>
        <w:rPr>
          <w:spacing w:val="-2"/>
          <w:sz w:val="28"/>
        </w:rPr>
        <w:t xml:space="preserve"> </w:t>
      </w:r>
      <w:r>
        <w:rPr>
          <w:sz w:val="28"/>
        </w:rPr>
        <w:t>(посада)</w:t>
      </w:r>
      <w:r>
        <w:rPr>
          <w:sz w:val="28"/>
          <w:u w:val="single"/>
        </w:rPr>
        <w:tab/>
      </w:r>
      <w:r>
        <w:rPr>
          <w:b/>
          <w:sz w:val="28"/>
        </w:rPr>
        <w:t>Оператор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B6945" w:rsidRDefault="00BB773A">
      <w:pPr>
        <w:pStyle w:val="a3"/>
        <w:tabs>
          <w:tab w:val="left" w:pos="8531"/>
        </w:tabs>
        <w:ind w:firstLine="0"/>
        <w:jc w:val="left"/>
      </w:pPr>
      <w:r>
        <w:t>Номера</w:t>
      </w:r>
      <w:r>
        <w:rPr>
          <w:spacing w:val="-4"/>
        </w:rPr>
        <w:t xml:space="preserve"> </w:t>
      </w:r>
      <w:r>
        <w:t>аналогічних</w:t>
      </w:r>
      <w:r>
        <w:rPr>
          <w:spacing w:val="-4"/>
        </w:rPr>
        <w:t xml:space="preserve"> </w:t>
      </w:r>
      <w:r>
        <w:t>робочих</w:t>
      </w:r>
      <w:r>
        <w:rPr>
          <w:spacing w:val="-4"/>
        </w:rPr>
        <w:t xml:space="preserve"> </w:t>
      </w:r>
      <w:r>
        <w:t>місць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6945" w:rsidRDefault="000B6945">
      <w:pPr>
        <w:pStyle w:val="a3"/>
        <w:ind w:left="0" w:firstLine="0"/>
        <w:jc w:val="left"/>
        <w:rPr>
          <w:sz w:val="20"/>
        </w:rPr>
      </w:pPr>
    </w:p>
    <w:p w:rsidR="000B6945" w:rsidRDefault="000B6945">
      <w:pPr>
        <w:pStyle w:val="a3"/>
        <w:spacing w:before="7"/>
        <w:ind w:left="0" w:firstLine="0"/>
        <w:jc w:val="left"/>
      </w:pPr>
    </w:p>
    <w:p w:rsidR="000B6945" w:rsidRDefault="00BB773A">
      <w:pPr>
        <w:pStyle w:val="1"/>
        <w:tabs>
          <w:tab w:val="left" w:pos="1817"/>
          <w:tab w:val="left" w:pos="2972"/>
          <w:tab w:val="left" w:pos="4363"/>
          <w:tab w:val="left" w:pos="6234"/>
          <w:tab w:val="left" w:pos="7967"/>
          <w:tab w:val="left" w:pos="8479"/>
        </w:tabs>
        <w:spacing w:before="88"/>
        <w:ind w:right="551"/>
      </w:pPr>
      <w:r>
        <w:t>1.</w:t>
      </w:r>
      <w:r>
        <w:tab/>
        <w:t>Оцінка</w:t>
      </w:r>
      <w:r>
        <w:tab/>
        <w:t>факторів</w:t>
      </w:r>
      <w:r>
        <w:tab/>
        <w:t>виробничого</w:t>
      </w:r>
      <w:r>
        <w:tab/>
        <w:t>середовища</w:t>
      </w:r>
      <w:r>
        <w:tab/>
        <w:t>та</w:t>
      </w:r>
      <w:r>
        <w:tab/>
      </w:r>
      <w:r>
        <w:rPr>
          <w:spacing w:val="-1"/>
        </w:rPr>
        <w:t>трудового</w:t>
      </w:r>
      <w:r>
        <w:rPr>
          <w:spacing w:val="-67"/>
        </w:rPr>
        <w:t xml:space="preserve"> </w:t>
      </w:r>
      <w:r>
        <w:t>процесу</w:t>
      </w:r>
    </w:p>
    <w:p w:rsidR="000B6945" w:rsidRDefault="000B6945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120"/>
        <w:gridCol w:w="850"/>
        <w:gridCol w:w="852"/>
        <w:gridCol w:w="841"/>
        <w:gridCol w:w="710"/>
        <w:gridCol w:w="710"/>
        <w:gridCol w:w="710"/>
        <w:gridCol w:w="850"/>
        <w:gridCol w:w="578"/>
      </w:tblGrid>
      <w:tr w:rsidR="000B6945">
        <w:trPr>
          <w:trHeight w:val="770"/>
        </w:trPr>
        <w:tc>
          <w:tcPr>
            <w:tcW w:w="676" w:type="dxa"/>
            <w:vMerge w:val="restart"/>
          </w:tcPr>
          <w:p w:rsidR="000B6945" w:rsidRDefault="000B6945">
            <w:pPr>
              <w:pStyle w:val="TableParagraph"/>
              <w:rPr>
                <w:b/>
              </w:rPr>
            </w:pPr>
          </w:p>
          <w:p w:rsidR="000B6945" w:rsidRDefault="000B694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B6945" w:rsidRDefault="00BB773A">
            <w:pPr>
              <w:pStyle w:val="TableParagraph"/>
              <w:ind w:left="201" w:right="175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3120" w:type="dxa"/>
            <w:vMerge w:val="restart"/>
          </w:tcPr>
          <w:p w:rsidR="000B6945" w:rsidRDefault="000B6945">
            <w:pPr>
              <w:pStyle w:val="TableParagraph"/>
              <w:rPr>
                <w:b/>
              </w:rPr>
            </w:pPr>
          </w:p>
          <w:p w:rsidR="000B6945" w:rsidRDefault="000B694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B6945" w:rsidRDefault="00BB773A">
            <w:pPr>
              <w:pStyle w:val="TableParagraph"/>
              <w:ind w:left="170" w:right="154" w:firstLine="442"/>
              <w:rPr>
                <w:sz w:val="20"/>
              </w:rPr>
            </w:pPr>
            <w:r>
              <w:rPr>
                <w:sz w:val="20"/>
              </w:rPr>
              <w:t>Фактори виробничого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середовища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850" w:type="dxa"/>
            <w:vMerge w:val="restart"/>
          </w:tcPr>
          <w:p w:rsidR="000B6945" w:rsidRDefault="00BB773A">
            <w:pPr>
              <w:pStyle w:val="TableParagraph"/>
              <w:spacing w:before="42"/>
              <w:ind w:left="125" w:right="120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дослід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ження</w:t>
            </w:r>
          </w:p>
        </w:tc>
        <w:tc>
          <w:tcPr>
            <w:tcW w:w="852" w:type="dxa"/>
            <w:vMerge w:val="restart"/>
          </w:tcPr>
          <w:p w:rsidR="000B6945" w:rsidRDefault="00BB773A">
            <w:pPr>
              <w:pStyle w:val="TableParagraph"/>
              <w:spacing w:before="42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(ГДР)</w:t>
            </w:r>
          </w:p>
          <w:p w:rsidR="000B6945" w:rsidRDefault="00BB773A">
            <w:pPr>
              <w:pStyle w:val="TableParagraph"/>
              <w:spacing w:line="23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(ГДК)</w:t>
            </w:r>
          </w:p>
        </w:tc>
        <w:tc>
          <w:tcPr>
            <w:tcW w:w="841" w:type="dxa"/>
            <w:vMerge w:val="restart"/>
          </w:tcPr>
          <w:p w:rsidR="000B6945" w:rsidRDefault="000B69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B6945" w:rsidRDefault="00BB773A">
            <w:pPr>
              <w:pStyle w:val="TableParagraph"/>
              <w:ind w:left="131" w:right="125" w:hanging="1"/>
              <w:jc w:val="center"/>
              <w:rPr>
                <w:sz w:val="20"/>
              </w:rPr>
            </w:pPr>
            <w:r>
              <w:rPr>
                <w:sz w:val="20"/>
              </w:rPr>
              <w:t>Факти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</w:t>
            </w:r>
          </w:p>
        </w:tc>
        <w:tc>
          <w:tcPr>
            <w:tcW w:w="2130" w:type="dxa"/>
            <w:gridSpan w:val="3"/>
          </w:tcPr>
          <w:p w:rsidR="000B6945" w:rsidRDefault="00BB773A">
            <w:pPr>
              <w:pStyle w:val="TableParagraph"/>
              <w:spacing w:before="37"/>
              <w:ind w:left="211" w:right="209"/>
              <w:jc w:val="center"/>
              <w:rPr>
                <w:sz w:val="20"/>
              </w:rPr>
            </w:pPr>
            <w:r>
              <w:rPr>
                <w:sz w:val="20"/>
              </w:rPr>
              <w:t>ІІІ клас – шкідливі 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небезпечні умови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</w:p>
        </w:tc>
        <w:tc>
          <w:tcPr>
            <w:tcW w:w="850" w:type="dxa"/>
            <w:vMerge w:val="restart"/>
          </w:tcPr>
          <w:p w:rsidR="000B6945" w:rsidRDefault="00BB773A">
            <w:pPr>
              <w:pStyle w:val="TableParagraph"/>
              <w:spacing w:before="157"/>
              <w:ind w:left="116" w:right="112" w:hanging="5"/>
              <w:jc w:val="both"/>
              <w:rPr>
                <w:sz w:val="20"/>
              </w:rPr>
            </w:pPr>
            <w:r>
              <w:rPr>
                <w:sz w:val="20"/>
              </w:rPr>
              <w:t>Тривал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ість дії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а, %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зміну</w:t>
            </w:r>
          </w:p>
        </w:tc>
        <w:tc>
          <w:tcPr>
            <w:tcW w:w="578" w:type="dxa"/>
            <w:vMerge w:val="restart"/>
          </w:tcPr>
          <w:p w:rsidR="000B6945" w:rsidRDefault="000B6945">
            <w:pPr>
              <w:pStyle w:val="TableParagraph"/>
              <w:rPr>
                <w:b/>
              </w:rPr>
            </w:pPr>
          </w:p>
          <w:p w:rsidR="000B6945" w:rsidRDefault="00BB773A">
            <w:pPr>
              <w:pStyle w:val="TableParagraph"/>
              <w:spacing w:before="133"/>
              <w:ind w:left="145" w:right="107" w:hanging="41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міт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</w:p>
        </w:tc>
      </w:tr>
      <w:tr w:rsidR="000B6945">
        <w:trPr>
          <w:trHeight w:val="689"/>
        </w:trPr>
        <w:tc>
          <w:tcPr>
            <w:tcW w:w="676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B6945" w:rsidRDefault="00BB773A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B6945" w:rsidRDefault="00BB773A">
            <w:pPr>
              <w:pStyle w:val="TableParagraph"/>
              <w:spacing w:line="230" w:lineRule="atLeast"/>
              <w:ind w:left="112" w:right="110"/>
              <w:jc w:val="center"/>
              <w:rPr>
                <w:sz w:val="20"/>
              </w:rPr>
            </w:pPr>
            <w:r>
              <w:rPr>
                <w:sz w:val="20"/>
              </w:rPr>
              <w:t>ступі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нь</w:t>
            </w:r>
          </w:p>
        </w:tc>
        <w:tc>
          <w:tcPr>
            <w:tcW w:w="710" w:type="dxa"/>
          </w:tcPr>
          <w:p w:rsidR="000B6945" w:rsidRDefault="00BB773A">
            <w:pPr>
              <w:pStyle w:val="TableParagraph"/>
              <w:spacing w:line="227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B6945" w:rsidRDefault="00BB773A">
            <w:pPr>
              <w:pStyle w:val="TableParagraph"/>
              <w:spacing w:line="230" w:lineRule="atLeast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ступі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нь</w:t>
            </w:r>
          </w:p>
        </w:tc>
        <w:tc>
          <w:tcPr>
            <w:tcW w:w="710" w:type="dxa"/>
          </w:tcPr>
          <w:p w:rsidR="000B6945" w:rsidRDefault="00BB773A"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B6945" w:rsidRDefault="00BB773A">
            <w:pPr>
              <w:pStyle w:val="TableParagraph"/>
              <w:spacing w:line="230" w:lineRule="atLeast"/>
              <w:ind w:left="112" w:right="113"/>
              <w:jc w:val="center"/>
              <w:rPr>
                <w:sz w:val="20"/>
              </w:rPr>
            </w:pPr>
            <w:r>
              <w:rPr>
                <w:sz w:val="20"/>
              </w:rPr>
              <w:t>ступе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нь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</w:tr>
      <w:tr w:rsidR="000B6945">
        <w:trPr>
          <w:trHeight w:val="230"/>
        </w:trPr>
        <w:tc>
          <w:tcPr>
            <w:tcW w:w="676" w:type="dxa"/>
          </w:tcPr>
          <w:p w:rsidR="000B6945" w:rsidRDefault="00BB773A">
            <w:pPr>
              <w:pStyle w:val="TableParagraph"/>
              <w:spacing w:line="210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20" w:type="dxa"/>
          </w:tcPr>
          <w:p w:rsidR="000B6945" w:rsidRDefault="00BB773A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2" w:type="dxa"/>
          </w:tcPr>
          <w:p w:rsidR="000B6945" w:rsidRDefault="00BB773A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1" w:type="dxa"/>
          </w:tcPr>
          <w:p w:rsidR="000B6945" w:rsidRDefault="00BB773A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0" w:type="dxa"/>
          </w:tcPr>
          <w:p w:rsidR="000B6945" w:rsidRDefault="00BB773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0" w:type="dxa"/>
          </w:tcPr>
          <w:p w:rsidR="000B6945" w:rsidRDefault="00BB773A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0" w:type="dxa"/>
          </w:tcPr>
          <w:p w:rsidR="000B6945" w:rsidRDefault="00BB773A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B6945" w:rsidRDefault="00BB773A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8" w:type="dxa"/>
          </w:tcPr>
          <w:p w:rsidR="000B6945" w:rsidRDefault="00BB773A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B6945">
        <w:trPr>
          <w:trHeight w:val="460"/>
        </w:trPr>
        <w:tc>
          <w:tcPr>
            <w:tcW w:w="676" w:type="dxa"/>
          </w:tcPr>
          <w:p w:rsidR="000B6945" w:rsidRDefault="00BB773A">
            <w:pPr>
              <w:pStyle w:val="TableParagraph"/>
              <w:spacing w:before="112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20" w:type="dxa"/>
          </w:tcPr>
          <w:p w:rsidR="000B6945" w:rsidRDefault="00BB773A">
            <w:pPr>
              <w:pStyle w:val="TableParagraph"/>
              <w:spacing w:line="230" w:lineRule="exact"/>
              <w:ind w:left="106" w:right="665"/>
              <w:rPr>
                <w:sz w:val="20"/>
              </w:rPr>
            </w:pPr>
            <w:r>
              <w:rPr>
                <w:sz w:val="20"/>
              </w:rPr>
              <w:t>Шкідливі хімічні речовини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 небезпеки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52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41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578" w:type="dxa"/>
          </w:tcPr>
          <w:p w:rsidR="000B6945" w:rsidRDefault="000B6945">
            <w:pPr>
              <w:pStyle w:val="TableParagraph"/>
            </w:pPr>
          </w:p>
        </w:tc>
      </w:tr>
      <w:tr w:rsidR="000B6945">
        <w:trPr>
          <w:trHeight w:val="230"/>
        </w:trPr>
        <w:tc>
          <w:tcPr>
            <w:tcW w:w="676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0B6945" w:rsidRDefault="00BB773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небезпеки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41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</w:tr>
      <w:tr w:rsidR="000B6945">
        <w:trPr>
          <w:trHeight w:val="230"/>
        </w:trPr>
        <w:tc>
          <w:tcPr>
            <w:tcW w:w="676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0B6945" w:rsidRDefault="00BB773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небезпеки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41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</w:tr>
      <w:tr w:rsidR="000B6945">
        <w:trPr>
          <w:trHeight w:val="230"/>
        </w:trPr>
        <w:tc>
          <w:tcPr>
            <w:tcW w:w="676" w:type="dxa"/>
          </w:tcPr>
          <w:p w:rsidR="000B6945" w:rsidRDefault="00BB773A">
            <w:pPr>
              <w:pStyle w:val="TableParagraph"/>
              <w:spacing w:line="210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20" w:type="dxa"/>
          </w:tcPr>
          <w:p w:rsidR="000B6945" w:rsidRDefault="00BB773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переважно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фіброгенної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дії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41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</w:tr>
      <w:tr w:rsidR="000B6945">
        <w:trPr>
          <w:trHeight w:val="230"/>
        </w:trPr>
        <w:tc>
          <w:tcPr>
            <w:tcW w:w="676" w:type="dxa"/>
          </w:tcPr>
          <w:p w:rsidR="000B6945" w:rsidRDefault="00BB773A">
            <w:pPr>
              <w:pStyle w:val="TableParagraph"/>
              <w:spacing w:line="210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20" w:type="dxa"/>
          </w:tcPr>
          <w:p w:rsidR="000B6945" w:rsidRDefault="00BB773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Шум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41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</w:tr>
      <w:tr w:rsidR="000B6945">
        <w:trPr>
          <w:trHeight w:val="460"/>
        </w:trPr>
        <w:tc>
          <w:tcPr>
            <w:tcW w:w="676" w:type="dxa"/>
            <w:vMerge w:val="restart"/>
          </w:tcPr>
          <w:p w:rsidR="000B6945" w:rsidRDefault="000B6945">
            <w:pPr>
              <w:pStyle w:val="TableParagraph"/>
              <w:rPr>
                <w:b/>
              </w:rPr>
            </w:pPr>
          </w:p>
          <w:p w:rsidR="000B6945" w:rsidRDefault="000B6945">
            <w:pPr>
              <w:pStyle w:val="TableParagraph"/>
              <w:rPr>
                <w:b/>
                <w:sz w:val="29"/>
              </w:rPr>
            </w:pPr>
          </w:p>
          <w:p w:rsidR="000B6945" w:rsidRDefault="00BB773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20" w:type="dxa"/>
          </w:tcPr>
          <w:p w:rsidR="000B6945" w:rsidRDefault="00BB773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Мікроклімат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приміщенні:</w:t>
            </w:r>
          </w:p>
          <w:p w:rsidR="000B6945" w:rsidRDefault="00BB773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повітря,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52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41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578" w:type="dxa"/>
          </w:tcPr>
          <w:p w:rsidR="000B6945" w:rsidRDefault="000B6945">
            <w:pPr>
              <w:pStyle w:val="TableParagraph"/>
            </w:pPr>
          </w:p>
        </w:tc>
      </w:tr>
      <w:tr w:rsidR="000B6945">
        <w:trPr>
          <w:trHeight w:val="228"/>
        </w:trPr>
        <w:tc>
          <w:tcPr>
            <w:tcW w:w="676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0B6945" w:rsidRDefault="00BB773A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швидкість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руху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повітря,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м/сек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41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</w:tr>
      <w:tr w:rsidR="000B6945">
        <w:trPr>
          <w:trHeight w:val="230"/>
        </w:trPr>
        <w:tc>
          <w:tcPr>
            <w:tcW w:w="676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0B6945" w:rsidRDefault="00BB773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відносна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вологість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повітря,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41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</w:tr>
      <w:tr w:rsidR="000B6945">
        <w:trPr>
          <w:trHeight w:val="460"/>
        </w:trPr>
        <w:tc>
          <w:tcPr>
            <w:tcW w:w="676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0B6945" w:rsidRDefault="00BB773A">
            <w:pPr>
              <w:pStyle w:val="TableParagraph"/>
              <w:spacing w:line="230" w:lineRule="exact"/>
              <w:ind w:left="106" w:right="170"/>
              <w:rPr>
                <w:sz w:val="20"/>
              </w:rPr>
            </w:pPr>
            <w:r>
              <w:rPr>
                <w:sz w:val="20"/>
              </w:rPr>
              <w:t>- інфрачервоне випромінювання,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Вт/м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52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41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</w:pPr>
          </w:p>
        </w:tc>
        <w:tc>
          <w:tcPr>
            <w:tcW w:w="578" w:type="dxa"/>
          </w:tcPr>
          <w:p w:rsidR="000B6945" w:rsidRDefault="000B6945">
            <w:pPr>
              <w:pStyle w:val="TableParagraph"/>
            </w:pPr>
          </w:p>
        </w:tc>
      </w:tr>
      <w:tr w:rsidR="000B6945">
        <w:trPr>
          <w:trHeight w:val="230"/>
        </w:trPr>
        <w:tc>
          <w:tcPr>
            <w:tcW w:w="676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0B6945" w:rsidRDefault="00BB773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факторів</w:t>
            </w: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41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</w:tcPr>
          <w:p w:rsidR="000B6945" w:rsidRDefault="000B6945">
            <w:pPr>
              <w:pStyle w:val="TableParagraph"/>
              <w:rPr>
                <w:sz w:val="16"/>
              </w:rPr>
            </w:pPr>
          </w:p>
        </w:tc>
      </w:tr>
    </w:tbl>
    <w:p w:rsidR="000B6945" w:rsidRDefault="000B6945">
      <w:pPr>
        <w:pStyle w:val="a3"/>
        <w:spacing w:before="1"/>
        <w:ind w:left="0" w:firstLine="0"/>
        <w:jc w:val="left"/>
        <w:rPr>
          <w:b/>
        </w:rPr>
      </w:pPr>
    </w:p>
    <w:p w:rsidR="000B6945" w:rsidRDefault="00BB773A">
      <w:pPr>
        <w:ind w:left="1702" w:right="1143"/>
        <w:jc w:val="center"/>
        <w:rPr>
          <w:b/>
          <w:sz w:val="28"/>
        </w:rPr>
      </w:pPr>
      <w:r>
        <w:rPr>
          <w:b/>
          <w:sz w:val="28"/>
        </w:rPr>
        <w:t>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Гігієнічна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оцінка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умов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праці</w:t>
      </w:r>
    </w:p>
    <w:p w:rsidR="000B6945" w:rsidRDefault="000B6945">
      <w:pPr>
        <w:pStyle w:val="a3"/>
        <w:ind w:left="0" w:firstLine="0"/>
        <w:jc w:val="left"/>
        <w:rPr>
          <w:b/>
          <w:sz w:val="30"/>
        </w:rPr>
      </w:pPr>
    </w:p>
    <w:p w:rsidR="000B6945" w:rsidRDefault="000B6945">
      <w:pPr>
        <w:pStyle w:val="a3"/>
        <w:ind w:left="0" w:firstLine="0"/>
        <w:jc w:val="left"/>
        <w:rPr>
          <w:b/>
          <w:sz w:val="26"/>
        </w:rPr>
      </w:pPr>
    </w:p>
    <w:p w:rsidR="000B6945" w:rsidRDefault="00BB773A">
      <w:pPr>
        <w:pStyle w:val="1"/>
        <w:spacing w:line="720" w:lineRule="auto"/>
        <w:ind w:left="2565" w:right="2006" w:firstLine="0"/>
        <w:jc w:val="center"/>
      </w:pPr>
      <w:r>
        <w:t>ІІ</w:t>
      </w:r>
      <w:r>
        <w:rPr>
          <w:spacing w:val="-6"/>
        </w:rPr>
        <w:t xml:space="preserve"> </w:t>
      </w:r>
      <w:r>
        <w:t>Оцінка</w:t>
      </w:r>
      <w:r>
        <w:rPr>
          <w:spacing w:val="-7"/>
        </w:rPr>
        <w:t xml:space="preserve"> </w:t>
      </w:r>
      <w:r>
        <w:t>технічного</w:t>
      </w:r>
      <w:r>
        <w:rPr>
          <w:spacing w:val="-5"/>
        </w:rPr>
        <w:t xml:space="preserve"> </w:t>
      </w:r>
      <w:r>
        <w:t>й</w:t>
      </w:r>
      <w:r>
        <w:rPr>
          <w:spacing w:val="-8"/>
        </w:rPr>
        <w:t xml:space="preserve"> </w:t>
      </w:r>
      <w:r>
        <w:t>організаційного</w:t>
      </w:r>
      <w:r>
        <w:rPr>
          <w:spacing w:val="-5"/>
        </w:rPr>
        <w:t xml:space="preserve"> </w:t>
      </w:r>
      <w:r>
        <w:t>рівня</w:t>
      </w:r>
      <w:r>
        <w:rPr>
          <w:spacing w:val="-67"/>
        </w:rPr>
        <w:t xml:space="preserve"> </w:t>
      </w:r>
      <w:r>
        <w:t>ІІІ</w:t>
      </w:r>
      <w:r>
        <w:rPr>
          <w:spacing w:val="-2"/>
        </w:rPr>
        <w:t xml:space="preserve"> </w:t>
      </w:r>
      <w:r>
        <w:t>Атестація</w:t>
      </w:r>
      <w:r>
        <w:rPr>
          <w:spacing w:val="-1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місця</w:t>
      </w:r>
    </w:p>
    <w:p w:rsidR="000B6945" w:rsidRDefault="00BB773A">
      <w:pPr>
        <w:spacing w:line="322" w:lineRule="exact"/>
        <w:ind w:left="558"/>
        <w:jc w:val="center"/>
        <w:rPr>
          <w:b/>
          <w:sz w:val="28"/>
        </w:rPr>
      </w:pPr>
      <w:r>
        <w:rPr>
          <w:b/>
          <w:sz w:val="28"/>
        </w:rPr>
        <w:t>ІV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Рекомендації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поліпшення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умов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праці,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їхнє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економічне</w:t>
      </w:r>
    </w:p>
    <w:p w:rsidR="000B6945" w:rsidRDefault="00BB773A">
      <w:pPr>
        <w:pStyle w:val="1"/>
        <w:ind w:left="1576" w:right="1722" w:firstLine="0"/>
        <w:jc w:val="center"/>
      </w:pPr>
      <w:r>
        <w:t>обґрунтування</w:t>
      </w:r>
    </w:p>
    <w:p w:rsidR="000B6945" w:rsidRDefault="000B6945">
      <w:pPr>
        <w:pStyle w:val="a3"/>
        <w:ind w:left="0" w:firstLine="0"/>
        <w:jc w:val="left"/>
        <w:rPr>
          <w:b/>
          <w:sz w:val="30"/>
        </w:rPr>
      </w:pPr>
    </w:p>
    <w:p w:rsidR="000B6945" w:rsidRDefault="000B6945">
      <w:pPr>
        <w:pStyle w:val="a3"/>
        <w:ind w:left="0" w:firstLine="0"/>
        <w:jc w:val="left"/>
        <w:rPr>
          <w:b/>
          <w:sz w:val="26"/>
        </w:rPr>
      </w:pPr>
    </w:p>
    <w:p w:rsidR="000B6945" w:rsidRDefault="00BB773A">
      <w:pPr>
        <w:ind w:left="1111"/>
        <w:rPr>
          <w:b/>
          <w:sz w:val="28"/>
        </w:rPr>
      </w:pPr>
      <w:r>
        <w:rPr>
          <w:b/>
          <w:sz w:val="28"/>
        </w:rPr>
        <w:t>V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Пільги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компенсації</w:t>
      </w:r>
    </w:p>
    <w:p w:rsidR="000B6945" w:rsidRDefault="000B6945">
      <w:pPr>
        <w:rPr>
          <w:sz w:val="28"/>
        </w:rPr>
        <w:sectPr w:rsidR="000B6945">
          <w:pgSz w:w="11910" w:h="16840"/>
          <w:pgMar w:top="1280" w:right="300" w:bottom="960" w:left="1300" w:header="0" w:footer="697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2260"/>
        <w:gridCol w:w="2021"/>
        <w:gridCol w:w="1399"/>
      </w:tblGrid>
      <w:tr w:rsidR="000B6945">
        <w:trPr>
          <w:trHeight w:val="323"/>
        </w:trPr>
        <w:tc>
          <w:tcPr>
            <w:tcW w:w="3360" w:type="dxa"/>
            <w:vMerge w:val="restart"/>
          </w:tcPr>
          <w:p w:rsidR="000B6945" w:rsidRDefault="00BB773A">
            <w:pPr>
              <w:pStyle w:val="TableParagraph"/>
              <w:spacing w:before="159"/>
              <w:ind w:left="448"/>
              <w:rPr>
                <w:sz w:val="28"/>
              </w:rPr>
            </w:pPr>
            <w:r>
              <w:rPr>
                <w:sz w:val="28"/>
              </w:rPr>
              <w:t>Пільги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компенсації</w:t>
            </w:r>
          </w:p>
        </w:tc>
        <w:tc>
          <w:tcPr>
            <w:tcW w:w="2260" w:type="dxa"/>
            <w:vMerge w:val="restart"/>
          </w:tcPr>
          <w:p w:rsidR="000B6945" w:rsidRDefault="00BB773A">
            <w:pPr>
              <w:pStyle w:val="TableParagraph"/>
              <w:spacing w:before="159"/>
              <w:ind w:left="845"/>
              <w:rPr>
                <w:sz w:val="28"/>
              </w:rPr>
            </w:pPr>
            <w:r>
              <w:rPr>
                <w:sz w:val="28"/>
              </w:rPr>
              <w:t>Існуючі</w:t>
            </w:r>
          </w:p>
        </w:tc>
        <w:tc>
          <w:tcPr>
            <w:tcW w:w="2021" w:type="dxa"/>
            <w:vMerge w:val="restart"/>
          </w:tcPr>
          <w:p w:rsidR="000B6945" w:rsidRDefault="00BB773A">
            <w:pPr>
              <w:pStyle w:val="TableParagraph"/>
              <w:spacing w:before="159"/>
              <w:ind w:left="226"/>
              <w:rPr>
                <w:sz w:val="28"/>
              </w:rPr>
            </w:pPr>
            <w:r>
              <w:rPr>
                <w:sz w:val="28"/>
              </w:rPr>
              <w:t>Пропоновані</w:t>
            </w:r>
          </w:p>
        </w:tc>
        <w:tc>
          <w:tcPr>
            <w:tcW w:w="1399" w:type="dxa"/>
            <w:tcBorders>
              <w:bottom w:val="nil"/>
            </w:tcBorders>
          </w:tcPr>
          <w:p w:rsidR="000B6945" w:rsidRDefault="00BB773A">
            <w:pPr>
              <w:pStyle w:val="TableParagraph"/>
              <w:spacing w:line="303" w:lineRule="exact"/>
              <w:ind w:left="135" w:right="137"/>
              <w:jc w:val="center"/>
              <w:rPr>
                <w:sz w:val="28"/>
              </w:rPr>
            </w:pPr>
            <w:r>
              <w:rPr>
                <w:sz w:val="28"/>
              </w:rPr>
              <w:t>Витрати,</w:t>
            </w:r>
          </w:p>
        </w:tc>
      </w:tr>
      <w:tr w:rsidR="000B6945">
        <w:trPr>
          <w:trHeight w:val="312"/>
        </w:trPr>
        <w:tc>
          <w:tcPr>
            <w:tcW w:w="3360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0B6945" w:rsidRDefault="000B694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0B6945" w:rsidRDefault="00BB773A">
            <w:pPr>
              <w:pStyle w:val="TableParagraph"/>
              <w:spacing w:line="293" w:lineRule="exact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грн.</w:t>
            </w:r>
          </w:p>
        </w:tc>
      </w:tr>
      <w:tr w:rsidR="000B6945">
        <w:trPr>
          <w:trHeight w:val="321"/>
        </w:trPr>
        <w:tc>
          <w:tcPr>
            <w:tcW w:w="3360" w:type="dxa"/>
          </w:tcPr>
          <w:p w:rsidR="000B6945" w:rsidRDefault="00BB773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Пенсійне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</w:p>
        </w:tc>
        <w:tc>
          <w:tcPr>
            <w:tcW w:w="2260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</w:tr>
      <w:tr w:rsidR="000B6945">
        <w:trPr>
          <w:trHeight w:val="322"/>
        </w:trPr>
        <w:tc>
          <w:tcPr>
            <w:tcW w:w="3360" w:type="dxa"/>
          </w:tcPr>
          <w:p w:rsidR="000B6945" w:rsidRDefault="00BB773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Доплати</w:t>
            </w:r>
          </w:p>
        </w:tc>
        <w:tc>
          <w:tcPr>
            <w:tcW w:w="2260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</w:tr>
      <w:tr w:rsidR="000B6945">
        <w:trPr>
          <w:trHeight w:val="322"/>
        </w:trPr>
        <w:tc>
          <w:tcPr>
            <w:tcW w:w="3360" w:type="dxa"/>
          </w:tcPr>
          <w:p w:rsidR="000B6945" w:rsidRDefault="00BB773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Додаткова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відпустка</w:t>
            </w:r>
          </w:p>
        </w:tc>
        <w:tc>
          <w:tcPr>
            <w:tcW w:w="2260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</w:tr>
      <w:tr w:rsidR="000B6945">
        <w:trPr>
          <w:trHeight w:val="321"/>
        </w:trPr>
        <w:tc>
          <w:tcPr>
            <w:tcW w:w="3360" w:type="dxa"/>
          </w:tcPr>
          <w:p w:rsidR="000B6945" w:rsidRDefault="00BB773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Інші</w:t>
            </w:r>
          </w:p>
        </w:tc>
        <w:tc>
          <w:tcPr>
            <w:tcW w:w="2260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0B6945" w:rsidRDefault="000B6945">
            <w:pPr>
              <w:pStyle w:val="TableParagraph"/>
              <w:rPr>
                <w:sz w:val="24"/>
              </w:rPr>
            </w:pPr>
          </w:p>
        </w:tc>
      </w:tr>
      <w:tr w:rsidR="000B6945">
        <w:trPr>
          <w:trHeight w:val="635"/>
        </w:trPr>
        <w:tc>
          <w:tcPr>
            <w:tcW w:w="9040" w:type="dxa"/>
            <w:gridSpan w:val="4"/>
            <w:tcBorders>
              <w:left w:val="nil"/>
              <w:bottom w:val="nil"/>
              <w:right w:val="nil"/>
            </w:tcBorders>
          </w:tcPr>
          <w:p w:rsidR="000B6945" w:rsidRDefault="000B694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B6945" w:rsidRDefault="00BB773A">
            <w:pPr>
              <w:pStyle w:val="TableParagraph"/>
              <w:spacing w:line="306" w:lineRule="exact"/>
              <w:ind w:left="9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атестацією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ознайомлені:</w:t>
            </w:r>
          </w:p>
        </w:tc>
      </w:tr>
    </w:tbl>
    <w:p w:rsidR="000B6945" w:rsidRDefault="000B6945">
      <w:pPr>
        <w:pStyle w:val="a3"/>
        <w:ind w:left="0" w:firstLine="0"/>
        <w:jc w:val="left"/>
        <w:rPr>
          <w:b/>
          <w:sz w:val="20"/>
        </w:rPr>
      </w:pPr>
    </w:p>
    <w:p w:rsidR="000B6945" w:rsidRDefault="000B6945">
      <w:pPr>
        <w:pStyle w:val="a3"/>
        <w:ind w:left="0" w:firstLine="0"/>
        <w:jc w:val="left"/>
        <w:rPr>
          <w:b/>
          <w:sz w:val="20"/>
        </w:rPr>
      </w:pPr>
    </w:p>
    <w:p w:rsidR="000B6945" w:rsidRDefault="000B6945">
      <w:pPr>
        <w:pStyle w:val="a3"/>
        <w:ind w:left="0" w:firstLine="0"/>
        <w:jc w:val="left"/>
        <w:rPr>
          <w:b/>
          <w:sz w:val="20"/>
        </w:rPr>
      </w:pPr>
    </w:p>
    <w:p w:rsidR="000B6945" w:rsidRDefault="000B6945">
      <w:pPr>
        <w:pStyle w:val="a3"/>
        <w:ind w:left="0" w:firstLine="0"/>
        <w:jc w:val="left"/>
        <w:rPr>
          <w:b/>
          <w:sz w:val="16"/>
        </w:rPr>
      </w:pPr>
    </w:p>
    <w:p w:rsidR="000B6945" w:rsidRDefault="00BB773A">
      <w:pPr>
        <w:pStyle w:val="a3"/>
        <w:tabs>
          <w:tab w:val="left" w:pos="7878"/>
        </w:tabs>
        <w:spacing w:before="88"/>
        <w:ind w:left="1111" w:firstLine="0"/>
        <w:jc w:val="left"/>
      </w:pPr>
      <w:r>
        <w:t>Голова</w:t>
      </w:r>
      <w:r>
        <w:rPr>
          <w:spacing w:val="-5"/>
        </w:rPr>
        <w:t xml:space="preserve"> </w:t>
      </w:r>
      <w:r>
        <w:t>атестаційної</w:t>
      </w:r>
      <w:r>
        <w:rPr>
          <w:spacing w:val="-3"/>
        </w:rPr>
        <w:t xml:space="preserve"> </w:t>
      </w:r>
      <w:r>
        <w:t xml:space="preserve">комісії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6945" w:rsidRDefault="000B6945">
      <w:pPr>
        <w:pStyle w:val="a3"/>
        <w:spacing w:before="4"/>
        <w:ind w:left="0" w:firstLine="0"/>
        <w:jc w:val="left"/>
        <w:rPr>
          <w:sz w:val="20"/>
        </w:rPr>
      </w:pPr>
    </w:p>
    <w:p w:rsidR="000B6945" w:rsidRDefault="00BB773A">
      <w:pPr>
        <w:pStyle w:val="a3"/>
        <w:tabs>
          <w:tab w:val="left" w:pos="8005"/>
        </w:tabs>
        <w:spacing w:before="88"/>
        <w:ind w:left="1111" w:firstLine="0"/>
        <w:jc w:val="left"/>
      </w:pPr>
      <w:r>
        <w:t>Члени</w:t>
      </w:r>
      <w:r>
        <w:rPr>
          <w:spacing w:val="-3"/>
        </w:rPr>
        <w:t xml:space="preserve"> </w:t>
      </w:r>
      <w:r>
        <w:t>атестаційної</w:t>
      </w:r>
      <w:r>
        <w:rPr>
          <w:spacing w:val="-2"/>
        </w:rPr>
        <w:t xml:space="preserve"> </w:t>
      </w:r>
      <w:r>
        <w:t>комісії: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6945" w:rsidRDefault="000B6945">
      <w:pPr>
        <w:pStyle w:val="a3"/>
        <w:ind w:left="0" w:firstLine="0"/>
        <w:jc w:val="left"/>
        <w:rPr>
          <w:sz w:val="20"/>
        </w:rPr>
      </w:pPr>
    </w:p>
    <w:p w:rsidR="000B6945" w:rsidRDefault="000B6945">
      <w:pPr>
        <w:pStyle w:val="a3"/>
        <w:ind w:left="0" w:firstLine="0"/>
        <w:jc w:val="left"/>
        <w:rPr>
          <w:sz w:val="20"/>
        </w:rPr>
      </w:pPr>
    </w:p>
    <w:p w:rsidR="000B6945" w:rsidRDefault="00BB773A">
      <w:pPr>
        <w:pStyle w:val="a3"/>
        <w:spacing w:before="7"/>
        <w:ind w:left="0" w:firstLine="0"/>
        <w:jc w:val="left"/>
        <w:rPr>
          <w:sz w:val="11"/>
        </w:rPr>
      </w:pPr>
      <w:r>
        <w:pict>
          <v:shape id="_x0000_s1028" style="position:absolute;margin-left:377.9pt;margin-top:8.95pt;width:174.85pt;height:.1pt;z-index:-15715840;mso-wrap-distance-left:0;mso-wrap-distance-right:0;mso-position-horizontal-relative:page" coordorigin="7558,179" coordsize="3497,0" path="m7558,179r3497,e" filled="f" strokeweight=".19728mm">
            <v:path arrowok="t"/>
            <w10:wrap type="topAndBottom" anchorx="page"/>
          </v:shape>
        </w:pict>
      </w:r>
      <w:r>
        <w:pict>
          <v:shape id="_x0000_s1027" style="position:absolute;margin-left:377.9pt;margin-top:25pt;width:174.85pt;height:.1pt;z-index:-15715328;mso-wrap-distance-left:0;mso-wrap-distance-right:0;mso-position-horizontal-relative:page" coordorigin="7558,500" coordsize="3497,0" path="m7558,500r3497,e" filled="f" strokeweight=".19728mm">
            <v:path arrowok="t"/>
            <w10:wrap type="topAndBottom" anchorx="page"/>
          </v:shape>
        </w:pict>
      </w:r>
    </w:p>
    <w:p w:rsidR="000B6945" w:rsidRDefault="000B6945">
      <w:pPr>
        <w:pStyle w:val="a3"/>
        <w:ind w:left="0" w:firstLine="0"/>
        <w:jc w:val="left"/>
        <w:rPr>
          <w:sz w:val="21"/>
        </w:rPr>
      </w:pPr>
    </w:p>
    <w:p w:rsidR="000B6945" w:rsidRDefault="000B6945">
      <w:pPr>
        <w:pStyle w:val="a3"/>
        <w:ind w:left="0" w:firstLine="0"/>
        <w:jc w:val="left"/>
        <w:rPr>
          <w:sz w:val="20"/>
        </w:rPr>
      </w:pPr>
    </w:p>
    <w:p w:rsidR="000B6945" w:rsidRDefault="00BB773A">
      <w:pPr>
        <w:pStyle w:val="a3"/>
        <w:ind w:left="0" w:firstLine="0"/>
        <w:jc w:val="left"/>
        <w:rPr>
          <w:sz w:val="29"/>
        </w:rPr>
      </w:pPr>
      <w:r>
        <w:pict>
          <v:shape id="_x0000_s1026" style="position:absolute;margin-left:377.9pt;margin-top:18.9pt;width:174.85pt;height:.1pt;z-index:-15714816;mso-wrap-distance-left:0;mso-wrap-distance-right:0;mso-position-horizontal-relative:page" coordorigin="7558,378" coordsize="3497,0" path="m7558,378r3497,e" filled="f" strokeweight=".19728mm">
            <v:path arrowok="t"/>
            <w10:wrap type="topAndBottom" anchorx="page"/>
          </v:shape>
        </w:pict>
      </w:r>
    </w:p>
    <w:sectPr w:rsidR="000B6945">
      <w:pgSz w:w="11910" w:h="16840"/>
      <w:pgMar w:top="1120" w:right="300" w:bottom="960" w:left="130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773A">
      <w:r>
        <w:separator/>
      </w:r>
    </w:p>
  </w:endnote>
  <w:endnote w:type="continuationSeparator" w:id="0">
    <w:p w:rsidR="00000000" w:rsidRDefault="00BB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45" w:rsidRDefault="00BB773A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pt;margin-top:792.05pt;width:24pt;height:15.3pt;z-index:-251658752;mso-position-horizontal-relative:page;mso-position-vertical-relative:page" filled="f" stroked="f">
          <v:textbox inset="0,0,0,0">
            <w:txbxContent>
              <w:p w:rsidR="000B6945" w:rsidRDefault="00BB773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773A">
      <w:r>
        <w:separator/>
      </w:r>
    </w:p>
  </w:footnote>
  <w:footnote w:type="continuationSeparator" w:id="0">
    <w:p w:rsidR="00000000" w:rsidRDefault="00BB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CB1"/>
    <w:multiLevelType w:val="multilevel"/>
    <w:tmpl w:val="A4BADCE4"/>
    <w:lvl w:ilvl="0">
      <w:start w:val="4"/>
      <w:numFmt w:val="decimal"/>
      <w:lvlText w:val="%1"/>
      <w:lvlJc w:val="left"/>
      <w:pPr>
        <w:ind w:left="1362" w:hanging="2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31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14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8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6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8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189E1527"/>
    <w:multiLevelType w:val="hybridMultilevel"/>
    <w:tmpl w:val="482E8F6A"/>
    <w:lvl w:ilvl="0" w:tplc="656A098E">
      <w:numFmt w:val="bullet"/>
      <w:lvlText w:val="-"/>
      <w:lvlJc w:val="left"/>
      <w:pPr>
        <w:ind w:left="401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1562636">
      <w:numFmt w:val="bullet"/>
      <w:lvlText w:val="•"/>
      <w:lvlJc w:val="left"/>
      <w:pPr>
        <w:ind w:left="1390" w:hanging="192"/>
      </w:pPr>
      <w:rPr>
        <w:rFonts w:hint="default"/>
        <w:lang w:val="uk-UA" w:eastAsia="en-US" w:bidi="ar-SA"/>
      </w:rPr>
    </w:lvl>
    <w:lvl w:ilvl="2" w:tplc="3424BE5C">
      <w:numFmt w:val="bullet"/>
      <w:lvlText w:val="•"/>
      <w:lvlJc w:val="left"/>
      <w:pPr>
        <w:ind w:left="2381" w:hanging="192"/>
      </w:pPr>
      <w:rPr>
        <w:rFonts w:hint="default"/>
        <w:lang w:val="uk-UA" w:eastAsia="en-US" w:bidi="ar-SA"/>
      </w:rPr>
    </w:lvl>
    <w:lvl w:ilvl="3" w:tplc="8A4045E2">
      <w:numFmt w:val="bullet"/>
      <w:lvlText w:val="•"/>
      <w:lvlJc w:val="left"/>
      <w:pPr>
        <w:ind w:left="3371" w:hanging="192"/>
      </w:pPr>
      <w:rPr>
        <w:rFonts w:hint="default"/>
        <w:lang w:val="uk-UA" w:eastAsia="en-US" w:bidi="ar-SA"/>
      </w:rPr>
    </w:lvl>
    <w:lvl w:ilvl="4" w:tplc="4A2AB28A">
      <w:numFmt w:val="bullet"/>
      <w:lvlText w:val="•"/>
      <w:lvlJc w:val="left"/>
      <w:pPr>
        <w:ind w:left="4362" w:hanging="192"/>
      </w:pPr>
      <w:rPr>
        <w:rFonts w:hint="default"/>
        <w:lang w:val="uk-UA" w:eastAsia="en-US" w:bidi="ar-SA"/>
      </w:rPr>
    </w:lvl>
    <w:lvl w:ilvl="5" w:tplc="0CA46D28">
      <w:numFmt w:val="bullet"/>
      <w:lvlText w:val="•"/>
      <w:lvlJc w:val="left"/>
      <w:pPr>
        <w:ind w:left="5353" w:hanging="192"/>
      </w:pPr>
      <w:rPr>
        <w:rFonts w:hint="default"/>
        <w:lang w:val="uk-UA" w:eastAsia="en-US" w:bidi="ar-SA"/>
      </w:rPr>
    </w:lvl>
    <w:lvl w:ilvl="6" w:tplc="FF8C329C">
      <w:numFmt w:val="bullet"/>
      <w:lvlText w:val="•"/>
      <w:lvlJc w:val="left"/>
      <w:pPr>
        <w:ind w:left="6343" w:hanging="192"/>
      </w:pPr>
      <w:rPr>
        <w:rFonts w:hint="default"/>
        <w:lang w:val="uk-UA" w:eastAsia="en-US" w:bidi="ar-SA"/>
      </w:rPr>
    </w:lvl>
    <w:lvl w:ilvl="7" w:tplc="1520E85A">
      <w:numFmt w:val="bullet"/>
      <w:lvlText w:val="•"/>
      <w:lvlJc w:val="left"/>
      <w:pPr>
        <w:ind w:left="7334" w:hanging="192"/>
      </w:pPr>
      <w:rPr>
        <w:rFonts w:hint="default"/>
        <w:lang w:val="uk-UA" w:eastAsia="en-US" w:bidi="ar-SA"/>
      </w:rPr>
    </w:lvl>
    <w:lvl w:ilvl="8" w:tplc="459AA698">
      <w:numFmt w:val="bullet"/>
      <w:lvlText w:val="•"/>
      <w:lvlJc w:val="left"/>
      <w:pPr>
        <w:ind w:left="8325" w:hanging="192"/>
      </w:pPr>
      <w:rPr>
        <w:rFonts w:hint="default"/>
        <w:lang w:val="uk-UA" w:eastAsia="en-US" w:bidi="ar-SA"/>
      </w:rPr>
    </w:lvl>
  </w:abstractNum>
  <w:abstractNum w:abstractNumId="2" w15:restartNumberingAfterBreak="0">
    <w:nsid w:val="1A347AAC"/>
    <w:multiLevelType w:val="hybridMultilevel"/>
    <w:tmpl w:val="EBAA9960"/>
    <w:lvl w:ilvl="0" w:tplc="A356C940">
      <w:start w:val="1"/>
      <w:numFmt w:val="decimal"/>
      <w:lvlText w:val="%1."/>
      <w:lvlJc w:val="left"/>
      <w:pPr>
        <w:ind w:left="1818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E66B3AE">
      <w:numFmt w:val="bullet"/>
      <w:lvlText w:val="•"/>
      <w:lvlJc w:val="left"/>
      <w:pPr>
        <w:ind w:left="2668" w:hanging="707"/>
      </w:pPr>
      <w:rPr>
        <w:rFonts w:hint="default"/>
        <w:lang w:val="uk-UA" w:eastAsia="en-US" w:bidi="ar-SA"/>
      </w:rPr>
    </w:lvl>
    <w:lvl w:ilvl="2" w:tplc="8A763CBC">
      <w:numFmt w:val="bullet"/>
      <w:lvlText w:val="•"/>
      <w:lvlJc w:val="left"/>
      <w:pPr>
        <w:ind w:left="3517" w:hanging="707"/>
      </w:pPr>
      <w:rPr>
        <w:rFonts w:hint="default"/>
        <w:lang w:val="uk-UA" w:eastAsia="en-US" w:bidi="ar-SA"/>
      </w:rPr>
    </w:lvl>
    <w:lvl w:ilvl="3" w:tplc="46F6C566">
      <w:numFmt w:val="bullet"/>
      <w:lvlText w:val="•"/>
      <w:lvlJc w:val="left"/>
      <w:pPr>
        <w:ind w:left="4365" w:hanging="707"/>
      </w:pPr>
      <w:rPr>
        <w:rFonts w:hint="default"/>
        <w:lang w:val="uk-UA" w:eastAsia="en-US" w:bidi="ar-SA"/>
      </w:rPr>
    </w:lvl>
    <w:lvl w:ilvl="4" w:tplc="4DF29EA2">
      <w:numFmt w:val="bullet"/>
      <w:lvlText w:val="•"/>
      <w:lvlJc w:val="left"/>
      <w:pPr>
        <w:ind w:left="5214" w:hanging="707"/>
      </w:pPr>
      <w:rPr>
        <w:rFonts w:hint="default"/>
        <w:lang w:val="uk-UA" w:eastAsia="en-US" w:bidi="ar-SA"/>
      </w:rPr>
    </w:lvl>
    <w:lvl w:ilvl="5" w:tplc="1B503ACA">
      <w:numFmt w:val="bullet"/>
      <w:lvlText w:val="•"/>
      <w:lvlJc w:val="left"/>
      <w:pPr>
        <w:ind w:left="6063" w:hanging="707"/>
      </w:pPr>
      <w:rPr>
        <w:rFonts w:hint="default"/>
        <w:lang w:val="uk-UA" w:eastAsia="en-US" w:bidi="ar-SA"/>
      </w:rPr>
    </w:lvl>
    <w:lvl w:ilvl="6" w:tplc="C7B060BA">
      <w:numFmt w:val="bullet"/>
      <w:lvlText w:val="•"/>
      <w:lvlJc w:val="left"/>
      <w:pPr>
        <w:ind w:left="6911" w:hanging="707"/>
      </w:pPr>
      <w:rPr>
        <w:rFonts w:hint="default"/>
        <w:lang w:val="uk-UA" w:eastAsia="en-US" w:bidi="ar-SA"/>
      </w:rPr>
    </w:lvl>
    <w:lvl w:ilvl="7" w:tplc="21CE649A">
      <w:numFmt w:val="bullet"/>
      <w:lvlText w:val="•"/>
      <w:lvlJc w:val="left"/>
      <w:pPr>
        <w:ind w:left="7760" w:hanging="707"/>
      </w:pPr>
      <w:rPr>
        <w:rFonts w:hint="default"/>
        <w:lang w:val="uk-UA" w:eastAsia="en-US" w:bidi="ar-SA"/>
      </w:rPr>
    </w:lvl>
    <w:lvl w:ilvl="8" w:tplc="DFB0F94A">
      <w:numFmt w:val="bullet"/>
      <w:lvlText w:val="•"/>
      <w:lvlJc w:val="left"/>
      <w:pPr>
        <w:ind w:left="8609" w:hanging="707"/>
      </w:pPr>
      <w:rPr>
        <w:rFonts w:hint="default"/>
        <w:lang w:val="uk-UA" w:eastAsia="en-US" w:bidi="ar-SA"/>
      </w:rPr>
    </w:lvl>
  </w:abstractNum>
  <w:abstractNum w:abstractNumId="3" w15:restartNumberingAfterBreak="0">
    <w:nsid w:val="1B5B2C94"/>
    <w:multiLevelType w:val="hybridMultilevel"/>
    <w:tmpl w:val="EDF8C4F2"/>
    <w:lvl w:ilvl="0" w:tplc="ED60F9DE">
      <w:start w:val="1"/>
      <w:numFmt w:val="decimal"/>
      <w:lvlText w:val="%1"/>
      <w:lvlJc w:val="left"/>
      <w:pPr>
        <w:ind w:left="401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0225DB0">
      <w:numFmt w:val="bullet"/>
      <w:lvlText w:val="•"/>
      <w:lvlJc w:val="left"/>
      <w:pPr>
        <w:ind w:left="1390" w:hanging="707"/>
      </w:pPr>
      <w:rPr>
        <w:rFonts w:hint="default"/>
        <w:lang w:val="uk-UA" w:eastAsia="en-US" w:bidi="ar-SA"/>
      </w:rPr>
    </w:lvl>
    <w:lvl w:ilvl="2" w:tplc="BA4ED2B6">
      <w:numFmt w:val="bullet"/>
      <w:lvlText w:val="•"/>
      <w:lvlJc w:val="left"/>
      <w:pPr>
        <w:ind w:left="2381" w:hanging="707"/>
      </w:pPr>
      <w:rPr>
        <w:rFonts w:hint="default"/>
        <w:lang w:val="uk-UA" w:eastAsia="en-US" w:bidi="ar-SA"/>
      </w:rPr>
    </w:lvl>
    <w:lvl w:ilvl="3" w:tplc="433E31BA">
      <w:numFmt w:val="bullet"/>
      <w:lvlText w:val="•"/>
      <w:lvlJc w:val="left"/>
      <w:pPr>
        <w:ind w:left="3371" w:hanging="707"/>
      </w:pPr>
      <w:rPr>
        <w:rFonts w:hint="default"/>
        <w:lang w:val="uk-UA" w:eastAsia="en-US" w:bidi="ar-SA"/>
      </w:rPr>
    </w:lvl>
    <w:lvl w:ilvl="4" w:tplc="FE209B70">
      <w:numFmt w:val="bullet"/>
      <w:lvlText w:val="•"/>
      <w:lvlJc w:val="left"/>
      <w:pPr>
        <w:ind w:left="4362" w:hanging="707"/>
      </w:pPr>
      <w:rPr>
        <w:rFonts w:hint="default"/>
        <w:lang w:val="uk-UA" w:eastAsia="en-US" w:bidi="ar-SA"/>
      </w:rPr>
    </w:lvl>
    <w:lvl w:ilvl="5" w:tplc="AA645392">
      <w:numFmt w:val="bullet"/>
      <w:lvlText w:val="•"/>
      <w:lvlJc w:val="left"/>
      <w:pPr>
        <w:ind w:left="5353" w:hanging="707"/>
      </w:pPr>
      <w:rPr>
        <w:rFonts w:hint="default"/>
        <w:lang w:val="uk-UA" w:eastAsia="en-US" w:bidi="ar-SA"/>
      </w:rPr>
    </w:lvl>
    <w:lvl w:ilvl="6" w:tplc="64822824">
      <w:numFmt w:val="bullet"/>
      <w:lvlText w:val="•"/>
      <w:lvlJc w:val="left"/>
      <w:pPr>
        <w:ind w:left="6343" w:hanging="707"/>
      </w:pPr>
      <w:rPr>
        <w:rFonts w:hint="default"/>
        <w:lang w:val="uk-UA" w:eastAsia="en-US" w:bidi="ar-SA"/>
      </w:rPr>
    </w:lvl>
    <w:lvl w:ilvl="7" w:tplc="46FC861E">
      <w:numFmt w:val="bullet"/>
      <w:lvlText w:val="•"/>
      <w:lvlJc w:val="left"/>
      <w:pPr>
        <w:ind w:left="7334" w:hanging="707"/>
      </w:pPr>
      <w:rPr>
        <w:rFonts w:hint="default"/>
        <w:lang w:val="uk-UA" w:eastAsia="en-US" w:bidi="ar-SA"/>
      </w:rPr>
    </w:lvl>
    <w:lvl w:ilvl="8" w:tplc="D188DA64">
      <w:numFmt w:val="bullet"/>
      <w:lvlText w:val="•"/>
      <w:lvlJc w:val="left"/>
      <w:pPr>
        <w:ind w:left="8325" w:hanging="707"/>
      </w:pPr>
      <w:rPr>
        <w:rFonts w:hint="default"/>
        <w:lang w:val="uk-UA" w:eastAsia="en-US" w:bidi="ar-SA"/>
      </w:rPr>
    </w:lvl>
  </w:abstractNum>
  <w:abstractNum w:abstractNumId="4" w15:restartNumberingAfterBreak="0">
    <w:nsid w:val="1D254564"/>
    <w:multiLevelType w:val="hybridMultilevel"/>
    <w:tmpl w:val="B306777A"/>
    <w:lvl w:ilvl="0" w:tplc="FE70AEF0">
      <w:numFmt w:val="bullet"/>
      <w:lvlText w:val="-"/>
      <w:lvlJc w:val="left"/>
      <w:pPr>
        <w:ind w:left="4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5A8619E">
      <w:numFmt w:val="bullet"/>
      <w:lvlText w:val="•"/>
      <w:lvlJc w:val="left"/>
      <w:pPr>
        <w:ind w:left="1390" w:hanging="164"/>
      </w:pPr>
      <w:rPr>
        <w:rFonts w:hint="default"/>
        <w:lang w:val="uk-UA" w:eastAsia="en-US" w:bidi="ar-SA"/>
      </w:rPr>
    </w:lvl>
    <w:lvl w:ilvl="2" w:tplc="782CBFA0">
      <w:numFmt w:val="bullet"/>
      <w:lvlText w:val="•"/>
      <w:lvlJc w:val="left"/>
      <w:pPr>
        <w:ind w:left="2381" w:hanging="164"/>
      </w:pPr>
      <w:rPr>
        <w:rFonts w:hint="default"/>
        <w:lang w:val="uk-UA" w:eastAsia="en-US" w:bidi="ar-SA"/>
      </w:rPr>
    </w:lvl>
    <w:lvl w:ilvl="3" w:tplc="F184E9C0">
      <w:numFmt w:val="bullet"/>
      <w:lvlText w:val="•"/>
      <w:lvlJc w:val="left"/>
      <w:pPr>
        <w:ind w:left="3371" w:hanging="164"/>
      </w:pPr>
      <w:rPr>
        <w:rFonts w:hint="default"/>
        <w:lang w:val="uk-UA" w:eastAsia="en-US" w:bidi="ar-SA"/>
      </w:rPr>
    </w:lvl>
    <w:lvl w:ilvl="4" w:tplc="E95ABCEC">
      <w:numFmt w:val="bullet"/>
      <w:lvlText w:val="•"/>
      <w:lvlJc w:val="left"/>
      <w:pPr>
        <w:ind w:left="4362" w:hanging="164"/>
      </w:pPr>
      <w:rPr>
        <w:rFonts w:hint="default"/>
        <w:lang w:val="uk-UA" w:eastAsia="en-US" w:bidi="ar-SA"/>
      </w:rPr>
    </w:lvl>
    <w:lvl w:ilvl="5" w:tplc="345ADE06">
      <w:numFmt w:val="bullet"/>
      <w:lvlText w:val="•"/>
      <w:lvlJc w:val="left"/>
      <w:pPr>
        <w:ind w:left="5353" w:hanging="164"/>
      </w:pPr>
      <w:rPr>
        <w:rFonts w:hint="default"/>
        <w:lang w:val="uk-UA" w:eastAsia="en-US" w:bidi="ar-SA"/>
      </w:rPr>
    </w:lvl>
    <w:lvl w:ilvl="6" w:tplc="1DD24CD2">
      <w:numFmt w:val="bullet"/>
      <w:lvlText w:val="•"/>
      <w:lvlJc w:val="left"/>
      <w:pPr>
        <w:ind w:left="6343" w:hanging="164"/>
      </w:pPr>
      <w:rPr>
        <w:rFonts w:hint="default"/>
        <w:lang w:val="uk-UA" w:eastAsia="en-US" w:bidi="ar-SA"/>
      </w:rPr>
    </w:lvl>
    <w:lvl w:ilvl="7" w:tplc="689C9A72">
      <w:numFmt w:val="bullet"/>
      <w:lvlText w:val="•"/>
      <w:lvlJc w:val="left"/>
      <w:pPr>
        <w:ind w:left="7334" w:hanging="164"/>
      </w:pPr>
      <w:rPr>
        <w:rFonts w:hint="default"/>
        <w:lang w:val="uk-UA" w:eastAsia="en-US" w:bidi="ar-SA"/>
      </w:rPr>
    </w:lvl>
    <w:lvl w:ilvl="8" w:tplc="89E45EE4">
      <w:numFmt w:val="bullet"/>
      <w:lvlText w:val="•"/>
      <w:lvlJc w:val="left"/>
      <w:pPr>
        <w:ind w:left="8325" w:hanging="164"/>
      </w:pPr>
      <w:rPr>
        <w:rFonts w:hint="default"/>
        <w:lang w:val="uk-UA" w:eastAsia="en-US" w:bidi="ar-SA"/>
      </w:rPr>
    </w:lvl>
  </w:abstractNum>
  <w:abstractNum w:abstractNumId="5" w15:restartNumberingAfterBreak="0">
    <w:nsid w:val="1FB403BB"/>
    <w:multiLevelType w:val="hybridMultilevel"/>
    <w:tmpl w:val="BC0A79EC"/>
    <w:lvl w:ilvl="0" w:tplc="B08EA7CA">
      <w:start w:val="1"/>
      <w:numFmt w:val="decimal"/>
      <w:lvlText w:val="%1"/>
      <w:lvlJc w:val="left"/>
      <w:pPr>
        <w:ind w:left="401" w:hanging="28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1" w:tplc="5DC48F8E">
      <w:numFmt w:val="bullet"/>
      <w:lvlText w:val="•"/>
      <w:lvlJc w:val="left"/>
      <w:pPr>
        <w:ind w:left="1390" w:hanging="285"/>
      </w:pPr>
      <w:rPr>
        <w:rFonts w:hint="default"/>
        <w:lang w:val="uk-UA" w:eastAsia="en-US" w:bidi="ar-SA"/>
      </w:rPr>
    </w:lvl>
    <w:lvl w:ilvl="2" w:tplc="E2C2DF06">
      <w:numFmt w:val="bullet"/>
      <w:lvlText w:val="•"/>
      <w:lvlJc w:val="left"/>
      <w:pPr>
        <w:ind w:left="2381" w:hanging="285"/>
      </w:pPr>
      <w:rPr>
        <w:rFonts w:hint="default"/>
        <w:lang w:val="uk-UA" w:eastAsia="en-US" w:bidi="ar-SA"/>
      </w:rPr>
    </w:lvl>
    <w:lvl w:ilvl="3" w:tplc="8D0A2966">
      <w:numFmt w:val="bullet"/>
      <w:lvlText w:val="•"/>
      <w:lvlJc w:val="left"/>
      <w:pPr>
        <w:ind w:left="3371" w:hanging="285"/>
      </w:pPr>
      <w:rPr>
        <w:rFonts w:hint="default"/>
        <w:lang w:val="uk-UA" w:eastAsia="en-US" w:bidi="ar-SA"/>
      </w:rPr>
    </w:lvl>
    <w:lvl w:ilvl="4" w:tplc="7A0A376E">
      <w:numFmt w:val="bullet"/>
      <w:lvlText w:val="•"/>
      <w:lvlJc w:val="left"/>
      <w:pPr>
        <w:ind w:left="4362" w:hanging="285"/>
      </w:pPr>
      <w:rPr>
        <w:rFonts w:hint="default"/>
        <w:lang w:val="uk-UA" w:eastAsia="en-US" w:bidi="ar-SA"/>
      </w:rPr>
    </w:lvl>
    <w:lvl w:ilvl="5" w:tplc="DF1487DC">
      <w:numFmt w:val="bullet"/>
      <w:lvlText w:val="•"/>
      <w:lvlJc w:val="left"/>
      <w:pPr>
        <w:ind w:left="5353" w:hanging="285"/>
      </w:pPr>
      <w:rPr>
        <w:rFonts w:hint="default"/>
        <w:lang w:val="uk-UA" w:eastAsia="en-US" w:bidi="ar-SA"/>
      </w:rPr>
    </w:lvl>
    <w:lvl w:ilvl="6" w:tplc="A2B441C2">
      <w:numFmt w:val="bullet"/>
      <w:lvlText w:val="•"/>
      <w:lvlJc w:val="left"/>
      <w:pPr>
        <w:ind w:left="6343" w:hanging="285"/>
      </w:pPr>
      <w:rPr>
        <w:rFonts w:hint="default"/>
        <w:lang w:val="uk-UA" w:eastAsia="en-US" w:bidi="ar-SA"/>
      </w:rPr>
    </w:lvl>
    <w:lvl w:ilvl="7" w:tplc="239A1242">
      <w:numFmt w:val="bullet"/>
      <w:lvlText w:val="•"/>
      <w:lvlJc w:val="left"/>
      <w:pPr>
        <w:ind w:left="7334" w:hanging="285"/>
      </w:pPr>
      <w:rPr>
        <w:rFonts w:hint="default"/>
        <w:lang w:val="uk-UA" w:eastAsia="en-US" w:bidi="ar-SA"/>
      </w:rPr>
    </w:lvl>
    <w:lvl w:ilvl="8" w:tplc="BB0079D4">
      <w:numFmt w:val="bullet"/>
      <w:lvlText w:val="•"/>
      <w:lvlJc w:val="left"/>
      <w:pPr>
        <w:ind w:left="8325" w:hanging="285"/>
      </w:pPr>
      <w:rPr>
        <w:rFonts w:hint="default"/>
        <w:lang w:val="uk-UA" w:eastAsia="en-US" w:bidi="ar-SA"/>
      </w:rPr>
    </w:lvl>
  </w:abstractNum>
  <w:abstractNum w:abstractNumId="6" w15:restartNumberingAfterBreak="0">
    <w:nsid w:val="2307798B"/>
    <w:multiLevelType w:val="multilevel"/>
    <w:tmpl w:val="D8EA0C76"/>
    <w:lvl w:ilvl="0">
      <w:start w:val="3"/>
      <w:numFmt w:val="decimal"/>
      <w:lvlText w:val="%1"/>
      <w:lvlJc w:val="left"/>
      <w:pPr>
        <w:ind w:left="1360" w:hanging="71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360" w:hanging="7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210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016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5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13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2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0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9" w:hanging="850"/>
      </w:pPr>
      <w:rPr>
        <w:rFonts w:hint="default"/>
        <w:lang w:val="uk-UA" w:eastAsia="en-US" w:bidi="ar-SA"/>
      </w:rPr>
    </w:lvl>
  </w:abstractNum>
  <w:abstractNum w:abstractNumId="7" w15:restartNumberingAfterBreak="0">
    <w:nsid w:val="23A80CC8"/>
    <w:multiLevelType w:val="multilevel"/>
    <w:tmpl w:val="7018A322"/>
    <w:lvl w:ilvl="0">
      <w:start w:val="1"/>
      <w:numFmt w:val="decimal"/>
      <w:lvlText w:val="%1"/>
      <w:lvlJc w:val="left"/>
      <w:pPr>
        <w:ind w:left="1601" w:hanging="49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601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741" w:hanging="63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43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5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7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9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0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2" w:hanging="630"/>
      </w:pPr>
      <w:rPr>
        <w:rFonts w:hint="default"/>
        <w:lang w:val="uk-UA" w:eastAsia="en-US" w:bidi="ar-SA"/>
      </w:rPr>
    </w:lvl>
  </w:abstractNum>
  <w:abstractNum w:abstractNumId="8" w15:restartNumberingAfterBreak="0">
    <w:nsid w:val="280638C4"/>
    <w:multiLevelType w:val="multilevel"/>
    <w:tmpl w:val="D93C765C"/>
    <w:lvl w:ilvl="0">
      <w:start w:val="3"/>
      <w:numFmt w:val="decimal"/>
      <w:lvlText w:val="%1"/>
      <w:lvlJc w:val="left"/>
      <w:pPr>
        <w:ind w:left="1360" w:hanging="71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60" w:hanging="7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210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30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1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2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3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4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4" w:hanging="850"/>
      </w:pPr>
      <w:rPr>
        <w:rFonts w:hint="default"/>
        <w:lang w:val="uk-UA" w:eastAsia="en-US" w:bidi="ar-SA"/>
      </w:rPr>
    </w:lvl>
  </w:abstractNum>
  <w:abstractNum w:abstractNumId="9" w15:restartNumberingAfterBreak="0">
    <w:nsid w:val="36796E71"/>
    <w:multiLevelType w:val="multilevel"/>
    <w:tmpl w:val="1CF2B0D0"/>
    <w:lvl w:ilvl="0">
      <w:start w:val="5"/>
      <w:numFmt w:val="decimal"/>
      <w:lvlText w:val="%1"/>
      <w:lvlJc w:val="left"/>
      <w:pPr>
        <w:ind w:left="1306" w:hanging="1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31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14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8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6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8" w:hanging="420"/>
      </w:pPr>
      <w:rPr>
        <w:rFonts w:hint="default"/>
        <w:lang w:val="uk-UA" w:eastAsia="en-US" w:bidi="ar-SA"/>
      </w:rPr>
    </w:lvl>
  </w:abstractNum>
  <w:abstractNum w:abstractNumId="10" w15:restartNumberingAfterBreak="0">
    <w:nsid w:val="36FA49D3"/>
    <w:multiLevelType w:val="hybridMultilevel"/>
    <w:tmpl w:val="EB024270"/>
    <w:lvl w:ilvl="0" w:tplc="54F011B4">
      <w:start w:val="1"/>
      <w:numFmt w:val="decimal"/>
      <w:lvlText w:val="%1)"/>
      <w:lvlJc w:val="left"/>
      <w:pPr>
        <w:ind w:left="141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C1A04D2">
      <w:numFmt w:val="bullet"/>
      <w:lvlText w:val="•"/>
      <w:lvlJc w:val="left"/>
      <w:pPr>
        <w:ind w:left="2308" w:hanging="304"/>
      </w:pPr>
      <w:rPr>
        <w:rFonts w:hint="default"/>
        <w:lang w:val="uk-UA" w:eastAsia="en-US" w:bidi="ar-SA"/>
      </w:rPr>
    </w:lvl>
    <w:lvl w:ilvl="2" w:tplc="436CF6E6">
      <w:numFmt w:val="bullet"/>
      <w:lvlText w:val="•"/>
      <w:lvlJc w:val="left"/>
      <w:pPr>
        <w:ind w:left="3197" w:hanging="304"/>
      </w:pPr>
      <w:rPr>
        <w:rFonts w:hint="default"/>
        <w:lang w:val="uk-UA" w:eastAsia="en-US" w:bidi="ar-SA"/>
      </w:rPr>
    </w:lvl>
    <w:lvl w:ilvl="3" w:tplc="94C2674E">
      <w:numFmt w:val="bullet"/>
      <w:lvlText w:val="•"/>
      <w:lvlJc w:val="left"/>
      <w:pPr>
        <w:ind w:left="4085" w:hanging="304"/>
      </w:pPr>
      <w:rPr>
        <w:rFonts w:hint="default"/>
        <w:lang w:val="uk-UA" w:eastAsia="en-US" w:bidi="ar-SA"/>
      </w:rPr>
    </w:lvl>
    <w:lvl w:ilvl="4" w:tplc="7458F12A">
      <w:numFmt w:val="bullet"/>
      <w:lvlText w:val="•"/>
      <w:lvlJc w:val="left"/>
      <w:pPr>
        <w:ind w:left="4974" w:hanging="304"/>
      </w:pPr>
      <w:rPr>
        <w:rFonts w:hint="default"/>
        <w:lang w:val="uk-UA" w:eastAsia="en-US" w:bidi="ar-SA"/>
      </w:rPr>
    </w:lvl>
    <w:lvl w:ilvl="5" w:tplc="8E98CC62">
      <w:numFmt w:val="bullet"/>
      <w:lvlText w:val="•"/>
      <w:lvlJc w:val="left"/>
      <w:pPr>
        <w:ind w:left="5863" w:hanging="304"/>
      </w:pPr>
      <w:rPr>
        <w:rFonts w:hint="default"/>
        <w:lang w:val="uk-UA" w:eastAsia="en-US" w:bidi="ar-SA"/>
      </w:rPr>
    </w:lvl>
    <w:lvl w:ilvl="6" w:tplc="856C0184">
      <w:numFmt w:val="bullet"/>
      <w:lvlText w:val="•"/>
      <w:lvlJc w:val="left"/>
      <w:pPr>
        <w:ind w:left="6751" w:hanging="304"/>
      </w:pPr>
      <w:rPr>
        <w:rFonts w:hint="default"/>
        <w:lang w:val="uk-UA" w:eastAsia="en-US" w:bidi="ar-SA"/>
      </w:rPr>
    </w:lvl>
    <w:lvl w:ilvl="7" w:tplc="6F6E370C">
      <w:numFmt w:val="bullet"/>
      <w:lvlText w:val="•"/>
      <w:lvlJc w:val="left"/>
      <w:pPr>
        <w:ind w:left="7640" w:hanging="304"/>
      </w:pPr>
      <w:rPr>
        <w:rFonts w:hint="default"/>
        <w:lang w:val="uk-UA" w:eastAsia="en-US" w:bidi="ar-SA"/>
      </w:rPr>
    </w:lvl>
    <w:lvl w:ilvl="8" w:tplc="21563786">
      <w:numFmt w:val="bullet"/>
      <w:lvlText w:val="•"/>
      <w:lvlJc w:val="left"/>
      <w:pPr>
        <w:ind w:left="8529" w:hanging="304"/>
      </w:pPr>
      <w:rPr>
        <w:rFonts w:hint="default"/>
        <w:lang w:val="uk-UA" w:eastAsia="en-US" w:bidi="ar-SA"/>
      </w:rPr>
    </w:lvl>
  </w:abstractNum>
  <w:abstractNum w:abstractNumId="11" w15:restartNumberingAfterBreak="0">
    <w:nsid w:val="3E1859F8"/>
    <w:multiLevelType w:val="multilevel"/>
    <w:tmpl w:val="8A6E04CE"/>
    <w:lvl w:ilvl="0">
      <w:start w:val="1"/>
      <w:numFmt w:val="decimal"/>
      <w:lvlText w:val="%1"/>
      <w:lvlJc w:val="left"/>
      <w:pPr>
        <w:ind w:left="2210" w:hanging="85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2210" w:hanging="85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2210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645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54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71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0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850"/>
      </w:pPr>
      <w:rPr>
        <w:rFonts w:hint="default"/>
        <w:lang w:val="uk-UA" w:eastAsia="en-US" w:bidi="ar-SA"/>
      </w:rPr>
    </w:lvl>
  </w:abstractNum>
  <w:abstractNum w:abstractNumId="12" w15:restartNumberingAfterBreak="0">
    <w:nsid w:val="42C11B37"/>
    <w:multiLevelType w:val="hybridMultilevel"/>
    <w:tmpl w:val="7E4A7F2A"/>
    <w:lvl w:ilvl="0" w:tplc="D19E1C42">
      <w:numFmt w:val="bullet"/>
      <w:lvlText w:val="-"/>
      <w:lvlJc w:val="left"/>
      <w:pPr>
        <w:ind w:left="401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9E8C8F4">
      <w:numFmt w:val="bullet"/>
      <w:lvlText w:val="•"/>
      <w:lvlJc w:val="left"/>
      <w:pPr>
        <w:ind w:left="1390" w:hanging="180"/>
      </w:pPr>
      <w:rPr>
        <w:rFonts w:hint="default"/>
        <w:lang w:val="uk-UA" w:eastAsia="en-US" w:bidi="ar-SA"/>
      </w:rPr>
    </w:lvl>
    <w:lvl w:ilvl="2" w:tplc="BC741E2E">
      <w:numFmt w:val="bullet"/>
      <w:lvlText w:val="•"/>
      <w:lvlJc w:val="left"/>
      <w:pPr>
        <w:ind w:left="2381" w:hanging="180"/>
      </w:pPr>
      <w:rPr>
        <w:rFonts w:hint="default"/>
        <w:lang w:val="uk-UA" w:eastAsia="en-US" w:bidi="ar-SA"/>
      </w:rPr>
    </w:lvl>
    <w:lvl w:ilvl="3" w:tplc="10DAEC6C">
      <w:numFmt w:val="bullet"/>
      <w:lvlText w:val="•"/>
      <w:lvlJc w:val="left"/>
      <w:pPr>
        <w:ind w:left="3371" w:hanging="180"/>
      </w:pPr>
      <w:rPr>
        <w:rFonts w:hint="default"/>
        <w:lang w:val="uk-UA" w:eastAsia="en-US" w:bidi="ar-SA"/>
      </w:rPr>
    </w:lvl>
    <w:lvl w:ilvl="4" w:tplc="6966E9E6">
      <w:numFmt w:val="bullet"/>
      <w:lvlText w:val="•"/>
      <w:lvlJc w:val="left"/>
      <w:pPr>
        <w:ind w:left="4362" w:hanging="180"/>
      </w:pPr>
      <w:rPr>
        <w:rFonts w:hint="default"/>
        <w:lang w:val="uk-UA" w:eastAsia="en-US" w:bidi="ar-SA"/>
      </w:rPr>
    </w:lvl>
    <w:lvl w:ilvl="5" w:tplc="B94E8280">
      <w:numFmt w:val="bullet"/>
      <w:lvlText w:val="•"/>
      <w:lvlJc w:val="left"/>
      <w:pPr>
        <w:ind w:left="5353" w:hanging="180"/>
      </w:pPr>
      <w:rPr>
        <w:rFonts w:hint="default"/>
        <w:lang w:val="uk-UA" w:eastAsia="en-US" w:bidi="ar-SA"/>
      </w:rPr>
    </w:lvl>
    <w:lvl w:ilvl="6" w:tplc="F07E9004">
      <w:numFmt w:val="bullet"/>
      <w:lvlText w:val="•"/>
      <w:lvlJc w:val="left"/>
      <w:pPr>
        <w:ind w:left="6343" w:hanging="180"/>
      </w:pPr>
      <w:rPr>
        <w:rFonts w:hint="default"/>
        <w:lang w:val="uk-UA" w:eastAsia="en-US" w:bidi="ar-SA"/>
      </w:rPr>
    </w:lvl>
    <w:lvl w:ilvl="7" w:tplc="7E12F362">
      <w:numFmt w:val="bullet"/>
      <w:lvlText w:val="•"/>
      <w:lvlJc w:val="left"/>
      <w:pPr>
        <w:ind w:left="7334" w:hanging="180"/>
      </w:pPr>
      <w:rPr>
        <w:rFonts w:hint="default"/>
        <w:lang w:val="uk-UA" w:eastAsia="en-US" w:bidi="ar-SA"/>
      </w:rPr>
    </w:lvl>
    <w:lvl w:ilvl="8" w:tplc="B10A4DC4">
      <w:numFmt w:val="bullet"/>
      <w:lvlText w:val="•"/>
      <w:lvlJc w:val="left"/>
      <w:pPr>
        <w:ind w:left="8325" w:hanging="180"/>
      </w:pPr>
      <w:rPr>
        <w:rFonts w:hint="default"/>
        <w:lang w:val="uk-UA" w:eastAsia="en-US" w:bidi="ar-SA"/>
      </w:rPr>
    </w:lvl>
  </w:abstractNum>
  <w:abstractNum w:abstractNumId="13" w15:restartNumberingAfterBreak="0">
    <w:nsid w:val="437F283E"/>
    <w:multiLevelType w:val="hybridMultilevel"/>
    <w:tmpl w:val="3C8E619C"/>
    <w:lvl w:ilvl="0" w:tplc="1624AC24">
      <w:start w:val="1"/>
      <w:numFmt w:val="decimal"/>
      <w:lvlText w:val="%1."/>
      <w:lvlJc w:val="left"/>
      <w:pPr>
        <w:ind w:left="401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C08D224">
      <w:numFmt w:val="bullet"/>
      <w:lvlText w:val="•"/>
      <w:lvlJc w:val="left"/>
      <w:pPr>
        <w:ind w:left="1390" w:hanging="707"/>
      </w:pPr>
      <w:rPr>
        <w:rFonts w:hint="default"/>
        <w:lang w:val="uk-UA" w:eastAsia="en-US" w:bidi="ar-SA"/>
      </w:rPr>
    </w:lvl>
    <w:lvl w:ilvl="2" w:tplc="5D0AA286">
      <w:numFmt w:val="bullet"/>
      <w:lvlText w:val="•"/>
      <w:lvlJc w:val="left"/>
      <w:pPr>
        <w:ind w:left="2381" w:hanging="707"/>
      </w:pPr>
      <w:rPr>
        <w:rFonts w:hint="default"/>
        <w:lang w:val="uk-UA" w:eastAsia="en-US" w:bidi="ar-SA"/>
      </w:rPr>
    </w:lvl>
    <w:lvl w:ilvl="3" w:tplc="8B64F616">
      <w:numFmt w:val="bullet"/>
      <w:lvlText w:val="•"/>
      <w:lvlJc w:val="left"/>
      <w:pPr>
        <w:ind w:left="3371" w:hanging="707"/>
      </w:pPr>
      <w:rPr>
        <w:rFonts w:hint="default"/>
        <w:lang w:val="uk-UA" w:eastAsia="en-US" w:bidi="ar-SA"/>
      </w:rPr>
    </w:lvl>
    <w:lvl w:ilvl="4" w:tplc="47584D54">
      <w:numFmt w:val="bullet"/>
      <w:lvlText w:val="•"/>
      <w:lvlJc w:val="left"/>
      <w:pPr>
        <w:ind w:left="4362" w:hanging="707"/>
      </w:pPr>
      <w:rPr>
        <w:rFonts w:hint="default"/>
        <w:lang w:val="uk-UA" w:eastAsia="en-US" w:bidi="ar-SA"/>
      </w:rPr>
    </w:lvl>
    <w:lvl w:ilvl="5" w:tplc="E9ECB530">
      <w:numFmt w:val="bullet"/>
      <w:lvlText w:val="•"/>
      <w:lvlJc w:val="left"/>
      <w:pPr>
        <w:ind w:left="5353" w:hanging="707"/>
      </w:pPr>
      <w:rPr>
        <w:rFonts w:hint="default"/>
        <w:lang w:val="uk-UA" w:eastAsia="en-US" w:bidi="ar-SA"/>
      </w:rPr>
    </w:lvl>
    <w:lvl w:ilvl="6" w:tplc="9ADC6312">
      <w:numFmt w:val="bullet"/>
      <w:lvlText w:val="•"/>
      <w:lvlJc w:val="left"/>
      <w:pPr>
        <w:ind w:left="6343" w:hanging="707"/>
      </w:pPr>
      <w:rPr>
        <w:rFonts w:hint="default"/>
        <w:lang w:val="uk-UA" w:eastAsia="en-US" w:bidi="ar-SA"/>
      </w:rPr>
    </w:lvl>
    <w:lvl w:ilvl="7" w:tplc="0ED445A0">
      <w:numFmt w:val="bullet"/>
      <w:lvlText w:val="•"/>
      <w:lvlJc w:val="left"/>
      <w:pPr>
        <w:ind w:left="7334" w:hanging="707"/>
      </w:pPr>
      <w:rPr>
        <w:rFonts w:hint="default"/>
        <w:lang w:val="uk-UA" w:eastAsia="en-US" w:bidi="ar-SA"/>
      </w:rPr>
    </w:lvl>
    <w:lvl w:ilvl="8" w:tplc="9AF8C972">
      <w:numFmt w:val="bullet"/>
      <w:lvlText w:val="•"/>
      <w:lvlJc w:val="left"/>
      <w:pPr>
        <w:ind w:left="8325" w:hanging="707"/>
      </w:pPr>
      <w:rPr>
        <w:rFonts w:hint="default"/>
        <w:lang w:val="uk-UA" w:eastAsia="en-US" w:bidi="ar-SA"/>
      </w:rPr>
    </w:lvl>
  </w:abstractNum>
  <w:abstractNum w:abstractNumId="14" w15:restartNumberingAfterBreak="0">
    <w:nsid w:val="46BF4209"/>
    <w:multiLevelType w:val="hybridMultilevel"/>
    <w:tmpl w:val="1C567D8C"/>
    <w:lvl w:ilvl="0" w:tplc="E196B5CC">
      <w:start w:val="1"/>
      <w:numFmt w:val="decimal"/>
      <w:lvlText w:val="%1)"/>
      <w:lvlJc w:val="left"/>
      <w:pPr>
        <w:ind w:left="141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90D0BE">
      <w:numFmt w:val="bullet"/>
      <w:lvlText w:val="•"/>
      <w:lvlJc w:val="left"/>
      <w:pPr>
        <w:ind w:left="2308" w:hanging="304"/>
      </w:pPr>
      <w:rPr>
        <w:rFonts w:hint="default"/>
        <w:lang w:val="uk-UA" w:eastAsia="en-US" w:bidi="ar-SA"/>
      </w:rPr>
    </w:lvl>
    <w:lvl w:ilvl="2" w:tplc="9DD208D0">
      <w:numFmt w:val="bullet"/>
      <w:lvlText w:val="•"/>
      <w:lvlJc w:val="left"/>
      <w:pPr>
        <w:ind w:left="3197" w:hanging="304"/>
      </w:pPr>
      <w:rPr>
        <w:rFonts w:hint="default"/>
        <w:lang w:val="uk-UA" w:eastAsia="en-US" w:bidi="ar-SA"/>
      </w:rPr>
    </w:lvl>
    <w:lvl w:ilvl="3" w:tplc="6F684A46">
      <w:numFmt w:val="bullet"/>
      <w:lvlText w:val="•"/>
      <w:lvlJc w:val="left"/>
      <w:pPr>
        <w:ind w:left="4085" w:hanging="304"/>
      </w:pPr>
      <w:rPr>
        <w:rFonts w:hint="default"/>
        <w:lang w:val="uk-UA" w:eastAsia="en-US" w:bidi="ar-SA"/>
      </w:rPr>
    </w:lvl>
    <w:lvl w:ilvl="4" w:tplc="C3D099FE">
      <w:numFmt w:val="bullet"/>
      <w:lvlText w:val="•"/>
      <w:lvlJc w:val="left"/>
      <w:pPr>
        <w:ind w:left="4974" w:hanging="304"/>
      </w:pPr>
      <w:rPr>
        <w:rFonts w:hint="default"/>
        <w:lang w:val="uk-UA" w:eastAsia="en-US" w:bidi="ar-SA"/>
      </w:rPr>
    </w:lvl>
    <w:lvl w:ilvl="5" w:tplc="0B7C004E">
      <w:numFmt w:val="bullet"/>
      <w:lvlText w:val="•"/>
      <w:lvlJc w:val="left"/>
      <w:pPr>
        <w:ind w:left="5863" w:hanging="304"/>
      </w:pPr>
      <w:rPr>
        <w:rFonts w:hint="default"/>
        <w:lang w:val="uk-UA" w:eastAsia="en-US" w:bidi="ar-SA"/>
      </w:rPr>
    </w:lvl>
    <w:lvl w:ilvl="6" w:tplc="0A246A10">
      <w:numFmt w:val="bullet"/>
      <w:lvlText w:val="•"/>
      <w:lvlJc w:val="left"/>
      <w:pPr>
        <w:ind w:left="6751" w:hanging="304"/>
      </w:pPr>
      <w:rPr>
        <w:rFonts w:hint="default"/>
        <w:lang w:val="uk-UA" w:eastAsia="en-US" w:bidi="ar-SA"/>
      </w:rPr>
    </w:lvl>
    <w:lvl w:ilvl="7" w:tplc="81FE590A">
      <w:numFmt w:val="bullet"/>
      <w:lvlText w:val="•"/>
      <w:lvlJc w:val="left"/>
      <w:pPr>
        <w:ind w:left="7640" w:hanging="304"/>
      </w:pPr>
      <w:rPr>
        <w:rFonts w:hint="default"/>
        <w:lang w:val="uk-UA" w:eastAsia="en-US" w:bidi="ar-SA"/>
      </w:rPr>
    </w:lvl>
    <w:lvl w:ilvl="8" w:tplc="6064301A">
      <w:numFmt w:val="bullet"/>
      <w:lvlText w:val="•"/>
      <w:lvlJc w:val="left"/>
      <w:pPr>
        <w:ind w:left="8529" w:hanging="304"/>
      </w:pPr>
      <w:rPr>
        <w:rFonts w:hint="default"/>
        <w:lang w:val="uk-UA" w:eastAsia="en-US" w:bidi="ar-SA"/>
      </w:rPr>
    </w:lvl>
  </w:abstractNum>
  <w:abstractNum w:abstractNumId="15" w15:restartNumberingAfterBreak="0">
    <w:nsid w:val="4B386C90"/>
    <w:multiLevelType w:val="hybridMultilevel"/>
    <w:tmpl w:val="61BCCB48"/>
    <w:lvl w:ilvl="0" w:tplc="44D64420">
      <w:start w:val="1"/>
      <w:numFmt w:val="decimal"/>
      <w:lvlText w:val="%1)"/>
      <w:lvlJc w:val="left"/>
      <w:pPr>
        <w:ind w:left="401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2A08094">
      <w:numFmt w:val="bullet"/>
      <w:lvlText w:val="•"/>
      <w:lvlJc w:val="left"/>
      <w:pPr>
        <w:ind w:left="1390" w:hanging="307"/>
      </w:pPr>
      <w:rPr>
        <w:rFonts w:hint="default"/>
        <w:lang w:val="uk-UA" w:eastAsia="en-US" w:bidi="ar-SA"/>
      </w:rPr>
    </w:lvl>
    <w:lvl w:ilvl="2" w:tplc="21621988">
      <w:numFmt w:val="bullet"/>
      <w:lvlText w:val="•"/>
      <w:lvlJc w:val="left"/>
      <w:pPr>
        <w:ind w:left="2381" w:hanging="307"/>
      </w:pPr>
      <w:rPr>
        <w:rFonts w:hint="default"/>
        <w:lang w:val="uk-UA" w:eastAsia="en-US" w:bidi="ar-SA"/>
      </w:rPr>
    </w:lvl>
    <w:lvl w:ilvl="3" w:tplc="B76C3CF2">
      <w:numFmt w:val="bullet"/>
      <w:lvlText w:val="•"/>
      <w:lvlJc w:val="left"/>
      <w:pPr>
        <w:ind w:left="3371" w:hanging="307"/>
      </w:pPr>
      <w:rPr>
        <w:rFonts w:hint="default"/>
        <w:lang w:val="uk-UA" w:eastAsia="en-US" w:bidi="ar-SA"/>
      </w:rPr>
    </w:lvl>
    <w:lvl w:ilvl="4" w:tplc="5E1CC79A">
      <w:numFmt w:val="bullet"/>
      <w:lvlText w:val="•"/>
      <w:lvlJc w:val="left"/>
      <w:pPr>
        <w:ind w:left="4362" w:hanging="307"/>
      </w:pPr>
      <w:rPr>
        <w:rFonts w:hint="default"/>
        <w:lang w:val="uk-UA" w:eastAsia="en-US" w:bidi="ar-SA"/>
      </w:rPr>
    </w:lvl>
    <w:lvl w:ilvl="5" w:tplc="E9B45930">
      <w:numFmt w:val="bullet"/>
      <w:lvlText w:val="•"/>
      <w:lvlJc w:val="left"/>
      <w:pPr>
        <w:ind w:left="5353" w:hanging="307"/>
      </w:pPr>
      <w:rPr>
        <w:rFonts w:hint="default"/>
        <w:lang w:val="uk-UA" w:eastAsia="en-US" w:bidi="ar-SA"/>
      </w:rPr>
    </w:lvl>
    <w:lvl w:ilvl="6" w:tplc="1BDC2844">
      <w:numFmt w:val="bullet"/>
      <w:lvlText w:val="•"/>
      <w:lvlJc w:val="left"/>
      <w:pPr>
        <w:ind w:left="6343" w:hanging="307"/>
      </w:pPr>
      <w:rPr>
        <w:rFonts w:hint="default"/>
        <w:lang w:val="uk-UA" w:eastAsia="en-US" w:bidi="ar-SA"/>
      </w:rPr>
    </w:lvl>
    <w:lvl w:ilvl="7" w:tplc="29F86D4E">
      <w:numFmt w:val="bullet"/>
      <w:lvlText w:val="•"/>
      <w:lvlJc w:val="left"/>
      <w:pPr>
        <w:ind w:left="7334" w:hanging="307"/>
      </w:pPr>
      <w:rPr>
        <w:rFonts w:hint="default"/>
        <w:lang w:val="uk-UA" w:eastAsia="en-US" w:bidi="ar-SA"/>
      </w:rPr>
    </w:lvl>
    <w:lvl w:ilvl="8" w:tplc="A5A4FD4C">
      <w:numFmt w:val="bullet"/>
      <w:lvlText w:val="•"/>
      <w:lvlJc w:val="left"/>
      <w:pPr>
        <w:ind w:left="8325" w:hanging="307"/>
      </w:pPr>
      <w:rPr>
        <w:rFonts w:hint="default"/>
        <w:lang w:val="uk-UA" w:eastAsia="en-US" w:bidi="ar-SA"/>
      </w:rPr>
    </w:lvl>
  </w:abstractNum>
  <w:abstractNum w:abstractNumId="16" w15:restartNumberingAfterBreak="0">
    <w:nsid w:val="4B9F696D"/>
    <w:multiLevelType w:val="hybridMultilevel"/>
    <w:tmpl w:val="B12C6C88"/>
    <w:lvl w:ilvl="0" w:tplc="29CE36F4">
      <w:start w:val="1"/>
      <w:numFmt w:val="decimal"/>
      <w:lvlText w:val="%1."/>
      <w:lvlJc w:val="left"/>
      <w:pPr>
        <w:ind w:left="401" w:hanging="4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4C58E4">
      <w:numFmt w:val="bullet"/>
      <w:lvlText w:val="•"/>
      <w:lvlJc w:val="left"/>
      <w:pPr>
        <w:ind w:left="1390" w:hanging="401"/>
      </w:pPr>
      <w:rPr>
        <w:rFonts w:hint="default"/>
        <w:lang w:val="uk-UA" w:eastAsia="en-US" w:bidi="ar-SA"/>
      </w:rPr>
    </w:lvl>
    <w:lvl w:ilvl="2" w:tplc="8B6E60D8">
      <w:numFmt w:val="bullet"/>
      <w:lvlText w:val="•"/>
      <w:lvlJc w:val="left"/>
      <w:pPr>
        <w:ind w:left="2381" w:hanging="401"/>
      </w:pPr>
      <w:rPr>
        <w:rFonts w:hint="default"/>
        <w:lang w:val="uk-UA" w:eastAsia="en-US" w:bidi="ar-SA"/>
      </w:rPr>
    </w:lvl>
    <w:lvl w:ilvl="3" w:tplc="BDC4BD2E">
      <w:numFmt w:val="bullet"/>
      <w:lvlText w:val="•"/>
      <w:lvlJc w:val="left"/>
      <w:pPr>
        <w:ind w:left="3371" w:hanging="401"/>
      </w:pPr>
      <w:rPr>
        <w:rFonts w:hint="default"/>
        <w:lang w:val="uk-UA" w:eastAsia="en-US" w:bidi="ar-SA"/>
      </w:rPr>
    </w:lvl>
    <w:lvl w:ilvl="4" w:tplc="098469DC">
      <w:numFmt w:val="bullet"/>
      <w:lvlText w:val="•"/>
      <w:lvlJc w:val="left"/>
      <w:pPr>
        <w:ind w:left="4362" w:hanging="401"/>
      </w:pPr>
      <w:rPr>
        <w:rFonts w:hint="default"/>
        <w:lang w:val="uk-UA" w:eastAsia="en-US" w:bidi="ar-SA"/>
      </w:rPr>
    </w:lvl>
    <w:lvl w:ilvl="5" w:tplc="ABFC62E6">
      <w:numFmt w:val="bullet"/>
      <w:lvlText w:val="•"/>
      <w:lvlJc w:val="left"/>
      <w:pPr>
        <w:ind w:left="5353" w:hanging="401"/>
      </w:pPr>
      <w:rPr>
        <w:rFonts w:hint="default"/>
        <w:lang w:val="uk-UA" w:eastAsia="en-US" w:bidi="ar-SA"/>
      </w:rPr>
    </w:lvl>
    <w:lvl w:ilvl="6" w:tplc="709C9030">
      <w:numFmt w:val="bullet"/>
      <w:lvlText w:val="•"/>
      <w:lvlJc w:val="left"/>
      <w:pPr>
        <w:ind w:left="6343" w:hanging="401"/>
      </w:pPr>
      <w:rPr>
        <w:rFonts w:hint="default"/>
        <w:lang w:val="uk-UA" w:eastAsia="en-US" w:bidi="ar-SA"/>
      </w:rPr>
    </w:lvl>
    <w:lvl w:ilvl="7" w:tplc="2DFA3772">
      <w:numFmt w:val="bullet"/>
      <w:lvlText w:val="•"/>
      <w:lvlJc w:val="left"/>
      <w:pPr>
        <w:ind w:left="7334" w:hanging="401"/>
      </w:pPr>
      <w:rPr>
        <w:rFonts w:hint="default"/>
        <w:lang w:val="uk-UA" w:eastAsia="en-US" w:bidi="ar-SA"/>
      </w:rPr>
    </w:lvl>
    <w:lvl w:ilvl="8" w:tplc="65F499FA">
      <w:numFmt w:val="bullet"/>
      <w:lvlText w:val="•"/>
      <w:lvlJc w:val="left"/>
      <w:pPr>
        <w:ind w:left="8325" w:hanging="401"/>
      </w:pPr>
      <w:rPr>
        <w:rFonts w:hint="default"/>
        <w:lang w:val="uk-UA" w:eastAsia="en-US" w:bidi="ar-SA"/>
      </w:rPr>
    </w:lvl>
  </w:abstractNum>
  <w:abstractNum w:abstractNumId="17" w15:restartNumberingAfterBreak="0">
    <w:nsid w:val="4CED6336"/>
    <w:multiLevelType w:val="hybridMultilevel"/>
    <w:tmpl w:val="A99EA78A"/>
    <w:lvl w:ilvl="0" w:tplc="E2487174">
      <w:start w:val="1"/>
      <w:numFmt w:val="decimal"/>
      <w:lvlText w:val="%1)"/>
      <w:lvlJc w:val="left"/>
      <w:pPr>
        <w:ind w:left="401" w:hanging="34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10C6F78">
      <w:numFmt w:val="bullet"/>
      <w:lvlText w:val="•"/>
      <w:lvlJc w:val="left"/>
      <w:pPr>
        <w:ind w:left="1390" w:hanging="345"/>
      </w:pPr>
      <w:rPr>
        <w:rFonts w:hint="default"/>
        <w:lang w:val="uk-UA" w:eastAsia="en-US" w:bidi="ar-SA"/>
      </w:rPr>
    </w:lvl>
    <w:lvl w:ilvl="2" w:tplc="D75A164E">
      <w:numFmt w:val="bullet"/>
      <w:lvlText w:val="•"/>
      <w:lvlJc w:val="left"/>
      <w:pPr>
        <w:ind w:left="2381" w:hanging="345"/>
      </w:pPr>
      <w:rPr>
        <w:rFonts w:hint="default"/>
        <w:lang w:val="uk-UA" w:eastAsia="en-US" w:bidi="ar-SA"/>
      </w:rPr>
    </w:lvl>
    <w:lvl w:ilvl="3" w:tplc="1A3CE46C">
      <w:numFmt w:val="bullet"/>
      <w:lvlText w:val="•"/>
      <w:lvlJc w:val="left"/>
      <w:pPr>
        <w:ind w:left="3371" w:hanging="345"/>
      </w:pPr>
      <w:rPr>
        <w:rFonts w:hint="default"/>
        <w:lang w:val="uk-UA" w:eastAsia="en-US" w:bidi="ar-SA"/>
      </w:rPr>
    </w:lvl>
    <w:lvl w:ilvl="4" w:tplc="AC9A1318">
      <w:numFmt w:val="bullet"/>
      <w:lvlText w:val="•"/>
      <w:lvlJc w:val="left"/>
      <w:pPr>
        <w:ind w:left="4362" w:hanging="345"/>
      </w:pPr>
      <w:rPr>
        <w:rFonts w:hint="default"/>
        <w:lang w:val="uk-UA" w:eastAsia="en-US" w:bidi="ar-SA"/>
      </w:rPr>
    </w:lvl>
    <w:lvl w:ilvl="5" w:tplc="F2CE5CEC">
      <w:numFmt w:val="bullet"/>
      <w:lvlText w:val="•"/>
      <w:lvlJc w:val="left"/>
      <w:pPr>
        <w:ind w:left="5353" w:hanging="345"/>
      </w:pPr>
      <w:rPr>
        <w:rFonts w:hint="default"/>
        <w:lang w:val="uk-UA" w:eastAsia="en-US" w:bidi="ar-SA"/>
      </w:rPr>
    </w:lvl>
    <w:lvl w:ilvl="6" w:tplc="39B09E82">
      <w:numFmt w:val="bullet"/>
      <w:lvlText w:val="•"/>
      <w:lvlJc w:val="left"/>
      <w:pPr>
        <w:ind w:left="6343" w:hanging="345"/>
      </w:pPr>
      <w:rPr>
        <w:rFonts w:hint="default"/>
        <w:lang w:val="uk-UA" w:eastAsia="en-US" w:bidi="ar-SA"/>
      </w:rPr>
    </w:lvl>
    <w:lvl w:ilvl="7" w:tplc="5016B2DA">
      <w:numFmt w:val="bullet"/>
      <w:lvlText w:val="•"/>
      <w:lvlJc w:val="left"/>
      <w:pPr>
        <w:ind w:left="7334" w:hanging="345"/>
      </w:pPr>
      <w:rPr>
        <w:rFonts w:hint="default"/>
        <w:lang w:val="uk-UA" w:eastAsia="en-US" w:bidi="ar-SA"/>
      </w:rPr>
    </w:lvl>
    <w:lvl w:ilvl="8" w:tplc="ECB6BA7C">
      <w:numFmt w:val="bullet"/>
      <w:lvlText w:val="•"/>
      <w:lvlJc w:val="left"/>
      <w:pPr>
        <w:ind w:left="8325" w:hanging="345"/>
      </w:pPr>
      <w:rPr>
        <w:rFonts w:hint="default"/>
        <w:lang w:val="uk-UA" w:eastAsia="en-US" w:bidi="ar-SA"/>
      </w:rPr>
    </w:lvl>
  </w:abstractNum>
  <w:abstractNum w:abstractNumId="18" w15:restartNumberingAfterBreak="0">
    <w:nsid w:val="4E832AB0"/>
    <w:multiLevelType w:val="hybridMultilevel"/>
    <w:tmpl w:val="D5FE15E6"/>
    <w:lvl w:ilvl="0" w:tplc="7CF8A8D0">
      <w:numFmt w:val="bullet"/>
      <w:lvlText w:val=""/>
      <w:lvlJc w:val="left"/>
      <w:pPr>
        <w:ind w:left="401" w:hanging="71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E07CA360">
      <w:numFmt w:val="bullet"/>
      <w:lvlText w:val="•"/>
      <w:lvlJc w:val="left"/>
      <w:pPr>
        <w:ind w:left="1390" w:hanging="711"/>
      </w:pPr>
      <w:rPr>
        <w:rFonts w:hint="default"/>
        <w:lang w:val="uk-UA" w:eastAsia="en-US" w:bidi="ar-SA"/>
      </w:rPr>
    </w:lvl>
    <w:lvl w:ilvl="2" w:tplc="1C58D942">
      <w:numFmt w:val="bullet"/>
      <w:lvlText w:val="•"/>
      <w:lvlJc w:val="left"/>
      <w:pPr>
        <w:ind w:left="2381" w:hanging="711"/>
      </w:pPr>
      <w:rPr>
        <w:rFonts w:hint="default"/>
        <w:lang w:val="uk-UA" w:eastAsia="en-US" w:bidi="ar-SA"/>
      </w:rPr>
    </w:lvl>
    <w:lvl w:ilvl="3" w:tplc="34AC25DA">
      <w:numFmt w:val="bullet"/>
      <w:lvlText w:val="•"/>
      <w:lvlJc w:val="left"/>
      <w:pPr>
        <w:ind w:left="3371" w:hanging="711"/>
      </w:pPr>
      <w:rPr>
        <w:rFonts w:hint="default"/>
        <w:lang w:val="uk-UA" w:eastAsia="en-US" w:bidi="ar-SA"/>
      </w:rPr>
    </w:lvl>
    <w:lvl w:ilvl="4" w:tplc="A9A6B2E4">
      <w:numFmt w:val="bullet"/>
      <w:lvlText w:val="•"/>
      <w:lvlJc w:val="left"/>
      <w:pPr>
        <w:ind w:left="4362" w:hanging="711"/>
      </w:pPr>
      <w:rPr>
        <w:rFonts w:hint="default"/>
        <w:lang w:val="uk-UA" w:eastAsia="en-US" w:bidi="ar-SA"/>
      </w:rPr>
    </w:lvl>
    <w:lvl w:ilvl="5" w:tplc="7542D0F0">
      <w:numFmt w:val="bullet"/>
      <w:lvlText w:val="•"/>
      <w:lvlJc w:val="left"/>
      <w:pPr>
        <w:ind w:left="5353" w:hanging="711"/>
      </w:pPr>
      <w:rPr>
        <w:rFonts w:hint="default"/>
        <w:lang w:val="uk-UA" w:eastAsia="en-US" w:bidi="ar-SA"/>
      </w:rPr>
    </w:lvl>
    <w:lvl w:ilvl="6" w:tplc="42007284">
      <w:numFmt w:val="bullet"/>
      <w:lvlText w:val="•"/>
      <w:lvlJc w:val="left"/>
      <w:pPr>
        <w:ind w:left="6343" w:hanging="711"/>
      </w:pPr>
      <w:rPr>
        <w:rFonts w:hint="default"/>
        <w:lang w:val="uk-UA" w:eastAsia="en-US" w:bidi="ar-SA"/>
      </w:rPr>
    </w:lvl>
    <w:lvl w:ilvl="7" w:tplc="8F48435C">
      <w:numFmt w:val="bullet"/>
      <w:lvlText w:val="•"/>
      <w:lvlJc w:val="left"/>
      <w:pPr>
        <w:ind w:left="7334" w:hanging="711"/>
      </w:pPr>
      <w:rPr>
        <w:rFonts w:hint="default"/>
        <w:lang w:val="uk-UA" w:eastAsia="en-US" w:bidi="ar-SA"/>
      </w:rPr>
    </w:lvl>
    <w:lvl w:ilvl="8" w:tplc="B39ACEC6">
      <w:numFmt w:val="bullet"/>
      <w:lvlText w:val="•"/>
      <w:lvlJc w:val="left"/>
      <w:pPr>
        <w:ind w:left="8325" w:hanging="711"/>
      </w:pPr>
      <w:rPr>
        <w:rFonts w:hint="default"/>
        <w:lang w:val="uk-UA" w:eastAsia="en-US" w:bidi="ar-SA"/>
      </w:rPr>
    </w:lvl>
  </w:abstractNum>
  <w:abstractNum w:abstractNumId="19" w15:restartNumberingAfterBreak="0">
    <w:nsid w:val="50FD5356"/>
    <w:multiLevelType w:val="hybridMultilevel"/>
    <w:tmpl w:val="9F4A8424"/>
    <w:lvl w:ilvl="0" w:tplc="D2F6BC90">
      <w:start w:val="1"/>
      <w:numFmt w:val="decimal"/>
      <w:lvlText w:val="%1)"/>
      <w:lvlJc w:val="left"/>
      <w:pPr>
        <w:ind w:left="401" w:hanging="4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22C25DC">
      <w:numFmt w:val="bullet"/>
      <w:lvlText w:val="•"/>
      <w:lvlJc w:val="left"/>
      <w:pPr>
        <w:ind w:left="1390" w:hanging="433"/>
      </w:pPr>
      <w:rPr>
        <w:rFonts w:hint="default"/>
        <w:lang w:val="uk-UA" w:eastAsia="en-US" w:bidi="ar-SA"/>
      </w:rPr>
    </w:lvl>
    <w:lvl w:ilvl="2" w:tplc="EB76AC4A">
      <w:numFmt w:val="bullet"/>
      <w:lvlText w:val="•"/>
      <w:lvlJc w:val="left"/>
      <w:pPr>
        <w:ind w:left="2381" w:hanging="433"/>
      </w:pPr>
      <w:rPr>
        <w:rFonts w:hint="default"/>
        <w:lang w:val="uk-UA" w:eastAsia="en-US" w:bidi="ar-SA"/>
      </w:rPr>
    </w:lvl>
    <w:lvl w:ilvl="3" w:tplc="3C48E392">
      <w:numFmt w:val="bullet"/>
      <w:lvlText w:val="•"/>
      <w:lvlJc w:val="left"/>
      <w:pPr>
        <w:ind w:left="3371" w:hanging="433"/>
      </w:pPr>
      <w:rPr>
        <w:rFonts w:hint="default"/>
        <w:lang w:val="uk-UA" w:eastAsia="en-US" w:bidi="ar-SA"/>
      </w:rPr>
    </w:lvl>
    <w:lvl w:ilvl="4" w:tplc="1C067C24">
      <w:numFmt w:val="bullet"/>
      <w:lvlText w:val="•"/>
      <w:lvlJc w:val="left"/>
      <w:pPr>
        <w:ind w:left="4362" w:hanging="433"/>
      </w:pPr>
      <w:rPr>
        <w:rFonts w:hint="default"/>
        <w:lang w:val="uk-UA" w:eastAsia="en-US" w:bidi="ar-SA"/>
      </w:rPr>
    </w:lvl>
    <w:lvl w:ilvl="5" w:tplc="123E2172">
      <w:numFmt w:val="bullet"/>
      <w:lvlText w:val="•"/>
      <w:lvlJc w:val="left"/>
      <w:pPr>
        <w:ind w:left="5353" w:hanging="433"/>
      </w:pPr>
      <w:rPr>
        <w:rFonts w:hint="default"/>
        <w:lang w:val="uk-UA" w:eastAsia="en-US" w:bidi="ar-SA"/>
      </w:rPr>
    </w:lvl>
    <w:lvl w:ilvl="6" w:tplc="903606A4">
      <w:numFmt w:val="bullet"/>
      <w:lvlText w:val="•"/>
      <w:lvlJc w:val="left"/>
      <w:pPr>
        <w:ind w:left="6343" w:hanging="433"/>
      </w:pPr>
      <w:rPr>
        <w:rFonts w:hint="default"/>
        <w:lang w:val="uk-UA" w:eastAsia="en-US" w:bidi="ar-SA"/>
      </w:rPr>
    </w:lvl>
    <w:lvl w:ilvl="7" w:tplc="17CAFEA2">
      <w:numFmt w:val="bullet"/>
      <w:lvlText w:val="•"/>
      <w:lvlJc w:val="left"/>
      <w:pPr>
        <w:ind w:left="7334" w:hanging="433"/>
      </w:pPr>
      <w:rPr>
        <w:rFonts w:hint="default"/>
        <w:lang w:val="uk-UA" w:eastAsia="en-US" w:bidi="ar-SA"/>
      </w:rPr>
    </w:lvl>
    <w:lvl w:ilvl="8" w:tplc="22624C70">
      <w:numFmt w:val="bullet"/>
      <w:lvlText w:val="•"/>
      <w:lvlJc w:val="left"/>
      <w:pPr>
        <w:ind w:left="8325" w:hanging="433"/>
      </w:pPr>
      <w:rPr>
        <w:rFonts w:hint="default"/>
        <w:lang w:val="uk-UA" w:eastAsia="en-US" w:bidi="ar-SA"/>
      </w:rPr>
    </w:lvl>
  </w:abstractNum>
  <w:abstractNum w:abstractNumId="20" w15:restartNumberingAfterBreak="0">
    <w:nsid w:val="53B5005E"/>
    <w:multiLevelType w:val="hybridMultilevel"/>
    <w:tmpl w:val="7FD8054A"/>
    <w:lvl w:ilvl="0" w:tplc="4184CE52">
      <w:numFmt w:val="bullet"/>
      <w:lvlText w:val="-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B662677E">
      <w:numFmt w:val="bullet"/>
      <w:lvlText w:val="•"/>
      <w:lvlJc w:val="left"/>
      <w:pPr>
        <w:ind w:left="468" w:hanging="708"/>
      </w:pPr>
      <w:rPr>
        <w:rFonts w:hint="default"/>
        <w:lang w:val="uk-UA" w:eastAsia="en-US" w:bidi="ar-SA"/>
      </w:rPr>
    </w:lvl>
    <w:lvl w:ilvl="2" w:tplc="B0E4A296">
      <w:numFmt w:val="bullet"/>
      <w:lvlText w:val="•"/>
      <w:lvlJc w:val="left"/>
      <w:pPr>
        <w:ind w:left="836" w:hanging="708"/>
      </w:pPr>
      <w:rPr>
        <w:rFonts w:hint="default"/>
        <w:lang w:val="uk-UA" w:eastAsia="en-US" w:bidi="ar-SA"/>
      </w:rPr>
    </w:lvl>
    <w:lvl w:ilvl="3" w:tplc="F706462E">
      <w:numFmt w:val="bullet"/>
      <w:lvlText w:val="•"/>
      <w:lvlJc w:val="left"/>
      <w:pPr>
        <w:ind w:left="1204" w:hanging="708"/>
      </w:pPr>
      <w:rPr>
        <w:rFonts w:hint="default"/>
        <w:lang w:val="uk-UA" w:eastAsia="en-US" w:bidi="ar-SA"/>
      </w:rPr>
    </w:lvl>
    <w:lvl w:ilvl="4" w:tplc="B1663190">
      <w:numFmt w:val="bullet"/>
      <w:lvlText w:val="•"/>
      <w:lvlJc w:val="left"/>
      <w:pPr>
        <w:ind w:left="1573" w:hanging="708"/>
      </w:pPr>
      <w:rPr>
        <w:rFonts w:hint="default"/>
        <w:lang w:val="uk-UA" w:eastAsia="en-US" w:bidi="ar-SA"/>
      </w:rPr>
    </w:lvl>
    <w:lvl w:ilvl="5" w:tplc="D3B446AE">
      <w:numFmt w:val="bullet"/>
      <w:lvlText w:val="•"/>
      <w:lvlJc w:val="left"/>
      <w:pPr>
        <w:ind w:left="1941" w:hanging="708"/>
      </w:pPr>
      <w:rPr>
        <w:rFonts w:hint="default"/>
        <w:lang w:val="uk-UA" w:eastAsia="en-US" w:bidi="ar-SA"/>
      </w:rPr>
    </w:lvl>
    <w:lvl w:ilvl="6" w:tplc="D0E0AD66">
      <w:numFmt w:val="bullet"/>
      <w:lvlText w:val="•"/>
      <w:lvlJc w:val="left"/>
      <w:pPr>
        <w:ind w:left="2309" w:hanging="708"/>
      </w:pPr>
      <w:rPr>
        <w:rFonts w:hint="default"/>
        <w:lang w:val="uk-UA" w:eastAsia="en-US" w:bidi="ar-SA"/>
      </w:rPr>
    </w:lvl>
    <w:lvl w:ilvl="7" w:tplc="8FA408E0">
      <w:numFmt w:val="bullet"/>
      <w:lvlText w:val="•"/>
      <w:lvlJc w:val="left"/>
      <w:pPr>
        <w:ind w:left="2678" w:hanging="708"/>
      </w:pPr>
      <w:rPr>
        <w:rFonts w:hint="default"/>
        <w:lang w:val="uk-UA" w:eastAsia="en-US" w:bidi="ar-SA"/>
      </w:rPr>
    </w:lvl>
    <w:lvl w:ilvl="8" w:tplc="B972FDA6">
      <w:numFmt w:val="bullet"/>
      <w:lvlText w:val="•"/>
      <w:lvlJc w:val="left"/>
      <w:pPr>
        <w:ind w:left="3046" w:hanging="708"/>
      </w:pPr>
      <w:rPr>
        <w:rFonts w:hint="default"/>
        <w:lang w:val="uk-UA" w:eastAsia="en-US" w:bidi="ar-SA"/>
      </w:rPr>
    </w:lvl>
  </w:abstractNum>
  <w:abstractNum w:abstractNumId="21" w15:restartNumberingAfterBreak="0">
    <w:nsid w:val="55211CF4"/>
    <w:multiLevelType w:val="hybridMultilevel"/>
    <w:tmpl w:val="E1C6273C"/>
    <w:lvl w:ilvl="0" w:tplc="ABEC0960">
      <w:start w:val="1"/>
      <w:numFmt w:val="decimal"/>
      <w:lvlText w:val="%1)"/>
      <w:lvlJc w:val="left"/>
      <w:pPr>
        <w:ind w:left="401" w:hanging="3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D84BD64">
      <w:numFmt w:val="bullet"/>
      <w:lvlText w:val="•"/>
      <w:lvlJc w:val="left"/>
      <w:pPr>
        <w:ind w:left="1390" w:hanging="320"/>
      </w:pPr>
      <w:rPr>
        <w:rFonts w:hint="default"/>
        <w:lang w:val="uk-UA" w:eastAsia="en-US" w:bidi="ar-SA"/>
      </w:rPr>
    </w:lvl>
    <w:lvl w:ilvl="2" w:tplc="44921DA0">
      <w:numFmt w:val="bullet"/>
      <w:lvlText w:val="•"/>
      <w:lvlJc w:val="left"/>
      <w:pPr>
        <w:ind w:left="2381" w:hanging="320"/>
      </w:pPr>
      <w:rPr>
        <w:rFonts w:hint="default"/>
        <w:lang w:val="uk-UA" w:eastAsia="en-US" w:bidi="ar-SA"/>
      </w:rPr>
    </w:lvl>
    <w:lvl w:ilvl="3" w:tplc="E45C4372">
      <w:numFmt w:val="bullet"/>
      <w:lvlText w:val="•"/>
      <w:lvlJc w:val="left"/>
      <w:pPr>
        <w:ind w:left="3371" w:hanging="320"/>
      </w:pPr>
      <w:rPr>
        <w:rFonts w:hint="default"/>
        <w:lang w:val="uk-UA" w:eastAsia="en-US" w:bidi="ar-SA"/>
      </w:rPr>
    </w:lvl>
    <w:lvl w:ilvl="4" w:tplc="E5A203DA">
      <w:numFmt w:val="bullet"/>
      <w:lvlText w:val="•"/>
      <w:lvlJc w:val="left"/>
      <w:pPr>
        <w:ind w:left="4362" w:hanging="320"/>
      </w:pPr>
      <w:rPr>
        <w:rFonts w:hint="default"/>
        <w:lang w:val="uk-UA" w:eastAsia="en-US" w:bidi="ar-SA"/>
      </w:rPr>
    </w:lvl>
    <w:lvl w:ilvl="5" w:tplc="042C4DCE">
      <w:numFmt w:val="bullet"/>
      <w:lvlText w:val="•"/>
      <w:lvlJc w:val="left"/>
      <w:pPr>
        <w:ind w:left="5353" w:hanging="320"/>
      </w:pPr>
      <w:rPr>
        <w:rFonts w:hint="default"/>
        <w:lang w:val="uk-UA" w:eastAsia="en-US" w:bidi="ar-SA"/>
      </w:rPr>
    </w:lvl>
    <w:lvl w:ilvl="6" w:tplc="4E186934">
      <w:numFmt w:val="bullet"/>
      <w:lvlText w:val="•"/>
      <w:lvlJc w:val="left"/>
      <w:pPr>
        <w:ind w:left="6343" w:hanging="320"/>
      </w:pPr>
      <w:rPr>
        <w:rFonts w:hint="default"/>
        <w:lang w:val="uk-UA" w:eastAsia="en-US" w:bidi="ar-SA"/>
      </w:rPr>
    </w:lvl>
    <w:lvl w:ilvl="7" w:tplc="911A072C">
      <w:numFmt w:val="bullet"/>
      <w:lvlText w:val="•"/>
      <w:lvlJc w:val="left"/>
      <w:pPr>
        <w:ind w:left="7334" w:hanging="320"/>
      </w:pPr>
      <w:rPr>
        <w:rFonts w:hint="default"/>
        <w:lang w:val="uk-UA" w:eastAsia="en-US" w:bidi="ar-SA"/>
      </w:rPr>
    </w:lvl>
    <w:lvl w:ilvl="8" w:tplc="8D80DF36">
      <w:numFmt w:val="bullet"/>
      <w:lvlText w:val="•"/>
      <w:lvlJc w:val="left"/>
      <w:pPr>
        <w:ind w:left="8325" w:hanging="320"/>
      </w:pPr>
      <w:rPr>
        <w:rFonts w:hint="default"/>
        <w:lang w:val="uk-UA" w:eastAsia="en-US" w:bidi="ar-SA"/>
      </w:rPr>
    </w:lvl>
  </w:abstractNum>
  <w:abstractNum w:abstractNumId="22" w15:restartNumberingAfterBreak="0">
    <w:nsid w:val="55E4412B"/>
    <w:multiLevelType w:val="multilevel"/>
    <w:tmpl w:val="97146B44"/>
    <w:lvl w:ilvl="0">
      <w:start w:val="1"/>
      <w:numFmt w:val="decimal"/>
      <w:lvlText w:val="%1"/>
      <w:lvlJc w:val="left"/>
      <w:pPr>
        <w:ind w:left="1360" w:hanging="71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360" w:hanging="7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4"/>
      <w:numFmt w:val="decimal"/>
      <w:lvlText w:val="%1.%2.%3"/>
      <w:lvlJc w:val="left"/>
      <w:pPr>
        <w:ind w:left="2210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016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5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13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2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0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9" w:hanging="850"/>
      </w:pPr>
      <w:rPr>
        <w:rFonts w:hint="default"/>
        <w:lang w:val="uk-UA" w:eastAsia="en-US" w:bidi="ar-SA"/>
      </w:rPr>
    </w:lvl>
  </w:abstractNum>
  <w:abstractNum w:abstractNumId="23" w15:restartNumberingAfterBreak="0">
    <w:nsid w:val="586E3A53"/>
    <w:multiLevelType w:val="multilevel"/>
    <w:tmpl w:val="93C8EB86"/>
    <w:lvl w:ilvl="0">
      <w:start w:val="2"/>
      <w:numFmt w:val="decimal"/>
      <w:lvlText w:val="%1"/>
      <w:lvlJc w:val="left"/>
      <w:pPr>
        <w:ind w:left="401" w:hanging="2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16" w:hanging="4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810" w:hanging="7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880" w:hanging="7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1" w:hanging="7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7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3" w:hanging="7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4" w:hanging="7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700"/>
      </w:pPr>
      <w:rPr>
        <w:rFonts w:hint="default"/>
        <w:lang w:val="uk-UA" w:eastAsia="en-US" w:bidi="ar-SA"/>
      </w:rPr>
    </w:lvl>
  </w:abstractNum>
  <w:abstractNum w:abstractNumId="24" w15:restartNumberingAfterBreak="0">
    <w:nsid w:val="593F03B6"/>
    <w:multiLevelType w:val="hybridMultilevel"/>
    <w:tmpl w:val="F6FA9CEA"/>
    <w:lvl w:ilvl="0" w:tplc="4814AC2A">
      <w:start w:val="1"/>
      <w:numFmt w:val="decimal"/>
      <w:lvlText w:val="%1)"/>
      <w:lvlJc w:val="left"/>
      <w:pPr>
        <w:ind w:left="141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9ECFE66">
      <w:numFmt w:val="bullet"/>
      <w:lvlText w:val="•"/>
      <w:lvlJc w:val="left"/>
      <w:pPr>
        <w:ind w:left="2308" w:hanging="304"/>
      </w:pPr>
      <w:rPr>
        <w:rFonts w:hint="default"/>
        <w:lang w:val="uk-UA" w:eastAsia="en-US" w:bidi="ar-SA"/>
      </w:rPr>
    </w:lvl>
    <w:lvl w:ilvl="2" w:tplc="5462B6B0">
      <w:numFmt w:val="bullet"/>
      <w:lvlText w:val="•"/>
      <w:lvlJc w:val="left"/>
      <w:pPr>
        <w:ind w:left="3197" w:hanging="304"/>
      </w:pPr>
      <w:rPr>
        <w:rFonts w:hint="default"/>
        <w:lang w:val="uk-UA" w:eastAsia="en-US" w:bidi="ar-SA"/>
      </w:rPr>
    </w:lvl>
    <w:lvl w:ilvl="3" w:tplc="10CEEA2A">
      <w:numFmt w:val="bullet"/>
      <w:lvlText w:val="•"/>
      <w:lvlJc w:val="left"/>
      <w:pPr>
        <w:ind w:left="4085" w:hanging="304"/>
      </w:pPr>
      <w:rPr>
        <w:rFonts w:hint="default"/>
        <w:lang w:val="uk-UA" w:eastAsia="en-US" w:bidi="ar-SA"/>
      </w:rPr>
    </w:lvl>
    <w:lvl w:ilvl="4" w:tplc="DBB8B2CA">
      <w:numFmt w:val="bullet"/>
      <w:lvlText w:val="•"/>
      <w:lvlJc w:val="left"/>
      <w:pPr>
        <w:ind w:left="4974" w:hanging="304"/>
      </w:pPr>
      <w:rPr>
        <w:rFonts w:hint="default"/>
        <w:lang w:val="uk-UA" w:eastAsia="en-US" w:bidi="ar-SA"/>
      </w:rPr>
    </w:lvl>
    <w:lvl w:ilvl="5" w:tplc="93BC2A04">
      <w:numFmt w:val="bullet"/>
      <w:lvlText w:val="•"/>
      <w:lvlJc w:val="left"/>
      <w:pPr>
        <w:ind w:left="5863" w:hanging="304"/>
      </w:pPr>
      <w:rPr>
        <w:rFonts w:hint="default"/>
        <w:lang w:val="uk-UA" w:eastAsia="en-US" w:bidi="ar-SA"/>
      </w:rPr>
    </w:lvl>
    <w:lvl w:ilvl="6" w:tplc="46C0C29C">
      <w:numFmt w:val="bullet"/>
      <w:lvlText w:val="•"/>
      <w:lvlJc w:val="left"/>
      <w:pPr>
        <w:ind w:left="6751" w:hanging="304"/>
      </w:pPr>
      <w:rPr>
        <w:rFonts w:hint="default"/>
        <w:lang w:val="uk-UA" w:eastAsia="en-US" w:bidi="ar-SA"/>
      </w:rPr>
    </w:lvl>
    <w:lvl w:ilvl="7" w:tplc="88C2EA90">
      <w:numFmt w:val="bullet"/>
      <w:lvlText w:val="•"/>
      <w:lvlJc w:val="left"/>
      <w:pPr>
        <w:ind w:left="7640" w:hanging="304"/>
      </w:pPr>
      <w:rPr>
        <w:rFonts w:hint="default"/>
        <w:lang w:val="uk-UA" w:eastAsia="en-US" w:bidi="ar-SA"/>
      </w:rPr>
    </w:lvl>
    <w:lvl w:ilvl="8" w:tplc="3D5E90D6">
      <w:numFmt w:val="bullet"/>
      <w:lvlText w:val="•"/>
      <w:lvlJc w:val="left"/>
      <w:pPr>
        <w:ind w:left="8529" w:hanging="304"/>
      </w:pPr>
      <w:rPr>
        <w:rFonts w:hint="default"/>
        <w:lang w:val="uk-UA" w:eastAsia="en-US" w:bidi="ar-SA"/>
      </w:rPr>
    </w:lvl>
  </w:abstractNum>
  <w:abstractNum w:abstractNumId="25" w15:restartNumberingAfterBreak="0">
    <w:nsid w:val="5A814F76"/>
    <w:multiLevelType w:val="hybridMultilevel"/>
    <w:tmpl w:val="66842DA0"/>
    <w:lvl w:ilvl="0" w:tplc="D8C227E6">
      <w:start w:val="1"/>
      <w:numFmt w:val="decimal"/>
      <w:lvlText w:val="%1."/>
      <w:lvlJc w:val="left"/>
      <w:pPr>
        <w:ind w:left="401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E2E3196">
      <w:numFmt w:val="bullet"/>
      <w:lvlText w:val="•"/>
      <w:lvlJc w:val="left"/>
      <w:pPr>
        <w:ind w:left="1390" w:hanging="707"/>
      </w:pPr>
      <w:rPr>
        <w:rFonts w:hint="default"/>
        <w:lang w:val="uk-UA" w:eastAsia="en-US" w:bidi="ar-SA"/>
      </w:rPr>
    </w:lvl>
    <w:lvl w:ilvl="2" w:tplc="C15A356E">
      <w:numFmt w:val="bullet"/>
      <w:lvlText w:val="•"/>
      <w:lvlJc w:val="left"/>
      <w:pPr>
        <w:ind w:left="2381" w:hanging="707"/>
      </w:pPr>
      <w:rPr>
        <w:rFonts w:hint="default"/>
        <w:lang w:val="uk-UA" w:eastAsia="en-US" w:bidi="ar-SA"/>
      </w:rPr>
    </w:lvl>
    <w:lvl w:ilvl="3" w:tplc="1AE40266">
      <w:numFmt w:val="bullet"/>
      <w:lvlText w:val="•"/>
      <w:lvlJc w:val="left"/>
      <w:pPr>
        <w:ind w:left="3371" w:hanging="707"/>
      </w:pPr>
      <w:rPr>
        <w:rFonts w:hint="default"/>
        <w:lang w:val="uk-UA" w:eastAsia="en-US" w:bidi="ar-SA"/>
      </w:rPr>
    </w:lvl>
    <w:lvl w:ilvl="4" w:tplc="7FCC3804">
      <w:numFmt w:val="bullet"/>
      <w:lvlText w:val="•"/>
      <w:lvlJc w:val="left"/>
      <w:pPr>
        <w:ind w:left="4362" w:hanging="707"/>
      </w:pPr>
      <w:rPr>
        <w:rFonts w:hint="default"/>
        <w:lang w:val="uk-UA" w:eastAsia="en-US" w:bidi="ar-SA"/>
      </w:rPr>
    </w:lvl>
    <w:lvl w:ilvl="5" w:tplc="5C220E10">
      <w:numFmt w:val="bullet"/>
      <w:lvlText w:val="•"/>
      <w:lvlJc w:val="left"/>
      <w:pPr>
        <w:ind w:left="5353" w:hanging="707"/>
      </w:pPr>
      <w:rPr>
        <w:rFonts w:hint="default"/>
        <w:lang w:val="uk-UA" w:eastAsia="en-US" w:bidi="ar-SA"/>
      </w:rPr>
    </w:lvl>
    <w:lvl w:ilvl="6" w:tplc="E46CC926">
      <w:numFmt w:val="bullet"/>
      <w:lvlText w:val="•"/>
      <w:lvlJc w:val="left"/>
      <w:pPr>
        <w:ind w:left="6343" w:hanging="707"/>
      </w:pPr>
      <w:rPr>
        <w:rFonts w:hint="default"/>
        <w:lang w:val="uk-UA" w:eastAsia="en-US" w:bidi="ar-SA"/>
      </w:rPr>
    </w:lvl>
    <w:lvl w:ilvl="7" w:tplc="5B9A92AC">
      <w:numFmt w:val="bullet"/>
      <w:lvlText w:val="•"/>
      <w:lvlJc w:val="left"/>
      <w:pPr>
        <w:ind w:left="7334" w:hanging="707"/>
      </w:pPr>
      <w:rPr>
        <w:rFonts w:hint="default"/>
        <w:lang w:val="uk-UA" w:eastAsia="en-US" w:bidi="ar-SA"/>
      </w:rPr>
    </w:lvl>
    <w:lvl w:ilvl="8" w:tplc="4E9C33D2">
      <w:numFmt w:val="bullet"/>
      <w:lvlText w:val="•"/>
      <w:lvlJc w:val="left"/>
      <w:pPr>
        <w:ind w:left="8325" w:hanging="707"/>
      </w:pPr>
      <w:rPr>
        <w:rFonts w:hint="default"/>
        <w:lang w:val="uk-UA" w:eastAsia="en-US" w:bidi="ar-SA"/>
      </w:rPr>
    </w:lvl>
  </w:abstractNum>
  <w:abstractNum w:abstractNumId="26" w15:restartNumberingAfterBreak="0">
    <w:nsid w:val="5B7C6762"/>
    <w:multiLevelType w:val="multilevel"/>
    <w:tmpl w:val="1520B3B6"/>
    <w:lvl w:ilvl="0">
      <w:start w:val="4"/>
      <w:numFmt w:val="decimal"/>
      <w:lvlText w:val="%1"/>
      <w:lvlJc w:val="left"/>
      <w:pPr>
        <w:ind w:left="1360" w:hanging="710"/>
        <w:jc w:val="left"/>
      </w:pPr>
      <w:rPr>
        <w:rFonts w:hint="default"/>
        <w:lang w:val="uk-UA" w:eastAsia="en-US" w:bidi="ar-SA"/>
      </w:rPr>
    </w:lvl>
    <w:lvl w:ilvl="1">
      <w:start w:val="14"/>
      <w:numFmt w:val="decimal"/>
      <w:lvlText w:val="%1.%2"/>
      <w:lvlJc w:val="left"/>
      <w:pPr>
        <w:ind w:left="1360" w:hanging="7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"/>
      <w:lvlJc w:val="left"/>
      <w:pPr>
        <w:ind w:left="401" w:hanging="4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start w:val="1"/>
      <w:numFmt w:val="decimal"/>
      <w:lvlText w:val="%3.%4"/>
      <w:lvlJc w:val="left"/>
      <w:pPr>
        <w:ind w:left="1531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73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2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9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4" w:hanging="420"/>
      </w:pPr>
      <w:rPr>
        <w:rFonts w:hint="default"/>
        <w:lang w:val="uk-UA" w:eastAsia="en-US" w:bidi="ar-SA"/>
      </w:rPr>
    </w:lvl>
  </w:abstractNum>
  <w:abstractNum w:abstractNumId="27" w15:restartNumberingAfterBreak="0">
    <w:nsid w:val="5DCB0CEE"/>
    <w:multiLevelType w:val="hybridMultilevel"/>
    <w:tmpl w:val="712637EA"/>
    <w:lvl w:ilvl="0" w:tplc="94E45F86">
      <w:start w:val="1"/>
      <w:numFmt w:val="decimal"/>
      <w:lvlText w:val="%1."/>
      <w:lvlJc w:val="left"/>
      <w:pPr>
        <w:ind w:left="401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F84F996">
      <w:numFmt w:val="bullet"/>
      <w:lvlText w:val="•"/>
      <w:lvlJc w:val="left"/>
      <w:pPr>
        <w:ind w:left="1390" w:hanging="707"/>
      </w:pPr>
      <w:rPr>
        <w:rFonts w:hint="default"/>
        <w:lang w:val="uk-UA" w:eastAsia="en-US" w:bidi="ar-SA"/>
      </w:rPr>
    </w:lvl>
    <w:lvl w:ilvl="2" w:tplc="A6DCD07C">
      <w:numFmt w:val="bullet"/>
      <w:lvlText w:val="•"/>
      <w:lvlJc w:val="left"/>
      <w:pPr>
        <w:ind w:left="2381" w:hanging="707"/>
      </w:pPr>
      <w:rPr>
        <w:rFonts w:hint="default"/>
        <w:lang w:val="uk-UA" w:eastAsia="en-US" w:bidi="ar-SA"/>
      </w:rPr>
    </w:lvl>
    <w:lvl w:ilvl="3" w:tplc="9FC60B58">
      <w:numFmt w:val="bullet"/>
      <w:lvlText w:val="•"/>
      <w:lvlJc w:val="left"/>
      <w:pPr>
        <w:ind w:left="3371" w:hanging="707"/>
      </w:pPr>
      <w:rPr>
        <w:rFonts w:hint="default"/>
        <w:lang w:val="uk-UA" w:eastAsia="en-US" w:bidi="ar-SA"/>
      </w:rPr>
    </w:lvl>
    <w:lvl w:ilvl="4" w:tplc="A1EEC5D2">
      <w:numFmt w:val="bullet"/>
      <w:lvlText w:val="•"/>
      <w:lvlJc w:val="left"/>
      <w:pPr>
        <w:ind w:left="4362" w:hanging="707"/>
      </w:pPr>
      <w:rPr>
        <w:rFonts w:hint="default"/>
        <w:lang w:val="uk-UA" w:eastAsia="en-US" w:bidi="ar-SA"/>
      </w:rPr>
    </w:lvl>
    <w:lvl w:ilvl="5" w:tplc="96C44C0E">
      <w:numFmt w:val="bullet"/>
      <w:lvlText w:val="•"/>
      <w:lvlJc w:val="left"/>
      <w:pPr>
        <w:ind w:left="5353" w:hanging="707"/>
      </w:pPr>
      <w:rPr>
        <w:rFonts w:hint="default"/>
        <w:lang w:val="uk-UA" w:eastAsia="en-US" w:bidi="ar-SA"/>
      </w:rPr>
    </w:lvl>
    <w:lvl w:ilvl="6" w:tplc="3280BED2">
      <w:numFmt w:val="bullet"/>
      <w:lvlText w:val="•"/>
      <w:lvlJc w:val="left"/>
      <w:pPr>
        <w:ind w:left="6343" w:hanging="707"/>
      </w:pPr>
      <w:rPr>
        <w:rFonts w:hint="default"/>
        <w:lang w:val="uk-UA" w:eastAsia="en-US" w:bidi="ar-SA"/>
      </w:rPr>
    </w:lvl>
    <w:lvl w:ilvl="7" w:tplc="28D4DB5E">
      <w:numFmt w:val="bullet"/>
      <w:lvlText w:val="•"/>
      <w:lvlJc w:val="left"/>
      <w:pPr>
        <w:ind w:left="7334" w:hanging="707"/>
      </w:pPr>
      <w:rPr>
        <w:rFonts w:hint="default"/>
        <w:lang w:val="uk-UA" w:eastAsia="en-US" w:bidi="ar-SA"/>
      </w:rPr>
    </w:lvl>
    <w:lvl w:ilvl="8" w:tplc="2960B872">
      <w:numFmt w:val="bullet"/>
      <w:lvlText w:val="•"/>
      <w:lvlJc w:val="left"/>
      <w:pPr>
        <w:ind w:left="8325" w:hanging="707"/>
      </w:pPr>
      <w:rPr>
        <w:rFonts w:hint="default"/>
        <w:lang w:val="uk-UA" w:eastAsia="en-US" w:bidi="ar-SA"/>
      </w:rPr>
    </w:lvl>
  </w:abstractNum>
  <w:abstractNum w:abstractNumId="28" w15:restartNumberingAfterBreak="0">
    <w:nsid w:val="5E367CD2"/>
    <w:multiLevelType w:val="hybridMultilevel"/>
    <w:tmpl w:val="D2DA86D0"/>
    <w:lvl w:ilvl="0" w:tplc="58BCB360">
      <w:numFmt w:val="bullet"/>
      <w:lvlText w:val="-"/>
      <w:lvlJc w:val="left"/>
      <w:pPr>
        <w:ind w:left="401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3342DD0">
      <w:numFmt w:val="bullet"/>
      <w:lvlText w:val="•"/>
      <w:lvlJc w:val="left"/>
      <w:pPr>
        <w:ind w:left="1390" w:hanging="707"/>
      </w:pPr>
      <w:rPr>
        <w:rFonts w:hint="default"/>
        <w:lang w:val="uk-UA" w:eastAsia="en-US" w:bidi="ar-SA"/>
      </w:rPr>
    </w:lvl>
    <w:lvl w:ilvl="2" w:tplc="CAF22AC2">
      <w:numFmt w:val="bullet"/>
      <w:lvlText w:val="•"/>
      <w:lvlJc w:val="left"/>
      <w:pPr>
        <w:ind w:left="2381" w:hanging="707"/>
      </w:pPr>
      <w:rPr>
        <w:rFonts w:hint="default"/>
        <w:lang w:val="uk-UA" w:eastAsia="en-US" w:bidi="ar-SA"/>
      </w:rPr>
    </w:lvl>
    <w:lvl w:ilvl="3" w:tplc="B05665E8">
      <w:numFmt w:val="bullet"/>
      <w:lvlText w:val="•"/>
      <w:lvlJc w:val="left"/>
      <w:pPr>
        <w:ind w:left="3371" w:hanging="707"/>
      </w:pPr>
      <w:rPr>
        <w:rFonts w:hint="default"/>
        <w:lang w:val="uk-UA" w:eastAsia="en-US" w:bidi="ar-SA"/>
      </w:rPr>
    </w:lvl>
    <w:lvl w:ilvl="4" w:tplc="05282C0E">
      <w:numFmt w:val="bullet"/>
      <w:lvlText w:val="•"/>
      <w:lvlJc w:val="left"/>
      <w:pPr>
        <w:ind w:left="4362" w:hanging="707"/>
      </w:pPr>
      <w:rPr>
        <w:rFonts w:hint="default"/>
        <w:lang w:val="uk-UA" w:eastAsia="en-US" w:bidi="ar-SA"/>
      </w:rPr>
    </w:lvl>
    <w:lvl w:ilvl="5" w:tplc="6E948990">
      <w:numFmt w:val="bullet"/>
      <w:lvlText w:val="•"/>
      <w:lvlJc w:val="left"/>
      <w:pPr>
        <w:ind w:left="5353" w:hanging="707"/>
      </w:pPr>
      <w:rPr>
        <w:rFonts w:hint="default"/>
        <w:lang w:val="uk-UA" w:eastAsia="en-US" w:bidi="ar-SA"/>
      </w:rPr>
    </w:lvl>
    <w:lvl w:ilvl="6" w:tplc="C8A2AB24">
      <w:numFmt w:val="bullet"/>
      <w:lvlText w:val="•"/>
      <w:lvlJc w:val="left"/>
      <w:pPr>
        <w:ind w:left="6343" w:hanging="707"/>
      </w:pPr>
      <w:rPr>
        <w:rFonts w:hint="default"/>
        <w:lang w:val="uk-UA" w:eastAsia="en-US" w:bidi="ar-SA"/>
      </w:rPr>
    </w:lvl>
    <w:lvl w:ilvl="7" w:tplc="12C09CDA">
      <w:numFmt w:val="bullet"/>
      <w:lvlText w:val="•"/>
      <w:lvlJc w:val="left"/>
      <w:pPr>
        <w:ind w:left="7334" w:hanging="707"/>
      </w:pPr>
      <w:rPr>
        <w:rFonts w:hint="default"/>
        <w:lang w:val="uk-UA" w:eastAsia="en-US" w:bidi="ar-SA"/>
      </w:rPr>
    </w:lvl>
    <w:lvl w:ilvl="8" w:tplc="D8F85B04">
      <w:numFmt w:val="bullet"/>
      <w:lvlText w:val="•"/>
      <w:lvlJc w:val="left"/>
      <w:pPr>
        <w:ind w:left="8325" w:hanging="707"/>
      </w:pPr>
      <w:rPr>
        <w:rFonts w:hint="default"/>
        <w:lang w:val="uk-UA" w:eastAsia="en-US" w:bidi="ar-SA"/>
      </w:rPr>
    </w:lvl>
  </w:abstractNum>
  <w:abstractNum w:abstractNumId="29" w15:restartNumberingAfterBreak="0">
    <w:nsid w:val="61D0321D"/>
    <w:multiLevelType w:val="multilevel"/>
    <w:tmpl w:val="0426A0D8"/>
    <w:lvl w:ilvl="0">
      <w:start w:val="2"/>
      <w:numFmt w:val="decimal"/>
      <w:lvlText w:val="%1"/>
      <w:lvlJc w:val="left"/>
      <w:pPr>
        <w:ind w:left="1360" w:hanging="71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60" w:hanging="7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49" w:hanging="7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3" w:hanging="7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38" w:hanging="7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7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7" w:hanging="7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7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7" w:hanging="710"/>
      </w:pPr>
      <w:rPr>
        <w:rFonts w:hint="default"/>
        <w:lang w:val="uk-UA" w:eastAsia="en-US" w:bidi="ar-SA"/>
      </w:rPr>
    </w:lvl>
  </w:abstractNum>
  <w:abstractNum w:abstractNumId="30" w15:restartNumberingAfterBreak="0">
    <w:nsid w:val="657932A7"/>
    <w:multiLevelType w:val="hybridMultilevel"/>
    <w:tmpl w:val="E222EFFC"/>
    <w:lvl w:ilvl="0" w:tplc="4EE4E63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A16C8FE">
      <w:numFmt w:val="bullet"/>
      <w:lvlText w:val="•"/>
      <w:lvlJc w:val="left"/>
      <w:pPr>
        <w:ind w:left="750" w:hanging="164"/>
      </w:pPr>
      <w:rPr>
        <w:rFonts w:hint="default"/>
        <w:lang w:val="uk-UA" w:eastAsia="en-US" w:bidi="ar-SA"/>
      </w:rPr>
    </w:lvl>
    <w:lvl w:ilvl="2" w:tplc="6180D214">
      <w:numFmt w:val="bullet"/>
      <w:lvlText w:val="•"/>
      <w:lvlJc w:val="left"/>
      <w:pPr>
        <w:ind w:left="1401" w:hanging="164"/>
      </w:pPr>
      <w:rPr>
        <w:rFonts w:hint="default"/>
        <w:lang w:val="uk-UA" w:eastAsia="en-US" w:bidi="ar-SA"/>
      </w:rPr>
    </w:lvl>
    <w:lvl w:ilvl="3" w:tplc="C2E677A6">
      <w:numFmt w:val="bullet"/>
      <w:lvlText w:val="•"/>
      <w:lvlJc w:val="left"/>
      <w:pPr>
        <w:ind w:left="2051" w:hanging="164"/>
      </w:pPr>
      <w:rPr>
        <w:rFonts w:hint="default"/>
        <w:lang w:val="uk-UA" w:eastAsia="en-US" w:bidi="ar-SA"/>
      </w:rPr>
    </w:lvl>
    <w:lvl w:ilvl="4" w:tplc="85F0EEAC">
      <w:numFmt w:val="bullet"/>
      <w:lvlText w:val="•"/>
      <w:lvlJc w:val="left"/>
      <w:pPr>
        <w:ind w:left="2702" w:hanging="164"/>
      </w:pPr>
      <w:rPr>
        <w:rFonts w:hint="default"/>
        <w:lang w:val="uk-UA" w:eastAsia="en-US" w:bidi="ar-SA"/>
      </w:rPr>
    </w:lvl>
    <w:lvl w:ilvl="5" w:tplc="EEA4BCAE">
      <w:numFmt w:val="bullet"/>
      <w:lvlText w:val="•"/>
      <w:lvlJc w:val="left"/>
      <w:pPr>
        <w:ind w:left="3353" w:hanging="164"/>
      </w:pPr>
      <w:rPr>
        <w:rFonts w:hint="default"/>
        <w:lang w:val="uk-UA" w:eastAsia="en-US" w:bidi="ar-SA"/>
      </w:rPr>
    </w:lvl>
    <w:lvl w:ilvl="6" w:tplc="0FC44FE8">
      <w:numFmt w:val="bullet"/>
      <w:lvlText w:val="•"/>
      <w:lvlJc w:val="left"/>
      <w:pPr>
        <w:ind w:left="4003" w:hanging="164"/>
      </w:pPr>
      <w:rPr>
        <w:rFonts w:hint="default"/>
        <w:lang w:val="uk-UA" w:eastAsia="en-US" w:bidi="ar-SA"/>
      </w:rPr>
    </w:lvl>
    <w:lvl w:ilvl="7" w:tplc="0D642B2E">
      <w:numFmt w:val="bullet"/>
      <w:lvlText w:val="•"/>
      <w:lvlJc w:val="left"/>
      <w:pPr>
        <w:ind w:left="4654" w:hanging="164"/>
      </w:pPr>
      <w:rPr>
        <w:rFonts w:hint="default"/>
        <w:lang w:val="uk-UA" w:eastAsia="en-US" w:bidi="ar-SA"/>
      </w:rPr>
    </w:lvl>
    <w:lvl w:ilvl="8" w:tplc="ED625B36">
      <w:numFmt w:val="bullet"/>
      <w:lvlText w:val="•"/>
      <w:lvlJc w:val="left"/>
      <w:pPr>
        <w:ind w:left="5304" w:hanging="164"/>
      </w:pPr>
      <w:rPr>
        <w:rFonts w:hint="default"/>
        <w:lang w:val="uk-UA" w:eastAsia="en-US" w:bidi="ar-SA"/>
      </w:rPr>
    </w:lvl>
  </w:abstractNum>
  <w:abstractNum w:abstractNumId="31" w15:restartNumberingAfterBreak="0">
    <w:nsid w:val="65FB0F43"/>
    <w:multiLevelType w:val="hybridMultilevel"/>
    <w:tmpl w:val="53184492"/>
    <w:lvl w:ilvl="0" w:tplc="FC9A6CF8">
      <w:start w:val="1"/>
      <w:numFmt w:val="decimal"/>
      <w:lvlText w:val="%1."/>
      <w:lvlJc w:val="left"/>
      <w:pPr>
        <w:ind w:left="401" w:hanging="2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E000BA4">
      <w:numFmt w:val="bullet"/>
      <w:lvlText w:val="•"/>
      <w:lvlJc w:val="left"/>
      <w:pPr>
        <w:ind w:left="1390" w:hanging="286"/>
      </w:pPr>
      <w:rPr>
        <w:rFonts w:hint="default"/>
        <w:lang w:val="uk-UA" w:eastAsia="en-US" w:bidi="ar-SA"/>
      </w:rPr>
    </w:lvl>
    <w:lvl w:ilvl="2" w:tplc="E0F81FAE">
      <w:numFmt w:val="bullet"/>
      <w:lvlText w:val="•"/>
      <w:lvlJc w:val="left"/>
      <w:pPr>
        <w:ind w:left="2381" w:hanging="286"/>
      </w:pPr>
      <w:rPr>
        <w:rFonts w:hint="default"/>
        <w:lang w:val="uk-UA" w:eastAsia="en-US" w:bidi="ar-SA"/>
      </w:rPr>
    </w:lvl>
    <w:lvl w:ilvl="3" w:tplc="CD2A53B6">
      <w:numFmt w:val="bullet"/>
      <w:lvlText w:val="•"/>
      <w:lvlJc w:val="left"/>
      <w:pPr>
        <w:ind w:left="3371" w:hanging="286"/>
      </w:pPr>
      <w:rPr>
        <w:rFonts w:hint="default"/>
        <w:lang w:val="uk-UA" w:eastAsia="en-US" w:bidi="ar-SA"/>
      </w:rPr>
    </w:lvl>
    <w:lvl w:ilvl="4" w:tplc="F8CE81A2">
      <w:numFmt w:val="bullet"/>
      <w:lvlText w:val="•"/>
      <w:lvlJc w:val="left"/>
      <w:pPr>
        <w:ind w:left="4362" w:hanging="286"/>
      </w:pPr>
      <w:rPr>
        <w:rFonts w:hint="default"/>
        <w:lang w:val="uk-UA" w:eastAsia="en-US" w:bidi="ar-SA"/>
      </w:rPr>
    </w:lvl>
    <w:lvl w:ilvl="5" w:tplc="B462B80A">
      <w:numFmt w:val="bullet"/>
      <w:lvlText w:val="•"/>
      <w:lvlJc w:val="left"/>
      <w:pPr>
        <w:ind w:left="5353" w:hanging="286"/>
      </w:pPr>
      <w:rPr>
        <w:rFonts w:hint="default"/>
        <w:lang w:val="uk-UA" w:eastAsia="en-US" w:bidi="ar-SA"/>
      </w:rPr>
    </w:lvl>
    <w:lvl w:ilvl="6" w:tplc="EC78572A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  <w:lvl w:ilvl="7" w:tplc="6E8676B0">
      <w:numFmt w:val="bullet"/>
      <w:lvlText w:val="•"/>
      <w:lvlJc w:val="left"/>
      <w:pPr>
        <w:ind w:left="7334" w:hanging="286"/>
      </w:pPr>
      <w:rPr>
        <w:rFonts w:hint="default"/>
        <w:lang w:val="uk-UA" w:eastAsia="en-US" w:bidi="ar-SA"/>
      </w:rPr>
    </w:lvl>
    <w:lvl w:ilvl="8" w:tplc="C8FE37F4">
      <w:numFmt w:val="bullet"/>
      <w:lvlText w:val="•"/>
      <w:lvlJc w:val="left"/>
      <w:pPr>
        <w:ind w:left="8325" w:hanging="286"/>
      </w:pPr>
      <w:rPr>
        <w:rFonts w:hint="default"/>
        <w:lang w:val="uk-UA" w:eastAsia="en-US" w:bidi="ar-SA"/>
      </w:rPr>
    </w:lvl>
  </w:abstractNum>
  <w:abstractNum w:abstractNumId="32" w15:restartNumberingAfterBreak="0">
    <w:nsid w:val="67A45F0A"/>
    <w:multiLevelType w:val="hybridMultilevel"/>
    <w:tmpl w:val="8098E47A"/>
    <w:lvl w:ilvl="0" w:tplc="BBBA740A">
      <w:start w:val="1"/>
      <w:numFmt w:val="decimal"/>
      <w:lvlText w:val="%1)"/>
      <w:lvlJc w:val="left"/>
      <w:pPr>
        <w:ind w:left="401" w:hanging="4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CD4DFB2">
      <w:numFmt w:val="bullet"/>
      <w:lvlText w:val="•"/>
      <w:lvlJc w:val="left"/>
      <w:pPr>
        <w:ind w:left="1390" w:hanging="409"/>
      </w:pPr>
      <w:rPr>
        <w:rFonts w:hint="default"/>
        <w:lang w:val="uk-UA" w:eastAsia="en-US" w:bidi="ar-SA"/>
      </w:rPr>
    </w:lvl>
    <w:lvl w:ilvl="2" w:tplc="3EC8D1D6">
      <w:numFmt w:val="bullet"/>
      <w:lvlText w:val="•"/>
      <w:lvlJc w:val="left"/>
      <w:pPr>
        <w:ind w:left="2381" w:hanging="409"/>
      </w:pPr>
      <w:rPr>
        <w:rFonts w:hint="default"/>
        <w:lang w:val="uk-UA" w:eastAsia="en-US" w:bidi="ar-SA"/>
      </w:rPr>
    </w:lvl>
    <w:lvl w:ilvl="3" w:tplc="9BE0479C">
      <w:numFmt w:val="bullet"/>
      <w:lvlText w:val="•"/>
      <w:lvlJc w:val="left"/>
      <w:pPr>
        <w:ind w:left="3371" w:hanging="409"/>
      </w:pPr>
      <w:rPr>
        <w:rFonts w:hint="default"/>
        <w:lang w:val="uk-UA" w:eastAsia="en-US" w:bidi="ar-SA"/>
      </w:rPr>
    </w:lvl>
    <w:lvl w:ilvl="4" w:tplc="BE50859C">
      <w:numFmt w:val="bullet"/>
      <w:lvlText w:val="•"/>
      <w:lvlJc w:val="left"/>
      <w:pPr>
        <w:ind w:left="4362" w:hanging="409"/>
      </w:pPr>
      <w:rPr>
        <w:rFonts w:hint="default"/>
        <w:lang w:val="uk-UA" w:eastAsia="en-US" w:bidi="ar-SA"/>
      </w:rPr>
    </w:lvl>
    <w:lvl w:ilvl="5" w:tplc="4F9EB626">
      <w:numFmt w:val="bullet"/>
      <w:lvlText w:val="•"/>
      <w:lvlJc w:val="left"/>
      <w:pPr>
        <w:ind w:left="5353" w:hanging="409"/>
      </w:pPr>
      <w:rPr>
        <w:rFonts w:hint="default"/>
        <w:lang w:val="uk-UA" w:eastAsia="en-US" w:bidi="ar-SA"/>
      </w:rPr>
    </w:lvl>
    <w:lvl w:ilvl="6" w:tplc="805A60EE">
      <w:numFmt w:val="bullet"/>
      <w:lvlText w:val="•"/>
      <w:lvlJc w:val="left"/>
      <w:pPr>
        <w:ind w:left="6343" w:hanging="409"/>
      </w:pPr>
      <w:rPr>
        <w:rFonts w:hint="default"/>
        <w:lang w:val="uk-UA" w:eastAsia="en-US" w:bidi="ar-SA"/>
      </w:rPr>
    </w:lvl>
    <w:lvl w:ilvl="7" w:tplc="E132DADA">
      <w:numFmt w:val="bullet"/>
      <w:lvlText w:val="•"/>
      <w:lvlJc w:val="left"/>
      <w:pPr>
        <w:ind w:left="7334" w:hanging="409"/>
      </w:pPr>
      <w:rPr>
        <w:rFonts w:hint="default"/>
        <w:lang w:val="uk-UA" w:eastAsia="en-US" w:bidi="ar-SA"/>
      </w:rPr>
    </w:lvl>
    <w:lvl w:ilvl="8" w:tplc="56D21416">
      <w:numFmt w:val="bullet"/>
      <w:lvlText w:val="•"/>
      <w:lvlJc w:val="left"/>
      <w:pPr>
        <w:ind w:left="8325" w:hanging="409"/>
      </w:pPr>
      <w:rPr>
        <w:rFonts w:hint="default"/>
        <w:lang w:val="uk-UA" w:eastAsia="en-US" w:bidi="ar-SA"/>
      </w:rPr>
    </w:lvl>
  </w:abstractNum>
  <w:abstractNum w:abstractNumId="33" w15:restartNumberingAfterBreak="0">
    <w:nsid w:val="69DE3129"/>
    <w:multiLevelType w:val="hybridMultilevel"/>
    <w:tmpl w:val="71C02DE2"/>
    <w:lvl w:ilvl="0" w:tplc="928475CE">
      <w:start w:val="1"/>
      <w:numFmt w:val="decimal"/>
      <w:lvlText w:val="%1."/>
      <w:lvlJc w:val="left"/>
      <w:pPr>
        <w:ind w:left="139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90682C">
      <w:numFmt w:val="bullet"/>
      <w:lvlText w:val="•"/>
      <w:lvlJc w:val="left"/>
      <w:pPr>
        <w:ind w:left="2290" w:hanging="280"/>
      </w:pPr>
      <w:rPr>
        <w:rFonts w:hint="default"/>
        <w:lang w:val="uk-UA" w:eastAsia="en-US" w:bidi="ar-SA"/>
      </w:rPr>
    </w:lvl>
    <w:lvl w:ilvl="2" w:tplc="D0002900">
      <w:numFmt w:val="bullet"/>
      <w:lvlText w:val="•"/>
      <w:lvlJc w:val="left"/>
      <w:pPr>
        <w:ind w:left="3181" w:hanging="280"/>
      </w:pPr>
      <w:rPr>
        <w:rFonts w:hint="default"/>
        <w:lang w:val="uk-UA" w:eastAsia="en-US" w:bidi="ar-SA"/>
      </w:rPr>
    </w:lvl>
    <w:lvl w:ilvl="3" w:tplc="6E529B90">
      <w:numFmt w:val="bullet"/>
      <w:lvlText w:val="•"/>
      <w:lvlJc w:val="left"/>
      <w:pPr>
        <w:ind w:left="4071" w:hanging="280"/>
      </w:pPr>
      <w:rPr>
        <w:rFonts w:hint="default"/>
        <w:lang w:val="uk-UA" w:eastAsia="en-US" w:bidi="ar-SA"/>
      </w:rPr>
    </w:lvl>
    <w:lvl w:ilvl="4" w:tplc="50228562">
      <w:numFmt w:val="bullet"/>
      <w:lvlText w:val="•"/>
      <w:lvlJc w:val="left"/>
      <w:pPr>
        <w:ind w:left="4962" w:hanging="280"/>
      </w:pPr>
      <w:rPr>
        <w:rFonts w:hint="default"/>
        <w:lang w:val="uk-UA" w:eastAsia="en-US" w:bidi="ar-SA"/>
      </w:rPr>
    </w:lvl>
    <w:lvl w:ilvl="5" w:tplc="79204BCC">
      <w:numFmt w:val="bullet"/>
      <w:lvlText w:val="•"/>
      <w:lvlJc w:val="left"/>
      <w:pPr>
        <w:ind w:left="5853" w:hanging="280"/>
      </w:pPr>
      <w:rPr>
        <w:rFonts w:hint="default"/>
        <w:lang w:val="uk-UA" w:eastAsia="en-US" w:bidi="ar-SA"/>
      </w:rPr>
    </w:lvl>
    <w:lvl w:ilvl="6" w:tplc="56C2C6A8">
      <w:numFmt w:val="bullet"/>
      <w:lvlText w:val="•"/>
      <w:lvlJc w:val="left"/>
      <w:pPr>
        <w:ind w:left="6743" w:hanging="280"/>
      </w:pPr>
      <w:rPr>
        <w:rFonts w:hint="default"/>
        <w:lang w:val="uk-UA" w:eastAsia="en-US" w:bidi="ar-SA"/>
      </w:rPr>
    </w:lvl>
    <w:lvl w:ilvl="7" w:tplc="CAE093C4">
      <w:numFmt w:val="bullet"/>
      <w:lvlText w:val="•"/>
      <w:lvlJc w:val="left"/>
      <w:pPr>
        <w:ind w:left="7634" w:hanging="280"/>
      </w:pPr>
      <w:rPr>
        <w:rFonts w:hint="default"/>
        <w:lang w:val="uk-UA" w:eastAsia="en-US" w:bidi="ar-SA"/>
      </w:rPr>
    </w:lvl>
    <w:lvl w:ilvl="8" w:tplc="5F04A704">
      <w:numFmt w:val="bullet"/>
      <w:lvlText w:val="•"/>
      <w:lvlJc w:val="left"/>
      <w:pPr>
        <w:ind w:left="8525" w:hanging="280"/>
      </w:pPr>
      <w:rPr>
        <w:rFonts w:hint="default"/>
        <w:lang w:val="uk-UA" w:eastAsia="en-US" w:bidi="ar-SA"/>
      </w:rPr>
    </w:lvl>
  </w:abstractNum>
  <w:abstractNum w:abstractNumId="34" w15:restartNumberingAfterBreak="0">
    <w:nsid w:val="77387E29"/>
    <w:multiLevelType w:val="hybridMultilevel"/>
    <w:tmpl w:val="60D085A2"/>
    <w:lvl w:ilvl="0" w:tplc="08A4F570">
      <w:numFmt w:val="bullet"/>
      <w:lvlText w:val="-"/>
      <w:lvlJc w:val="left"/>
      <w:pPr>
        <w:ind w:left="401" w:hanging="3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8DABA3A">
      <w:numFmt w:val="bullet"/>
      <w:lvlText w:val="•"/>
      <w:lvlJc w:val="left"/>
      <w:pPr>
        <w:ind w:left="1390" w:hanging="386"/>
      </w:pPr>
      <w:rPr>
        <w:rFonts w:hint="default"/>
        <w:lang w:val="uk-UA" w:eastAsia="en-US" w:bidi="ar-SA"/>
      </w:rPr>
    </w:lvl>
    <w:lvl w:ilvl="2" w:tplc="DFAC4FBC">
      <w:numFmt w:val="bullet"/>
      <w:lvlText w:val="•"/>
      <w:lvlJc w:val="left"/>
      <w:pPr>
        <w:ind w:left="2381" w:hanging="386"/>
      </w:pPr>
      <w:rPr>
        <w:rFonts w:hint="default"/>
        <w:lang w:val="uk-UA" w:eastAsia="en-US" w:bidi="ar-SA"/>
      </w:rPr>
    </w:lvl>
    <w:lvl w:ilvl="3" w:tplc="3244C8A2">
      <w:numFmt w:val="bullet"/>
      <w:lvlText w:val="•"/>
      <w:lvlJc w:val="left"/>
      <w:pPr>
        <w:ind w:left="3371" w:hanging="386"/>
      </w:pPr>
      <w:rPr>
        <w:rFonts w:hint="default"/>
        <w:lang w:val="uk-UA" w:eastAsia="en-US" w:bidi="ar-SA"/>
      </w:rPr>
    </w:lvl>
    <w:lvl w:ilvl="4" w:tplc="75D4B246">
      <w:numFmt w:val="bullet"/>
      <w:lvlText w:val="•"/>
      <w:lvlJc w:val="left"/>
      <w:pPr>
        <w:ind w:left="4362" w:hanging="386"/>
      </w:pPr>
      <w:rPr>
        <w:rFonts w:hint="default"/>
        <w:lang w:val="uk-UA" w:eastAsia="en-US" w:bidi="ar-SA"/>
      </w:rPr>
    </w:lvl>
    <w:lvl w:ilvl="5" w:tplc="A1E2E5A2">
      <w:numFmt w:val="bullet"/>
      <w:lvlText w:val="•"/>
      <w:lvlJc w:val="left"/>
      <w:pPr>
        <w:ind w:left="5353" w:hanging="386"/>
      </w:pPr>
      <w:rPr>
        <w:rFonts w:hint="default"/>
        <w:lang w:val="uk-UA" w:eastAsia="en-US" w:bidi="ar-SA"/>
      </w:rPr>
    </w:lvl>
    <w:lvl w:ilvl="6" w:tplc="32B4B342">
      <w:numFmt w:val="bullet"/>
      <w:lvlText w:val="•"/>
      <w:lvlJc w:val="left"/>
      <w:pPr>
        <w:ind w:left="6343" w:hanging="386"/>
      </w:pPr>
      <w:rPr>
        <w:rFonts w:hint="default"/>
        <w:lang w:val="uk-UA" w:eastAsia="en-US" w:bidi="ar-SA"/>
      </w:rPr>
    </w:lvl>
    <w:lvl w:ilvl="7" w:tplc="6C5C9A1E">
      <w:numFmt w:val="bullet"/>
      <w:lvlText w:val="•"/>
      <w:lvlJc w:val="left"/>
      <w:pPr>
        <w:ind w:left="7334" w:hanging="386"/>
      </w:pPr>
      <w:rPr>
        <w:rFonts w:hint="default"/>
        <w:lang w:val="uk-UA" w:eastAsia="en-US" w:bidi="ar-SA"/>
      </w:rPr>
    </w:lvl>
    <w:lvl w:ilvl="8" w:tplc="13DC4030">
      <w:numFmt w:val="bullet"/>
      <w:lvlText w:val="•"/>
      <w:lvlJc w:val="left"/>
      <w:pPr>
        <w:ind w:left="8325" w:hanging="386"/>
      </w:pPr>
      <w:rPr>
        <w:rFonts w:hint="default"/>
        <w:lang w:val="uk-UA" w:eastAsia="en-US" w:bidi="ar-SA"/>
      </w:rPr>
    </w:lvl>
  </w:abstractNum>
  <w:abstractNum w:abstractNumId="35" w15:restartNumberingAfterBreak="0">
    <w:nsid w:val="7A0D1059"/>
    <w:multiLevelType w:val="hybridMultilevel"/>
    <w:tmpl w:val="C0007B1C"/>
    <w:lvl w:ilvl="0" w:tplc="657A8848">
      <w:numFmt w:val="bullet"/>
      <w:lvlText w:val="-"/>
      <w:lvlJc w:val="left"/>
      <w:pPr>
        <w:ind w:left="401" w:hanging="3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D5C0F32">
      <w:numFmt w:val="bullet"/>
      <w:lvlText w:val="•"/>
      <w:lvlJc w:val="left"/>
      <w:pPr>
        <w:ind w:left="1390" w:hanging="395"/>
      </w:pPr>
      <w:rPr>
        <w:rFonts w:hint="default"/>
        <w:lang w:val="uk-UA" w:eastAsia="en-US" w:bidi="ar-SA"/>
      </w:rPr>
    </w:lvl>
    <w:lvl w:ilvl="2" w:tplc="36F24792">
      <w:numFmt w:val="bullet"/>
      <w:lvlText w:val="•"/>
      <w:lvlJc w:val="left"/>
      <w:pPr>
        <w:ind w:left="2381" w:hanging="395"/>
      </w:pPr>
      <w:rPr>
        <w:rFonts w:hint="default"/>
        <w:lang w:val="uk-UA" w:eastAsia="en-US" w:bidi="ar-SA"/>
      </w:rPr>
    </w:lvl>
    <w:lvl w:ilvl="3" w:tplc="063C7854">
      <w:numFmt w:val="bullet"/>
      <w:lvlText w:val="•"/>
      <w:lvlJc w:val="left"/>
      <w:pPr>
        <w:ind w:left="3371" w:hanging="395"/>
      </w:pPr>
      <w:rPr>
        <w:rFonts w:hint="default"/>
        <w:lang w:val="uk-UA" w:eastAsia="en-US" w:bidi="ar-SA"/>
      </w:rPr>
    </w:lvl>
    <w:lvl w:ilvl="4" w:tplc="9EE8C77C">
      <w:numFmt w:val="bullet"/>
      <w:lvlText w:val="•"/>
      <w:lvlJc w:val="left"/>
      <w:pPr>
        <w:ind w:left="4362" w:hanging="395"/>
      </w:pPr>
      <w:rPr>
        <w:rFonts w:hint="default"/>
        <w:lang w:val="uk-UA" w:eastAsia="en-US" w:bidi="ar-SA"/>
      </w:rPr>
    </w:lvl>
    <w:lvl w:ilvl="5" w:tplc="74AECF34">
      <w:numFmt w:val="bullet"/>
      <w:lvlText w:val="•"/>
      <w:lvlJc w:val="left"/>
      <w:pPr>
        <w:ind w:left="5353" w:hanging="395"/>
      </w:pPr>
      <w:rPr>
        <w:rFonts w:hint="default"/>
        <w:lang w:val="uk-UA" w:eastAsia="en-US" w:bidi="ar-SA"/>
      </w:rPr>
    </w:lvl>
    <w:lvl w:ilvl="6" w:tplc="934C606A">
      <w:numFmt w:val="bullet"/>
      <w:lvlText w:val="•"/>
      <w:lvlJc w:val="left"/>
      <w:pPr>
        <w:ind w:left="6343" w:hanging="395"/>
      </w:pPr>
      <w:rPr>
        <w:rFonts w:hint="default"/>
        <w:lang w:val="uk-UA" w:eastAsia="en-US" w:bidi="ar-SA"/>
      </w:rPr>
    </w:lvl>
    <w:lvl w:ilvl="7" w:tplc="52388378">
      <w:numFmt w:val="bullet"/>
      <w:lvlText w:val="•"/>
      <w:lvlJc w:val="left"/>
      <w:pPr>
        <w:ind w:left="7334" w:hanging="395"/>
      </w:pPr>
      <w:rPr>
        <w:rFonts w:hint="default"/>
        <w:lang w:val="uk-UA" w:eastAsia="en-US" w:bidi="ar-SA"/>
      </w:rPr>
    </w:lvl>
    <w:lvl w:ilvl="8" w:tplc="F8882AF8">
      <w:numFmt w:val="bullet"/>
      <w:lvlText w:val="•"/>
      <w:lvlJc w:val="left"/>
      <w:pPr>
        <w:ind w:left="8325" w:hanging="395"/>
      </w:pPr>
      <w:rPr>
        <w:rFonts w:hint="default"/>
        <w:lang w:val="uk-UA" w:eastAsia="en-US" w:bidi="ar-SA"/>
      </w:rPr>
    </w:lvl>
  </w:abstractNum>
  <w:abstractNum w:abstractNumId="36" w15:restartNumberingAfterBreak="0">
    <w:nsid w:val="7AC77C6B"/>
    <w:multiLevelType w:val="hybridMultilevel"/>
    <w:tmpl w:val="AB58BCE8"/>
    <w:lvl w:ilvl="0" w:tplc="C03AEEC4">
      <w:start w:val="1"/>
      <w:numFmt w:val="decimal"/>
      <w:lvlText w:val="%1)"/>
      <w:lvlJc w:val="left"/>
      <w:pPr>
        <w:ind w:left="401" w:hanging="3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1E212DA">
      <w:numFmt w:val="bullet"/>
      <w:lvlText w:val="•"/>
      <w:lvlJc w:val="left"/>
      <w:pPr>
        <w:ind w:left="1390" w:hanging="330"/>
      </w:pPr>
      <w:rPr>
        <w:rFonts w:hint="default"/>
        <w:lang w:val="uk-UA" w:eastAsia="en-US" w:bidi="ar-SA"/>
      </w:rPr>
    </w:lvl>
    <w:lvl w:ilvl="2" w:tplc="B0D21EA4">
      <w:numFmt w:val="bullet"/>
      <w:lvlText w:val="•"/>
      <w:lvlJc w:val="left"/>
      <w:pPr>
        <w:ind w:left="2381" w:hanging="330"/>
      </w:pPr>
      <w:rPr>
        <w:rFonts w:hint="default"/>
        <w:lang w:val="uk-UA" w:eastAsia="en-US" w:bidi="ar-SA"/>
      </w:rPr>
    </w:lvl>
    <w:lvl w:ilvl="3" w:tplc="E6F26292">
      <w:numFmt w:val="bullet"/>
      <w:lvlText w:val="•"/>
      <w:lvlJc w:val="left"/>
      <w:pPr>
        <w:ind w:left="3371" w:hanging="330"/>
      </w:pPr>
      <w:rPr>
        <w:rFonts w:hint="default"/>
        <w:lang w:val="uk-UA" w:eastAsia="en-US" w:bidi="ar-SA"/>
      </w:rPr>
    </w:lvl>
    <w:lvl w:ilvl="4" w:tplc="11CAEF9C">
      <w:numFmt w:val="bullet"/>
      <w:lvlText w:val="•"/>
      <w:lvlJc w:val="left"/>
      <w:pPr>
        <w:ind w:left="4362" w:hanging="330"/>
      </w:pPr>
      <w:rPr>
        <w:rFonts w:hint="default"/>
        <w:lang w:val="uk-UA" w:eastAsia="en-US" w:bidi="ar-SA"/>
      </w:rPr>
    </w:lvl>
    <w:lvl w:ilvl="5" w:tplc="EE143578">
      <w:numFmt w:val="bullet"/>
      <w:lvlText w:val="•"/>
      <w:lvlJc w:val="left"/>
      <w:pPr>
        <w:ind w:left="5353" w:hanging="330"/>
      </w:pPr>
      <w:rPr>
        <w:rFonts w:hint="default"/>
        <w:lang w:val="uk-UA" w:eastAsia="en-US" w:bidi="ar-SA"/>
      </w:rPr>
    </w:lvl>
    <w:lvl w:ilvl="6" w:tplc="9B06E12A">
      <w:numFmt w:val="bullet"/>
      <w:lvlText w:val="•"/>
      <w:lvlJc w:val="left"/>
      <w:pPr>
        <w:ind w:left="6343" w:hanging="330"/>
      </w:pPr>
      <w:rPr>
        <w:rFonts w:hint="default"/>
        <w:lang w:val="uk-UA" w:eastAsia="en-US" w:bidi="ar-SA"/>
      </w:rPr>
    </w:lvl>
    <w:lvl w:ilvl="7" w:tplc="9484359E">
      <w:numFmt w:val="bullet"/>
      <w:lvlText w:val="•"/>
      <w:lvlJc w:val="left"/>
      <w:pPr>
        <w:ind w:left="7334" w:hanging="330"/>
      </w:pPr>
      <w:rPr>
        <w:rFonts w:hint="default"/>
        <w:lang w:val="uk-UA" w:eastAsia="en-US" w:bidi="ar-SA"/>
      </w:rPr>
    </w:lvl>
    <w:lvl w:ilvl="8" w:tplc="36B2964E">
      <w:numFmt w:val="bullet"/>
      <w:lvlText w:val="•"/>
      <w:lvlJc w:val="left"/>
      <w:pPr>
        <w:ind w:left="8325" w:hanging="330"/>
      </w:pPr>
      <w:rPr>
        <w:rFonts w:hint="default"/>
        <w:lang w:val="uk-UA" w:eastAsia="en-US" w:bidi="ar-SA"/>
      </w:rPr>
    </w:lvl>
  </w:abstractNum>
  <w:abstractNum w:abstractNumId="37" w15:restartNumberingAfterBreak="0">
    <w:nsid w:val="7C146C99"/>
    <w:multiLevelType w:val="hybridMultilevel"/>
    <w:tmpl w:val="CFC68B84"/>
    <w:lvl w:ilvl="0" w:tplc="E3D899EA">
      <w:start w:val="1"/>
      <w:numFmt w:val="decimal"/>
      <w:lvlText w:val="%1."/>
      <w:lvlJc w:val="left"/>
      <w:pPr>
        <w:ind w:left="401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1AC073E">
      <w:numFmt w:val="bullet"/>
      <w:lvlText w:val="•"/>
      <w:lvlJc w:val="left"/>
      <w:pPr>
        <w:ind w:left="1390" w:hanging="452"/>
      </w:pPr>
      <w:rPr>
        <w:rFonts w:hint="default"/>
        <w:lang w:val="uk-UA" w:eastAsia="en-US" w:bidi="ar-SA"/>
      </w:rPr>
    </w:lvl>
    <w:lvl w:ilvl="2" w:tplc="286869C6">
      <w:numFmt w:val="bullet"/>
      <w:lvlText w:val="•"/>
      <w:lvlJc w:val="left"/>
      <w:pPr>
        <w:ind w:left="2381" w:hanging="452"/>
      </w:pPr>
      <w:rPr>
        <w:rFonts w:hint="default"/>
        <w:lang w:val="uk-UA" w:eastAsia="en-US" w:bidi="ar-SA"/>
      </w:rPr>
    </w:lvl>
    <w:lvl w:ilvl="3" w:tplc="318081A8">
      <w:numFmt w:val="bullet"/>
      <w:lvlText w:val="•"/>
      <w:lvlJc w:val="left"/>
      <w:pPr>
        <w:ind w:left="3371" w:hanging="452"/>
      </w:pPr>
      <w:rPr>
        <w:rFonts w:hint="default"/>
        <w:lang w:val="uk-UA" w:eastAsia="en-US" w:bidi="ar-SA"/>
      </w:rPr>
    </w:lvl>
    <w:lvl w:ilvl="4" w:tplc="90CA107C">
      <w:numFmt w:val="bullet"/>
      <w:lvlText w:val="•"/>
      <w:lvlJc w:val="left"/>
      <w:pPr>
        <w:ind w:left="4362" w:hanging="452"/>
      </w:pPr>
      <w:rPr>
        <w:rFonts w:hint="default"/>
        <w:lang w:val="uk-UA" w:eastAsia="en-US" w:bidi="ar-SA"/>
      </w:rPr>
    </w:lvl>
    <w:lvl w:ilvl="5" w:tplc="B8AE7462">
      <w:numFmt w:val="bullet"/>
      <w:lvlText w:val="•"/>
      <w:lvlJc w:val="left"/>
      <w:pPr>
        <w:ind w:left="5353" w:hanging="452"/>
      </w:pPr>
      <w:rPr>
        <w:rFonts w:hint="default"/>
        <w:lang w:val="uk-UA" w:eastAsia="en-US" w:bidi="ar-SA"/>
      </w:rPr>
    </w:lvl>
    <w:lvl w:ilvl="6" w:tplc="41D8688C">
      <w:numFmt w:val="bullet"/>
      <w:lvlText w:val="•"/>
      <w:lvlJc w:val="left"/>
      <w:pPr>
        <w:ind w:left="6343" w:hanging="452"/>
      </w:pPr>
      <w:rPr>
        <w:rFonts w:hint="default"/>
        <w:lang w:val="uk-UA" w:eastAsia="en-US" w:bidi="ar-SA"/>
      </w:rPr>
    </w:lvl>
    <w:lvl w:ilvl="7" w:tplc="62584FB6">
      <w:numFmt w:val="bullet"/>
      <w:lvlText w:val="•"/>
      <w:lvlJc w:val="left"/>
      <w:pPr>
        <w:ind w:left="7334" w:hanging="452"/>
      </w:pPr>
      <w:rPr>
        <w:rFonts w:hint="default"/>
        <w:lang w:val="uk-UA" w:eastAsia="en-US" w:bidi="ar-SA"/>
      </w:rPr>
    </w:lvl>
    <w:lvl w:ilvl="8" w:tplc="5ED0DDA6">
      <w:numFmt w:val="bullet"/>
      <w:lvlText w:val="•"/>
      <w:lvlJc w:val="left"/>
      <w:pPr>
        <w:ind w:left="8325" w:hanging="452"/>
      </w:pPr>
      <w:rPr>
        <w:rFonts w:hint="default"/>
        <w:lang w:val="uk-UA" w:eastAsia="en-US" w:bidi="ar-SA"/>
      </w:rPr>
    </w:lvl>
  </w:abstractNum>
  <w:abstractNum w:abstractNumId="38" w15:restartNumberingAfterBreak="0">
    <w:nsid w:val="7D9C2D0C"/>
    <w:multiLevelType w:val="multilevel"/>
    <w:tmpl w:val="07E8C32C"/>
    <w:lvl w:ilvl="0">
      <w:start w:val="1"/>
      <w:numFmt w:val="decimal"/>
      <w:lvlText w:val="%1"/>
      <w:lvlJc w:val="left"/>
      <w:pPr>
        <w:ind w:left="401" w:hanging="543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401" w:hanging="5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810" w:hanging="7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705" w:hanging="7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8" w:hanging="7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91" w:hanging="7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34" w:hanging="7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7" w:hanging="7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0" w:hanging="700"/>
      </w:pPr>
      <w:rPr>
        <w:rFonts w:hint="default"/>
        <w:lang w:val="uk-UA" w:eastAsia="en-US" w:bidi="ar-SA"/>
      </w:rPr>
    </w:lvl>
  </w:abstractNum>
  <w:abstractNum w:abstractNumId="39" w15:restartNumberingAfterBreak="0">
    <w:nsid w:val="7DDF1A42"/>
    <w:multiLevelType w:val="hybridMultilevel"/>
    <w:tmpl w:val="F4A4C50A"/>
    <w:lvl w:ilvl="0" w:tplc="93D00F9E">
      <w:start w:val="1"/>
      <w:numFmt w:val="decimal"/>
      <w:lvlText w:val="%1)"/>
      <w:lvlJc w:val="left"/>
      <w:pPr>
        <w:ind w:left="401" w:hanging="6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11CCD78">
      <w:numFmt w:val="bullet"/>
      <w:lvlText w:val="•"/>
      <w:lvlJc w:val="left"/>
      <w:pPr>
        <w:ind w:left="1390" w:hanging="644"/>
      </w:pPr>
      <w:rPr>
        <w:rFonts w:hint="default"/>
        <w:lang w:val="uk-UA" w:eastAsia="en-US" w:bidi="ar-SA"/>
      </w:rPr>
    </w:lvl>
    <w:lvl w:ilvl="2" w:tplc="286ABF2E">
      <w:numFmt w:val="bullet"/>
      <w:lvlText w:val="•"/>
      <w:lvlJc w:val="left"/>
      <w:pPr>
        <w:ind w:left="2381" w:hanging="644"/>
      </w:pPr>
      <w:rPr>
        <w:rFonts w:hint="default"/>
        <w:lang w:val="uk-UA" w:eastAsia="en-US" w:bidi="ar-SA"/>
      </w:rPr>
    </w:lvl>
    <w:lvl w:ilvl="3" w:tplc="00E011E0">
      <w:numFmt w:val="bullet"/>
      <w:lvlText w:val="•"/>
      <w:lvlJc w:val="left"/>
      <w:pPr>
        <w:ind w:left="3371" w:hanging="644"/>
      </w:pPr>
      <w:rPr>
        <w:rFonts w:hint="default"/>
        <w:lang w:val="uk-UA" w:eastAsia="en-US" w:bidi="ar-SA"/>
      </w:rPr>
    </w:lvl>
    <w:lvl w:ilvl="4" w:tplc="38E4CF96">
      <w:numFmt w:val="bullet"/>
      <w:lvlText w:val="•"/>
      <w:lvlJc w:val="left"/>
      <w:pPr>
        <w:ind w:left="4362" w:hanging="644"/>
      </w:pPr>
      <w:rPr>
        <w:rFonts w:hint="default"/>
        <w:lang w:val="uk-UA" w:eastAsia="en-US" w:bidi="ar-SA"/>
      </w:rPr>
    </w:lvl>
    <w:lvl w:ilvl="5" w:tplc="5EE25828">
      <w:numFmt w:val="bullet"/>
      <w:lvlText w:val="•"/>
      <w:lvlJc w:val="left"/>
      <w:pPr>
        <w:ind w:left="5353" w:hanging="644"/>
      </w:pPr>
      <w:rPr>
        <w:rFonts w:hint="default"/>
        <w:lang w:val="uk-UA" w:eastAsia="en-US" w:bidi="ar-SA"/>
      </w:rPr>
    </w:lvl>
    <w:lvl w:ilvl="6" w:tplc="6B80ABBE">
      <w:numFmt w:val="bullet"/>
      <w:lvlText w:val="•"/>
      <w:lvlJc w:val="left"/>
      <w:pPr>
        <w:ind w:left="6343" w:hanging="644"/>
      </w:pPr>
      <w:rPr>
        <w:rFonts w:hint="default"/>
        <w:lang w:val="uk-UA" w:eastAsia="en-US" w:bidi="ar-SA"/>
      </w:rPr>
    </w:lvl>
    <w:lvl w:ilvl="7" w:tplc="15EA29BA">
      <w:numFmt w:val="bullet"/>
      <w:lvlText w:val="•"/>
      <w:lvlJc w:val="left"/>
      <w:pPr>
        <w:ind w:left="7334" w:hanging="644"/>
      </w:pPr>
      <w:rPr>
        <w:rFonts w:hint="default"/>
        <w:lang w:val="uk-UA" w:eastAsia="en-US" w:bidi="ar-SA"/>
      </w:rPr>
    </w:lvl>
    <w:lvl w:ilvl="8" w:tplc="1E68C8D6">
      <w:numFmt w:val="bullet"/>
      <w:lvlText w:val="•"/>
      <w:lvlJc w:val="left"/>
      <w:pPr>
        <w:ind w:left="8325" w:hanging="644"/>
      </w:pPr>
      <w:rPr>
        <w:rFonts w:hint="default"/>
        <w:lang w:val="uk-UA" w:eastAsia="en-US" w:bidi="ar-SA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12"/>
  </w:num>
  <w:num w:numId="5">
    <w:abstractNumId w:val="30"/>
  </w:num>
  <w:num w:numId="6">
    <w:abstractNumId w:val="27"/>
  </w:num>
  <w:num w:numId="7">
    <w:abstractNumId w:val="20"/>
  </w:num>
  <w:num w:numId="8">
    <w:abstractNumId w:val="9"/>
  </w:num>
  <w:num w:numId="9">
    <w:abstractNumId w:val="37"/>
  </w:num>
  <w:num w:numId="10">
    <w:abstractNumId w:val="31"/>
  </w:num>
  <w:num w:numId="11">
    <w:abstractNumId w:val="33"/>
  </w:num>
  <w:num w:numId="12">
    <w:abstractNumId w:val="25"/>
  </w:num>
  <w:num w:numId="13">
    <w:abstractNumId w:val="13"/>
  </w:num>
  <w:num w:numId="14">
    <w:abstractNumId w:val="16"/>
  </w:num>
  <w:num w:numId="15">
    <w:abstractNumId w:val="18"/>
  </w:num>
  <w:num w:numId="16">
    <w:abstractNumId w:val="3"/>
  </w:num>
  <w:num w:numId="17">
    <w:abstractNumId w:val="34"/>
  </w:num>
  <w:num w:numId="18">
    <w:abstractNumId w:val="35"/>
  </w:num>
  <w:num w:numId="19">
    <w:abstractNumId w:val="23"/>
  </w:num>
  <w:num w:numId="20">
    <w:abstractNumId w:val="14"/>
  </w:num>
  <w:num w:numId="21">
    <w:abstractNumId w:val="24"/>
  </w:num>
  <w:num w:numId="22">
    <w:abstractNumId w:val="39"/>
  </w:num>
  <w:num w:numId="23">
    <w:abstractNumId w:val="10"/>
  </w:num>
  <w:num w:numId="24">
    <w:abstractNumId w:val="17"/>
  </w:num>
  <w:num w:numId="25">
    <w:abstractNumId w:val="15"/>
  </w:num>
  <w:num w:numId="26">
    <w:abstractNumId w:val="36"/>
  </w:num>
  <w:num w:numId="27">
    <w:abstractNumId w:val="21"/>
  </w:num>
  <w:num w:numId="28">
    <w:abstractNumId w:val="19"/>
  </w:num>
  <w:num w:numId="29">
    <w:abstractNumId w:val="32"/>
  </w:num>
  <w:num w:numId="30">
    <w:abstractNumId w:val="38"/>
  </w:num>
  <w:num w:numId="31">
    <w:abstractNumId w:val="2"/>
  </w:num>
  <w:num w:numId="32">
    <w:abstractNumId w:val="5"/>
  </w:num>
  <w:num w:numId="33">
    <w:abstractNumId w:val="7"/>
  </w:num>
  <w:num w:numId="34">
    <w:abstractNumId w:val="4"/>
  </w:num>
  <w:num w:numId="35">
    <w:abstractNumId w:val="26"/>
  </w:num>
  <w:num w:numId="36">
    <w:abstractNumId w:val="6"/>
  </w:num>
  <w:num w:numId="37">
    <w:abstractNumId w:val="8"/>
  </w:num>
  <w:num w:numId="38">
    <w:abstractNumId w:val="29"/>
  </w:num>
  <w:num w:numId="39">
    <w:abstractNumId w:val="1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B6945"/>
    <w:rsid w:val="000B6945"/>
    <w:rsid w:val="00B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61FDE90-D882-48BC-93E7-A33E0F5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01" w:firstLine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2"/>
      <w:ind w:left="401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1360" w:hanging="710"/>
    </w:pPr>
    <w:rPr>
      <w:sz w:val="28"/>
      <w:szCs w:val="28"/>
    </w:rPr>
  </w:style>
  <w:style w:type="paragraph" w:styleId="3">
    <w:name w:val="toc 3"/>
    <w:basedOn w:val="a"/>
    <w:uiPriority w:val="1"/>
    <w:qFormat/>
    <w:pPr>
      <w:ind w:left="221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0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5"/>
      <w:ind w:left="401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1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38787</Words>
  <Characters>221090</Characters>
  <Application>Microsoft Office Word</Application>
  <DocSecurity>0</DocSecurity>
  <Lines>1842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Kati4ka</dc:creator>
  <cp:lastModifiedBy>USER</cp:lastModifiedBy>
  <cp:revision>2</cp:revision>
  <dcterms:created xsi:type="dcterms:W3CDTF">2023-08-31T08:53:00Z</dcterms:created>
  <dcterms:modified xsi:type="dcterms:W3CDTF">2023-08-31T08:53:00Z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2023-08-31T00:00:00Z</vt:filetime>
  </property>
</Properties>
</file>