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D78E7" w:rsidRDefault="008D78E7" w:rsidP="00C31C21">
      <w:pPr>
        <w:widowControl w:val="0"/>
        <w:spacing w:line="20" w:lineRule="exact"/>
        <w:rPr>
          <w:rFonts w:ascii="Times New Roman" w:eastAsia="Times New Roman" w:hAnsi="Times New Roman"/>
        </w:rPr>
      </w:pPr>
    </w:p>
    <w:p w:rsidR="008D78E7" w:rsidRPr="00B0653B" w:rsidRDefault="009D3601" w:rsidP="00C31C21">
      <w:pPr>
        <w:widowControl w:val="0"/>
        <w:spacing w:line="288" w:lineRule="auto"/>
        <w:ind w:firstLine="709"/>
        <w:jc w:val="both"/>
        <w:rPr>
          <w:rFonts w:ascii="Times New Roman" w:eastAsia="Times New Roman" w:hAnsi="Times New Roman"/>
          <w:sz w:val="28"/>
          <w:szCs w:val="28"/>
        </w:rPr>
      </w:pPr>
      <w:r w:rsidRPr="00B0653B">
        <w:rPr>
          <w:rFonts w:ascii="Times New Roman" w:eastAsia="Times New Roman" w:hAnsi="Times New Roman"/>
          <w:sz w:val="28"/>
          <w:szCs w:val="28"/>
        </w:rPr>
        <w:t xml:space="preserve">Тема 1 ДЕРЖАВНИЙ ФІНАНСОВИЙ КОНТРОЛЬ ТА ЙОГО РОЛЬ </w:t>
      </w:r>
      <w:r w:rsidR="00644288" w:rsidRPr="00B0653B">
        <w:rPr>
          <w:rFonts w:ascii="Times New Roman" w:eastAsia="Times New Roman" w:hAnsi="Times New Roman"/>
          <w:sz w:val="28"/>
          <w:szCs w:val="28"/>
        </w:rPr>
        <w:t>В ПУБЛІЧНОМУ УПРАВЛІННІ</w:t>
      </w:r>
    </w:p>
    <w:p w:rsidR="008D78E7" w:rsidRPr="00A66124" w:rsidRDefault="00644288" w:rsidP="00B0653B">
      <w:pPr>
        <w:widowControl w:val="0"/>
        <w:ind w:firstLine="709"/>
        <w:jc w:val="both"/>
        <w:rPr>
          <w:rFonts w:ascii="Times New Roman" w:eastAsia="Times New Roman" w:hAnsi="Times New Roman"/>
          <w:sz w:val="28"/>
          <w:szCs w:val="28"/>
        </w:rPr>
      </w:pPr>
      <w:r w:rsidRPr="00A66124">
        <w:rPr>
          <w:rFonts w:ascii="Times New Roman" w:eastAsia="Times New Roman" w:hAnsi="Times New Roman"/>
          <w:sz w:val="28"/>
          <w:szCs w:val="28"/>
        </w:rPr>
        <w:t>1. Сутність, завдання та функції державного фінансового контролю в умовах ринкової економіки.</w:t>
      </w:r>
    </w:p>
    <w:p w:rsidR="008D78E7" w:rsidRPr="00A66124" w:rsidRDefault="00644288" w:rsidP="00B0653B">
      <w:pPr>
        <w:widowControl w:val="0"/>
        <w:ind w:firstLine="709"/>
        <w:jc w:val="both"/>
        <w:rPr>
          <w:rFonts w:ascii="Times New Roman" w:eastAsia="Times New Roman" w:hAnsi="Times New Roman"/>
          <w:sz w:val="28"/>
          <w:szCs w:val="28"/>
        </w:rPr>
      </w:pPr>
      <w:r w:rsidRPr="00A66124">
        <w:rPr>
          <w:rFonts w:ascii="Times New Roman" w:eastAsia="Times New Roman" w:hAnsi="Times New Roman"/>
          <w:sz w:val="28"/>
          <w:szCs w:val="28"/>
        </w:rPr>
        <w:t>2. Складові елементи системи державного фінансового контролю.</w:t>
      </w:r>
    </w:p>
    <w:p w:rsidR="008D78E7" w:rsidRPr="00A66124" w:rsidRDefault="00644288" w:rsidP="00B0653B">
      <w:pPr>
        <w:widowControl w:val="0"/>
        <w:ind w:firstLine="709"/>
        <w:jc w:val="both"/>
        <w:rPr>
          <w:rFonts w:ascii="Times New Roman" w:eastAsia="Times New Roman" w:hAnsi="Times New Roman"/>
          <w:sz w:val="28"/>
          <w:szCs w:val="28"/>
        </w:rPr>
      </w:pPr>
      <w:r w:rsidRPr="00A66124">
        <w:rPr>
          <w:rFonts w:ascii="Times New Roman" w:eastAsia="Times New Roman" w:hAnsi="Times New Roman"/>
          <w:sz w:val="28"/>
          <w:szCs w:val="28"/>
        </w:rPr>
        <w:t>3. Класифікація державного фінансового контролю: види, форми та методи.</w:t>
      </w:r>
    </w:p>
    <w:p w:rsidR="008D78E7" w:rsidRPr="00A66124" w:rsidRDefault="00644288" w:rsidP="00B0653B">
      <w:pPr>
        <w:widowControl w:val="0"/>
        <w:ind w:firstLine="709"/>
        <w:jc w:val="both"/>
        <w:rPr>
          <w:rFonts w:ascii="Times New Roman" w:eastAsia="Times New Roman" w:hAnsi="Times New Roman"/>
          <w:sz w:val="28"/>
          <w:szCs w:val="28"/>
        </w:rPr>
      </w:pPr>
      <w:r w:rsidRPr="00A66124">
        <w:rPr>
          <w:rFonts w:ascii="Times New Roman" w:eastAsia="Times New Roman" w:hAnsi="Times New Roman"/>
          <w:sz w:val="28"/>
          <w:szCs w:val="28"/>
        </w:rPr>
        <w:t>4. Законодавче підґрунтя здійснення державного фінансового контролю.</w:t>
      </w:r>
    </w:p>
    <w:p w:rsidR="008D78E7" w:rsidRPr="00A66124" w:rsidRDefault="00644288" w:rsidP="00B0653B">
      <w:pPr>
        <w:widowControl w:val="0"/>
        <w:ind w:firstLine="709"/>
        <w:jc w:val="both"/>
        <w:rPr>
          <w:rFonts w:ascii="Times New Roman" w:eastAsia="Times New Roman" w:hAnsi="Times New Roman"/>
          <w:sz w:val="28"/>
          <w:szCs w:val="28"/>
        </w:rPr>
      </w:pPr>
      <w:r w:rsidRPr="00A66124">
        <w:rPr>
          <w:rFonts w:ascii="Times New Roman" w:eastAsia="Times New Roman" w:hAnsi="Times New Roman"/>
          <w:sz w:val="28"/>
          <w:szCs w:val="28"/>
        </w:rPr>
        <w:t>5. Державний фінансовий контроль в управлінській діяльності держави.</w:t>
      </w:r>
    </w:p>
    <w:p w:rsidR="008D78E7" w:rsidRDefault="008D78E7" w:rsidP="00C31C21">
      <w:pPr>
        <w:widowControl w:val="0"/>
        <w:spacing w:line="200" w:lineRule="exact"/>
        <w:rPr>
          <w:rFonts w:ascii="Times New Roman" w:eastAsia="Times New Roman" w:hAnsi="Times New Roman"/>
        </w:rPr>
      </w:pPr>
    </w:p>
    <w:p w:rsidR="008D78E7" w:rsidRDefault="00644288" w:rsidP="00C31C21">
      <w:pPr>
        <w:widowControl w:val="0"/>
        <w:spacing w:line="288" w:lineRule="auto"/>
        <w:ind w:firstLine="709"/>
        <w:jc w:val="both"/>
        <w:rPr>
          <w:rFonts w:ascii="Times New Roman" w:eastAsia="Times New Roman" w:hAnsi="Times New Roman"/>
          <w:b/>
          <w:sz w:val="30"/>
        </w:rPr>
      </w:pPr>
      <w:r>
        <w:rPr>
          <w:rFonts w:ascii="Times New Roman" w:eastAsia="Times New Roman" w:hAnsi="Times New Roman"/>
          <w:b/>
          <w:sz w:val="30"/>
        </w:rPr>
        <w:t>1. Сутність, завдання та функції державного фінансового контролю в умовах ринкової економіки</w:t>
      </w:r>
    </w:p>
    <w:p w:rsidR="008D78E7" w:rsidRDefault="00644288" w:rsidP="00C31C21">
      <w:pPr>
        <w:widowControl w:val="0"/>
        <w:spacing w:line="288" w:lineRule="auto"/>
        <w:ind w:firstLine="709"/>
        <w:jc w:val="both"/>
        <w:rPr>
          <w:rFonts w:ascii="Times New Roman" w:eastAsia="Times New Roman" w:hAnsi="Times New Roman"/>
          <w:sz w:val="30"/>
        </w:rPr>
      </w:pPr>
      <w:r>
        <w:rPr>
          <w:rFonts w:ascii="Times New Roman" w:eastAsia="Times New Roman" w:hAnsi="Times New Roman"/>
          <w:sz w:val="30"/>
        </w:rPr>
        <w:t xml:space="preserve">Контроль є необхідною умовою існування демократичної держави, важливим фактором прийняття управлінських рішень. Він є засобом виявлення недоліків у діяльності бюджетних установ, організацій, суб’єктів господарської діяльності та встановлення причин, що їх породжують. </w:t>
      </w:r>
    </w:p>
    <w:p w:rsidR="00A66124" w:rsidRDefault="00644288" w:rsidP="00C31C21">
      <w:pPr>
        <w:widowControl w:val="0"/>
        <w:spacing w:line="288" w:lineRule="auto"/>
        <w:ind w:firstLine="709"/>
        <w:jc w:val="both"/>
        <w:rPr>
          <w:rFonts w:ascii="Times New Roman" w:eastAsia="Times New Roman" w:hAnsi="Times New Roman"/>
          <w:sz w:val="30"/>
        </w:rPr>
      </w:pPr>
      <w:r>
        <w:rPr>
          <w:rFonts w:ascii="Times New Roman" w:eastAsia="Times New Roman" w:hAnsi="Times New Roman"/>
          <w:i/>
          <w:sz w:val="30"/>
        </w:rPr>
        <w:t xml:space="preserve">Державний фінансовий контроль </w:t>
      </w:r>
      <w:r>
        <w:rPr>
          <w:rFonts w:ascii="Times New Roman" w:eastAsia="Times New Roman" w:hAnsi="Times New Roman"/>
          <w:sz w:val="30"/>
        </w:rPr>
        <w:t>–</w:t>
      </w:r>
      <w:r>
        <w:rPr>
          <w:rFonts w:ascii="Times New Roman" w:eastAsia="Times New Roman" w:hAnsi="Times New Roman"/>
          <w:i/>
          <w:sz w:val="30"/>
        </w:rPr>
        <w:t xml:space="preserve"> </w:t>
      </w:r>
      <w:r>
        <w:rPr>
          <w:rFonts w:ascii="Times New Roman" w:eastAsia="Times New Roman" w:hAnsi="Times New Roman"/>
          <w:sz w:val="30"/>
        </w:rPr>
        <w:t>це реалізація дій і операцій</w:t>
      </w:r>
      <w:r>
        <w:rPr>
          <w:rFonts w:ascii="Times New Roman" w:eastAsia="Times New Roman" w:hAnsi="Times New Roman"/>
          <w:i/>
          <w:sz w:val="30"/>
        </w:rPr>
        <w:t xml:space="preserve"> </w:t>
      </w:r>
      <w:r>
        <w:rPr>
          <w:rFonts w:ascii="Times New Roman" w:eastAsia="Times New Roman" w:hAnsi="Times New Roman"/>
          <w:sz w:val="30"/>
        </w:rPr>
        <w:t>органами державної влади, а також спеціально створеними ними органами, з використанням форм і методів його організації за дотриманням суб’єктами господарювання та органами влади норм права з метою забезпечення законності, доцільності розподілу,</w:t>
      </w:r>
      <w:bookmarkStart w:id="0" w:name="page10"/>
      <w:bookmarkEnd w:id="0"/>
      <w:r w:rsidR="00A66124">
        <w:rPr>
          <w:rFonts w:ascii="Times New Roman" w:eastAsia="Times New Roman" w:hAnsi="Times New Roman"/>
          <w:sz w:val="30"/>
        </w:rPr>
        <w:t xml:space="preserve"> </w:t>
      </w:r>
      <w:r>
        <w:rPr>
          <w:rFonts w:ascii="Times New Roman" w:eastAsia="Times New Roman" w:hAnsi="Times New Roman"/>
          <w:sz w:val="30"/>
        </w:rPr>
        <w:t xml:space="preserve">ефективності використання фінансових ресурсів держави. </w:t>
      </w:r>
    </w:p>
    <w:p w:rsidR="008D78E7" w:rsidRDefault="00644288" w:rsidP="00C31C21">
      <w:pPr>
        <w:widowControl w:val="0"/>
        <w:spacing w:line="288" w:lineRule="auto"/>
        <w:ind w:firstLine="709"/>
        <w:jc w:val="both"/>
        <w:rPr>
          <w:rFonts w:ascii="Times New Roman" w:eastAsia="Times New Roman" w:hAnsi="Times New Roman"/>
          <w:sz w:val="30"/>
        </w:rPr>
      </w:pPr>
      <w:r w:rsidRPr="00A66124">
        <w:rPr>
          <w:rFonts w:ascii="Times New Roman" w:eastAsia="Times New Roman" w:hAnsi="Times New Roman"/>
          <w:i/>
          <w:sz w:val="30"/>
        </w:rPr>
        <w:t>Державний фінансовий контроль охоплює</w:t>
      </w:r>
      <w:r>
        <w:rPr>
          <w:rFonts w:ascii="Times New Roman" w:eastAsia="Times New Roman" w:hAnsi="Times New Roman"/>
          <w:sz w:val="30"/>
        </w:rPr>
        <w:t xml:space="preserve"> не тільки державний сектор економіки, а й поширюється на суб’єктів господарювання всіх форм власності, головним чином шляхом перевірки дотримання ними податкового законодавства, цільового використання субсидій, дотацій, бюджетних кредитів, а також виконання державних і муніципальних замовлень, ефективності надання і законності використання податкових пільг.</w:t>
      </w:r>
    </w:p>
    <w:p w:rsidR="008D78E7" w:rsidRDefault="00644288" w:rsidP="00C31C21">
      <w:pPr>
        <w:widowControl w:val="0"/>
        <w:spacing w:line="288" w:lineRule="auto"/>
        <w:ind w:firstLine="709"/>
        <w:jc w:val="both"/>
        <w:rPr>
          <w:rFonts w:ascii="Times New Roman" w:eastAsia="Times New Roman" w:hAnsi="Times New Roman"/>
          <w:sz w:val="30"/>
        </w:rPr>
      </w:pPr>
      <w:r>
        <w:rPr>
          <w:rFonts w:ascii="Times New Roman" w:eastAsia="Times New Roman" w:hAnsi="Times New Roman"/>
          <w:i/>
          <w:sz w:val="30"/>
        </w:rPr>
        <w:t xml:space="preserve">Основною метою державного фінансового контролю </w:t>
      </w:r>
      <w:r>
        <w:rPr>
          <w:rFonts w:ascii="Times New Roman" w:eastAsia="Times New Roman" w:hAnsi="Times New Roman"/>
          <w:sz w:val="30"/>
        </w:rPr>
        <w:t>є</w:t>
      </w:r>
      <w:r>
        <w:rPr>
          <w:rFonts w:ascii="Times New Roman" w:eastAsia="Times New Roman" w:hAnsi="Times New Roman"/>
          <w:i/>
          <w:sz w:val="30"/>
        </w:rPr>
        <w:t xml:space="preserve"> </w:t>
      </w:r>
      <w:r>
        <w:rPr>
          <w:rFonts w:ascii="Times New Roman" w:eastAsia="Times New Roman" w:hAnsi="Times New Roman"/>
          <w:sz w:val="30"/>
        </w:rPr>
        <w:t>забезпечення законності, доцільності та ефективності в процесі формування, розподілу й використання фінансових ресурсів держави на макро- та мікроекономічному рівнях.</w:t>
      </w:r>
    </w:p>
    <w:p w:rsidR="008D78E7" w:rsidRDefault="00644288" w:rsidP="00C31C21">
      <w:pPr>
        <w:widowControl w:val="0"/>
        <w:spacing w:line="265" w:lineRule="auto"/>
        <w:ind w:right="84" w:firstLine="509"/>
        <w:jc w:val="both"/>
        <w:rPr>
          <w:rFonts w:ascii="Times New Roman" w:eastAsia="Times New Roman" w:hAnsi="Times New Roman"/>
          <w:sz w:val="30"/>
        </w:rPr>
      </w:pPr>
      <w:r>
        <w:rPr>
          <w:rFonts w:ascii="Times New Roman" w:eastAsia="Times New Roman" w:hAnsi="Times New Roman"/>
          <w:i/>
          <w:sz w:val="30"/>
        </w:rPr>
        <w:t xml:space="preserve">Основні завдання державного фінансового контролю </w:t>
      </w:r>
      <w:r>
        <w:rPr>
          <w:rFonts w:ascii="Times New Roman" w:eastAsia="Times New Roman" w:hAnsi="Times New Roman"/>
          <w:sz w:val="30"/>
        </w:rPr>
        <w:t>на макро-</w:t>
      </w:r>
      <w:r>
        <w:rPr>
          <w:rFonts w:ascii="Times New Roman" w:eastAsia="Times New Roman" w:hAnsi="Times New Roman"/>
          <w:i/>
          <w:sz w:val="30"/>
        </w:rPr>
        <w:t xml:space="preserve"> </w:t>
      </w:r>
      <w:r>
        <w:rPr>
          <w:rFonts w:ascii="Times New Roman" w:eastAsia="Times New Roman" w:hAnsi="Times New Roman"/>
          <w:sz w:val="30"/>
        </w:rPr>
        <w:t>та</w:t>
      </w:r>
      <w:r>
        <w:rPr>
          <w:rFonts w:ascii="Times New Roman" w:eastAsia="Times New Roman" w:hAnsi="Times New Roman"/>
          <w:i/>
          <w:sz w:val="30"/>
        </w:rPr>
        <w:t xml:space="preserve"> </w:t>
      </w:r>
      <w:r>
        <w:rPr>
          <w:rFonts w:ascii="Times New Roman" w:eastAsia="Times New Roman" w:hAnsi="Times New Roman"/>
          <w:sz w:val="30"/>
        </w:rPr>
        <w:t>мікроекономічному рівнях зображені на рис. 1.</w:t>
      </w:r>
    </w:p>
    <w:p w:rsidR="008D78E7" w:rsidRDefault="008D78E7" w:rsidP="00C31C21">
      <w:pPr>
        <w:widowControl w:val="0"/>
        <w:spacing w:line="30" w:lineRule="exact"/>
        <w:rPr>
          <w:rFonts w:ascii="Times New Roman" w:eastAsia="Times New Roman" w:hAnsi="Times New Roman"/>
        </w:rPr>
      </w:pPr>
    </w:p>
    <w:p w:rsidR="00A66124" w:rsidRDefault="00A66124" w:rsidP="00C31C21">
      <w:pPr>
        <w:widowControl w:val="0"/>
        <w:spacing w:line="274" w:lineRule="auto"/>
        <w:ind w:right="84" w:firstLine="509"/>
        <w:jc w:val="both"/>
        <w:rPr>
          <w:rFonts w:ascii="Times New Roman" w:eastAsia="Times New Roman" w:hAnsi="Times New Roman"/>
          <w:i/>
          <w:sz w:val="30"/>
        </w:rPr>
      </w:pPr>
      <w:bookmarkStart w:id="1" w:name="page11"/>
      <w:bookmarkEnd w:id="1"/>
      <w:r>
        <w:rPr>
          <w:rFonts w:ascii="Times New Roman" w:eastAsia="Times New Roman" w:hAnsi="Times New Roman"/>
          <w:sz w:val="30"/>
        </w:rPr>
        <w:t xml:space="preserve">Зазначені пункти є, по суті, єдиним комплексним завданням. </w:t>
      </w:r>
    </w:p>
    <w:p w:rsidR="008D78E7" w:rsidRDefault="004B1116" w:rsidP="00C31C21">
      <w:pPr>
        <w:widowControl w:val="0"/>
        <w:spacing w:line="20" w:lineRule="exact"/>
        <w:rPr>
          <w:rFonts w:ascii="Times New Roman" w:eastAsia="Times New Roman" w:hAnsi="Times New Roman"/>
        </w:rPr>
      </w:pPr>
      <w:r>
        <w:rPr>
          <w:rFonts w:ascii="Times New Roman" w:eastAsia="Times New Roman" w:hAnsi="Times New Roman"/>
          <w:noProof/>
          <w:sz w:val="30"/>
        </w:rPr>
        <w:drawing>
          <wp:anchor distT="0" distB="0" distL="114300" distR="114300" simplePos="0" relativeHeight="251550208" behindDoc="1" locked="0" layoutInCell="1" allowOverlap="1">
            <wp:simplePos x="0" y="0"/>
            <wp:positionH relativeFrom="column">
              <wp:posOffset>153035</wp:posOffset>
            </wp:positionH>
            <wp:positionV relativeFrom="paragraph">
              <wp:posOffset>13335</wp:posOffset>
            </wp:positionV>
            <wp:extent cx="5747385" cy="4238625"/>
            <wp:effectExtent l="19050" t="0" r="5715"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5747385" cy="4238625"/>
                    </a:xfrm>
                    <a:prstGeom prst="rect">
                      <a:avLst/>
                    </a:prstGeom>
                    <a:noFill/>
                  </pic:spPr>
                </pic:pic>
              </a:graphicData>
            </a:graphic>
          </wp:anchor>
        </w:drawing>
      </w:r>
    </w:p>
    <w:p w:rsidR="008D78E7" w:rsidRDefault="008D78E7" w:rsidP="00C31C21">
      <w:pPr>
        <w:widowControl w:val="0"/>
        <w:spacing w:line="87" w:lineRule="exact"/>
        <w:rPr>
          <w:rFonts w:ascii="Times New Roman" w:eastAsia="Times New Roman" w:hAnsi="Times New Roman"/>
        </w:rPr>
      </w:pPr>
    </w:p>
    <w:p w:rsidR="008D78E7" w:rsidRDefault="00644288" w:rsidP="00C31C21">
      <w:pPr>
        <w:widowControl w:val="0"/>
        <w:spacing w:line="0" w:lineRule="atLeast"/>
        <w:ind w:left="2200"/>
        <w:rPr>
          <w:rFonts w:ascii="Times New Roman" w:eastAsia="Times New Roman" w:hAnsi="Times New Roman"/>
          <w:b/>
          <w:sz w:val="26"/>
        </w:rPr>
      </w:pPr>
      <w:r>
        <w:rPr>
          <w:rFonts w:ascii="Times New Roman" w:eastAsia="Times New Roman" w:hAnsi="Times New Roman"/>
          <w:b/>
          <w:sz w:val="26"/>
        </w:rPr>
        <w:t>Завдання державного фінансового контролю</w:t>
      </w:r>
    </w:p>
    <w:p w:rsidR="008D78E7" w:rsidRDefault="008D78E7" w:rsidP="00C31C21">
      <w:pPr>
        <w:widowControl w:val="0"/>
        <w:spacing w:line="200" w:lineRule="exact"/>
        <w:rPr>
          <w:rFonts w:ascii="Times New Roman" w:eastAsia="Times New Roman" w:hAnsi="Times New Roman"/>
        </w:rPr>
      </w:pPr>
    </w:p>
    <w:p w:rsidR="008D78E7" w:rsidRDefault="008D78E7" w:rsidP="00C31C21">
      <w:pPr>
        <w:widowControl w:val="0"/>
        <w:spacing w:line="394" w:lineRule="exact"/>
        <w:rPr>
          <w:rFonts w:ascii="Times New Roman" w:eastAsia="Times New Roman" w:hAnsi="Times New Roman"/>
        </w:rPr>
      </w:pPr>
    </w:p>
    <w:p w:rsidR="008D78E7" w:rsidRDefault="00644288" w:rsidP="00C31C21">
      <w:pPr>
        <w:widowControl w:val="0"/>
        <w:tabs>
          <w:tab w:val="left" w:pos="6500"/>
        </w:tabs>
        <w:spacing w:line="0" w:lineRule="atLeast"/>
        <w:ind w:left="1460"/>
        <w:rPr>
          <w:rFonts w:ascii="Times New Roman" w:eastAsia="Times New Roman" w:hAnsi="Times New Roman"/>
          <w:i/>
          <w:sz w:val="26"/>
        </w:rPr>
      </w:pPr>
      <w:r>
        <w:rPr>
          <w:rFonts w:ascii="Times New Roman" w:eastAsia="Times New Roman" w:hAnsi="Times New Roman"/>
          <w:i/>
          <w:sz w:val="26"/>
        </w:rPr>
        <w:t>На макрорівні</w:t>
      </w:r>
      <w:r>
        <w:rPr>
          <w:rFonts w:ascii="Times New Roman" w:eastAsia="Times New Roman" w:hAnsi="Times New Roman"/>
        </w:rPr>
        <w:tab/>
      </w:r>
      <w:r>
        <w:rPr>
          <w:rFonts w:ascii="Times New Roman" w:eastAsia="Times New Roman" w:hAnsi="Times New Roman"/>
          <w:i/>
          <w:sz w:val="26"/>
        </w:rPr>
        <w:t>На мікрорівні</w:t>
      </w:r>
    </w:p>
    <w:p w:rsidR="008D78E7" w:rsidRDefault="008D78E7" w:rsidP="00C31C21">
      <w:pPr>
        <w:widowControl w:val="0"/>
        <w:tabs>
          <w:tab w:val="left" w:pos="6500"/>
        </w:tabs>
        <w:spacing w:line="0" w:lineRule="atLeast"/>
        <w:ind w:left="1460"/>
        <w:rPr>
          <w:rFonts w:ascii="Times New Roman" w:eastAsia="Times New Roman" w:hAnsi="Times New Roman"/>
          <w:i/>
          <w:sz w:val="26"/>
        </w:rPr>
        <w:sectPr w:rsidR="008D78E7">
          <w:footerReference w:type="default" r:id="rId8"/>
          <w:pgSz w:w="11900" w:h="16838"/>
          <w:pgMar w:top="1100" w:right="1184" w:bottom="1127" w:left="1440" w:header="0" w:footer="0" w:gutter="0"/>
          <w:cols w:space="0" w:equalWidth="0">
            <w:col w:w="9280"/>
          </w:cols>
          <w:docGrid w:linePitch="360"/>
        </w:sectPr>
      </w:pPr>
    </w:p>
    <w:p w:rsidR="008D78E7" w:rsidRDefault="008D78E7" w:rsidP="00C31C21">
      <w:pPr>
        <w:widowControl w:val="0"/>
        <w:spacing w:line="200" w:lineRule="exact"/>
        <w:rPr>
          <w:rFonts w:ascii="Times New Roman" w:eastAsia="Times New Roman" w:hAnsi="Times New Roman"/>
        </w:rPr>
      </w:pPr>
    </w:p>
    <w:p w:rsidR="008D78E7" w:rsidRDefault="008D78E7" w:rsidP="00C31C21">
      <w:pPr>
        <w:widowControl w:val="0"/>
        <w:spacing w:line="233" w:lineRule="exact"/>
        <w:rPr>
          <w:rFonts w:ascii="Times New Roman" w:eastAsia="Times New Roman" w:hAnsi="Times New Roman"/>
        </w:rPr>
      </w:pPr>
    </w:p>
    <w:p w:rsidR="008D78E7" w:rsidRDefault="00644288" w:rsidP="00C31C21">
      <w:pPr>
        <w:widowControl w:val="0"/>
        <w:numPr>
          <w:ilvl w:val="0"/>
          <w:numId w:val="9"/>
        </w:numPr>
        <w:tabs>
          <w:tab w:val="left" w:pos="660"/>
        </w:tabs>
        <w:spacing w:line="235" w:lineRule="auto"/>
        <w:ind w:left="420" w:right="902" w:firstLine="3"/>
        <w:rPr>
          <w:rFonts w:ascii="Times New Roman" w:eastAsia="Times New Roman" w:hAnsi="Times New Roman"/>
          <w:sz w:val="22"/>
        </w:rPr>
      </w:pPr>
      <w:r>
        <w:rPr>
          <w:rFonts w:ascii="Times New Roman" w:eastAsia="Times New Roman" w:hAnsi="Times New Roman"/>
          <w:sz w:val="22"/>
        </w:rPr>
        <w:t>викриття діяльності, спрямованої на приховування податків та обов’язкових платежів;</w:t>
      </w:r>
    </w:p>
    <w:p w:rsidR="008D78E7" w:rsidRDefault="008D78E7" w:rsidP="00C31C21">
      <w:pPr>
        <w:widowControl w:val="0"/>
        <w:spacing w:line="15" w:lineRule="exact"/>
        <w:rPr>
          <w:rFonts w:ascii="Times New Roman" w:eastAsia="Times New Roman" w:hAnsi="Times New Roman"/>
          <w:sz w:val="22"/>
        </w:rPr>
      </w:pPr>
    </w:p>
    <w:p w:rsidR="008D78E7" w:rsidRDefault="00644288" w:rsidP="00C31C21">
      <w:pPr>
        <w:widowControl w:val="0"/>
        <w:numPr>
          <w:ilvl w:val="0"/>
          <w:numId w:val="9"/>
        </w:numPr>
        <w:tabs>
          <w:tab w:val="left" w:pos="660"/>
        </w:tabs>
        <w:spacing w:line="235" w:lineRule="auto"/>
        <w:ind w:left="420" w:right="1362" w:firstLine="3"/>
        <w:rPr>
          <w:rFonts w:ascii="Times New Roman" w:eastAsia="Times New Roman" w:hAnsi="Times New Roman"/>
          <w:sz w:val="22"/>
        </w:rPr>
      </w:pPr>
      <w:r>
        <w:rPr>
          <w:rFonts w:ascii="Times New Roman" w:eastAsia="Times New Roman" w:hAnsi="Times New Roman"/>
          <w:sz w:val="22"/>
        </w:rPr>
        <w:t>недопущення діяльності, що монополізує ринки;</w:t>
      </w:r>
    </w:p>
    <w:p w:rsidR="008D78E7" w:rsidRDefault="008D78E7" w:rsidP="00C31C21">
      <w:pPr>
        <w:widowControl w:val="0"/>
        <w:spacing w:line="8" w:lineRule="exact"/>
        <w:rPr>
          <w:rFonts w:ascii="Times New Roman" w:eastAsia="Times New Roman" w:hAnsi="Times New Roman"/>
          <w:sz w:val="22"/>
        </w:rPr>
      </w:pPr>
    </w:p>
    <w:p w:rsidR="008D78E7" w:rsidRDefault="00644288" w:rsidP="00C31C21">
      <w:pPr>
        <w:widowControl w:val="0"/>
        <w:numPr>
          <w:ilvl w:val="0"/>
          <w:numId w:val="9"/>
        </w:numPr>
        <w:tabs>
          <w:tab w:val="left" w:pos="660"/>
        </w:tabs>
        <w:spacing w:line="238" w:lineRule="auto"/>
        <w:ind w:left="420" w:right="662" w:firstLine="3"/>
        <w:rPr>
          <w:rFonts w:ascii="Times New Roman" w:eastAsia="Times New Roman" w:hAnsi="Times New Roman"/>
          <w:sz w:val="22"/>
        </w:rPr>
      </w:pPr>
      <w:r>
        <w:rPr>
          <w:rFonts w:ascii="Times New Roman" w:eastAsia="Times New Roman" w:hAnsi="Times New Roman"/>
          <w:sz w:val="22"/>
        </w:rPr>
        <w:t>блокування діяльності, спрямованої на організацію забороненого державою виробництва товарів і надання послуг;</w:t>
      </w:r>
    </w:p>
    <w:p w:rsidR="008D78E7" w:rsidRDefault="008D78E7" w:rsidP="00C31C21">
      <w:pPr>
        <w:widowControl w:val="0"/>
        <w:spacing w:line="9" w:lineRule="exact"/>
        <w:rPr>
          <w:rFonts w:ascii="Times New Roman" w:eastAsia="Times New Roman" w:hAnsi="Times New Roman"/>
          <w:sz w:val="22"/>
        </w:rPr>
      </w:pPr>
    </w:p>
    <w:p w:rsidR="008D78E7" w:rsidRDefault="00644288" w:rsidP="00C31C21">
      <w:pPr>
        <w:widowControl w:val="0"/>
        <w:numPr>
          <w:ilvl w:val="0"/>
          <w:numId w:val="9"/>
        </w:numPr>
        <w:tabs>
          <w:tab w:val="left" w:pos="660"/>
        </w:tabs>
        <w:spacing w:line="235" w:lineRule="auto"/>
        <w:ind w:left="420" w:right="702" w:firstLine="3"/>
        <w:rPr>
          <w:rFonts w:ascii="Times New Roman" w:eastAsia="Times New Roman" w:hAnsi="Times New Roman"/>
          <w:sz w:val="22"/>
        </w:rPr>
      </w:pPr>
      <w:r>
        <w:rPr>
          <w:rFonts w:ascii="Times New Roman" w:eastAsia="Times New Roman" w:hAnsi="Times New Roman"/>
          <w:sz w:val="22"/>
        </w:rPr>
        <w:t>припинення діяльності, яка містить значні соціальні загрози;</w:t>
      </w:r>
    </w:p>
    <w:p w:rsidR="008D78E7" w:rsidRDefault="008D78E7" w:rsidP="00C31C21">
      <w:pPr>
        <w:widowControl w:val="0"/>
        <w:spacing w:line="13" w:lineRule="exact"/>
        <w:rPr>
          <w:rFonts w:ascii="Times New Roman" w:eastAsia="Times New Roman" w:hAnsi="Times New Roman"/>
          <w:sz w:val="22"/>
        </w:rPr>
      </w:pPr>
    </w:p>
    <w:p w:rsidR="008D78E7" w:rsidRDefault="00644288" w:rsidP="00C31C21">
      <w:pPr>
        <w:widowControl w:val="0"/>
        <w:numPr>
          <w:ilvl w:val="0"/>
          <w:numId w:val="9"/>
        </w:numPr>
        <w:tabs>
          <w:tab w:val="left" w:pos="660"/>
        </w:tabs>
        <w:spacing w:line="239" w:lineRule="auto"/>
        <w:ind w:left="420" w:right="902" w:firstLine="3"/>
        <w:rPr>
          <w:rFonts w:ascii="Times New Roman" w:eastAsia="Times New Roman" w:hAnsi="Times New Roman"/>
          <w:sz w:val="22"/>
        </w:rPr>
      </w:pPr>
      <w:r>
        <w:rPr>
          <w:rFonts w:ascii="Times New Roman" w:eastAsia="Times New Roman" w:hAnsi="Times New Roman"/>
          <w:sz w:val="22"/>
        </w:rPr>
        <w:t>недопущення діяльності, що порушує майнові права суб’єктів господарювання, законні інтереси держави і суспільства загалом тощо недопущеннядіяльності,що порушуємайнові права суб’єктів господарювання, законні інтереси держави і суспільства загалом</w:t>
      </w:r>
    </w:p>
    <w:p w:rsidR="008D78E7" w:rsidRDefault="00644288" w:rsidP="00C31C21">
      <w:pPr>
        <w:widowControl w:val="0"/>
        <w:spacing w:line="200" w:lineRule="exact"/>
        <w:rPr>
          <w:rFonts w:ascii="Times New Roman" w:eastAsia="Times New Roman" w:hAnsi="Times New Roman"/>
        </w:rPr>
      </w:pPr>
      <w:r>
        <w:rPr>
          <w:rFonts w:ascii="Times New Roman" w:eastAsia="Times New Roman" w:hAnsi="Times New Roman"/>
          <w:sz w:val="22"/>
        </w:rPr>
        <w:br w:type="column"/>
      </w:r>
    </w:p>
    <w:p w:rsidR="008D78E7" w:rsidRDefault="008D78E7" w:rsidP="00C31C21">
      <w:pPr>
        <w:widowControl w:val="0"/>
        <w:spacing w:line="233" w:lineRule="exact"/>
        <w:rPr>
          <w:rFonts w:ascii="Times New Roman" w:eastAsia="Times New Roman" w:hAnsi="Times New Roman"/>
        </w:rPr>
      </w:pPr>
    </w:p>
    <w:p w:rsidR="008D78E7" w:rsidRDefault="00644288" w:rsidP="00C31C21">
      <w:pPr>
        <w:widowControl w:val="0"/>
        <w:numPr>
          <w:ilvl w:val="0"/>
          <w:numId w:val="10"/>
        </w:numPr>
        <w:tabs>
          <w:tab w:val="left" w:pos="238"/>
        </w:tabs>
        <w:spacing w:line="235" w:lineRule="auto"/>
        <w:ind w:left="-2" w:right="460" w:firstLine="2"/>
        <w:rPr>
          <w:rFonts w:ascii="Times New Roman" w:eastAsia="Times New Roman" w:hAnsi="Times New Roman"/>
          <w:sz w:val="22"/>
        </w:rPr>
      </w:pPr>
      <w:r>
        <w:rPr>
          <w:rFonts w:ascii="Times New Roman" w:eastAsia="Times New Roman" w:hAnsi="Times New Roman"/>
          <w:sz w:val="22"/>
        </w:rPr>
        <w:t>дотримання правил ведення бухгалтерського обліку і фінансової звітності;</w:t>
      </w:r>
    </w:p>
    <w:p w:rsidR="008D78E7" w:rsidRDefault="008D78E7" w:rsidP="00C31C21">
      <w:pPr>
        <w:widowControl w:val="0"/>
        <w:spacing w:line="15" w:lineRule="exact"/>
        <w:rPr>
          <w:rFonts w:ascii="Times New Roman" w:eastAsia="Times New Roman" w:hAnsi="Times New Roman"/>
          <w:sz w:val="22"/>
        </w:rPr>
      </w:pPr>
    </w:p>
    <w:p w:rsidR="008D78E7" w:rsidRDefault="00644288" w:rsidP="00C31C21">
      <w:pPr>
        <w:widowControl w:val="0"/>
        <w:numPr>
          <w:ilvl w:val="0"/>
          <w:numId w:val="10"/>
        </w:numPr>
        <w:tabs>
          <w:tab w:val="left" w:pos="238"/>
        </w:tabs>
        <w:spacing w:line="235" w:lineRule="auto"/>
        <w:ind w:left="-2" w:right="200" w:firstLine="2"/>
        <w:rPr>
          <w:rFonts w:ascii="Times New Roman" w:eastAsia="Times New Roman" w:hAnsi="Times New Roman"/>
          <w:sz w:val="22"/>
        </w:rPr>
      </w:pPr>
      <w:r>
        <w:rPr>
          <w:rFonts w:ascii="Times New Roman" w:eastAsia="Times New Roman" w:hAnsi="Times New Roman"/>
          <w:sz w:val="22"/>
        </w:rPr>
        <w:t>забезпечення платіжної дисципліни, єдиних стандартів ціноутворення та встановлення тарифів;</w:t>
      </w:r>
    </w:p>
    <w:p w:rsidR="008D78E7" w:rsidRDefault="008D78E7" w:rsidP="00C31C21">
      <w:pPr>
        <w:widowControl w:val="0"/>
        <w:spacing w:line="15" w:lineRule="exact"/>
        <w:rPr>
          <w:rFonts w:ascii="Times New Roman" w:eastAsia="Times New Roman" w:hAnsi="Times New Roman"/>
          <w:sz w:val="22"/>
        </w:rPr>
      </w:pPr>
    </w:p>
    <w:p w:rsidR="008D78E7" w:rsidRDefault="00644288" w:rsidP="00C31C21">
      <w:pPr>
        <w:widowControl w:val="0"/>
        <w:numPr>
          <w:ilvl w:val="0"/>
          <w:numId w:val="10"/>
        </w:numPr>
        <w:tabs>
          <w:tab w:val="left" w:pos="238"/>
        </w:tabs>
        <w:spacing w:line="237" w:lineRule="auto"/>
        <w:ind w:left="-2" w:right="740" w:firstLine="2"/>
        <w:jc w:val="both"/>
        <w:rPr>
          <w:rFonts w:ascii="Times New Roman" w:eastAsia="Times New Roman" w:hAnsi="Times New Roman"/>
          <w:sz w:val="22"/>
        </w:rPr>
      </w:pPr>
      <w:r>
        <w:rPr>
          <w:rFonts w:ascii="Times New Roman" w:eastAsia="Times New Roman" w:hAnsi="Times New Roman"/>
          <w:sz w:val="22"/>
        </w:rPr>
        <w:t>недопущення нецільового і неефективного використання бюджетних та інших державних коштів;</w:t>
      </w:r>
    </w:p>
    <w:p w:rsidR="008D78E7" w:rsidRDefault="008D78E7" w:rsidP="00C31C21">
      <w:pPr>
        <w:widowControl w:val="0"/>
        <w:spacing w:line="14" w:lineRule="exact"/>
        <w:rPr>
          <w:rFonts w:ascii="Times New Roman" w:eastAsia="Times New Roman" w:hAnsi="Times New Roman"/>
          <w:sz w:val="22"/>
        </w:rPr>
      </w:pPr>
    </w:p>
    <w:p w:rsidR="008D78E7" w:rsidRDefault="00644288" w:rsidP="00C31C21">
      <w:pPr>
        <w:widowControl w:val="0"/>
        <w:numPr>
          <w:ilvl w:val="0"/>
          <w:numId w:val="10"/>
        </w:numPr>
        <w:tabs>
          <w:tab w:val="left" w:pos="238"/>
        </w:tabs>
        <w:spacing w:line="235" w:lineRule="auto"/>
        <w:ind w:left="-2" w:right="320" w:firstLine="2"/>
        <w:rPr>
          <w:rFonts w:ascii="Times New Roman" w:eastAsia="Times New Roman" w:hAnsi="Times New Roman"/>
          <w:sz w:val="22"/>
        </w:rPr>
      </w:pPr>
      <w:r>
        <w:rPr>
          <w:rFonts w:ascii="Times New Roman" w:eastAsia="Times New Roman" w:hAnsi="Times New Roman"/>
          <w:sz w:val="22"/>
        </w:rPr>
        <w:t>дотримання порядку процедур державних і комунальних закупівель;</w:t>
      </w:r>
    </w:p>
    <w:p w:rsidR="008D78E7" w:rsidRDefault="008D78E7" w:rsidP="00C31C21">
      <w:pPr>
        <w:widowControl w:val="0"/>
        <w:spacing w:line="8" w:lineRule="exact"/>
        <w:rPr>
          <w:rFonts w:ascii="Times New Roman" w:eastAsia="Times New Roman" w:hAnsi="Times New Roman"/>
          <w:sz w:val="22"/>
        </w:rPr>
      </w:pPr>
    </w:p>
    <w:p w:rsidR="008D78E7" w:rsidRDefault="00644288" w:rsidP="00C31C21">
      <w:pPr>
        <w:widowControl w:val="0"/>
        <w:numPr>
          <w:ilvl w:val="0"/>
          <w:numId w:val="10"/>
        </w:numPr>
        <w:tabs>
          <w:tab w:val="left" w:pos="238"/>
        </w:tabs>
        <w:spacing w:line="237" w:lineRule="auto"/>
        <w:ind w:left="-2" w:right="580" w:firstLine="2"/>
        <w:jc w:val="both"/>
        <w:rPr>
          <w:rFonts w:ascii="Times New Roman" w:eastAsia="Times New Roman" w:hAnsi="Times New Roman"/>
          <w:sz w:val="22"/>
        </w:rPr>
      </w:pPr>
      <w:r>
        <w:rPr>
          <w:rFonts w:ascii="Times New Roman" w:eastAsia="Times New Roman" w:hAnsi="Times New Roman"/>
          <w:sz w:val="22"/>
        </w:rPr>
        <w:t>недопущення нецільового і неефективного використання державного і комунального майна;</w:t>
      </w:r>
    </w:p>
    <w:p w:rsidR="008D78E7" w:rsidRDefault="008D78E7" w:rsidP="00C31C21">
      <w:pPr>
        <w:widowControl w:val="0"/>
        <w:spacing w:line="9" w:lineRule="exact"/>
        <w:rPr>
          <w:rFonts w:ascii="Times New Roman" w:eastAsia="Times New Roman" w:hAnsi="Times New Roman"/>
          <w:sz w:val="22"/>
        </w:rPr>
      </w:pPr>
    </w:p>
    <w:p w:rsidR="008D78E7" w:rsidRDefault="00644288" w:rsidP="00C31C21">
      <w:pPr>
        <w:widowControl w:val="0"/>
        <w:numPr>
          <w:ilvl w:val="0"/>
          <w:numId w:val="10"/>
        </w:numPr>
        <w:tabs>
          <w:tab w:val="left" w:pos="238"/>
        </w:tabs>
        <w:spacing w:line="0" w:lineRule="atLeast"/>
        <w:ind w:left="-2" w:right="520" w:firstLine="2"/>
        <w:rPr>
          <w:rFonts w:ascii="Times New Roman" w:eastAsia="Times New Roman" w:hAnsi="Times New Roman"/>
          <w:sz w:val="22"/>
        </w:rPr>
      </w:pPr>
      <w:r>
        <w:rPr>
          <w:rFonts w:ascii="Times New Roman" w:eastAsia="Times New Roman" w:hAnsi="Times New Roman"/>
          <w:sz w:val="22"/>
        </w:rPr>
        <w:t>недопущення нецільового використання кредитів і позик, отриманих під гарантії Уряду тощо</w:t>
      </w:r>
    </w:p>
    <w:p w:rsidR="008D78E7" w:rsidRDefault="008D78E7" w:rsidP="00C31C21">
      <w:pPr>
        <w:widowControl w:val="0"/>
        <w:tabs>
          <w:tab w:val="left" w:pos="238"/>
        </w:tabs>
        <w:spacing w:line="0" w:lineRule="atLeast"/>
        <w:ind w:left="-2" w:right="520" w:firstLine="2"/>
        <w:rPr>
          <w:rFonts w:ascii="Times New Roman" w:eastAsia="Times New Roman" w:hAnsi="Times New Roman"/>
          <w:sz w:val="22"/>
        </w:rPr>
        <w:sectPr w:rsidR="008D78E7">
          <w:type w:val="continuous"/>
          <w:pgSz w:w="11900" w:h="16838"/>
          <w:pgMar w:top="1100" w:right="1184" w:bottom="1127" w:left="1440" w:header="0" w:footer="0" w:gutter="0"/>
          <w:cols w:num="2" w:space="0" w:equalWidth="0">
            <w:col w:w="4702" w:space="720"/>
            <w:col w:w="3858"/>
          </w:cols>
          <w:docGrid w:linePitch="360"/>
        </w:sectPr>
      </w:pPr>
    </w:p>
    <w:p w:rsidR="008D78E7" w:rsidRDefault="008D78E7" w:rsidP="00C31C21">
      <w:pPr>
        <w:widowControl w:val="0"/>
        <w:spacing w:line="327" w:lineRule="exact"/>
        <w:rPr>
          <w:rFonts w:ascii="Times New Roman" w:eastAsia="Times New Roman" w:hAnsi="Times New Roman"/>
        </w:rPr>
      </w:pPr>
    </w:p>
    <w:p w:rsidR="008D78E7" w:rsidRPr="00A66124" w:rsidRDefault="00644288" w:rsidP="00C31C21">
      <w:pPr>
        <w:widowControl w:val="0"/>
        <w:spacing w:line="268" w:lineRule="auto"/>
        <w:ind w:left="100" w:right="20"/>
        <w:jc w:val="center"/>
        <w:rPr>
          <w:rFonts w:ascii="Times New Roman" w:eastAsia="Times New Roman" w:hAnsi="Times New Roman"/>
          <w:sz w:val="28"/>
          <w:szCs w:val="28"/>
        </w:rPr>
      </w:pPr>
      <w:r w:rsidRPr="00A66124">
        <w:rPr>
          <w:rFonts w:ascii="Times New Roman" w:eastAsia="Times New Roman" w:hAnsi="Times New Roman"/>
          <w:sz w:val="28"/>
          <w:szCs w:val="28"/>
        </w:rPr>
        <w:t>Рис. 1. Завдання державного фінансового контролю на макро-та мікроекономічному рівнях</w:t>
      </w:r>
    </w:p>
    <w:p w:rsidR="008D78E7" w:rsidRDefault="008D78E7" w:rsidP="00C31C21">
      <w:pPr>
        <w:widowControl w:val="0"/>
        <w:spacing w:line="215" w:lineRule="exact"/>
        <w:rPr>
          <w:rFonts w:ascii="Times New Roman" w:eastAsia="Times New Roman" w:hAnsi="Times New Roman"/>
        </w:rPr>
      </w:pPr>
    </w:p>
    <w:p w:rsidR="008D78E7" w:rsidRDefault="00644288" w:rsidP="00C31C21">
      <w:pPr>
        <w:widowControl w:val="0"/>
        <w:spacing w:line="271" w:lineRule="auto"/>
        <w:ind w:left="100" w:firstLine="509"/>
        <w:jc w:val="both"/>
        <w:rPr>
          <w:rFonts w:ascii="Times New Roman" w:eastAsia="Times New Roman" w:hAnsi="Times New Roman"/>
          <w:sz w:val="30"/>
        </w:rPr>
      </w:pPr>
      <w:r>
        <w:rPr>
          <w:rFonts w:ascii="Times New Roman" w:eastAsia="Times New Roman" w:hAnsi="Times New Roman"/>
          <w:sz w:val="30"/>
        </w:rPr>
        <w:t xml:space="preserve">Державний фінансовий контроль виконує такі основні </w:t>
      </w:r>
      <w:r>
        <w:rPr>
          <w:rFonts w:ascii="Times New Roman" w:eastAsia="Times New Roman" w:hAnsi="Times New Roman"/>
          <w:i/>
          <w:sz w:val="30"/>
        </w:rPr>
        <w:t>функції</w:t>
      </w:r>
      <w:r>
        <w:rPr>
          <w:rFonts w:ascii="Times New Roman" w:eastAsia="Times New Roman" w:hAnsi="Times New Roman"/>
          <w:sz w:val="30"/>
        </w:rPr>
        <w:t>:</w:t>
      </w:r>
      <w:r w:rsidR="00A66124">
        <w:rPr>
          <w:rFonts w:ascii="Times New Roman" w:eastAsia="Times New Roman" w:hAnsi="Times New Roman"/>
          <w:sz w:val="30"/>
        </w:rPr>
        <w:t xml:space="preserve"> </w:t>
      </w:r>
      <w:r w:rsidRPr="00A66124">
        <w:rPr>
          <w:rFonts w:ascii="Times New Roman" w:eastAsia="Times New Roman" w:hAnsi="Times New Roman"/>
          <w:sz w:val="30"/>
          <w:u w:val="single"/>
        </w:rPr>
        <w:t>аналітичну, інформаційну, профілактичну, коригувальну, мобілізуючу і правоохоронну</w:t>
      </w:r>
      <w:r>
        <w:rPr>
          <w:rFonts w:ascii="Times New Roman" w:eastAsia="Times New Roman" w:hAnsi="Times New Roman"/>
          <w:sz w:val="30"/>
        </w:rPr>
        <w:t>.</w:t>
      </w:r>
    </w:p>
    <w:p w:rsidR="008D78E7" w:rsidRDefault="008D78E7" w:rsidP="00C31C21">
      <w:pPr>
        <w:widowControl w:val="0"/>
        <w:spacing w:line="22" w:lineRule="exact"/>
        <w:rPr>
          <w:rFonts w:ascii="Times New Roman" w:eastAsia="Times New Roman" w:hAnsi="Times New Roman"/>
        </w:rPr>
      </w:pPr>
    </w:p>
    <w:p w:rsidR="008D78E7" w:rsidRDefault="00644288" w:rsidP="00C31C21">
      <w:pPr>
        <w:widowControl w:val="0"/>
        <w:spacing w:line="275" w:lineRule="auto"/>
        <w:ind w:left="100" w:firstLine="509"/>
        <w:jc w:val="both"/>
        <w:rPr>
          <w:rFonts w:ascii="Times New Roman" w:eastAsia="Times New Roman" w:hAnsi="Times New Roman"/>
          <w:sz w:val="30"/>
        </w:rPr>
      </w:pPr>
      <w:r>
        <w:rPr>
          <w:rFonts w:ascii="Times New Roman" w:eastAsia="Times New Roman" w:hAnsi="Times New Roman"/>
          <w:i/>
          <w:sz w:val="30"/>
        </w:rPr>
        <w:t xml:space="preserve">Аналітична функція </w:t>
      </w:r>
      <w:r>
        <w:rPr>
          <w:rFonts w:ascii="Times New Roman" w:eastAsia="Times New Roman" w:hAnsi="Times New Roman"/>
          <w:sz w:val="30"/>
        </w:rPr>
        <w:t>державного фінансового контролю включає</w:t>
      </w:r>
      <w:r>
        <w:rPr>
          <w:rFonts w:ascii="Times New Roman" w:eastAsia="Times New Roman" w:hAnsi="Times New Roman"/>
          <w:i/>
          <w:sz w:val="30"/>
        </w:rPr>
        <w:t xml:space="preserve"> </w:t>
      </w:r>
      <w:r>
        <w:rPr>
          <w:rFonts w:ascii="Times New Roman" w:eastAsia="Times New Roman" w:hAnsi="Times New Roman"/>
          <w:sz w:val="30"/>
        </w:rPr>
        <w:t>спектр дій з аналізу, вивчення виконання чинного законодавства в частині використання коштів державного бюджету; виявлення відхилень у формуванні доходів і витрат суб’єкта фінансової діяльності; відхилення в сфері фінансової діяльності державних інститутів (міністерств, відомств, інших органів); аналіз причин відхилень (дослідження фактів, які спричинили те чи інше відхилення, виявлення винних осіб).</w:t>
      </w:r>
    </w:p>
    <w:p w:rsidR="00B0653B" w:rsidRDefault="00B0653B" w:rsidP="00C31C21">
      <w:pPr>
        <w:widowControl w:val="0"/>
        <w:spacing w:line="275" w:lineRule="auto"/>
        <w:ind w:left="100" w:firstLine="509"/>
        <w:jc w:val="both"/>
        <w:rPr>
          <w:rFonts w:ascii="Times New Roman" w:eastAsia="Times New Roman" w:hAnsi="Times New Roman"/>
          <w:sz w:val="30"/>
        </w:rPr>
      </w:pPr>
      <w:r>
        <w:rPr>
          <w:rFonts w:ascii="Times New Roman" w:eastAsia="Times New Roman" w:hAnsi="Times New Roman"/>
          <w:i/>
          <w:sz w:val="30"/>
        </w:rPr>
        <w:t xml:space="preserve">Інформаційна функція </w:t>
      </w:r>
      <w:r>
        <w:rPr>
          <w:rFonts w:ascii="Times New Roman" w:eastAsia="Times New Roman" w:hAnsi="Times New Roman"/>
          <w:sz w:val="30"/>
        </w:rPr>
        <w:t>державного фінансового контролю</w:t>
      </w:r>
      <w:r>
        <w:rPr>
          <w:rFonts w:ascii="Times New Roman" w:eastAsia="Times New Roman" w:hAnsi="Times New Roman"/>
          <w:i/>
          <w:sz w:val="30"/>
        </w:rPr>
        <w:t xml:space="preserve"> </w:t>
      </w:r>
      <w:r>
        <w:rPr>
          <w:rFonts w:ascii="Times New Roman" w:eastAsia="Times New Roman" w:hAnsi="Times New Roman"/>
          <w:sz w:val="30"/>
        </w:rPr>
        <w:t>зводиться до того, що інформація, отримана в результаті його здійснення, має стати основою для ухвалення відповідних управлінських рішень і вжиття корегувальних заходів.</w:t>
      </w:r>
    </w:p>
    <w:p w:rsidR="00B0653B" w:rsidRDefault="00B0653B" w:rsidP="00C31C21">
      <w:pPr>
        <w:widowControl w:val="0"/>
        <w:spacing w:line="275" w:lineRule="auto"/>
        <w:ind w:left="100" w:firstLine="509"/>
        <w:jc w:val="both"/>
        <w:rPr>
          <w:rFonts w:ascii="Times New Roman" w:eastAsia="Times New Roman" w:hAnsi="Times New Roman"/>
          <w:sz w:val="30"/>
        </w:rPr>
      </w:pPr>
    </w:p>
    <w:p w:rsidR="008D78E7" w:rsidRDefault="008D78E7" w:rsidP="00C31C21">
      <w:pPr>
        <w:widowControl w:val="0"/>
        <w:spacing w:line="275" w:lineRule="auto"/>
        <w:ind w:left="100" w:firstLine="509"/>
        <w:jc w:val="both"/>
        <w:rPr>
          <w:rFonts w:ascii="Times New Roman" w:eastAsia="Times New Roman" w:hAnsi="Times New Roman"/>
          <w:sz w:val="30"/>
        </w:rPr>
        <w:sectPr w:rsidR="008D78E7">
          <w:type w:val="continuous"/>
          <w:pgSz w:w="11900" w:h="16838"/>
          <w:pgMar w:top="1100" w:right="1184" w:bottom="1127" w:left="1440" w:header="0" w:footer="0" w:gutter="0"/>
          <w:cols w:space="0" w:equalWidth="0">
            <w:col w:w="9280"/>
          </w:cols>
          <w:docGrid w:linePitch="360"/>
        </w:sectPr>
      </w:pPr>
    </w:p>
    <w:p w:rsidR="008D78E7" w:rsidRDefault="008D78E7" w:rsidP="00C31C21">
      <w:pPr>
        <w:widowControl w:val="0"/>
        <w:spacing w:line="14" w:lineRule="exact"/>
        <w:rPr>
          <w:rFonts w:ascii="Times New Roman" w:eastAsia="Times New Roman" w:hAnsi="Times New Roman"/>
        </w:rPr>
      </w:pPr>
      <w:bookmarkStart w:id="2" w:name="page12"/>
      <w:bookmarkEnd w:id="2"/>
    </w:p>
    <w:p w:rsidR="008D78E7" w:rsidRDefault="00644288" w:rsidP="00C31C21">
      <w:pPr>
        <w:widowControl w:val="0"/>
        <w:spacing w:line="274" w:lineRule="auto"/>
        <w:ind w:right="84" w:firstLine="509"/>
        <w:jc w:val="both"/>
        <w:rPr>
          <w:rFonts w:ascii="Times New Roman" w:eastAsia="Times New Roman" w:hAnsi="Times New Roman"/>
          <w:sz w:val="30"/>
        </w:rPr>
      </w:pPr>
      <w:r>
        <w:rPr>
          <w:rFonts w:ascii="Times New Roman" w:eastAsia="Times New Roman" w:hAnsi="Times New Roman"/>
          <w:i/>
          <w:sz w:val="30"/>
        </w:rPr>
        <w:t xml:space="preserve">Профілактична функція </w:t>
      </w:r>
      <w:r>
        <w:rPr>
          <w:rFonts w:ascii="Times New Roman" w:eastAsia="Times New Roman" w:hAnsi="Times New Roman"/>
          <w:sz w:val="30"/>
        </w:rPr>
        <w:t>державного фінансового контролю є</w:t>
      </w:r>
      <w:r>
        <w:rPr>
          <w:rFonts w:ascii="Times New Roman" w:eastAsia="Times New Roman" w:hAnsi="Times New Roman"/>
          <w:i/>
          <w:sz w:val="30"/>
        </w:rPr>
        <w:t xml:space="preserve"> </w:t>
      </w:r>
      <w:r>
        <w:rPr>
          <w:rFonts w:ascii="Times New Roman" w:eastAsia="Times New Roman" w:hAnsi="Times New Roman"/>
          <w:sz w:val="30"/>
        </w:rPr>
        <w:t>пріоритетним напрямком контрольно-ревізійної роботи, спрямована на виявлення умов, що сприяють порушенню норм і стандартів, встановлених законами та нормативно-правовими актами, виникненню безгосподарності, недостач, крадіжок і зловживань, а також на встановлення осіб, винних у фінансових порушеннях, і притягнення їх до відповідальності відповідно до законодавства.</w:t>
      </w:r>
    </w:p>
    <w:p w:rsidR="008D78E7" w:rsidRDefault="008D78E7" w:rsidP="00C31C21">
      <w:pPr>
        <w:widowControl w:val="0"/>
        <w:spacing w:line="23" w:lineRule="exact"/>
        <w:rPr>
          <w:rFonts w:ascii="Times New Roman" w:eastAsia="Times New Roman" w:hAnsi="Times New Roman"/>
        </w:rPr>
      </w:pPr>
    </w:p>
    <w:p w:rsidR="008D78E7" w:rsidRDefault="00644288" w:rsidP="00C31C21">
      <w:pPr>
        <w:widowControl w:val="0"/>
        <w:spacing w:line="271" w:lineRule="auto"/>
        <w:ind w:right="84" w:firstLine="509"/>
        <w:jc w:val="both"/>
        <w:rPr>
          <w:rFonts w:ascii="Times New Roman" w:eastAsia="Times New Roman" w:hAnsi="Times New Roman"/>
          <w:sz w:val="30"/>
        </w:rPr>
      </w:pPr>
      <w:r>
        <w:rPr>
          <w:rFonts w:ascii="Times New Roman" w:eastAsia="Times New Roman" w:hAnsi="Times New Roman"/>
          <w:i/>
          <w:sz w:val="30"/>
        </w:rPr>
        <w:t xml:space="preserve">Коригувальна функція </w:t>
      </w:r>
      <w:r>
        <w:rPr>
          <w:rFonts w:ascii="Times New Roman" w:eastAsia="Times New Roman" w:hAnsi="Times New Roman"/>
          <w:sz w:val="30"/>
        </w:rPr>
        <w:t>забезпечує розробку пропозицій щодо</w:t>
      </w:r>
      <w:r>
        <w:rPr>
          <w:rFonts w:ascii="Times New Roman" w:eastAsia="Times New Roman" w:hAnsi="Times New Roman"/>
          <w:i/>
          <w:sz w:val="30"/>
        </w:rPr>
        <w:t xml:space="preserve"> </w:t>
      </w:r>
      <w:r>
        <w:rPr>
          <w:rFonts w:ascii="Times New Roman" w:eastAsia="Times New Roman" w:hAnsi="Times New Roman"/>
          <w:sz w:val="30"/>
        </w:rPr>
        <w:t>усунення виявлених порушень фінансово-господарської діяльності підприємств і організацій, інших суб’єктів контролю.</w:t>
      </w:r>
    </w:p>
    <w:p w:rsidR="008D78E7" w:rsidRDefault="008D78E7" w:rsidP="00C31C21">
      <w:pPr>
        <w:widowControl w:val="0"/>
        <w:spacing w:line="22" w:lineRule="exact"/>
        <w:rPr>
          <w:rFonts w:ascii="Times New Roman" w:eastAsia="Times New Roman" w:hAnsi="Times New Roman"/>
        </w:rPr>
      </w:pPr>
    </w:p>
    <w:p w:rsidR="008D78E7" w:rsidRDefault="00644288" w:rsidP="00C31C21">
      <w:pPr>
        <w:widowControl w:val="0"/>
        <w:spacing w:line="274" w:lineRule="auto"/>
        <w:ind w:right="84" w:firstLine="509"/>
        <w:jc w:val="both"/>
        <w:rPr>
          <w:rFonts w:ascii="Times New Roman" w:eastAsia="Times New Roman" w:hAnsi="Times New Roman"/>
          <w:sz w:val="30"/>
        </w:rPr>
      </w:pPr>
      <w:r>
        <w:rPr>
          <w:rFonts w:ascii="Times New Roman" w:eastAsia="Times New Roman" w:hAnsi="Times New Roman"/>
          <w:i/>
          <w:sz w:val="30"/>
        </w:rPr>
        <w:t xml:space="preserve">Мобілізуюча функція </w:t>
      </w:r>
      <w:r>
        <w:rPr>
          <w:rFonts w:ascii="Times New Roman" w:eastAsia="Times New Roman" w:hAnsi="Times New Roman"/>
          <w:sz w:val="30"/>
        </w:rPr>
        <w:t>державного фінансового контролю</w:t>
      </w:r>
      <w:r>
        <w:rPr>
          <w:rFonts w:ascii="Times New Roman" w:eastAsia="Times New Roman" w:hAnsi="Times New Roman"/>
          <w:i/>
          <w:sz w:val="30"/>
        </w:rPr>
        <w:t xml:space="preserve"> </w:t>
      </w:r>
      <w:r>
        <w:rPr>
          <w:rFonts w:ascii="Times New Roman" w:eastAsia="Times New Roman" w:hAnsi="Times New Roman"/>
          <w:sz w:val="30"/>
        </w:rPr>
        <w:t>передбачає усунення суб’єктом господарювання наслідків допущених фінансових порушень, умов, що їм сприяли, та розробку організаційно-правових заходів з розповсюдження прогресивних методів господарювання і недопущення фінансових порушень на інших об’єктах державного регулювання.</w:t>
      </w:r>
    </w:p>
    <w:p w:rsidR="008D78E7" w:rsidRDefault="008D78E7" w:rsidP="00C31C21">
      <w:pPr>
        <w:widowControl w:val="0"/>
        <w:spacing w:line="18" w:lineRule="exact"/>
        <w:rPr>
          <w:rFonts w:ascii="Times New Roman" w:eastAsia="Times New Roman" w:hAnsi="Times New Roman"/>
        </w:rPr>
      </w:pPr>
    </w:p>
    <w:p w:rsidR="008D78E7" w:rsidRDefault="00644288" w:rsidP="00C31C21">
      <w:pPr>
        <w:widowControl w:val="0"/>
        <w:spacing w:line="273" w:lineRule="auto"/>
        <w:ind w:right="84" w:firstLine="509"/>
        <w:jc w:val="both"/>
        <w:rPr>
          <w:rFonts w:ascii="Times New Roman" w:eastAsia="Times New Roman" w:hAnsi="Times New Roman"/>
          <w:sz w:val="30"/>
        </w:rPr>
      </w:pPr>
      <w:r>
        <w:rPr>
          <w:rFonts w:ascii="Times New Roman" w:eastAsia="Times New Roman" w:hAnsi="Times New Roman"/>
          <w:i/>
          <w:sz w:val="30"/>
        </w:rPr>
        <w:t xml:space="preserve">Правоохоронна функція </w:t>
      </w:r>
      <w:r>
        <w:rPr>
          <w:rFonts w:ascii="Times New Roman" w:eastAsia="Times New Roman" w:hAnsi="Times New Roman"/>
          <w:sz w:val="30"/>
        </w:rPr>
        <w:t>є засобом забезпечення законності дій</w:t>
      </w:r>
      <w:r>
        <w:rPr>
          <w:rFonts w:ascii="Times New Roman" w:eastAsia="Times New Roman" w:hAnsi="Times New Roman"/>
          <w:i/>
          <w:sz w:val="30"/>
        </w:rPr>
        <w:t xml:space="preserve"> </w:t>
      </w:r>
      <w:r>
        <w:rPr>
          <w:rFonts w:ascii="Times New Roman" w:eastAsia="Times New Roman" w:hAnsi="Times New Roman"/>
          <w:sz w:val="30"/>
        </w:rPr>
        <w:t>посадових осіб і громадян; пов’язана з притягненням до юридичної відповідальності, а також застосуванням до посадових осіб і громадян, винних у недоліках та порушеннях, заходів державного або громадського впливу.</w:t>
      </w:r>
    </w:p>
    <w:p w:rsidR="008D78E7" w:rsidRDefault="008D78E7" w:rsidP="00C31C21">
      <w:pPr>
        <w:widowControl w:val="0"/>
        <w:spacing w:line="21" w:lineRule="exact"/>
        <w:rPr>
          <w:rFonts w:ascii="Times New Roman" w:eastAsia="Times New Roman" w:hAnsi="Times New Roman"/>
        </w:rPr>
      </w:pPr>
    </w:p>
    <w:p w:rsidR="00C31C21" w:rsidRDefault="00B0653B" w:rsidP="00C31C21">
      <w:pPr>
        <w:widowControl w:val="0"/>
        <w:spacing w:line="274" w:lineRule="auto"/>
        <w:ind w:right="84" w:firstLine="509"/>
        <w:jc w:val="both"/>
        <w:rPr>
          <w:rFonts w:ascii="Times New Roman" w:eastAsia="Times New Roman" w:hAnsi="Times New Roman"/>
          <w:sz w:val="30"/>
        </w:rPr>
      </w:pPr>
      <w:r>
        <w:rPr>
          <w:rFonts w:ascii="Times New Roman" w:eastAsia="Times New Roman" w:hAnsi="Times New Roman"/>
          <w:sz w:val="30"/>
        </w:rPr>
        <w:t xml:space="preserve">Отже, </w:t>
      </w:r>
      <w:r w:rsidR="00644288">
        <w:rPr>
          <w:rFonts w:ascii="Times New Roman" w:eastAsia="Times New Roman" w:hAnsi="Times New Roman"/>
          <w:sz w:val="30"/>
        </w:rPr>
        <w:t xml:space="preserve">метою </w:t>
      </w:r>
      <w:r>
        <w:rPr>
          <w:rFonts w:ascii="Times New Roman" w:eastAsia="Times New Roman" w:hAnsi="Times New Roman"/>
          <w:sz w:val="30"/>
        </w:rPr>
        <w:t xml:space="preserve">державного фінансового контролю </w:t>
      </w:r>
      <w:r w:rsidR="00644288">
        <w:rPr>
          <w:rFonts w:ascii="Times New Roman" w:eastAsia="Times New Roman" w:hAnsi="Times New Roman"/>
          <w:sz w:val="30"/>
        </w:rPr>
        <w:t>є забезпечення законності та ефективності використання державних фінансових і матеріальних ресурсів, державної власності.</w:t>
      </w:r>
      <w:bookmarkStart w:id="3" w:name="page13"/>
      <w:bookmarkEnd w:id="3"/>
    </w:p>
    <w:p w:rsidR="00C31C21" w:rsidRDefault="00C31C21" w:rsidP="00C31C21">
      <w:pPr>
        <w:widowControl w:val="0"/>
        <w:spacing w:line="274" w:lineRule="auto"/>
        <w:ind w:right="84" w:firstLine="509"/>
        <w:jc w:val="both"/>
        <w:rPr>
          <w:rFonts w:ascii="Times New Roman" w:eastAsia="Times New Roman" w:hAnsi="Times New Roman"/>
          <w:sz w:val="30"/>
        </w:rPr>
      </w:pPr>
    </w:p>
    <w:p w:rsidR="008D78E7" w:rsidRDefault="00644288" w:rsidP="00C31C21">
      <w:pPr>
        <w:widowControl w:val="0"/>
        <w:spacing w:line="274" w:lineRule="auto"/>
        <w:ind w:right="84" w:firstLine="509"/>
        <w:jc w:val="both"/>
        <w:rPr>
          <w:rFonts w:ascii="Times New Roman" w:eastAsia="Times New Roman" w:hAnsi="Times New Roman"/>
          <w:b/>
          <w:sz w:val="30"/>
        </w:rPr>
      </w:pPr>
      <w:r>
        <w:rPr>
          <w:rFonts w:ascii="Times New Roman" w:eastAsia="Times New Roman" w:hAnsi="Times New Roman"/>
          <w:b/>
          <w:sz w:val="30"/>
        </w:rPr>
        <w:t>2. Складові елементи системи державного фінансового контролю</w:t>
      </w:r>
    </w:p>
    <w:p w:rsidR="008D78E7" w:rsidRDefault="008D78E7" w:rsidP="00C31C21">
      <w:pPr>
        <w:widowControl w:val="0"/>
        <w:spacing w:line="79" w:lineRule="exact"/>
        <w:rPr>
          <w:rFonts w:ascii="Times New Roman" w:eastAsia="Times New Roman" w:hAnsi="Times New Roman"/>
        </w:rPr>
      </w:pPr>
    </w:p>
    <w:p w:rsidR="008D78E7" w:rsidRDefault="00A66124" w:rsidP="00C31C21">
      <w:pPr>
        <w:widowControl w:val="0"/>
        <w:spacing w:line="275" w:lineRule="auto"/>
        <w:ind w:left="100" w:firstLine="509"/>
        <w:jc w:val="both"/>
        <w:rPr>
          <w:rFonts w:ascii="Times New Roman" w:eastAsia="Times New Roman" w:hAnsi="Times New Roman"/>
          <w:sz w:val="30"/>
        </w:rPr>
      </w:pPr>
      <w:r>
        <w:rPr>
          <w:rFonts w:ascii="Times New Roman" w:eastAsia="Times New Roman" w:hAnsi="Times New Roman"/>
          <w:i/>
          <w:sz w:val="30"/>
        </w:rPr>
        <w:t>С</w:t>
      </w:r>
      <w:r w:rsidR="00644288">
        <w:rPr>
          <w:rFonts w:ascii="Times New Roman" w:eastAsia="Times New Roman" w:hAnsi="Times New Roman"/>
          <w:i/>
          <w:sz w:val="30"/>
        </w:rPr>
        <w:t>истема контролю</w:t>
      </w:r>
      <w:r w:rsidR="00644288">
        <w:rPr>
          <w:rFonts w:ascii="Times New Roman" w:eastAsia="Times New Roman" w:hAnsi="Times New Roman"/>
          <w:sz w:val="30"/>
        </w:rPr>
        <w:t xml:space="preserve"> – це єдність, яка забезпечується повнотою і несуперечливістю законодавчих й інших актів, націленістю діяльності всіх органів контролю на досягнення достовірних результатів ревізій і перевірок на контрольованих напрямах і ділянках, застосуванням при здійсненні контрольних заходів однакових форм і методів контролю. Система державного фінансового контролю складається з таких </w:t>
      </w:r>
      <w:r w:rsidR="00644288">
        <w:rPr>
          <w:rFonts w:ascii="Times New Roman" w:eastAsia="Times New Roman" w:hAnsi="Times New Roman"/>
          <w:i/>
          <w:sz w:val="30"/>
        </w:rPr>
        <w:t>елементів</w:t>
      </w:r>
      <w:r w:rsidR="00644288">
        <w:rPr>
          <w:rFonts w:ascii="Times New Roman" w:eastAsia="Times New Roman" w:hAnsi="Times New Roman"/>
          <w:sz w:val="30"/>
        </w:rPr>
        <w:t>: суб’єкт, об’єкт, предмет, принципи, метод, процес контролю і оцінка його ефективності (рис. 2).</w:t>
      </w:r>
    </w:p>
    <w:p w:rsidR="00B0653B" w:rsidRDefault="00B0653B" w:rsidP="00C31C21">
      <w:pPr>
        <w:widowControl w:val="0"/>
        <w:spacing w:line="275" w:lineRule="auto"/>
        <w:ind w:left="100" w:firstLine="509"/>
        <w:jc w:val="both"/>
        <w:rPr>
          <w:rFonts w:ascii="Times New Roman" w:eastAsia="Times New Roman" w:hAnsi="Times New Roman"/>
          <w:sz w:val="30"/>
        </w:rPr>
      </w:pPr>
    </w:p>
    <w:p w:rsidR="008D78E7" w:rsidRDefault="004B1116" w:rsidP="00C31C21">
      <w:pPr>
        <w:widowControl w:val="0"/>
        <w:spacing w:line="20" w:lineRule="exact"/>
        <w:rPr>
          <w:rFonts w:ascii="Times New Roman" w:eastAsia="Times New Roman" w:hAnsi="Times New Roman"/>
        </w:rPr>
      </w:pPr>
      <w:r>
        <w:rPr>
          <w:rFonts w:ascii="Times New Roman" w:eastAsia="Times New Roman" w:hAnsi="Times New Roman"/>
          <w:noProof/>
          <w:sz w:val="30"/>
        </w:rPr>
        <w:drawing>
          <wp:anchor distT="0" distB="0" distL="114300" distR="114300" simplePos="0" relativeHeight="251552256" behindDoc="1" locked="0" layoutInCell="1" allowOverlap="1">
            <wp:simplePos x="0" y="0"/>
            <wp:positionH relativeFrom="column">
              <wp:posOffset>167640</wp:posOffset>
            </wp:positionH>
            <wp:positionV relativeFrom="paragraph">
              <wp:posOffset>123190</wp:posOffset>
            </wp:positionV>
            <wp:extent cx="5608955" cy="1624330"/>
            <wp:effectExtent l="1905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5608955" cy="1624330"/>
                    </a:xfrm>
                    <a:prstGeom prst="rect">
                      <a:avLst/>
                    </a:prstGeom>
                    <a:noFill/>
                  </pic:spPr>
                </pic:pic>
              </a:graphicData>
            </a:graphic>
          </wp:anchor>
        </w:drawing>
      </w:r>
    </w:p>
    <w:p w:rsidR="008D78E7" w:rsidRDefault="008D78E7" w:rsidP="00C31C21">
      <w:pPr>
        <w:widowControl w:val="0"/>
        <w:spacing w:line="259" w:lineRule="exact"/>
        <w:rPr>
          <w:rFonts w:ascii="Times New Roman" w:eastAsia="Times New Roman" w:hAnsi="Times New Roman"/>
        </w:rPr>
      </w:pPr>
    </w:p>
    <w:tbl>
      <w:tblPr>
        <w:tblW w:w="0" w:type="auto"/>
        <w:tblInd w:w="520" w:type="dxa"/>
        <w:tblLayout w:type="fixed"/>
        <w:tblCellMar>
          <w:left w:w="0" w:type="dxa"/>
          <w:right w:w="0" w:type="dxa"/>
        </w:tblCellMar>
        <w:tblLook w:val="0000"/>
      </w:tblPr>
      <w:tblGrid>
        <w:gridCol w:w="2520"/>
        <w:gridCol w:w="5760"/>
      </w:tblGrid>
      <w:tr w:rsidR="008D78E7">
        <w:trPr>
          <w:trHeight w:val="299"/>
        </w:trPr>
        <w:tc>
          <w:tcPr>
            <w:tcW w:w="2520" w:type="dxa"/>
            <w:shd w:val="clear" w:color="auto" w:fill="auto"/>
            <w:vAlign w:val="bottom"/>
          </w:tcPr>
          <w:p w:rsidR="008D78E7" w:rsidRDefault="008D78E7" w:rsidP="00C31C21">
            <w:pPr>
              <w:widowControl w:val="0"/>
              <w:spacing w:line="0" w:lineRule="atLeast"/>
              <w:rPr>
                <w:rFonts w:ascii="Times New Roman" w:eastAsia="Times New Roman" w:hAnsi="Times New Roman"/>
                <w:sz w:val="24"/>
              </w:rPr>
            </w:pPr>
          </w:p>
        </w:tc>
        <w:tc>
          <w:tcPr>
            <w:tcW w:w="5760" w:type="dxa"/>
            <w:shd w:val="clear" w:color="auto" w:fill="auto"/>
            <w:vAlign w:val="bottom"/>
          </w:tcPr>
          <w:p w:rsidR="008D78E7" w:rsidRDefault="00644288" w:rsidP="00C31C21">
            <w:pPr>
              <w:widowControl w:val="0"/>
              <w:spacing w:line="0" w:lineRule="atLeast"/>
              <w:ind w:left="500"/>
              <w:rPr>
                <w:rFonts w:ascii="Times New Roman" w:eastAsia="Times New Roman" w:hAnsi="Times New Roman"/>
                <w:sz w:val="26"/>
              </w:rPr>
            </w:pPr>
            <w:r>
              <w:rPr>
                <w:rFonts w:ascii="Times New Roman" w:eastAsia="Times New Roman" w:hAnsi="Times New Roman"/>
                <w:sz w:val="26"/>
              </w:rPr>
              <w:t>Об’єкт контролю</w:t>
            </w:r>
          </w:p>
        </w:tc>
      </w:tr>
      <w:tr w:rsidR="008D78E7">
        <w:trPr>
          <w:trHeight w:val="360"/>
        </w:trPr>
        <w:tc>
          <w:tcPr>
            <w:tcW w:w="2520" w:type="dxa"/>
            <w:shd w:val="clear" w:color="auto" w:fill="auto"/>
            <w:vAlign w:val="bottom"/>
          </w:tcPr>
          <w:p w:rsidR="008D78E7" w:rsidRDefault="00644288" w:rsidP="00C31C21">
            <w:pPr>
              <w:widowControl w:val="0"/>
              <w:spacing w:line="0" w:lineRule="atLeast"/>
              <w:rPr>
                <w:rFonts w:ascii="Times New Roman" w:eastAsia="Times New Roman" w:hAnsi="Times New Roman"/>
                <w:sz w:val="26"/>
              </w:rPr>
            </w:pPr>
            <w:r>
              <w:rPr>
                <w:rFonts w:ascii="Times New Roman" w:eastAsia="Times New Roman" w:hAnsi="Times New Roman"/>
                <w:sz w:val="26"/>
              </w:rPr>
              <w:t>Суб’єкт контролю</w:t>
            </w:r>
          </w:p>
        </w:tc>
        <w:tc>
          <w:tcPr>
            <w:tcW w:w="5760" w:type="dxa"/>
            <w:shd w:val="clear" w:color="auto" w:fill="auto"/>
            <w:vAlign w:val="bottom"/>
          </w:tcPr>
          <w:p w:rsidR="008D78E7" w:rsidRDefault="00644288" w:rsidP="00C31C21">
            <w:pPr>
              <w:widowControl w:val="0"/>
              <w:spacing w:line="0" w:lineRule="atLeast"/>
              <w:ind w:left="3640"/>
              <w:rPr>
                <w:rFonts w:ascii="Times New Roman" w:eastAsia="Times New Roman" w:hAnsi="Times New Roman"/>
                <w:w w:val="99"/>
                <w:sz w:val="26"/>
              </w:rPr>
            </w:pPr>
            <w:r>
              <w:rPr>
                <w:rFonts w:ascii="Times New Roman" w:eastAsia="Times New Roman" w:hAnsi="Times New Roman"/>
                <w:w w:val="99"/>
                <w:sz w:val="26"/>
              </w:rPr>
              <w:t>Предмет контролю</w:t>
            </w:r>
          </w:p>
        </w:tc>
      </w:tr>
    </w:tbl>
    <w:p w:rsidR="008D78E7" w:rsidRDefault="008D78E7" w:rsidP="00C31C21">
      <w:pPr>
        <w:widowControl w:val="0"/>
        <w:spacing w:line="400" w:lineRule="exact"/>
        <w:rPr>
          <w:rFonts w:ascii="Times New Roman" w:eastAsia="Times New Roman" w:hAnsi="Times New Roman"/>
        </w:rPr>
      </w:pPr>
    </w:p>
    <w:tbl>
      <w:tblPr>
        <w:tblW w:w="0" w:type="auto"/>
        <w:tblInd w:w="80" w:type="dxa"/>
        <w:tblLayout w:type="fixed"/>
        <w:tblCellMar>
          <w:left w:w="0" w:type="dxa"/>
          <w:right w:w="0" w:type="dxa"/>
        </w:tblCellMar>
        <w:tblLook w:val="0000"/>
      </w:tblPr>
      <w:tblGrid>
        <w:gridCol w:w="1100"/>
        <w:gridCol w:w="320"/>
        <w:gridCol w:w="220"/>
        <w:gridCol w:w="1800"/>
        <w:gridCol w:w="1440"/>
        <w:gridCol w:w="2500"/>
        <w:gridCol w:w="1460"/>
        <w:gridCol w:w="360"/>
      </w:tblGrid>
      <w:tr w:rsidR="008D78E7">
        <w:trPr>
          <w:trHeight w:val="129"/>
        </w:trPr>
        <w:tc>
          <w:tcPr>
            <w:tcW w:w="1100" w:type="dxa"/>
            <w:tcBorders>
              <w:bottom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1"/>
              </w:rPr>
            </w:pPr>
          </w:p>
        </w:tc>
        <w:tc>
          <w:tcPr>
            <w:tcW w:w="320" w:type="dxa"/>
            <w:tcBorders>
              <w:bottom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1"/>
              </w:rPr>
            </w:pPr>
          </w:p>
        </w:tc>
        <w:tc>
          <w:tcPr>
            <w:tcW w:w="220" w:type="dxa"/>
            <w:tcBorders>
              <w:bottom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1"/>
              </w:rPr>
            </w:pPr>
          </w:p>
        </w:tc>
        <w:tc>
          <w:tcPr>
            <w:tcW w:w="5740" w:type="dxa"/>
            <w:gridSpan w:val="3"/>
            <w:vMerge w:val="restart"/>
            <w:shd w:val="clear" w:color="auto" w:fill="auto"/>
            <w:vAlign w:val="bottom"/>
          </w:tcPr>
          <w:p w:rsidR="008D78E7" w:rsidRPr="00A66124" w:rsidRDefault="00644288" w:rsidP="00C31C21">
            <w:pPr>
              <w:widowControl w:val="0"/>
              <w:spacing w:line="0" w:lineRule="atLeast"/>
              <w:jc w:val="center"/>
              <w:rPr>
                <w:rFonts w:ascii="Times New Roman" w:eastAsia="Times New Roman" w:hAnsi="Times New Roman"/>
                <w:b/>
                <w:sz w:val="28"/>
                <w:szCs w:val="28"/>
              </w:rPr>
            </w:pPr>
            <w:r w:rsidRPr="00A66124">
              <w:rPr>
                <w:rFonts w:ascii="Times New Roman" w:eastAsia="Times New Roman" w:hAnsi="Times New Roman"/>
                <w:b/>
                <w:sz w:val="28"/>
                <w:szCs w:val="28"/>
              </w:rPr>
              <w:t>Система державного</w:t>
            </w:r>
          </w:p>
        </w:tc>
        <w:tc>
          <w:tcPr>
            <w:tcW w:w="1460" w:type="dxa"/>
            <w:tcBorders>
              <w:bottom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1"/>
              </w:rPr>
            </w:pPr>
          </w:p>
        </w:tc>
        <w:tc>
          <w:tcPr>
            <w:tcW w:w="360" w:type="dxa"/>
            <w:tcBorders>
              <w:bottom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1"/>
              </w:rPr>
            </w:pPr>
          </w:p>
        </w:tc>
      </w:tr>
      <w:tr w:rsidR="008D78E7">
        <w:trPr>
          <w:trHeight w:val="219"/>
        </w:trPr>
        <w:tc>
          <w:tcPr>
            <w:tcW w:w="1420" w:type="dxa"/>
            <w:gridSpan w:val="2"/>
            <w:vMerge w:val="restart"/>
            <w:tcBorders>
              <w:left w:val="single" w:sz="8" w:space="0" w:color="auto"/>
            </w:tcBorders>
            <w:shd w:val="clear" w:color="auto" w:fill="auto"/>
            <w:vAlign w:val="bottom"/>
          </w:tcPr>
          <w:p w:rsidR="008D78E7" w:rsidRDefault="00644288" w:rsidP="00C31C21">
            <w:pPr>
              <w:widowControl w:val="0"/>
              <w:spacing w:line="0" w:lineRule="atLeast"/>
              <w:ind w:left="90"/>
              <w:jc w:val="center"/>
              <w:rPr>
                <w:rFonts w:ascii="Times New Roman" w:eastAsia="Times New Roman" w:hAnsi="Times New Roman"/>
                <w:sz w:val="26"/>
              </w:rPr>
            </w:pPr>
            <w:r>
              <w:rPr>
                <w:rFonts w:ascii="Times New Roman" w:eastAsia="Times New Roman" w:hAnsi="Times New Roman"/>
                <w:sz w:val="26"/>
              </w:rPr>
              <w:t>Принципи</w:t>
            </w:r>
          </w:p>
        </w:tc>
        <w:tc>
          <w:tcPr>
            <w:tcW w:w="220" w:type="dxa"/>
            <w:tcBorders>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9"/>
              </w:rPr>
            </w:pPr>
          </w:p>
        </w:tc>
        <w:tc>
          <w:tcPr>
            <w:tcW w:w="5740" w:type="dxa"/>
            <w:gridSpan w:val="3"/>
            <w:vMerge/>
            <w:shd w:val="clear" w:color="auto" w:fill="auto"/>
            <w:vAlign w:val="bottom"/>
          </w:tcPr>
          <w:p w:rsidR="008D78E7" w:rsidRPr="00A66124" w:rsidRDefault="008D78E7" w:rsidP="00C31C21">
            <w:pPr>
              <w:widowControl w:val="0"/>
              <w:spacing w:line="0" w:lineRule="atLeast"/>
              <w:rPr>
                <w:rFonts w:ascii="Times New Roman" w:eastAsia="Times New Roman" w:hAnsi="Times New Roman"/>
                <w:sz w:val="28"/>
                <w:szCs w:val="28"/>
              </w:rPr>
            </w:pPr>
          </w:p>
        </w:tc>
        <w:tc>
          <w:tcPr>
            <w:tcW w:w="1460" w:type="dxa"/>
            <w:vMerge w:val="restart"/>
            <w:tcBorders>
              <w:left w:val="single" w:sz="8" w:space="0" w:color="auto"/>
            </w:tcBorders>
            <w:shd w:val="clear" w:color="auto" w:fill="auto"/>
            <w:vAlign w:val="bottom"/>
          </w:tcPr>
          <w:p w:rsidR="008D78E7" w:rsidRDefault="00644288" w:rsidP="00C31C21">
            <w:pPr>
              <w:widowControl w:val="0"/>
              <w:spacing w:line="0" w:lineRule="atLeast"/>
              <w:ind w:left="250"/>
              <w:jc w:val="center"/>
              <w:rPr>
                <w:rFonts w:ascii="Times New Roman" w:eastAsia="Times New Roman" w:hAnsi="Times New Roman"/>
                <w:w w:val="99"/>
                <w:sz w:val="26"/>
              </w:rPr>
            </w:pPr>
            <w:r>
              <w:rPr>
                <w:rFonts w:ascii="Times New Roman" w:eastAsia="Times New Roman" w:hAnsi="Times New Roman"/>
                <w:w w:val="99"/>
                <w:sz w:val="26"/>
              </w:rPr>
              <w:t>Метод</w:t>
            </w:r>
          </w:p>
        </w:tc>
        <w:tc>
          <w:tcPr>
            <w:tcW w:w="360" w:type="dxa"/>
            <w:tcBorders>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9"/>
              </w:rPr>
            </w:pPr>
          </w:p>
        </w:tc>
      </w:tr>
      <w:tr w:rsidR="008D78E7">
        <w:trPr>
          <w:trHeight w:val="115"/>
        </w:trPr>
        <w:tc>
          <w:tcPr>
            <w:tcW w:w="1420" w:type="dxa"/>
            <w:gridSpan w:val="2"/>
            <w:vMerge/>
            <w:tcBorders>
              <w:lef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9"/>
              </w:rPr>
            </w:pPr>
          </w:p>
        </w:tc>
        <w:tc>
          <w:tcPr>
            <w:tcW w:w="220" w:type="dxa"/>
            <w:tcBorders>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9"/>
              </w:rPr>
            </w:pPr>
          </w:p>
        </w:tc>
        <w:tc>
          <w:tcPr>
            <w:tcW w:w="5740" w:type="dxa"/>
            <w:gridSpan w:val="3"/>
            <w:vMerge w:val="restart"/>
            <w:shd w:val="clear" w:color="auto" w:fill="auto"/>
            <w:vAlign w:val="bottom"/>
          </w:tcPr>
          <w:p w:rsidR="008D78E7" w:rsidRPr="00A66124" w:rsidRDefault="00644288" w:rsidP="00C31C21">
            <w:pPr>
              <w:widowControl w:val="0"/>
              <w:spacing w:line="0" w:lineRule="atLeast"/>
              <w:jc w:val="center"/>
              <w:rPr>
                <w:rFonts w:ascii="Times New Roman" w:eastAsia="Times New Roman" w:hAnsi="Times New Roman"/>
                <w:b/>
                <w:w w:val="99"/>
                <w:sz w:val="28"/>
                <w:szCs w:val="28"/>
              </w:rPr>
            </w:pPr>
            <w:r w:rsidRPr="00A66124">
              <w:rPr>
                <w:rFonts w:ascii="Times New Roman" w:eastAsia="Times New Roman" w:hAnsi="Times New Roman"/>
                <w:b/>
                <w:w w:val="99"/>
                <w:sz w:val="28"/>
                <w:szCs w:val="28"/>
              </w:rPr>
              <w:t>фінансового контролю</w:t>
            </w:r>
          </w:p>
        </w:tc>
        <w:tc>
          <w:tcPr>
            <w:tcW w:w="1460" w:type="dxa"/>
            <w:vMerge/>
            <w:tcBorders>
              <w:lef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9"/>
              </w:rPr>
            </w:pPr>
          </w:p>
        </w:tc>
        <w:tc>
          <w:tcPr>
            <w:tcW w:w="360" w:type="dxa"/>
            <w:tcBorders>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9"/>
              </w:rPr>
            </w:pPr>
          </w:p>
        </w:tc>
      </w:tr>
      <w:tr w:rsidR="008D78E7">
        <w:trPr>
          <w:trHeight w:val="313"/>
        </w:trPr>
        <w:tc>
          <w:tcPr>
            <w:tcW w:w="1420" w:type="dxa"/>
            <w:gridSpan w:val="2"/>
            <w:tcBorders>
              <w:left w:val="single" w:sz="8" w:space="0" w:color="auto"/>
            </w:tcBorders>
            <w:shd w:val="clear" w:color="auto" w:fill="auto"/>
            <w:vAlign w:val="bottom"/>
          </w:tcPr>
          <w:p w:rsidR="008D78E7" w:rsidRDefault="00644288" w:rsidP="00C31C21">
            <w:pPr>
              <w:widowControl w:val="0"/>
              <w:spacing w:line="0" w:lineRule="atLeast"/>
              <w:ind w:left="90"/>
              <w:jc w:val="center"/>
              <w:rPr>
                <w:rFonts w:ascii="Times New Roman" w:eastAsia="Times New Roman" w:hAnsi="Times New Roman"/>
                <w:w w:val="98"/>
                <w:sz w:val="26"/>
              </w:rPr>
            </w:pPr>
            <w:r>
              <w:rPr>
                <w:rFonts w:ascii="Times New Roman" w:eastAsia="Times New Roman" w:hAnsi="Times New Roman"/>
                <w:w w:val="98"/>
                <w:sz w:val="26"/>
              </w:rPr>
              <w:t>контролю</w:t>
            </w:r>
          </w:p>
        </w:tc>
        <w:tc>
          <w:tcPr>
            <w:tcW w:w="220" w:type="dxa"/>
            <w:tcBorders>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24"/>
              </w:rPr>
            </w:pPr>
          </w:p>
        </w:tc>
        <w:tc>
          <w:tcPr>
            <w:tcW w:w="5740" w:type="dxa"/>
            <w:gridSpan w:val="3"/>
            <w:vMerge/>
            <w:shd w:val="clear" w:color="auto" w:fill="auto"/>
            <w:vAlign w:val="bottom"/>
          </w:tcPr>
          <w:p w:rsidR="008D78E7" w:rsidRDefault="008D78E7" w:rsidP="00C31C21">
            <w:pPr>
              <w:widowControl w:val="0"/>
              <w:spacing w:line="0" w:lineRule="atLeast"/>
              <w:rPr>
                <w:rFonts w:ascii="Times New Roman" w:eastAsia="Times New Roman" w:hAnsi="Times New Roman"/>
                <w:sz w:val="24"/>
              </w:rPr>
            </w:pPr>
          </w:p>
        </w:tc>
        <w:tc>
          <w:tcPr>
            <w:tcW w:w="1460" w:type="dxa"/>
            <w:tcBorders>
              <w:left w:val="single" w:sz="8" w:space="0" w:color="auto"/>
            </w:tcBorders>
            <w:shd w:val="clear" w:color="auto" w:fill="auto"/>
            <w:vAlign w:val="bottom"/>
          </w:tcPr>
          <w:p w:rsidR="008D78E7" w:rsidRDefault="00644288" w:rsidP="00C31C21">
            <w:pPr>
              <w:widowControl w:val="0"/>
              <w:spacing w:line="285" w:lineRule="exact"/>
              <w:ind w:left="230"/>
              <w:jc w:val="center"/>
              <w:rPr>
                <w:rFonts w:ascii="Times New Roman" w:eastAsia="Times New Roman" w:hAnsi="Times New Roman"/>
                <w:sz w:val="26"/>
              </w:rPr>
            </w:pPr>
            <w:r>
              <w:rPr>
                <w:rFonts w:ascii="Times New Roman" w:eastAsia="Times New Roman" w:hAnsi="Times New Roman"/>
                <w:sz w:val="26"/>
              </w:rPr>
              <w:t>контролю</w:t>
            </w:r>
          </w:p>
        </w:tc>
        <w:tc>
          <w:tcPr>
            <w:tcW w:w="360" w:type="dxa"/>
            <w:tcBorders>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24"/>
              </w:rPr>
            </w:pPr>
          </w:p>
        </w:tc>
      </w:tr>
      <w:tr w:rsidR="008D78E7">
        <w:trPr>
          <w:trHeight w:val="41"/>
        </w:trPr>
        <w:tc>
          <w:tcPr>
            <w:tcW w:w="1100" w:type="dxa"/>
            <w:tcBorders>
              <w:left w:val="single" w:sz="8" w:space="0" w:color="auto"/>
              <w:bottom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3"/>
              </w:rPr>
            </w:pPr>
          </w:p>
        </w:tc>
        <w:tc>
          <w:tcPr>
            <w:tcW w:w="320" w:type="dxa"/>
            <w:tcBorders>
              <w:bottom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3"/>
              </w:rPr>
            </w:pPr>
          </w:p>
        </w:tc>
        <w:tc>
          <w:tcPr>
            <w:tcW w:w="220" w:type="dxa"/>
            <w:tcBorders>
              <w:bottom w:val="single" w:sz="8" w:space="0" w:color="auto"/>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3"/>
              </w:rPr>
            </w:pPr>
          </w:p>
        </w:tc>
        <w:tc>
          <w:tcPr>
            <w:tcW w:w="1800" w:type="dxa"/>
            <w:shd w:val="clear" w:color="auto" w:fill="auto"/>
            <w:vAlign w:val="bottom"/>
          </w:tcPr>
          <w:p w:rsidR="008D78E7" w:rsidRDefault="008D78E7" w:rsidP="00C31C21">
            <w:pPr>
              <w:widowControl w:val="0"/>
              <w:spacing w:line="0" w:lineRule="atLeast"/>
              <w:rPr>
                <w:rFonts w:ascii="Times New Roman" w:eastAsia="Times New Roman" w:hAnsi="Times New Roman"/>
                <w:sz w:val="3"/>
              </w:rPr>
            </w:pPr>
          </w:p>
        </w:tc>
        <w:tc>
          <w:tcPr>
            <w:tcW w:w="1440" w:type="dxa"/>
            <w:shd w:val="clear" w:color="auto" w:fill="auto"/>
            <w:vAlign w:val="bottom"/>
          </w:tcPr>
          <w:p w:rsidR="008D78E7" w:rsidRDefault="008D78E7" w:rsidP="00C31C21">
            <w:pPr>
              <w:widowControl w:val="0"/>
              <w:spacing w:line="0" w:lineRule="atLeast"/>
              <w:rPr>
                <w:rFonts w:ascii="Times New Roman" w:eastAsia="Times New Roman" w:hAnsi="Times New Roman"/>
                <w:sz w:val="3"/>
              </w:rPr>
            </w:pPr>
          </w:p>
        </w:tc>
        <w:tc>
          <w:tcPr>
            <w:tcW w:w="2500" w:type="dxa"/>
            <w:shd w:val="clear" w:color="auto" w:fill="auto"/>
            <w:vAlign w:val="bottom"/>
          </w:tcPr>
          <w:p w:rsidR="008D78E7" w:rsidRDefault="008D78E7" w:rsidP="00C31C21">
            <w:pPr>
              <w:widowControl w:val="0"/>
              <w:spacing w:line="0" w:lineRule="atLeast"/>
              <w:rPr>
                <w:rFonts w:ascii="Times New Roman" w:eastAsia="Times New Roman" w:hAnsi="Times New Roman"/>
                <w:sz w:val="3"/>
              </w:rPr>
            </w:pPr>
          </w:p>
        </w:tc>
        <w:tc>
          <w:tcPr>
            <w:tcW w:w="1460" w:type="dxa"/>
            <w:tcBorders>
              <w:left w:val="single" w:sz="8" w:space="0" w:color="auto"/>
              <w:bottom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3"/>
              </w:rPr>
            </w:pPr>
          </w:p>
        </w:tc>
        <w:tc>
          <w:tcPr>
            <w:tcW w:w="360" w:type="dxa"/>
            <w:tcBorders>
              <w:bottom w:val="single" w:sz="8" w:space="0" w:color="auto"/>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3"/>
              </w:rPr>
            </w:pPr>
          </w:p>
        </w:tc>
      </w:tr>
      <w:tr w:rsidR="008D78E7">
        <w:trPr>
          <w:trHeight w:val="520"/>
        </w:trPr>
        <w:tc>
          <w:tcPr>
            <w:tcW w:w="1100" w:type="dxa"/>
            <w:shd w:val="clear" w:color="auto" w:fill="auto"/>
            <w:vAlign w:val="bottom"/>
          </w:tcPr>
          <w:p w:rsidR="008D78E7" w:rsidRDefault="008D78E7" w:rsidP="00C31C21">
            <w:pPr>
              <w:widowControl w:val="0"/>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24"/>
              </w:rPr>
            </w:pPr>
          </w:p>
        </w:tc>
        <w:tc>
          <w:tcPr>
            <w:tcW w:w="2020" w:type="dxa"/>
            <w:gridSpan w:val="2"/>
            <w:tcBorders>
              <w:bottom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24"/>
              </w:rPr>
            </w:pPr>
          </w:p>
        </w:tc>
        <w:tc>
          <w:tcPr>
            <w:tcW w:w="1440" w:type="dxa"/>
            <w:shd w:val="clear" w:color="auto" w:fill="auto"/>
            <w:vAlign w:val="bottom"/>
          </w:tcPr>
          <w:p w:rsidR="008D78E7" w:rsidRDefault="008D78E7" w:rsidP="00C31C21">
            <w:pPr>
              <w:widowControl w:val="0"/>
              <w:spacing w:line="0" w:lineRule="atLeast"/>
              <w:rPr>
                <w:rFonts w:ascii="Times New Roman" w:eastAsia="Times New Roman" w:hAnsi="Times New Roman"/>
                <w:sz w:val="24"/>
              </w:rPr>
            </w:pPr>
          </w:p>
        </w:tc>
        <w:tc>
          <w:tcPr>
            <w:tcW w:w="2500" w:type="dxa"/>
            <w:tcBorders>
              <w:bottom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24"/>
              </w:rPr>
            </w:pPr>
          </w:p>
        </w:tc>
        <w:tc>
          <w:tcPr>
            <w:tcW w:w="1460" w:type="dxa"/>
            <w:tcBorders>
              <w:bottom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24"/>
              </w:rPr>
            </w:pPr>
          </w:p>
        </w:tc>
        <w:tc>
          <w:tcPr>
            <w:tcW w:w="360" w:type="dxa"/>
            <w:shd w:val="clear" w:color="auto" w:fill="auto"/>
            <w:vAlign w:val="bottom"/>
          </w:tcPr>
          <w:p w:rsidR="008D78E7" w:rsidRDefault="008D78E7" w:rsidP="00C31C21">
            <w:pPr>
              <w:widowControl w:val="0"/>
              <w:spacing w:line="0" w:lineRule="atLeast"/>
              <w:rPr>
                <w:rFonts w:ascii="Times New Roman" w:eastAsia="Times New Roman" w:hAnsi="Times New Roman"/>
                <w:sz w:val="24"/>
              </w:rPr>
            </w:pPr>
          </w:p>
        </w:tc>
      </w:tr>
      <w:tr w:rsidR="008D78E7">
        <w:trPr>
          <w:trHeight w:val="364"/>
        </w:trPr>
        <w:tc>
          <w:tcPr>
            <w:tcW w:w="1100" w:type="dxa"/>
            <w:tcBorders>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24"/>
              </w:rPr>
            </w:pPr>
          </w:p>
        </w:tc>
        <w:tc>
          <w:tcPr>
            <w:tcW w:w="320" w:type="dxa"/>
            <w:shd w:val="clear" w:color="auto" w:fill="auto"/>
            <w:vAlign w:val="bottom"/>
          </w:tcPr>
          <w:p w:rsidR="008D78E7" w:rsidRDefault="008D78E7" w:rsidP="00C31C21">
            <w:pPr>
              <w:widowControl w:val="0"/>
              <w:spacing w:line="0" w:lineRule="atLeast"/>
              <w:rPr>
                <w:rFonts w:ascii="Times New Roman" w:eastAsia="Times New Roman" w:hAnsi="Times New Roman"/>
                <w:sz w:val="24"/>
              </w:rPr>
            </w:pPr>
          </w:p>
        </w:tc>
        <w:tc>
          <w:tcPr>
            <w:tcW w:w="2020" w:type="dxa"/>
            <w:gridSpan w:val="2"/>
            <w:tcBorders>
              <w:right w:val="single" w:sz="8" w:space="0" w:color="auto"/>
            </w:tcBorders>
            <w:shd w:val="clear" w:color="auto" w:fill="auto"/>
            <w:vAlign w:val="bottom"/>
          </w:tcPr>
          <w:p w:rsidR="008D78E7" w:rsidRDefault="00644288" w:rsidP="00C31C21">
            <w:pPr>
              <w:widowControl w:val="0"/>
              <w:spacing w:line="0" w:lineRule="atLeast"/>
              <w:ind w:left="40"/>
              <w:rPr>
                <w:rFonts w:ascii="Times New Roman" w:eastAsia="Times New Roman" w:hAnsi="Times New Roman"/>
                <w:sz w:val="26"/>
              </w:rPr>
            </w:pPr>
            <w:r>
              <w:rPr>
                <w:rFonts w:ascii="Times New Roman" w:eastAsia="Times New Roman" w:hAnsi="Times New Roman"/>
                <w:sz w:val="26"/>
              </w:rPr>
              <w:t>Контрольні дії</w:t>
            </w:r>
          </w:p>
        </w:tc>
        <w:tc>
          <w:tcPr>
            <w:tcW w:w="1440" w:type="dxa"/>
            <w:tcBorders>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24"/>
              </w:rPr>
            </w:pPr>
          </w:p>
        </w:tc>
        <w:tc>
          <w:tcPr>
            <w:tcW w:w="3960" w:type="dxa"/>
            <w:gridSpan w:val="2"/>
            <w:tcBorders>
              <w:right w:val="single" w:sz="8" w:space="0" w:color="auto"/>
            </w:tcBorders>
            <w:shd w:val="clear" w:color="auto" w:fill="auto"/>
            <w:vAlign w:val="bottom"/>
          </w:tcPr>
          <w:p w:rsidR="008D78E7" w:rsidRDefault="00644288" w:rsidP="00C31C21">
            <w:pPr>
              <w:widowControl w:val="0"/>
              <w:spacing w:line="0" w:lineRule="atLeast"/>
              <w:ind w:left="240"/>
              <w:rPr>
                <w:rFonts w:ascii="Times New Roman" w:eastAsia="Times New Roman" w:hAnsi="Times New Roman"/>
                <w:sz w:val="26"/>
              </w:rPr>
            </w:pPr>
            <w:r>
              <w:rPr>
                <w:rFonts w:ascii="Times New Roman" w:eastAsia="Times New Roman" w:hAnsi="Times New Roman"/>
                <w:sz w:val="26"/>
              </w:rPr>
              <w:t>Оцінка ефективності контролю</w:t>
            </w:r>
          </w:p>
        </w:tc>
        <w:tc>
          <w:tcPr>
            <w:tcW w:w="360" w:type="dxa"/>
            <w:shd w:val="clear" w:color="auto" w:fill="auto"/>
            <w:vAlign w:val="bottom"/>
          </w:tcPr>
          <w:p w:rsidR="008D78E7" w:rsidRDefault="008D78E7" w:rsidP="00C31C21">
            <w:pPr>
              <w:widowControl w:val="0"/>
              <w:spacing w:line="0" w:lineRule="atLeast"/>
              <w:rPr>
                <w:rFonts w:ascii="Times New Roman" w:eastAsia="Times New Roman" w:hAnsi="Times New Roman"/>
                <w:sz w:val="24"/>
              </w:rPr>
            </w:pPr>
          </w:p>
        </w:tc>
      </w:tr>
      <w:tr w:rsidR="008D78E7">
        <w:trPr>
          <w:trHeight w:val="156"/>
        </w:trPr>
        <w:tc>
          <w:tcPr>
            <w:tcW w:w="1100" w:type="dxa"/>
            <w:tcBorders>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3"/>
              </w:rPr>
            </w:pPr>
          </w:p>
        </w:tc>
        <w:tc>
          <w:tcPr>
            <w:tcW w:w="320" w:type="dxa"/>
            <w:tcBorders>
              <w:bottom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3"/>
              </w:rPr>
            </w:pPr>
          </w:p>
        </w:tc>
        <w:tc>
          <w:tcPr>
            <w:tcW w:w="220" w:type="dxa"/>
            <w:tcBorders>
              <w:bottom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3"/>
              </w:rPr>
            </w:pPr>
          </w:p>
        </w:tc>
        <w:tc>
          <w:tcPr>
            <w:tcW w:w="1800" w:type="dxa"/>
            <w:tcBorders>
              <w:bottom w:val="single" w:sz="8" w:space="0" w:color="auto"/>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3"/>
              </w:rPr>
            </w:pPr>
          </w:p>
        </w:tc>
        <w:tc>
          <w:tcPr>
            <w:tcW w:w="1440" w:type="dxa"/>
            <w:tcBorders>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3"/>
              </w:rPr>
            </w:pPr>
          </w:p>
        </w:tc>
        <w:tc>
          <w:tcPr>
            <w:tcW w:w="2500" w:type="dxa"/>
            <w:tcBorders>
              <w:bottom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3"/>
              </w:rPr>
            </w:pPr>
          </w:p>
        </w:tc>
        <w:tc>
          <w:tcPr>
            <w:tcW w:w="1460" w:type="dxa"/>
            <w:tcBorders>
              <w:bottom w:val="single" w:sz="8" w:space="0" w:color="auto"/>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3"/>
              </w:rPr>
            </w:pPr>
          </w:p>
        </w:tc>
        <w:tc>
          <w:tcPr>
            <w:tcW w:w="360" w:type="dxa"/>
            <w:shd w:val="clear" w:color="auto" w:fill="auto"/>
            <w:vAlign w:val="bottom"/>
          </w:tcPr>
          <w:p w:rsidR="008D78E7" w:rsidRDefault="008D78E7" w:rsidP="00C31C21">
            <w:pPr>
              <w:widowControl w:val="0"/>
              <w:spacing w:line="0" w:lineRule="atLeast"/>
              <w:rPr>
                <w:rFonts w:ascii="Times New Roman" w:eastAsia="Times New Roman" w:hAnsi="Times New Roman"/>
                <w:sz w:val="13"/>
              </w:rPr>
            </w:pPr>
          </w:p>
        </w:tc>
      </w:tr>
    </w:tbl>
    <w:p w:rsidR="008D78E7" w:rsidRDefault="008D78E7" w:rsidP="00C31C21">
      <w:pPr>
        <w:widowControl w:val="0"/>
        <w:spacing w:line="164" w:lineRule="exact"/>
        <w:rPr>
          <w:rFonts w:ascii="Times New Roman" w:eastAsia="Times New Roman" w:hAnsi="Times New Roman"/>
        </w:rPr>
      </w:pPr>
    </w:p>
    <w:p w:rsidR="00A66124" w:rsidRDefault="00644288" w:rsidP="00C31C21">
      <w:pPr>
        <w:widowControl w:val="0"/>
        <w:spacing w:line="0" w:lineRule="atLeast"/>
        <w:ind w:left="380"/>
        <w:rPr>
          <w:rFonts w:ascii="Times New Roman" w:eastAsia="Times New Roman" w:hAnsi="Times New Roman"/>
          <w:sz w:val="28"/>
          <w:szCs w:val="28"/>
        </w:rPr>
      </w:pPr>
      <w:r w:rsidRPr="00A66124">
        <w:rPr>
          <w:rFonts w:ascii="Times New Roman" w:eastAsia="Times New Roman" w:hAnsi="Times New Roman"/>
          <w:sz w:val="28"/>
          <w:szCs w:val="28"/>
        </w:rPr>
        <w:t>Рис. 2. Складові елементи державного фінансового контролю</w:t>
      </w:r>
      <w:bookmarkStart w:id="4" w:name="page14"/>
      <w:bookmarkEnd w:id="4"/>
    </w:p>
    <w:p w:rsidR="00A66124" w:rsidRDefault="00A66124" w:rsidP="00C31C21">
      <w:pPr>
        <w:widowControl w:val="0"/>
        <w:spacing w:line="0" w:lineRule="atLeast"/>
        <w:ind w:left="380"/>
        <w:rPr>
          <w:rFonts w:ascii="Times New Roman" w:eastAsia="Times New Roman" w:hAnsi="Times New Roman"/>
          <w:sz w:val="28"/>
          <w:szCs w:val="28"/>
        </w:rPr>
      </w:pPr>
    </w:p>
    <w:p w:rsidR="008D78E7" w:rsidRDefault="00644288" w:rsidP="00C31C21">
      <w:pPr>
        <w:widowControl w:val="0"/>
        <w:spacing w:line="288" w:lineRule="auto"/>
        <w:ind w:firstLine="709"/>
        <w:jc w:val="both"/>
        <w:rPr>
          <w:rFonts w:ascii="Times New Roman" w:eastAsia="Times New Roman" w:hAnsi="Times New Roman"/>
          <w:sz w:val="30"/>
        </w:rPr>
      </w:pPr>
      <w:r>
        <w:rPr>
          <w:rFonts w:ascii="Times New Roman" w:eastAsia="Times New Roman" w:hAnsi="Times New Roman"/>
          <w:sz w:val="30"/>
        </w:rPr>
        <w:t xml:space="preserve">Важливе місце у системі державного фінансового контролю належить </w:t>
      </w:r>
      <w:r w:rsidRPr="00A66124">
        <w:rPr>
          <w:rFonts w:ascii="Times New Roman" w:eastAsia="Times New Roman" w:hAnsi="Times New Roman"/>
          <w:i/>
          <w:sz w:val="30"/>
        </w:rPr>
        <w:t>суб’єктам контролю</w:t>
      </w:r>
      <w:r>
        <w:rPr>
          <w:rFonts w:ascii="Times New Roman" w:eastAsia="Times New Roman" w:hAnsi="Times New Roman"/>
          <w:sz w:val="30"/>
        </w:rPr>
        <w:t>, оскільки саме вони забезпечують виконання контрольних дій.</w:t>
      </w:r>
    </w:p>
    <w:p w:rsidR="00A66124" w:rsidRDefault="00644288" w:rsidP="00C31C21">
      <w:pPr>
        <w:widowControl w:val="0"/>
        <w:spacing w:line="288" w:lineRule="auto"/>
        <w:ind w:firstLine="709"/>
        <w:jc w:val="both"/>
        <w:rPr>
          <w:rFonts w:ascii="Times New Roman" w:eastAsia="Times New Roman" w:hAnsi="Times New Roman"/>
          <w:sz w:val="30"/>
        </w:rPr>
      </w:pPr>
      <w:r>
        <w:rPr>
          <w:rFonts w:ascii="Times New Roman" w:eastAsia="Times New Roman" w:hAnsi="Times New Roman"/>
          <w:i/>
          <w:sz w:val="30"/>
        </w:rPr>
        <w:t xml:space="preserve">Суб’єкт контролю (контролюючий суб’єкт) </w:t>
      </w:r>
      <w:r>
        <w:rPr>
          <w:rFonts w:ascii="Times New Roman" w:eastAsia="Times New Roman" w:hAnsi="Times New Roman"/>
          <w:sz w:val="30"/>
        </w:rPr>
        <w:t>–</w:t>
      </w:r>
      <w:r>
        <w:rPr>
          <w:rFonts w:ascii="Times New Roman" w:eastAsia="Times New Roman" w:hAnsi="Times New Roman"/>
          <w:i/>
          <w:sz w:val="30"/>
        </w:rPr>
        <w:t xml:space="preserve"> </w:t>
      </w:r>
      <w:r>
        <w:rPr>
          <w:rFonts w:ascii="Times New Roman" w:eastAsia="Times New Roman" w:hAnsi="Times New Roman"/>
          <w:sz w:val="30"/>
        </w:rPr>
        <w:t>це державна</w:t>
      </w:r>
      <w:r>
        <w:rPr>
          <w:rFonts w:ascii="Times New Roman" w:eastAsia="Times New Roman" w:hAnsi="Times New Roman"/>
          <w:i/>
          <w:sz w:val="30"/>
        </w:rPr>
        <w:t xml:space="preserve"> </w:t>
      </w:r>
      <w:r>
        <w:rPr>
          <w:rFonts w:ascii="Times New Roman" w:eastAsia="Times New Roman" w:hAnsi="Times New Roman"/>
          <w:sz w:val="30"/>
        </w:rPr>
        <w:t xml:space="preserve">інституція (орган державної влади і державного управління), яка спрямовує контрольні дії на діяльність іншої особи чи інституції (органу, організації, підприємства), що перебуває у контрольному середовищі. </w:t>
      </w:r>
    </w:p>
    <w:p w:rsidR="008D78E7" w:rsidRDefault="00644288" w:rsidP="00C31C21">
      <w:pPr>
        <w:widowControl w:val="0"/>
        <w:spacing w:line="288" w:lineRule="auto"/>
        <w:ind w:firstLine="723"/>
        <w:jc w:val="both"/>
        <w:rPr>
          <w:rFonts w:ascii="Times New Roman" w:eastAsia="Times New Roman" w:hAnsi="Times New Roman"/>
          <w:sz w:val="30"/>
        </w:rPr>
      </w:pPr>
      <w:r>
        <w:rPr>
          <w:rFonts w:ascii="Times New Roman" w:eastAsia="Times New Roman" w:hAnsi="Times New Roman"/>
          <w:sz w:val="30"/>
        </w:rPr>
        <w:t>Основними напрямками діяльності таких суб’єктів відповідно до Бюджетного кодексу та іншого законодавства, є перевірка:</w:t>
      </w:r>
    </w:p>
    <w:p w:rsidR="008D78E7" w:rsidRDefault="00644288" w:rsidP="00C31C21">
      <w:pPr>
        <w:widowControl w:val="0"/>
        <w:spacing w:line="288" w:lineRule="auto"/>
        <w:ind w:firstLine="723"/>
        <w:jc w:val="both"/>
        <w:rPr>
          <w:rFonts w:ascii="Times New Roman" w:eastAsia="Times New Roman" w:hAnsi="Times New Roman"/>
          <w:sz w:val="30"/>
        </w:rPr>
      </w:pPr>
      <w:r>
        <w:rPr>
          <w:rFonts w:ascii="Times New Roman" w:eastAsia="Times New Roman" w:hAnsi="Times New Roman"/>
          <w:sz w:val="30"/>
        </w:rPr>
        <w:t xml:space="preserve">– виконання </w:t>
      </w:r>
      <w:r w:rsidR="00B0653B">
        <w:rPr>
          <w:rFonts w:ascii="Times New Roman" w:eastAsia="Times New Roman" w:hAnsi="Times New Roman"/>
          <w:sz w:val="30"/>
        </w:rPr>
        <w:t>ЗУ</w:t>
      </w:r>
      <w:r>
        <w:rPr>
          <w:rFonts w:ascii="Times New Roman" w:eastAsia="Times New Roman" w:hAnsi="Times New Roman"/>
          <w:sz w:val="30"/>
        </w:rPr>
        <w:t xml:space="preserve">, Указів Президента України, постанов </w:t>
      </w:r>
      <w:r w:rsidR="00B0653B">
        <w:rPr>
          <w:rFonts w:ascii="Times New Roman" w:eastAsia="Times New Roman" w:hAnsi="Times New Roman"/>
          <w:sz w:val="30"/>
        </w:rPr>
        <w:t>ВРУ</w:t>
      </w:r>
      <w:r>
        <w:rPr>
          <w:rFonts w:ascii="Times New Roman" w:eastAsia="Times New Roman" w:hAnsi="Times New Roman"/>
          <w:sz w:val="30"/>
        </w:rPr>
        <w:t xml:space="preserve">, </w:t>
      </w:r>
      <w:r w:rsidR="00B0653B">
        <w:rPr>
          <w:rFonts w:ascii="Times New Roman" w:eastAsia="Times New Roman" w:hAnsi="Times New Roman"/>
          <w:sz w:val="30"/>
        </w:rPr>
        <w:t>КМУ</w:t>
      </w:r>
      <w:r>
        <w:rPr>
          <w:rFonts w:ascii="Times New Roman" w:eastAsia="Times New Roman" w:hAnsi="Times New Roman"/>
          <w:sz w:val="30"/>
        </w:rPr>
        <w:t xml:space="preserve"> та інших нормативно-правових актів;</w:t>
      </w:r>
    </w:p>
    <w:p w:rsidR="008D78E7" w:rsidRDefault="00644288" w:rsidP="00C31C21">
      <w:pPr>
        <w:widowControl w:val="0"/>
        <w:spacing w:line="288" w:lineRule="auto"/>
        <w:ind w:firstLine="723"/>
        <w:jc w:val="both"/>
        <w:rPr>
          <w:rFonts w:ascii="Times New Roman" w:eastAsia="Times New Roman" w:hAnsi="Times New Roman"/>
          <w:sz w:val="30"/>
        </w:rPr>
      </w:pPr>
      <w:r>
        <w:rPr>
          <w:rFonts w:ascii="Times New Roman" w:eastAsia="Times New Roman" w:hAnsi="Times New Roman"/>
          <w:sz w:val="30"/>
        </w:rPr>
        <w:t>– повноти й своєчасності надходження доходів до бюджетів, цільового й економного використання коштів державного та місцевих бюджетів та державних цільових фондів;</w:t>
      </w:r>
    </w:p>
    <w:p w:rsidR="008D78E7" w:rsidRDefault="00644288" w:rsidP="00C31C21">
      <w:pPr>
        <w:widowControl w:val="0"/>
        <w:spacing w:line="288" w:lineRule="auto"/>
        <w:ind w:firstLine="723"/>
        <w:jc w:val="both"/>
        <w:rPr>
          <w:rFonts w:ascii="Times New Roman" w:eastAsia="Times New Roman" w:hAnsi="Times New Roman"/>
          <w:sz w:val="30"/>
        </w:rPr>
      </w:pPr>
      <w:r>
        <w:rPr>
          <w:rFonts w:ascii="Times New Roman" w:eastAsia="Times New Roman" w:hAnsi="Times New Roman"/>
          <w:sz w:val="30"/>
        </w:rPr>
        <w:t>– виконання кошторисів бюджетних установ;</w:t>
      </w:r>
    </w:p>
    <w:p w:rsidR="008D78E7" w:rsidRDefault="00644288" w:rsidP="00C31C21">
      <w:pPr>
        <w:widowControl w:val="0"/>
        <w:spacing w:line="288" w:lineRule="auto"/>
        <w:ind w:firstLine="723"/>
        <w:jc w:val="both"/>
        <w:rPr>
          <w:rFonts w:ascii="Times New Roman" w:eastAsia="Times New Roman" w:hAnsi="Times New Roman"/>
          <w:sz w:val="30"/>
        </w:rPr>
      </w:pPr>
      <w:r>
        <w:rPr>
          <w:rFonts w:ascii="Times New Roman" w:eastAsia="Times New Roman" w:hAnsi="Times New Roman"/>
          <w:sz w:val="30"/>
        </w:rPr>
        <w:t>– законності й ефективності використання матеріальних, трудових</w:t>
      </w:r>
      <w:r w:rsidR="00A66124">
        <w:rPr>
          <w:rFonts w:ascii="Times New Roman" w:eastAsia="Times New Roman" w:hAnsi="Times New Roman"/>
          <w:sz w:val="30"/>
        </w:rPr>
        <w:t xml:space="preserve"> </w:t>
      </w:r>
      <w:r>
        <w:rPr>
          <w:rFonts w:ascii="Times New Roman" w:eastAsia="Times New Roman" w:hAnsi="Times New Roman"/>
          <w:sz w:val="30"/>
        </w:rPr>
        <w:t>фінансових ресурсів підконтрольними об’єктами;</w:t>
      </w:r>
    </w:p>
    <w:p w:rsidR="008D78E7" w:rsidRDefault="00644288" w:rsidP="00C31C21">
      <w:pPr>
        <w:widowControl w:val="0"/>
        <w:spacing w:line="288" w:lineRule="auto"/>
        <w:ind w:firstLine="723"/>
        <w:jc w:val="both"/>
        <w:rPr>
          <w:rFonts w:ascii="Times New Roman" w:eastAsia="Times New Roman" w:hAnsi="Times New Roman"/>
          <w:sz w:val="30"/>
        </w:rPr>
      </w:pPr>
      <w:r>
        <w:rPr>
          <w:rFonts w:ascii="Times New Roman" w:eastAsia="Times New Roman" w:hAnsi="Times New Roman"/>
          <w:sz w:val="30"/>
        </w:rPr>
        <w:t>– касової дисципліни, законності операцій за рахунками у банках, розрахункових операцій суб’єкта господарювання;</w:t>
      </w:r>
    </w:p>
    <w:p w:rsidR="008D78E7" w:rsidRDefault="00644288" w:rsidP="00C31C21">
      <w:pPr>
        <w:widowControl w:val="0"/>
        <w:spacing w:line="288" w:lineRule="auto"/>
        <w:ind w:firstLine="723"/>
        <w:jc w:val="both"/>
        <w:rPr>
          <w:rFonts w:ascii="Times New Roman" w:eastAsia="Times New Roman" w:hAnsi="Times New Roman"/>
          <w:sz w:val="30"/>
        </w:rPr>
      </w:pPr>
      <w:r>
        <w:rPr>
          <w:rFonts w:ascii="Times New Roman" w:eastAsia="Times New Roman" w:hAnsi="Times New Roman"/>
          <w:sz w:val="30"/>
        </w:rPr>
        <w:t>– правильності здійснення процедур закупівель товарів, робіт і послуг;</w:t>
      </w:r>
    </w:p>
    <w:p w:rsidR="008D78E7" w:rsidRDefault="00644288" w:rsidP="00C31C21">
      <w:pPr>
        <w:widowControl w:val="0"/>
        <w:spacing w:line="288" w:lineRule="auto"/>
        <w:ind w:firstLine="723"/>
        <w:rPr>
          <w:rFonts w:ascii="Times New Roman" w:eastAsia="Times New Roman" w:hAnsi="Times New Roman"/>
          <w:sz w:val="30"/>
        </w:rPr>
      </w:pPr>
      <w:r>
        <w:rPr>
          <w:rFonts w:ascii="Times New Roman" w:eastAsia="Times New Roman" w:hAnsi="Times New Roman"/>
          <w:sz w:val="30"/>
        </w:rPr>
        <w:t xml:space="preserve">– наявності та руху основних засобів, інших необоротних активів, </w:t>
      </w:r>
      <w:r>
        <w:rPr>
          <w:rFonts w:ascii="Times New Roman" w:eastAsia="Times New Roman" w:hAnsi="Times New Roman"/>
          <w:sz w:val="30"/>
        </w:rPr>
        <w:lastRenderedPageBreak/>
        <w:t>нематеріальних активів та запасів у бюджетних установах;</w:t>
      </w:r>
    </w:p>
    <w:p w:rsidR="008D78E7" w:rsidRDefault="00644288" w:rsidP="00C31C21">
      <w:pPr>
        <w:widowControl w:val="0"/>
        <w:spacing w:line="288" w:lineRule="auto"/>
        <w:ind w:firstLine="723"/>
        <w:rPr>
          <w:rFonts w:ascii="Times New Roman" w:eastAsia="Times New Roman" w:hAnsi="Times New Roman"/>
          <w:sz w:val="30"/>
        </w:rPr>
      </w:pPr>
      <w:r>
        <w:rPr>
          <w:rFonts w:ascii="Times New Roman" w:eastAsia="Times New Roman" w:hAnsi="Times New Roman"/>
          <w:sz w:val="30"/>
        </w:rPr>
        <w:t>– правильності ведення бухгалтерського обліку та достовірності фінансової звітності в бюджетних установах.</w:t>
      </w:r>
    </w:p>
    <w:p w:rsidR="00A66124" w:rsidRDefault="00644288" w:rsidP="00C31C21">
      <w:pPr>
        <w:widowControl w:val="0"/>
        <w:spacing w:line="288" w:lineRule="auto"/>
        <w:ind w:firstLine="723"/>
        <w:jc w:val="both"/>
        <w:rPr>
          <w:rFonts w:ascii="Times New Roman" w:eastAsia="Times New Roman" w:hAnsi="Times New Roman"/>
          <w:sz w:val="30"/>
        </w:rPr>
      </w:pPr>
      <w:r>
        <w:rPr>
          <w:rFonts w:ascii="Times New Roman" w:eastAsia="Times New Roman" w:hAnsi="Times New Roman"/>
          <w:sz w:val="30"/>
        </w:rPr>
        <w:t xml:space="preserve">Іншою обов’язковою складовою є наявність об’єкта, на який спрямовуються контрольні дії суб’єкта контролю. </w:t>
      </w:r>
    </w:p>
    <w:p w:rsidR="00A66124" w:rsidRDefault="00644288" w:rsidP="00C31C21">
      <w:pPr>
        <w:widowControl w:val="0"/>
        <w:spacing w:line="288" w:lineRule="auto"/>
        <w:ind w:firstLine="723"/>
        <w:jc w:val="both"/>
        <w:rPr>
          <w:rFonts w:ascii="Times New Roman" w:eastAsia="Times New Roman" w:hAnsi="Times New Roman"/>
          <w:sz w:val="30"/>
        </w:rPr>
      </w:pPr>
      <w:r>
        <w:rPr>
          <w:rFonts w:ascii="Times New Roman" w:eastAsia="Times New Roman" w:hAnsi="Times New Roman"/>
          <w:sz w:val="30"/>
        </w:rPr>
        <w:t xml:space="preserve">За загальним визначенням, </w:t>
      </w:r>
      <w:r>
        <w:rPr>
          <w:rFonts w:ascii="Times New Roman" w:eastAsia="Times New Roman" w:hAnsi="Times New Roman"/>
          <w:i/>
          <w:sz w:val="30"/>
        </w:rPr>
        <w:t>об’єкт контролю</w:t>
      </w:r>
      <w:r w:rsidR="00A66124">
        <w:rPr>
          <w:rFonts w:ascii="Times New Roman" w:eastAsia="Times New Roman" w:hAnsi="Times New Roman"/>
          <w:i/>
          <w:sz w:val="30"/>
        </w:rPr>
        <w:t xml:space="preserve">  </w:t>
      </w:r>
      <w:r>
        <w:rPr>
          <w:rFonts w:ascii="Times New Roman" w:eastAsia="Times New Roman" w:hAnsi="Times New Roman"/>
          <w:i/>
          <w:sz w:val="30"/>
        </w:rPr>
        <w:t xml:space="preserve">(контрольований, підконтрольний об’єкт) </w:t>
      </w:r>
      <w:r>
        <w:rPr>
          <w:rFonts w:ascii="Times New Roman" w:eastAsia="Times New Roman" w:hAnsi="Times New Roman"/>
          <w:sz w:val="30"/>
        </w:rPr>
        <w:t>–</w:t>
      </w:r>
      <w:r>
        <w:rPr>
          <w:rFonts w:ascii="Times New Roman" w:eastAsia="Times New Roman" w:hAnsi="Times New Roman"/>
          <w:i/>
          <w:sz w:val="30"/>
        </w:rPr>
        <w:t xml:space="preserve"> </w:t>
      </w:r>
      <w:r>
        <w:rPr>
          <w:rFonts w:ascii="Times New Roman" w:eastAsia="Times New Roman" w:hAnsi="Times New Roman"/>
          <w:sz w:val="30"/>
        </w:rPr>
        <w:t>це особа чи інституція,</w:t>
      </w:r>
      <w:r>
        <w:rPr>
          <w:rFonts w:ascii="Times New Roman" w:eastAsia="Times New Roman" w:hAnsi="Times New Roman"/>
          <w:i/>
          <w:sz w:val="30"/>
        </w:rPr>
        <w:t xml:space="preserve"> </w:t>
      </w:r>
      <w:r>
        <w:rPr>
          <w:rFonts w:ascii="Times New Roman" w:eastAsia="Times New Roman" w:hAnsi="Times New Roman"/>
          <w:sz w:val="30"/>
        </w:rPr>
        <w:t>на</w:t>
      </w:r>
      <w:r>
        <w:rPr>
          <w:rFonts w:ascii="Times New Roman" w:eastAsia="Times New Roman" w:hAnsi="Times New Roman"/>
          <w:i/>
          <w:sz w:val="30"/>
        </w:rPr>
        <w:t xml:space="preserve"> </w:t>
      </w:r>
      <w:r>
        <w:rPr>
          <w:rFonts w:ascii="Times New Roman" w:eastAsia="Times New Roman" w:hAnsi="Times New Roman"/>
          <w:sz w:val="30"/>
        </w:rPr>
        <w:t>діяльність якої спрямовуються контрольні дії суб’єкта (суб’єктів) контролю, що перебувають в оточуючому господарському середовищі.</w:t>
      </w:r>
      <w:bookmarkStart w:id="5" w:name="page15"/>
      <w:bookmarkEnd w:id="5"/>
    </w:p>
    <w:p w:rsidR="008D78E7" w:rsidRDefault="008D78E7" w:rsidP="00C31C21">
      <w:pPr>
        <w:widowControl w:val="0"/>
        <w:spacing w:line="15" w:lineRule="exact"/>
        <w:rPr>
          <w:rFonts w:ascii="Times New Roman" w:eastAsia="Times New Roman" w:hAnsi="Times New Roman"/>
        </w:rPr>
      </w:pPr>
    </w:p>
    <w:p w:rsidR="008D78E7" w:rsidRPr="00A66124" w:rsidRDefault="00644288" w:rsidP="00C31C21">
      <w:pPr>
        <w:widowControl w:val="0"/>
        <w:spacing w:line="0" w:lineRule="atLeast"/>
        <w:ind w:left="600"/>
        <w:rPr>
          <w:rFonts w:ascii="Times New Roman" w:eastAsia="Times New Roman" w:hAnsi="Times New Roman"/>
          <w:sz w:val="30"/>
          <w:u w:val="single"/>
        </w:rPr>
      </w:pPr>
      <w:r w:rsidRPr="00A66124">
        <w:rPr>
          <w:rFonts w:ascii="Times New Roman" w:eastAsia="Times New Roman" w:hAnsi="Times New Roman"/>
          <w:sz w:val="30"/>
          <w:u w:val="single"/>
        </w:rPr>
        <w:t>До об’єктів державного фінансового контролю належать:</w:t>
      </w:r>
    </w:p>
    <w:p w:rsidR="008D78E7" w:rsidRDefault="008D78E7" w:rsidP="00C31C21">
      <w:pPr>
        <w:widowControl w:val="0"/>
        <w:spacing w:line="66" w:lineRule="exact"/>
        <w:rPr>
          <w:rFonts w:ascii="Times New Roman" w:eastAsia="Times New Roman" w:hAnsi="Times New Roman"/>
        </w:rPr>
      </w:pPr>
    </w:p>
    <w:p w:rsidR="008D78E7" w:rsidRDefault="00644288" w:rsidP="00C31C21">
      <w:pPr>
        <w:widowControl w:val="0"/>
        <w:spacing w:line="271" w:lineRule="auto"/>
        <w:ind w:left="100" w:firstLine="509"/>
        <w:jc w:val="both"/>
        <w:rPr>
          <w:rFonts w:ascii="Times New Roman" w:eastAsia="Times New Roman" w:hAnsi="Times New Roman"/>
          <w:sz w:val="30"/>
        </w:rPr>
      </w:pPr>
      <w:r>
        <w:rPr>
          <w:rFonts w:ascii="Times New Roman" w:eastAsia="Times New Roman" w:hAnsi="Times New Roman"/>
          <w:sz w:val="30"/>
        </w:rPr>
        <w:t>– юридичні особи, незалежно від організаційно-правової форми та форми власності, їхні відокремлені підрозділи, які не мають статусу юридичної особи;</w:t>
      </w:r>
    </w:p>
    <w:p w:rsidR="008D78E7" w:rsidRDefault="008D78E7" w:rsidP="00C31C21">
      <w:pPr>
        <w:widowControl w:val="0"/>
        <w:spacing w:line="21" w:lineRule="exact"/>
        <w:rPr>
          <w:rFonts w:ascii="Times New Roman" w:eastAsia="Times New Roman" w:hAnsi="Times New Roman"/>
        </w:rPr>
      </w:pPr>
    </w:p>
    <w:p w:rsidR="008D78E7" w:rsidRDefault="00644288" w:rsidP="00C31C21">
      <w:pPr>
        <w:widowControl w:val="0"/>
        <w:spacing w:line="274" w:lineRule="auto"/>
        <w:ind w:left="100" w:firstLine="509"/>
        <w:jc w:val="both"/>
        <w:rPr>
          <w:rFonts w:ascii="Times New Roman" w:eastAsia="Times New Roman" w:hAnsi="Times New Roman"/>
          <w:sz w:val="30"/>
        </w:rPr>
      </w:pPr>
      <w:r>
        <w:rPr>
          <w:rFonts w:ascii="Times New Roman" w:eastAsia="Times New Roman" w:hAnsi="Times New Roman"/>
          <w:sz w:val="30"/>
        </w:rPr>
        <w:t>– фізичні особи (громадяни України, іноземці та особи без громадянства, які є суб’єктами підприємницької діяльності), якщо вони беруть участь у формуванні, розподілі, володінні, використанні та відчуженні активів, що належать державі, а також використовують кошти, що залишаються в їх розпорядженні у зв’язку з наданими пільгами за платежами до бюджетів чи державних цільових фондів і кредитів, отриманих під гарантії Кабінету Міністрів України;</w:t>
      </w:r>
    </w:p>
    <w:p w:rsidR="008D78E7" w:rsidRDefault="008D78E7" w:rsidP="00C31C21">
      <w:pPr>
        <w:widowControl w:val="0"/>
        <w:spacing w:line="18" w:lineRule="exact"/>
        <w:rPr>
          <w:rFonts w:ascii="Times New Roman" w:eastAsia="Times New Roman" w:hAnsi="Times New Roman"/>
        </w:rPr>
      </w:pPr>
    </w:p>
    <w:p w:rsidR="008D78E7" w:rsidRDefault="00644288" w:rsidP="00C31C21">
      <w:pPr>
        <w:widowControl w:val="0"/>
        <w:spacing w:line="271" w:lineRule="auto"/>
        <w:ind w:left="100" w:firstLine="509"/>
        <w:jc w:val="both"/>
        <w:rPr>
          <w:rFonts w:ascii="Times New Roman" w:eastAsia="Times New Roman" w:hAnsi="Times New Roman"/>
          <w:sz w:val="30"/>
        </w:rPr>
      </w:pPr>
      <w:r>
        <w:rPr>
          <w:rFonts w:ascii="Times New Roman" w:eastAsia="Times New Roman" w:hAnsi="Times New Roman"/>
          <w:sz w:val="30"/>
        </w:rPr>
        <w:t>– операції, що проводяться підконтрольними об’єктами з такими фінансовими ресурсами і активами, порядок використання яких визначено законодавством.</w:t>
      </w:r>
    </w:p>
    <w:p w:rsidR="00A66124" w:rsidRDefault="00A66124" w:rsidP="00C31C21">
      <w:pPr>
        <w:widowControl w:val="0"/>
        <w:spacing w:line="271" w:lineRule="auto"/>
        <w:ind w:left="100" w:firstLine="509"/>
        <w:jc w:val="both"/>
        <w:rPr>
          <w:rFonts w:ascii="Times New Roman" w:eastAsia="Times New Roman" w:hAnsi="Times New Roman"/>
          <w:sz w:val="30"/>
        </w:rPr>
      </w:pPr>
      <w:r w:rsidRPr="00A66124">
        <w:rPr>
          <w:rFonts w:ascii="Times New Roman" w:eastAsia="Times New Roman" w:hAnsi="Times New Roman"/>
          <w:i/>
          <w:sz w:val="30"/>
        </w:rPr>
        <w:t>П</w:t>
      </w:r>
      <w:r>
        <w:rPr>
          <w:rFonts w:ascii="Times New Roman" w:eastAsia="Times New Roman" w:hAnsi="Times New Roman"/>
          <w:i/>
          <w:sz w:val="30"/>
        </w:rPr>
        <w:t>редметом</w:t>
      </w:r>
      <w:r>
        <w:rPr>
          <w:rFonts w:ascii="Times New Roman" w:eastAsia="Times New Roman" w:hAnsi="Times New Roman"/>
          <w:sz w:val="30"/>
        </w:rPr>
        <w:t xml:space="preserve"> державного фінансового контролю є відносини між контролюючим суб’єктом і підконтрольним об’єктом з приводу дотримання (недотримання) ним стандартів (норм, правил) у здійсненні конкретних фінансово-господарських операцій, на які спрямовуються контрольні дії.</w:t>
      </w:r>
    </w:p>
    <w:p w:rsidR="008D78E7" w:rsidRDefault="008D78E7" w:rsidP="00C31C21">
      <w:pPr>
        <w:widowControl w:val="0"/>
        <w:spacing w:line="22" w:lineRule="exact"/>
        <w:rPr>
          <w:rFonts w:ascii="Times New Roman" w:eastAsia="Times New Roman" w:hAnsi="Times New Roman"/>
        </w:rPr>
      </w:pPr>
    </w:p>
    <w:p w:rsidR="008D78E7" w:rsidRDefault="008D78E7" w:rsidP="00C31C21">
      <w:pPr>
        <w:widowControl w:val="0"/>
        <w:spacing w:line="19" w:lineRule="exact"/>
        <w:rPr>
          <w:rFonts w:ascii="Times New Roman" w:eastAsia="Times New Roman" w:hAnsi="Times New Roman"/>
        </w:rPr>
      </w:pPr>
      <w:bookmarkStart w:id="6" w:name="page16"/>
      <w:bookmarkEnd w:id="6"/>
    </w:p>
    <w:p w:rsidR="008D78E7" w:rsidRDefault="008D78E7" w:rsidP="00C31C21">
      <w:pPr>
        <w:widowControl w:val="0"/>
        <w:spacing w:line="18" w:lineRule="exact"/>
        <w:rPr>
          <w:rFonts w:ascii="Times New Roman" w:eastAsia="Times New Roman" w:hAnsi="Times New Roman"/>
          <w:sz w:val="30"/>
        </w:rPr>
      </w:pPr>
    </w:p>
    <w:p w:rsidR="008D78E7" w:rsidRDefault="00E233C9" w:rsidP="00C31C21">
      <w:pPr>
        <w:widowControl w:val="0"/>
        <w:spacing w:line="273" w:lineRule="auto"/>
        <w:ind w:right="84" w:firstLine="509"/>
        <w:jc w:val="both"/>
        <w:rPr>
          <w:rFonts w:ascii="Times New Roman" w:eastAsia="Times New Roman" w:hAnsi="Times New Roman"/>
          <w:sz w:val="30"/>
        </w:rPr>
      </w:pPr>
      <w:r>
        <w:rPr>
          <w:rFonts w:ascii="Times New Roman" w:eastAsia="Times New Roman" w:hAnsi="Times New Roman"/>
          <w:i/>
          <w:sz w:val="30"/>
        </w:rPr>
        <w:t>М</w:t>
      </w:r>
      <w:r w:rsidR="00644288">
        <w:rPr>
          <w:rFonts w:ascii="Times New Roman" w:eastAsia="Times New Roman" w:hAnsi="Times New Roman"/>
          <w:i/>
          <w:sz w:val="30"/>
        </w:rPr>
        <w:t>етод державного фінансового контролю</w:t>
      </w:r>
      <w:r w:rsidR="00644288">
        <w:rPr>
          <w:rFonts w:ascii="Times New Roman" w:eastAsia="Times New Roman" w:hAnsi="Times New Roman"/>
          <w:sz w:val="30"/>
        </w:rPr>
        <w:t xml:space="preserve"> – це сукупність взаємообумовлених структурних елементів, таких як способи, прийоми та інструменти, які використовують суб’єкти державного фінансового контролю відносно об’єкта за предметом контролю.</w:t>
      </w:r>
    </w:p>
    <w:p w:rsidR="008D78E7" w:rsidRDefault="008D78E7" w:rsidP="00C31C21">
      <w:pPr>
        <w:widowControl w:val="0"/>
        <w:spacing w:line="20" w:lineRule="exact"/>
        <w:rPr>
          <w:rFonts w:ascii="Times New Roman" w:eastAsia="Times New Roman" w:hAnsi="Times New Roman"/>
          <w:sz w:val="30"/>
        </w:rPr>
      </w:pPr>
    </w:p>
    <w:p w:rsidR="008D78E7" w:rsidRDefault="00644288" w:rsidP="00C31C21">
      <w:pPr>
        <w:widowControl w:val="0"/>
        <w:spacing w:line="274" w:lineRule="auto"/>
        <w:ind w:right="84" w:firstLine="509"/>
        <w:jc w:val="both"/>
        <w:rPr>
          <w:rFonts w:ascii="Times New Roman" w:eastAsia="Times New Roman" w:hAnsi="Times New Roman"/>
          <w:sz w:val="30"/>
        </w:rPr>
      </w:pPr>
      <w:r>
        <w:rPr>
          <w:rFonts w:ascii="Times New Roman" w:eastAsia="Times New Roman" w:hAnsi="Times New Roman"/>
          <w:sz w:val="30"/>
        </w:rPr>
        <w:t>Оскільки фінансовий контроль є однією з функцій управління, то йому властиві як загальні принципи управління, так і характерні тільки окремому виду контролю (рис. 3).</w:t>
      </w:r>
    </w:p>
    <w:p w:rsidR="008D78E7" w:rsidRDefault="008D78E7" w:rsidP="00C31C21">
      <w:pPr>
        <w:widowControl w:val="0"/>
        <w:spacing w:line="273" w:lineRule="auto"/>
        <w:ind w:right="84" w:firstLine="509"/>
        <w:jc w:val="both"/>
        <w:rPr>
          <w:rFonts w:ascii="Times New Roman" w:eastAsia="Times New Roman" w:hAnsi="Times New Roman"/>
          <w:sz w:val="30"/>
        </w:rPr>
        <w:sectPr w:rsidR="008D78E7">
          <w:pgSz w:w="11900" w:h="16838"/>
          <w:pgMar w:top="1123" w:right="1440" w:bottom="1440" w:left="1200" w:header="0" w:footer="0" w:gutter="0"/>
          <w:cols w:space="0" w:equalWidth="0">
            <w:col w:w="9264"/>
          </w:cols>
          <w:docGrid w:linePitch="360"/>
        </w:sectPr>
      </w:pPr>
    </w:p>
    <w:p w:rsidR="008D78E7" w:rsidRDefault="004B1116" w:rsidP="00C31C21">
      <w:pPr>
        <w:widowControl w:val="0"/>
        <w:spacing w:line="20" w:lineRule="exact"/>
        <w:rPr>
          <w:rFonts w:ascii="Times New Roman" w:eastAsia="Times New Roman" w:hAnsi="Times New Roman"/>
        </w:rPr>
      </w:pPr>
      <w:bookmarkStart w:id="7" w:name="page17"/>
      <w:bookmarkEnd w:id="7"/>
      <w:r>
        <w:rPr>
          <w:rFonts w:ascii="Times New Roman" w:eastAsia="Times New Roman" w:hAnsi="Times New Roman"/>
          <w:noProof/>
          <w:sz w:val="25"/>
        </w:rPr>
        <w:lastRenderedPageBreak/>
        <w:drawing>
          <wp:anchor distT="0" distB="0" distL="114300" distR="114300" simplePos="0" relativeHeight="251554304" behindDoc="1" locked="0" layoutInCell="1" allowOverlap="1">
            <wp:simplePos x="0" y="0"/>
            <wp:positionH relativeFrom="column">
              <wp:posOffset>54610</wp:posOffset>
            </wp:positionH>
            <wp:positionV relativeFrom="paragraph">
              <wp:posOffset>267335</wp:posOffset>
            </wp:positionV>
            <wp:extent cx="5831840" cy="4589780"/>
            <wp:effectExtent l="19050" t="0" r="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5831840" cy="4589780"/>
                    </a:xfrm>
                    <a:prstGeom prst="rect">
                      <a:avLst/>
                    </a:prstGeom>
                    <a:noFill/>
                  </pic:spPr>
                </pic:pic>
              </a:graphicData>
            </a:graphic>
          </wp:anchor>
        </w:drawing>
      </w:r>
    </w:p>
    <w:p w:rsidR="008D78E7" w:rsidRDefault="008D78E7" w:rsidP="00C31C21">
      <w:pPr>
        <w:widowControl w:val="0"/>
        <w:spacing w:line="200" w:lineRule="exact"/>
        <w:rPr>
          <w:rFonts w:ascii="Times New Roman" w:eastAsia="Times New Roman" w:hAnsi="Times New Roman"/>
        </w:rPr>
      </w:pPr>
    </w:p>
    <w:p w:rsidR="009D3601" w:rsidRDefault="009D3601" w:rsidP="00C31C21">
      <w:pPr>
        <w:widowControl w:val="0"/>
        <w:spacing w:line="200" w:lineRule="exact"/>
        <w:rPr>
          <w:rFonts w:ascii="Times New Roman" w:eastAsia="Times New Roman" w:hAnsi="Times New Roman"/>
        </w:rPr>
      </w:pPr>
    </w:p>
    <w:p w:rsidR="008D78E7" w:rsidRDefault="008D78E7" w:rsidP="00C31C21">
      <w:pPr>
        <w:widowControl w:val="0"/>
        <w:spacing w:line="200" w:lineRule="exact"/>
        <w:rPr>
          <w:rFonts w:ascii="Times New Roman" w:eastAsia="Times New Roman" w:hAnsi="Times New Roman"/>
        </w:rPr>
      </w:pPr>
    </w:p>
    <w:p w:rsidR="008D78E7" w:rsidRDefault="008D78E7" w:rsidP="00C31C21">
      <w:pPr>
        <w:widowControl w:val="0"/>
        <w:spacing w:line="349" w:lineRule="exact"/>
        <w:rPr>
          <w:rFonts w:ascii="Times New Roman" w:eastAsia="Times New Roman" w:hAnsi="Times New Roman"/>
        </w:rPr>
      </w:pPr>
    </w:p>
    <w:p w:rsidR="008D78E7" w:rsidRDefault="00644288" w:rsidP="00C31C21">
      <w:pPr>
        <w:widowControl w:val="0"/>
        <w:spacing w:line="0" w:lineRule="atLeast"/>
        <w:ind w:left="3940"/>
        <w:rPr>
          <w:rFonts w:ascii="Times New Roman" w:eastAsia="Times New Roman" w:hAnsi="Times New Roman"/>
          <w:b/>
        </w:rPr>
      </w:pPr>
      <w:r>
        <w:rPr>
          <w:rFonts w:ascii="Times New Roman" w:eastAsia="Times New Roman" w:hAnsi="Times New Roman"/>
          <w:b/>
        </w:rPr>
        <w:t>Принципи державного</w:t>
      </w:r>
    </w:p>
    <w:p w:rsidR="008D78E7" w:rsidRDefault="008D78E7" w:rsidP="00C31C21">
      <w:pPr>
        <w:widowControl w:val="0"/>
        <w:spacing w:line="3" w:lineRule="exact"/>
        <w:rPr>
          <w:rFonts w:ascii="Times New Roman" w:eastAsia="Times New Roman" w:hAnsi="Times New Roman"/>
        </w:rPr>
      </w:pPr>
    </w:p>
    <w:p w:rsidR="008D78E7" w:rsidRDefault="00644288" w:rsidP="00C31C21">
      <w:pPr>
        <w:widowControl w:val="0"/>
        <w:spacing w:line="0" w:lineRule="atLeast"/>
        <w:ind w:left="3940"/>
        <w:rPr>
          <w:rFonts w:ascii="Times New Roman" w:eastAsia="Times New Roman" w:hAnsi="Times New Roman"/>
          <w:b/>
        </w:rPr>
      </w:pPr>
      <w:r>
        <w:rPr>
          <w:rFonts w:ascii="Times New Roman" w:eastAsia="Times New Roman" w:hAnsi="Times New Roman"/>
          <w:b/>
        </w:rPr>
        <w:t>фінансового контролю</w:t>
      </w:r>
    </w:p>
    <w:p w:rsidR="008D78E7" w:rsidRDefault="008D78E7" w:rsidP="00C31C21">
      <w:pPr>
        <w:widowControl w:val="0"/>
        <w:spacing w:line="0" w:lineRule="atLeast"/>
        <w:ind w:left="3940"/>
        <w:rPr>
          <w:rFonts w:ascii="Times New Roman" w:eastAsia="Times New Roman" w:hAnsi="Times New Roman"/>
          <w:b/>
        </w:rPr>
        <w:sectPr w:rsidR="008D78E7">
          <w:pgSz w:w="11900" w:h="16838"/>
          <w:pgMar w:top="1111" w:right="1384" w:bottom="759" w:left="1440" w:header="0" w:footer="0" w:gutter="0"/>
          <w:cols w:space="0" w:equalWidth="0">
            <w:col w:w="9080"/>
          </w:cols>
          <w:docGrid w:linePitch="360"/>
        </w:sectPr>
      </w:pPr>
    </w:p>
    <w:p w:rsidR="008D78E7" w:rsidRDefault="008D78E7" w:rsidP="00C31C21">
      <w:pPr>
        <w:widowControl w:val="0"/>
        <w:spacing w:line="200" w:lineRule="exact"/>
        <w:rPr>
          <w:rFonts w:ascii="Times New Roman" w:eastAsia="Times New Roman" w:hAnsi="Times New Roman"/>
        </w:rPr>
      </w:pPr>
    </w:p>
    <w:p w:rsidR="008D78E7" w:rsidRDefault="008D78E7" w:rsidP="00C31C21">
      <w:pPr>
        <w:widowControl w:val="0"/>
        <w:spacing w:line="200" w:lineRule="exact"/>
        <w:rPr>
          <w:rFonts w:ascii="Times New Roman" w:eastAsia="Times New Roman" w:hAnsi="Times New Roman"/>
        </w:rPr>
      </w:pPr>
    </w:p>
    <w:p w:rsidR="008D78E7" w:rsidRDefault="008D78E7" w:rsidP="00C31C21">
      <w:pPr>
        <w:widowControl w:val="0"/>
        <w:spacing w:line="200" w:lineRule="exact"/>
        <w:rPr>
          <w:rFonts w:ascii="Times New Roman" w:eastAsia="Times New Roman" w:hAnsi="Times New Roman"/>
        </w:rPr>
      </w:pPr>
    </w:p>
    <w:p w:rsidR="008D78E7" w:rsidRDefault="008D78E7" w:rsidP="00C31C21">
      <w:pPr>
        <w:widowControl w:val="0"/>
        <w:spacing w:line="200" w:lineRule="exact"/>
        <w:rPr>
          <w:rFonts w:ascii="Times New Roman" w:eastAsia="Times New Roman" w:hAnsi="Times New Roman"/>
        </w:rPr>
      </w:pPr>
    </w:p>
    <w:p w:rsidR="008D78E7" w:rsidRDefault="008D78E7" w:rsidP="00C31C21">
      <w:pPr>
        <w:widowControl w:val="0"/>
        <w:spacing w:line="200" w:lineRule="exact"/>
        <w:rPr>
          <w:rFonts w:ascii="Times New Roman" w:eastAsia="Times New Roman" w:hAnsi="Times New Roman"/>
        </w:rPr>
      </w:pPr>
    </w:p>
    <w:p w:rsidR="008D78E7" w:rsidRDefault="008D78E7" w:rsidP="00C31C21">
      <w:pPr>
        <w:widowControl w:val="0"/>
        <w:spacing w:line="200" w:lineRule="exact"/>
        <w:rPr>
          <w:rFonts w:ascii="Times New Roman" w:eastAsia="Times New Roman" w:hAnsi="Times New Roman"/>
        </w:rPr>
      </w:pPr>
    </w:p>
    <w:p w:rsidR="008D78E7" w:rsidRDefault="008D78E7" w:rsidP="00C31C21">
      <w:pPr>
        <w:widowControl w:val="0"/>
        <w:spacing w:line="389" w:lineRule="exact"/>
        <w:rPr>
          <w:rFonts w:ascii="Times New Roman" w:eastAsia="Times New Roman" w:hAnsi="Times New Roman"/>
        </w:rPr>
      </w:pPr>
    </w:p>
    <w:tbl>
      <w:tblPr>
        <w:tblW w:w="0" w:type="auto"/>
        <w:tblInd w:w="150" w:type="dxa"/>
        <w:tblLayout w:type="fixed"/>
        <w:tblCellMar>
          <w:left w:w="0" w:type="dxa"/>
          <w:right w:w="0" w:type="dxa"/>
        </w:tblCellMar>
        <w:tblLook w:val="0000"/>
      </w:tblPr>
      <w:tblGrid>
        <w:gridCol w:w="220"/>
        <w:gridCol w:w="320"/>
        <w:gridCol w:w="260"/>
        <w:gridCol w:w="600"/>
        <w:gridCol w:w="180"/>
      </w:tblGrid>
      <w:tr w:rsidR="008D78E7">
        <w:trPr>
          <w:trHeight w:val="196"/>
        </w:trPr>
        <w:tc>
          <w:tcPr>
            <w:tcW w:w="220" w:type="dxa"/>
            <w:tcBorders>
              <w:top w:val="single" w:sz="8" w:space="0" w:color="auto"/>
              <w:lef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7"/>
              </w:rPr>
            </w:pPr>
          </w:p>
        </w:tc>
        <w:tc>
          <w:tcPr>
            <w:tcW w:w="320" w:type="dxa"/>
            <w:tcBorders>
              <w:top w:val="single" w:sz="8" w:space="0" w:color="auto"/>
              <w:bottom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7"/>
              </w:rPr>
            </w:pPr>
          </w:p>
        </w:tc>
        <w:tc>
          <w:tcPr>
            <w:tcW w:w="260" w:type="dxa"/>
            <w:tcBorders>
              <w:top w:val="single" w:sz="8" w:space="0" w:color="auto"/>
              <w:bottom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7"/>
              </w:rPr>
            </w:pPr>
          </w:p>
        </w:tc>
        <w:tc>
          <w:tcPr>
            <w:tcW w:w="600" w:type="dxa"/>
            <w:tcBorders>
              <w:top w:val="single" w:sz="8" w:space="0" w:color="auto"/>
              <w:bottom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7"/>
              </w:rPr>
            </w:pPr>
          </w:p>
        </w:tc>
        <w:tc>
          <w:tcPr>
            <w:tcW w:w="180" w:type="dxa"/>
            <w:tcBorders>
              <w:top w:val="single" w:sz="8" w:space="0" w:color="auto"/>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7"/>
              </w:rPr>
            </w:pPr>
          </w:p>
        </w:tc>
      </w:tr>
      <w:tr w:rsidR="008D78E7">
        <w:trPr>
          <w:trHeight w:val="2691"/>
        </w:trPr>
        <w:tc>
          <w:tcPr>
            <w:tcW w:w="220" w:type="dxa"/>
            <w:tcBorders>
              <w:left w:val="single" w:sz="8" w:space="0" w:color="auto"/>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24"/>
              </w:rPr>
            </w:pPr>
          </w:p>
        </w:tc>
        <w:tc>
          <w:tcPr>
            <w:tcW w:w="320" w:type="dxa"/>
            <w:shd w:val="clear" w:color="auto" w:fill="auto"/>
            <w:textDirection w:val="btLr"/>
            <w:vAlign w:val="bottom"/>
          </w:tcPr>
          <w:p w:rsidR="008D78E7" w:rsidRDefault="00644288" w:rsidP="00C31C21">
            <w:pPr>
              <w:widowControl w:val="0"/>
              <w:spacing w:line="0" w:lineRule="atLeast"/>
              <w:jc w:val="center"/>
              <w:rPr>
                <w:rFonts w:ascii="Times New Roman" w:eastAsia="Times New Roman" w:hAnsi="Times New Roman"/>
                <w:b/>
                <w:i/>
                <w:sz w:val="21"/>
              </w:rPr>
            </w:pPr>
            <w:r>
              <w:rPr>
                <w:rFonts w:ascii="Times New Roman" w:eastAsia="Times New Roman" w:hAnsi="Times New Roman"/>
                <w:b/>
                <w:i/>
                <w:sz w:val="21"/>
              </w:rPr>
              <w:t>Принципи здійснення</w:t>
            </w:r>
          </w:p>
        </w:tc>
        <w:tc>
          <w:tcPr>
            <w:tcW w:w="260" w:type="dxa"/>
            <w:shd w:val="clear" w:color="auto" w:fill="auto"/>
            <w:textDirection w:val="btLr"/>
            <w:vAlign w:val="bottom"/>
          </w:tcPr>
          <w:p w:rsidR="008D78E7" w:rsidRDefault="00644288" w:rsidP="00C31C21">
            <w:pPr>
              <w:widowControl w:val="0"/>
              <w:spacing w:line="0" w:lineRule="atLeast"/>
              <w:jc w:val="center"/>
              <w:rPr>
                <w:rFonts w:ascii="Times New Roman" w:eastAsia="Times New Roman" w:hAnsi="Times New Roman"/>
                <w:b/>
                <w:i/>
                <w:sz w:val="21"/>
              </w:rPr>
            </w:pPr>
            <w:r>
              <w:rPr>
                <w:rFonts w:ascii="Times New Roman" w:eastAsia="Times New Roman" w:hAnsi="Times New Roman"/>
                <w:b/>
                <w:i/>
                <w:sz w:val="21"/>
              </w:rPr>
              <w:t>державного фінансового</w:t>
            </w:r>
          </w:p>
        </w:tc>
        <w:tc>
          <w:tcPr>
            <w:tcW w:w="600" w:type="dxa"/>
            <w:tcBorders>
              <w:right w:val="single" w:sz="8" w:space="0" w:color="auto"/>
            </w:tcBorders>
            <w:shd w:val="clear" w:color="auto" w:fill="auto"/>
            <w:textDirection w:val="btLr"/>
            <w:vAlign w:val="bottom"/>
          </w:tcPr>
          <w:p w:rsidR="008D78E7" w:rsidRDefault="00644288" w:rsidP="00C31C21">
            <w:pPr>
              <w:widowControl w:val="0"/>
              <w:spacing w:line="0" w:lineRule="atLeast"/>
              <w:jc w:val="center"/>
              <w:rPr>
                <w:rFonts w:ascii="Times New Roman" w:eastAsia="Times New Roman" w:hAnsi="Times New Roman"/>
                <w:b/>
                <w:i/>
                <w:sz w:val="21"/>
              </w:rPr>
            </w:pPr>
            <w:r>
              <w:rPr>
                <w:rFonts w:ascii="Times New Roman" w:eastAsia="Times New Roman" w:hAnsi="Times New Roman"/>
                <w:b/>
                <w:i/>
                <w:sz w:val="21"/>
              </w:rPr>
              <w:t>контролю</w:t>
            </w:r>
          </w:p>
        </w:tc>
        <w:tc>
          <w:tcPr>
            <w:tcW w:w="180" w:type="dxa"/>
            <w:tcBorders>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24"/>
              </w:rPr>
            </w:pPr>
          </w:p>
        </w:tc>
      </w:tr>
      <w:tr w:rsidR="008D78E7">
        <w:trPr>
          <w:trHeight w:val="380"/>
        </w:trPr>
        <w:tc>
          <w:tcPr>
            <w:tcW w:w="220" w:type="dxa"/>
            <w:tcBorders>
              <w:left w:val="single" w:sz="8" w:space="0" w:color="auto"/>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24"/>
              </w:rPr>
            </w:pPr>
          </w:p>
        </w:tc>
        <w:tc>
          <w:tcPr>
            <w:tcW w:w="260" w:type="dxa"/>
            <w:tcBorders>
              <w:bottom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24"/>
              </w:rPr>
            </w:pPr>
          </w:p>
        </w:tc>
        <w:tc>
          <w:tcPr>
            <w:tcW w:w="600" w:type="dxa"/>
            <w:tcBorders>
              <w:bottom w:val="single" w:sz="8" w:space="0" w:color="auto"/>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24"/>
              </w:rPr>
            </w:pPr>
          </w:p>
        </w:tc>
      </w:tr>
      <w:tr w:rsidR="008D78E7">
        <w:trPr>
          <w:trHeight w:val="176"/>
        </w:trPr>
        <w:tc>
          <w:tcPr>
            <w:tcW w:w="220" w:type="dxa"/>
            <w:tcBorders>
              <w:left w:val="single" w:sz="8" w:space="0" w:color="auto"/>
              <w:bottom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5"/>
              </w:rPr>
            </w:pPr>
          </w:p>
        </w:tc>
        <w:tc>
          <w:tcPr>
            <w:tcW w:w="320" w:type="dxa"/>
            <w:tcBorders>
              <w:bottom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5"/>
              </w:rPr>
            </w:pPr>
          </w:p>
        </w:tc>
        <w:tc>
          <w:tcPr>
            <w:tcW w:w="260" w:type="dxa"/>
            <w:tcBorders>
              <w:bottom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5"/>
              </w:rPr>
            </w:pPr>
          </w:p>
        </w:tc>
        <w:tc>
          <w:tcPr>
            <w:tcW w:w="600" w:type="dxa"/>
            <w:tcBorders>
              <w:bottom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5"/>
              </w:rPr>
            </w:pPr>
          </w:p>
        </w:tc>
        <w:tc>
          <w:tcPr>
            <w:tcW w:w="180" w:type="dxa"/>
            <w:tcBorders>
              <w:bottom w:val="single" w:sz="8" w:space="0" w:color="auto"/>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5"/>
              </w:rPr>
            </w:pPr>
          </w:p>
        </w:tc>
      </w:tr>
    </w:tbl>
    <w:p w:rsidR="008D78E7" w:rsidRDefault="00644288" w:rsidP="00C31C21">
      <w:pPr>
        <w:widowControl w:val="0"/>
        <w:spacing w:line="200" w:lineRule="exact"/>
        <w:rPr>
          <w:rFonts w:ascii="Times New Roman" w:eastAsia="Times New Roman" w:hAnsi="Times New Roman"/>
        </w:rPr>
      </w:pPr>
      <w:r>
        <w:rPr>
          <w:rFonts w:ascii="Times New Roman" w:eastAsia="Times New Roman" w:hAnsi="Times New Roman"/>
          <w:sz w:val="15"/>
        </w:rPr>
        <w:br w:type="column"/>
      </w:r>
    </w:p>
    <w:p w:rsidR="008D78E7" w:rsidRDefault="008D78E7" w:rsidP="00C31C21">
      <w:pPr>
        <w:widowControl w:val="0"/>
        <w:spacing w:line="200" w:lineRule="exact"/>
        <w:rPr>
          <w:rFonts w:ascii="Times New Roman" w:eastAsia="Times New Roman" w:hAnsi="Times New Roman"/>
        </w:rPr>
      </w:pPr>
    </w:p>
    <w:p w:rsidR="008D78E7" w:rsidRDefault="008D78E7" w:rsidP="00C31C21">
      <w:pPr>
        <w:widowControl w:val="0"/>
        <w:spacing w:line="258" w:lineRule="exact"/>
        <w:rPr>
          <w:rFonts w:ascii="Times New Roman" w:eastAsia="Times New Roman" w:hAnsi="Times New Roman"/>
        </w:rPr>
      </w:pPr>
    </w:p>
    <w:p w:rsidR="008D78E7" w:rsidRDefault="00644288" w:rsidP="00C31C21">
      <w:pPr>
        <w:widowControl w:val="0"/>
        <w:spacing w:line="262" w:lineRule="auto"/>
        <w:ind w:left="20" w:right="140"/>
        <w:rPr>
          <w:rFonts w:ascii="Times New Roman" w:eastAsia="Times New Roman" w:hAnsi="Times New Roman"/>
          <w:sz w:val="18"/>
        </w:rPr>
      </w:pPr>
      <w:r>
        <w:rPr>
          <w:rFonts w:ascii="Times New Roman" w:eastAsia="Times New Roman" w:hAnsi="Times New Roman"/>
          <w:i/>
          <w:sz w:val="18"/>
        </w:rPr>
        <w:t xml:space="preserve">Законності </w:t>
      </w:r>
      <w:r>
        <w:rPr>
          <w:rFonts w:ascii="Times New Roman" w:eastAsia="Times New Roman" w:hAnsi="Times New Roman"/>
          <w:sz w:val="18"/>
        </w:rPr>
        <w:t>–</w:t>
      </w:r>
      <w:r>
        <w:rPr>
          <w:rFonts w:ascii="Times New Roman" w:eastAsia="Times New Roman" w:hAnsi="Times New Roman"/>
          <w:i/>
          <w:sz w:val="18"/>
        </w:rPr>
        <w:t xml:space="preserve"> </w:t>
      </w:r>
      <w:r>
        <w:rPr>
          <w:rFonts w:ascii="Times New Roman" w:eastAsia="Times New Roman" w:hAnsi="Times New Roman"/>
          <w:sz w:val="18"/>
        </w:rPr>
        <w:t>здійснення діяльності</w:t>
      </w:r>
      <w:r>
        <w:rPr>
          <w:rFonts w:ascii="Times New Roman" w:eastAsia="Times New Roman" w:hAnsi="Times New Roman"/>
          <w:i/>
          <w:sz w:val="18"/>
        </w:rPr>
        <w:t xml:space="preserve"> </w:t>
      </w:r>
      <w:r>
        <w:rPr>
          <w:rFonts w:ascii="Times New Roman" w:eastAsia="Times New Roman" w:hAnsi="Times New Roman"/>
          <w:sz w:val="18"/>
        </w:rPr>
        <w:t>контролюючих органів відповідно до норм чинного законодавства, які визначають їх функції, права, обов’зки та відповідальність.</w:t>
      </w:r>
    </w:p>
    <w:p w:rsidR="008D78E7" w:rsidRDefault="008D78E7" w:rsidP="00C31C21">
      <w:pPr>
        <w:widowControl w:val="0"/>
        <w:spacing w:line="200" w:lineRule="exact"/>
        <w:rPr>
          <w:rFonts w:ascii="Times New Roman" w:eastAsia="Times New Roman" w:hAnsi="Times New Roman"/>
        </w:rPr>
      </w:pPr>
    </w:p>
    <w:p w:rsidR="008D78E7" w:rsidRDefault="008D78E7" w:rsidP="00C31C21">
      <w:pPr>
        <w:widowControl w:val="0"/>
        <w:spacing w:line="200" w:lineRule="exact"/>
        <w:rPr>
          <w:rFonts w:ascii="Times New Roman" w:eastAsia="Times New Roman" w:hAnsi="Times New Roman"/>
        </w:rPr>
      </w:pPr>
    </w:p>
    <w:p w:rsidR="008D78E7" w:rsidRDefault="008D78E7" w:rsidP="00C31C21">
      <w:pPr>
        <w:widowControl w:val="0"/>
        <w:spacing w:line="200" w:lineRule="exact"/>
        <w:rPr>
          <w:rFonts w:ascii="Times New Roman" w:eastAsia="Times New Roman" w:hAnsi="Times New Roman"/>
        </w:rPr>
      </w:pPr>
    </w:p>
    <w:p w:rsidR="008D78E7" w:rsidRDefault="008D78E7" w:rsidP="00C31C21">
      <w:pPr>
        <w:widowControl w:val="0"/>
        <w:spacing w:line="347" w:lineRule="exact"/>
        <w:rPr>
          <w:rFonts w:ascii="Times New Roman" w:eastAsia="Times New Roman" w:hAnsi="Times New Roman"/>
        </w:rPr>
      </w:pPr>
    </w:p>
    <w:p w:rsidR="008D78E7" w:rsidRDefault="00644288" w:rsidP="00C31C21">
      <w:pPr>
        <w:widowControl w:val="0"/>
        <w:spacing w:line="263" w:lineRule="auto"/>
        <w:ind w:right="160"/>
        <w:rPr>
          <w:rFonts w:ascii="Times New Roman" w:eastAsia="Times New Roman" w:hAnsi="Times New Roman"/>
          <w:sz w:val="18"/>
        </w:rPr>
      </w:pPr>
      <w:r>
        <w:rPr>
          <w:rFonts w:ascii="Times New Roman" w:eastAsia="Times New Roman" w:hAnsi="Times New Roman"/>
          <w:i/>
          <w:sz w:val="18"/>
        </w:rPr>
        <w:t xml:space="preserve">Регулярності </w:t>
      </w:r>
      <w:r>
        <w:rPr>
          <w:rFonts w:ascii="Times New Roman" w:eastAsia="Times New Roman" w:hAnsi="Times New Roman"/>
          <w:sz w:val="18"/>
        </w:rPr>
        <w:t>–</w:t>
      </w:r>
      <w:r>
        <w:rPr>
          <w:rFonts w:ascii="Times New Roman" w:eastAsia="Times New Roman" w:hAnsi="Times New Roman"/>
          <w:i/>
          <w:sz w:val="18"/>
        </w:rPr>
        <w:t xml:space="preserve"> </w:t>
      </w:r>
      <w:r>
        <w:rPr>
          <w:rFonts w:ascii="Times New Roman" w:eastAsia="Times New Roman" w:hAnsi="Times New Roman"/>
          <w:sz w:val="18"/>
        </w:rPr>
        <w:t>здійснення заходів</w:t>
      </w:r>
      <w:r>
        <w:rPr>
          <w:rFonts w:ascii="Times New Roman" w:eastAsia="Times New Roman" w:hAnsi="Times New Roman"/>
          <w:i/>
          <w:sz w:val="18"/>
        </w:rPr>
        <w:t xml:space="preserve"> </w:t>
      </w:r>
      <w:r>
        <w:rPr>
          <w:rFonts w:ascii="Times New Roman" w:eastAsia="Times New Roman" w:hAnsi="Times New Roman"/>
          <w:sz w:val="18"/>
        </w:rPr>
        <w:t>контролю всіма контролюючими органами на засадах планомірності в терміни, що регламентують контрольний процес.</w:t>
      </w:r>
    </w:p>
    <w:p w:rsidR="008D78E7" w:rsidRDefault="008D78E7" w:rsidP="00C31C21">
      <w:pPr>
        <w:widowControl w:val="0"/>
        <w:spacing w:line="200" w:lineRule="exact"/>
        <w:rPr>
          <w:rFonts w:ascii="Times New Roman" w:eastAsia="Times New Roman" w:hAnsi="Times New Roman"/>
        </w:rPr>
      </w:pPr>
    </w:p>
    <w:p w:rsidR="008D78E7" w:rsidRDefault="008D78E7" w:rsidP="00C31C21">
      <w:pPr>
        <w:widowControl w:val="0"/>
        <w:spacing w:line="200" w:lineRule="exact"/>
        <w:rPr>
          <w:rFonts w:ascii="Times New Roman" w:eastAsia="Times New Roman" w:hAnsi="Times New Roman"/>
        </w:rPr>
      </w:pPr>
    </w:p>
    <w:p w:rsidR="008D78E7" w:rsidRDefault="008D78E7" w:rsidP="00C31C21">
      <w:pPr>
        <w:widowControl w:val="0"/>
        <w:spacing w:line="301" w:lineRule="exact"/>
        <w:rPr>
          <w:rFonts w:ascii="Times New Roman" w:eastAsia="Times New Roman" w:hAnsi="Times New Roman"/>
        </w:rPr>
      </w:pPr>
    </w:p>
    <w:p w:rsidR="008D78E7" w:rsidRDefault="00644288" w:rsidP="00C31C21">
      <w:pPr>
        <w:widowControl w:val="0"/>
        <w:spacing w:line="262" w:lineRule="auto"/>
        <w:ind w:left="20"/>
        <w:rPr>
          <w:rFonts w:ascii="Times New Roman" w:eastAsia="Times New Roman" w:hAnsi="Times New Roman"/>
          <w:sz w:val="18"/>
        </w:rPr>
      </w:pPr>
      <w:r>
        <w:rPr>
          <w:rFonts w:ascii="Times New Roman" w:eastAsia="Times New Roman" w:hAnsi="Times New Roman"/>
          <w:sz w:val="18"/>
        </w:rPr>
        <w:t>Принцип ефективності – виявлення відхилень від заданого, їх причин і винуватців, а також передбачає оперативність у виправленні допущених негативних результатів і забезпеченні відшкодування нанесеного матеріального збитку.</w:t>
      </w:r>
    </w:p>
    <w:p w:rsidR="008D78E7" w:rsidRDefault="004B1116" w:rsidP="00C31C21">
      <w:pPr>
        <w:widowControl w:val="0"/>
        <w:spacing w:line="20" w:lineRule="exact"/>
        <w:rPr>
          <w:rFonts w:ascii="Times New Roman" w:eastAsia="Times New Roman" w:hAnsi="Times New Roman"/>
        </w:rPr>
      </w:pPr>
      <w:r>
        <w:rPr>
          <w:rFonts w:ascii="Times New Roman" w:eastAsia="Times New Roman" w:hAnsi="Times New Roman"/>
          <w:noProof/>
          <w:sz w:val="18"/>
        </w:rPr>
        <w:drawing>
          <wp:anchor distT="0" distB="0" distL="114300" distR="114300" simplePos="0" relativeHeight="251555328" behindDoc="1" locked="0" layoutInCell="1" allowOverlap="1">
            <wp:simplePos x="0" y="0"/>
            <wp:positionH relativeFrom="column">
              <wp:posOffset>-1429385</wp:posOffset>
            </wp:positionH>
            <wp:positionV relativeFrom="paragraph">
              <wp:posOffset>204470</wp:posOffset>
            </wp:positionV>
            <wp:extent cx="5772150" cy="2345690"/>
            <wp:effectExtent l="1905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5772150" cy="2345690"/>
                    </a:xfrm>
                    <a:prstGeom prst="rect">
                      <a:avLst/>
                    </a:prstGeom>
                    <a:noFill/>
                  </pic:spPr>
                </pic:pic>
              </a:graphicData>
            </a:graphic>
          </wp:anchor>
        </w:drawing>
      </w:r>
    </w:p>
    <w:p w:rsidR="008D78E7" w:rsidRDefault="00644288" w:rsidP="00C31C21">
      <w:pPr>
        <w:widowControl w:val="0"/>
        <w:spacing w:line="200" w:lineRule="exact"/>
        <w:rPr>
          <w:rFonts w:ascii="Times New Roman" w:eastAsia="Times New Roman" w:hAnsi="Times New Roman"/>
        </w:rPr>
      </w:pPr>
      <w:r>
        <w:rPr>
          <w:rFonts w:ascii="Times New Roman" w:eastAsia="Times New Roman" w:hAnsi="Times New Roman"/>
        </w:rPr>
        <w:br w:type="column"/>
      </w:r>
    </w:p>
    <w:p w:rsidR="008D78E7" w:rsidRDefault="008D78E7" w:rsidP="00C31C21">
      <w:pPr>
        <w:widowControl w:val="0"/>
        <w:spacing w:line="200" w:lineRule="exact"/>
        <w:rPr>
          <w:rFonts w:ascii="Times New Roman" w:eastAsia="Times New Roman" w:hAnsi="Times New Roman"/>
        </w:rPr>
      </w:pPr>
    </w:p>
    <w:p w:rsidR="008D78E7" w:rsidRDefault="008D78E7" w:rsidP="00C31C21">
      <w:pPr>
        <w:widowControl w:val="0"/>
        <w:spacing w:line="258" w:lineRule="exact"/>
        <w:rPr>
          <w:rFonts w:ascii="Times New Roman" w:eastAsia="Times New Roman" w:hAnsi="Times New Roman"/>
        </w:rPr>
      </w:pPr>
    </w:p>
    <w:p w:rsidR="008D78E7" w:rsidRDefault="00644288" w:rsidP="00C31C21">
      <w:pPr>
        <w:widowControl w:val="0"/>
        <w:spacing w:line="232" w:lineRule="auto"/>
        <w:ind w:left="5" w:right="120"/>
        <w:rPr>
          <w:rFonts w:ascii="Times New Roman" w:eastAsia="Times New Roman" w:hAnsi="Times New Roman"/>
        </w:rPr>
      </w:pPr>
      <w:r>
        <w:rPr>
          <w:rFonts w:ascii="Times New Roman" w:eastAsia="Times New Roman" w:hAnsi="Times New Roman"/>
          <w:i/>
        </w:rPr>
        <w:t xml:space="preserve">Об’єктивності </w:t>
      </w:r>
      <w:r>
        <w:rPr>
          <w:rFonts w:ascii="Times New Roman" w:eastAsia="Times New Roman" w:hAnsi="Times New Roman"/>
        </w:rPr>
        <w:t>–</w:t>
      </w:r>
      <w:r>
        <w:rPr>
          <w:rFonts w:ascii="Times New Roman" w:eastAsia="Times New Roman" w:hAnsi="Times New Roman"/>
          <w:i/>
        </w:rPr>
        <w:t xml:space="preserve"> </w:t>
      </w:r>
      <w:r>
        <w:rPr>
          <w:rFonts w:ascii="Times New Roman" w:eastAsia="Times New Roman" w:hAnsi="Times New Roman"/>
        </w:rPr>
        <w:t>забезпечення</w:t>
      </w:r>
      <w:r>
        <w:rPr>
          <w:rFonts w:ascii="Times New Roman" w:eastAsia="Times New Roman" w:hAnsi="Times New Roman"/>
          <w:i/>
        </w:rPr>
        <w:t xml:space="preserve"> </w:t>
      </w:r>
      <w:r>
        <w:rPr>
          <w:rFonts w:ascii="Times New Roman" w:eastAsia="Times New Roman" w:hAnsi="Times New Roman"/>
        </w:rPr>
        <w:t>контролюючими органами неупередженого ставлення до всіх підконтрольних об’єктів під час здійснення контрольних дій і реалізації результатів контролю.</w:t>
      </w:r>
    </w:p>
    <w:p w:rsidR="008D78E7" w:rsidRDefault="008D78E7" w:rsidP="00C31C21">
      <w:pPr>
        <w:widowControl w:val="0"/>
        <w:spacing w:line="200" w:lineRule="exact"/>
        <w:rPr>
          <w:rFonts w:ascii="Times New Roman" w:eastAsia="Times New Roman" w:hAnsi="Times New Roman"/>
        </w:rPr>
      </w:pPr>
    </w:p>
    <w:p w:rsidR="008D78E7" w:rsidRDefault="008D78E7" w:rsidP="00C31C21">
      <w:pPr>
        <w:widowControl w:val="0"/>
        <w:spacing w:line="200" w:lineRule="exact"/>
        <w:rPr>
          <w:rFonts w:ascii="Times New Roman" w:eastAsia="Times New Roman" w:hAnsi="Times New Roman"/>
        </w:rPr>
      </w:pPr>
    </w:p>
    <w:p w:rsidR="008D78E7" w:rsidRDefault="008D78E7" w:rsidP="00C31C21">
      <w:pPr>
        <w:widowControl w:val="0"/>
        <w:spacing w:line="357" w:lineRule="exact"/>
        <w:rPr>
          <w:rFonts w:ascii="Times New Roman" w:eastAsia="Times New Roman" w:hAnsi="Times New Roman"/>
        </w:rPr>
      </w:pPr>
    </w:p>
    <w:p w:rsidR="008D78E7" w:rsidRDefault="00644288" w:rsidP="00C31C21">
      <w:pPr>
        <w:widowControl w:val="0"/>
        <w:spacing w:line="271" w:lineRule="auto"/>
        <w:ind w:left="5"/>
        <w:rPr>
          <w:rFonts w:ascii="Times New Roman" w:eastAsia="Times New Roman" w:hAnsi="Times New Roman"/>
          <w:sz w:val="17"/>
        </w:rPr>
      </w:pPr>
      <w:r>
        <w:rPr>
          <w:rFonts w:ascii="Times New Roman" w:eastAsia="Times New Roman" w:hAnsi="Times New Roman"/>
          <w:i/>
          <w:sz w:val="17"/>
        </w:rPr>
        <w:t xml:space="preserve">Системності </w:t>
      </w:r>
      <w:r>
        <w:rPr>
          <w:rFonts w:ascii="Times New Roman" w:eastAsia="Times New Roman" w:hAnsi="Times New Roman"/>
          <w:sz w:val="17"/>
        </w:rPr>
        <w:t>–</w:t>
      </w:r>
      <w:r>
        <w:rPr>
          <w:rFonts w:ascii="Times New Roman" w:eastAsia="Times New Roman" w:hAnsi="Times New Roman"/>
          <w:i/>
          <w:sz w:val="17"/>
        </w:rPr>
        <w:t xml:space="preserve"> </w:t>
      </w:r>
      <w:r>
        <w:rPr>
          <w:rFonts w:ascii="Times New Roman" w:eastAsia="Times New Roman" w:hAnsi="Times New Roman"/>
          <w:sz w:val="17"/>
        </w:rPr>
        <w:t>забезпечення контролю</w:t>
      </w:r>
      <w:r>
        <w:rPr>
          <w:rFonts w:ascii="Times New Roman" w:eastAsia="Times New Roman" w:hAnsi="Times New Roman"/>
          <w:i/>
          <w:sz w:val="17"/>
        </w:rPr>
        <w:t xml:space="preserve"> </w:t>
      </w:r>
      <w:r>
        <w:rPr>
          <w:rFonts w:ascii="Times New Roman" w:eastAsia="Times New Roman" w:hAnsi="Times New Roman"/>
          <w:sz w:val="17"/>
        </w:rPr>
        <w:t>на всіх стадіях руху державних коштів</w:t>
      </w:r>
    </w:p>
    <w:p w:rsidR="008D78E7" w:rsidRDefault="00644288" w:rsidP="00C31C21">
      <w:pPr>
        <w:widowControl w:val="0"/>
        <w:numPr>
          <w:ilvl w:val="0"/>
          <w:numId w:val="16"/>
        </w:numPr>
        <w:tabs>
          <w:tab w:val="left" w:pos="130"/>
        </w:tabs>
        <w:spacing w:line="294" w:lineRule="auto"/>
        <w:ind w:left="5" w:right="440" w:hanging="5"/>
        <w:rPr>
          <w:rFonts w:ascii="Times New Roman" w:eastAsia="Times New Roman" w:hAnsi="Times New Roman"/>
          <w:sz w:val="17"/>
        </w:rPr>
      </w:pPr>
      <w:r>
        <w:rPr>
          <w:rFonts w:ascii="Times New Roman" w:eastAsia="Times New Roman" w:hAnsi="Times New Roman"/>
          <w:sz w:val="17"/>
        </w:rPr>
        <w:t>фінансовій і виробничій сферах шляхом створення відповідної організаційної системи контролю.</w:t>
      </w:r>
    </w:p>
    <w:p w:rsidR="008D78E7" w:rsidRDefault="008D78E7" w:rsidP="00C31C21">
      <w:pPr>
        <w:widowControl w:val="0"/>
        <w:spacing w:line="200" w:lineRule="exact"/>
        <w:rPr>
          <w:rFonts w:ascii="Times New Roman" w:eastAsia="Times New Roman" w:hAnsi="Times New Roman"/>
        </w:rPr>
      </w:pPr>
    </w:p>
    <w:p w:rsidR="008D78E7" w:rsidRDefault="008D78E7" w:rsidP="00C31C21">
      <w:pPr>
        <w:widowControl w:val="0"/>
        <w:spacing w:line="200" w:lineRule="exact"/>
        <w:rPr>
          <w:rFonts w:ascii="Times New Roman" w:eastAsia="Times New Roman" w:hAnsi="Times New Roman"/>
        </w:rPr>
      </w:pPr>
    </w:p>
    <w:p w:rsidR="008D78E7" w:rsidRDefault="008D78E7" w:rsidP="00C31C21">
      <w:pPr>
        <w:widowControl w:val="0"/>
        <w:spacing w:line="262" w:lineRule="exact"/>
        <w:rPr>
          <w:rFonts w:ascii="Times New Roman" w:eastAsia="Times New Roman" w:hAnsi="Times New Roman"/>
        </w:rPr>
      </w:pPr>
    </w:p>
    <w:p w:rsidR="008D78E7" w:rsidRDefault="00644288" w:rsidP="00C31C21">
      <w:pPr>
        <w:widowControl w:val="0"/>
        <w:spacing w:line="233" w:lineRule="auto"/>
        <w:ind w:left="5" w:right="180"/>
        <w:rPr>
          <w:rFonts w:ascii="Times New Roman" w:eastAsia="Times New Roman" w:hAnsi="Times New Roman"/>
        </w:rPr>
      </w:pPr>
      <w:r>
        <w:rPr>
          <w:rFonts w:ascii="Times New Roman" w:eastAsia="Times New Roman" w:hAnsi="Times New Roman"/>
          <w:i/>
        </w:rPr>
        <w:t xml:space="preserve">Гласності </w:t>
      </w:r>
      <w:r>
        <w:rPr>
          <w:rFonts w:ascii="Times New Roman" w:eastAsia="Times New Roman" w:hAnsi="Times New Roman"/>
        </w:rPr>
        <w:t>–</w:t>
      </w:r>
      <w:r>
        <w:rPr>
          <w:rFonts w:ascii="Times New Roman" w:eastAsia="Times New Roman" w:hAnsi="Times New Roman"/>
          <w:i/>
        </w:rPr>
        <w:t xml:space="preserve"> </w:t>
      </w:r>
      <w:r>
        <w:rPr>
          <w:rFonts w:ascii="Times New Roman" w:eastAsia="Times New Roman" w:hAnsi="Times New Roman"/>
        </w:rPr>
        <w:t>висвітлення в засобах</w:t>
      </w:r>
      <w:r>
        <w:rPr>
          <w:rFonts w:ascii="Times New Roman" w:eastAsia="Times New Roman" w:hAnsi="Times New Roman"/>
          <w:i/>
        </w:rPr>
        <w:t xml:space="preserve"> </w:t>
      </w:r>
      <w:r>
        <w:rPr>
          <w:rFonts w:ascii="Times New Roman" w:eastAsia="Times New Roman" w:hAnsi="Times New Roman"/>
        </w:rPr>
        <w:t>масової інформації основних результатів діяльності контролюючих органів.</w:t>
      </w:r>
    </w:p>
    <w:p w:rsidR="008D78E7" w:rsidRDefault="008D78E7" w:rsidP="00C31C21">
      <w:pPr>
        <w:widowControl w:val="0"/>
        <w:spacing w:line="233" w:lineRule="auto"/>
        <w:ind w:left="5" w:right="180"/>
        <w:rPr>
          <w:rFonts w:ascii="Times New Roman" w:eastAsia="Times New Roman" w:hAnsi="Times New Roman"/>
        </w:rPr>
        <w:sectPr w:rsidR="008D78E7">
          <w:type w:val="continuous"/>
          <w:pgSz w:w="11900" w:h="16838"/>
          <w:pgMar w:top="1111" w:right="1384" w:bottom="759" w:left="1440" w:header="0" w:footer="0" w:gutter="0"/>
          <w:cols w:num="3" w:space="0" w:equalWidth="0">
            <w:col w:w="1720" w:space="660"/>
            <w:col w:w="3020" w:space="655"/>
            <w:col w:w="3025"/>
          </w:cols>
          <w:docGrid w:linePitch="360"/>
        </w:sectPr>
      </w:pPr>
    </w:p>
    <w:p w:rsidR="008D78E7" w:rsidRDefault="008D78E7" w:rsidP="00C31C21">
      <w:pPr>
        <w:widowControl w:val="0"/>
        <w:spacing w:line="200" w:lineRule="exact"/>
        <w:rPr>
          <w:rFonts w:ascii="Times New Roman" w:eastAsia="Times New Roman" w:hAnsi="Times New Roman"/>
        </w:rPr>
      </w:pPr>
    </w:p>
    <w:p w:rsidR="008D78E7" w:rsidRDefault="008D78E7" w:rsidP="00C31C21">
      <w:pPr>
        <w:widowControl w:val="0"/>
        <w:spacing w:line="200" w:lineRule="exact"/>
        <w:rPr>
          <w:rFonts w:ascii="Times New Roman" w:eastAsia="Times New Roman" w:hAnsi="Times New Roman"/>
        </w:rPr>
      </w:pPr>
    </w:p>
    <w:p w:rsidR="008D78E7" w:rsidRDefault="008D78E7" w:rsidP="00C31C21">
      <w:pPr>
        <w:widowControl w:val="0"/>
        <w:spacing w:line="200" w:lineRule="exact"/>
        <w:rPr>
          <w:rFonts w:ascii="Times New Roman" w:eastAsia="Times New Roman" w:hAnsi="Times New Roman"/>
        </w:rPr>
      </w:pPr>
    </w:p>
    <w:p w:rsidR="008D78E7" w:rsidRDefault="008D78E7" w:rsidP="00C31C21">
      <w:pPr>
        <w:widowControl w:val="0"/>
        <w:spacing w:line="336" w:lineRule="exact"/>
        <w:rPr>
          <w:rFonts w:ascii="Times New Roman" w:eastAsia="Times New Roman" w:hAnsi="Times New Roman"/>
        </w:rPr>
      </w:pPr>
    </w:p>
    <w:tbl>
      <w:tblPr>
        <w:tblW w:w="0" w:type="auto"/>
        <w:tblInd w:w="460" w:type="dxa"/>
        <w:tblLayout w:type="fixed"/>
        <w:tblCellMar>
          <w:left w:w="0" w:type="dxa"/>
          <w:right w:w="0" w:type="dxa"/>
        </w:tblCellMar>
        <w:tblLook w:val="0000"/>
      </w:tblPr>
      <w:tblGrid>
        <w:gridCol w:w="220"/>
        <w:gridCol w:w="240"/>
        <w:gridCol w:w="220"/>
      </w:tblGrid>
      <w:tr w:rsidR="008D78E7">
        <w:trPr>
          <w:trHeight w:val="2317"/>
        </w:trPr>
        <w:tc>
          <w:tcPr>
            <w:tcW w:w="220" w:type="dxa"/>
            <w:shd w:val="clear" w:color="auto" w:fill="auto"/>
            <w:textDirection w:val="btLr"/>
            <w:vAlign w:val="bottom"/>
          </w:tcPr>
          <w:p w:rsidR="008D78E7" w:rsidRDefault="00644288" w:rsidP="00C31C21">
            <w:pPr>
              <w:widowControl w:val="0"/>
              <w:spacing w:line="0" w:lineRule="atLeast"/>
              <w:rPr>
                <w:rFonts w:ascii="Times New Roman" w:eastAsia="Times New Roman" w:hAnsi="Times New Roman"/>
                <w:b/>
                <w:i/>
                <w:sz w:val="21"/>
              </w:rPr>
            </w:pPr>
            <w:r>
              <w:rPr>
                <w:rFonts w:ascii="Times New Roman" w:eastAsia="Times New Roman" w:hAnsi="Times New Roman"/>
                <w:b/>
                <w:i/>
                <w:sz w:val="21"/>
              </w:rPr>
              <w:t>Принципи організації</w:t>
            </w:r>
          </w:p>
        </w:tc>
        <w:tc>
          <w:tcPr>
            <w:tcW w:w="240" w:type="dxa"/>
            <w:shd w:val="clear" w:color="auto" w:fill="auto"/>
            <w:textDirection w:val="btLr"/>
            <w:vAlign w:val="bottom"/>
          </w:tcPr>
          <w:p w:rsidR="008D78E7" w:rsidRDefault="00644288" w:rsidP="00C31C21">
            <w:pPr>
              <w:widowControl w:val="0"/>
              <w:spacing w:line="0" w:lineRule="atLeast"/>
              <w:rPr>
                <w:rFonts w:ascii="Times New Roman" w:eastAsia="Times New Roman" w:hAnsi="Times New Roman"/>
                <w:b/>
                <w:i/>
                <w:sz w:val="21"/>
              </w:rPr>
            </w:pPr>
            <w:r>
              <w:rPr>
                <w:rFonts w:ascii="Times New Roman" w:eastAsia="Times New Roman" w:hAnsi="Times New Roman"/>
                <w:b/>
                <w:i/>
                <w:sz w:val="21"/>
              </w:rPr>
              <w:t>державного фінансового</w:t>
            </w:r>
          </w:p>
        </w:tc>
        <w:tc>
          <w:tcPr>
            <w:tcW w:w="220" w:type="dxa"/>
            <w:shd w:val="clear" w:color="auto" w:fill="auto"/>
            <w:textDirection w:val="btLr"/>
            <w:vAlign w:val="bottom"/>
          </w:tcPr>
          <w:p w:rsidR="008D78E7" w:rsidRDefault="00644288" w:rsidP="00C31C21">
            <w:pPr>
              <w:widowControl w:val="0"/>
              <w:spacing w:line="0" w:lineRule="atLeast"/>
              <w:rPr>
                <w:rFonts w:ascii="Times New Roman" w:eastAsia="Times New Roman" w:hAnsi="Times New Roman"/>
                <w:b/>
                <w:i/>
                <w:sz w:val="21"/>
              </w:rPr>
            </w:pPr>
            <w:r>
              <w:rPr>
                <w:rFonts w:ascii="Times New Roman" w:eastAsia="Times New Roman" w:hAnsi="Times New Roman"/>
                <w:b/>
                <w:i/>
                <w:sz w:val="21"/>
              </w:rPr>
              <w:t>контролю</w:t>
            </w:r>
          </w:p>
        </w:tc>
      </w:tr>
    </w:tbl>
    <w:p w:rsidR="008D78E7" w:rsidRDefault="008D78E7" w:rsidP="00C31C21">
      <w:pPr>
        <w:widowControl w:val="0"/>
        <w:spacing w:line="200" w:lineRule="exact"/>
        <w:rPr>
          <w:rFonts w:ascii="Times New Roman" w:eastAsia="Times New Roman" w:hAnsi="Times New Roman"/>
        </w:rPr>
      </w:pPr>
    </w:p>
    <w:p w:rsidR="008D78E7" w:rsidRDefault="008D78E7" w:rsidP="00C31C21">
      <w:pPr>
        <w:widowControl w:val="0"/>
        <w:spacing w:line="200" w:lineRule="exact"/>
        <w:rPr>
          <w:rFonts w:ascii="Times New Roman" w:eastAsia="Times New Roman" w:hAnsi="Times New Roman"/>
        </w:rPr>
      </w:pPr>
    </w:p>
    <w:p w:rsidR="008D78E7" w:rsidRDefault="008D78E7" w:rsidP="00C31C21">
      <w:pPr>
        <w:widowControl w:val="0"/>
        <w:spacing w:line="200" w:lineRule="exact"/>
        <w:rPr>
          <w:rFonts w:ascii="Times New Roman" w:eastAsia="Times New Roman" w:hAnsi="Times New Roman"/>
        </w:rPr>
      </w:pPr>
    </w:p>
    <w:p w:rsidR="008D78E7" w:rsidRDefault="008D78E7" w:rsidP="00C31C21">
      <w:pPr>
        <w:widowControl w:val="0"/>
        <w:spacing w:line="200" w:lineRule="exact"/>
        <w:rPr>
          <w:rFonts w:ascii="Times New Roman" w:eastAsia="Times New Roman" w:hAnsi="Times New Roman"/>
        </w:rPr>
      </w:pPr>
    </w:p>
    <w:p w:rsidR="008D78E7" w:rsidRDefault="008D78E7" w:rsidP="00C31C21">
      <w:pPr>
        <w:widowControl w:val="0"/>
        <w:spacing w:line="200" w:lineRule="exact"/>
        <w:rPr>
          <w:rFonts w:ascii="Times New Roman" w:eastAsia="Times New Roman" w:hAnsi="Times New Roman"/>
        </w:rPr>
      </w:pPr>
    </w:p>
    <w:p w:rsidR="008D78E7" w:rsidRDefault="008D78E7" w:rsidP="00C31C21">
      <w:pPr>
        <w:widowControl w:val="0"/>
        <w:spacing w:line="200" w:lineRule="exact"/>
        <w:rPr>
          <w:rFonts w:ascii="Times New Roman" w:eastAsia="Times New Roman" w:hAnsi="Times New Roman"/>
        </w:rPr>
      </w:pPr>
    </w:p>
    <w:p w:rsidR="008D78E7" w:rsidRDefault="008D78E7" w:rsidP="00C31C21">
      <w:pPr>
        <w:widowControl w:val="0"/>
        <w:spacing w:line="200" w:lineRule="exact"/>
        <w:rPr>
          <w:rFonts w:ascii="Times New Roman" w:eastAsia="Times New Roman" w:hAnsi="Times New Roman"/>
        </w:rPr>
      </w:pPr>
    </w:p>
    <w:p w:rsidR="008D78E7" w:rsidRDefault="008D78E7" w:rsidP="00C31C21">
      <w:pPr>
        <w:widowControl w:val="0"/>
        <w:spacing w:line="303" w:lineRule="exact"/>
        <w:rPr>
          <w:rFonts w:ascii="Times New Roman" w:eastAsia="Times New Roman" w:hAnsi="Times New Roman"/>
        </w:rPr>
      </w:pPr>
    </w:p>
    <w:tbl>
      <w:tblPr>
        <w:tblW w:w="0" w:type="auto"/>
        <w:tblInd w:w="390" w:type="dxa"/>
        <w:tblLayout w:type="fixed"/>
        <w:tblCellMar>
          <w:left w:w="0" w:type="dxa"/>
          <w:right w:w="0" w:type="dxa"/>
        </w:tblCellMar>
        <w:tblLook w:val="0000"/>
      </w:tblPr>
      <w:tblGrid>
        <w:gridCol w:w="489"/>
      </w:tblGrid>
      <w:tr w:rsidR="008D78E7" w:rsidRPr="00C31C21">
        <w:trPr>
          <w:trHeight w:val="820"/>
        </w:trPr>
        <w:tc>
          <w:tcPr>
            <w:tcW w:w="489" w:type="dxa"/>
            <w:shd w:val="clear" w:color="auto" w:fill="auto"/>
            <w:textDirection w:val="btLr"/>
            <w:vAlign w:val="bottom"/>
          </w:tcPr>
          <w:p w:rsidR="008D78E7" w:rsidRPr="00C31C21" w:rsidRDefault="00644288" w:rsidP="00C31C21">
            <w:pPr>
              <w:widowControl w:val="0"/>
              <w:spacing w:line="242" w:lineRule="auto"/>
              <w:jc w:val="center"/>
              <w:rPr>
                <w:rFonts w:ascii="Times New Roman" w:eastAsia="Times New Roman" w:hAnsi="Times New Roman"/>
                <w:b/>
                <w:i/>
                <w:sz w:val="16"/>
                <w:szCs w:val="16"/>
              </w:rPr>
            </w:pPr>
            <w:r w:rsidRPr="00C31C21">
              <w:rPr>
                <w:rFonts w:ascii="Times New Roman" w:eastAsia="Times New Roman" w:hAnsi="Times New Roman"/>
                <w:b/>
                <w:i/>
                <w:sz w:val="16"/>
                <w:szCs w:val="16"/>
              </w:rPr>
              <w:t>принципи Етичні</w:t>
            </w:r>
          </w:p>
        </w:tc>
      </w:tr>
    </w:tbl>
    <w:p w:rsidR="008D78E7" w:rsidRDefault="00644288" w:rsidP="00C31C21">
      <w:pPr>
        <w:widowControl w:val="0"/>
        <w:spacing w:line="200" w:lineRule="exact"/>
        <w:rPr>
          <w:rFonts w:ascii="Times New Roman" w:eastAsia="Times New Roman" w:hAnsi="Times New Roman"/>
        </w:rPr>
      </w:pPr>
      <w:r>
        <w:rPr>
          <w:rFonts w:ascii="Times New Roman" w:eastAsia="Times New Roman" w:hAnsi="Times New Roman"/>
          <w:b/>
          <w:i/>
          <w:sz w:val="21"/>
        </w:rPr>
        <w:br w:type="column"/>
      </w:r>
    </w:p>
    <w:p w:rsidR="008D78E7" w:rsidRDefault="008D78E7" w:rsidP="00C31C21">
      <w:pPr>
        <w:widowControl w:val="0"/>
        <w:spacing w:line="230" w:lineRule="exact"/>
        <w:rPr>
          <w:rFonts w:ascii="Times New Roman" w:eastAsia="Times New Roman" w:hAnsi="Times New Roman"/>
        </w:rPr>
      </w:pPr>
    </w:p>
    <w:p w:rsidR="008D78E7" w:rsidRDefault="00644288" w:rsidP="00C31C21">
      <w:pPr>
        <w:widowControl w:val="0"/>
        <w:spacing w:line="231" w:lineRule="auto"/>
        <w:ind w:right="20"/>
        <w:jc w:val="both"/>
        <w:rPr>
          <w:rFonts w:ascii="Times New Roman" w:eastAsia="Times New Roman" w:hAnsi="Times New Roman"/>
        </w:rPr>
      </w:pPr>
      <w:r>
        <w:rPr>
          <w:rFonts w:ascii="Times New Roman" w:eastAsia="Times New Roman" w:hAnsi="Times New Roman"/>
        </w:rPr>
        <w:t>Розмежування місця, ролі, завдань та функцій органів державного фінансового контролю згідно з установленою Конституцією та законодавством України компетенцією законодавчої та виконавчої влади.</w:t>
      </w:r>
    </w:p>
    <w:p w:rsidR="008D78E7" w:rsidRDefault="008D78E7" w:rsidP="00C31C21">
      <w:pPr>
        <w:widowControl w:val="0"/>
        <w:spacing w:line="200" w:lineRule="exact"/>
        <w:rPr>
          <w:rFonts w:ascii="Times New Roman" w:eastAsia="Times New Roman" w:hAnsi="Times New Roman"/>
        </w:rPr>
      </w:pPr>
    </w:p>
    <w:p w:rsidR="008D78E7" w:rsidRDefault="008D78E7" w:rsidP="00C31C21">
      <w:pPr>
        <w:widowControl w:val="0"/>
        <w:spacing w:line="200" w:lineRule="exact"/>
        <w:rPr>
          <w:rFonts w:ascii="Times New Roman" w:eastAsia="Times New Roman" w:hAnsi="Times New Roman"/>
        </w:rPr>
      </w:pPr>
    </w:p>
    <w:p w:rsidR="008D78E7" w:rsidRDefault="008D78E7" w:rsidP="00C31C21">
      <w:pPr>
        <w:widowControl w:val="0"/>
        <w:spacing w:line="330" w:lineRule="exact"/>
        <w:rPr>
          <w:rFonts w:ascii="Times New Roman" w:eastAsia="Times New Roman" w:hAnsi="Times New Roman"/>
        </w:rPr>
      </w:pPr>
    </w:p>
    <w:p w:rsidR="008D78E7" w:rsidRDefault="00644288" w:rsidP="00C31C21">
      <w:pPr>
        <w:widowControl w:val="0"/>
        <w:spacing w:line="231" w:lineRule="auto"/>
        <w:ind w:right="20"/>
        <w:jc w:val="both"/>
        <w:rPr>
          <w:rFonts w:ascii="Times New Roman" w:eastAsia="Times New Roman" w:hAnsi="Times New Roman"/>
        </w:rPr>
      </w:pPr>
      <w:r>
        <w:rPr>
          <w:rFonts w:ascii="Times New Roman" w:eastAsia="Times New Roman" w:hAnsi="Times New Roman"/>
        </w:rPr>
        <w:t>Функціональна, організаційна, персональна та фінансова незалежність органів державного фінансового контролю та їх посадових осіб від підконтрольних об’єктів.</w:t>
      </w:r>
    </w:p>
    <w:p w:rsidR="008D78E7" w:rsidRDefault="008D78E7" w:rsidP="00C31C21">
      <w:pPr>
        <w:widowControl w:val="0"/>
        <w:spacing w:line="200" w:lineRule="exact"/>
        <w:rPr>
          <w:rFonts w:ascii="Times New Roman" w:eastAsia="Times New Roman" w:hAnsi="Times New Roman"/>
        </w:rPr>
      </w:pPr>
    </w:p>
    <w:p w:rsidR="008D78E7" w:rsidRDefault="008D78E7" w:rsidP="00C31C21">
      <w:pPr>
        <w:widowControl w:val="0"/>
        <w:spacing w:line="353" w:lineRule="exact"/>
        <w:rPr>
          <w:rFonts w:ascii="Times New Roman" w:eastAsia="Times New Roman" w:hAnsi="Times New Roman"/>
        </w:rPr>
      </w:pPr>
    </w:p>
    <w:p w:rsidR="008D78E7" w:rsidRDefault="00644288" w:rsidP="00C31C21">
      <w:pPr>
        <w:widowControl w:val="0"/>
        <w:spacing w:line="233" w:lineRule="auto"/>
        <w:ind w:right="20"/>
        <w:jc w:val="both"/>
        <w:rPr>
          <w:rFonts w:ascii="Times New Roman" w:eastAsia="Times New Roman" w:hAnsi="Times New Roman"/>
        </w:rPr>
      </w:pPr>
      <w:r>
        <w:rPr>
          <w:rFonts w:ascii="Times New Roman" w:eastAsia="Times New Roman" w:hAnsi="Times New Roman"/>
        </w:rPr>
        <w:t>Координація діяльності органів державного фінансового контролю для уникнення дублювання в їхній роботі та забезпечення єдиної системи фінансового контролю.</w:t>
      </w:r>
    </w:p>
    <w:p w:rsidR="008D78E7" w:rsidRDefault="008D78E7" w:rsidP="00C31C21">
      <w:pPr>
        <w:widowControl w:val="0"/>
        <w:spacing w:line="200" w:lineRule="exact"/>
        <w:rPr>
          <w:rFonts w:ascii="Times New Roman" w:eastAsia="Times New Roman" w:hAnsi="Times New Roman"/>
        </w:rPr>
      </w:pPr>
    </w:p>
    <w:p w:rsidR="008D78E7" w:rsidRDefault="008D78E7" w:rsidP="00C31C21">
      <w:pPr>
        <w:widowControl w:val="0"/>
        <w:spacing w:line="244" w:lineRule="exact"/>
        <w:rPr>
          <w:rFonts w:ascii="Times New Roman" w:eastAsia="Times New Roman" w:hAnsi="Times New Roman"/>
        </w:rPr>
      </w:pPr>
    </w:p>
    <w:tbl>
      <w:tblPr>
        <w:tblW w:w="0" w:type="auto"/>
        <w:tblInd w:w="370" w:type="dxa"/>
        <w:tblLayout w:type="fixed"/>
        <w:tblCellMar>
          <w:left w:w="0" w:type="dxa"/>
          <w:right w:w="0" w:type="dxa"/>
        </w:tblCellMar>
        <w:tblLook w:val="0000"/>
      </w:tblPr>
      <w:tblGrid>
        <w:gridCol w:w="900"/>
        <w:gridCol w:w="640"/>
        <w:gridCol w:w="240"/>
        <w:gridCol w:w="1380"/>
        <w:gridCol w:w="860"/>
        <w:gridCol w:w="1740"/>
      </w:tblGrid>
      <w:tr w:rsidR="008D78E7">
        <w:trPr>
          <w:trHeight w:val="313"/>
        </w:trPr>
        <w:tc>
          <w:tcPr>
            <w:tcW w:w="1540" w:type="dxa"/>
            <w:gridSpan w:val="2"/>
            <w:tcBorders>
              <w:top w:val="single" w:sz="8" w:space="0" w:color="auto"/>
              <w:left w:val="single" w:sz="8" w:space="0" w:color="auto"/>
            </w:tcBorders>
            <w:shd w:val="clear" w:color="auto" w:fill="auto"/>
            <w:vAlign w:val="bottom"/>
          </w:tcPr>
          <w:p w:rsidR="008D78E7" w:rsidRDefault="00644288" w:rsidP="00C31C21">
            <w:pPr>
              <w:widowControl w:val="0"/>
              <w:spacing w:line="0" w:lineRule="atLeast"/>
              <w:ind w:left="122"/>
              <w:jc w:val="center"/>
              <w:rPr>
                <w:rFonts w:ascii="Times New Roman" w:eastAsia="Times New Roman" w:hAnsi="Times New Roman"/>
                <w:w w:val="97"/>
              </w:rPr>
            </w:pPr>
            <w:r>
              <w:rPr>
                <w:rFonts w:ascii="Times New Roman" w:eastAsia="Times New Roman" w:hAnsi="Times New Roman"/>
                <w:w w:val="97"/>
              </w:rPr>
              <w:t>Чесність</w:t>
            </w:r>
          </w:p>
        </w:tc>
        <w:tc>
          <w:tcPr>
            <w:tcW w:w="240" w:type="dxa"/>
            <w:tcBorders>
              <w:top w:val="single" w:sz="8" w:space="0" w:color="auto"/>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24"/>
              </w:rPr>
            </w:pPr>
          </w:p>
        </w:tc>
        <w:tc>
          <w:tcPr>
            <w:tcW w:w="1380" w:type="dxa"/>
            <w:tcBorders>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24"/>
              </w:rPr>
            </w:pPr>
          </w:p>
        </w:tc>
        <w:tc>
          <w:tcPr>
            <w:tcW w:w="2600" w:type="dxa"/>
            <w:gridSpan w:val="2"/>
            <w:tcBorders>
              <w:top w:val="single" w:sz="8" w:space="0" w:color="auto"/>
              <w:right w:val="single" w:sz="8" w:space="0" w:color="auto"/>
            </w:tcBorders>
            <w:shd w:val="clear" w:color="auto" w:fill="auto"/>
            <w:vAlign w:val="bottom"/>
          </w:tcPr>
          <w:p w:rsidR="008D78E7" w:rsidRDefault="00644288" w:rsidP="00C31C21">
            <w:pPr>
              <w:widowControl w:val="0"/>
              <w:spacing w:line="0" w:lineRule="atLeast"/>
              <w:jc w:val="center"/>
              <w:rPr>
                <w:rFonts w:ascii="Times New Roman" w:eastAsia="Times New Roman" w:hAnsi="Times New Roman"/>
                <w:w w:val="97"/>
              </w:rPr>
            </w:pPr>
            <w:r>
              <w:rPr>
                <w:rFonts w:ascii="Times New Roman" w:eastAsia="Times New Roman" w:hAnsi="Times New Roman"/>
                <w:w w:val="97"/>
              </w:rPr>
              <w:t>Конфіденційність</w:t>
            </w:r>
          </w:p>
        </w:tc>
      </w:tr>
      <w:tr w:rsidR="008D78E7">
        <w:trPr>
          <w:trHeight w:val="210"/>
        </w:trPr>
        <w:tc>
          <w:tcPr>
            <w:tcW w:w="900" w:type="dxa"/>
            <w:tcBorders>
              <w:left w:val="single" w:sz="8" w:space="0" w:color="auto"/>
              <w:bottom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8"/>
              </w:rPr>
            </w:pPr>
          </w:p>
        </w:tc>
        <w:tc>
          <w:tcPr>
            <w:tcW w:w="640" w:type="dxa"/>
            <w:tcBorders>
              <w:bottom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8"/>
              </w:rPr>
            </w:pPr>
          </w:p>
        </w:tc>
        <w:tc>
          <w:tcPr>
            <w:tcW w:w="240" w:type="dxa"/>
            <w:tcBorders>
              <w:bottom w:val="single" w:sz="8" w:space="0" w:color="auto"/>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8"/>
              </w:rPr>
            </w:pPr>
          </w:p>
        </w:tc>
        <w:tc>
          <w:tcPr>
            <w:tcW w:w="1380" w:type="dxa"/>
            <w:tcBorders>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8"/>
              </w:rPr>
            </w:pPr>
          </w:p>
        </w:tc>
        <w:tc>
          <w:tcPr>
            <w:tcW w:w="860" w:type="dxa"/>
            <w:tcBorders>
              <w:bottom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8"/>
              </w:rPr>
            </w:pPr>
          </w:p>
        </w:tc>
        <w:tc>
          <w:tcPr>
            <w:tcW w:w="1740" w:type="dxa"/>
            <w:tcBorders>
              <w:bottom w:val="single" w:sz="8" w:space="0" w:color="auto"/>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8"/>
              </w:rPr>
            </w:pPr>
          </w:p>
        </w:tc>
      </w:tr>
      <w:tr w:rsidR="008D78E7">
        <w:trPr>
          <w:trHeight w:val="154"/>
        </w:trPr>
        <w:tc>
          <w:tcPr>
            <w:tcW w:w="900" w:type="dxa"/>
            <w:tcBorders>
              <w:bottom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3"/>
              </w:rPr>
            </w:pPr>
          </w:p>
        </w:tc>
        <w:tc>
          <w:tcPr>
            <w:tcW w:w="640" w:type="dxa"/>
            <w:tcBorders>
              <w:bottom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3"/>
              </w:rPr>
            </w:pPr>
          </w:p>
        </w:tc>
        <w:tc>
          <w:tcPr>
            <w:tcW w:w="240" w:type="dxa"/>
            <w:tcBorders>
              <w:bottom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3"/>
              </w:rPr>
            </w:pPr>
          </w:p>
        </w:tc>
        <w:tc>
          <w:tcPr>
            <w:tcW w:w="1380" w:type="dxa"/>
            <w:shd w:val="clear" w:color="auto" w:fill="auto"/>
            <w:vAlign w:val="bottom"/>
          </w:tcPr>
          <w:p w:rsidR="008D78E7" w:rsidRDefault="008D78E7" w:rsidP="00C31C21">
            <w:pPr>
              <w:widowControl w:val="0"/>
              <w:spacing w:line="0" w:lineRule="atLeast"/>
              <w:rPr>
                <w:rFonts w:ascii="Times New Roman" w:eastAsia="Times New Roman" w:hAnsi="Times New Roman"/>
                <w:sz w:val="13"/>
              </w:rPr>
            </w:pPr>
          </w:p>
        </w:tc>
        <w:tc>
          <w:tcPr>
            <w:tcW w:w="860" w:type="dxa"/>
            <w:tcBorders>
              <w:bottom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3"/>
              </w:rPr>
            </w:pPr>
          </w:p>
        </w:tc>
        <w:tc>
          <w:tcPr>
            <w:tcW w:w="1740" w:type="dxa"/>
            <w:tcBorders>
              <w:bottom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3"/>
              </w:rPr>
            </w:pPr>
          </w:p>
        </w:tc>
      </w:tr>
      <w:tr w:rsidR="008D78E7">
        <w:trPr>
          <w:trHeight w:val="293"/>
        </w:trPr>
        <w:tc>
          <w:tcPr>
            <w:tcW w:w="1540" w:type="dxa"/>
            <w:gridSpan w:val="2"/>
            <w:tcBorders>
              <w:left w:val="single" w:sz="8" w:space="0" w:color="auto"/>
            </w:tcBorders>
            <w:shd w:val="clear" w:color="auto" w:fill="auto"/>
            <w:vAlign w:val="bottom"/>
          </w:tcPr>
          <w:p w:rsidR="008D78E7" w:rsidRDefault="00644288" w:rsidP="00C31C21">
            <w:pPr>
              <w:widowControl w:val="0"/>
              <w:spacing w:line="0" w:lineRule="atLeast"/>
              <w:ind w:left="142"/>
              <w:jc w:val="center"/>
              <w:rPr>
                <w:rFonts w:ascii="Times New Roman" w:eastAsia="Times New Roman" w:hAnsi="Times New Roman"/>
                <w:w w:val="97"/>
              </w:rPr>
            </w:pPr>
            <w:r>
              <w:rPr>
                <w:rFonts w:ascii="Times New Roman" w:eastAsia="Times New Roman" w:hAnsi="Times New Roman"/>
                <w:w w:val="97"/>
              </w:rPr>
              <w:t>Об’єктивність</w:t>
            </w:r>
          </w:p>
        </w:tc>
        <w:tc>
          <w:tcPr>
            <w:tcW w:w="240" w:type="dxa"/>
            <w:tcBorders>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24"/>
              </w:rPr>
            </w:pPr>
          </w:p>
        </w:tc>
        <w:tc>
          <w:tcPr>
            <w:tcW w:w="1380" w:type="dxa"/>
            <w:tcBorders>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24"/>
              </w:rPr>
            </w:pPr>
          </w:p>
        </w:tc>
        <w:tc>
          <w:tcPr>
            <w:tcW w:w="2600" w:type="dxa"/>
            <w:gridSpan w:val="2"/>
            <w:tcBorders>
              <w:right w:val="single" w:sz="8" w:space="0" w:color="auto"/>
            </w:tcBorders>
            <w:shd w:val="clear" w:color="auto" w:fill="auto"/>
            <w:vAlign w:val="bottom"/>
          </w:tcPr>
          <w:p w:rsidR="008D78E7" w:rsidRDefault="00644288" w:rsidP="00C31C21">
            <w:pPr>
              <w:widowControl w:val="0"/>
              <w:spacing w:line="0" w:lineRule="atLeast"/>
              <w:ind w:right="20"/>
              <w:jc w:val="center"/>
              <w:rPr>
                <w:rFonts w:ascii="Times New Roman" w:eastAsia="Times New Roman" w:hAnsi="Times New Roman"/>
                <w:w w:val="95"/>
              </w:rPr>
            </w:pPr>
            <w:r>
              <w:rPr>
                <w:rFonts w:ascii="Times New Roman" w:eastAsia="Times New Roman" w:hAnsi="Times New Roman"/>
                <w:w w:val="95"/>
              </w:rPr>
              <w:t>Професійна поведінка</w:t>
            </w:r>
          </w:p>
        </w:tc>
      </w:tr>
      <w:tr w:rsidR="008D78E7">
        <w:trPr>
          <w:trHeight w:val="209"/>
        </w:trPr>
        <w:tc>
          <w:tcPr>
            <w:tcW w:w="900" w:type="dxa"/>
            <w:tcBorders>
              <w:left w:val="single" w:sz="8" w:space="0" w:color="auto"/>
              <w:bottom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8"/>
              </w:rPr>
            </w:pPr>
          </w:p>
        </w:tc>
        <w:tc>
          <w:tcPr>
            <w:tcW w:w="880" w:type="dxa"/>
            <w:gridSpan w:val="2"/>
            <w:tcBorders>
              <w:bottom w:val="single" w:sz="8" w:space="0" w:color="auto"/>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8"/>
              </w:rPr>
            </w:pPr>
          </w:p>
        </w:tc>
        <w:tc>
          <w:tcPr>
            <w:tcW w:w="1380" w:type="dxa"/>
            <w:tcBorders>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8"/>
              </w:rPr>
            </w:pPr>
          </w:p>
        </w:tc>
        <w:tc>
          <w:tcPr>
            <w:tcW w:w="860" w:type="dxa"/>
            <w:tcBorders>
              <w:bottom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8"/>
              </w:rPr>
            </w:pPr>
          </w:p>
        </w:tc>
        <w:tc>
          <w:tcPr>
            <w:tcW w:w="1740" w:type="dxa"/>
            <w:tcBorders>
              <w:bottom w:val="single" w:sz="8" w:space="0" w:color="auto"/>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8"/>
              </w:rPr>
            </w:pPr>
          </w:p>
        </w:tc>
      </w:tr>
      <w:tr w:rsidR="008D78E7">
        <w:trPr>
          <w:trHeight w:val="154"/>
        </w:trPr>
        <w:tc>
          <w:tcPr>
            <w:tcW w:w="900" w:type="dxa"/>
            <w:shd w:val="clear" w:color="auto" w:fill="auto"/>
            <w:vAlign w:val="bottom"/>
          </w:tcPr>
          <w:p w:rsidR="008D78E7" w:rsidRDefault="008D78E7" w:rsidP="00C31C21">
            <w:pPr>
              <w:widowControl w:val="0"/>
              <w:spacing w:line="0" w:lineRule="atLeast"/>
              <w:rPr>
                <w:rFonts w:ascii="Times New Roman" w:eastAsia="Times New Roman" w:hAnsi="Times New Roman"/>
                <w:sz w:val="13"/>
              </w:rPr>
            </w:pPr>
          </w:p>
        </w:tc>
        <w:tc>
          <w:tcPr>
            <w:tcW w:w="2260" w:type="dxa"/>
            <w:gridSpan w:val="3"/>
            <w:shd w:val="clear" w:color="auto" w:fill="auto"/>
            <w:vAlign w:val="bottom"/>
          </w:tcPr>
          <w:p w:rsidR="008D78E7" w:rsidRDefault="008D78E7" w:rsidP="00C31C21">
            <w:pPr>
              <w:widowControl w:val="0"/>
              <w:spacing w:line="0" w:lineRule="atLeast"/>
              <w:rPr>
                <w:rFonts w:ascii="Times New Roman" w:eastAsia="Times New Roman" w:hAnsi="Times New Roman"/>
                <w:sz w:val="13"/>
              </w:rPr>
            </w:pPr>
          </w:p>
        </w:tc>
        <w:tc>
          <w:tcPr>
            <w:tcW w:w="2600" w:type="dxa"/>
            <w:gridSpan w:val="2"/>
            <w:shd w:val="clear" w:color="auto" w:fill="auto"/>
            <w:vAlign w:val="bottom"/>
          </w:tcPr>
          <w:p w:rsidR="008D78E7" w:rsidRDefault="008D78E7" w:rsidP="00C31C21">
            <w:pPr>
              <w:widowControl w:val="0"/>
              <w:spacing w:line="0" w:lineRule="atLeast"/>
              <w:rPr>
                <w:rFonts w:ascii="Times New Roman" w:eastAsia="Times New Roman" w:hAnsi="Times New Roman"/>
                <w:sz w:val="13"/>
              </w:rPr>
            </w:pPr>
          </w:p>
        </w:tc>
      </w:tr>
      <w:tr w:rsidR="008D78E7">
        <w:trPr>
          <w:trHeight w:val="284"/>
        </w:trPr>
        <w:tc>
          <w:tcPr>
            <w:tcW w:w="900" w:type="dxa"/>
            <w:tcBorders>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24"/>
              </w:rPr>
            </w:pPr>
          </w:p>
        </w:tc>
        <w:tc>
          <w:tcPr>
            <w:tcW w:w="3120" w:type="dxa"/>
            <w:gridSpan w:val="4"/>
            <w:tcBorders>
              <w:top w:val="single" w:sz="8" w:space="0" w:color="auto"/>
              <w:right w:val="single" w:sz="8" w:space="0" w:color="auto"/>
            </w:tcBorders>
            <w:shd w:val="clear" w:color="auto" w:fill="auto"/>
            <w:vAlign w:val="bottom"/>
          </w:tcPr>
          <w:p w:rsidR="008D78E7" w:rsidRDefault="00644288" w:rsidP="00C31C21">
            <w:pPr>
              <w:widowControl w:val="0"/>
              <w:spacing w:line="0" w:lineRule="atLeast"/>
              <w:jc w:val="center"/>
              <w:rPr>
                <w:rFonts w:ascii="Times New Roman" w:eastAsia="Times New Roman" w:hAnsi="Times New Roman"/>
                <w:w w:val="96"/>
              </w:rPr>
            </w:pPr>
            <w:r>
              <w:rPr>
                <w:rFonts w:ascii="Times New Roman" w:eastAsia="Times New Roman" w:hAnsi="Times New Roman"/>
                <w:w w:val="96"/>
              </w:rPr>
              <w:t>Професійна компетентність та</w:t>
            </w:r>
          </w:p>
        </w:tc>
        <w:tc>
          <w:tcPr>
            <w:tcW w:w="1740" w:type="dxa"/>
            <w:shd w:val="clear" w:color="auto" w:fill="auto"/>
            <w:vAlign w:val="bottom"/>
          </w:tcPr>
          <w:p w:rsidR="008D78E7" w:rsidRDefault="008D78E7" w:rsidP="00C31C21">
            <w:pPr>
              <w:widowControl w:val="0"/>
              <w:spacing w:line="0" w:lineRule="atLeast"/>
              <w:rPr>
                <w:rFonts w:ascii="Times New Roman" w:eastAsia="Times New Roman" w:hAnsi="Times New Roman"/>
                <w:sz w:val="24"/>
              </w:rPr>
            </w:pPr>
          </w:p>
        </w:tc>
      </w:tr>
      <w:tr w:rsidR="008D78E7">
        <w:trPr>
          <w:trHeight w:val="228"/>
        </w:trPr>
        <w:tc>
          <w:tcPr>
            <w:tcW w:w="900" w:type="dxa"/>
            <w:tcBorders>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9"/>
              </w:rPr>
            </w:pPr>
          </w:p>
        </w:tc>
        <w:tc>
          <w:tcPr>
            <w:tcW w:w="640" w:type="dxa"/>
            <w:shd w:val="clear" w:color="auto" w:fill="auto"/>
            <w:vAlign w:val="bottom"/>
          </w:tcPr>
          <w:p w:rsidR="008D78E7" w:rsidRDefault="008D78E7" w:rsidP="00C31C21">
            <w:pPr>
              <w:widowControl w:val="0"/>
              <w:spacing w:line="0" w:lineRule="atLeast"/>
              <w:rPr>
                <w:rFonts w:ascii="Times New Roman" w:eastAsia="Times New Roman" w:hAnsi="Times New Roman"/>
                <w:sz w:val="19"/>
              </w:rPr>
            </w:pPr>
          </w:p>
        </w:tc>
        <w:tc>
          <w:tcPr>
            <w:tcW w:w="2480" w:type="dxa"/>
            <w:gridSpan w:val="3"/>
            <w:tcBorders>
              <w:right w:val="single" w:sz="8" w:space="0" w:color="auto"/>
            </w:tcBorders>
            <w:shd w:val="clear" w:color="auto" w:fill="auto"/>
            <w:vAlign w:val="bottom"/>
          </w:tcPr>
          <w:p w:rsidR="008D78E7" w:rsidRDefault="00644288" w:rsidP="00C31C21">
            <w:pPr>
              <w:widowControl w:val="0"/>
              <w:spacing w:line="228" w:lineRule="exact"/>
              <w:ind w:right="562"/>
              <w:jc w:val="center"/>
              <w:rPr>
                <w:rFonts w:ascii="Times New Roman" w:eastAsia="Times New Roman" w:hAnsi="Times New Roman"/>
                <w:w w:val="96"/>
              </w:rPr>
            </w:pPr>
            <w:r>
              <w:rPr>
                <w:rFonts w:ascii="Times New Roman" w:eastAsia="Times New Roman" w:hAnsi="Times New Roman"/>
                <w:w w:val="96"/>
              </w:rPr>
              <w:t>належна ретельність</w:t>
            </w:r>
          </w:p>
        </w:tc>
        <w:tc>
          <w:tcPr>
            <w:tcW w:w="1740" w:type="dxa"/>
            <w:shd w:val="clear" w:color="auto" w:fill="auto"/>
            <w:vAlign w:val="bottom"/>
          </w:tcPr>
          <w:p w:rsidR="008D78E7" w:rsidRDefault="008D78E7" w:rsidP="00C31C21">
            <w:pPr>
              <w:widowControl w:val="0"/>
              <w:spacing w:line="0" w:lineRule="atLeast"/>
              <w:rPr>
                <w:rFonts w:ascii="Times New Roman" w:eastAsia="Times New Roman" w:hAnsi="Times New Roman"/>
                <w:sz w:val="19"/>
              </w:rPr>
            </w:pPr>
          </w:p>
        </w:tc>
      </w:tr>
      <w:tr w:rsidR="008D78E7">
        <w:trPr>
          <w:trHeight w:val="165"/>
        </w:trPr>
        <w:tc>
          <w:tcPr>
            <w:tcW w:w="900" w:type="dxa"/>
            <w:tcBorders>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4"/>
              </w:rPr>
            </w:pPr>
          </w:p>
        </w:tc>
        <w:tc>
          <w:tcPr>
            <w:tcW w:w="640" w:type="dxa"/>
            <w:tcBorders>
              <w:bottom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4"/>
              </w:rPr>
            </w:pPr>
          </w:p>
        </w:tc>
        <w:tc>
          <w:tcPr>
            <w:tcW w:w="240" w:type="dxa"/>
            <w:tcBorders>
              <w:bottom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4"/>
              </w:rPr>
            </w:pPr>
          </w:p>
        </w:tc>
        <w:tc>
          <w:tcPr>
            <w:tcW w:w="1380" w:type="dxa"/>
            <w:tcBorders>
              <w:bottom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4"/>
              </w:rPr>
            </w:pPr>
          </w:p>
        </w:tc>
        <w:tc>
          <w:tcPr>
            <w:tcW w:w="860" w:type="dxa"/>
            <w:tcBorders>
              <w:bottom w:val="single" w:sz="8" w:space="0" w:color="auto"/>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4"/>
              </w:rPr>
            </w:pPr>
          </w:p>
        </w:tc>
        <w:tc>
          <w:tcPr>
            <w:tcW w:w="1740" w:type="dxa"/>
            <w:shd w:val="clear" w:color="auto" w:fill="auto"/>
            <w:vAlign w:val="bottom"/>
          </w:tcPr>
          <w:p w:rsidR="008D78E7" w:rsidRDefault="008D78E7" w:rsidP="00C31C21">
            <w:pPr>
              <w:widowControl w:val="0"/>
              <w:spacing w:line="0" w:lineRule="atLeast"/>
              <w:rPr>
                <w:rFonts w:ascii="Times New Roman" w:eastAsia="Times New Roman" w:hAnsi="Times New Roman"/>
                <w:sz w:val="14"/>
              </w:rPr>
            </w:pPr>
          </w:p>
        </w:tc>
      </w:tr>
    </w:tbl>
    <w:p w:rsidR="008D78E7" w:rsidRDefault="004B1116" w:rsidP="00C31C21">
      <w:pPr>
        <w:widowControl w:val="0"/>
        <w:spacing w:line="20" w:lineRule="exact"/>
        <w:rPr>
          <w:rFonts w:ascii="Times New Roman" w:eastAsia="Times New Roman" w:hAnsi="Times New Roman"/>
        </w:rPr>
      </w:pPr>
      <w:r>
        <w:rPr>
          <w:rFonts w:ascii="Times New Roman" w:eastAsia="Times New Roman" w:hAnsi="Times New Roman"/>
          <w:noProof/>
          <w:sz w:val="14"/>
        </w:rPr>
        <w:drawing>
          <wp:anchor distT="0" distB="0" distL="114300" distR="114300" simplePos="0" relativeHeight="251556352" behindDoc="1" locked="0" layoutInCell="1" allowOverlap="1">
            <wp:simplePos x="0" y="0"/>
            <wp:positionH relativeFrom="column">
              <wp:posOffset>-1442085</wp:posOffset>
            </wp:positionH>
            <wp:positionV relativeFrom="paragraph">
              <wp:posOffset>-1275715</wp:posOffset>
            </wp:positionV>
            <wp:extent cx="3684905" cy="1290320"/>
            <wp:effectExtent l="19050" t="0" r="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srcRect/>
                    <a:stretch>
                      <a:fillRect/>
                    </a:stretch>
                  </pic:blipFill>
                  <pic:spPr bwMode="auto">
                    <a:xfrm>
                      <a:off x="0" y="0"/>
                      <a:ext cx="3684905" cy="1290320"/>
                    </a:xfrm>
                    <a:prstGeom prst="rect">
                      <a:avLst/>
                    </a:prstGeom>
                    <a:noFill/>
                  </pic:spPr>
                </pic:pic>
              </a:graphicData>
            </a:graphic>
          </wp:anchor>
        </w:drawing>
      </w:r>
    </w:p>
    <w:p w:rsidR="008D78E7" w:rsidRDefault="008D78E7" w:rsidP="00C31C21">
      <w:pPr>
        <w:widowControl w:val="0"/>
        <w:spacing w:line="20" w:lineRule="exact"/>
        <w:rPr>
          <w:rFonts w:ascii="Times New Roman" w:eastAsia="Times New Roman" w:hAnsi="Times New Roman"/>
        </w:rPr>
        <w:sectPr w:rsidR="008D78E7">
          <w:type w:val="continuous"/>
          <w:pgSz w:w="11900" w:h="16838"/>
          <w:pgMar w:top="1111" w:right="1384" w:bottom="759" w:left="1440" w:header="0" w:footer="0" w:gutter="0"/>
          <w:cols w:num="2" w:space="0" w:equalWidth="0">
            <w:col w:w="1680" w:space="720"/>
            <w:col w:w="6680"/>
          </w:cols>
          <w:docGrid w:linePitch="360"/>
        </w:sectPr>
      </w:pPr>
    </w:p>
    <w:p w:rsidR="008D78E7" w:rsidRDefault="008D78E7" w:rsidP="00C31C21">
      <w:pPr>
        <w:widowControl w:val="0"/>
        <w:spacing w:line="119" w:lineRule="exact"/>
        <w:rPr>
          <w:rFonts w:ascii="Times New Roman" w:eastAsia="Times New Roman" w:hAnsi="Times New Roman"/>
        </w:rPr>
      </w:pPr>
    </w:p>
    <w:p w:rsidR="008D78E7" w:rsidRDefault="00644288" w:rsidP="00C31C21">
      <w:pPr>
        <w:widowControl w:val="0"/>
        <w:spacing w:line="0" w:lineRule="atLeast"/>
        <w:ind w:left="960"/>
        <w:rPr>
          <w:rFonts w:ascii="Times New Roman" w:eastAsia="Times New Roman" w:hAnsi="Times New Roman"/>
          <w:b/>
          <w:sz w:val="29"/>
        </w:rPr>
      </w:pPr>
      <w:r>
        <w:rPr>
          <w:rFonts w:ascii="Times New Roman" w:eastAsia="Times New Roman" w:hAnsi="Times New Roman"/>
          <w:b/>
          <w:sz w:val="29"/>
        </w:rPr>
        <w:t>Рис. 1.3. Принципи державного фінансового контролю</w:t>
      </w:r>
    </w:p>
    <w:p w:rsidR="008D78E7" w:rsidRDefault="008D78E7" w:rsidP="00C31C21">
      <w:pPr>
        <w:widowControl w:val="0"/>
        <w:spacing w:line="0" w:lineRule="atLeast"/>
        <w:ind w:left="960"/>
        <w:rPr>
          <w:rFonts w:ascii="Times New Roman" w:eastAsia="Times New Roman" w:hAnsi="Times New Roman"/>
          <w:b/>
          <w:sz w:val="29"/>
        </w:rPr>
        <w:sectPr w:rsidR="008D78E7">
          <w:type w:val="continuous"/>
          <w:pgSz w:w="11900" w:h="16838"/>
          <w:pgMar w:top="1111" w:right="1384" w:bottom="759" w:left="1440" w:header="0" w:footer="0" w:gutter="0"/>
          <w:cols w:space="0" w:equalWidth="0">
            <w:col w:w="9080"/>
          </w:cols>
          <w:docGrid w:linePitch="360"/>
        </w:sectPr>
      </w:pPr>
    </w:p>
    <w:tbl>
      <w:tblPr>
        <w:tblW w:w="0" w:type="auto"/>
        <w:tblInd w:w="9" w:type="dxa"/>
        <w:tblLayout w:type="fixed"/>
        <w:tblCellMar>
          <w:left w:w="0" w:type="dxa"/>
          <w:right w:w="0" w:type="dxa"/>
        </w:tblCellMar>
        <w:tblLook w:val="0000"/>
      </w:tblPr>
      <w:tblGrid>
        <w:gridCol w:w="8280"/>
        <w:gridCol w:w="900"/>
      </w:tblGrid>
      <w:tr w:rsidR="008D78E7">
        <w:trPr>
          <w:trHeight w:val="299"/>
        </w:trPr>
        <w:tc>
          <w:tcPr>
            <w:tcW w:w="8280" w:type="dxa"/>
            <w:shd w:val="clear" w:color="auto" w:fill="auto"/>
            <w:vAlign w:val="bottom"/>
          </w:tcPr>
          <w:p w:rsidR="008D78E7" w:rsidRDefault="00644288" w:rsidP="00C31C21">
            <w:pPr>
              <w:widowControl w:val="0"/>
              <w:spacing w:line="0" w:lineRule="atLeast"/>
              <w:ind w:left="1520"/>
              <w:rPr>
                <w:rFonts w:ascii="Times New Roman" w:eastAsia="Times New Roman" w:hAnsi="Times New Roman"/>
                <w:sz w:val="26"/>
              </w:rPr>
            </w:pPr>
            <w:bookmarkStart w:id="8" w:name="page18"/>
            <w:bookmarkEnd w:id="8"/>
            <w:r>
              <w:rPr>
                <w:rFonts w:ascii="Times New Roman" w:eastAsia="Times New Roman" w:hAnsi="Times New Roman"/>
                <w:sz w:val="30"/>
              </w:rPr>
              <w:lastRenderedPageBreak/>
              <w:t xml:space="preserve">. </w:t>
            </w:r>
            <w:bookmarkStart w:id="9" w:name="page20"/>
            <w:bookmarkEnd w:id="9"/>
          </w:p>
        </w:tc>
        <w:tc>
          <w:tcPr>
            <w:tcW w:w="900" w:type="dxa"/>
            <w:shd w:val="clear" w:color="auto" w:fill="auto"/>
            <w:vAlign w:val="bottom"/>
          </w:tcPr>
          <w:p w:rsidR="008D78E7" w:rsidRDefault="008D78E7" w:rsidP="00C31C21">
            <w:pPr>
              <w:widowControl w:val="0"/>
              <w:spacing w:line="0" w:lineRule="atLeast"/>
              <w:jc w:val="right"/>
              <w:rPr>
                <w:rFonts w:ascii="Times New Roman" w:eastAsia="Times New Roman" w:hAnsi="Times New Roman"/>
                <w:sz w:val="26"/>
              </w:rPr>
            </w:pPr>
          </w:p>
        </w:tc>
      </w:tr>
    </w:tbl>
    <w:p w:rsidR="008D78E7" w:rsidRDefault="00644288" w:rsidP="00C31C21">
      <w:pPr>
        <w:widowControl w:val="0"/>
        <w:spacing w:line="265" w:lineRule="auto"/>
        <w:ind w:left="9" w:right="84" w:firstLine="509"/>
        <w:jc w:val="both"/>
        <w:rPr>
          <w:rFonts w:ascii="Times New Roman" w:eastAsia="Times New Roman" w:hAnsi="Times New Roman"/>
          <w:b/>
          <w:sz w:val="30"/>
        </w:rPr>
      </w:pPr>
      <w:r>
        <w:rPr>
          <w:rFonts w:ascii="Times New Roman" w:eastAsia="Times New Roman" w:hAnsi="Times New Roman"/>
          <w:b/>
          <w:sz w:val="30"/>
        </w:rPr>
        <w:t>3. Класифікація державного фінансового контролю: види, форми та методи</w:t>
      </w:r>
    </w:p>
    <w:p w:rsidR="008D78E7" w:rsidRDefault="008D78E7" w:rsidP="00C31C21">
      <w:pPr>
        <w:widowControl w:val="0"/>
        <w:spacing w:line="84" w:lineRule="exact"/>
        <w:rPr>
          <w:rFonts w:ascii="Times New Roman" w:eastAsia="Times New Roman" w:hAnsi="Times New Roman"/>
        </w:rPr>
      </w:pPr>
    </w:p>
    <w:p w:rsidR="008D78E7" w:rsidRDefault="00644288" w:rsidP="00C31C21">
      <w:pPr>
        <w:widowControl w:val="0"/>
        <w:spacing w:line="268" w:lineRule="auto"/>
        <w:ind w:left="9" w:right="84" w:firstLine="509"/>
        <w:jc w:val="both"/>
        <w:rPr>
          <w:rFonts w:ascii="Times New Roman" w:eastAsia="Times New Roman" w:hAnsi="Times New Roman"/>
          <w:sz w:val="30"/>
        </w:rPr>
      </w:pPr>
      <w:r>
        <w:rPr>
          <w:rFonts w:ascii="Times New Roman" w:eastAsia="Times New Roman" w:hAnsi="Times New Roman"/>
          <w:sz w:val="30"/>
        </w:rPr>
        <w:t xml:space="preserve">Для раціональної організації державного фінансового контролю </w:t>
      </w:r>
      <w:r w:rsidRPr="00C31C21">
        <w:rPr>
          <w:rFonts w:ascii="Times New Roman" w:eastAsia="Times New Roman" w:hAnsi="Times New Roman"/>
          <w:sz w:val="30"/>
          <w:u w:val="single"/>
        </w:rPr>
        <w:t>його класифікують за видами, формами та методами.</w:t>
      </w:r>
    </w:p>
    <w:p w:rsidR="008D78E7" w:rsidRDefault="008D78E7" w:rsidP="00C31C21">
      <w:pPr>
        <w:widowControl w:val="0"/>
        <w:spacing w:line="26" w:lineRule="exact"/>
        <w:rPr>
          <w:rFonts w:ascii="Times New Roman" w:eastAsia="Times New Roman" w:hAnsi="Times New Roman"/>
        </w:rPr>
      </w:pPr>
    </w:p>
    <w:p w:rsidR="008D78E7" w:rsidRDefault="00644288" w:rsidP="00C31C21">
      <w:pPr>
        <w:widowControl w:val="0"/>
        <w:spacing w:line="274" w:lineRule="auto"/>
        <w:ind w:left="9" w:right="84" w:firstLine="509"/>
        <w:jc w:val="both"/>
        <w:rPr>
          <w:rFonts w:ascii="Times New Roman" w:eastAsia="Times New Roman" w:hAnsi="Times New Roman"/>
          <w:sz w:val="30"/>
        </w:rPr>
      </w:pPr>
      <w:r>
        <w:rPr>
          <w:rFonts w:ascii="Times New Roman" w:eastAsia="Times New Roman" w:hAnsi="Times New Roman"/>
          <w:sz w:val="30"/>
        </w:rPr>
        <w:t xml:space="preserve">Під </w:t>
      </w:r>
      <w:r>
        <w:rPr>
          <w:rFonts w:ascii="Times New Roman" w:eastAsia="Times New Roman" w:hAnsi="Times New Roman"/>
          <w:i/>
          <w:sz w:val="30"/>
        </w:rPr>
        <w:t>видом державного фінансового контролю</w:t>
      </w:r>
      <w:r>
        <w:rPr>
          <w:rFonts w:ascii="Times New Roman" w:eastAsia="Times New Roman" w:hAnsi="Times New Roman"/>
          <w:sz w:val="30"/>
        </w:rPr>
        <w:t xml:space="preserve"> розуміють таку його складову частину, яка, з одного боку, відображає зміст контролю загалом, а з іншого – відрізняється від окремих його складових конкретними носіями контрольних функцій, об’єктами контролю та методами здійснення контрольних дій. Види державного фінансового контролю класифікують за специфічними ознаками (рис. 4).</w:t>
      </w:r>
    </w:p>
    <w:p w:rsidR="008D78E7" w:rsidRDefault="008D78E7" w:rsidP="00C31C21">
      <w:pPr>
        <w:widowControl w:val="0"/>
        <w:spacing w:line="274" w:lineRule="auto"/>
        <w:ind w:left="9" w:right="84" w:firstLine="509"/>
        <w:jc w:val="both"/>
        <w:rPr>
          <w:rFonts w:ascii="Times New Roman" w:eastAsia="Times New Roman" w:hAnsi="Times New Roman"/>
          <w:sz w:val="30"/>
        </w:rPr>
        <w:sectPr w:rsidR="008D78E7">
          <w:pgSz w:w="11900" w:h="16838"/>
          <w:pgMar w:top="1123" w:right="1440" w:bottom="554" w:left="1191" w:header="0" w:footer="0" w:gutter="0"/>
          <w:cols w:space="0" w:equalWidth="0">
            <w:col w:w="9273"/>
          </w:cols>
          <w:docGrid w:linePitch="360"/>
        </w:sectPr>
      </w:pPr>
    </w:p>
    <w:p w:rsidR="008D78E7" w:rsidRDefault="008D78E7" w:rsidP="00C31C21">
      <w:pPr>
        <w:widowControl w:val="0"/>
        <w:spacing w:line="200" w:lineRule="exact"/>
        <w:rPr>
          <w:rFonts w:ascii="Times New Roman" w:eastAsia="Times New Roman" w:hAnsi="Times New Roman"/>
        </w:rPr>
      </w:pPr>
    </w:p>
    <w:p w:rsidR="008D78E7" w:rsidRDefault="008D78E7" w:rsidP="00C31C21">
      <w:pPr>
        <w:widowControl w:val="0"/>
        <w:spacing w:line="200" w:lineRule="exact"/>
        <w:rPr>
          <w:rFonts w:ascii="Times New Roman" w:eastAsia="Times New Roman" w:hAnsi="Times New Roman"/>
        </w:rPr>
      </w:pPr>
    </w:p>
    <w:p w:rsidR="008D78E7" w:rsidRDefault="008D78E7" w:rsidP="00C31C21">
      <w:pPr>
        <w:widowControl w:val="0"/>
        <w:spacing w:line="200" w:lineRule="exact"/>
        <w:rPr>
          <w:rFonts w:ascii="Times New Roman" w:eastAsia="Times New Roman" w:hAnsi="Times New Roman"/>
        </w:rPr>
      </w:pPr>
    </w:p>
    <w:p w:rsidR="008D78E7" w:rsidRDefault="008D78E7" w:rsidP="00C31C21">
      <w:pPr>
        <w:widowControl w:val="0"/>
        <w:spacing w:line="281" w:lineRule="exact"/>
        <w:rPr>
          <w:rFonts w:ascii="Times New Roman" w:eastAsia="Times New Roman" w:hAnsi="Times New Roman"/>
        </w:rPr>
      </w:pPr>
    </w:p>
    <w:tbl>
      <w:tblPr>
        <w:tblW w:w="0" w:type="auto"/>
        <w:tblInd w:w="227" w:type="dxa"/>
        <w:tblLayout w:type="fixed"/>
        <w:tblCellMar>
          <w:left w:w="0" w:type="dxa"/>
          <w:right w:w="0" w:type="dxa"/>
        </w:tblCellMar>
        <w:tblLook w:val="0000"/>
      </w:tblPr>
      <w:tblGrid>
        <w:gridCol w:w="552"/>
      </w:tblGrid>
      <w:tr w:rsidR="008D78E7">
        <w:trPr>
          <w:trHeight w:val="2080"/>
        </w:trPr>
        <w:tc>
          <w:tcPr>
            <w:tcW w:w="552" w:type="dxa"/>
            <w:shd w:val="clear" w:color="auto" w:fill="auto"/>
            <w:textDirection w:val="btLr"/>
            <w:vAlign w:val="bottom"/>
          </w:tcPr>
          <w:p w:rsidR="008D78E7" w:rsidRDefault="00644288" w:rsidP="00C31C21">
            <w:pPr>
              <w:widowControl w:val="0"/>
              <w:spacing w:line="0" w:lineRule="atLeast"/>
              <w:jc w:val="center"/>
              <w:rPr>
                <w:rFonts w:ascii="Times New Roman" w:eastAsia="Times New Roman" w:hAnsi="Times New Roman"/>
                <w:sz w:val="24"/>
              </w:rPr>
            </w:pPr>
            <w:r>
              <w:rPr>
                <w:rFonts w:ascii="Times New Roman" w:eastAsia="Times New Roman" w:hAnsi="Times New Roman"/>
                <w:sz w:val="24"/>
              </w:rPr>
              <w:t xml:space="preserve">Види </w:t>
            </w:r>
            <w:r w:rsidR="00C31C21">
              <w:rPr>
                <w:rFonts w:ascii="Times New Roman" w:eastAsia="Times New Roman" w:hAnsi="Times New Roman"/>
                <w:sz w:val="24"/>
              </w:rPr>
              <w:t>ДФК</w:t>
            </w:r>
          </w:p>
        </w:tc>
      </w:tr>
    </w:tbl>
    <w:p w:rsidR="008D78E7" w:rsidRDefault="004B1116" w:rsidP="00C31C21">
      <w:pPr>
        <w:widowControl w:val="0"/>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558400" behindDoc="1" locked="0" layoutInCell="1" allowOverlap="1">
            <wp:simplePos x="0" y="0"/>
            <wp:positionH relativeFrom="column">
              <wp:posOffset>105410</wp:posOffset>
            </wp:positionH>
            <wp:positionV relativeFrom="paragraph">
              <wp:posOffset>-1792605</wp:posOffset>
            </wp:positionV>
            <wp:extent cx="1057275" cy="2099310"/>
            <wp:effectExtent l="19050" t="0" r="9525"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srcRect/>
                    <a:stretch>
                      <a:fillRect/>
                    </a:stretch>
                  </pic:blipFill>
                  <pic:spPr bwMode="auto">
                    <a:xfrm>
                      <a:off x="0" y="0"/>
                      <a:ext cx="1057275" cy="2099310"/>
                    </a:xfrm>
                    <a:prstGeom prst="rect">
                      <a:avLst/>
                    </a:prstGeom>
                    <a:noFill/>
                  </pic:spPr>
                </pic:pic>
              </a:graphicData>
            </a:graphic>
          </wp:anchor>
        </w:drawing>
      </w:r>
    </w:p>
    <w:p w:rsidR="008D78E7" w:rsidRDefault="00644288" w:rsidP="00C31C21">
      <w:pPr>
        <w:widowControl w:val="0"/>
        <w:spacing w:line="1" w:lineRule="exact"/>
        <w:rPr>
          <w:rFonts w:ascii="Times New Roman" w:eastAsia="Times New Roman" w:hAnsi="Times New Roman"/>
          <w:sz w:val="1"/>
        </w:rPr>
      </w:pPr>
      <w:r>
        <w:rPr>
          <w:rFonts w:ascii="Times New Roman" w:eastAsia="Times New Roman" w:hAnsi="Times New Roman"/>
        </w:rPr>
        <w:br w:type="column"/>
      </w:r>
    </w:p>
    <w:tbl>
      <w:tblPr>
        <w:tblW w:w="7420" w:type="dxa"/>
        <w:tblLayout w:type="fixed"/>
        <w:tblCellMar>
          <w:left w:w="0" w:type="dxa"/>
          <w:right w:w="0" w:type="dxa"/>
        </w:tblCellMar>
        <w:tblLook w:val="0000"/>
      </w:tblPr>
      <w:tblGrid>
        <w:gridCol w:w="3980"/>
        <w:gridCol w:w="540"/>
        <w:gridCol w:w="2740"/>
        <w:gridCol w:w="160"/>
      </w:tblGrid>
      <w:tr w:rsidR="008D78E7" w:rsidTr="00C31C21">
        <w:trPr>
          <w:trHeight w:val="168"/>
        </w:trPr>
        <w:tc>
          <w:tcPr>
            <w:tcW w:w="3980" w:type="dxa"/>
            <w:tcBorders>
              <w:bottom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4"/>
              </w:rPr>
            </w:pPr>
          </w:p>
        </w:tc>
        <w:tc>
          <w:tcPr>
            <w:tcW w:w="540" w:type="dxa"/>
            <w:vMerge w:val="restart"/>
            <w:tcBorders>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4"/>
              </w:rPr>
            </w:pPr>
          </w:p>
        </w:tc>
        <w:tc>
          <w:tcPr>
            <w:tcW w:w="2740" w:type="dxa"/>
            <w:vMerge w:val="restart"/>
            <w:tcBorders>
              <w:top w:val="single" w:sz="8" w:space="0" w:color="auto"/>
              <w:bottom w:val="single" w:sz="8" w:space="0" w:color="auto"/>
              <w:right w:val="single" w:sz="8" w:space="0" w:color="auto"/>
            </w:tcBorders>
            <w:shd w:val="clear" w:color="auto" w:fill="auto"/>
            <w:vAlign w:val="bottom"/>
          </w:tcPr>
          <w:p w:rsidR="008D78E7" w:rsidRDefault="00644288" w:rsidP="00C31C21">
            <w:pPr>
              <w:widowControl w:val="0"/>
              <w:spacing w:line="0" w:lineRule="atLeast"/>
              <w:jc w:val="center"/>
              <w:rPr>
                <w:rFonts w:ascii="Times New Roman" w:eastAsia="Times New Roman" w:hAnsi="Times New Roman"/>
                <w:w w:val="98"/>
                <w:sz w:val="24"/>
              </w:rPr>
            </w:pPr>
            <w:r w:rsidRPr="00C31C21">
              <w:rPr>
                <w:rFonts w:ascii="Times New Roman" w:eastAsia="Times New Roman" w:hAnsi="Times New Roman"/>
                <w:sz w:val="24"/>
              </w:rPr>
              <w:t>Зовнішній</w:t>
            </w:r>
          </w:p>
        </w:tc>
        <w:tc>
          <w:tcPr>
            <w:tcW w:w="160" w:type="dxa"/>
            <w:shd w:val="clear" w:color="auto" w:fill="auto"/>
            <w:vAlign w:val="bottom"/>
          </w:tcPr>
          <w:p w:rsidR="008D78E7" w:rsidRDefault="008D78E7" w:rsidP="00C31C21">
            <w:pPr>
              <w:widowControl w:val="0"/>
              <w:spacing w:line="0" w:lineRule="atLeast"/>
              <w:rPr>
                <w:rFonts w:ascii="Times New Roman" w:eastAsia="Times New Roman" w:hAnsi="Times New Roman"/>
                <w:sz w:val="14"/>
              </w:rPr>
            </w:pPr>
          </w:p>
        </w:tc>
      </w:tr>
      <w:tr w:rsidR="00C31C21" w:rsidTr="00C31C21">
        <w:trPr>
          <w:trHeight w:val="163"/>
        </w:trPr>
        <w:tc>
          <w:tcPr>
            <w:tcW w:w="3980" w:type="dxa"/>
            <w:vMerge w:val="restart"/>
            <w:tcBorders>
              <w:left w:val="single" w:sz="8" w:space="0" w:color="auto"/>
              <w:right w:val="single" w:sz="8" w:space="0" w:color="auto"/>
            </w:tcBorders>
            <w:shd w:val="clear" w:color="auto" w:fill="auto"/>
            <w:vAlign w:val="bottom"/>
          </w:tcPr>
          <w:p w:rsidR="00C31C21" w:rsidRPr="00C31C21" w:rsidRDefault="00C31C21" w:rsidP="00C31C21">
            <w:pPr>
              <w:widowControl w:val="0"/>
              <w:jc w:val="center"/>
              <w:rPr>
                <w:rFonts w:ascii="Times New Roman" w:eastAsia="Times New Roman" w:hAnsi="Times New Roman"/>
                <w:sz w:val="24"/>
                <w:szCs w:val="24"/>
              </w:rPr>
            </w:pPr>
            <w:r w:rsidRPr="00C31C21">
              <w:rPr>
                <w:rFonts w:ascii="Times New Roman" w:eastAsia="Times New Roman" w:hAnsi="Times New Roman"/>
                <w:sz w:val="24"/>
                <w:szCs w:val="24"/>
              </w:rPr>
              <w:t>Відповідно до становища та</w:t>
            </w:r>
          </w:p>
          <w:p w:rsidR="00C31C21" w:rsidRPr="00C31C21" w:rsidRDefault="00C31C21" w:rsidP="00C31C21">
            <w:pPr>
              <w:widowControl w:val="0"/>
              <w:jc w:val="center"/>
              <w:rPr>
                <w:rFonts w:ascii="Times New Roman" w:eastAsia="Times New Roman" w:hAnsi="Times New Roman"/>
                <w:sz w:val="24"/>
                <w:szCs w:val="24"/>
              </w:rPr>
            </w:pPr>
            <w:r w:rsidRPr="00C31C21">
              <w:rPr>
                <w:rFonts w:ascii="Times New Roman" w:eastAsia="Times New Roman" w:hAnsi="Times New Roman"/>
                <w:sz w:val="24"/>
                <w:szCs w:val="24"/>
              </w:rPr>
              <w:t>правових відносин об’єкта</w:t>
            </w:r>
          </w:p>
          <w:p w:rsidR="00C31C21" w:rsidRPr="00C31C21" w:rsidRDefault="00C31C21" w:rsidP="00C31C21">
            <w:pPr>
              <w:widowControl w:val="0"/>
              <w:jc w:val="center"/>
              <w:rPr>
                <w:rFonts w:ascii="Times New Roman" w:eastAsia="Times New Roman" w:hAnsi="Times New Roman"/>
                <w:sz w:val="24"/>
                <w:szCs w:val="24"/>
              </w:rPr>
            </w:pPr>
            <w:r w:rsidRPr="00C31C21">
              <w:rPr>
                <w:rFonts w:ascii="Times New Roman" w:eastAsia="Times New Roman" w:hAnsi="Times New Roman"/>
                <w:sz w:val="24"/>
                <w:szCs w:val="24"/>
              </w:rPr>
              <w:t>контролю з контролером в</w:t>
            </w:r>
          </w:p>
          <w:p w:rsidR="00C31C21" w:rsidRDefault="00C31C21" w:rsidP="00C31C21">
            <w:pPr>
              <w:widowControl w:val="0"/>
              <w:jc w:val="center"/>
              <w:rPr>
                <w:rFonts w:ascii="Times New Roman" w:eastAsia="Times New Roman" w:hAnsi="Times New Roman"/>
                <w:sz w:val="24"/>
              </w:rPr>
            </w:pPr>
            <w:r w:rsidRPr="00C31C21">
              <w:rPr>
                <w:rFonts w:ascii="Times New Roman" w:eastAsia="Times New Roman" w:hAnsi="Times New Roman"/>
                <w:sz w:val="24"/>
                <w:szCs w:val="24"/>
              </w:rPr>
              <w:t>управлінні бюджетним процесом</w:t>
            </w:r>
          </w:p>
        </w:tc>
        <w:tc>
          <w:tcPr>
            <w:tcW w:w="540" w:type="dxa"/>
            <w:vMerge/>
            <w:tcBorders>
              <w:right w:val="single" w:sz="8" w:space="0" w:color="auto"/>
            </w:tcBorders>
            <w:shd w:val="clear" w:color="auto" w:fill="auto"/>
            <w:vAlign w:val="bottom"/>
          </w:tcPr>
          <w:p w:rsidR="00C31C21" w:rsidRDefault="00C31C21" w:rsidP="00C31C21">
            <w:pPr>
              <w:widowControl w:val="0"/>
              <w:spacing w:line="0" w:lineRule="atLeast"/>
              <w:rPr>
                <w:rFonts w:ascii="Times New Roman" w:eastAsia="Times New Roman" w:hAnsi="Times New Roman"/>
                <w:sz w:val="14"/>
              </w:rPr>
            </w:pPr>
          </w:p>
        </w:tc>
        <w:tc>
          <w:tcPr>
            <w:tcW w:w="2740" w:type="dxa"/>
            <w:vMerge/>
            <w:tcBorders>
              <w:right w:val="single" w:sz="8" w:space="0" w:color="auto"/>
            </w:tcBorders>
            <w:shd w:val="clear" w:color="auto" w:fill="auto"/>
            <w:vAlign w:val="bottom"/>
          </w:tcPr>
          <w:p w:rsidR="00C31C21" w:rsidRDefault="00C31C21" w:rsidP="00C31C21">
            <w:pPr>
              <w:widowControl w:val="0"/>
              <w:spacing w:line="0" w:lineRule="atLeast"/>
              <w:rPr>
                <w:rFonts w:ascii="Times New Roman" w:eastAsia="Times New Roman" w:hAnsi="Times New Roman"/>
                <w:sz w:val="14"/>
              </w:rPr>
            </w:pPr>
          </w:p>
        </w:tc>
        <w:tc>
          <w:tcPr>
            <w:tcW w:w="160" w:type="dxa"/>
            <w:shd w:val="clear" w:color="auto" w:fill="auto"/>
            <w:vAlign w:val="bottom"/>
          </w:tcPr>
          <w:p w:rsidR="00C31C21" w:rsidRDefault="00C31C21" w:rsidP="00C31C21">
            <w:pPr>
              <w:widowControl w:val="0"/>
              <w:spacing w:line="0" w:lineRule="atLeast"/>
              <w:rPr>
                <w:rFonts w:ascii="Times New Roman" w:eastAsia="Times New Roman" w:hAnsi="Times New Roman"/>
                <w:sz w:val="14"/>
              </w:rPr>
            </w:pPr>
          </w:p>
        </w:tc>
      </w:tr>
      <w:tr w:rsidR="00C31C21" w:rsidTr="00C31C21">
        <w:trPr>
          <w:trHeight w:val="173"/>
        </w:trPr>
        <w:tc>
          <w:tcPr>
            <w:tcW w:w="3980" w:type="dxa"/>
            <w:vMerge/>
            <w:tcBorders>
              <w:left w:val="single" w:sz="8" w:space="0" w:color="auto"/>
              <w:right w:val="single" w:sz="8" w:space="0" w:color="auto"/>
            </w:tcBorders>
            <w:shd w:val="clear" w:color="auto" w:fill="auto"/>
            <w:vAlign w:val="bottom"/>
          </w:tcPr>
          <w:p w:rsidR="00C31C21" w:rsidRDefault="00C31C21" w:rsidP="00C31C21">
            <w:pPr>
              <w:widowControl w:val="0"/>
              <w:jc w:val="center"/>
              <w:rPr>
                <w:rFonts w:ascii="Times New Roman" w:eastAsia="Times New Roman" w:hAnsi="Times New Roman"/>
                <w:sz w:val="15"/>
              </w:rPr>
            </w:pPr>
          </w:p>
        </w:tc>
        <w:tc>
          <w:tcPr>
            <w:tcW w:w="540" w:type="dxa"/>
            <w:tcBorders>
              <w:right w:val="single" w:sz="8" w:space="0" w:color="auto"/>
            </w:tcBorders>
            <w:shd w:val="clear" w:color="auto" w:fill="auto"/>
            <w:vAlign w:val="bottom"/>
          </w:tcPr>
          <w:p w:rsidR="00C31C21" w:rsidRDefault="00C31C21" w:rsidP="00C31C21">
            <w:pPr>
              <w:widowControl w:val="0"/>
              <w:spacing w:line="0" w:lineRule="atLeast"/>
              <w:rPr>
                <w:rFonts w:ascii="Times New Roman" w:eastAsia="Times New Roman" w:hAnsi="Times New Roman"/>
                <w:sz w:val="15"/>
              </w:rPr>
            </w:pPr>
          </w:p>
        </w:tc>
        <w:tc>
          <w:tcPr>
            <w:tcW w:w="2740" w:type="dxa"/>
            <w:tcBorders>
              <w:right w:val="single" w:sz="8" w:space="0" w:color="auto"/>
            </w:tcBorders>
            <w:shd w:val="clear" w:color="auto" w:fill="auto"/>
            <w:vAlign w:val="bottom"/>
          </w:tcPr>
          <w:p w:rsidR="00C31C21" w:rsidRDefault="00C31C21" w:rsidP="00C31C21">
            <w:pPr>
              <w:widowControl w:val="0"/>
              <w:spacing w:line="0" w:lineRule="atLeast"/>
              <w:rPr>
                <w:rFonts w:ascii="Times New Roman" w:eastAsia="Times New Roman" w:hAnsi="Times New Roman"/>
                <w:sz w:val="15"/>
              </w:rPr>
            </w:pPr>
          </w:p>
        </w:tc>
        <w:tc>
          <w:tcPr>
            <w:tcW w:w="160" w:type="dxa"/>
            <w:shd w:val="clear" w:color="auto" w:fill="auto"/>
            <w:vAlign w:val="bottom"/>
          </w:tcPr>
          <w:p w:rsidR="00C31C21" w:rsidRDefault="00C31C21" w:rsidP="00C31C21">
            <w:pPr>
              <w:widowControl w:val="0"/>
              <w:spacing w:line="0" w:lineRule="atLeast"/>
              <w:rPr>
                <w:rFonts w:ascii="Times New Roman" w:eastAsia="Times New Roman" w:hAnsi="Times New Roman"/>
                <w:sz w:val="15"/>
              </w:rPr>
            </w:pPr>
          </w:p>
        </w:tc>
      </w:tr>
      <w:tr w:rsidR="00C31C21" w:rsidTr="00C31C21">
        <w:trPr>
          <w:trHeight w:val="41"/>
        </w:trPr>
        <w:tc>
          <w:tcPr>
            <w:tcW w:w="3980" w:type="dxa"/>
            <w:vMerge/>
            <w:tcBorders>
              <w:left w:val="single" w:sz="8" w:space="0" w:color="auto"/>
              <w:right w:val="single" w:sz="8" w:space="0" w:color="auto"/>
            </w:tcBorders>
            <w:shd w:val="clear" w:color="auto" w:fill="auto"/>
            <w:vAlign w:val="bottom"/>
          </w:tcPr>
          <w:p w:rsidR="00C31C21" w:rsidRDefault="00C31C21" w:rsidP="00C31C21">
            <w:pPr>
              <w:widowControl w:val="0"/>
              <w:jc w:val="center"/>
              <w:rPr>
                <w:rFonts w:ascii="Times New Roman" w:eastAsia="Times New Roman" w:hAnsi="Times New Roman"/>
                <w:sz w:val="24"/>
              </w:rPr>
            </w:pPr>
          </w:p>
        </w:tc>
        <w:tc>
          <w:tcPr>
            <w:tcW w:w="540" w:type="dxa"/>
            <w:tcBorders>
              <w:right w:val="single" w:sz="8" w:space="0" w:color="auto"/>
            </w:tcBorders>
            <w:shd w:val="clear" w:color="auto" w:fill="auto"/>
            <w:vAlign w:val="bottom"/>
          </w:tcPr>
          <w:p w:rsidR="00C31C21" w:rsidRDefault="00C31C21" w:rsidP="00C31C21">
            <w:pPr>
              <w:widowControl w:val="0"/>
              <w:spacing w:line="0" w:lineRule="atLeast"/>
              <w:rPr>
                <w:rFonts w:ascii="Times New Roman" w:eastAsia="Times New Roman" w:hAnsi="Times New Roman"/>
                <w:sz w:val="3"/>
              </w:rPr>
            </w:pPr>
          </w:p>
        </w:tc>
        <w:tc>
          <w:tcPr>
            <w:tcW w:w="2740" w:type="dxa"/>
            <w:tcBorders>
              <w:bottom w:val="single" w:sz="8" w:space="0" w:color="auto"/>
              <w:right w:val="single" w:sz="8" w:space="0" w:color="auto"/>
            </w:tcBorders>
            <w:shd w:val="clear" w:color="auto" w:fill="auto"/>
            <w:vAlign w:val="bottom"/>
          </w:tcPr>
          <w:p w:rsidR="00C31C21" w:rsidRDefault="00C31C21" w:rsidP="00C31C21">
            <w:pPr>
              <w:widowControl w:val="0"/>
              <w:spacing w:line="0" w:lineRule="atLeast"/>
              <w:rPr>
                <w:rFonts w:ascii="Times New Roman" w:eastAsia="Times New Roman" w:hAnsi="Times New Roman"/>
                <w:sz w:val="3"/>
              </w:rPr>
            </w:pPr>
          </w:p>
        </w:tc>
        <w:tc>
          <w:tcPr>
            <w:tcW w:w="160" w:type="dxa"/>
            <w:shd w:val="clear" w:color="auto" w:fill="auto"/>
            <w:vAlign w:val="bottom"/>
          </w:tcPr>
          <w:p w:rsidR="00C31C21" w:rsidRDefault="00C31C21" w:rsidP="00C31C21">
            <w:pPr>
              <w:widowControl w:val="0"/>
              <w:spacing w:line="0" w:lineRule="atLeast"/>
              <w:rPr>
                <w:rFonts w:ascii="Times New Roman" w:eastAsia="Times New Roman" w:hAnsi="Times New Roman"/>
                <w:sz w:val="3"/>
              </w:rPr>
            </w:pPr>
          </w:p>
        </w:tc>
      </w:tr>
      <w:tr w:rsidR="00C31C21" w:rsidTr="00C31C21">
        <w:trPr>
          <w:trHeight w:val="213"/>
        </w:trPr>
        <w:tc>
          <w:tcPr>
            <w:tcW w:w="3980" w:type="dxa"/>
            <w:vMerge/>
            <w:tcBorders>
              <w:left w:val="single" w:sz="8" w:space="0" w:color="auto"/>
              <w:right w:val="single" w:sz="8" w:space="0" w:color="auto"/>
            </w:tcBorders>
            <w:shd w:val="clear" w:color="auto" w:fill="auto"/>
            <w:vAlign w:val="bottom"/>
          </w:tcPr>
          <w:p w:rsidR="00C31C21" w:rsidRDefault="00C31C21" w:rsidP="00C31C21">
            <w:pPr>
              <w:widowControl w:val="0"/>
              <w:jc w:val="center"/>
              <w:rPr>
                <w:rFonts w:ascii="Times New Roman" w:eastAsia="Times New Roman" w:hAnsi="Times New Roman"/>
                <w:sz w:val="18"/>
              </w:rPr>
            </w:pPr>
          </w:p>
        </w:tc>
        <w:tc>
          <w:tcPr>
            <w:tcW w:w="540" w:type="dxa"/>
            <w:shd w:val="clear" w:color="auto" w:fill="auto"/>
            <w:vAlign w:val="bottom"/>
          </w:tcPr>
          <w:p w:rsidR="00C31C21" w:rsidRDefault="00C31C21" w:rsidP="00C31C21">
            <w:pPr>
              <w:widowControl w:val="0"/>
              <w:spacing w:line="0" w:lineRule="atLeast"/>
              <w:rPr>
                <w:rFonts w:ascii="Times New Roman" w:eastAsia="Times New Roman" w:hAnsi="Times New Roman"/>
                <w:sz w:val="18"/>
              </w:rPr>
            </w:pPr>
          </w:p>
        </w:tc>
        <w:tc>
          <w:tcPr>
            <w:tcW w:w="2740" w:type="dxa"/>
            <w:shd w:val="clear" w:color="auto" w:fill="auto"/>
            <w:vAlign w:val="bottom"/>
          </w:tcPr>
          <w:p w:rsidR="00C31C21" w:rsidRDefault="00C31C21" w:rsidP="00C31C21">
            <w:pPr>
              <w:widowControl w:val="0"/>
              <w:spacing w:line="0" w:lineRule="atLeast"/>
              <w:rPr>
                <w:rFonts w:ascii="Times New Roman" w:eastAsia="Times New Roman" w:hAnsi="Times New Roman"/>
                <w:sz w:val="18"/>
              </w:rPr>
            </w:pPr>
          </w:p>
        </w:tc>
        <w:tc>
          <w:tcPr>
            <w:tcW w:w="160" w:type="dxa"/>
            <w:shd w:val="clear" w:color="auto" w:fill="auto"/>
            <w:vAlign w:val="bottom"/>
          </w:tcPr>
          <w:p w:rsidR="00C31C21" w:rsidRDefault="00C31C21" w:rsidP="00C31C21">
            <w:pPr>
              <w:widowControl w:val="0"/>
              <w:spacing w:line="0" w:lineRule="atLeast"/>
              <w:rPr>
                <w:rFonts w:ascii="Times New Roman" w:eastAsia="Times New Roman" w:hAnsi="Times New Roman"/>
                <w:sz w:val="18"/>
              </w:rPr>
            </w:pPr>
          </w:p>
        </w:tc>
      </w:tr>
      <w:tr w:rsidR="00C31C21" w:rsidTr="00C31C21">
        <w:trPr>
          <w:trHeight w:val="90"/>
        </w:trPr>
        <w:tc>
          <w:tcPr>
            <w:tcW w:w="3980" w:type="dxa"/>
            <w:vMerge/>
            <w:tcBorders>
              <w:left w:val="single" w:sz="8" w:space="0" w:color="auto"/>
              <w:right w:val="single" w:sz="8" w:space="0" w:color="auto"/>
            </w:tcBorders>
            <w:shd w:val="clear" w:color="auto" w:fill="auto"/>
            <w:vAlign w:val="bottom"/>
          </w:tcPr>
          <w:p w:rsidR="00C31C21" w:rsidRDefault="00C31C21" w:rsidP="00C31C21">
            <w:pPr>
              <w:widowControl w:val="0"/>
              <w:jc w:val="center"/>
              <w:rPr>
                <w:rFonts w:ascii="Times New Roman" w:eastAsia="Times New Roman" w:hAnsi="Times New Roman"/>
                <w:w w:val="99"/>
                <w:sz w:val="24"/>
              </w:rPr>
            </w:pPr>
          </w:p>
        </w:tc>
        <w:tc>
          <w:tcPr>
            <w:tcW w:w="540" w:type="dxa"/>
            <w:shd w:val="clear" w:color="auto" w:fill="auto"/>
            <w:vAlign w:val="bottom"/>
          </w:tcPr>
          <w:p w:rsidR="00C31C21" w:rsidRDefault="00C31C21" w:rsidP="00C31C21">
            <w:pPr>
              <w:widowControl w:val="0"/>
              <w:spacing w:line="0" w:lineRule="atLeast"/>
              <w:rPr>
                <w:rFonts w:ascii="Times New Roman" w:eastAsia="Times New Roman" w:hAnsi="Times New Roman"/>
                <w:sz w:val="7"/>
              </w:rPr>
            </w:pPr>
          </w:p>
        </w:tc>
        <w:tc>
          <w:tcPr>
            <w:tcW w:w="2740" w:type="dxa"/>
            <w:tcBorders>
              <w:bottom w:val="single" w:sz="8" w:space="0" w:color="auto"/>
            </w:tcBorders>
            <w:shd w:val="clear" w:color="auto" w:fill="auto"/>
            <w:vAlign w:val="bottom"/>
          </w:tcPr>
          <w:p w:rsidR="00C31C21" w:rsidRDefault="00C31C21" w:rsidP="00C31C21">
            <w:pPr>
              <w:widowControl w:val="0"/>
              <w:spacing w:line="0" w:lineRule="atLeast"/>
              <w:rPr>
                <w:rFonts w:ascii="Times New Roman" w:eastAsia="Times New Roman" w:hAnsi="Times New Roman"/>
                <w:sz w:val="7"/>
              </w:rPr>
            </w:pPr>
          </w:p>
        </w:tc>
        <w:tc>
          <w:tcPr>
            <w:tcW w:w="160" w:type="dxa"/>
            <w:shd w:val="clear" w:color="auto" w:fill="auto"/>
            <w:vAlign w:val="bottom"/>
          </w:tcPr>
          <w:p w:rsidR="00C31C21" w:rsidRDefault="00C31C21" w:rsidP="00C31C21">
            <w:pPr>
              <w:widowControl w:val="0"/>
              <w:spacing w:line="0" w:lineRule="atLeast"/>
              <w:rPr>
                <w:rFonts w:ascii="Times New Roman" w:eastAsia="Times New Roman" w:hAnsi="Times New Roman"/>
                <w:sz w:val="7"/>
              </w:rPr>
            </w:pPr>
          </w:p>
        </w:tc>
      </w:tr>
      <w:tr w:rsidR="00C31C21" w:rsidTr="00C31C21">
        <w:trPr>
          <w:trHeight w:val="168"/>
        </w:trPr>
        <w:tc>
          <w:tcPr>
            <w:tcW w:w="3980" w:type="dxa"/>
            <w:vMerge/>
            <w:tcBorders>
              <w:left w:val="single" w:sz="8" w:space="0" w:color="auto"/>
              <w:right w:val="single" w:sz="8" w:space="0" w:color="auto"/>
            </w:tcBorders>
            <w:shd w:val="clear" w:color="auto" w:fill="auto"/>
            <w:vAlign w:val="bottom"/>
          </w:tcPr>
          <w:p w:rsidR="00C31C21" w:rsidRDefault="00C31C21" w:rsidP="00C31C21">
            <w:pPr>
              <w:widowControl w:val="0"/>
              <w:jc w:val="center"/>
              <w:rPr>
                <w:rFonts w:ascii="Times New Roman" w:eastAsia="Times New Roman" w:hAnsi="Times New Roman"/>
                <w:sz w:val="14"/>
              </w:rPr>
            </w:pPr>
          </w:p>
        </w:tc>
        <w:tc>
          <w:tcPr>
            <w:tcW w:w="540" w:type="dxa"/>
            <w:tcBorders>
              <w:right w:val="single" w:sz="8" w:space="0" w:color="auto"/>
            </w:tcBorders>
            <w:shd w:val="clear" w:color="auto" w:fill="auto"/>
            <w:vAlign w:val="bottom"/>
          </w:tcPr>
          <w:p w:rsidR="00C31C21" w:rsidRDefault="00C31C21" w:rsidP="00C31C21">
            <w:pPr>
              <w:widowControl w:val="0"/>
              <w:spacing w:line="0" w:lineRule="atLeast"/>
              <w:rPr>
                <w:rFonts w:ascii="Times New Roman" w:eastAsia="Times New Roman" w:hAnsi="Times New Roman"/>
                <w:sz w:val="14"/>
              </w:rPr>
            </w:pPr>
          </w:p>
        </w:tc>
        <w:tc>
          <w:tcPr>
            <w:tcW w:w="2740" w:type="dxa"/>
            <w:vMerge w:val="restart"/>
            <w:tcBorders>
              <w:right w:val="single" w:sz="8" w:space="0" w:color="auto"/>
            </w:tcBorders>
            <w:shd w:val="clear" w:color="auto" w:fill="auto"/>
            <w:vAlign w:val="bottom"/>
          </w:tcPr>
          <w:p w:rsidR="00C31C21" w:rsidRPr="00C31C21" w:rsidRDefault="00C31C21" w:rsidP="00C31C21">
            <w:pPr>
              <w:widowControl w:val="0"/>
              <w:spacing w:line="0" w:lineRule="atLeast"/>
              <w:jc w:val="center"/>
              <w:rPr>
                <w:rFonts w:ascii="Times New Roman" w:eastAsia="Times New Roman" w:hAnsi="Times New Roman"/>
                <w:sz w:val="24"/>
              </w:rPr>
            </w:pPr>
            <w:r w:rsidRPr="00C31C21">
              <w:rPr>
                <w:rFonts w:ascii="Times New Roman" w:eastAsia="Times New Roman" w:hAnsi="Times New Roman"/>
                <w:sz w:val="24"/>
              </w:rPr>
              <w:t>Внутрішній</w:t>
            </w:r>
          </w:p>
        </w:tc>
        <w:tc>
          <w:tcPr>
            <w:tcW w:w="160" w:type="dxa"/>
            <w:shd w:val="clear" w:color="auto" w:fill="auto"/>
            <w:vAlign w:val="bottom"/>
          </w:tcPr>
          <w:p w:rsidR="00C31C21" w:rsidRDefault="00C31C21" w:rsidP="00C31C21">
            <w:pPr>
              <w:widowControl w:val="0"/>
              <w:spacing w:line="0" w:lineRule="atLeast"/>
              <w:rPr>
                <w:rFonts w:ascii="Times New Roman" w:eastAsia="Times New Roman" w:hAnsi="Times New Roman"/>
                <w:sz w:val="14"/>
              </w:rPr>
            </w:pPr>
          </w:p>
        </w:tc>
      </w:tr>
      <w:tr w:rsidR="00C31C21" w:rsidTr="00C31C21">
        <w:trPr>
          <w:trHeight w:val="178"/>
        </w:trPr>
        <w:tc>
          <w:tcPr>
            <w:tcW w:w="3980" w:type="dxa"/>
            <w:vMerge/>
            <w:tcBorders>
              <w:left w:val="single" w:sz="8" w:space="0" w:color="auto"/>
              <w:right w:val="single" w:sz="8" w:space="0" w:color="auto"/>
            </w:tcBorders>
            <w:shd w:val="clear" w:color="auto" w:fill="auto"/>
            <w:vAlign w:val="bottom"/>
          </w:tcPr>
          <w:p w:rsidR="00C31C21" w:rsidRDefault="00C31C21" w:rsidP="00C31C21">
            <w:pPr>
              <w:widowControl w:val="0"/>
              <w:jc w:val="center"/>
              <w:rPr>
                <w:rFonts w:ascii="Times New Roman" w:eastAsia="Times New Roman" w:hAnsi="Times New Roman"/>
                <w:w w:val="99"/>
                <w:sz w:val="24"/>
              </w:rPr>
            </w:pPr>
          </w:p>
        </w:tc>
        <w:tc>
          <w:tcPr>
            <w:tcW w:w="540" w:type="dxa"/>
            <w:tcBorders>
              <w:right w:val="single" w:sz="8" w:space="0" w:color="auto"/>
            </w:tcBorders>
            <w:shd w:val="clear" w:color="auto" w:fill="auto"/>
            <w:vAlign w:val="bottom"/>
          </w:tcPr>
          <w:p w:rsidR="00C31C21" w:rsidRDefault="00C31C21" w:rsidP="00C31C21">
            <w:pPr>
              <w:widowControl w:val="0"/>
              <w:spacing w:line="0" w:lineRule="atLeast"/>
              <w:rPr>
                <w:rFonts w:ascii="Times New Roman" w:eastAsia="Times New Roman" w:hAnsi="Times New Roman"/>
                <w:sz w:val="15"/>
              </w:rPr>
            </w:pPr>
          </w:p>
        </w:tc>
        <w:tc>
          <w:tcPr>
            <w:tcW w:w="2740" w:type="dxa"/>
            <w:vMerge/>
            <w:tcBorders>
              <w:right w:val="single" w:sz="8" w:space="0" w:color="auto"/>
            </w:tcBorders>
            <w:shd w:val="clear" w:color="auto" w:fill="auto"/>
            <w:vAlign w:val="bottom"/>
          </w:tcPr>
          <w:p w:rsidR="00C31C21" w:rsidRDefault="00C31C21" w:rsidP="00C31C21">
            <w:pPr>
              <w:widowControl w:val="0"/>
              <w:spacing w:line="0" w:lineRule="atLeast"/>
              <w:rPr>
                <w:rFonts w:ascii="Times New Roman" w:eastAsia="Times New Roman" w:hAnsi="Times New Roman"/>
                <w:sz w:val="15"/>
              </w:rPr>
            </w:pPr>
          </w:p>
        </w:tc>
        <w:tc>
          <w:tcPr>
            <w:tcW w:w="160" w:type="dxa"/>
            <w:shd w:val="clear" w:color="auto" w:fill="auto"/>
            <w:vAlign w:val="bottom"/>
          </w:tcPr>
          <w:p w:rsidR="00C31C21" w:rsidRDefault="00C31C21" w:rsidP="00C31C21">
            <w:pPr>
              <w:widowControl w:val="0"/>
              <w:spacing w:line="0" w:lineRule="atLeast"/>
              <w:rPr>
                <w:rFonts w:ascii="Times New Roman" w:eastAsia="Times New Roman" w:hAnsi="Times New Roman"/>
                <w:sz w:val="15"/>
              </w:rPr>
            </w:pPr>
          </w:p>
        </w:tc>
      </w:tr>
      <w:tr w:rsidR="00C31C21" w:rsidTr="00C31C21">
        <w:trPr>
          <w:trHeight w:val="101"/>
        </w:trPr>
        <w:tc>
          <w:tcPr>
            <w:tcW w:w="3980" w:type="dxa"/>
            <w:vMerge/>
            <w:tcBorders>
              <w:left w:val="single" w:sz="8" w:space="0" w:color="auto"/>
              <w:right w:val="single" w:sz="8" w:space="0" w:color="auto"/>
            </w:tcBorders>
            <w:shd w:val="clear" w:color="auto" w:fill="auto"/>
            <w:vAlign w:val="bottom"/>
          </w:tcPr>
          <w:p w:rsidR="00C31C21" w:rsidRDefault="00C31C21" w:rsidP="00C31C21">
            <w:pPr>
              <w:widowControl w:val="0"/>
              <w:spacing w:line="0" w:lineRule="atLeast"/>
              <w:rPr>
                <w:rFonts w:ascii="Times New Roman" w:eastAsia="Times New Roman" w:hAnsi="Times New Roman"/>
                <w:sz w:val="8"/>
              </w:rPr>
            </w:pPr>
          </w:p>
        </w:tc>
        <w:tc>
          <w:tcPr>
            <w:tcW w:w="540" w:type="dxa"/>
            <w:tcBorders>
              <w:right w:val="single" w:sz="8" w:space="0" w:color="auto"/>
            </w:tcBorders>
            <w:shd w:val="clear" w:color="auto" w:fill="auto"/>
            <w:vAlign w:val="bottom"/>
          </w:tcPr>
          <w:p w:rsidR="00C31C21" w:rsidRDefault="00C31C21" w:rsidP="00C31C21">
            <w:pPr>
              <w:widowControl w:val="0"/>
              <w:spacing w:line="0" w:lineRule="atLeast"/>
              <w:rPr>
                <w:rFonts w:ascii="Times New Roman" w:eastAsia="Times New Roman" w:hAnsi="Times New Roman"/>
                <w:sz w:val="8"/>
              </w:rPr>
            </w:pPr>
          </w:p>
        </w:tc>
        <w:tc>
          <w:tcPr>
            <w:tcW w:w="2740" w:type="dxa"/>
            <w:tcBorders>
              <w:right w:val="single" w:sz="8" w:space="0" w:color="auto"/>
            </w:tcBorders>
            <w:shd w:val="clear" w:color="auto" w:fill="auto"/>
            <w:vAlign w:val="bottom"/>
          </w:tcPr>
          <w:p w:rsidR="00C31C21" w:rsidRDefault="00C31C21" w:rsidP="00C31C21">
            <w:pPr>
              <w:widowControl w:val="0"/>
              <w:spacing w:line="0" w:lineRule="atLeast"/>
              <w:rPr>
                <w:rFonts w:ascii="Times New Roman" w:eastAsia="Times New Roman" w:hAnsi="Times New Roman"/>
                <w:sz w:val="8"/>
              </w:rPr>
            </w:pPr>
          </w:p>
        </w:tc>
        <w:tc>
          <w:tcPr>
            <w:tcW w:w="160" w:type="dxa"/>
            <w:shd w:val="clear" w:color="auto" w:fill="auto"/>
            <w:vAlign w:val="bottom"/>
          </w:tcPr>
          <w:p w:rsidR="00C31C21" w:rsidRDefault="00C31C21" w:rsidP="00C31C21">
            <w:pPr>
              <w:widowControl w:val="0"/>
              <w:spacing w:line="0" w:lineRule="atLeast"/>
              <w:rPr>
                <w:rFonts w:ascii="Times New Roman" w:eastAsia="Times New Roman" w:hAnsi="Times New Roman"/>
                <w:sz w:val="8"/>
              </w:rPr>
            </w:pPr>
          </w:p>
        </w:tc>
      </w:tr>
      <w:tr w:rsidR="008D78E7" w:rsidTr="00C31C21">
        <w:trPr>
          <w:trHeight w:val="115"/>
        </w:trPr>
        <w:tc>
          <w:tcPr>
            <w:tcW w:w="3980" w:type="dxa"/>
            <w:tcBorders>
              <w:left w:val="single" w:sz="8" w:space="0" w:color="auto"/>
              <w:bottom w:val="single" w:sz="8" w:space="0" w:color="auto"/>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9"/>
              </w:rPr>
            </w:pPr>
          </w:p>
        </w:tc>
        <w:tc>
          <w:tcPr>
            <w:tcW w:w="540" w:type="dxa"/>
            <w:tcBorders>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9"/>
              </w:rPr>
            </w:pPr>
          </w:p>
        </w:tc>
        <w:tc>
          <w:tcPr>
            <w:tcW w:w="2740" w:type="dxa"/>
            <w:tcBorders>
              <w:bottom w:val="single" w:sz="8" w:space="0" w:color="auto"/>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9"/>
              </w:rPr>
            </w:pPr>
          </w:p>
        </w:tc>
        <w:tc>
          <w:tcPr>
            <w:tcW w:w="160" w:type="dxa"/>
            <w:shd w:val="clear" w:color="auto" w:fill="auto"/>
            <w:vAlign w:val="bottom"/>
          </w:tcPr>
          <w:p w:rsidR="008D78E7" w:rsidRDefault="008D78E7" w:rsidP="00C31C21">
            <w:pPr>
              <w:widowControl w:val="0"/>
              <w:spacing w:line="0" w:lineRule="atLeast"/>
              <w:rPr>
                <w:rFonts w:ascii="Times New Roman" w:eastAsia="Times New Roman" w:hAnsi="Times New Roman"/>
                <w:sz w:val="9"/>
              </w:rPr>
            </w:pPr>
          </w:p>
        </w:tc>
      </w:tr>
      <w:tr w:rsidR="008D78E7" w:rsidTr="00C31C21">
        <w:trPr>
          <w:trHeight w:val="479"/>
        </w:trPr>
        <w:tc>
          <w:tcPr>
            <w:tcW w:w="3980" w:type="dxa"/>
            <w:shd w:val="clear" w:color="auto" w:fill="auto"/>
            <w:vAlign w:val="bottom"/>
          </w:tcPr>
          <w:p w:rsidR="008D78E7" w:rsidRDefault="008D78E7" w:rsidP="00C31C21">
            <w:pPr>
              <w:widowControl w:val="0"/>
              <w:spacing w:line="0" w:lineRule="atLeast"/>
              <w:rPr>
                <w:rFonts w:ascii="Times New Roman" w:eastAsia="Times New Roman" w:hAnsi="Times New Roman"/>
                <w:sz w:val="24"/>
              </w:rPr>
            </w:pPr>
          </w:p>
        </w:tc>
        <w:tc>
          <w:tcPr>
            <w:tcW w:w="540" w:type="dxa"/>
            <w:shd w:val="clear" w:color="auto" w:fill="auto"/>
            <w:vAlign w:val="bottom"/>
          </w:tcPr>
          <w:p w:rsidR="008D78E7" w:rsidRDefault="008D78E7" w:rsidP="00C31C21">
            <w:pPr>
              <w:widowControl w:val="0"/>
              <w:spacing w:line="0" w:lineRule="atLeast"/>
              <w:rPr>
                <w:rFonts w:ascii="Times New Roman" w:eastAsia="Times New Roman" w:hAnsi="Times New Roman"/>
                <w:sz w:val="24"/>
              </w:rPr>
            </w:pPr>
          </w:p>
        </w:tc>
        <w:tc>
          <w:tcPr>
            <w:tcW w:w="2740" w:type="dxa"/>
            <w:tcBorders>
              <w:bottom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24"/>
              </w:rPr>
            </w:pPr>
          </w:p>
        </w:tc>
      </w:tr>
      <w:tr w:rsidR="008D78E7" w:rsidTr="00C31C21">
        <w:trPr>
          <w:trHeight w:val="159"/>
        </w:trPr>
        <w:tc>
          <w:tcPr>
            <w:tcW w:w="3980" w:type="dxa"/>
            <w:tcBorders>
              <w:bottom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3"/>
              </w:rPr>
            </w:pPr>
          </w:p>
        </w:tc>
        <w:tc>
          <w:tcPr>
            <w:tcW w:w="540" w:type="dxa"/>
            <w:vMerge w:val="restart"/>
            <w:tcBorders>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3"/>
              </w:rPr>
            </w:pPr>
          </w:p>
        </w:tc>
        <w:tc>
          <w:tcPr>
            <w:tcW w:w="2740" w:type="dxa"/>
            <w:vMerge w:val="restart"/>
            <w:shd w:val="clear" w:color="auto" w:fill="auto"/>
            <w:vAlign w:val="bottom"/>
          </w:tcPr>
          <w:p w:rsidR="008D78E7" w:rsidRDefault="00644288" w:rsidP="00C31C21">
            <w:pPr>
              <w:widowControl w:val="0"/>
              <w:spacing w:line="0" w:lineRule="atLeast"/>
              <w:ind w:left="20"/>
              <w:jc w:val="center"/>
              <w:rPr>
                <w:rFonts w:ascii="Times New Roman" w:eastAsia="Times New Roman" w:hAnsi="Times New Roman"/>
                <w:w w:val="99"/>
                <w:sz w:val="24"/>
              </w:rPr>
            </w:pPr>
            <w:r>
              <w:rPr>
                <w:rFonts w:ascii="Times New Roman" w:eastAsia="Times New Roman" w:hAnsi="Times New Roman"/>
                <w:w w:val="99"/>
                <w:sz w:val="24"/>
              </w:rPr>
              <w:t>З</w:t>
            </w:r>
            <w:r w:rsidRPr="00C31C21">
              <w:rPr>
                <w:rFonts w:ascii="Times New Roman" w:eastAsia="Times New Roman" w:hAnsi="Times New Roman"/>
                <w:sz w:val="24"/>
              </w:rPr>
              <w:t>агальний</w:t>
            </w:r>
          </w:p>
        </w:tc>
        <w:tc>
          <w:tcPr>
            <w:tcW w:w="160" w:type="dxa"/>
            <w:tcBorders>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3"/>
              </w:rPr>
            </w:pPr>
          </w:p>
        </w:tc>
      </w:tr>
      <w:tr w:rsidR="00C31C21" w:rsidTr="00C31C21">
        <w:trPr>
          <w:trHeight w:val="167"/>
        </w:trPr>
        <w:tc>
          <w:tcPr>
            <w:tcW w:w="3980" w:type="dxa"/>
            <w:vMerge w:val="restart"/>
            <w:tcBorders>
              <w:left w:val="single" w:sz="8" w:space="0" w:color="auto"/>
              <w:right w:val="single" w:sz="8" w:space="0" w:color="auto"/>
            </w:tcBorders>
            <w:shd w:val="clear" w:color="auto" w:fill="auto"/>
            <w:vAlign w:val="bottom"/>
          </w:tcPr>
          <w:p w:rsidR="00C31C21" w:rsidRPr="00C31C21" w:rsidRDefault="00C31C21" w:rsidP="00C31C21">
            <w:pPr>
              <w:widowControl w:val="0"/>
              <w:jc w:val="center"/>
              <w:rPr>
                <w:rFonts w:ascii="Times New Roman" w:eastAsia="Times New Roman" w:hAnsi="Times New Roman"/>
                <w:sz w:val="24"/>
                <w:szCs w:val="24"/>
              </w:rPr>
            </w:pPr>
            <w:r w:rsidRPr="00C31C21">
              <w:rPr>
                <w:rFonts w:ascii="Times New Roman" w:eastAsia="Times New Roman" w:hAnsi="Times New Roman"/>
                <w:sz w:val="24"/>
                <w:szCs w:val="24"/>
              </w:rPr>
              <w:t>Залежно від суб’єктів, які</w:t>
            </w:r>
          </w:p>
          <w:p w:rsidR="00C31C21" w:rsidRPr="00C31C21" w:rsidRDefault="00C31C21" w:rsidP="00C31C21">
            <w:pPr>
              <w:widowControl w:val="0"/>
              <w:jc w:val="center"/>
              <w:rPr>
                <w:rFonts w:ascii="Times New Roman" w:eastAsia="Times New Roman" w:hAnsi="Times New Roman"/>
                <w:sz w:val="24"/>
                <w:szCs w:val="24"/>
              </w:rPr>
            </w:pPr>
            <w:r w:rsidRPr="00C31C21">
              <w:rPr>
                <w:rFonts w:ascii="Times New Roman" w:eastAsia="Times New Roman" w:hAnsi="Times New Roman"/>
                <w:sz w:val="24"/>
                <w:szCs w:val="24"/>
              </w:rPr>
              <w:t>ініціюють і здійснюють державний</w:t>
            </w:r>
          </w:p>
          <w:p w:rsidR="00C31C21" w:rsidRPr="00C31C21" w:rsidRDefault="00C31C21" w:rsidP="00C31C21">
            <w:pPr>
              <w:widowControl w:val="0"/>
              <w:jc w:val="center"/>
              <w:rPr>
                <w:rFonts w:ascii="Times New Roman" w:eastAsia="Times New Roman" w:hAnsi="Times New Roman"/>
                <w:sz w:val="24"/>
                <w:szCs w:val="24"/>
              </w:rPr>
            </w:pPr>
            <w:r w:rsidRPr="00C31C21">
              <w:rPr>
                <w:rFonts w:ascii="Times New Roman" w:eastAsia="Times New Roman" w:hAnsi="Times New Roman"/>
                <w:sz w:val="24"/>
                <w:szCs w:val="24"/>
              </w:rPr>
              <w:t>фінансовий контроль</w:t>
            </w:r>
          </w:p>
        </w:tc>
        <w:tc>
          <w:tcPr>
            <w:tcW w:w="540" w:type="dxa"/>
            <w:vMerge/>
            <w:tcBorders>
              <w:right w:val="single" w:sz="8" w:space="0" w:color="auto"/>
            </w:tcBorders>
            <w:shd w:val="clear" w:color="auto" w:fill="auto"/>
            <w:vAlign w:val="bottom"/>
          </w:tcPr>
          <w:p w:rsidR="00C31C21" w:rsidRDefault="00C31C21" w:rsidP="00C31C21">
            <w:pPr>
              <w:widowControl w:val="0"/>
              <w:spacing w:line="0" w:lineRule="atLeast"/>
              <w:rPr>
                <w:rFonts w:ascii="Times New Roman" w:eastAsia="Times New Roman" w:hAnsi="Times New Roman"/>
                <w:sz w:val="14"/>
              </w:rPr>
            </w:pPr>
          </w:p>
        </w:tc>
        <w:tc>
          <w:tcPr>
            <w:tcW w:w="2740" w:type="dxa"/>
            <w:vMerge/>
            <w:shd w:val="clear" w:color="auto" w:fill="auto"/>
            <w:vAlign w:val="bottom"/>
          </w:tcPr>
          <w:p w:rsidR="00C31C21" w:rsidRDefault="00C31C21" w:rsidP="00C31C21">
            <w:pPr>
              <w:widowControl w:val="0"/>
              <w:spacing w:line="0" w:lineRule="atLeast"/>
              <w:rPr>
                <w:rFonts w:ascii="Times New Roman" w:eastAsia="Times New Roman" w:hAnsi="Times New Roman"/>
                <w:sz w:val="14"/>
              </w:rPr>
            </w:pPr>
          </w:p>
        </w:tc>
        <w:tc>
          <w:tcPr>
            <w:tcW w:w="160" w:type="dxa"/>
            <w:tcBorders>
              <w:right w:val="single" w:sz="8" w:space="0" w:color="auto"/>
            </w:tcBorders>
            <w:shd w:val="clear" w:color="auto" w:fill="auto"/>
            <w:vAlign w:val="bottom"/>
          </w:tcPr>
          <w:p w:rsidR="00C31C21" w:rsidRDefault="00C31C21" w:rsidP="00C31C21">
            <w:pPr>
              <w:widowControl w:val="0"/>
              <w:spacing w:line="0" w:lineRule="atLeast"/>
              <w:rPr>
                <w:rFonts w:ascii="Times New Roman" w:eastAsia="Times New Roman" w:hAnsi="Times New Roman"/>
                <w:sz w:val="14"/>
              </w:rPr>
            </w:pPr>
          </w:p>
        </w:tc>
      </w:tr>
      <w:tr w:rsidR="00C31C21" w:rsidTr="00C31C21">
        <w:trPr>
          <w:trHeight w:val="168"/>
        </w:trPr>
        <w:tc>
          <w:tcPr>
            <w:tcW w:w="3980" w:type="dxa"/>
            <w:vMerge/>
            <w:tcBorders>
              <w:left w:val="single" w:sz="8" w:space="0" w:color="auto"/>
              <w:right w:val="single" w:sz="8" w:space="0" w:color="auto"/>
            </w:tcBorders>
            <w:shd w:val="clear" w:color="auto" w:fill="auto"/>
            <w:vAlign w:val="bottom"/>
          </w:tcPr>
          <w:p w:rsidR="00C31C21" w:rsidRPr="00C31C21" w:rsidRDefault="00C31C21" w:rsidP="00C31C21">
            <w:pPr>
              <w:widowControl w:val="0"/>
              <w:jc w:val="center"/>
              <w:rPr>
                <w:rFonts w:ascii="Times New Roman" w:eastAsia="Times New Roman" w:hAnsi="Times New Roman"/>
                <w:sz w:val="24"/>
                <w:szCs w:val="24"/>
              </w:rPr>
            </w:pPr>
          </w:p>
        </w:tc>
        <w:tc>
          <w:tcPr>
            <w:tcW w:w="540" w:type="dxa"/>
            <w:tcBorders>
              <w:right w:val="single" w:sz="8" w:space="0" w:color="auto"/>
            </w:tcBorders>
            <w:shd w:val="clear" w:color="auto" w:fill="auto"/>
            <w:vAlign w:val="bottom"/>
          </w:tcPr>
          <w:p w:rsidR="00C31C21" w:rsidRDefault="00C31C21" w:rsidP="00C31C21">
            <w:pPr>
              <w:widowControl w:val="0"/>
              <w:spacing w:line="0" w:lineRule="atLeast"/>
              <w:rPr>
                <w:rFonts w:ascii="Times New Roman" w:eastAsia="Times New Roman" w:hAnsi="Times New Roman"/>
                <w:sz w:val="14"/>
              </w:rPr>
            </w:pPr>
          </w:p>
        </w:tc>
        <w:tc>
          <w:tcPr>
            <w:tcW w:w="2740" w:type="dxa"/>
            <w:shd w:val="clear" w:color="auto" w:fill="auto"/>
            <w:vAlign w:val="bottom"/>
          </w:tcPr>
          <w:p w:rsidR="00C31C21" w:rsidRDefault="00C31C21" w:rsidP="00C31C21">
            <w:pPr>
              <w:widowControl w:val="0"/>
              <w:spacing w:line="0" w:lineRule="atLeast"/>
              <w:rPr>
                <w:rFonts w:ascii="Times New Roman" w:eastAsia="Times New Roman" w:hAnsi="Times New Roman"/>
                <w:sz w:val="14"/>
              </w:rPr>
            </w:pPr>
          </w:p>
        </w:tc>
        <w:tc>
          <w:tcPr>
            <w:tcW w:w="160" w:type="dxa"/>
            <w:tcBorders>
              <w:right w:val="single" w:sz="8" w:space="0" w:color="auto"/>
            </w:tcBorders>
            <w:shd w:val="clear" w:color="auto" w:fill="auto"/>
            <w:vAlign w:val="bottom"/>
          </w:tcPr>
          <w:p w:rsidR="00C31C21" w:rsidRDefault="00C31C21" w:rsidP="00C31C21">
            <w:pPr>
              <w:widowControl w:val="0"/>
              <w:spacing w:line="0" w:lineRule="atLeast"/>
              <w:rPr>
                <w:rFonts w:ascii="Times New Roman" w:eastAsia="Times New Roman" w:hAnsi="Times New Roman"/>
                <w:sz w:val="14"/>
              </w:rPr>
            </w:pPr>
          </w:p>
        </w:tc>
      </w:tr>
      <w:tr w:rsidR="00C31C21" w:rsidTr="00C31C21">
        <w:trPr>
          <w:trHeight w:val="44"/>
        </w:trPr>
        <w:tc>
          <w:tcPr>
            <w:tcW w:w="3980" w:type="dxa"/>
            <w:vMerge/>
            <w:tcBorders>
              <w:left w:val="single" w:sz="8" w:space="0" w:color="auto"/>
              <w:right w:val="single" w:sz="8" w:space="0" w:color="auto"/>
            </w:tcBorders>
            <w:shd w:val="clear" w:color="auto" w:fill="auto"/>
            <w:vAlign w:val="bottom"/>
          </w:tcPr>
          <w:p w:rsidR="00C31C21" w:rsidRPr="00C31C21" w:rsidRDefault="00C31C21" w:rsidP="00C31C21">
            <w:pPr>
              <w:widowControl w:val="0"/>
              <w:jc w:val="center"/>
              <w:rPr>
                <w:rFonts w:ascii="Times New Roman" w:eastAsia="Times New Roman" w:hAnsi="Times New Roman"/>
                <w:sz w:val="24"/>
                <w:szCs w:val="24"/>
              </w:rPr>
            </w:pPr>
          </w:p>
        </w:tc>
        <w:tc>
          <w:tcPr>
            <w:tcW w:w="540" w:type="dxa"/>
            <w:tcBorders>
              <w:right w:val="single" w:sz="8" w:space="0" w:color="auto"/>
            </w:tcBorders>
            <w:shd w:val="clear" w:color="auto" w:fill="auto"/>
            <w:vAlign w:val="bottom"/>
          </w:tcPr>
          <w:p w:rsidR="00C31C21" w:rsidRDefault="00C31C21" w:rsidP="00C31C21">
            <w:pPr>
              <w:widowControl w:val="0"/>
              <w:spacing w:line="0" w:lineRule="atLeast"/>
              <w:rPr>
                <w:rFonts w:ascii="Times New Roman" w:eastAsia="Times New Roman" w:hAnsi="Times New Roman"/>
                <w:sz w:val="3"/>
              </w:rPr>
            </w:pPr>
          </w:p>
        </w:tc>
        <w:tc>
          <w:tcPr>
            <w:tcW w:w="2740" w:type="dxa"/>
            <w:tcBorders>
              <w:bottom w:val="single" w:sz="8" w:space="0" w:color="auto"/>
            </w:tcBorders>
            <w:shd w:val="clear" w:color="auto" w:fill="auto"/>
            <w:vAlign w:val="bottom"/>
          </w:tcPr>
          <w:p w:rsidR="00C31C21" w:rsidRDefault="00C31C21" w:rsidP="00C31C21">
            <w:pPr>
              <w:widowControl w:val="0"/>
              <w:spacing w:line="0" w:lineRule="atLeast"/>
              <w:rPr>
                <w:rFonts w:ascii="Times New Roman" w:eastAsia="Times New Roman" w:hAnsi="Times New Roman"/>
                <w:sz w:val="3"/>
              </w:rPr>
            </w:pPr>
          </w:p>
        </w:tc>
        <w:tc>
          <w:tcPr>
            <w:tcW w:w="160" w:type="dxa"/>
            <w:tcBorders>
              <w:bottom w:val="single" w:sz="8" w:space="0" w:color="auto"/>
              <w:right w:val="single" w:sz="8" w:space="0" w:color="auto"/>
            </w:tcBorders>
            <w:shd w:val="clear" w:color="auto" w:fill="auto"/>
            <w:vAlign w:val="bottom"/>
          </w:tcPr>
          <w:p w:rsidR="00C31C21" w:rsidRDefault="00C31C21" w:rsidP="00C31C21">
            <w:pPr>
              <w:widowControl w:val="0"/>
              <w:spacing w:line="0" w:lineRule="atLeast"/>
              <w:rPr>
                <w:rFonts w:ascii="Times New Roman" w:eastAsia="Times New Roman" w:hAnsi="Times New Roman"/>
                <w:sz w:val="3"/>
              </w:rPr>
            </w:pPr>
          </w:p>
        </w:tc>
      </w:tr>
      <w:tr w:rsidR="00C31C21" w:rsidTr="00C31C21">
        <w:trPr>
          <w:trHeight w:val="215"/>
        </w:trPr>
        <w:tc>
          <w:tcPr>
            <w:tcW w:w="3980" w:type="dxa"/>
            <w:vMerge/>
            <w:tcBorders>
              <w:left w:val="single" w:sz="8" w:space="0" w:color="auto"/>
              <w:right w:val="single" w:sz="8" w:space="0" w:color="auto"/>
            </w:tcBorders>
            <w:shd w:val="clear" w:color="auto" w:fill="auto"/>
            <w:vAlign w:val="bottom"/>
          </w:tcPr>
          <w:p w:rsidR="00C31C21" w:rsidRPr="00C31C21" w:rsidRDefault="00C31C21" w:rsidP="00C31C21">
            <w:pPr>
              <w:widowControl w:val="0"/>
              <w:jc w:val="center"/>
              <w:rPr>
                <w:rFonts w:ascii="Times New Roman" w:eastAsia="Times New Roman" w:hAnsi="Times New Roman"/>
                <w:sz w:val="24"/>
                <w:szCs w:val="24"/>
              </w:rPr>
            </w:pPr>
          </w:p>
        </w:tc>
        <w:tc>
          <w:tcPr>
            <w:tcW w:w="540" w:type="dxa"/>
            <w:shd w:val="clear" w:color="auto" w:fill="auto"/>
            <w:vAlign w:val="bottom"/>
          </w:tcPr>
          <w:p w:rsidR="00C31C21" w:rsidRDefault="00C31C21" w:rsidP="00C31C21">
            <w:pPr>
              <w:widowControl w:val="0"/>
              <w:spacing w:line="0" w:lineRule="atLeast"/>
              <w:rPr>
                <w:rFonts w:ascii="Times New Roman" w:eastAsia="Times New Roman" w:hAnsi="Times New Roman"/>
                <w:sz w:val="18"/>
              </w:rPr>
            </w:pPr>
          </w:p>
        </w:tc>
        <w:tc>
          <w:tcPr>
            <w:tcW w:w="2740" w:type="dxa"/>
            <w:shd w:val="clear" w:color="auto" w:fill="auto"/>
            <w:vAlign w:val="bottom"/>
          </w:tcPr>
          <w:p w:rsidR="00C31C21" w:rsidRDefault="00C31C21" w:rsidP="00C31C21">
            <w:pPr>
              <w:widowControl w:val="0"/>
              <w:spacing w:line="0" w:lineRule="atLeast"/>
              <w:rPr>
                <w:rFonts w:ascii="Times New Roman" w:eastAsia="Times New Roman" w:hAnsi="Times New Roman"/>
                <w:sz w:val="18"/>
              </w:rPr>
            </w:pPr>
          </w:p>
        </w:tc>
        <w:tc>
          <w:tcPr>
            <w:tcW w:w="160" w:type="dxa"/>
            <w:shd w:val="clear" w:color="auto" w:fill="auto"/>
            <w:vAlign w:val="bottom"/>
          </w:tcPr>
          <w:p w:rsidR="00C31C21" w:rsidRDefault="00C31C21" w:rsidP="00C31C21">
            <w:pPr>
              <w:widowControl w:val="0"/>
              <w:spacing w:line="0" w:lineRule="atLeast"/>
              <w:rPr>
                <w:rFonts w:ascii="Times New Roman" w:eastAsia="Times New Roman" w:hAnsi="Times New Roman"/>
                <w:sz w:val="18"/>
              </w:rPr>
            </w:pPr>
          </w:p>
        </w:tc>
      </w:tr>
      <w:tr w:rsidR="00C31C21" w:rsidTr="00C31C21">
        <w:trPr>
          <w:trHeight w:val="86"/>
        </w:trPr>
        <w:tc>
          <w:tcPr>
            <w:tcW w:w="3980" w:type="dxa"/>
            <w:vMerge/>
            <w:tcBorders>
              <w:left w:val="single" w:sz="8" w:space="0" w:color="auto"/>
              <w:right w:val="single" w:sz="8" w:space="0" w:color="auto"/>
            </w:tcBorders>
            <w:shd w:val="clear" w:color="auto" w:fill="auto"/>
            <w:vAlign w:val="bottom"/>
          </w:tcPr>
          <w:p w:rsidR="00C31C21" w:rsidRPr="00C31C21" w:rsidRDefault="00C31C21" w:rsidP="00C31C21">
            <w:pPr>
              <w:widowControl w:val="0"/>
              <w:jc w:val="center"/>
              <w:rPr>
                <w:rFonts w:ascii="Times New Roman" w:eastAsia="Times New Roman" w:hAnsi="Times New Roman"/>
                <w:sz w:val="24"/>
                <w:szCs w:val="24"/>
              </w:rPr>
            </w:pPr>
          </w:p>
        </w:tc>
        <w:tc>
          <w:tcPr>
            <w:tcW w:w="540" w:type="dxa"/>
            <w:shd w:val="clear" w:color="auto" w:fill="auto"/>
            <w:vAlign w:val="bottom"/>
          </w:tcPr>
          <w:p w:rsidR="00C31C21" w:rsidRDefault="00C31C21" w:rsidP="00C31C21">
            <w:pPr>
              <w:widowControl w:val="0"/>
              <w:spacing w:line="0" w:lineRule="atLeast"/>
              <w:rPr>
                <w:rFonts w:ascii="Times New Roman" w:eastAsia="Times New Roman" w:hAnsi="Times New Roman"/>
                <w:sz w:val="7"/>
              </w:rPr>
            </w:pPr>
          </w:p>
        </w:tc>
        <w:tc>
          <w:tcPr>
            <w:tcW w:w="2740" w:type="dxa"/>
            <w:tcBorders>
              <w:bottom w:val="single" w:sz="8" w:space="0" w:color="auto"/>
            </w:tcBorders>
            <w:shd w:val="clear" w:color="auto" w:fill="auto"/>
            <w:vAlign w:val="bottom"/>
          </w:tcPr>
          <w:p w:rsidR="00C31C21" w:rsidRDefault="00C31C21" w:rsidP="00C31C21">
            <w:pPr>
              <w:widowControl w:val="0"/>
              <w:spacing w:line="0" w:lineRule="atLeast"/>
              <w:rPr>
                <w:rFonts w:ascii="Times New Roman" w:eastAsia="Times New Roman" w:hAnsi="Times New Roman"/>
                <w:sz w:val="7"/>
              </w:rPr>
            </w:pPr>
          </w:p>
        </w:tc>
        <w:tc>
          <w:tcPr>
            <w:tcW w:w="160" w:type="dxa"/>
            <w:tcBorders>
              <w:bottom w:val="single" w:sz="8" w:space="0" w:color="auto"/>
            </w:tcBorders>
            <w:shd w:val="clear" w:color="auto" w:fill="auto"/>
            <w:vAlign w:val="bottom"/>
          </w:tcPr>
          <w:p w:rsidR="00C31C21" w:rsidRDefault="00C31C21" w:rsidP="00C31C21">
            <w:pPr>
              <w:widowControl w:val="0"/>
              <w:spacing w:line="0" w:lineRule="atLeast"/>
              <w:rPr>
                <w:rFonts w:ascii="Times New Roman" w:eastAsia="Times New Roman" w:hAnsi="Times New Roman"/>
                <w:sz w:val="7"/>
              </w:rPr>
            </w:pPr>
          </w:p>
        </w:tc>
      </w:tr>
      <w:tr w:rsidR="00C31C21" w:rsidTr="00C31C21">
        <w:trPr>
          <w:trHeight w:val="172"/>
        </w:trPr>
        <w:tc>
          <w:tcPr>
            <w:tcW w:w="3980" w:type="dxa"/>
            <w:vMerge/>
            <w:tcBorders>
              <w:left w:val="single" w:sz="8" w:space="0" w:color="auto"/>
              <w:right w:val="single" w:sz="8" w:space="0" w:color="auto"/>
            </w:tcBorders>
            <w:shd w:val="clear" w:color="auto" w:fill="auto"/>
            <w:vAlign w:val="bottom"/>
          </w:tcPr>
          <w:p w:rsidR="00C31C21" w:rsidRPr="00C31C21" w:rsidRDefault="00C31C21" w:rsidP="00C31C21">
            <w:pPr>
              <w:widowControl w:val="0"/>
              <w:jc w:val="center"/>
              <w:rPr>
                <w:rFonts w:ascii="Times New Roman" w:eastAsia="Times New Roman" w:hAnsi="Times New Roman"/>
                <w:sz w:val="24"/>
                <w:szCs w:val="24"/>
              </w:rPr>
            </w:pPr>
          </w:p>
        </w:tc>
        <w:tc>
          <w:tcPr>
            <w:tcW w:w="540" w:type="dxa"/>
            <w:tcBorders>
              <w:right w:val="single" w:sz="8" w:space="0" w:color="auto"/>
            </w:tcBorders>
            <w:shd w:val="clear" w:color="auto" w:fill="auto"/>
            <w:vAlign w:val="bottom"/>
          </w:tcPr>
          <w:p w:rsidR="00C31C21" w:rsidRDefault="00C31C21" w:rsidP="00C31C21">
            <w:pPr>
              <w:widowControl w:val="0"/>
              <w:spacing w:line="0" w:lineRule="atLeast"/>
              <w:rPr>
                <w:rFonts w:ascii="Times New Roman" w:eastAsia="Times New Roman" w:hAnsi="Times New Roman"/>
                <w:sz w:val="14"/>
              </w:rPr>
            </w:pPr>
          </w:p>
        </w:tc>
        <w:tc>
          <w:tcPr>
            <w:tcW w:w="2740" w:type="dxa"/>
            <w:vMerge w:val="restart"/>
            <w:shd w:val="clear" w:color="auto" w:fill="auto"/>
            <w:vAlign w:val="bottom"/>
          </w:tcPr>
          <w:p w:rsidR="00C31C21" w:rsidRDefault="00C31C21" w:rsidP="00C31C21">
            <w:pPr>
              <w:widowControl w:val="0"/>
              <w:spacing w:line="0" w:lineRule="atLeast"/>
              <w:ind w:left="20"/>
              <w:jc w:val="center"/>
              <w:rPr>
                <w:rFonts w:ascii="Times New Roman" w:eastAsia="Times New Roman" w:hAnsi="Times New Roman"/>
                <w:sz w:val="24"/>
              </w:rPr>
            </w:pPr>
            <w:r>
              <w:rPr>
                <w:rFonts w:ascii="Times New Roman" w:eastAsia="Times New Roman" w:hAnsi="Times New Roman"/>
                <w:sz w:val="24"/>
              </w:rPr>
              <w:t>Спеціалізований</w:t>
            </w:r>
          </w:p>
        </w:tc>
        <w:tc>
          <w:tcPr>
            <w:tcW w:w="160" w:type="dxa"/>
            <w:tcBorders>
              <w:right w:val="single" w:sz="8" w:space="0" w:color="auto"/>
            </w:tcBorders>
            <w:shd w:val="clear" w:color="auto" w:fill="auto"/>
            <w:vAlign w:val="bottom"/>
          </w:tcPr>
          <w:p w:rsidR="00C31C21" w:rsidRDefault="00C31C21" w:rsidP="00C31C21">
            <w:pPr>
              <w:widowControl w:val="0"/>
              <w:spacing w:line="0" w:lineRule="atLeast"/>
              <w:rPr>
                <w:rFonts w:ascii="Times New Roman" w:eastAsia="Times New Roman" w:hAnsi="Times New Roman"/>
                <w:sz w:val="14"/>
              </w:rPr>
            </w:pPr>
          </w:p>
        </w:tc>
      </w:tr>
      <w:tr w:rsidR="008D78E7" w:rsidTr="00C31C21">
        <w:trPr>
          <w:trHeight w:val="168"/>
        </w:trPr>
        <w:tc>
          <w:tcPr>
            <w:tcW w:w="3980" w:type="dxa"/>
            <w:tcBorders>
              <w:left w:val="single" w:sz="8" w:space="0" w:color="auto"/>
              <w:right w:val="single" w:sz="8" w:space="0" w:color="auto"/>
            </w:tcBorders>
            <w:shd w:val="clear" w:color="auto" w:fill="auto"/>
            <w:vAlign w:val="bottom"/>
          </w:tcPr>
          <w:p w:rsidR="008D78E7" w:rsidRPr="00C31C21" w:rsidRDefault="008D78E7" w:rsidP="00C31C21">
            <w:pPr>
              <w:widowControl w:val="0"/>
              <w:jc w:val="center"/>
              <w:rPr>
                <w:rFonts w:ascii="Times New Roman" w:eastAsia="Times New Roman" w:hAnsi="Times New Roman"/>
                <w:sz w:val="24"/>
                <w:szCs w:val="24"/>
              </w:rPr>
            </w:pPr>
          </w:p>
        </w:tc>
        <w:tc>
          <w:tcPr>
            <w:tcW w:w="540" w:type="dxa"/>
            <w:tcBorders>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4"/>
              </w:rPr>
            </w:pPr>
          </w:p>
        </w:tc>
        <w:tc>
          <w:tcPr>
            <w:tcW w:w="2740" w:type="dxa"/>
            <w:vMerge/>
            <w:shd w:val="clear" w:color="auto" w:fill="auto"/>
            <w:vAlign w:val="bottom"/>
          </w:tcPr>
          <w:p w:rsidR="008D78E7" w:rsidRDefault="008D78E7" w:rsidP="00C31C21">
            <w:pPr>
              <w:widowControl w:val="0"/>
              <w:spacing w:line="0" w:lineRule="atLeast"/>
              <w:rPr>
                <w:rFonts w:ascii="Times New Roman" w:eastAsia="Times New Roman" w:hAnsi="Times New Roman"/>
                <w:sz w:val="14"/>
              </w:rPr>
            </w:pPr>
          </w:p>
        </w:tc>
        <w:tc>
          <w:tcPr>
            <w:tcW w:w="160" w:type="dxa"/>
            <w:tcBorders>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4"/>
              </w:rPr>
            </w:pPr>
          </w:p>
        </w:tc>
      </w:tr>
      <w:tr w:rsidR="008D78E7" w:rsidTr="00C31C21">
        <w:trPr>
          <w:trHeight w:val="63"/>
        </w:trPr>
        <w:tc>
          <w:tcPr>
            <w:tcW w:w="3980" w:type="dxa"/>
            <w:tcBorders>
              <w:left w:val="single" w:sz="8" w:space="0" w:color="auto"/>
              <w:bottom w:val="single" w:sz="8" w:space="0" w:color="auto"/>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5"/>
              </w:rPr>
            </w:pPr>
          </w:p>
        </w:tc>
        <w:tc>
          <w:tcPr>
            <w:tcW w:w="540" w:type="dxa"/>
            <w:tcBorders>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5"/>
              </w:rPr>
            </w:pPr>
          </w:p>
        </w:tc>
        <w:tc>
          <w:tcPr>
            <w:tcW w:w="2740" w:type="dxa"/>
            <w:shd w:val="clear" w:color="auto" w:fill="auto"/>
            <w:vAlign w:val="bottom"/>
          </w:tcPr>
          <w:p w:rsidR="008D78E7" w:rsidRDefault="008D78E7" w:rsidP="00C31C21">
            <w:pPr>
              <w:widowControl w:val="0"/>
              <w:spacing w:line="0" w:lineRule="atLeast"/>
              <w:rPr>
                <w:rFonts w:ascii="Times New Roman" w:eastAsia="Times New Roman" w:hAnsi="Times New Roman"/>
                <w:sz w:val="5"/>
              </w:rPr>
            </w:pPr>
          </w:p>
        </w:tc>
        <w:tc>
          <w:tcPr>
            <w:tcW w:w="160" w:type="dxa"/>
            <w:tcBorders>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5"/>
              </w:rPr>
            </w:pPr>
          </w:p>
        </w:tc>
      </w:tr>
      <w:tr w:rsidR="008D78E7" w:rsidTr="00C31C21">
        <w:trPr>
          <w:trHeight w:val="132"/>
        </w:trPr>
        <w:tc>
          <w:tcPr>
            <w:tcW w:w="3980" w:type="dxa"/>
            <w:shd w:val="clear" w:color="auto" w:fill="auto"/>
            <w:vAlign w:val="bottom"/>
          </w:tcPr>
          <w:p w:rsidR="008D78E7" w:rsidRDefault="008D78E7" w:rsidP="00C31C21">
            <w:pPr>
              <w:widowControl w:val="0"/>
              <w:spacing w:line="0" w:lineRule="atLeast"/>
              <w:rPr>
                <w:rFonts w:ascii="Times New Roman" w:eastAsia="Times New Roman" w:hAnsi="Times New Roman"/>
                <w:sz w:val="11"/>
              </w:rPr>
            </w:pPr>
          </w:p>
        </w:tc>
        <w:tc>
          <w:tcPr>
            <w:tcW w:w="540" w:type="dxa"/>
            <w:tcBorders>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1"/>
              </w:rPr>
            </w:pPr>
          </w:p>
        </w:tc>
        <w:tc>
          <w:tcPr>
            <w:tcW w:w="2740" w:type="dxa"/>
            <w:tcBorders>
              <w:bottom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1"/>
              </w:rPr>
            </w:pPr>
          </w:p>
        </w:tc>
        <w:tc>
          <w:tcPr>
            <w:tcW w:w="160" w:type="dxa"/>
            <w:tcBorders>
              <w:bottom w:val="single" w:sz="8" w:space="0" w:color="auto"/>
              <w:right w:val="single" w:sz="8" w:space="0" w:color="auto"/>
            </w:tcBorders>
            <w:shd w:val="clear" w:color="auto" w:fill="auto"/>
            <w:vAlign w:val="bottom"/>
          </w:tcPr>
          <w:p w:rsidR="008D78E7" w:rsidRDefault="008D78E7" w:rsidP="00C31C21">
            <w:pPr>
              <w:widowControl w:val="0"/>
              <w:spacing w:line="0" w:lineRule="atLeast"/>
              <w:rPr>
                <w:rFonts w:ascii="Times New Roman" w:eastAsia="Times New Roman" w:hAnsi="Times New Roman"/>
                <w:sz w:val="11"/>
              </w:rPr>
            </w:pPr>
          </w:p>
        </w:tc>
      </w:tr>
    </w:tbl>
    <w:p w:rsidR="008D78E7" w:rsidRDefault="004B1116" w:rsidP="00C31C21">
      <w:pPr>
        <w:widowControl w:val="0"/>
        <w:spacing w:line="20" w:lineRule="exact"/>
        <w:rPr>
          <w:rFonts w:ascii="Times New Roman" w:eastAsia="Times New Roman" w:hAnsi="Times New Roman"/>
        </w:rPr>
      </w:pPr>
      <w:r>
        <w:rPr>
          <w:rFonts w:ascii="Times New Roman" w:eastAsia="Times New Roman" w:hAnsi="Times New Roman"/>
          <w:noProof/>
          <w:sz w:val="11"/>
        </w:rPr>
        <w:drawing>
          <wp:anchor distT="0" distB="0" distL="114300" distR="114300" simplePos="0" relativeHeight="251559424" behindDoc="1" locked="0" layoutInCell="1" allowOverlap="1">
            <wp:simplePos x="0" y="0"/>
            <wp:positionH relativeFrom="column">
              <wp:posOffset>2498725</wp:posOffset>
            </wp:positionH>
            <wp:positionV relativeFrom="paragraph">
              <wp:posOffset>-1988820</wp:posOffset>
            </wp:positionV>
            <wp:extent cx="384810" cy="495300"/>
            <wp:effectExtent l="1905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srcRect/>
                    <a:stretch>
                      <a:fillRect/>
                    </a:stretch>
                  </pic:blipFill>
                  <pic:spPr bwMode="auto">
                    <a:xfrm>
                      <a:off x="0" y="0"/>
                      <a:ext cx="384810" cy="495300"/>
                    </a:xfrm>
                    <a:prstGeom prst="rect">
                      <a:avLst/>
                    </a:prstGeom>
                    <a:noFill/>
                  </pic:spPr>
                </pic:pic>
              </a:graphicData>
            </a:graphic>
          </wp:anchor>
        </w:drawing>
      </w:r>
      <w:r>
        <w:rPr>
          <w:rFonts w:ascii="Times New Roman" w:eastAsia="Times New Roman" w:hAnsi="Times New Roman"/>
          <w:noProof/>
          <w:sz w:val="11"/>
        </w:rPr>
        <w:drawing>
          <wp:anchor distT="0" distB="0" distL="114300" distR="114300" simplePos="0" relativeHeight="251560448" behindDoc="1" locked="0" layoutInCell="1" allowOverlap="1">
            <wp:simplePos x="0" y="0"/>
            <wp:positionH relativeFrom="column">
              <wp:posOffset>2498725</wp:posOffset>
            </wp:positionH>
            <wp:positionV relativeFrom="paragraph">
              <wp:posOffset>-730250</wp:posOffset>
            </wp:positionV>
            <wp:extent cx="384810" cy="495300"/>
            <wp:effectExtent l="19050" t="0" r="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384810" cy="495300"/>
                    </a:xfrm>
                    <a:prstGeom prst="rect">
                      <a:avLst/>
                    </a:prstGeom>
                    <a:noFill/>
                  </pic:spPr>
                </pic:pic>
              </a:graphicData>
            </a:graphic>
          </wp:anchor>
        </w:drawing>
      </w:r>
    </w:p>
    <w:p w:rsidR="008D78E7" w:rsidRDefault="008D78E7" w:rsidP="00C31C21">
      <w:pPr>
        <w:widowControl w:val="0"/>
        <w:spacing w:line="20" w:lineRule="exact"/>
        <w:rPr>
          <w:rFonts w:ascii="Times New Roman" w:eastAsia="Times New Roman" w:hAnsi="Times New Roman"/>
        </w:rPr>
        <w:sectPr w:rsidR="008D78E7">
          <w:type w:val="continuous"/>
          <w:pgSz w:w="11900" w:h="16838"/>
          <w:pgMar w:top="1123" w:right="1440" w:bottom="554" w:left="1191" w:header="0" w:footer="0" w:gutter="0"/>
          <w:cols w:num="2" w:space="0" w:equalWidth="0">
            <w:col w:w="1069" w:space="720"/>
            <w:col w:w="7484"/>
          </w:cols>
          <w:docGrid w:linePitch="360"/>
        </w:sectPr>
      </w:pPr>
    </w:p>
    <w:p w:rsidR="008D78E7" w:rsidRDefault="008D78E7" w:rsidP="00C31C21">
      <w:pPr>
        <w:widowControl w:val="0"/>
        <w:spacing w:line="308" w:lineRule="exact"/>
        <w:rPr>
          <w:rFonts w:ascii="Times New Roman" w:eastAsia="Times New Roman" w:hAnsi="Times New Roman"/>
        </w:rPr>
      </w:pPr>
    </w:p>
    <w:p w:rsidR="008D78E7" w:rsidRDefault="00644288" w:rsidP="00C31C21">
      <w:pPr>
        <w:widowControl w:val="0"/>
        <w:spacing w:line="0" w:lineRule="atLeast"/>
        <w:ind w:left="249"/>
        <w:rPr>
          <w:rFonts w:ascii="Times New Roman" w:eastAsia="Times New Roman" w:hAnsi="Times New Roman"/>
          <w:b/>
          <w:sz w:val="30"/>
        </w:rPr>
      </w:pPr>
      <w:r>
        <w:rPr>
          <w:rFonts w:ascii="Times New Roman" w:eastAsia="Times New Roman" w:hAnsi="Times New Roman"/>
          <w:b/>
          <w:sz w:val="30"/>
        </w:rPr>
        <w:t>Рис. 1.4. Класифікація видів державного фінансового контролю</w:t>
      </w:r>
    </w:p>
    <w:p w:rsidR="008D78E7" w:rsidRDefault="008D78E7" w:rsidP="00C31C21">
      <w:pPr>
        <w:widowControl w:val="0"/>
        <w:spacing w:line="200" w:lineRule="exact"/>
        <w:rPr>
          <w:rFonts w:ascii="Times New Roman" w:eastAsia="Times New Roman" w:hAnsi="Times New Roman"/>
        </w:rPr>
      </w:pPr>
    </w:p>
    <w:p w:rsidR="008D78E7" w:rsidRDefault="008D78E7" w:rsidP="00C31C21">
      <w:pPr>
        <w:widowControl w:val="0"/>
        <w:spacing w:line="242" w:lineRule="exact"/>
        <w:rPr>
          <w:rFonts w:ascii="Times New Roman" w:eastAsia="Times New Roman" w:hAnsi="Times New Roman"/>
        </w:rPr>
      </w:pPr>
    </w:p>
    <w:p w:rsidR="008D78E7" w:rsidRDefault="00644288" w:rsidP="00C31C21">
      <w:pPr>
        <w:widowControl w:val="0"/>
        <w:spacing w:line="0" w:lineRule="atLeast"/>
        <w:ind w:left="509"/>
        <w:rPr>
          <w:rFonts w:ascii="Times New Roman" w:eastAsia="Times New Roman" w:hAnsi="Times New Roman"/>
          <w:i/>
          <w:sz w:val="30"/>
        </w:rPr>
      </w:pPr>
      <w:r>
        <w:rPr>
          <w:rFonts w:ascii="Times New Roman" w:eastAsia="Times New Roman" w:hAnsi="Times New Roman"/>
          <w:i/>
          <w:sz w:val="30"/>
        </w:rPr>
        <w:t>Відповідно до становища та правових відносин об’єкта контролю</w:t>
      </w:r>
    </w:p>
    <w:p w:rsidR="008D78E7" w:rsidRDefault="008D78E7" w:rsidP="00C31C21">
      <w:pPr>
        <w:widowControl w:val="0"/>
        <w:spacing w:line="66" w:lineRule="exact"/>
        <w:rPr>
          <w:rFonts w:ascii="Times New Roman" w:eastAsia="Times New Roman" w:hAnsi="Times New Roman"/>
        </w:rPr>
      </w:pPr>
    </w:p>
    <w:p w:rsidR="008D78E7" w:rsidRDefault="00644288" w:rsidP="00C31C21">
      <w:pPr>
        <w:widowControl w:val="0"/>
        <w:numPr>
          <w:ilvl w:val="0"/>
          <w:numId w:val="19"/>
        </w:numPr>
        <w:tabs>
          <w:tab w:val="left" w:pos="398"/>
        </w:tabs>
        <w:spacing w:line="269" w:lineRule="auto"/>
        <w:ind w:left="9" w:right="84" w:hanging="9"/>
        <w:rPr>
          <w:rFonts w:ascii="Times New Roman" w:eastAsia="Times New Roman" w:hAnsi="Times New Roman"/>
          <w:i/>
          <w:sz w:val="30"/>
        </w:rPr>
      </w:pPr>
      <w:r>
        <w:rPr>
          <w:rFonts w:ascii="Times New Roman" w:eastAsia="Times New Roman" w:hAnsi="Times New Roman"/>
          <w:i/>
          <w:sz w:val="30"/>
        </w:rPr>
        <w:t xml:space="preserve">контролером в управлінні бюджетним процесом, </w:t>
      </w:r>
      <w:r>
        <w:rPr>
          <w:rFonts w:ascii="Times New Roman" w:eastAsia="Times New Roman" w:hAnsi="Times New Roman"/>
          <w:sz w:val="30"/>
        </w:rPr>
        <w:t>державний</w:t>
      </w:r>
      <w:r>
        <w:rPr>
          <w:rFonts w:ascii="Times New Roman" w:eastAsia="Times New Roman" w:hAnsi="Times New Roman"/>
          <w:i/>
          <w:sz w:val="30"/>
        </w:rPr>
        <w:t xml:space="preserve"> </w:t>
      </w:r>
      <w:r>
        <w:rPr>
          <w:rFonts w:ascii="Times New Roman" w:eastAsia="Times New Roman" w:hAnsi="Times New Roman"/>
          <w:sz w:val="30"/>
        </w:rPr>
        <w:t>фінансовий контроль поділяється на:</w:t>
      </w:r>
    </w:p>
    <w:p w:rsidR="008D78E7" w:rsidRDefault="008D78E7" w:rsidP="00C31C21">
      <w:pPr>
        <w:widowControl w:val="0"/>
        <w:spacing w:line="19" w:lineRule="exact"/>
        <w:rPr>
          <w:rFonts w:ascii="Times New Roman" w:eastAsia="Times New Roman" w:hAnsi="Times New Roman"/>
          <w:i/>
          <w:sz w:val="30"/>
        </w:rPr>
      </w:pPr>
    </w:p>
    <w:p w:rsidR="008D78E7" w:rsidRDefault="00644288" w:rsidP="00C31C21">
      <w:pPr>
        <w:widowControl w:val="0"/>
        <w:spacing w:line="271" w:lineRule="auto"/>
        <w:ind w:left="9" w:right="84" w:firstLine="509"/>
        <w:jc w:val="both"/>
        <w:rPr>
          <w:rFonts w:ascii="Times New Roman" w:eastAsia="Times New Roman" w:hAnsi="Times New Roman"/>
          <w:sz w:val="30"/>
        </w:rPr>
      </w:pPr>
      <w:r>
        <w:rPr>
          <w:rFonts w:ascii="Times New Roman" w:eastAsia="Times New Roman" w:hAnsi="Times New Roman"/>
          <w:sz w:val="30"/>
        </w:rPr>
        <w:t>– зовнішній державний фінансовий контроль, який здійснюється на всіх стадіях бюджетного процесу, коли об’єкт та предмет контролю не належать до сфери управління контролюючого органу;</w:t>
      </w:r>
    </w:p>
    <w:p w:rsidR="008D78E7" w:rsidRDefault="008D78E7" w:rsidP="00C31C21">
      <w:pPr>
        <w:widowControl w:val="0"/>
        <w:spacing w:line="21" w:lineRule="exact"/>
        <w:rPr>
          <w:rFonts w:ascii="Times New Roman" w:eastAsia="Times New Roman" w:hAnsi="Times New Roman"/>
          <w:i/>
          <w:sz w:val="30"/>
        </w:rPr>
      </w:pPr>
    </w:p>
    <w:p w:rsidR="008D78E7" w:rsidRDefault="00644288" w:rsidP="00C31C21">
      <w:pPr>
        <w:widowControl w:val="0"/>
        <w:spacing w:line="274" w:lineRule="auto"/>
        <w:ind w:left="9" w:right="84" w:firstLine="509"/>
        <w:jc w:val="both"/>
        <w:rPr>
          <w:rFonts w:ascii="Times New Roman" w:eastAsia="Times New Roman" w:hAnsi="Times New Roman"/>
          <w:sz w:val="30"/>
        </w:rPr>
      </w:pPr>
      <w:r>
        <w:rPr>
          <w:rFonts w:ascii="Times New Roman" w:eastAsia="Times New Roman" w:hAnsi="Times New Roman"/>
          <w:sz w:val="30"/>
        </w:rPr>
        <w:t>– внутрішній державний фінансовий контроль, який здійснюється на всіх стадіях бюджетного процесу, коли об’єкт та предмет контролю належать до сфери управління контролюючого органу. Тобто, здійснюється в самій галузі чи установі, метою якого є забезпечення: належного рівня економії, ефективності і результативності діяльності; достовірності фінансової, статистичної і управлінської звітності; дотримання встановлених законодавством норм і правил.</w:t>
      </w:r>
    </w:p>
    <w:p w:rsidR="008D78E7" w:rsidRDefault="008D78E7" w:rsidP="00C31C21">
      <w:pPr>
        <w:widowControl w:val="0"/>
        <w:spacing w:line="274" w:lineRule="auto"/>
        <w:ind w:left="9" w:right="84" w:firstLine="509"/>
        <w:jc w:val="both"/>
        <w:rPr>
          <w:rFonts w:ascii="Times New Roman" w:eastAsia="Times New Roman" w:hAnsi="Times New Roman"/>
          <w:sz w:val="30"/>
        </w:rPr>
        <w:sectPr w:rsidR="008D78E7">
          <w:type w:val="continuous"/>
          <w:pgSz w:w="11900" w:h="16838"/>
          <w:pgMar w:top="1123" w:right="1440" w:bottom="554" w:left="1191" w:header="0" w:footer="0" w:gutter="0"/>
          <w:cols w:space="0" w:equalWidth="0">
            <w:col w:w="9273"/>
          </w:cols>
          <w:docGrid w:linePitch="360"/>
        </w:sectPr>
      </w:pPr>
    </w:p>
    <w:p w:rsidR="00391845" w:rsidRDefault="00644288" w:rsidP="00C31C21">
      <w:pPr>
        <w:widowControl w:val="0"/>
        <w:spacing w:line="274" w:lineRule="auto"/>
        <w:ind w:left="100" w:firstLine="509"/>
        <w:jc w:val="both"/>
        <w:rPr>
          <w:rFonts w:ascii="Times New Roman" w:eastAsia="Times New Roman" w:hAnsi="Times New Roman"/>
          <w:sz w:val="30"/>
        </w:rPr>
      </w:pPr>
      <w:bookmarkStart w:id="10" w:name="page21"/>
      <w:bookmarkEnd w:id="10"/>
      <w:r>
        <w:rPr>
          <w:rFonts w:ascii="Times New Roman" w:eastAsia="Times New Roman" w:hAnsi="Times New Roman"/>
          <w:i/>
          <w:sz w:val="30"/>
        </w:rPr>
        <w:lastRenderedPageBreak/>
        <w:t xml:space="preserve">Залежно від суб’єктів, які ініціюють і здійснюють контроль, </w:t>
      </w:r>
      <w:r>
        <w:rPr>
          <w:rFonts w:ascii="Times New Roman" w:eastAsia="Times New Roman" w:hAnsi="Times New Roman"/>
          <w:sz w:val="30"/>
        </w:rPr>
        <w:t xml:space="preserve">виділяють </w:t>
      </w:r>
      <w:r w:rsidRPr="00391845">
        <w:rPr>
          <w:rFonts w:ascii="Times New Roman" w:eastAsia="Times New Roman" w:hAnsi="Times New Roman"/>
          <w:sz w:val="30"/>
          <w:u w:val="single"/>
        </w:rPr>
        <w:t>загальний і спеціалізований контроль</w:t>
      </w:r>
      <w:r>
        <w:rPr>
          <w:rFonts w:ascii="Times New Roman" w:eastAsia="Times New Roman" w:hAnsi="Times New Roman"/>
          <w:sz w:val="30"/>
        </w:rPr>
        <w:t xml:space="preserve">. </w:t>
      </w:r>
    </w:p>
    <w:p w:rsidR="008D78E7" w:rsidRDefault="00644288" w:rsidP="00391845">
      <w:pPr>
        <w:widowControl w:val="0"/>
        <w:spacing w:line="274" w:lineRule="auto"/>
        <w:ind w:left="100" w:firstLine="509"/>
        <w:jc w:val="both"/>
        <w:rPr>
          <w:rFonts w:ascii="Times New Roman" w:eastAsia="Times New Roman" w:hAnsi="Times New Roman"/>
          <w:sz w:val="30"/>
        </w:rPr>
      </w:pPr>
      <w:r>
        <w:rPr>
          <w:rFonts w:ascii="Times New Roman" w:eastAsia="Times New Roman" w:hAnsi="Times New Roman"/>
          <w:i/>
          <w:sz w:val="30"/>
        </w:rPr>
        <w:t>Загальний державний</w:t>
      </w:r>
      <w:r>
        <w:rPr>
          <w:rFonts w:ascii="Times New Roman" w:eastAsia="Times New Roman" w:hAnsi="Times New Roman"/>
          <w:sz w:val="30"/>
        </w:rPr>
        <w:t xml:space="preserve"> </w:t>
      </w:r>
      <w:r>
        <w:rPr>
          <w:rFonts w:ascii="Times New Roman" w:eastAsia="Times New Roman" w:hAnsi="Times New Roman"/>
          <w:i/>
          <w:sz w:val="30"/>
        </w:rPr>
        <w:t xml:space="preserve">фінансовий контроль </w:t>
      </w:r>
      <w:r>
        <w:rPr>
          <w:rFonts w:ascii="Times New Roman" w:eastAsia="Times New Roman" w:hAnsi="Times New Roman"/>
          <w:sz w:val="30"/>
        </w:rPr>
        <w:t>здійснюють органи державної влади й</w:t>
      </w:r>
      <w:r>
        <w:rPr>
          <w:rFonts w:ascii="Times New Roman" w:eastAsia="Times New Roman" w:hAnsi="Times New Roman"/>
          <w:i/>
          <w:sz w:val="30"/>
        </w:rPr>
        <w:t xml:space="preserve"> </w:t>
      </w:r>
      <w:r>
        <w:rPr>
          <w:rFonts w:ascii="Times New Roman" w:eastAsia="Times New Roman" w:hAnsi="Times New Roman"/>
          <w:sz w:val="30"/>
        </w:rPr>
        <w:t xml:space="preserve">управління. Основна особливість такого контролю полягає в його позавідомчому характері (проводиться щодо будь-якого суб’єкта незалежно від його відомчої належності і підпорядкування). Діяльність органів </w:t>
      </w:r>
      <w:r>
        <w:rPr>
          <w:rFonts w:ascii="Times New Roman" w:eastAsia="Times New Roman" w:hAnsi="Times New Roman"/>
          <w:i/>
          <w:sz w:val="30"/>
        </w:rPr>
        <w:t>спеціалізованого контролю</w:t>
      </w:r>
      <w:r>
        <w:rPr>
          <w:rFonts w:ascii="Times New Roman" w:eastAsia="Times New Roman" w:hAnsi="Times New Roman"/>
          <w:sz w:val="30"/>
        </w:rPr>
        <w:t xml:space="preserve"> поширюється тільки на закріплені напрямки діяльності (наприклад, Державна фіскальна служба України</w:t>
      </w:r>
      <w:r w:rsidR="00391845">
        <w:rPr>
          <w:rFonts w:ascii="Times New Roman" w:eastAsia="Times New Roman" w:hAnsi="Times New Roman"/>
          <w:sz w:val="30"/>
        </w:rPr>
        <w:t xml:space="preserve"> </w:t>
      </w:r>
      <w:r>
        <w:rPr>
          <w:rFonts w:ascii="Times New Roman" w:eastAsia="Times New Roman" w:hAnsi="Times New Roman"/>
          <w:sz w:val="30"/>
        </w:rPr>
        <w:t>– стосовно мобілізації платежів до бюджету, Державна аудиторська служба України – стосовно витрачання бюджетних коштів тощо).</w:t>
      </w:r>
    </w:p>
    <w:p w:rsidR="008D78E7" w:rsidRDefault="008D78E7" w:rsidP="00C31C21">
      <w:pPr>
        <w:widowControl w:val="0"/>
        <w:spacing w:line="30" w:lineRule="exact"/>
        <w:rPr>
          <w:rFonts w:ascii="Times New Roman" w:eastAsia="Times New Roman" w:hAnsi="Times New Roman"/>
        </w:rPr>
      </w:pPr>
    </w:p>
    <w:p w:rsidR="008D78E7" w:rsidRDefault="00644288" w:rsidP="00C31C21">
      <w:pPr>
        <w:widowControl w:val="0"/>
        <w:spacing w:line="274" w:lineRule="auto"/>
        <w:ind w:left="100" w:firstLine="509"/>
        <w:jc w:val="both"/>
        <w:rPr>
          <w:rFonts w:ascii="Times New Roman" w:eastAsia="Times New Roman" w:hAnsi="Times New Roman"/>
          <w:sz w:val="30"/>
        </w:rPr>
      </w:pPr>
      <w:r>
        <w:rPr>
          <w:rFonts w:ascii="Times New Roman" w:eastAsia="Times New Roman" w:hAnsi="Times New Roman"/>
          <w:sz w:val="30"/>
        </w:rPr>
        <w:t xml:space="preserve">Під </w:t>
      </w:r>
      <w:r>
        <w:rPr>
          <w:rFonts w:ascii="Times New Roman" w:eastAsia="Times New Roman" w:hAnsi="Times New Roman"/>
          <w:i/>
          <w:sz w:val="30"/>
        </w:rPr>
        <w:t>формою державного фінансового контролю</w:t>
      </w:r>
      <w:r>
        <w:rPr>
          <w:rFonts w:ascii="Times New Roman" w:eastAsia="Times New Roman" w:hAnsi="Times New Roman"/>
          <w:sz w:val="30"/>
        </w:rPr>
        <w:t xml:space="preserve"> розуміють способи конкретного вираження та організації контрольних дій на кожному етапі бюджетного процесу, спрямовані на виконання функцій контролю в процесі формування, розподілу та використання фінансових ресурсів держави. Так, </w:t>
      </w:r>
      <w:r>
        <w:rPr>
          <w:rFonts w:ascii="Times New Roman" w:eastAsia="Times New Roman" w:hAnsi="Times New Roman"/>
          <w:i/>
          <w:sz w:val="30"/>
        </w:rPr>
        <w:t>залежно від часу проведення форми</w:t>
      </w:r>
      <w:r>
        <w:rPr>
          <w:rFonts w:ascii="Times New Roman" w:eastAsia="Times New Roman" w:hAnsi="Times New Roman"/>
          <w:sz w:val="30"/>
        </w:rPr>
        <w:t xml:space="preserve"> </w:t>
      </w:r>
      <w:r>
        <w:rPr>
          <w:rFonts w:ascii="Times New Roman" w:eastAsia="Times New Roman" w:hAnsi="Times New Roman"/>
          <w:i/>
          <w:sz w:val="30"/>
        </w:rPr>
        <w:t xml:space="preserve">державного фінансового контролю </w:t>
      </w:r>
      <w:r>
        <w:rPr>
          <w:rFonts w:ascii="Times New Roman" w:eastAsia="Times New Roman" w:hAnsi="Times New Roman"/>
          <w:sz w:val="30"/>
        </w:rPr>
        <w:t>доцільно поділяти наступним</w:t>
      </w:r>
      <w:r>
        <w:rPr>
          <w:rFonts w:ascii="Times New Roman" w:eastAsia="Times New Roman" w:hAnsi="Times New Roman"/>
          <w:i/>
          <w:sz w:val="30"/>
        </w:rPr>
        <w:t xml:space="preserve"> </w:t>
      </w:r>
      <w:r>
        <w:rPr>
          <w:rFonts w:ascii="Times New Roman" w:eastAsia="Times New Roman" w:hAnsi="Times New Roman"/>
          <w:sz w:val="30"/>
        </w:rPr>
        <w:t>чином:</w:t>
      </w:r>
    </w:p>
    <w:p w:rsidR="008D78E7" w:rsidRDefault="008D78E7" w:rsidP="00C31C21">
      <w:pPr>
        <w:widowControl w:val="0"/>
        <w:spacing w:line="23" w:lineRule="exact"/>
        <w:rPr>
          <w:rFonts w:ascii="Times New Roman" w:eastAsia="Times New Roman" w:hAnsi="Times New Roman"/>
        </w:rPr>
      </w:pPr>
    </w:p>
    <w:p w:rsidR="008D78E7" w:rsidRDefault="00644288" w:rsidP="00C31C21">
      <w:pPr>
        <w:widowControl w:val="0"/>
        <w:spacing w:line="274" w:lineRule="auto"/>
        <w:ind w:left="100" w:firstLine="509"/>
        <w:jc w:val="both"/>
        <w:rPr>
          <w:rFonts w:ascii="Times New Roman" w:eastAsia="Times New Roman" w:hAnsi="Times New Roman"/>
          <w:sz w:val="30"/>
        </w:rPr>
      </w:pPr>
      <w:r>
        <w:rPr>
          <w:rFonts w:ascii="Times New Roman" w:eastAsia="Times New Roman" w:hAnsi="Times New Roman"/>
          <w:sz w:val="30"/>
        </w:rPr>
        <w:t>– попередній (превентивний) контроль – проводиться на етапі розгляду і прийняття управлінських рішень та здійснення операцій з фінансовими і матеріальними ресурсами, іншими активами об’єкта державного фінансового контролю з метою недопущення неправильного, нераціонального використання фінансових ресурсів, а також пошуку додаткових резервів наповнення бюджету;</w:t>
      </w:r>
    </w:p>
    <w:p w:rsidR="008D78E7" w:rsidRDefault="008D78E7" w:rsidP="00C31C21">
      <w:pPr>
        <w:widowControl w:val="0"/>
        <w:spacing w:line="13" w:lineRule="exact"/>
        <w:rPr>
          <w:rFonts w:ascii="Times New Roman" w:eastAsia="Times New Roman" w:hAnsi="Times New Roman"/>
        </w:rPr>
      </w:pPr>
    </w:p>
    <w:p w:rsidR="008D78E7" w:rsidRDefault="00644288" w:rsidP="00C31C21">
      <w:pPr>
        <w:widowControl w:val="0"/>
        <w:spacing w:line="273" w:lineRule="auto"/>
        <w:ind w:left="100" w:firstLine="509"/>
        <w:jc w:val="both"/>
        <w:rPr>
          <w:rFonts w:ascii="Times New Roman" w:eastAsia="Times New Roman" w:hAnsi="Times New Roman"/>
          <w:sz w:val="30"/>
        </w:rPr>
      </w:pPr>
      <w:r>
        <w:rPr>
          <w:rFonts w:ascii="Times New Roman" w:eastAsia="Times New Roman" w:hAnsi="Times New Roman"/>
          <w:sz w:val="30"/>
        </w:rPr>
        <w:t>– поточний (оперативний) контроль – здійснюється під час реалізації управлінських рішень та здійснення операцій з фінансовими активами за оперативною інформацією з метою своєчасного надходження коштів до бюджету та здійснення платежів з бюджетних</w:t>
      </w:r>
    </w:p>
    <w:p w:rsidR="008D78E7" w:rsidRDefault="008D78E7" w:rsidP="00C31C21">
      <w:pPr>
        <w:widowControl w:val="0"/>
        <w:spacing w:line="19" w:lineRule="exact"/>
        <w:rPr>
          <w:rFonts w:ascii="Times New Roman" w:eastAsia="Times New Roman" w:hAnsi="Times New Roman"/>
        </w:rPr>
      </w:pPr>
    </w:p>
    <w:p w:rsidR="008D78E7" w:rsidRDefault="00644288" w:rsidP="00C31C21">
      <w:pPr>
        <w:widowControl w:val="0"/>
        <w:spacing w:line="273" w:lineRule="auto"/>
        <w:ind w:left="100"/>
        <w:jc w:val="both"/>
        <w:rPr>
          <w:rFonts w:ascii="Times New Roman" w:eastAsia="Times New Roman" w:hAnsi="Times New Roman"/>
          <w:sz w:val="30"/>
        </w:rPr>
      </w:pPr>
      <w:r>
        <w:rPr>
          <w:rFonts w:ascii="Times New Roman" w:eastAsia="Times New Roman" w:hAnsi="Times New Roman"/>
          <w:sz w:val="30"/>
        </w:rPr>
        <w:t>рахунків; забезпечення ефективності та цілеспрямованості використання фінансових ресурсів; достовірності складання фінансової звітності; запобігання зловживанням під час використання бюджетних коштів;</w:t>
      </w:r>
    </w:p>
    <w:p w:rsidR="008D78E7" w:rsidRDefault="008D78E7" w:rsidP="00C31C21">
      <w:pPr>
        <w:widowControl w:val="0"/>
        <w:spacing w:line="19" w:lineRule="exact"/>
        <w:rPr>
          <w:rFonts w:ascii="Times New Roman" w:eastAsia="Times New Roman" w:hAnsi="Times New Roman"/>
        </w:rPr>
      </w:pPr>
    </w:p>
    <w:p w:rsidR="008D78E7" w:rsidRDefault="00644288" w:rsidP="00C31C21">
      <w:pPr>
        <w:widowControl w:val="0"/>
        <w:spacing w:line="265" w:lineRule="auto"/>
        <w:ind w:left="100" w:firstLine="509"/>
        <w:jc w:val="both"/>
        <w:rPr>
          <w:rFonts w:ascii="Times New Roman" w:eastAsia="Times New Roman" w:hAnsi="Times New Roman"/>
          <w:sz w:val="30"/>
        </w:rPr>
      </w:pPr>
      <w:r>
        <w:rPr>
          <w:rFonts w:ascii="Times New Roman" w:eastAsia="Times New Roman" w:hAnsi="Times New Roman"/>
          <w:sz w:val="30"/>
        </w:rPr>
        <w:t>– наступний (ретроспективний) контроль – здійснюється після завершення звітного періоду, при цьому перевіряється доцільність та</w:t>
      </w:r>
      <w:r w:rsidR="00391845">
        <w:rPr>
          <w:rFonts w:ascii="Times New Roman" w:eastAsia="Times New Roman" w:hAnsi="Times New Roman"/>
          <w:sz w:val="30"/>
        </w:rPr>
        <w:t xml:space="preserve"> ефективність витрачання бюджетних коштів, оцінюються досягнуті результати фінансово-господарської діяльності об’єкта контролю.</w:t>
      </w:r>
    </w:p>
    <w:p w:rsidR="008D78E7" w:rsidRDefault="008D78E7" w:rsidP="00C31C21">
      <w:pPr>
        <w:widowControl w:val="0"/>
        <w:spacing w:line="265" w:lineRule="auto"/>
        <w:ind w:left="100" w:firstLine="509"/>
        <w:jc w:val="both"/>
        <w:rPr>
          <w:rFonts w:ascii="Times New Roman" w:eastAsia="Times New Roman" w:hAnsi="Times New Roman"/>
          <w:sz w:val="30"/>
        </w:rPr>
        <w:sectPr w:rsidR="008D78E7">
          <w:pgSz w:w="11900" w:h="16838"/>
          <w:pgMar w:top="1100" w:right="1184" w:bottom="1440" w:left="1440" w:header="0" w:footer="0" w:gutter="0"/>
          <w:cols w:space="0" w:equalWidth="0">
            <w:col w:w="9280"/>
          </w:cols>
          <w:docGrid w:linePitch="360"/>
        </w:sectPr>
      </w:pPr>
    </w:p>
    <w:p w:rsidR="008D78E7" w:rsidRDefault="008D78E7" w:rsidP="00C31C21">
      <w:pPr>
        <w:widowControl w:val="0"/>
        <w:spacing w:line="265" w:lineRule="auto"/>
        <w:ind w:right="104"/>
        <w:jc w:val="both"/>
        <w:rPr>
          <w:rFonts w:ascii="Times New Roman" w:eastAsia="Times New Roman" w:hAnsi="Times New Roman"/>
          <w:sz w:val="30"/>
        </w:rPr>
      </w:pPr>
      <w:bookmarkStart w:id="11" w:name="page22"/>
      <w:bookmarkEnd w:id="11"/>
    </w:p>
    <w:p w:rsidR="008D78E7" w:rsidRDefault="008D78E7" w:rsidP="00C31C21">
      <w:pPr>
        <w:widowControl w:val="0"/>
        <w:spacing w:line="31" w:lineRule="exact"/>
        <w:rPr>
          <w:rFonts w:ascii="Times New Roman" w:eastAsia="Times New Roman" w:hAnsi="Times New Roman"/>
        </w:rPr>
      </w:pPr>
    </w:p>
    <w:p w:rsidR="008D78E7" w:rsidRDefault="00644288" w:rsidP="00C31C21">
      <w:pPr>
        <w:widowControl w:val="0"/>
        <w:spacing w:line="274" w:lineRule="auto"/>
        <w:ind w:right="84" w:firstLine="509"/>
        <w:jc w:val="both"/>
        <w:rPr>
          <w:rFonts w:ascii="Times New Roman" w:eastAsia="Times New Roman" w:hAnsi="Times New Roman"/>
          <w:sz w:val="30"/>
        </w:rPr>
      </w:pPr>
      <w:r>
        <w:rPr>
          <w:rFonts w:ascii="Times New Roman" w:eastAsia="Times New Roman" w:hAnsi="Times New Roman"/>
          <w:sz w:val="30"/>
        </w:rPr>
        <w:t xml:space="preserve">Питання ефективності державного фінансового контролю тісно пов’язане з визначенням його методів. До </w:t>
      </w:r>
      <w:r>
        <w:rPr>
          <w:rFonts w:ascii="Times New Roman" w:eastAsia="Times New Roman" w:hAnsi="Times New Roman"/>
          <w:i/>
          <w:sz w:val="30"/>
        </w:rPr>
        <w:t>методів контролю</w:t>
      </w:r>
      <w:r>
        <w:rPr>
          <w:rFonts w:ascii="Times New Roman" w:eastAsia="Times New Roman" w:hAnsi="Times New Roman"/>
          <w:sz w:val="30"/>
        </w:rPr>
        <w:t xml:space="preserve"> належать: експертиза, інспектування (ревізії і перевірки), аудит та моніторинг.</w:t>
      </w:r>
    </w:p>
    <w:p w:rsidR="008D78E7" w:rsidRDefault="008D78E7" w:rsidP="00C31C21">
      <w:pPr>
        <w:widowControl w:val="0"/>
        <w:spacing w:line="18" w:lineRule="exact"/>
        <w:rPr>
          <w:rFonts w:ascii="Times New Roman" w:eastAsia="Times New Roman" w:hAnsi="Times New Roman"/>
        </w:rPr>
      </w:pPr>
    </w:p>
    <w:p w:rsidR="008D78E7" w:rsidRDefault="00644288" w:rsidP="00C31C21">
      <w:pPr>
        <w:widowControl w:val="0"/>
        <w:spacing w:line="273" w:lineRule="auto"/>
        <w:ind w:right="84" w:firstLine="509"/>
        <w:jc w:val="both"/>
        <w:rPr>
          <w:rFonts w:ascii="Times New Roman" w:eastAsia="Times New Roman" w:hAnsi="Times New Roman"/>
          <w:sz w:val="30"/>
        </w:rPr>
      </w:pPr>
      <w:r>
        <w:rPr>
          <w:rFonts w:ascii="Times New Roman" w:eastAsia="Times New Roman" w:hAnsi="Times New Roman"/>
          <w:i/>
          <w:sz w:val="30"/>
        </w:rPr>
        <w:t xml:space="preserve">Експертиза </w:t>
      </w:r>
      <w:r>
        <w:rPr>
          <w:rFonts w:ascii="Times New Roman" w:eastAsia="Times New Roman" w:hAnsi="Times New Roman"/>
          <w:sz w:val="30"/>
        </w:rPr>
        <w:t>–</w:t>
      </w:r>
      <w:r>
        <w:rPr>
          <w:rFonts w:ascii="Times New Roman" w:eastAsia="Times New Roman" w:hAnsi="Times New Roman"/>
          <w:i/>
          <w:sz w:val="30"/>
        </w:rPr>
        <w:t xml:space="preserve"> </w:t>
      </w:r>
      <w:r>
        <w:rPr>
          <w:rFonts w:ascii="Times New Roman" w:eastAsia="Times New Roman" w:hAnsi="Times New Roman"/>
          <w:sz w:val="30"/>
        </w:rPr>
        <w:t>дослідження й оцінювання законодавчих та інших</w:t>
      </w:r>
      <w:r>
        <w:rPr>
          <w:rFonts w:ascii="Times New Roman" w:eastAsia="Times New Roman" w:hAnsi="Times New Roman"/>
          <w:i/>
          <w:sz w:val="30"/>
        </w:rPr>
        <w:t xml:space="preserve"> </w:t>
      </w:r>
      <w:r>
        <w:rPr>
          <w:rFonts w:ascii="Times New Roman" w:eastAsia="Times New Roman" w:hAnsi="Times New Roman"/>
          <w:sz w:val="30"/>
        </w:rPr>
        <w:t>нормативно-правових актів, фінансових та економічних результатів діяльності, підготовка обґрунтованих висновків і пропозицій для прийняття рішень щодо об’єкта експертного дослідження.</w:t>
      </w:r>
    </w:p>
    <w:p w:rsidR="008D78E7" w:rsidRDefault="008D78E7" w:rsidP="00C31C21">
      <w:pPr>
        <w:widowControl w:val="0"/>
        <w:spacing w:line="15" w:lineRule="exact"/>
        <w:rPr>
          <w:rFonts w:ascii="Times New Roman" w:eastAsia="Times New Roman" w:hAnsi="Times New Roman"/>
        </w:rPr>
      </w:pPr>
    </w:p>
    <w:p w:rsidR="008D78E7" w:rsidRDefault="00644288" w:rsidP="00C31C21">
      <w:pPr>
        <w:widowControl w:val="0"/>
        <w:spacing w:line="275" w:lineRule="auto"/>
        <w:ind w:right="84" w:firstLine="509"/>
        <w:jc w:val="both"/>
        <w:rPr>
          <w:rFonts w:ascii="Times New Roman" w:eastAsia="Times New Roman" w:hAnsi="Times New Roman"/>
          <w:sz w:val="30"/>
        </w:rPr>
      </w:pPr>
      <w:r>
        <w:rPr>
          <w:rFonts w:ascii="Times New Roman" w:eastAsia="Times New Roman" w:hAnsi="Times New Roman"/>
          <w:i/>
          <w:sz w:val="30"/>
        </w:rPr>
        <w:t xml:space="preserve">Інспектування </w:t>
      </w:r>
      <w:r>
        <w:rPr>
          <w:rFonts w:ascii="Times New Roman" w:eastAsia="Times New Roman" w:hAnsi="Times New Roman"/>
          <w:sz w:val="30"/>
        </w:rPr>
        <w:t>–</w:t>
      </w:r>
      <w:r>
        <w:rPr>
          <w:rFonts w:ascii="Times New Roman" w:eastAsia="Times New Roman" w:hAnsi="Times New Roman"/>
          <w:i/>
          <w:sz w:val="30"/>
        </w:rPr>
        <w:t xml:space="preserve"> </w:t>
      </w:r>
      <w:r>
        <w:rPr>
          <w:rFonts w:ascii="Times New Roman" w:eastAsia="Times New Roman" w:hAnsi="Times New Roman"/>
          <w:sz w:val="30"/>
        </w:rPr>
        <w:t>це ретроспективний контроль за використанням і</w:t>
      </w:r>
      <w:r>
        <w:rPr>
          <w:rFonts w:ascii="Times New Roman" w:eastAsia="Times New Roman" w:hAnsi="Times New Roman"/>
          <w:i/>
          <w:sz w:val="30"/>
        </w:rPr>
        <w:t xml:space="preserve"> </w:t>
      </w:r>
      <w:r>
        <w:rPr>
          <w:rFonts w:ascii="Times New Roman" w:eastAsia="Times New Roman" w:hAnsi="Times New Roman"/>
          <w:sz w:val="30"/>
        </w:rPr>
        <w:t>збереженням фінансових ресурсів, необоротних та інших активів, правильністю визначення потреби в бюджетних коштах та взяття зобов’язань, станом та достовірністю обліку та фінансової звітності органів державного і комунального сектору з метою виявлення недоліків і порушень. Інспектування здійснюється у формі ревізій і перевірок та повинно забезпечувати виявлення фактів порушення законодавства, встановлення винних у їх допущенні посадових та матеріально-відповідальних осіб.</w:t>
      </w:r>
    </w:p>
    <w:p w:rsidR="008D78E7" w:rsidRDefault="008D78E7" w:rsidP="00C31C21">
      <w:pPr>
        <w:widowControl w:val="0"/>
        <w:spacing w:line="15" w:lineRule="exact"/>
        <w:rPr>
          <w:rFonts w:ascii="Times New Roman" w:eastAsia="Times New Roman" w:hAnsi="Times New Roman"/>
        </w:rPr>
      </w:pPr>
    </w:p>
    <w:p w:rsidR="008D78E7" w:rsidRDefault="00644288" w:rsidP="00C31C21">
      <w:pPr>
        <w:widowControl w:val="0"/>
        <w:spacing w:line="275" w:lineRule="auto"/>
        <w:ind w:right="84" w:firstLine="509"/>
        <w:jc w:val="both"/>
        <w:rPr>
          <w:rFonts w:ascii="Times New Roman" w:eastAsia="Times New Roman" w:hAnsi="Times New Roman"/>
          <w:sz w:val="30"/>
        </w:rPr>
      </w:pPr>
      <w:r>
        <w:rPr>
          <w:rFonts w:ascii="Times New Roman" w:eastAsia="Times New Roman" w:hAnsi="Times New Roman"/>
          <w:i/>
          <w:sz w:val="30"/>
        </w:rPr>
        <w:t xml:space="preserve">Ревізія </w:t>
      </w:r>
      <w:r>
        <w:rPr>
          <w:rFonts w:ascii="Times New Roman" w:eastAsia="Times New Roman" w:hAnsi="Times New Roman"/>
          <w:sz w:val="30"/>
        </w:rPr>
        <w:t>як метод державного фінансового контролю</w:t>
      </w:r>
      <w:r>
        <w:rPr>
          <w:rFonts w:ascii="Times New Roman" w:eastAsia="Times New Roman" w:hAnsi="Times New Roman"/>
          <w:i/>
          <w:sz w:val="30"/>
        </w:rPr>
        <w:t xml:space="preserve"> </w:t>
      </w:r>
      <w:r>
        <w:rPr>
          <w:rFonts w:ascii="Times New Roman" w:eastAsia="Times New Roman" w:hAnsi="Times New Roman"/>
          <w:sz w:val="30"/>
        </w:rPr>
        <w:t>–</w:t>
      </w:r>
      <w:r>
        <w:rPr>
          <w:rFonts w:ascii="Times New Roman" w:eastAsia="Times New Roman" w:hAnsi="Times New Roman"/>
          <w:i/>
          <w:sz w:val="30"/>
        </w:rPr>
        <w:t xml:space="preserve"> </w:t>
      </w:r>
      <w:r>
        <w:rPr>
          <w:rFonts w:ascii="Times New Roman" w:eastAsia="Times New Roman" w:hAnsi="Times New Roman"/>
          <w:sz w:val="30"/>
        </w:rPr>
        <w:t>це система</w:t>
      </w:r>
      <w:r>
        <w:rPr>
          <w:rFonts w:ascii="Times New Roman" w:eastAsia="Times New Roman" w:hAnsi="Times New Roman"/>
          <w:i/>
          <w:sz w:val="30"/>
        </w:rPr>
        <w:t xml:space="preserve"> </w:t>
      </w:r>
      <w:r>
        <w:rPr>
          <w:rFonts w:ascii="Times New Roman" w:eastAsia="Times New Roman" w:hAnsi="Times New Roman"/>
          <w:sz w:val="30"/>
        </w:rPr>
        <w:t xml:space="preserve">контрольних дій, спрямованих на всебічну перевірку діяльності учасників бюджетного процесу з метою встановлення законності операцій з мобілізації, розподілу або використання бюджетних коштів, виявлення винних у правопорушеннях посадових і матеріально відповідальних осіб і спричинених порушеннями фінансових втрат. </w:t>
      </w:r>
    </w:p>
    <w:p w:rsidR="008D78E7" w:rsidRDefault="008D78E7" w:rsidP="00C31C21">
      <w:pPr>
        <w:widowControl w:val="0"/>
        <w:spacing w:line="16" w:lineRule="exact"/>
        <w:rPr>
          <w:rFonts w:ascii="Times New Roman" w:eastAsia="Times New Roman" w:hAnsi="Times New Roman"/>
        </w:rPr>
      </w:pPr>
    </w:p>
    <w:p w:rsidR="008D78E7" w:rsidRDefault="00644288" w:rsidP="00C31C21">
      <w:pPr>
        <w:widowControl w:val="0"/>
        <w:spacing w:line="268" w:lineRule="auto"/>
        <w:ind w:right="84" w:firstLine="509"/>
        <w:jc w:val="both"/>
        <w:rPr>
          <w:rFonts w:ascii="Times New Roman" w:eastAsia="Times New Roman" w:hAnsi="Times New Roman"/>
          <w:sz w:val="30"/>
        </w:rPr>
      </w:pPr>
      <w:r>
        <w:rPr>
          <w:rFonts w:ascii="Times New Roman" w:eastAsia="Times New Roman" w:hAnsi="Times New Roman"/>
          <w:i/>
          <w:sz w:val="30"/>
        </w:rPr>
        <w:t xml:space="preserve">Перевірки </w:t>
      </w:r>
      <w:r>
        <w:rPr>
          <w:rFonts w:ascii="Times New Roman" w:eastAsia="Times New Roman" w:hAnsi="Times New Roman"/>
          <w:sz w:val="30"/>
        </w:rPr>
        <w:t>здійснюються з метою докладного вивчення окремих</w:t>
      </w:r>
      <w:r>
        <w:rPr>
          <w:rFonts w:ascii="Times New Roman" w:eastAsia="Times New Roman" w:hAnsi="Times New Roman"/>
          <w:i/>
          <w:sz w:val="30"/>
        </w:rPr>
        <w:t xml:space="preserve"> </w:t>
      </w:r>
      <w:r>
        <w:rPr>
          <w:rFonts w:ascii="Times New Roman" w:eastAsia="Times New Roman" w:hAnsi="Times New Roman"/>
          <w:sz w:val="30"/>
        </w:rPr>
        <w:t>питань фінансово-господарської діяльності суб’єктів контролю,</w:t>
      </w:r>
      <w:r w:rsidR="00391845" w:rsidRPr="00391845">
        <w:rPr>
          <w:rFonts w:ascii="Times New Roman" w:eastAsia="Times New Roman" w:hAnsi="Times New Roman"/>
          <w:sz w:val="30"/>
        </w:rPr>
        <w:t xml:space="preserve"> </w:t>
      </w:r>
      <w:r w:rsidR="00391845">
        <w:rPr>
          <w:rFonts w:ascii="Times New Roman" w:eastAsia="Times New Roman" w:hAnsi="Times New Roman"/>
          <w:sz w:val="30"/>
        </w:rPr>
        <w:t>реалізації певних державних цільових та бюджетних програм, ефективності управління коштами бюджету.</w:t>
      </w:r>
    </w:p>
    <w:p w:rsidR="008D78E7" w:rsidRDefault="00391845" w:rsidP="00B0653B">
      <w:pPr>
        <w:widowControl w:val="0"/>
        <w:spacing w:line="274" w:lineRule="auto"/>
        <w:ind w:firstLine="709"/>
        <w:jc w:val="both"/>
        <w:rPr>
          <w:rFonts w:ascii="Times New Roman" w:eastAsia="Times New Roman" w:hAnsi="Times New Roman"/>
        </w:rPr>
      </w:pPr>
      <w:r>
        <w:rPr>
          <w:rFonts w:ascii="Times New Roman" w:eastAsia="Times New Roman" w:hAnsi="Times New Roman"/>
          <w:sz w:val="30"/>
        </w:rPr>
        <w:t>Наслідки перевірки оформляються довідкою або доповідною запискою. Такий контроль за діяльністю органів державного і комунального сектору спрямований переважно на виявлення правопорушень і притягнення винних осіб до відповідальності, а не на оцінку результатів, досягнутих в управлінні державними фінансами.</w:t>
      </w:r>
      <w:bookmarkStart w:id="12" w:name="page23"/>
      <w:bookmarkEnd w:id="12"/>
      <w:r w:rsidR="00C96B8E" w:rsidRPr="00C96B8E">
        <w:rPr>
          <w:rFonts w:ascii="Times New Roman" w:eastAsia="Times New Roman" w:hAnsi="Times New Roman"/>
          <w:sz w:val="26"/>
        </w:rPr>
        <w:pict>
          <v:line id="_x0000_s1045" style="position:absolute;left:0;text-align:left;z-index:-251753984;mso-position-horizontal-relative:text;mso-position-vertical-relative:text" from="4.3pt,21.4pt" to="463.5pt,21.4pt" o:userdrawn="t"/>
        </w:pict>
      </w:r>
    </w:p>
    <w:p w:rsidR="008D78E7" w:rsidRDefault="00644288" w:rsidP="00B0653B">
      <w:pPr>
        <w:widowControl w:val="0"/>
        <w:spacing w:line="274" w:lineRule="auto"/>
        <w:ind w:left="100" w:firstLine="509"/>
        <w:jc w:val="both"/>
        <w:rPr>
          <w:rFonts w:ascii="Times New Roman" w:eastAsia="Times New Roman" w:hAnsi="Times New Roman"/>
          <w:sz w:val="30"/>
        </w:rPr>
      </w:pPr>
      <w:r>
        <w:rPr>
          <w:rFonts w:ascii="Times New Roman" w:eastAsia="Times New Roman" w:hAnsi="Times New Roman"/>
          <w:i/>
          <w:sz w:val="30"/>
        </w:rPr>
        <w:t xml:space="preserve">Аудит </w:t>
      </w:r>
      <w:r>
        <w:rPr>
          <w:rFonts w:ascii="Times New Roman" w:eastAsia="Times New Roman" w:hAnsi="Times New Roman"/>
          <w:sz w:val="30"/>
        </w:rPr>
        <w:t>–</w:t>
      </w:r>
      <w:r>
        <w:rPr>
          <w:rFonts w:ascii="Times New Roman" w:eastAsia="Times New Roman" w:hAnsi="Times New Roman"/>
          <w:i/>
          <w:sz w:val="30"/>
        </w:rPr>
        <w:t xml:space="preserve"> </w:t>
      </w:r>
      <w:r>
        <w:rPr>
          <w:rFonts w:ascii="Times New Roman" w:eastAsia="Times New Roman" w:hAnsi="Times New Roman"/>
          <w:sz w:val="30"/>
        </w:rPr>
        <w:t>це метод контролю,</w:t>
      </w:r>
      <w:r>
        <w:rPr>
          <w:rFonts w:ascii="Times New Roman" w:eastAsia="Times New Roman" w:hAnsi="Times New Roman"/>
          <w:i/>
          <w:sz w:val="30"/>
        </w:rPr>
        <w:t xml:space="preserve"> </w:t>
      </w:r>
      <w:r>
        <w:rPr>
          <w:rFonts w:ascii="Times New Roman" w:eastAsia="Times New Roman" w:hAnsi="Times New Roman"/>
          <w:sz w:val="30"/>
        </w:rPr>
        <w:t>за допомогою якого вивчаються</w:t>
      </w:r>
      <w:r>
        <w:rPr>
          <w:rFonts w:ascii="Times New Roman" w:eastAsia="Times New Roman" w:hAnsi="Times New Roman"/>
          <w:i/>
          <w:sz w:val="30"/>
        </w:rPr>
        <w:t xml:space="preserve"> </w:t>
      </w:r>
      <w:r>
        <w:rPr>
          <w:rFonts w:ascii="Times New Roman" w:eastAsia="Times New Roman" w:hAnsi="Times New Roman"/>
          <w:sz w:val="30"/>
        </w:rPr>
        <w:t xml:space="preserve">процедури прийняття і виконання управлінських рішень суб’єктами бюджетного процесу з метою досягнення певних цілей. </w:t>
      </w:r>
      <w:r w:rsidR="00B0653B">
        <w:rPr>
          <w:rFonts w:ascii="Times New Roman" w:eastAsia="Times New Roman" w:hAnsi="Times New Roman"/>
          <w:sz w:val="30"/>
        </w:rPr>
        <w:t xml:space="preserve"> </w:t>
      </w:r>
      <w:r>
        <w:rPr>
          <w:rFonts w:ascii="Times New Roman" w:eastAsia="Times New Roman" w:hAnsi="Times New Roman"/>
          <w:sz w:val="30"/>
        </w:rPr>
        <w:t>Результатом дослідження є аудиторський звіт.</w:t>
      </w:r>
    </w:p>
    <w:p w:rsidR="00391845" w:rsidRDefault="00391845" w:rsidP="00C31C21">
      <w:pPr>
        <w:widowControl w:val="0"/>
        <w:spacing w:line="272" w:lineRule="auto"/>
        <w:ind w:left="100"/>
        <w:jc w:val="both"/>
        <w:rPr>
          <w:rFonts w:ascii="Times New Roman" w:eastAsia="Times New Roman" w:hAnsi="Times New Roman"/>
          <w:sz w:val="30"/>
        </w:rPr>
      </w:pPr>
      <w:r>
        <w:rPr>
          <w:rFonts w:ascii="Times New Roman" w:eastAsia="Times New Roman" w:hAnsi="Times New Roman"/>
          <w:i/>
          <w:sz w:val="30"/>
        </w:rPr>
        <w:lastRenderedPageBreak/>
        <w:tab/>
        <w:t xml:space="preserve">Моніторинг </w:t>
      </w:r>
      <w:r>
        <w:rPr>
          <w:rFonts w:ascii="Times New Roman" w:eastAsia="Times New Roman" w:hAnsi="Times New Roman"/>
          <w:sz w:val="30"/>
        </w:rPr>
        <w:t>–</w:t>
      </w:r>
      <w:r>
        <w:rPr>
          <w:rFonts w:ascii="Times New Roman" w:eastAsia="Times New Roman" w:hAnsi="Times New Roman"/>
          <w:i/>
          <w:sz w:val="30"/>
        </w:rPr>
        <w:t xml:space="preserve"> </w:t>
      </w:r>
      <w:r>
        <w:rPr>
          <w:rFonts w:ascii="Times New Roman" w:eastAsia="Times New Roman" w:hAnsi="Times New Roman"/>
          <w:sz w:val="30"/>
        </w:rPr>
        <w:t>це систематичне спостереження,</w:t>
      </w:r>
      <w:r>
        <w:rPr>
          <w:rFonts w:ascii="Times New Roman" w:eastAsia="Times New Roman" w:hAnsi="Times New Roman"/>
          <w:i/>
          <w:sz w:val="30"/>
        </w:rPr>
        <w:t xml:space="preserve"> </w:t>
      </w:r>
      <w:r>
        <w:rPr>
          <w:rFonts w:ascii="Times New Roman" w:eastAsia="Times New Roman" w:hAnsi="Times New Roman"/>
          <w:sz w:val="30"/>
        </w:rPr>
        <w:t>збір,</w:t>
      </w:r>
      <w:r>
        <w:rPr>
          <w:rFonts w:ascii="Times New Roman" w:eastAsia="Times New Roman" w:hAnsi="Times New Roman"/>
          <w:i/>
          <w:sz w:val="30"/>
        </w:rPr>
        <w:t xml:space="preserve"> </w:t>
      </w:r>
      <w:r>
        <w:rPr>
          <w:rFonts w:ascii="Times New Roman" w:eastAsia="Times New Roman" w:hAnsi="Times New Roman"/>
          <w:sz w:val="30"/>
        </w:rPr>
        <w:t>обробка,</w:t>
      </w:r>
      <w:r>
        <w:rPr>
          <w:rFonts w:ascii="Times New Roman" w:eastAsia="Times New Roman" w:hAnsi="Times New Roman"/>
          <w:i/>
          <w:sz w:val="30"/>
        </w:rPr>
        <w:t xml:space="preserve"> </w:t>
      </w:r>
      <w:r>
        <w:rPr>
          <w:rFonts w:ascii="Times New Roman" w:eastAsia="Times New Roman" w:hAnsi="Times New Roman"/>
          <w:sz w:val="30"/>
        </w:rPr>
        <w:t>аналіз та перевірка інформації про фінансові операції учасників бюджетного процесу задля недопущення неефективного використання фінансових ресурсів держави.</w:t>
      </w:r>
    </w:p>
    <w:p w:rsidR="008D78E7" w:rsidRDefault="008D78E7" w:rsidP="00C31C21">
      <w:pPr>
        <w:widowControl w:val="0"/>
        <w:spacing w:line="21" w:lineRule="exact"/>
        <w:rPr>
          <w:rFonts w:ascii="Times New Roman" w:eastAsia="Times New Roman" w:hAnsi="Times New Roman"/>
        </w:rPr>
      </w:pPr>
    </w:p>
    <w:p w:rsidR="008D78E7" w:rsidRDefault="00644288" w:rsidP="00C31C21">
      <w:pPr>
        <w:widowControl w:val="0"/>
        <w:spacing w:line="272" w:lineRule="auto"/>
        <w:ind w:left="9" w:right="84" w:firstLine="509"/>
        <w:jc w:val="both"/>
        <w:rPr>
          <w:rFonts w:ascii="Times New Roman" w:eastAsia="Times New Roman" w:hAnsi="Times New Roman"/>
          <w:sz w:val="30"/>
        </w:rPr>
      </w:pPr>
      <w:bookmarkStart w:id="13" w:name="page24"/>
      <w:bookmarkEnd w:id="13"/>
      <w:r>
        <w:rPr>
          <w:rFonts w:ascii="Times New Roman" w:eastAsia="Times New Roman" w:hAnsi="Times New Roman"/>
          <w:i/>
          <w:sz w:val="30"/>
        </w:rPr>
        <w:t xml:space="preserve">Загальнонаукові методичні прийоми </w:t>
      </w:r>
      <w:r>
        <w:rPr>
          <w:rFonts w:ascii="Times New Roman" w:eastAsia="Times New Roman" w:hAnsi="Times New Roman"/>
          <w:sz w:val="30"/>
        </w:rPr>
        <w:t>базуються на діалектичному</w:t>
      </w:r>
      <w:r>
        <w:rPr>
          <w:rFonts w:ascii="Times New Roman" w:eastAsia="Times New Roman" w:hAnsi="Times New Roman"/>
          <w:i/>
          <w:sz w:val="30"/>
        </w:rPr>
        <w:t xml:space="preserve"> </w:t>
      </w:r>
      <w:r>
        <w:rPr>
          <w:rFonts w:ascii="Times New Roman" w:eastAsia="Times New Roman" w:hAnsi="Times New Roman"/>
          <w:sz w:val="30"/>
        </w:rPr>
        <w:t>методі філософії й охоплюють: аналіз і синтез, індукцію і дедукцію, аналогію і моделювання, абстрагування і конкретизацію, системний та функціонально-вартісний аналіз.</w:t>
      </w:r>
    </w:p>
    <w:p w:rsidR="008D78E7" w:rsidRDefault="008D78E7" w:rsidP="00C31C21">
      <w:pPr>
        <w:widowControl w:val="0"/>
        <w:spacing w:line="21" w:lineRule="exact"/>
        <w:rPr>
          <w:rFonts w:ascii="Times New Roman" w:eastAsia="Times New Roman" w:hAnsi="Times New Roman"/>
        </w:rPr>
      </w:pPr>
    </w:p>
    <w:p w:rsidR="008D78E7" w:rsidRPr="00391845" w:rsidRDefault="00644288" w:rsidP="00391845">
      <w:pPr>
        <w:widowControl w:val="0"/>
        <w:spacing w:line="273" w:lineRule="auto"/>
        <w:ind w:left="9" w:right="84" w:firstLine="509"/>
        <w:jc w:val="both"/>
        <w:rPr>
          <w:rFonts w:ascii="Times New Roman" w:eastAsia="Times New Roman" w:hAnsi="Times New Roman"/>
          <w:sz w:val="30"/>
          <w:u w:val="single"/>
        </w:rPr>
      </w:pPr>
      <w:r>
        <w:rPr>
          <w:rFonts w:ascii="Times New Roman" w:eastAsia="Times New Roman" w:hAnsi="Times New Roman"/>
          <w:i/>
          <w:sz w:val="30"/>
        </w:rPr>
        <w:t xml:space="preserve">Власні методичні прийоми контролю </w:t>
      </w:r>
      <w:r>
        <w:rPr>
          <w:rFonts w:ascii="Times New Roman" w:eastAsia="Times New Roman" w:hAnsi="Times New Roman"/>
          <w:sz w:val="30"/>
        </w:rPr>
        <w:t>формуються залежно від</w:t>
      </w:r>
      <w:r>
        <w:rPr>
          <w:rFonts w:ascii="Times New Roman" w:eastAsia="Times New Roman" w:hAnsi="Times New Roman"/>
          <w:i/>
          <w:sz w:val="30"/>
        </w:rPr>
        <w:t xml:space="preserve"> </w:t>
      </w:r>
      <w:r>
        <w:rPr>
          <w:rFonts w:ascii="Times New Roman" w:eastAsia="Times New Roman" w:hAnsi="Times New Roman"/>
          <w:sz w:val="30"/>
        </w:rPr>
        <w:t xml:space="preserve">цільової функції науки та її загальнонаукових прийомів, вони є специфічними і виробляються практикою на основі досягнення економічної науки. </w:t>
      </w:r>
      <w:r w:rsidRPr="00391845">
        <w:rPr>
          <w:rFonts w:ascii="Times New Roman" w:eastAsia="Times New Roman" w:hAnsi="Times New Roman"/>
          <w:sz w:val="30"/>
          <w:u w:val="single"/>
        </w:rPr>
        <w:t>Ці прийоми об’єднують у такі групи:</w:t>
      </w:r>
      <w:r w:rsidR="00391845" w:rsidRPr="00391845">
        <w:rPr>
          <w:rFonts w:ascii="Times New Roman" w:eastAsia="Times New Roman" w:hAnsi="Times New Roman"/>
          <w:sz w:val="30"/>
          <w:u w:val="single"/>
        </w:rPr>
        <w:t xml:space="preserve"> </w:t>
      </w:r>
      <w:r w:rsidRPr="00391845">
        <w:rPr>
          <w:rFonts w:ascii="Times New Roman" w:eastAsia="Times New Roman" w:hAnsi="Times New Roman"/>
          <w:sz w:val="30"/>
          <w:u w:val="single"/>
        </w:rPr>
        <w:t>органолептичні, розрахунково-аналітичні, документальні та узагальнення і реалізація результатів контролю.</w:t>
      </w:r>
    </w:p>
    <w:p w:rsidR="008D78E7" w:rsidRDefault="008D78E7" w:rsidP="00C31C21">
      <w:pPr>
        <w:widowControl w:val="0"/>
        <w:spacing w:line="30" w:lineRule="exact"/>
        <w:rPr>
          <w:rFonts w:ascii="Times New Roman" w:eastAsia="Times New Roman" w:hAnsi="Times New Roman"/>
        </w:rPr>
      </w:pPr>
    </w:p>
    <w:p w:rsidR="008D78E7" w:rsidRDefault="008D78E7" w:rsidP="00C31C21">
      <w:pPr>
        <w:widowControl w:val="0"/>
        <w:spacing w:line="3" w:lineRule="exact"/>
        <w:rPr>
          <w:rFonts w:ascii="Times New Roman" w:eastAsia="Times New Roman" w:hAnsi="Times New Roman"/>
        </w:rPr>
      </w:pPr>
    </w:p>
    <w:p w:rsidR="008D78E7" w:rsidRDefault="00644288" w:rsidP="00C31C21">
      <w:pPr>
        <w:widowControl w:val="0"/>
        <w:spacing w:line="272" w:lineRule="auto"/>
        <w:ind w:left="9" w:right="84" w:firstLine="509"/>
        <w:jc w:val="both"/>
        <w:rPr>
          <w:rFonts w:ascii="Times New Roman" w:eastAsia="Times New Roman" w:hAnsi="Times New Roman"/>
          <w:sz w:val="30"/>
        </w:rPr>
      </w:pPr>
      <w:r>
        <w:rPr>
          <w:rFonts w:ascii="Times New Roman" w:eastAsia="Times New Roman" w:hAnsi="Times New Roman"/>
          <w:sz w:val="30"/>
        </w:rPr>
        <w:t>Практичне застосування усієї сукупності видів, форм та методів державного фінансового контролю має надзвичайне значення для забезпечення його ефективності, оскільки їх раціональне поєднання сприяє зміцненню дохідної частини бюджету, забезпеченню якісного виконання його видаткової частини, підвищенню ефективності</w:t>
      </w:r>
      <w:r w:rsidR="00391845">
        <w:rPr>
          <w:rFonts w:ascii="Times New Roman" w:eastAsia="Times New Roman" w:hAnsi="Times New Roman"/>
          <w:sz w:val="30"/>
        </w:rPr>
        <w:t xml:space="preserve"> бюджетного процесу та створенню необхідних умов для належного функціонування фінансової системи загалом.</w:t>
      </w:r>
    </w:p>
    <w:p w:rsidR="008D78E7" w:rsidRDefault="008D78E7" w:rsidP="00C31C21">
      <w:pPr>
        <w:widowControl w:val="0"/>
        <w:spacing w:line="20" w:lineRule="exact"/>
        <w:rPr>
          <w:rFonts w:ascii="Times New Roman" w:eastAsia="Times New Roman" w:hAnsi="Times New Roman"/>
        </w:rPr>
      </w:pPr>
    </w:p>
    <w:p w:rsidR="00391845" w:rsidRPr="00B0653B" w:rsidRDefault="00391845" w:rsidP="00C31C21">
      <w:pPr>
        <w:widowControl w:val="0"/>
        <w:spacing w:line="265" w:lineRule="auto"/>
        <w:ind w:left="100" w:firstLine="509"/>
        <w:jc w:val="both"/>
        <w:rPr>
          <w:rFonts w:ascii="Times New Roman" w:eastAsia="Times New Roman" w:hAnsi="Times New Roman"/>
          <w:sz w:val="28"/>
          <w:szCs w:val="28"/>
        </w:rPr>
      </w:pPr>
    </w:p>
    <w:p w:rsidR="008D78E7" w:rsidRPr="00391845" w:rsidRDefault="00644288" w:rsidP="00C31C21">
      <w:pPr>
        <w:widowControl w:val="0"/>
        <w:spacing w:line="265" w:lineRule="auto"/>
        <w:ind w:left="100" w:firstLine="509"/>
        <w:jc w:val="both"/>
        <w:rPr>
          <w:rFonts w:ascii="Times New Roman" w:eastAsia="Times New Roman" w:hAnsi="Times New Roman"/>
          <w:b/>
          <w:sz w:val="28"/>
          <w:szCs w:val="28"/>
        </w:rPr>
      </w:pPr>
      <w:r w:rsidRPr="00391845">
        <w:rPr>
          <w:rFonts w:ascii="Times New Roman" w:eastAsia="Times New Roman" w:hAnsi="Times New Roman"/>
          <w:b/>
          <w:sz w:val="28"/>
          <w:szCs w:val="28"/>
        </w:rPr>
        <w:t>4. Законодавче підґрунтя здійснення державного фінансового контролю</w:t>
      </w:r>
    </w:p>
    <w:p w:rsidR="008D78E7" w:rsidRDefault="008D78E7" w:rsidP="00C31C21">
      <w:pPr>
        <w:widowControl w:val="0"/>
        <w:spacing w:line="18" w:lineRule="exact"/>
        <w:rPr>
          <w:rFonts w:ascii="Times New Roman" w:eastAsia="Times New Roman" w:hAnsi="Times New Roman"/>
        </w:rPr>
      </w:pPr>
    </w:p>
    <w:p w:rsidR="00391845" w:rsidRDefault="00644288" w:rsidP="00C31C21">
      <w:pPr>
        <w:widowControl w:val="0"/>
        <w:spacing w:line="274" w:lineRule="auto"/>
        <w:ind w:left="100" w:firstLine="509"/>
        <w:jc w:val="both"/>
        <w:rPr>
          <w:rFonts w:ascii="Times New Roman" w:eastAsia="Times New Roman" w:hAnsi="Times New Roman"/>
          <w:sz w:val="30"/>
        </w:rPr>
      </w:pPr>
      <w:r>
        <w:rPr>
          <w:rFonts w:ascii="Times New Roman" w:eastAsia="Times New Roman" w:hAnsi="Times New Roman"/>
          <w:sz w:val="30"/>
        </w:rPr>
        <w:t xml:space="preserve">Правові відносини є головними складовими у структурі державного управління, за допомогою яких формуються зовнішні межі системи державного фінансового контролю у середовищі державних фінансів. </w:t>
      </w:r>
    </w:p>
    <w:p w:rsidR="008D78E7" w:rsidRDefault="00644288" w:rsidP="00C31C21">
      <w:pPr>
        <w:widowControl w:val="0"/>
        <w:spacing w:line="274" w:lineRule="auto"/>
        <w:ind w:left="100" w:firstLine="509"/>
        <w:jc w:val="both"/>
        <w:rPr>
          <w:rFonts w:ascii="Times New Roman" w:eastAsia="Times New Roman" w:hAnsi="Times New Roman"/>
          <w:sz w:val="30"/>
        </w:rPr>
      </w:pPr>
      <w:r>
        <w:rPr>
          <w:rFonts w:ascii="Times New Roman" w:eastAsia="Times New Roman" w:hAnsi="Times New Roman"/>
          <w:i/>
          <w:sz w:val="30"/>
        </w:rPr>
        <w:t>Нормативно-правове забезпечення державного фінансового</w:t>
      </w:r>
      <w:r>
        <w:rPr>
          <w:rFonts w:ascii="Times New Roman" w:eastAsia="Times New Roman" w:hAnsi="Times New Roman"/>
          <w:sz w:val="30"/>
        </w:rPr>
        <w:t xml:space="preserve"> </w:t>
      </w:r>
      <w:r>
        <w:rPr>
          <w:rFonts w:ascii="Times New Roman" w:eastAsia="Times New Roman" w:hAnsi="Times New Roman"/>
          <w:i/>
          <w:sz w:val="30"/>
        </w:rPr>
        <w:t xml:space="preserve">контролю – </w:t>
      </w:r>
      <w:r>
        <w:rPr>
          <w:rFonts w:ascii="Times New Roman" w:eastAsia="Times New Roman" w:hAnsi="Times New Roman"/>
          <w:sz w:val="30"/>
        </w:rPr>
        <w:t>це сукупність законодавчих та нормативно-правових</w:t>
      </w:r>
      <w:r>
        <w:rPr>
          <w:rFonts w:ascii="Times New Roman" w:eastAsia="Times New Roman" w:hAnsi="Times New Roman"/>
          <w:i/>
          <w:sz w:val="30"/>
        </w:rPr>
        <w:t xml:space="preserve"> </w:t>
      </w:r>
      <w:r>
        <w:rPr>
          <w:rFonts w:ascii="Times New Roman" w:eastAsia="Times New Roman" w:hAnsi="Times New Roman"/>
          <w:sz w:val="30"/>
        </w:rPr>
        <w:t>актів, які в тій чи іншій частині регулюють окремі питання контролю.</w:t>
      </w:r>
    </w:p>
    <w:p w:rsidR="008D78E7" w:rsidRDefault="008D78E7" w:rsidP="00C31C21">
      <w:pPr>
        <w:widowControl w:val="0"/>
        <w:spacing w:line="19" w:lineRule="exact"/>
        <w:rPr>
          <w:rFonts w:ascii="Times New Roman" w:eastAsia="Times New Roman" w:hAnsi="Times New Roman"/>
        </w:rPr>
      </w:pPr>
    </w:p>
    <w:p w:rsidR="008D78E7" w:rsidRDefault="00391845" w:rsidP="00C31C21">
      <w:pPr>
        <w:widowControl w:val="0"/>
        <w:spacing w:line="271" w:lineRule="auto"/>
        <w:ind w:left="100"/>
        <w:jc w:val="both"/>
        <w:rPr>
          <w:rFonts w:ascii="Times New Roman" w:eastAsia="Times New Roman" w:hAnsi="Times New Roman"/>
          <w:sz w:val="30"/>
        </w:rPr>
      </w:pPr>
      <w:r>
        <w:rPr>
          <w:rFonts w:ascii="Times New Roman" w:eastAsia="Times New Roman" w:hAnsi="Times New Roman"/>
          <w:sz w:val="30"/>
        </w:rPr>
        <w:tab/>
      </w:r>
      <w:r w:rsidR="00644288">
        <w:rPr>
          <w:rFonts w:ascii="Times New Roman" w:eastAsia="Times New Roman" w:hAnsi="Times New Roman"/>
          <w:sz w:val="30"/>
        </w:rPr>
        <w:t>Організація, впровадження та функціонування державного фінансового контролю забезпечені чинним законодавством України, а саме:</w:t>
      </w:r>
    </w:p>
    <w:p w:rsidR="008D78E7" w:rsidRDefault="008D78E7" w:rsidP="00C31C21">
      <w:pPr>
        <w:widowControl w:val="0"/>
        <w:spacing w:line="10" w:lineRule="exact"/>
        <w:rPr>
          <w:rFonts w:ascii="Times New Roman" w:eastAsia="Times New Roman" w:hAnsi="Times New Roman"/>
        </w:rPr>
      </w:pPr>
    </w:p>
    <w:p w:rsidR="008D78E7" w:rsidRDefault="00644288" w:rsidP="00C31C21">
      <w:pPr>
        <w:widowControl w:val="0"/>
        <w:spacing w:line="0" w:lineRule="atLeast"/>
        <w:ind w:left="600"/>
        <w:rPr>
          <w:rFonts w:ascii="Times New Roman" w:eastAsia="Times New Roman" w:hAnsi="Times New Roman"/>
          <w:sz w:val="30"/>
        </w:rPr>
      </w:pPr>
      <w:r>
        <w:rPr>
          <w:rFonts w:ascii="Times New Roman" w:eastAsia="Times New Roman" w:hAnsi="Times New Roman"/>
          <w:sz w:val="30"/>
        </w:rPr>
        <w:t>– Конституцією України;</w:t>
      </w:r>
    </w:p>
    <w:p w:rsidR="008D78E7" w:rsidRDefault="008D78E7" w:rsidP="00C31C21">
      <w:pPr>
        <w:widowControl w:val="0"/>
        <w:spacing w:line="53" w:lineRule="exact"/>
        <w:rPr>
          <w:rFonts w:ascii="Times New Roman" w:eastAsia="Times New Roman" w:hAnsi="Times New Roman"/>
        </w:rPr>
      </w:pPr>
    </w:p>
    <w:p w:rsidR="008D78E7" w:rsidRDefault="00644288" w:rsidP="00C31C21">
      <w:pPr>
        <w:widowControl w:val="0"/>
        <w:spacing w:line="0" w:lineRule="atLeast"/>
        <w:ind w:left="600"/>
        <w:rPr>
          <w:rFonts w:ascii="Times New Roman" w:eastAsia="Times New Roman" w:hAnsi="Times New Roman"/>
          <w:sz w:val="30"/>
        </w:rPr>
      </w:pPr>
      <w:r>
        <w:rPr>
          <w:rFonts w:ascii="Times New Roman" w:eastAsia="Times New Roman" w:hAnsi="Times New Roman"/>
          <w:sz w:val="30"/>
        </w:rPr>
        <w:t>– Кодексами України;</w:t>
      </w:r>
    </w:p>
    <w:p w:rsidR="008D78E7" w:rsidRDefault="008D78E7" w:rsidP="00C31C21">
      <w:pPr>
        <w:widowControl w:val="0"/>
        <w:spacing w:line="48" w:lineRule="exact"/>
        <w:rPr>
          <w:rFonts w:ascii="Times New Roman" w:eastAsia="Times New Roman" w:hAnsi="Times New Roman"/>
        </w:rPr>
      </w:pPr>
    </w:p>
    <w:p w:rsidR="008D78E7" w:rsidRDefault="00644288" w:rsidP="00C31C21">
      <w:pPr>
        <w:widowControl w:val="0"/>
        <w:spacing w:line="0" w:lineRule="atLeast"/>
        <w:ind w:left="600"/>
        <w:rPr>
          <w:rFonts w:ascii="Times New Roman" w:eastAsia="Times New Roman" w:hAnsi="Times New Roman"/>
          <w:sz w:val="30"/>
        </w:rPr>
      </w:pPr>
      <w:r>
        <w:rPr>
          <w:rFonts w:ascii="Times New Roman" w:eastAsia="Times New Roman" w:hAnsi="Times New Roman"/>
          <w:sz w:val="30"/>
        </w:rPr>
        <w:t>– Законами України;</w:t>
      </w:r>
    </w:p>
    <w:p w:rsidR="008D78E7" w:rsidRDefault="008D78E7" w:rsidP="00C31C21">
      <w:pPr>
        <w:widowControl w:val="0"/>
        <w:spacing w:line="65" w:lineRule="exact"/>
        <w:rPr>
          <w:rFonts w:ascii="Times New Roman" w:eastAsia="Times New Roman" w:hAnsi="Times New Roman"/>
        </w:rPr>
      </w:pPr>
    </w:p>
    <w:p w:rsidR="008D78E7" w:rsidRDefault="00644288" w:rsidP="00C31C21">
      <w:pPr>
        <w:widowControl w:val="0"/>
        <w:spacing w:line="268" w:lineRule="auto"/>
        <w:ind w:left="100" w:firstLine="509"/>
        <w:rPr>
          <w:rFonts w:ascii="Times New Roman" w:eastAsia="Times New Roman" w:hAnsi="Times New Roman"/>
          <w:sz w:val="30"/>
        </w:rPr>
      </w:pPr>
      <w:r>
        <w:rPr>
          <w:rFonts w:ascii="Times New Roman" w:eastAsia="Times New Roman" w:hAnsi="Times New Roman"/>
          <w:sz w:val="30"/>
        </w:rPr>
        <w:lastRenderedPageBreak/>
        <w:t>– правовими актами Президента України та Кабінету Міністрів України;</w:t>
      </w:r>
    </w:p>
    <w:p w:rsidR="008D78E7" w:rsidRDefault="008D78E7" w:rsidP="00C31C21">
      <w:pPr>
        <w:widowControl w:val="0"/>
        <w:spacing w:line="9" w:lineRule="exact"/>
        <w:rPr>
          <w:rFonts w:ascii="Times New Roman" w:eastAsia="Times New Roman" w:hAnsi="Times New Roman"/>
        </w:rPr>
      </w:pPr>
    </w:p>
    <w:p w:rsidR="008D78E7" w:rsidRDefault="00644288" w:rsidP="00C31C21">
      <w:pPr>
        <w:widowControl w:val="0"/>
        <w:spacing w:line="0" w:lineRule="atLeast"/>
        <w:ind w:left="600"/>
        <w:rPr>
          <w:rFonts w:ascii="Times New Roman" w:eastAsia="Times New Roman" w:hAnsi="Times New Roman"/>
          <w:sz w:val="30"/>
        </w:rPr>
      </w:pPr>
      <w:r>
        <w:rPr>
          <w:rFonts w:ascii="Times New Roman" w:eastAsia="Times New Roman" w:hAnsi="Times New Roman"/>
          <w:sz w:val="30"/>
        </w:rPr>
        <w:t>– нормативно-правовими актами суб’єктів контролю.</w:t>
      </w:r>
    </w:p>
    <w:p w:rsidR="00A8662E" w:rsidRDefault="00A8662E" w:rsidP="00A8662E">
      <w:pPr>
        <w:widowControl w:val="0"/>
        <w:spacing w:line="275" w:lineRule="auto"/>
        <w:ind w:right="84" w:firstLine="509"/>
        <w:jc w:val="both"/>
        <w:rPr>
          <w:rFonts w:ascii="Times New Roman" w:eastAsia="Times New Roman" w:hAnsi="Times New Roman"/>
          <w:sz w:val="30"/>
        </w:rPr>
      </w:pPr>
      <w:r>
        <w:rPr>
          <w:rFonts w:ascii="Times New Roman" w:eastAsia="Times New Roman" w:hAnsi="Times New Roman"/>
          <w:sz w:val="30"/>
        </w:rPr>
        <w:t xml:space="preserve">Формування правового статусу державного фінансового контролю відбулося з моменту ухвалення 28.06.1996 р. </w:t>
      </w:r>
      <w:r>
        <w:rPr>
          <w:rFonts w:ascii="Times New Roman" w:eastAsia="Times New Roman" w:hAnsi="Times New Roman"/>
          <w:i/>
          <w:sz w:val="30"/>
        </w:rPr>
        <w:t>Конституції України</w:t>
      </w:r>
      <w:r>
        <w:rPr>
          <w:rFonts w:ascii="Times New Roman" w:eastAsia="Times New Roman" w:hAnsi="Times New Roman"/>
          <w:sz w:val="30"/>
        </w:rPr>
        <w:t xml:space="preserve"> як фундаментального акту, що став базисом розвитку та реформування всієї вітчизняної правової системи. </w:t>
      </w:r>
    </w:p>
    <w:p w:rsidR="00A8662E" w:rsidRDefault="00A8662E" w:rsidP="00A8662E">
      <w:pPr>
        <w:widowControl w:val="0"/>
        <w:spacing w:line="275" w:lineRule="auto"/>
        <w:ind w:right="84" w:firstLine="509"/>
        <w:jc w:val="both"/>
        <w:rPr>
          <w:rFonts w:ascii="Times New Roman" w:eastAsia="Times New Roman" w:hAnsi="Times New Roman"/>
          <w:sz w:val="30"/>
        </w:rPr>
      </w:pPr>
      <w:r>
        <w:rPr>
          <w:rFonts w:ascii="Times New Roman" w:eastAsia="Times New Roman" w:hAnsi="Times New Roman"/>
          <w:sz w:val="30"/>
        </w:rPr>
        <w:t xml:space="preserve">Так, згідно зі статтею 98 </w:t>
      </w:r>
      <w:r w:rsidRPr="00A8662E">
        <w:rPr>
          <w:rFonts w:ascii="Times New Roman" w:eastAsia="Times New Roman" w:hAnsi="Times New Roman"/>
          <w:sz w:val="30"/>
          <w:u w:val="single"/>
        </w:rPr>
        <w:t>контроль за надходженням коштів до Державного бюджету України та їх використанням від імені Верховної Ради України здійснює Рахункова палата України</w:t>
      </w:r>
      <w:r>
        <w:rPr>
          <w:rFonts w:ascii="Times New Roman" w:eastAsia="Times New Roman" w:hAnsi="Times New Roman"/>
          <w:sz w:val="30"/>
        </w:rPr>
        <w:t xml:space="preserve">. </w:t>
      </w:r>
    </w:p>
    <w:p w:rsidR="00A8662E" w:rsidRDefault="00A8662E" w:rsidP="00A8662E">
      <w:pPr>
        <w:widowControl w:val="0"/>
        <w:spacing w:line="275" w:lineRule="auto"/>
        <w:ind w:right="84" w:firstLine="509"/>
        <w:jc w:val="both"/>
        <w:rPr>
          <w:rFonts w:ascii="Times New Roman" w:eastAsia="Times New Roman" w:hAnsi="Times New Roman"/>
          <w:sz w:val="30"/>
        </w:rPr>
      </w:pPr>
      <w:r>
        <w:rPr>
          <w:rFonts w:ascii="Times New Roman" w:eastAsia="Times New Roman" w:hAnsi="Times New Roman"/>
          <w:sz w:val="30"/>
        </w:rPr>
        <w:t>Відповідно до статті 116 Кабінет Міністрів України забезпечує проведення фінансової політики, здійснює управління об'єктами державної власності і забезпечує виконання затвердженого Верховною Радою України Державного бюджету України.</w:t>
      </w:r>
    </w:p>
    <w:p w:rsidR="00A8662E" w:rsidRDefault="00A8662E" w:rsidP="00A8662E">
      <w:pPr>
        <w:widowControl w:val="0"/>
        <w:spacing w:line="18" w:lineRule="exact"/>
        <w:rPr>
          <w:rFonts w:ascii="Times New Roman" w:eastAsia="Times New Roman" w:hAnsi="Times New Roman"/>
        </w:rPr>
      </w:pPr>
    </w:p>
    <w:p w:rsidR="00A8662E" w:rsidRDefault="00A8662E" w:rsidP="00A8662E">
      <w:pPr>
        <w:widowControl w:val="0"/>
        <w:spacing w:line="275" w:lineRule="auto"/>
        <w:ind w:right="84" w:firstLine="509"/>
        <w:jc w:val="both"/>
        <w:rPr>
          <w:rFonts w:ascii="Times New Roman" w:eastAsia="Times New Roman" w:hAnsi="Times New Roman"/>
          <w:sz w:val="30"/>
        </w:rPr>
      </w:pPr>
      <w:r>
        <w:rPr>
          <w:rFonts w:ascii="Times New Roman" w:eastAsia="Times New Roman" w:hAnsi="Times New Roman"/>
          <w:sz w:val="30"/>
        </w:rPr>
        <w:t xml:space="preserve">Проведення контролю за дотриманням бюджетного законодавства серед учасників бюджетного процесу на всіх його стадіях врегульоване </w:t>
      </w:r>
      <w:r>
        <w:rPr>
          <w:rFonts w:ascii="Times New Roman" w:eastAsia="Times New Roman" w:hAnsi="Times New Roman"/>
          <w:i/>
          <w:sz w:val="30"/>
        </w:rPr>
        <w:t>Кодексами України.</w:t>
      </w:r>
      <w:r>
        <w:rPr>
          <w:rFonts w:ascii="Times New Roman" w:eastAsia="Times New Roman" w:hAnsi="Times New Roman"/>
          <w:sz w:val="30"/>
        </w:rPr>
        <w:t xml:space="preserve"> Так, Бюджетним кодексом України від 08.07.2010 №2456-VI визначені повноваження органів державної влади з контролю за дотриманням бюджетного законодавства, права і обов’язки об’єкта контролю у разі його незгоди з застосування заходу впливу за порушення бюджетного законодавства, встановлення відповідальності за порушення бюджетного законодавства.</w:t>
      </w:r>
    </w:p>
    <w:p w:rsidR="00A8662E" w:rsidRDefault="00A8662E" w:rsidP="00A8662E">
      <w:pPr>
        <w:widowControl w:val="0"/>
        <w:spacing w:line="271" w:lineRule="auto"/>
        <w:ind w:right="84" w:firstLine="509"/>
        <w:jc w:val="both"/>
        <w:rPr>
          <w:rFonts w:ascii="Times New Roman" w:eastAsia="Times New Roman" w:hAnsi="Times New Roman"/>
          <w:sz w:val="30"/>
        </w:rPr>
      </w:pPr>
      <w:r>
        <w:rPr>
          <w:rFonts w:ascii="Times New Roman" w:eastAsia="Times New Roman" w:hAnsi="Times New Roman"/>
          <w:sz w:val="30"/>
        </w:rPr>
        <w:t>Кодексом регламентовано процес контролю стосовно забезпечення ефективного і результативного управління бюджетними коштами, зокрема:</w:t>
      </w:r>
    </w:p>
    <w:p w:rsidR="00A8662E" w:rsidRDefault="00A8662E" w:rsidP="00A8662E">
      <w:pPr>
        <w:widowControl w:val="0"/>
        <w:spacing w:line="22" w:lineRule="exact"/>
        <w:rPr>
          <w:rFonts w:ascii="Times New Roman" w:eastAsia="Times New Roman" w:hAnsi="Times New Roman"/>
        </w:rPr>
      </w:pPr>
    </w:p>
    <w:p w:rsidR="00A8662E" w:rsidRDefault="00A8662E" w:rsidP="00A8662E">
      <w:pPr>
        <w:widowControl w:val="0"/>
        <w:spacing w:line="268" w:lineRule="auto"/>
        <w:ind w:right="84" w:firstLine="509"/>
        <w:jc w:val="both"/>
        <w:rPr>
          <w:rFonts w:ascii="Times New Roman" w:eastAsia="Times New Roman" w:hAnsi="Times New Roman"/>
          <w:sz w:val="30"/>
        </w:rPr>
      </w:pPr>
      <w:r>
        <w:rPr>
          <w:rFonts w:ascii="Times New Roman" w:eastAsia="Times New Roman" w:hAnsi="Times New Roman"/>
          <w:sz w:val="30"/>
        </w:rPr>
        <w:t>– оцінку управління бюджетними коштами (включаючи проведення державного фінансового аудиту);</w:t>
      </w:r>
    </w:p>
    <w:p w:rsidR="00A8662E" w:rsidRDefault="00A8662E" w:rsidP="00A8662E">
      <w:pPr>
        <w:widowControl w:val="0"/>
        <w:spacing w:line="22" w:lineRule="exact"/>
        <w:rPr>
          <w:rFonts w:ascii="Times New Roman" w:eastAsia="Times New Roman" w:hAnsi="Times New Roman"/>
        </w:rPr>
      </w:pPr>
    </w:p>
    <w:p w:rsidR="00A8662E" w:rsidRDefault="00A8662E" w:rsidP="00A8662E">
      <w:pPr>
        <w:widowControl w:val="0"/>
        <w:spacing w:line="268" w:lineRule="auto"/>
        <w:ind w:right="84" w:firstLine="509"/>
        <w:rPr>
          <w:rFonts w:ascii="Times New Roman" w:eastAsia="Times New Roman" w:hAnsi="Times New Roman"/>
          <w:sz w:val="30"/>
        </w:rPr>
      </w:pPr>
      <w:r>
        <w:rPr>
          <w:rFonts w:ascii="Times New Roman" w:eastAsia="Times New Roman" w:hAnsi="Times New Roman"/>
          <w:sz w:val="30"/>
        </w:rPr>
        <w:t>– правильність ведення бухгалтерського обліку та достовірність фінансової і бюджетної звітності;</w:t>
      </w:r>
    </w:p>
    <w:p w:rsidR="00A8662E" w:rsidRDefault="00A8662E" w:rsidP="00A8662E">
      <w:pPr>
        <w:widowControl w:val="0"/>
        <w:spacing w:line="26" w:lineRule="exact"/>
        <w:rPr>
          <w:rFonts w:ascii="Times New Roman" w:eastAsia="Times New Roman" w:hAnsi="Times New Roman"/>
        </w:rPr>
      </w:pPr>
    </w:p>
    <w:p w:rsidR="00A8662E" w:rsidRDefault="00A8662E" w:rsidP="00A8662E">
      <w:pPr>
        <w:widowControl w:val="0"/>
        <w:spacing w:line="273" w:lineRule="auto"/>
        <w:ind w:right="84" w:firstLine="509"/>
        <w:jc w:val="both"/>
        <w:rPr>
          <w:rFonts w:ascii="Times New Roman" w:eastAsia="Times New Roman" w:hAnsi="Times New Roman"/>
          <w:sz w:val="30"/>
        </w:rPr>
      </w:pPr>
      <w:r>
        <w:rPr>
          <w:rFonts w:ascii="Times New Roman" w:eastAsia="Times New Roman" w:hAnsi="Times New Roman"/>
          <w:sz w:val="30"/>
        </w:rPr>
        <w:t>– досягнення економії бюджетних коштів, їх цільового використання, ефективності і результативності в діяльності розпорядників бюджетних коштів шляхом прийняття обґрунтованих управлінських рішень;</w:t>
      </w:r>
    </w:p>
    <w:p w:rsidR="00A8662E" w:rsidRDefault="00A8662E" w:rsidP="00A8662E">
      <w:pPr>
        <w:widowControl w:val="0"/>
        <w:spacing w:line="14" w:lineRule="exact"/>
        <w:rPr>
          <w:rFonts w:ascii="Times New Roman" w:eastAsia="Times New Roman" w:hAnsi="Times New Roman"/>
        </w:rPr>
      </w:pPr>
    </w:p>
    <w:p w:rsidR="00B0653B" w:rsidRDefault="00A8662E" w:rsidP="00A8662E">
      <w:pPr>
        <w:widowControl w:val="0"/>
        <w:spacing w:line="275" w:lineRule="auto"/>
        <w:ind w:right="84" w:firstLine="509"/>
        <w:jc w:val="both"/>
        <w:rPr>
          <w:rFonts w:ascii="Times New Roman" w:eastAsia="Times New Roman" w:hAnsi="Times New Roman"/>
          <w:sz w:val="30"/>
        </w:rPr>
      </w:pPr>
      <w:r>
        <w:rPr>
          <w:rFonts w:ascii="Times New Roman" w:eastAsia="Times New Roman" w:hAnsi="Times New Roman"/>
          <w:sz w:val="30"/>
        </w:rPr>
        <w:t>– проведення аналізу та оцінки стану фінансової і господарської діяльності розпорядників бюджетних коштів тощо.</w:t>
      </w:r>
      <w:bookmarkStart w:id="14" w:name="page26"/>
      <w:bookmarkStart w:id="15" w:name="page27"/>
      <w:bookmarkEnd w:id="14"/>
      <w:bookmarkEnd w:id="15"/>
    </w:p>
    <w:p w:rsidR="008D78E7" w:rsidRDefault="00644288" w:rsidP="00A8662E">
      <w:pPr>
        <w:widowControl w:val="0"/>
        <w:spacing w:line="275" w:lineRule="auto"/>
        <w:ind w:right="84" w:firstLine="509"/>
        <w:jc w:val="both"/>
        <w:rPr>
          <w:rFonts w:ascii="Times New Roman" w:eastAsia="Times New Roman" w:hAnsi="Times New Roman"/>
          <w:sz w:val="30"/>
        </w:rPr>
      </w:pPr>
      <w:r>
        <w:rPr>
          <w:rFonts w:ascii="Times New Roman" w:eastAsia="Times New Roman" w:hAnsi="Times New Roman"/>
          <w:sz w:val="30"/>
        </w:rPr>
        <w:t>Господарським кодексом України від 16.01.2003 р. № 436-IV впроваджено державний фінансовий аудит</w:t>
      </w:r>
      <w:r w:rsidR="00B0653B">
        <w:rPr>
          <w:rFonts w:ascii="Times New Roman" w:eastAsia="Times New Roman" w:hAnsi="Times New Roman"/>
          <w:sz w:val="30"/>
        </w:rPr>
        <w:t>.</w:t>
      </w:r>
      <w:r>
        <w:rPr>
          <w:rFonts w:ascii="Times New Roman" w:eastAsia="Times New Roman" w:hAnsi="Times New Roman"/>
          <w:sz w:val="30"/>
        </w:rPr>
        <w:t xml:space="preserve"> </w:t>
      </w:r>
    </w:p>
    <w:p w:rsidR="008D78E7" w:rsidRDefault="008D78E7" w:rsidP="00C31C21">
      <w:pPr>
        <w:widowControl w:val="0"/>
        <w:spacing w:line="23" w:lineRule="exact"/>
        <w:rPr>
          <w:rFonts w:ascii="Times New Roman" w:eastAsia="Times New Roman" w:hAnsi="Times New Roman"/>
        </w:rPr>
      </w:pPr>
    </w:p>
    <w:p w:rsidR="008D78E7" w:rsidRDefault="00644288" w:rsidP="00C31C21">
      <w:pPr>
        <w:widowControl w:val="0"/>
        <w:spacing w:line="274" w:lineRule="auto"/>
        <w:ind w:left="100" w:firstLine="509"/>
        <w:jc w:val="both"/>
        <w:rPr>
          <w:rFonts w:ascii="Times New Roman" w:eastAsia="Times New Roman" w:hAnsi="Times New Roman"/>
          <w:sz w:val="30"/>
        </w:rPr>
      </w:pPr>
      <w:r>
        <w:rPr>
          <w:rFonts w:ascii="Times New Roman" w:eastAsia="Times New Roman" w:hAnsi="Times New Roman"/>
          <w:sz w:val="30"/>
        </w:rPr>
        <w:lastRenderedPageBreak/>
        <w:t>Державний фінансовий аудит здійснюється Рахунковою палатою України, Державною аудиторською службою України та органами державного фінансового контролю відповідно до законів. При цьому державний фінансовий аудит може проводитися за ініціативою суб’єктів господарювання, а також у випадках, передбачених законом (обов’язковий аудит).</w:t>
      </w:r>
    </w:p>
    <w:p w:rsidR="008D78E7" w:rsidRDefault="008D78E7" w:rsidP="00C31C21">
      <w:pPr>
        <w:widowControl w:val="0"/>
        <w:spacing w:line="18" w:lineRule="exact"/>
        <w:rPr>
          <w:rFonts w:ascii="Times New Roman" w:eastAsia="Times New Roman" w:hAnsi="Times New Roman"/>
        </w:rPr>
      </w:pPr>
    </w:p>
    <w:p w:rsidR="008D78E7" w:rsidRDefault="008D78E7" w:rsidP="00C31C21">
      <w:pPr>
        <w:widowControl w:val="0"/>
        <w:spacing w:line="18" w:lineRule="exact"/>
        <w:rPr>
          <w:rFonts w:ascii="Times New Roman" w:eastAsia="Times New Roman" w:hAnsi="Times New Roman"/>
        </w:rPr>
      </w:pPr>
    </w:p>
    <w:p w:rsidR="00B0653B" w:rsidRDefault="00644288" w:rsidP="00B0653B">
      <w:pPr>
        <w:widowControl w:val="0"/>
        <w:spacing w:line="273" w:lineRule="auto"/>
        <w:ind w:left="100" w:firstLine="509"/>
        <w:jc w:val="both"/>
        <w:rPr>
          <w:rFonts w:ascii="Times New Roman" w:eastAsia="Times New Roman" w:hAnsi="Times New Roman"/>
          <w:sz w:val="30"/>
        </w:rPr>
      </w:pPr>
      <w:r>
        <w:rPr>
          <w:rFonts w:ascii="Times New Roman" w:eastAsia="Times New Roman" w:hAnsi="Times New Roman"/>
          <w:sz w:val="30"/>
        </w:rPr>
        <w:t xml:space="preserve">Вагоме місце в законодавчому забезпеченні реалізації державного фінансового контролю займають </w:t>
      </w:r>
      <w:r>
        <w:rPr>
          <w:rFonts w:ascii="Times New Roman" w:eastAsia="Times New Roman" w:hAnsi="Times New Roman"/>
          <w:i/>
          <w:sz w:val="30"/>
        </w:rPr>
        <w:t>правові акти Президента України та</w:t>
      </w:r>
      <w:r>
        <w:rPr>
          <w:rFonts w:ascii="Times New Roman" w:eastAsia="Times New Roman" w:hAnsi="Times New Roman"/>
          <w:sz w:val="30"/>
        </w:rPr>
        <w:t xml:space="preserve"> </w:t>
      </w:r>
      <w:r>
        <w:rPr>
          <w:rFonts w:ascii="Times New Roman" w:eastAsia="Times New Roman" w:hAnsi="Times New Roman"/>
          <w:i/>
          <w:sz w:val="30"/>
        </w:rPr>
        <w:t>Кабінету Міністрів</w:t>
      </w:r>
      <w:r>
        <w:rPr>
          <w:rFonts w:ascii="Times New Roman" w:eastAsia="Times New Roman" w:hAnsi="Times New Roman"/>
          <w:sz w:val="30"/>
        </w:rPr>
        <w:t>.</w:t>
      </w:r>
      <w:bookmarkStart w:id="16" w:name="page28"/>
      <w:bookmarkEnd w:id="16"/>
    </w:p>
    <w:p w:rsidR="008D78E7" w:rsidRDefault="008D78E7" w:rsidP="00C31C21">
      <w:pPr>
        <w:widowControl w:val="0"/>
        <w:spacing w:line="19" w:lineRule="exact"/>
        <w:rPr>
          <w:rFonts w:ascii="Times New Roman" w:eastAsia="Times New Roman" w:hAnsi="Times New Roman"/>
        </w:rPr>
      </w:pPr>
    </w:p>
    <w:p w:rsidR="008D78E7" w:rsidRDefault="00644288" w:rsidP="00B0653B">
      <w:pPr>
        <w:widowControl w:val="0"/>
        <w:spacing w:line="264" w:lineRule="auto"/>
        <w:ind w:firstLine="509"/>
        <w:jc w:val="both"/>
        <w:rPr>
          <w:rFonts w:ascii="Times New Roman" w:eastAsia="Times New Roman" w:hAnsi="Times New Roman"/>
          <w:sz w:val="30"/>
        </w:rPr>
      </w:pPr>
      <w:r>
        <w:rPr>
          <w:rFonts w:ascii="Times New Roman" w:eastAsia="Times New Roman" w:hAnsi="Times New Roman"/>
          <w:sz w:val="30"/>
        </w:rPr>
        <w:t>Діяльність Державної казначейської служби України як суб’єкта фінансового контролю регулюється:</w:t>
      </w:r>
    </w:p>
    <w:p w:rsidR="008D78E7" w:rsidRDefault="00644288" w:rsidP="00B0653B">
      <w:pPr>
        <w:widowControl w:val="0"/>
        <w:spacing w:line="264" w:lineRule="auto"/>
        <w:ind w:firstLine="509"/>
        <w:jc w:val="both"/>
        <w:rPr>
          <w:rFonts w:ascii="Times New Roman" w:eastAsia="Times New Roman" w:hAnsi="Times New Roman"/>
          <w:sz w:val="30"/>
        </w:rPr>
      </w:pPr>
      <w:r>
        <w:rPr>
          <w:rFonts w:ascii="Times New Roman" w:eastAsia="Times New Roman" w:hAnsi="Times New Roman"/>
          <w:sz w:val="30"/>
        </w:rPr>
        <w:t>– Указом Президента України «Про оптимізацію системи центральних органів виконавчої влади» від 09.12.2010 р. № 1085/2010, яким було утворено Державну казначейську службу України, що отримала функції у сфері казначейського обслуговування державного бюджету;</w:t>
      </w:r>
    </w:p>
    <w:p w:rsidR="008D78E7" w:rsidRDefault="00644288" w:rsidP="00B0653B">
      <w:pPr>
        <w:widowControl w:val="0"/>
        <w:spacing w:line="264" w:lineRule="auto"/>
        <w:ind w:firstLine="509"/>
        <w:jc w:val="both"/>
        <w:rPr>
          <w:rFonts w:ascii="Times New Roman" w:eastAsia="Times New Roman" w:hAnsi="Times New Roman"/>
          <w:sz w:val="30"/>
        </w:rPr>
      </w:pPr>
      <w:r>
        <w:rPr>
          <w:rFonts w:ascii="Times New Roman" w:eastAsia="Times New Roman" w:hAnsi="Times New Roman"/>
          <w:sz w:val="30"/>
        </w:rPr>
        <w:t>– Указом Президента Україні вiд13.04.2011 р. № 460/2011 затверджено Положення про Державну казначейську службу України.</w:t>
      </w:r>
    </w:p>
    <w:p w:rsidR="008D78E7" w:rsidRDefault="008D78E7" w:rsidP="00C31C21">
      <w:pPr>
        <w:widowControl w:val="0"/>
        <w:spacing w:line="30" w:lineRule="exact"/>
        <w:rPr>
          <w:rFonts w:ascii="Times New Roman" w:eastAsia="Times New Roman" w:hAnsi="Times New Roman"/>
        </w:rPr>
      </w:pPr>
    </w:p>
    <w:p w:rsidR="008D78E7" w:rsidRDefault="00644288" w:rsidP="00C31C21">
      <w:pPr>
        <w:widowControl w:val="0"/>
        <w:spacing w:line="268" w:lineRule="auto"/>
        <w:ind w:left="9" w:right="104" w:firstLine="509"/>
        <w:rPr>
          <w:rFonts w:ascii="Times New Roman" w:eastAsia="Times New Roman" w:hAnsi="Times New Roman"/>
          <w:sz w:val="30"/>
        </w:rPr>
      </w:pPr>
      <w:r>
        <w:rPr>
          <w:rFonts w:ascii="Times New Roman" w:eastAsia="Times New Roman" w:hAnsi="Times New Roman"/>
          <w:sz w:val="30"/>
        </w:rPr>
        <w:t>Діяльність суб’єктів внутрішнього фінансового контролю визначається:</w:t>
      </w:r>
    </w:p>
    <w:p w:rsidR="008D78E7" w:rsidRDefault="008D78E7" w:rsidP="00C31C21">
      <w:pPr>
        <w:widowControl w:val="0"/>
        <w:spacing w:line="22" w:lineRule="exact"/>
        <w:rPr>
          <w:rFonts w:ascii="Times New Roman" w:eastAsia="Times New Roman" w:hAnsi="Times New Roman"/>
        </w:rPr>
      </w:pPr>
    </w:p>
    <w:p w:rsidR="008D78E7" w:rsidRDefault="00644288" w:rsidP="00C31C21">
      <w:pPr>
        <w:widowControl w:val="0"/>
        <w:numPr>
          <w:ilvl w:val="0"/>
          <w:numId w:val="27"/>
        </w:numPr>
        <w:tabs>
          <w:tab w:val="left" w:pos="845"/>
        </w:tabs>
        <w:spacing w:line="274" w:lineRule="auto"/>
        <w:ind w:left="9" w:right="84" w:firstLine="500"/>
        <w:jc w:val="both"/>
        <w:rPr>
          <w:rFonts w:ascii="Times New Roman" w:eastAsia="Times New Roman" w:hAnsi="Times New Roman"/>
          <w:sz w:val="30"/>
        </w:rPr>
      </w:pPr>
      <w:r>
        <w:rPr>
          <w:rFonts w:ascii="Times New Roman" w:eastAsia="Times New Roman" w:hAnsi="Times New Roman"/>
          <w:sz w:val="30"/>
        </w:rPr>
        <w:t>постановою Кабінету Міністрів України від 28.09.2011 р. №1001, якою затверджено Порядок утворення структурних підрозділів внутрішнього аудиту та проведення такого аудиту в міністерствах, інших центральних органах виконавчої влади, їх територіальних органах та бюджетних установах, які належать до сфери управління міністерств, інших центральних органів виконавчої влади;</w:t>
      </w:r>
    </w:p>
    <w:p w:rsidR="008D78E7" w:rsidRDefault="008D78E7" w:rsidP="00C31C21">
      <w:pPr>
        <w:widowControl w:val="0"/>
        <w:spacing w:line="18" w:lineRule="exact"/>
        <w:rPr>
          <w:rFonts w:ascii="Times New Roman" w:eastAsia="Times New Roman" w:hAnsi="Times New Roman"/>
          <w:sz w:val="30"/>
        </w:rPr>
      </w:pPr>
    </w:p>
    <w:p w:rsidR="008D78E7" w:rsidRDefault="00644288" w:rsidP="00C31C21">
      <w:pPr>
        <w:widowControl w:val="0"/>
        <w:numPr>
          <w:ilvl w:val="0"/>
          <w:numId w:val="27"/>
        </w:numPr>
        <w:tabs>
          <w:tab w:val="left" w:pos="845"/>
        </w:tabs>
        <w:spacing w:line="273" w:lineRule="auto"/>
        <w:ind w:left="9" w:right="84" w:firstLine="500"/>
        <w:jc w:val="both"/>
        <w:rPr>
          <w:rFonts w:ascii="Times New Roman" w:eastAsia="Times New Roman" w:hAnsi="Times New Roman"/>
          <w:sz w:val="30"/>
        </w:rPr>
      </w:pPr>
      <w:r>
        <w:rPr>
          <w:rFonts w:ascii="Times New Roman" w:eastAsia="Times New Roman" w:hAnsi="Times New Roman"/>
          <w:sz w:val="30"/>
        </w:rPr>
        <w:t>наказом Міністерства фінансів України від14.09.2012 р. № 995, яким затверджено Методичні рекомендації з організації внутрішнього контролю розпорядниками бюджетних коштів у своїх закладах та у підвідомчих бюджетних установах;</w:t>
      </w:r>
    </w:p>
    <w:p w:rsidR="008D78E7" w:rsidRDefault="008D78E7" w:rsidP="00C31C21">
      <w:pPr>
        <w:widowControl w:val="0"/>
        <w:spacing w:line="19" w:lineRule="exact"/>
        <w:rPr>
          <w:rFonts w:ascii="Times New Roman" w:eastAsia="Times New Roman" w:hAnsi="Times New Roman"/>
          <w:sz w:val="30"/>
        </w:rPr>
      </w:pPr>
    </w:p>
    <w:p w:rsidR="00B0653B" w:rsidRDefault="00644288" w:rsidP="00C31C21">
      <w:pPr>
        <w:widowControl w:val="0"/>
        <w:numPr>
          <w:ilvl w:val="0"/>
          <w:numId w:val="27"/>
        </w:numPr>
        <w:tabs>
          <w:tab w:val="left" w:pos="845"/>
        </w:tabs>
        <w:spacing w:line="274" w:lineRule="auto"/>
        <w:ind w:left="100" w:right="84" w:firstLine="509"/>
        <w:jc w:val="both"/>
        <w:rPr>
          <w:rFonts w:ascii="Times New Roman" w:eastAsia="Times New Roman" w:hAnsi="Times New Roman"/>
          <w:sz w:val="30"/>
        </w:rPr>
      </w:pPr>
      <w:r w:rsidRPr="00B0653B">
        <w:rPr>
          <w:rFonts w:ascii="Times New Roman" w:eastAsia="Times New Roman" w:hAnsi="Times New Roman"/>
          <w:sz w:val="30"/>
        </w:rPr>
        <w:t>нормативно-правовими актами Міністерства фінансів України щодо визначення єдиних підходів до організації та проведення внутрішнього аудиту.</w:t>
      </w:r>
      <w:bookmarkStart w:id="17" w:name="page29"/>
      <w:bookmarkEnd w:id="17"/>
    </w:p>
    <w:p w:rsidR="008D78E7" w:rsidRPr="00B0653B" w:rsidRDefault="00644288" w:rsidP="00C31C21">
      <w:pPr>
        <w:widowControl w:val="0"/>
        <w:numPr>
          <w:ilvl w:val="0"/>
          <w:numId w:val="27"/>
        </w:numPr>
        <w:tabs>
          <w:tab w:val="left" w:pos="845"/>
        </w:tabs>
        <w:spacing w:line="274" w:lineRule="auto"/>
        <w:ind w:left="100" w:right="84" w:firstLine="509"/>
        <w:jc w:val="both"/>
        <w:rPr>
          <w:rFonts w:ascii="Times New Roman" w:eastAsia="Times New Roman" w:hAnsi="Times New Roman"/>
          <w:sz w:val="30"/>
        </w:rPr>
      </w:pPr>
      <w:r w:rsidRPr="00B0653B">
        <w:rPr>
          <w:rFonts w:ascii="Times New Roman" w:eastAsia="Times New Roman" w:hAnsi="Times New Roman"/>
          <w:sz w:val="30"/>
        </w:rPr>
        <w:t xml:space="preserve">Заключним блоком є </w:t>
      </w:r>
      <w:r w:rsidRPr="00B0653B">
        <w:rPr>
          <w:rFonts w:ascii="Times New Roman" w:eastAsia="Times New Roman" w:hAnsi="Times New Roman"/>
          <w:i/>
          <w:sz w:val="30"/>
        </w:rPr>
        <w:t>нормативно-правові акти суб’єктів</w:t>
      </w:r>
      <w:r w:rsidRPr="00B0653B">
        <w:rPr>
          <w:rFonts w:ascii="Times New Roman" w:eastAsia="Times New Roman" w:hAnsi="Times New Roman"/>
          <w:sz w:val="30"/>
        </w:rPr>
        <w:t xml:space="preserve"> </w:t>
      </w:r>
      <w:r w:rsidRPr="00B0653B">
        <w:rPr>
          <w:rFonts w:ascii="Times New Roman" w:eastAsia="Times New Roman" w:hAnsi="Times New Roman"/>
          <w:i/>
          <w:sz w:val="30"/>
        </w:rPr>
        <w:t>контролю</w:t>
      </w:r>
      <w:r w:rsidRPr="00B0653B">
        <w:rPr>
          <w:rFonts w:ascii="Times New Roman" w:eastAsia="Times New Roman" w:hAnsi="Times New Roman"/>
          <w:sz w:val="30"/>
        </w:rPr>
        <w:t>:</w:t>
      </w:r>
      <w:r w:rsidRPr="00B0653B">
        <w:rPr>
          <w:rFonts w:ascii="Times New Roman" w:eastAsia="Times New Roman" w:hAnsi="Times New Roman"/>
          <w:i/>
          <w:sz w:val="30"/>
        </w:rPr>
        <w:t xml:space="preserve"> </w:t>
      </w:r>
      <w:r w:rsidRPr="00B0653B">
        <w:rPr>
          <w:rFonts w:ascii="Times New Roman" w:eastAsia="Times New Roman" w:hAnsi="Times New Roman"/>
          <w:sz w:val="30"/>
        </w:rPr>
        <w:t>Рахункової палати України,</w:t>
      </w:r>
      <w:r w:rsidRPr="00B0653B">
        <w:rPr>
          <w:rFonts w:ascii="Times New Roman" w:eastAsia="Times New Roman" w:hAnsi="Times New Roman"/>
          <w:i/>
          <w:sz w:val="30"/>
        </w:rPr>
        <w:t xml:space="preserve"> </w:t>
      </w:r>
      <w:r w:rsidRPr="00B0653B">
        <w:rPr>
          <w:rFonts w:ascii="Times New Roman" w:eastAsia="Times New Roman" w:hAnsi="Times New Roman"/>
          <w:sz w:val="30"/>
        </w:rPr>
        <w:t>Державної аудиторської</w:t>
      </w:r>
      <w:r w:rsidRPr="00B0653B">
        <w:rPr>
          <w:rFonts w:ascii="Times New Roman" w:eastAsia="Times New Roman" w:hAnsi="Times New Roman"/>
          <w:i/>
          <w:sz w:val="30"/>
        </w:rPr>
        <w:t xml:space="preserve"> </w:t>
      </w:r>
      <w:r w:rsidRPr="00B0653B">
        <w:rPr>
          <w:rFonts w:ascii="Times New Roman" w:eastAsia="Times New Roman" w:hAnsi="Times New Roman"/>
          <w:sz w:val="30"/>
        </w:rPr>
        <w:t xml:space="preserve">служби України та Державної казначейської служби Україні. Такі документи розроблені та затверджені відповідним чином з питань </w:t>
      </w:r>
      <w:r w:rsidRPr="00B0653B">
        <w:rPr>
          <w:rFonts w:ascii="Times New Roman" w:eastAsia="Times New Roman" w:hAnsi="Times New Roman"/>
          <w:sz w:val="30"/>
        </w:rPr>
        <w:lastRenderedPageBreak/>
        <w:t>організації, планування, здійснення власних контрольних заходів та форм звітності внутрішнього контролю.</w:t>
      </w:r>
    </w:p>
    <w:p w:rsidR="008D78E7" w:rsidRDefault="008D78E7" w:rsidP="00C31C21">
      <w:pPr>
        <w:widowControl w:val="0"/>
        <w:spacing w:line="14" w:lineRule="exact"/>
        <w:rPr>
          <w:rFonts w:ascii="Times New Roman" w:eastAsia="Times New Roman" w:hAnsi="Times New Roman"/>
        </w:rPr>
      </w:pPr>
    </w:p>
    <w:p w:rsidR="008D78E7" w:rsidRDefault="00644288" w:rsidP="00C31C21">
      <w:pPr>
        <w:widowControl w:val="0"/>
        <w:spacing w:line="274" w:lineRule="auto"/>
        <w:ind w:left="100" w:firstLine="509"/>
        <w:jc w:val="both"/>
        <w:rPr>
          <w:rFonts w:ascii="Times New Roman" w:eastAsia="Times New Roman" w:hAnsi="Times New Roman"/>
          <w:sz w:val="30"/>
        </w:rPr>
      </w:pPr>
      <w:r>
        <w:rPr>
          <w:rFonts w:ascii="Times New Roman" w:eastAsia="Times New Roman" w:hAnsi="Times New Roman"/>
          <w:sz w:val="30"/>
        </w:rPr>
        <w:t>Дані законодавчі акти є основними в сфері забезпечення державного фінансового контролю. В них визначено ключові аспекти державного фінансового контролю, загальну термінологічну базу його здійснення, порядок проведення суб’єктами контролю, їх права і обов’язки. Крім того, велика кількість законодавчих актів, які регулюють фінансовий контроль в Україні вже орієнтовані на європейські вимоги.</w:t>
      </w:r>
    </w:p>
    <w:p w:rsidR="008D78E7" w:rsidRDefault="008D78E7" w:rsidP="00C31C21">
      <w:pPr>
        <w:widowControl w:val="0"/>
        <w:spacing w:line="200" w:lineRule="exact"/>
        <w:rPr>
          <w:rFonts w:ascii="Times New Roman" w:eastAsia="Times New Roman" w:hAnsi="Times New Roman"/>
        </w:rPr>
      </w:pPr>
    </w:p>
    <w:p w:rsidR="008D78E7" w:rsidRDefault="008D78E7" w:rsidP="00C31C21">
      <w:pPr>
        <w:widowControl w:val="0"/>
        <w:spacing w:line="200" w:lineRule="exact"/>
        <w:rPr>
          <w:rFonts w:ascii="Times New Roman" w:eastAsia="Times New Roman" w:hAnsi="Times New Roman"/>
        </w:rPr>
      </w:pPr>
    </w:p>
    <w:p w:rsidR="008D78E7" w:rsidRDefault="008D78E7" w:rsidP="00C31C21">
      <w:pPr>
        <w:widowControl w:val="0"/>
        <w:spacing w:line="205" w:lineRule="exact"/>
        <w:rPr>
          <w:rFonts w:ascii="Times New Roman" w:eastAsia="Times New Roman" w:hAnsi="Times New Roman"/>
        </w:rPr>
      </w:pPr>
    </w:p>
    <w:p w:rsidR="00B0653B" w:rsidRDefault="00B0653B">
      <w:pPr>
        <w:rPr>
          <w:rFonts w:ascii="Times New Roman" w:eastAsia="Times New Roman" w:hAnsi="Times New Roman"/>
          <w:b/>
          <w:i/>
          <w:sz w:val="30"/>
        </w:rPr>
      </w:pPr>
      <w:r>
        <w:rPr>
          <w:rFonts w:ascii="Times New Roman" w:eastAsia="Times New Roman" w:hAnsi="Times New Roman"/>
          <w:b/>
          <w:i/>
          <w:sz w:val="30"/>
        </w:rPr>
        <w:br w:type="page"/>
      </w:r>
    </w:p>
    <w:p w:rsidR="008D78E7" w:rsidRDefault="00644288" w:rsidP="00C31C21">
      <w:pPr>
        <w:widowControl w:val="0"/>
        <w:spacing w:line="0" w:lineRule="atLeast"/>
        <w:ind w:right="-99"/>
        <w:jc w:val="center"/>
        <w:rPr>
          <w:rFonts w:ascii="Times New Roman" w:eastAsia="Times New Roman" w:hAnsi="Times New Roman"/>
          <w:b/>
          <w:i/>
          <w:sz w:val="30"/>
        </w:rPr>
      </w:pPr>
      <w:r>
        <w:rPr>
          <w:rFonts w:ascii="Times New Roman" w:eastAsia="Times New Roman" w:hAnsi="Times New Roman"/>
          <w:b/>
          <w:i/>
          <w:sz w:val="30"/>
        </w:rPr>
        <w:lastRenderedPageBreak/>
        <w:t>Питання для самоперевірки</w:t>
      </w:r>
    </w:p>
    <w:p w:rsidR="008D78E7" w:rsidRDefault="008D78E7" w:rsidP="00C31C21">
      <w:pPr>
        <w:widowControl w:val="0"/>
        <w:spacing w:line="61" w:lineRule="exact"/>
        <w:rPr>
          <w:rFonts w:ascii="Times New Roman" w:eastAsia="Times New Roman" w:hAnsi="Times New Roman"/>
        </w:rPr>
      </w:pPr>
    </w:p>
    <w:p w:rsidR="008D78E7" w:rsidRDefault="00644288" w:rsidP="00C31C21">
      <w:pPr>
        <w:widowControl w:val="0"/>
        <w:numPr>
          <w:ilvl w:val="0"/>
          <w:numId w:val="35"/>
        </w:numPr>
        <w:tabs>
          <w:tab w:val="left" w:pos="912"/>
        </w:tabs>
        <w:spacing w:line="265" w:lineRule="auto"/>
        <w:ind w:left="100" w:firstLine="501"/>
        <w:rPr>
          <w:rFonts w:ascii="Times New Roman" w:eastAsia="Times New Roman" w:hAnsi="Times New Roman"/>
          <w:sz w:val="30"/>
        </w:rPr>
      </w:pPr>
      <w:r>
        <w:rPr>
          <w:rFonts w:ascii="Times New Roman" w:eastAsia="Times New Roman" w:hAnsi="Times New Roman"/>
          <w:sz w:val="30"/>
        </w:rPr>
        <w:t>Розкрийте сутність державного фінансового контролю та його призначення.</w:t>
      </w:r>
    </w:p>
    <w:p w:rsidR="008D78E7" w:rsidRDefault="008D78E7" w:rsidP="00C31C21">
      <w:pPr>
        <w:widowControl w:val="0"/>
        <w:spacing w:line="18" w:lineRule="exact"/>
        <w:rPr>
          <w:rFonts w:ascii="Times New Roman" w:eastAsia="Times New Roman" w:hAnsi="Times New Roman"/>
          <w:sz w:val="30"/>
        </w:rPr>
      </w:pPr>
    </w:p>
    <w:p w:rsidR="008D78E7" w:rsidRDefault="00644288" w:rsidP="00C31C21">
      <w:pPr>
        <w:widowControl w:val="0"/>
        <w:numPr>
          <w:ilvl w:val="0"/>
          <w:numId w:val="35"/>
        </w:numPr>
        <w:tabs>
          <w:tab w:val="left" w:pos="900"/>
        </w:tabs>
        <w:spacing w:line="0" w:lineRule="atLeast"/>
        <w:ind w:left="900" w:hanging="299"/>
        <w:rPr>
          <w:rFonts w:ascii="Times New Roman" w:eastAsia="Times New Roman" w:hAnsi="Times New Roman"/>
          <w:sz w:val="30"/>
        </w:rPr>
      </w:pPr>
      <w:r>
        <w:rPr>
          <w:rFonts w:ascii="Times New Roman" w:eastAsia="Times New Roman" w:hAnsi="Times New Roman"/>
          <w:sz w:val="30"/>
        </w:rPr>
        <w:t>Назвіть складові системи державного фінансового контролю.</w:t>
      </w:r>
    </w:p>
    <w:p w:rsidR="008D78E7" w:rsidRDefault="008D78E7" w:rsidP="00C31C21">
      <w:pPr>
        <w:widowControl w:val="0"/>
        <w:tabs>
          <w:tab w:val="left" w:pos="900"/>
        </w:tabs>
        <w:spacing w:line="0" w:lineRule="atLeast"/>
        <w:ind w:left="900" w:hanging="299"/>
        <w:rPr>
          <w:rFonts w:ascii="Times New Roman" w:eastAsia="Times New Roman" w:hAnsi="Times New Roman"/>
          <w:sz w:val="30"/>
        </w:rPr>
        <w:sectPr w:rsidR="008D78E7">
          <w:pgSz w:w="11900" w:h="16838"/>
          <w:pgMar w:top="1100" w:right="1184" w:bottom="860" w:left="1440" w:header="0" w:footer="0" w:gutter="0"/>
          <w:cols w:space="0" w:equalWidth="0">
            <w:col w:w="9280"/>
          </w:cols>
          <w:docGrid w:linePitch="360"/>
        </w:sectPr>
      </w:pPr>
    </w:p>
    <w:p w:rsidR="008D78E7" w:rsidRDefault="00644288" w:rsidP="00C31C21">
      <w:pPr>
        <w:widowControl w:val="0"/>
        <w:numPr>
          <w:ilvl w:val="0"/>
          <w:numId w:val="36"/>
        </w:numPr>
        <w:tabs>
          <w:tab w:val="left" w:pos="812"/>
        </w:tabs>
        <w:spacing w:line="265" w:lineRule="auto"/>
        <w:ind w:right="84" w:firstLine="500"/>
        <w:rPr>
          <w:rFonts w:ascii="Times New Roman" w:eastAsia="Times New Roman" w:hAnsi="Times New Roman"/>
          <w:sz w:val="30"/>
        </w:rPr>
      </w:pPr>
      <w:bookmarkStart w:id="18" w:name="page34"/>
      <w:bookmarkEnd w:id="18"/>
      <w:r>
        <w:rPr>
          <w:rFonts w:ascii="Times New Roman" w:eastAsia="Times New Roman" w:hAnsi="Times New Roman"/>
          <w:sz w:val="30"/>
        </w:rPr>
        <w:lastRenderedPageBreak/>
        <w:t>Опишіть принципи державного фінансового контролю та проаналізуйте стан їх дотримання контролюючими органами.</w:t>
      </w:r>
    </w:p>
    <w:p w:rsidR="008D78E7" w:rsidRDefault="008D78E7" w:rsidP="00C31C21">
      <w:pPr>
        <w:widowControl w:val="0"/>
        <w:spacing w:line="30" w:lineRule="exact"/>
        <w:rPr>
          <w:rFonts w:ascii="Times New Roman" w:eastAsia="Times New Roman" w:hAnsi="Times New Roman"/>
          <w:sz w:val="30"/>
        </w:rPr>
      </w:pPr>
    </w:p>
    <w:p w:rsidR="008D78E7" w:rsidRDefault="00644288" w:rsidP="00C31C21">
      <w:pPr>
        <w:widowControl w:val="0"/>
        <w:numPr>
          <w:ilvl w:val="0"/>
          <w:numId w:val="36"/>
        </w:numPr>
        <w:tabs>
          <w:tab w:val="left" w:pos="812"/>
        </w:tabs>
        <w:spacing w:line="265" w:lineRule="auto"/>
        <w:ind w:right="84" w:firstLine="500"/>
        <w:rPr>
          <w:rFonts w:ascii="Times New Roman" w:eastAsia="Times New Roman" w:hAnsi="Times New Roman"/>
          <w:sz w:val="30"/>
        </w:rPr>
      </w:pPr>
      <w:r>
        <w:rPr>
          <w:rFonts w:ascii="Times New Roman" w:eastAsia="Times New Roman" w:hAnsi="Times New Roman"/>
          <w:sz w:val="30"/>
        </w:rPr>
        <w:t>За допомогою яких показників оцінюють ефективність державного фінансового контролю?</w:t>
      </w:r>
    </w:p>
    <w:p w:rsidR="008D78E7" w:rsidRDefault="008D78E7" w:rsidP="00C31C21">
      <w:pPr>
        <w:widowControl w:val="0"/>
        <w:spacing w:line="30" w:lineRule="exact"/>
        <w:rPr>
          <w:rFonts w:ascii="Times New Roman" w:eastAsia="Times New Roman" w:hAnsi="Times New Roman"/>
          <w:sz w:val="30"/>
        </w:rPr>
      </w:pPr>
    </w:p>
    <w:p w:rsidR="008D78E7" w:rsidRDefault="00644288" w:rsidP="00C31C21">
      <w:pPr>
        <w:widowControl w:val="0"/>
        <w:numPr>
          <w:ilvl w:val="0"/>
          <w:numId w:val="36"/>
        </w:numPr>
        <w:tabs>
          <w:tab w:val="left" w:pos="812"/>
        </w:tabs>
        <w:spacing w:line="268" w:lineRule="auto"/>
        <w:ind w:right="84" w:firstLine="500"/>
        <w:rPr>
          <w:rFonts w:ascii="Times New Roman" w:eastAsia="Times New Roman" w:hAnsi="Times New Roman"/>
          <w:sz w:val="30"/>
        </w:rPr>
      </w:pPr>
      <w:r>
        <w:rPr>
          <w:rFonts w:ascii="Times New Roman" w:eastAsia="Times New Roman" w:hAnsi="Times New Roman"/>
          <w:sz w:val="30"/>
        </w:rPr>
        <w:t>За якими ознаками класифікують види державного фінансового контролю?</w:t>
      </w:r>
    </w:p>
    <w:p w:rsidR="008D78E7" w:rsidRDefault="008D78E7" w:rsidP="00C31C21">
      <w:pPr>
        <w:widowControl w:val="0"/>
        <w:spacing w:line="21" w:lineRule="exact"/>
        <w:rPr>
          <w:rFonts w:ascii="Times New Roman" w:eastAsia="Times New Roman" w:hAnsi="Times New Roman"/>
          <w:sz w:val="30"/>
        </w:rPr>
      </w:pPr>
    </w:p>
    <w:p w:rsidR="008D78E7" w:rsidRDefault="00644288" w:rsidP="00C31C21">
      <w:pPr>
        <w:widowControl w:val="0"/>
        <w:numPr>
          <w:ilvl w:val="0"/>
          <w:numId w:val="36"/>
        </w:numPr>
        <w:tabs>
          <w:tab w:val="left" w:pos="812"/>
        </w:tabs>
        <w:spacing w:line="268" w:lineRule="auto"/>
        <w:ind w:right="84" w:firstLine="500"/>
        <w:rPr>
          <w:rFonts w:ascii="Times New Roman" w:eastAsia="Times New Roman" w:hAnsi="Times New Roman"/>
          <w:sz w:val="30"/>
        </w:rPr>
      </w:pPr>
      <w:r>
        <w:rPr>
          <w:rFonts w:ascii="Times New Roman" w:eastAsia="Times New Roman" w:hAnsi="Times New Roman"/>
          <w:sz w:val="30"/>
        </w:rPr>
        <w:t>У чому полягає відмінність між зовнішнім і внутрішнім державним фінансовим контролем?</w:t>
      </w:r>
    </w:p>
    <w:p w:rsidR="008D78E7" w:rsidRDefault="008D78E7" w:rsidP="00C31C21">
      <w:pPr>
        <w:widowControl w:val="0"/>
        <w:spacing w:line="26" w:lineRule="exact"/>
        <w:rPr>
          <w:rFonts w:ascii="Times New Roman" w:eastAsia="Times New Roman" w:hAnsi="Times New Roman"/>
          <w:sz w:val="30"/>
        </w:rPr>
      </w:pPr>
    </w:p>
    <w:p w:rsidR="008D78E7" w:rsidRDefault="00644288" w:rsidP="00C31C21">
      <w:pPr>
        <w:widowControl w:val="0"/>
        <w:numPr>
          <w:ilvl w:val="0"/>
          <w:numId w:val="36"/>
        </w:numPr>
        <w:tabs>
          <w:tab w:val="left" w:pos="812"/>
        </w:tabs>
        <w:spacing w:line="265" w:lineRule="auto"/>
        <w:ind w:right="84" w:firstLine="500"/>
        <w:rPr>
          <w:rFonts w:ascii="Times New Roman" w:eastAsia="Times New Roman" w:hAnsi="Times New Roman"/>
          <w:sz w:val="30"/>
        </w:rPr>
      </w:pPr>
      <w:r>
        <w:rPr>
          <w:rFonts w:ascii="Times New Roman" w:eastAsia="Times New Roman" w:hAnsi="Times New Roman"/>
          <w:sz w:val="30"/>
        </w:rPr>
        <w:t>Які форми і методи державного фінансового контролю використовуються у вітчизняній практиці?</w:t>
      </w:r>
    </w:p>
    <w:p w:rsidR="008D78E7" w:rsidRDefault="008D78E7" w:rsidP="00C31C21">
      <w:pPr>
        <w:widowControl w:val="0"/>
        <w:spacing w:line="30" w:lineRule="exact"/>
        <w:rPr>
          <w:rFonts w:ascii="Times New Roman" w:eastAsia="Times New Roman" w:hAnsi="Times New Roman"/>
          <w:sz w:val="30"/>
        </w:rPr>
      </w:pPr>
    </w:p>
    <w:p w:rsidR="008D78E7" w:rsidRDefault="00644288" w:rsidP="00C31C21">
      <w:pPr>
        <w:widowControl w:val="0"/>
        <w:numPr>
          <w:ilvl w:val="0"/>
          <w:numId w:val="36"/>
        </w:numPr>
        <w:tabs>
          <w:tab w:val="left" w:pos="812"/>
        </w:tabs>
        <w:spacing w:line="271" w:lineRule="auto"/>
        <w:ind w:right="84" w:firstLine="500"/>
        <w:jc w:val="both"/>
        <w:rPr>
          <w:rFonts w:ascii="Times New Roman" w:eastAsia="Times New Roman" w:hAnsi="Times New Roman"/>
          <w:sz w:val="30"/>
        </w:rPr>
      </w:pPr>
      <w:r>
        <w:rPr>
          <w:rFonts w:ascii="Times New Roman" w:eastAsia="Times New Roman" w:hAnsi="Times New Roman"/>
          <w:sz w:val="30"/>
        </w:rPr>
        <w:t>Охарактеризуйте законодавчо-правову базу здійснення державного фінансового контролю на всіх стадіях бюджетного процесу.</w:t>
      </w:r>
    </w:p>
    <w:p w:rsidR="008D78E7" w:rsidRDefault="008D78E7" w:rsidP="00C31C21">
      <w:pPr>
        <w:widowControl w:val="0"/>
        <w:spacing w:line="22" w:lineRule="exact"/>
        <w:rPr>
          <w:rFonts w:ascii="Times New Roman" w:eastAsia="Times New Roman" w:hAnsi="Times New Roman"/>
          <w:sz w:val="30"/>
        </w:rPr>
      </w:pPr>
    </w:p>
    <w:p w:rsidR="008D78E7" w:rsidRDefault="00644288" w:rsidP="00C31C21">
      <w:pPr>
        <w:widowControl w:val="0"/>
        <w:numPr>
          <w:ilvl w:val="0"/>
          <w:numId w:val="36"/>
        </w:numPr>
        <w:tabs>
          <w:tab w:val="left" w:pos="812"/>
        </w:tabs>
        <w:spacing w:line="268" w:lineRule="auto"/>
        <w:ind w:right="104" w:firstLine="500"/>
        <w:rPr>
          <w:rFonts w:ascii="Times New Roman" w:eastAsia="Times New Roman" w:hAnsi="Times New Roman"/>
          <w:sz w:val="30"/>
        </w:rPr>
      </w:pPr>
      <w:r>
        <w:rPr>
          <w:rFonts w:ascii="Times New Roman" w:eastAsia="Times New Roman" w:hAnsi="Times New Roman"/>
          <w:sz w:val="30"/>
        </w:rPr>
        <w:t>Обґрунтуйте місце та критерії здійснення державного фінансового контролю в управлінській діяльності держави.</w:t>
      </w:r>
    </w:p>
    <w:p w:rsidR="008D78E7" w:rsidRDefault="008D78E7" w:rsidP="00C31C21">
      <w:pPr>
        <w:widowControl w:val="0"/>
        <w:spacing w:line="21" w:lineRule="exact"/>
        <w:rPr>
          <w:rFonts w:ascii="Times New Roman" w:eastAsia="Times New Roman" w:hAnsi="Times New Roman"/>
          <w:sz w:val="30"/>
        </w:rPr>
      </w:pPr>
    </w:p>
    <w:p w:rsidR="008D78E7" w:rsidRDefault="00644288" w:rsidP="00C31C21">
      <w:pPr>
        <w:widowControl w:val="0"/>
        <w:numPr>
          <w:ilvl w:val="0"/>
          <w:numId w:val="36"/>
        </w:numPr>
        <w:tabs>
          <w:tab w:val="left" w:pos="965"/>
        </w:tabs>
        <w:spacing w:line="268" w:lineRule="auto"/>
        <w:ind w:right="84" w:firstLine="500"/>
        <w:rPr>
          <w:rFonts w:ascii="Times New Roman" w:eastAsia="Times New Roman" w:hAnsi="Times New Roman"/>
          <w:sz w:val="30"/>
        </w:rPr>
      </w:pPr>
      <w:r>
        <w:rPr>
          <w:rFonts w:ascii="Times New Roman" w:eastAsia="Times New Roman" w:hAnsi="Times New Roman"/>
          <w:sz w:val="30"/>
        </w:rPr>
        <w:t>Окресліть проблеми здійснення державного фінансового контролю в Україні та напрями його модернізації.</w:t>
      </w:r>
    </w:p>
    <w:p w:rsidR="008D78E7" w:rsidRDefault="008D78E7" w:rsidP="00C31C21">
      <w:pPr>
        <w:widowControl w:val="0"/>
        <w:spacing w:line="200" w:lineRule="exact"/>
        <w:rPr>
          <w:rFonts w:ascii="Times New Roman" w:eastAsia="Times New Roman" w:hAnsi="Times New Roman"/>
        </w:rPr>
      </w:pPr>
    </w:p>
    <w:p w:rsidR="008D78E7" w:rsidRDefault="008D78E7" w:rsidP="00C31C21">
      <w:pPr>
        <w:widowControl w:val="0"/>
        <w:spacing w:line="200" w:lineRule="exact"/>
        <w:rPr>
          <w:rFonts w:ascii="Times New Roman" w:eastAsia="Times New Roman" w:hAnsi="Times New Roman"/>
        </w:rPr>
      </w:pPr>
    </w:p>
    <w:p w:rsidR="008D78E7" w:rsidRDefault="008D78E7" w:rsidP="00C31C21">
      <w:pPr>
        <w:widowControl w:val="0"/>
        <w:spacing w:line="200" w:lineRule="exact"/>
        <w:rPr>
          <w:rFonts w:ascii="Times New Roman" w:eastAsia="Times New Roman" w:hAnsi="Times New Roman"/>
        </w:rPr>
      </w:pPr>
    </w:p>
    <w:p w:rsidR="008D78E7" w:rsidRDefault="008D78E7" w:rsidP="00C31C21">
      <w:pPr>
        <w:widowControl w:val="0"/>
        <w:spacing w:line="211" w:lineRule="exact"/>
        <w:rPr>
          <w:rFonts w:ascii="Times New Roman" w:eastAsia="Times New Roman" w:hAnsi="Times New Roman"/>
        </w:rPr>
      </w:pPr>
    </w:p>
    <w:p w:rsidR="008D78E7" w:rsidRDefault="00644288" w:rsidP="00C31C21">
      <w:pPr>
        <w:widowControl w:val="0"/>
        <w:spacing w:line="0" w:lineRule="atLeast"/>
        <w:ind w:right="84"/>
        <w:jc w:val="center"/>
        <w:rPr>
          <w:rFonts w:ascii="Times New Roman" w:eastAsia="Times New Roman" w:hAnsi="Times New Roman"/>
          <w:b/>
          <w:i/>
          <w:sz w:val="30"/>
        </w:rPr>
      </w:pPr>
      <w:r>
        <w:rPr>
          <w:rFonts w:ascii="Times New Roman" w:eastAsia="Times New Roman" w:hAnsi="Times New Roman"/>
          <w:b/>
          <w:i/>
          <w:sz w:val="30"/>
        </w:rPr>
        <w:t>Тести</w:t>
      </w:r>
    </w:p>
    <w:p w:rsidR="008D78E7" w:rsidRDefault="008D78E7" w:rsidP="00C31C21">
      <w:pPr>
        <w:widowControl w:val="0"/>
        <w:spacing w:line="54" w:lineRule="exact"/>
        <w:rPr>
          <w:rFonts w:ascii="Times New Roman" w:eastAsia="Times New Roman" w:hAnsi="Times New Roman"/>
        </w:rPr>
      </w:pPr>
    </w:p>
    <w:p w:rsidR="008D78E7" w:rsidRDefault="00644288" w:rsidP="00C31C21">
      <w:pPr>
        <w:widowControl w:val="0"/>
        <w:numPr>
          <w:ilvl w:val="0"/>
          <w:numId w:val="37"/>
        </w:numPr>
        <w:tabs>
          <w:tab w:val="left" w:pos="800"/>
        </w:tabs>
        <w:spacing w:line="0" w:lineRule="atLeast"/>
        <w:ind w:left="800" w:hanging="300"/>
        <w:rPr>
          <w:rFonts w:ascii="Times New Roman" w:eastAsia="Times New Roman" w:hAnsi="Times New Roman"/>
          <w:b/>
          <w:i/>
          <w:sz w:val="30"/>
        </w:rPr>
      </w:pPr>
      <w:r>
        <w:rPr>
          <w:rFonts w:ascii="Times New Roman" w:eastAsia="Times New Roman" w:hAnsi="Times New Roman"/>
          <w:b/>
          <w:i/>
          <w:sz w:val="30"/>
        </w:rPr>
        <w:t>Державний фінансовий контроль виконує такі функції:</w:t>
      </w:r>
    </w:p>
    <w:p w:rsidR="008D78E7" w:rsidRDefault="008D78E7" w:rsidP="00C31C21">
      <w:pPr>
        <w:widowControl w:val="0"/>
        <w:spacing w:line="56" w:lineRule="exact"/>
        <w:rPr>
          <w:rFonts w:ascii="Times New Roman" w:eastAsia="Times New Roman" w:hAnsi="Times New Roman"/>
        </w:rPr>
      </w:pPr>
    </w:p>
    <w:p w:rsidR="008D78E7" w:rsidRDefault="00644288" w:rsidP="00C31C21">
      <w:pPr>
        <w:widowControl w:val="0"/>
        <w:spacing w:line="268" w:lineRule="auto"/>
        <w:ind w:right="104" w:firstLine="509"/>
        <w:rPr>
          <w:rFonts w:ascii="Times New Roman" w:eastAsia="Times New Roman" w:hAnsi="Times New Roman"/>
          <w:sz w:val="30"/>
        </w:rPr>
      </w:pPr>
      <w:r>
        <w:rPr>
          <w:rFonts w:ascii="Times New Roman" w:eastAsia="Times New Roman" w:hAnsi="Times New Roman"/>
          <w:sz w:val="30"/>
        </w:rPr>
        <w:t>а) аналітичну, інформаційну, профілактичну, коригувальну, мобілізуючу і правоохоронну;</w:t>
      </w:r>
    </w:p>
    <w:p w:rsidR="008D78E7" w:rsidRDefault="008D78E7" w:rsidP="00C31C21">
      <w:pPr>
        <w:widowControl w:val="0"/>
        <w:spacing w:line="22" w:lineRule="exact"/>
        <w:rPr>
          <w:rFonts w:ascii="Times New Roman" w:eastAsia="Times New Roman" w:hAnsi="Times New Roman"/>
        </w:rPr>
      </w:pPr>
    </w:p>
    <w:p w:rsidR="008D78E7" w:rsidRDefault="00644288" w:rsidP="00C31C21">
      <w:pPr>
        <w:widowControl w:val="0"/>
        <w:spacing w:line="269" w:lineRule="auto"/>
        <w:ind w:right="84" w:firstLine="509"/>
        <w:rPr>
          <w:rFonts w:ascii="Times New Roman" w:eastAsia="Times New Roman" w:hAnsi="Times New Roman"/>
          <w:sz w:val="30"/>
        </w:rPr>
      </w:pPr>
      <w:r>
        <w:rPr>
          <w:rFonts w:ascii="Times New Roman" w:eastAsia="Times New Roman" w:hAnsi="Times New Roman"/>
          <w:sz w:val="30"/>
        </w:rPr>
        <w:t>б) розподільчу, інформаційну, профілактичну, коригувальну, мобілізуючу і правоохоронну;</w:t>
      </w:r>
    </w:p>
    <w:p w:rsidR="008D78E7" w:rsidRDefault="008D78E7" w:rsidP="00C31C21">
      <w:pPr>
        <w:widowControl w:val="0"/>
        <w:spacing w:line="24" w:lineRule="exact"/>
        <w:rPr>
          <w:rFonts w:ascii="Times New Roman" w:eastAsia="Times New Roman" w:hAnsi="Times New Roman"/>
        </w:rPr>
      </w:pPr>
    </w:p>
    <w:p w:rsidR="008D78E7" w:rsidRDefault="00644288" w:rsidP="00C31C21">
      <w:pPr>
        <w:widowControl w:val="0"/>
        <w:spacing w:line="265" w:lineRule="auto"/>
        <w:ind w:right="104" w:firstLine="509"/>
        <w:rPr>
          <w:rFonts w:ascii="Times New Roman" w:eastAsia="Times New Roman" w:hAnsi="Times New Roman"/>
          <w:sz w:val="30"/>
        </w:rPr>
      </w:pPr>
      <w:r>
        <w:rPr>
          <w:rFonts w:ascii="Times New Roman" w:eastAsia="Times New Roman" w:hAnsi="Times New Roman"/>
          <w:sz w:val="30"/>
        </w:rPr>
        <w:t>в) аналітичну, нагромаджувальну, профілактичну, коригувальну, мобілізуючу і правоохоронну;</w:t>
      </w:r>
    </w:p>
    <w:p w:rsidR="008D78E7" w:rsidRDefault="008D78E7" w:rsidP="00C31C21">
      <w:pPr>
        <w:widowControl w:val="0"/>
        <w:spacing w:line="30" w:lineRule="exact"/>
        <w:rPr>
          <w:rFonts w:ascii="Times New Roman" w:eastAsia="Times New Roman" w:hAnsi="Times New Roman"/>
        </w:rPr>
      </w:pPr>
    </w:p>
    <w:p w:rsidR="008D78E7" w:rsidRDefault="00644288" w:rsidP="00C31C21">
      <w:pPr>
        <w:widowControl w:val="0"/>
        <w:spacing w:line="268" w:lineRule="auto"/>
        <w:ind w:right="104" w:firstLine="509"/>
        <w:rPr>
          <w:rFonts w:ascii="Times New Roman" w:eastAsia="Times New Roman" w:hAnsi="Times New Roman"/>
          <w:sz w:val="30"/>
        </w:rPr>
      </w:pPr>
      <w:r>
        <w:rPr>
          <w:rFonts w:ascii="Times New Roman" w:eastAsia="Times New Roman" w:hAnsi="Times New Roman"/>
          <w:sz w:val="30"/>
        </w:rPr>
        <w:t>г) аналітичну, інформаційну, профілактичну, коригувальну, мобілізуючу і відтворювальну.</w:t>
      </w:r>
    </w:p>
    <w:p w:rsidR="008D78E7" w:rsidRDefault="008D78E7" w:rsidP="00C31C21">
      <w:pPr>
        <w:widowControl w:val="0"/>
        <w:spacing w:line="200" w:lineRule="exact"/>
        <w:rPr>
          <w:rFonts w:ascii="Times New Roman" w:eastAsia="Times New Roman" w:hAnsi="Times New Roman"/>
        </w:rPr>
      </w:pPr>
    </w:p>
    <w:p w:rsidR="008D78E7" w:rsidRDefault="008D78E7" w:rsidP="00C31C21">
      <w:pPr>
        <w:widowControl w:val="0"/>
        <w:spacing w:line="213" w:lineRule="exact"/>
        <w:rPr>
          <w:rFonts w:ascii="Times New Roman" w:eastAsia="Times New Roman" w:hAnsi="Times New Roman"/>
        </w:rPr>
      </w:pPr>
    </w:p>
    <w:p w:rsidR="008D78E7" w:rsidRDefault="00644288" w:rsidP="00C31C21">
      <w:pPr>
        <w:widowControl w:val="0"/>
        <w:numPr>
          <w:ilvl w:val="0"/>
          <w:numId w:val="38"/>
        </w:numPr>
        <w:tabs>
          <w:tab w:val="left" w:pos="800"/>
        </w:tabs>
        <w:spacing w:line="0" w:lineRule="atLeast"/>
        <w:ind w:left="800" w:hanging="300"/>
        <w:rPr>
          <w:rFonts w:ascii="Times New Roman" w:eastAsia="Times New Roman" w:hAnsi="Times New Roman"/>
          <w:b/>
          <w:i/>
          <w:sz w:val="30"/>
        </w:rPr>
      </w:pPr>
      <w:r>
        <w:rPr>
          <w:rFonts w:ascii="Times New Roman" w:eastAsia="Times New Roman" w:hAnsi="Times New Roman"/>
          <w:b/>
          <w:i/>
          <w:sz w:val="30"/>
        </w:rPr>
        <w:t>Об’єктом державного фінансового контролю є:</w:t>
      </w:r>
    </w:p>
    <w:p w:rsidR="008D78E7" w:rsidRDefault="008D78E7" w:rsidP="00C31C21">
      <w:pPr>
        <w:widowControl w:val="0"/>
        <w:spacing w:line="61" w:lineRule="exact"/>
        <w:rPr>
          <w:rFonts w:ascii="Times New Roman" w:eastAsia="Times New Roman" w:hAnsi="Times New Roman"/>
        </w:rPr>
      </w:pPr>
    </w:p>
    <w:p w:rsidR="008D78E7" w:rsidRDefault="00644288" w:rsidP="00C31C21">
      <w:pPr>
        <w:widowControl w:val="0"/>
        <w:spacing w:line="265" w:lineRule="auto"/>
        <w:ind w:right="84" w:firstLine="509"/>
        <w:rPr>
          <w:rFonts w:ascii="Times New Roman" w:eastAsia="Times New Roman" w:hAnsi="Times New Roman"/>
          <w:sz w:val="30"/>
        </w:rPr>
      </w:pPr>
      <w:r>
        <w:rPr>
          <w:rFonts w:ascii="Times New Roman" w:eastAsia="Times New Roman" w:hAnsi="Times New Roman"/>
          <w:sz w:val="30"/>
        </w:rPr>
        <w:t>а) відносини між контролюючим суб’єктом і підконтрольним об’єктом;</w:t>
      </w:r>
    </w:p>
    <w:p w:rsidR="008D78E7" w:rsidRDefault="008D78E7" w:rsidP="00C31C21">
      <w:pPr>
        <w:widowControl w:val="0"/>
        <w:spacing w:line="265" w:lineRule="auto"/>
        <w:ind w:right="84" w:firstLine="509"/>
        <w:rPr>
          <w:rFonts w:ascii="Times New Roman" w:eastAsia="Times New Roman" w:hAnsi="Times New Roman"/>
          <w:sz w:val="30"/>
        </w:rPr>
        <w:sectPr w:rsidR="008D78E7">
          <w:pgSz w:w="11900" w:h="16838"/>
          <w:pgMar w:top="1123" w:right="1440" w:bottom="1440" w:left="1200" w:header="0" w:footer="0" w:gutter="0"/>
          <w:cols w:space="0" w:equalWidth="0">
            <w:col w:w="9264"/>
          </w:cols>
          <w:docGrid w:linePitch="360"/>
        </w:sectPr>
      </w:pPr>
    </w:p>
    <w:p w:rsidR="008D78E7" w:rsidRDefault="00644288" w:rsidP="00C31C21">
      <w:pPr>
        <w:widowControl w:val="0"/>
        <w:numPr>
          <w:ilvl w:val="0"/>
          <w:numId w:val="39"/>
        </w:numPr>
        <w:tabs>
          <w:tab w:val="left" w:pos="700"/>
        </w:tabs>
        <w:spacing w:line="0" w:lineRule="atLeast"/>
        <w:ind w:left="700" w:hanging="608"/>
        <w:rPr>
          <w:rFonts w:ascii="Times New Roman" w:eastAsia="Times New Roman" w:hAnsi="Times New Roman"/>
          <w:sz w:val="26"/>
        </w:rPr>
      </w:pPr>
      <w:bookmarkStart w:id="19" w:name="page35"/>
      <w:bookmarkEnd w:id="19"/>
      <w:r>
        <w:rPr>
          <w:rFonts w:ascii="Times New Roman" w:eastAsia="Times New Roman" w:hAnsi="Times New Roman"/>
          <w:sz w:val="24"/>
        </w:rPr>
        <w:lastRenderedPageBreak/>
        <w:t>ДЕРЖАВНИЙ ФІНАНСОВИЙ КОНТРОЛЬ У ПУБЛІЧНОМУ УПРАВЛІННІ</w:t>
      </w:r>
    </w:p>
    <w:p w:rsidR="008D78E7" w:rsidRDefault="00C96B8E" w:rsidP="00C31C21">
      <w:pPr>
        <w:widowControl w:val="0"/>
        <w:spacing w:line="20" w:lineRule="exact"/>
        <w:rPr>
          <w:rFonts w:ascii="Times New Roman" w:eastAsia="Times New Roman" w:hAnsi="Times New Roman"/>
        </w:rPr>
      </w:pPr>
      <w:r w:rsidRPr="00C96B8E">
        <w:rPr>
          <w:rFonts w:ascii="Times New Roman" w:eastAsia="Times New Roman" w:hAnsi="Times New Roman"/>
          <w:sz w:val="26"/>
        </w:rPr>
        <w:pict>
          <v:line id="_x0000_s1052" style="position:absolute;z-index:-251746816" from="4.3pt,21.4pt" to="463.5pt,21.4pt" o:userdrawn="t"/>
        </w:pict>
      </w:r>
    </w:p>
    <w:p w:rsidR="009D3601" w:rsidRDefault="00644288" w:rsidP="00C31C21">
      <w:pPr>
        <w:widowControl w:val="0"/>
        <w:spacing w:line="265" w:lineRule="auto"/>
        <w:ind w:left="100" w:right="20" w:firstLine="509"/>
        <w:rPr>
          <w:rFonts w:ascii="Times New Roman" w:eastAsia="Times New Roman" w:hAnsi="Times New Roman"/>
          <w:sz w:val="30"/>
        </w:rPr>
      </w:pPr>
      <w:r>
        <w:rPr>
          <w:rFonts w:ascii="Times New Roman" w:eastAsia="Times New Roman" w:hAnsi="Times New Roman"/>
          <w:sz w:val="30"/>
        </w:rPr>
        <w:t xml:space="preserve">б) особа чи інституція, на діяльність якої спрямовуються </w:t>
      </w:r>
    </w:p>
    <w:p w:rsidR="008D78E7" w:rsidRDefault="00644288" w:rsidP="00C31C21">
      <w:pPr>
        <w:widowControl w:val="0"/>
        <w:spacing w:line="265" w:lineRule="auto"/>
        <w:ind w:left="100" w:right="20" w:firstLine="509"/>
        <w:rPr>
          <w:rFonts w:ascii="Times New Roman" w:eastAsia="Times New Roman" w:hAnsi="Times New Roman"/>
          <w:sz w:val="30"/>
        </w:rPr>
      </w:pPr>
      <w:r>
        <w:rPr>
          <w:rFonts w:ascii="Times New Roman" w:eastAsia="Times New Roman" w:hAnsi="Times New Roman"/>
          <w:sz w:val="30"/>
        </w:rPr>
        <w:t>контрольні дії суб’єкта контролю;</w:t>
      </w:r>
    </w:p>
    <w:p w:rsidR="008D78E7" w:rsidRDefault="008D78E7" w:rsidP="00C31C21">
      <w:pPr>
        <w:widowControl w:val="0"/>
        <w:spacing w:line="31" w:lineRule="exact"/>
        <w:rPr>
          <w:rFonts w:ascii="Times New Roman" w:eastAsia="Times New Roman" w:hAnsi="Times New Roman"/>
        </w:rPr>
      </w:pPr>
    </w:p>
    <w:p w:rsidR="008D78E7" w:rsidRDefault="00644288" w:rsidP="00C31C21">
      <w:pPr>
        <w:widowControl w:val="0"/>
        <w:spacing w:line="265" w:lineRule="auto"/>
        <w:ind w:left="100" w:right="20" w:firstLine="509"/>
        <w:rPr>
          <w:rFonts w:ascii="Times New Roman" w:eastAsia="Times New Roman" w:hAnsi="Times New Roman"/>
          <w:sz w:val="30"/>
        </w:rPr>
      </w:pPr>
      <w:r>
        <w:rPr>
          <w:rFonts w:ascii="Times New Roman" w:eastAsia="Times New Roman" w:hAnsi="Times New Roman"/>
          <w:sz w:val="30"/>
        </w:rPr>
        <w:t>в) державна інституція, яка спрямовує контрольні дії на діяльність іншої особи чи інституції;</w:t>
      </w:r>
    </w:p>
    <w:p w:rsidR="008D78E7" w:rsidRDefault="008D78E7" w:rsidP="00C31C21">
      <w:pPr>
        <w:widowControl w:val="0"/>
        <w:spacing w:line="18" w:lineRule="exact"/>
        <w:rPr>
          <w:rFonts w:ascii="Times New Roman" w:eastAsia="Times New Roman" w:hAnsi="Times New Roman"/>
        </w:rPr>
      </w:pPr>
    </w:p>
    <w:p w:rsidR="008D78E7" w:rsidRDefault="00644288" w:rsidP="00C31C21">
      <w:pPr>
        <w:widowControl w:val="0"/>
        <w:spacing w:line="0" w:lineRule="atLeast"/>
        <w:ind w:left="600"/>
        <w:rPr>
          <w:rFonts w:ascii="Times New Roman" w:eastAsia="Times New Roman" w:hAnsi="Times New Roman"/>
          <w:sz w:val="30"/>
        </w:rPr>
      </w:pPr>
      <w:r>
        <w:rPr>
          <w:rFonts w:ascii="Times New Roman" w:eastAsia="Times New Roman" w:hAnsi="Times New Roman"/>
          <w:sz w:val="30"/>
        </w:rPr>
        <w:t>г) діяльність правоохоронних органів.</w:t>
      </w:r>
    </w:p>
    <w:p w:rsidR="008D78E7" w:rsidRDefault="008D78E7" w:rsidP="00C31C21">
      <w:pPr>
        <w:widowControl w:val="0"/>
        <w:spacing w:line="200" w:lineRule="exact"/>
        <w:rPr>
          <w:rFonts w:ascii="Times New Roman" w:eastAsia="Times New Roman" w:hAnsi="Times New Roman"/>
        </w:rPr>
      </w:pPr>
    </w:p>
    <w:p w:rsidR="008D78E7" w:rsidRDefault="008D78E7" w:rsidP="00C31C21">
      <w:pPr>
        <w:widowControl w:val="0"/>
        <w:spacing w:line="264" w:lineRule="exact"/>
        <w:rPr>
          <w:rFonts w:ascii="Times New Roman" w:eastAsia="Times New Roman" w:hAnsi="Times New Roman"/>
        </w:rPr>
      </w:pPr>
    </w:p>
    <w:p w:rsidR="008D78E7" w:rsidRDefault="00644288" w:rsidP="00C31C21">
      <w:pPr>
        <w:widowControl w:val="0"/>
        <w:numPr>
          <w:ilvl w:val="0"/>
          <w:numId w:val="40"/>
        </w:numPr>
        <w:tabs>
          <w:tab w:val="left" w:pos="912"/>
        </w:tabs>
        <w:spacing w:line="272" w:lineRule="auto"/>
        <w:ind w:left="100" w:firstLine="501"/>
        <w:jc w:val="both"/>
        <w:rPr>
          <w:rFonts w:ascii="Times New Roman" w:eastAsia="Times New Roman" w:hAnsi="Times New Roman"/>
          <w:b/>
          <w:i/>
          <w:sz w:val="30"/>
        </w:rPr>
      </w:pPr>
      <w:r>
        <w:rPr>
          <w:rFonts w:ascii="Times New Roman" w:eastAsia="Times New Roman" w:hAnsi="Times New Roman"/>
          <w:b/>
          <w:i/>
          <w:sz w:val="30"/>
        </w:rPr>
        <w:t>Який принцип державного фінансового контролю передбачає висвітлення в засобах масової інформації основних результатів діяльності контролюючих органів?</w:t>
      </w:r>
    </w:p>
    <w:p w:rsidR="008D78E7" w:rsidRDefault="008D78E7" w:rsidP="00C31C21">
      <w:pPr>
        <w:widowControl w:val="0"/>
        <w:spacing w:line="12" w:lineRule="exact"/>
        <w:rPr>
          <w:rFonts w:ascii="Times New Roman" w:eastAsia="Times New Roman" w:hAnsi="Times New Roman"/>
          <w:b/>
          <w:i/>
          <w:sz w:val="30"/>
        </w:rPr>
      </w:pPr>
    </w:p>
    <w:p w:rsidR="008D78E7" w:rsidRDefault="00644288" w:rsidP="00C31C21">
      <w:pPr>
        <w:widowControl w:val="0"/>
        <w:spacing w:line="273" w:lineRule="auto"/>
        <w:ind w:left="600" w:right="6500"/>
        <w:rPr>
          <w:rFonts w:ascii="Times New Roman" w:eastAsia="Times New Roman" w:hAnsi="Times New Roman"/>
          <w:sz w:val="30"/>
        </w:rPr>
      </w:pPr>
      <w:r>
        <w:rPr>
          <w:rFonts w:ascii="Times New Roman" w:eastAsia="Times New Roman" w:hAnsi="Times New Roman"/>
          <w:sz w:val="30"/>
        </w:rPr>
        <w:t>а) системності; б) регулярності; в) об’єктивності; г) гласності.</w:t>
      </w:r>
    </w:p>
    <w:p w:rsidR="008D78E7" w:rsidRDefault="008D78E7" w:rsidP="00C31C21">
      <w:pPr>
        <w:widowControl w:val="0"/>
        <w:spacing w:line="200" w:lineRule="exact"/>
        <w:rPr>
          <w:rFonts w:ascii="Times New Roman" w:eastAsia="Times New Roman" w:hAnsi="Times New Roman"/>
          <w:b/>
          <w:i/>
          <w:sz w:val="30"/>
        </w:rPr>
      </w:pPr>
    </w:p>
    <w:p w:rsidR="008D78E7" w:rsidRDefault="008D78E7" w:rsidP="00C31C21">
      <w:pPr>
        <w:widowControl w:val="0"/>
        <w:spacing w:line="222" w:lineRule="exact"/>
        <w:rPr>
          <w:rFonts w:ascii="Times New Roman" w:eastAsia="Times New Roman" w:hAnsi="Times New Roman"/>
          <w:b/>
          <w:i/>
          <w:sz w:val="30"/>
        </w:rPr>
      </w:pPr>
    </w:p>
    <w:p w:rsidR="008D78E7" w:rsidRDefault="00644288" w:rsidP="00C31C21">
      <w:pPr>
        <w:widowControl w:val="0"/>
        <w:numPr>
          <w:ilvl w:val="0"/>
          <w:numId w:val="40"/>
        </w:numPr>
        <w:tabs>
          <w:tab w:val="left" w:pos="912"/>
        </w:tabs>
        <w:spacing w:line="265" w:lineRule="auto"/>
        <w:ind w:left="100" w:firstLine="501"/>
        <w:rPr>
          <w:rFonts w:ascii="Times New Roman" w:eastAsia="Times New Roman" w:hAnsi="Times New Roman"/>
          <w:b/>
          <w:i/>
          <w:sz w:val="30"/>
        </w:rPr>
      </w:pPr>
      <w:r>
        <w:rPr>
          <w:rFonts w:ascii="Times New Roman" w:eastAsia="Times New Roman" w:hAnsi="Times New Roman"/>
          <w:b/>
          <w:i/>
          <w:sz w:val="30"/>
        </w:rPr>
        <w:t>Проміжна ефективність діяльності контролюючих органів обчислюється як:</w:t>
      </w:r>
    </w:p>
    <w:p w:rsidR="008D78E7" w:rsidRDefault="008D78E7" w:rsidP="00C31C21">
      <w:pPr>
        <w:widowControl w:val="0"/>
        <w:spacing w:line="25" w:lineRule="exact"/>
        <w:rPr>
          <w:rFonts w:ascii="Times New Roman" w:eastAsia="Times New Roman" w:hAnsi="Times New Roman"/>
          <w:b/>
          <w:i/>
          <w:sz w:val="30"/>
        </w:rPr>
      </w:pPr>
    </w:p>
    <w:p w:rsidR="008D78E7" w:rsidRDefault="00644288" w:rsidP="00C31C21">
      <w:pPr>
        <w:widowControl w:val="0"/>
        <w:spacing w:line="271" w:lineRule="auto"/>
        <w:ind w:left="100" w:firstLine="509"/>
        <w:jc w:val="both"/>
        <w:rPr>
          <w:rFonts w:ascii="Times New Roman" w:eastAsia="Times New Roman" w:hAnsi="Times New Roman"/>
          <w:sz w:val="30"/>
        </w:rPr>
      </w:pPr>
      <w:r>
        <w:rPr>
          <w:rFonts w:ascii="Times New Roman" w:eastAsia="Times New Roman" w:hAnsi="Times New Roman"/>
          <w:sz w:val="30"/>
        </w:rPr>
        <w:t>а) співвідношення економічних результатів виконання подань і приписів до витрат на утримання органу державного фінансового контролю;</w:t>
      </w:r>
    </w:p>
    <w:p w:rsidR="008D78E7" w:rsidRDefault="008D78E7" w:rsidP="00C31C21">
      <w:pPr>
        <w:widowControl w:val="0"/>
        <w:spacing w:line="21" w:lineRule="exact"/>
        <w:rPr>
          <w:rFonts w:ascii="Times New Roman" w:eastAsia="Times New Roman" w:hAnsi="Times New Roman"/>
          <w:b/>
          <w:i/>
          <w:sz w:val="30"/>
        </w:rPr>
      </w:pPr>
    </w:p>
    <w:p w:rsidR="008D78E7" w:rsidRDefault="00644288" w:rsidP="00C31C21">
      <w:pPr>
        <w:widowControl w:val="0"/>
        <w:spacing w:line="271" w:lineRule="auto"/>
        <w:ind w:left="100" w:firstLine="509"/>
        <w:jc w:val="both"/>
        <w:rPr>
          <w:rFonts w:ascii="Times New Roman" w:eastAsia="Times New Roman" w:hAnsi="Times New Roman"/>
          <w:sz w:val="30"/>
        </w:rPr>
      </w:pPr>
      <w:r>
        <w:rPr>
          <w:rFonts w:ascii="Times New Roman" w:eastAsia="Times New Roman" w:hAnsi="Times New Roman"/>
          <w:sz w:val="30"/>
        </w:rPr>
        <w:t>б) співвідношення витрат на утримання органу державного фінансового контролю до економічних результатів виконання подань і приписів;</w:t>
      </w:r>
    </w:p>
    <w:p w:rsidR="008D78E7" w:rsidRDefault="008D78E7" w:rsidP="00C31C21">
      <w:pPr>
        <w:widowControl w:val="0"/>
        <w:spacing w:line="22" w:lineRule="exact"/>
        <w:rPr>
          <w:rFonts w:ascii="Times New Roman" w:eastAsia="Times New Roman" w:hAnsi="Times New Roman"/>
          <w:b/>
          <w:i/>
          <w:sz w:val="30"/>
        </w:rPr>
      </w:pPr>
    </w:p>
    <w:p w:rsidR="008D78E7" w:rsidRDefault="00644288" w:rsidP="00C31C21">
      <w:pPr>
        <w:widowControl w:val="0"/>
        <w:spacing w:line="265" w:lineRule="auto"/>
        <w:ind w:left="600" w:right="40"/>
        <w:jc w:val="both"/>
        <w:rPr>
          <w:rFonts w:ascii="Times New Roman" w:eastAsia="Times New Roman" w:hAnsi="Times New Roman"/>
          <w:sz w:val="30"/>
        </w:rPr>
      </w:pPr>
      <w:r>
        <w:rPr>
          <w:rFonts w:ascii="Times New Roman" w:eastAsia="Times New Roman" w:hAnsi="Times New Roman"/>
          <w:sz w:val="30"/>
        </w:rPr>
        <w:t>в) відношення отриманого результату до запланованого в бюджеті; г) відношення запланованого в бюджеті результату до отриманого.</w:t>
      </w:r>
    </w:p>
    <w:p w:rsidR="008D78E7" w:rsidRDefault="008D78E7" w:rsidP="00C31C21">
      <w:pPr>
        <w:widowControl w:val="0"/>
        <w:spacing w:line="200" w:lineRule="exact"/>
        <w:rPr>
          <w:rFonts w:ascii="Times New Roman" w:eastAsia="Times New Roman" w:hAnsi="Times New Roman"/>
          <w:b/>
          <w:i/>
          <w:sz w:val="30"/>
        </w:rPr>
      </w:pPr>
    </w:p>
    <w:p w:rsidR="008D78E7" w:rsidRDefault="008D78E7" w:rsidP="00C31C21">
      <w:pPr>
        <w:widowControl w:val="0"/>
        <w:spacing w:line="233" w:lineRule="exact"/>
        <w:rPr>
          <w:rFonts w:ascii="Times New Roman" w:eastAsia="Times New Roman" w:hAnsi="Times New Roman"/>
          <w:b/>
          <w:i/>
          <w:sz w:val="30"/>
        </w:rPr>
      </w:pPr>
    </w:p>
    <w:p w:rsidR="008D78E7" w:rsidRDefault="00644288" w:rsidP="00C31C21">
      <w:pPr>
        <w:widowControl w:val="0"/>
        <w:numPr>
          <w:ilvl w:val="0"/>
          <w:numId w:val="40"/>
        </w:numPr>
        <w:tabs>
          <w:tab w:val="left" w:pos="912"/>
        </w:tabs>
        <w:spacing w:line="265" w:lineRule="auto"/>
        <w:ind w:left="100" w:firstLine="501"/>
        <w:rPr>
          <w:rFonts w:ascii="Times New Roman" w:eastAsia="Times New Roman" w:hAnsi="Times New Roman"/>
          <w:b/>
          <w:i/>
          <w:sz w:val="30"/>
        </w:rPr>
      </w:pPr>
      <w:r>
        <w:rPr>
          <w:rFonts w:ascii="Times New Roman" w:eastAsia="Times New Roman" w:hAnsi="Times New Roman"/>
          <w:b/>
          <w:i/>
          <w:sz w:val="30"/>
        </w:rPr>
        <w:t>Залежно від суб’єктів, які ініціюють і здійснюють контроль, виділяють:</w:t>
      </w:r>
    </w:p>
    <w:p w:rsidR="008D78E7" w:rsidRDefault="008D78E7" w:rsidP="00C31C21">
      <w:pPr>
        <w:widowControl w:val="0"/>
        <w:spacing w:line="25" w:lineRule="exact"/>
        <w:rPr>
          <w:rFonts w:ascii="Times New Roman" w:eastAsia="Times New Roman" w:hAnsi="Times New Roman"/>
          <w:b/>
          <w:i/>
          <w:sz w:val="30"/>
        </w:rPr>
      </w:pPr>
    </w:p>
    <w:p w:rsidR="008D78E7" w:rsidRDefault="00644288" w:rsidP="00C31C21">
      <w:pPr>
        <w:widowControl w:val="0"/>
        <w:spacing w:line="268" w:lineRule="auto"/>
        <w:ind w:left="600" w:right="4060"/>
        <w:rPr>
          <w:rFonts w:ascii="Times New Roman" w:eastAsia="Times New Roman" w:hAnsi="Times New Roman"/>
          <w:sz w:val="30"/>
        </w:rPr>
      </w:pPr>
      <w:r>
        <w:rPr>
          <w:rFonts w:ascii="Times New Roman" w:eastAsia="Times New Roman" w:hAnsi="Times New Roman"/>
          <w:sz w:val="30"/>
        </w:rPr>
        <w:t>а) зовнішній і внутрішній контроль; б) зовнішній і загальний контроль;</w:t>
      </w:r>
    </w:p>
    <w:p w:rsidR="008D78E7" w:rsidRDefault="008D78E7" w:rsidP="00C31C21">
      <w:pPr>
        <w:widowControl w:val="0"/>
        <w:spacing w:line="21" w:lineRule="exact"/>
        <w:rPr>
          <w:rFonts w:ascii="Times New Roman" w:eastAsia="Times New Roman" w:hAnsi="Times New Roman"/>
          <w:b/>
          <w:i/>
          <w:sz w:val="30"/>
        </w:rPr>
      </w:pPr>
    </w:p>
    <w:p w:rsidR="008D78E7" w:rsidRDefault="00644288" w:rsidP="00C31C21">
      <w:pPr>
        <w:widowControl w:val="0"/>
        <w:spacing w:line="286" w:lineRule="auto"/>
        <w:ind w:left="600" w:right="3320"/>
        <w:rPr>
          <w:rFonts w:ascii="Times New Roman" w:eastAsia="Times New Roman" w:hAnsi="Times New Roman"/>
          <w:sz w:val="29"/>
        </w:rPr>
      </w:pPr>
      <w:r>
        <w:rPr>
          <w:rFonts w:ascii="Times New Roman" w:eastAsia="Times New Roman" w:hAnsi="Times New Roman"/>
          <w:sz w:val="29"/>
        </w:rPr>
        <w:t>в) загальний і спеціалізований контроль; г) внутрішній і спеціалізований контроль.</w:t>
      </w:r>
    </w:p>
    <w:p w:rsidR="008D78E7" w:rsidRDefault="00644288" w:rsidP="00C31C21">
      <w:pPr>
        <w:widowControl w:val="0"/>
        <w:numPr>
          <w:ilvl w:val="0"/>
          <w:numId w:val="40"/>
        </w:numPr>
        <w:tabs>
          <w:tab w:val="left" w:pos="900"/>
        </w:tabs>
        <w:spacing w:line="0" w:lineRule="atLeast"/>
        <w:ind w:left="900" w:hanging="299"/>
        <w:rPr>
          <w:rFonts w:ascii="Times New Roman" w:eastAsia="Times New Roman" w:hAnsi="Times New Roman"/>
          <w:b/>
          <w:i/>
          <w:sz w:val="30"/>
        </w:rPr>
      </w:pPr>
      <w:r>
        <w:rPr>
          <w:rFonts w:ascii="Times New Roman" w:eastAsia="Times New Roman" w:hAnsi="Times New Roman"/>
          <w:b/>
          <w:i/>
          <w:sz w:val="30"/>
        </w:rPr>
        <w:t>Експертиза, інспектування, аудит та моніторинг належать</w:t>
      </w:r>
    </w:p>
    <w:p w:rsidR="008D78E7" w:rsidRDefault="008D78E7" w:rsidP="00C31C21">
      <w:pPr>
        <w:widowControl w:val="0"/>
        <w:spacing w:line="48" w:lineRule="exact"/>
        <w:rPr>
          <w:rFonts w:ascii="Times New Roman" w:eastAsia="Times New Roman" w:hAnsi="Times New Roman"/>
          <w:b/>
          <w:i/>
          <w:sz w:val="30"/>
        </w:rPr>
      </w:pPr>
    </w:p>
    <w:p w:rsidR="008D78E7" w:rsidRDefault="00644288" w:rsidP="00C31C21">
      <w:pPr>
        <w:widowControl w:val="0"/>
        <w:spacing w:line="0" w:lineRule="atLeast"/>
        <w:ind w:left="100"/>
        <w:rPr>
          <w:rFonts w:ascii="Times New Roman" w:eastAsia="Times New Roman" w:hAnsi="Times New Roman"/>
          <w:b/>
          <w:i/>
          <w:sz w:val="30"/>
        </w:rPr>
      </w:pPr>
      <w:r>
        <w:rPr>
          <w:rFonts w:ascii="Times New Roman" w:eastAsia="Times New Roman" w:hAnsi="Times New Roman"/>
          <w:b/>
          <w:i/>
          <w:sz w:val="30"/>
        </w:rPr>
        <w:t>до:</w:t>
      </w:r>
    </w:p>
    <w:p w:rsidR="008D78E7" w:rsidRDefault="008D78E7" w:rsidP="00C31C21">
      <w:pPr>
        <w:widowControl w:val="0"/>
        <w:spacing w:line="49" w:lineRule="exact"/>
        <w:rPr>
          <w:rFonts w:ascii="Times New Roman" w:eastAsia="Times New Roman" w:hAnsi="Times New Roman"/>
          <w:b/>
          <w:i/>
          <w:sz w:val="30"/>
        </w:rPr>
      </w:pPr>
    </w:p>
    <w:p w:rsidR="008D78E7" w:rsidRDefault="00644288" w:rsidP="00C31C21">
      <w:pPr>
        <w:widowControl w:val="0"/>
        <w:spacing w:line="0" w:lineRule="atLeast"/>
        <w:ind w:left="600"/>
        <w:rPr>
          <w:rFonts w:ascii="Times New Roman" w:eastAsia="Times New Roman" w:hAnsi="Times New Roman"/>
          <w:sz w:val="30"/>
        </w:rPr>
      </w:pPr>
      <w:r>
        <w:rPr>
          <w:rFonts w:ascii="Times New Roman" w:eastAsia="Times New Roman" w:hAnsi="Times New Roman"/>
          <w:sz w:val="30"/>
        </w:rPr>
        <w:t>а) форм контролю;</w:t>
      </w:r>
    </w:p>
    <w:p w:rsidR="008D78E7" w:rsidRDefault="008D78E7" w:rsidP="00C31C21">
      <w:pPr>
        <w:widowControl w:val="0"/>
        <w:spacing w:line="0" w:lineRule="atLeast"/>
        <w:ind w:left="600"/>
        <w:rPr>
          <w:rFonts w:ascii="Times New Roman" w:eastAsia="Times New Roman" w:hAnsi="Times New Roman"/>
          <w:sz w:val="30"/>
        </w:rPr>
        <w:sectPr w:rsidR="008D78E7">
          <w:pgSz w:w="11900" w:h="16838"/>
          <w:pgMar w:top="1100" w:right="1184" w:bottom="860" w:left="1440" w:header="0" w:footer="0" w:gutter="0"/>
          <w:cols w:space="0" w:equalWidth="0">
            <w:col w:w="9280"/>
          </w:cols>
          <w:docGrid w:linePitch="360"/>
        </w:sectPr>
      </w:pPr>
    </w:p>
    <w:p w:rsidR="008D78E7" w:rsidRDefault="00644288" w:rsidP="00C31C21">
      <w:pPr>
        <w:widowControl w:val="0"/>
        <w:spacing w:line="0" w:lineRule="atLeast"/>
        <w:ind w:left="500"/>
        <w:rPr>
          <w:rFonts w:ascii="Times New Roman" w:eastAsia="Times New Roman" w:hAnsi="Times New Roman"/>
          <w:sz w:val="30"/>
        </w:rPr>
      </w:pPr>
      <w:bookmarkStart w:id="20" w:name="page36"/>
      <w:bookmarkEnd w:id="20"/>
      <w:r>
        <w:rPr>
          <w:rFonts w:ascii="Times New Roman" w:eastAsia="Times New Roman" w:hAnsi="Times New Roman"/>
          <w:sz w:val="30"/>
        </w:rPr>
        <w:lastRenderedPageBreak/>
        <w:t>б) видів контролю;</w:t>
      </w:r>
    </w:p>
    <w:p w:rsidR="008D78E7" w:rsidRDefault="008D78E7" w:rsidP="00C31C21">
      <w:pPr>
        <w:widowControl w:val="0"/>
        <w:spacing w:line="49" w:lineRule="exact"/>
        <w:rPr>
          <w:rFonts w:ascii="Times New Roman" w:eastAsia="Times New Roman" w:hAnsi="Times New Roman"/>
        </w:rPr>
      </w:pPr>
    </w:p>
    <w:p w:rsidR="008D78E7" w:rsidRDefault="00644288" w:rsidP="00C31C21">
      <w:pPr>
        <w:widowControl w:val="0"/>
        <w:spacing w:line="0" w:lineRule="atLeast"/>
        <w:ind w:left="500"/>
        <w:rPr>
          <w:rFonts w:ascii="Times New Roman" w:eastAsia="Times New Roman" w:hAnsi="Times New Roman"/>
          <w:sz w:val="30"/>
        </w:rPr>
      </w:pPr>
      <w:r>
        <w:rPr>
          <w:rFonts w:ascii="Times New Roman" w:eastAsia="Times New Roman" w:hAnsi="Times New Roman"/>
          <w:sz w:val="30"/>
        </w:rPr>
        <w:t>в) функцій контролю;</w:t>
      </w:r>
    </w:p>
    <w:p w:rsidR="008D78E7" w:rsidRDefault="008D78E7" w:rsidP="00C31C21">
      <w:pPr>
        <w:widowControl w:val="0"/>
        <w:spacing w:line="54" w:lineRule="exact"/>
        <w:rPr>
          <w:rFonts w:ascii="Times New Roman" w:eastAsia="Times New Roman" w:hAnsi="Times New Roman"/>
        </w:rPr>
      </w:pPr>
    </w:p>
    <w:p w:rsidR="008D78E7" w:rsidRDefault="00644288" w:rsidP="00C31C21">
      <w:pPr>
        <w:widowControl w:val="0"/>
        <w:spacing w:line="0" w:lineRule="atLeast"/>
        <w:ind w:left="500"/>
        <w:rPr>
          <w:rFonts w:ascii="Times New Roman" w:eastAsia="Times New Roman" w:hAnsi="Times New Roman"/>
          <w:sz w:val="30"/>
        </w:rPr>
      </w:pPr>
      <w:r>
        <w:rPr>
          <w:rFonts w:ascii="Times New Roman" w:eastAsia="Times New Roman" w:hAnsi="Times New Roman"/>
          <w:sz w:val="30"/>
        </w:rPr>
        <w:t>г) методів контролю.</w:t>
      </w:r>
    </w:p>
    <w:p w:rsidR="008D78E7" w:rsidRDefault="008D78E7" w:rsidP="00C31C21">
      <w:pPr>
        <w:widowControl w:val="0"/>
        <w:spacing w:line="200" w:lineRule="exact"/>
        <w:rPr>
          <w:rFonts w:ascii="Times New Roman" w:eastAsia="Times New Roman" w:hAnsi="Times New Roman"/>
        </w:rPr>
      </w:pPr>
    </w:p>
    <w:p w:rsidR="008D78E7" w:rsidRDefault="008D78E7" w:rsidP="00C31C21">
      <w:pPr>
        <w:widowControl w:val="0"/>
        <w:spacing w:line="252" w:lineRule="exact"/>
        <w:rPr>
          <w:rFonts w:ascii="Times New Roman" w:eastAsia="Times New Roman" w:hAnsi="Times New Roman"/>
        </w:rPr>
      </w:pPr>
    </w:p>
    <w:p w:rsidR="008D78E7" w:rsidRDefault="00644288" w:rsidP="00C31C21">
      <w:pPr>
        <w:widowControl w:val="0"/>
        <w:numPr>
          <w:ilvl w:val="0"/>
          <w:numId w:val="41"/>
        </w:numPr>
        <w:tabs>
          <w:tab w:val="left" w:pos="800"/>
        </w:tabs>
        <w:spacing w:line="0" w:lineRule="atLeast"/>
        <w:ind w:left="800" w:hanging="300"/>
        <w:rPr>
          <w:rFonts w:ascii="Times New Roman" w:eastAsia="Times New Roman" w:hAnsi="Times New Roman"/>
          <w:b/>
          <w:i/>
          <w:sz w:val="30"/>
        </w:rPr>
      </w:pPr>
      <w:r>
        <w:rPr>
          <w:rFonts w:ascii="Times New Roman" w:eastAsia="Times New Roman" w:hAnsi="Times New Roman"/>
          <w:b/>
          <w:i/>
          <w:sz w:val="30"/>
        </w:rPr>
        <w:t>Інспектування здійснюється у формі:</w:t>
      </w:r>
    </w:p>
    <w:p w:rsidR="008D78E7" w:rsidRDefault="008D78E7" w:rsidP="00C31C21">
      <w:pPr>
        <w:widowControl w:val="0"/>
        <w:spacing w:line="48" w:lineRule="exact"/>
        <w:rPr>
          <w:rFonts w:ascii="Times New Roman" w:eastAsia="Times New Roman" w:hAnsi="Times New Roman"/>
          <w:b/>
          <w:i/>
          <w:sz w:val="30"/>
        </w:rPr>
      </w:pPr>
    </w:p>
    <w:p w:rsidR="008D78E7" w:rsidRDefault="00644288" w:rsidP="00C31C21">
      <w:pPr>
        <w:widowControl w:val="0"/>
        <w:spacing w:line="0" w:lineRule="atLeast"/>
        <w:ind w:left="500"/>
        <w:rPr>
          <w:rFonts w:ascii="Times New Roman" w:eastAsia="Times New Roman" w:hAnsi="Times New Roman"/>
          <w:sz w:val="30"/>
        </w:rPr>
      </w:pPr>
      <w:r>
        <w:rPr>
          <w:rFonts w:ascii="Times New Roman" w:eastAsia="Times New Roman" w:hAnsi="Times New Roman"/>
          <w:sz w:val="30"/>
        </w:rPr>
        <w:t>а) ревізій і перевірок;</w:t>
      </w:r>
    </w:p>
    <w:p w:rsidR="008D78E7" w:rsidRDefault="008D78E7" w:rsidP="00C31C21">
      <w:pPr>
        <w:widowControl w:val="0"/>
        <w:spacing w:line="61" w:lineRule="exact"/>
        <w:rPr>
          <w:rFonts w:ascii="Times New Roman" w:eastAsia="Times New Roman" w:hAnsi="Times New Roman"/>
          <w:b/>
          <w:i/>
          <w:sz w:val="30"/>
        </w:rPr>
      </w:pPr>
    </w:p>
    <w:p w:rsidR="008D78E7" w:rsidRDefault="00644288" w:rsidP="00C31C21">
      <w:pPr>
        <w:widowControl w:val="0"/>
        <w:spacing w:line="272" w:lineRule="auto"/>
        <w:ind w:left="500" w:right="4884"/>
        <w:rPr>
          <w:rFonts w:ascii="Times New Roman" w:eastAsia="Times New Roman" w:hAnsi="Times New Roman"/>
          <w:sz w:val="30"/>
        </w:rPr>
      </w:pPr>
      <w:r>
        <w:rPr>
          <w:rFonts w:ascii="Times New Roman" w:eastAsia="Times New Roman" w:hAnsi="Times New Roman"/>
          <w:sz w:val="30"/>
        </w:rPr>
        <w:t>б) експертизи і моніторингу; в) аудиту і ревізій; г) перевірок та інвентаризації.</w:t>
      </w:r>
    </w:p>
    <w:p w:rsidR="008D78E7" w:rsidRDefault="008D78E7" w:rsidP="00C31C21">
      <w:pPr>
        <w:widowControl w:val="0"/>
        <w:spacing w:line="200" w:lineRule="exact"/>
        <w:rPr>
          <w:rFonts w:ascii="Times New Roman" w:eastAsia="Times New Roman" w:hAnsi="Times New Roman"/>
          <w:b/>
          <w:i/>
          <w:sz w:val="30"/>
        </w:rPr>
      </w:pPr>
    </w:p>
    <w:p w:rsidR="008D78E7" w:rsidRDefault="008D78E7" w:rsidP="00C31C21">
      <w:pPr>
        <w:widowControl w:val="0"/>
        <w:spacing w:line="208" w:lineRule="exact"/>
        <w:rPr>
          <w:rFonts w:ascii="Times New Roman" w:eastAsia="Times New Roman" w:hAnsi="Times New Roman"/>
          <w:b/>
          <w:i/>
          <w:sz w:val="30"/>
        </w:rPr>
      </w:pPr>
    </w:p>
    <w:p w:rsidR="008D78E7" w:rsidRDefault="00644288" w:rsidP="00C31C21">
      <w:pPr>
        <w:widowControl w:val="0"/>
        <w:numPr>
          <w:ilvl w:val="0"/>
          <w:numId w:val="41"/>
        </w:numPr>
        <w:tabs>
          <w:tab w:val="left" w:pos="800"/>
        </w:tabs>
        <w:spacing w:line="0" w:lineRule="atLeast"/>
        <w:ind w:left="800" w:hanging="300"/>
        <w:rPr>
          <w:rFonts w:ascii="Times New Roman" w:eastAsia="Times New Roman" w:hAnsi="Times New Roman"/>
          <w:b/>
          <w:i/>
          <w:sz w:val="30"/>
        </w:rPr>
      </w:pPr>
      <w:r>
        <w:rPr>
          <w:rFonts w:ascii="Times New Roman" w:eastAsia="Times New Roman" w:hAnsi="Times New Roman"/>
          <w:b/>
          <w:i/>
          <w:sz w:val="30"/>
        </w:rPr>
        <w:t>Моніторинг – це:</w:t>
      </w:r>
    </w:p>
    <w:p w:rsidR="008D78E7" w:rsidRDefault="008D78E7" w:rsidP="00C31C21">
      <w:pPr>
        <w:widowControl w:val="0"/>
        <w:spacing w:line="61" w:lineRule="exact"/>
        <w:rPr>
          <w:rFonts w:ascii="Times New Roman" w:eastAsia="Times New Roman" w:hAnsi="Times New Roman"/>
        </w:rPr>
      </w:pPr>
    </w:p>
    <w:p w:rsidR="008D78E7" w:rsidRDefault="00644288" w:rsidP="00C31C21">
      <w:pPr>
        <w:widowControl w:val="0"/>
        <w:spacing w:line="271" w:lineRule="auto"/>
        <w:ind w:right="84" w:firstLine="509"/>
        <w:jc w:val="both"/>
        <w:rPr>
          <w:rFonts w:ascii="Times New Roman" w:eastAsia="Times New Roman" w:hAnsi="Times New Roman"/>
          <w:sz w:val="30"/>
        </w:rPr>
      </w:pPr>
      <w:r>
        <w:rPr>
          <w:rFonts w:ascii="Times New Roman" w:eastAsia="Times New Roman" w:hAnsi="Times New Roman"/>
          <w:sz w:val="30"/>
        </w:rPr>
        <w:t>а) дослідження й оцінювання фінансових та економічних результатів діяльності, підготовка обґрунтованих висновків і пропозицій;</w:t>
      </w:r>
    </w:p>
    <w:p w:rsidR="008D78E7" w:rsidRDefault="008D78E7" w:rsidP="00C31C21">
      <w:pPr>
        <w:widowControl w:val="0"/>
        <w:spacing w:line="22" w:lineRule="exact"/>
        <w:rPr>
          <w:rFonts w:ascii="Times New Roman" w:eastAsia="Times New Roman" w:hAnsi="Times New Roman"/>
        </w:rPr>
      </w:pPr>
    </w:p>
    <w:p w:rsidR="008D78E7" w:rsidRDefault="00644288" w:rsidP="00C31C21">
      <w:pPr>
        <w:widowControl w:val="0"/>
        <w:spacing w:line="265" w:lineRule="auto"/>
        <w:ind w:right="84" w:firstLine="509"/>
        <w:jc w:val="both"/>
        <w:rPr>
          <w:rFonts w:ascii="Times New Roman" w:eastAsia="Times New Roman" w:hAnsi="Times New Roman"/>
          <w:sz w:val="30"/>
        </w:rPr>
      </w:pPr>
      <w:r>
        <w:rPr>
          <w:rFonts w:ascii="Times New Roman" w:eastAsia="Times New Roman" w:hAnsi="Times New Roman"/>
          <w:sz w:val="30"/>
        </w:rPr>
        <w:t>б) систематичне спостереження, збір, обробка, аналіз та перевірка інформації про фінансові операції учасників бюджетного процесу;</w:t>
      </w:r>
    </w:p>
    <w:p w:rsidR="008D78E7" w:rsidRDefault="008D78E7" w:rsidP="00C31C21">
      <w:pPr>
        <w:widowControl w:val="0"/>
        <w:spacing w:line="31" w:lineRule="exact"/>
        <w:rPr>
          <w:rFonts w:ascii="Times New Roman" w:eastAsia="Times New Roman" w:hAnsi="Times New Roman"/>
        </w:rPr>
      </w:pPr>
    </w:p>
    <w:p w:rsidR="008D78E7" w:rsidRDefault="00644288" w:rsidP="00C31C21">
      <w:pPr>
        <w:widowControl w:val="0"/>
        <w:spacing w:line="268" w:lineRule="auto"/>
        <w:ind w:right="84" w:firstLine="509"/>
        <w:jc w:val="both"/>
        <w:rPr>
          <w:rFonts w:ascii="Times New Roman" w:eastAsia="Times New Roman" w:hAnsi="Times New Roman"/>
          <w:sz w:val="30"/>
        </w:rPr>
      </w:pPr>
      <w:r>
        <w:rPr>
          <w:rFonts w:ascii="Times New Roman" w:eastAsia="Times New Roman" w:hAnsi="Times New Roman"/>
          <w:sz w:val="30"/>
        </w:rPr>
        <w:t>в) система контрольних дій, спрямованих на всебічну перевірку діяльності учасників бюджетного процесу;</w:t>
      </w:r>
    </w:p>
    <w:p w:rsidR="008D78E7" w:rsidRDefault="008D78E7" w:rsidP="00C31C21">
      <w:pPr>
        <w:widowControl w:val="0"/>
        <w:spacing w:line="22" w:lineRule="exact"/>
        <w:rPr>
          <w:rFonts w:ascii="Times New Roman" w:eastAsia="Times New Roman" w:hAnsi="Times New Roman"/>
        </w:rPr>
      </w:pPr>
    </w:p>
    <w:p w:rsidR="008D78E7" w:rsidRDefault="00644288" w:rsidP="00C31C21">
      <w:pPr>
        <w:widowControl w:val="0"/>
        <w:spacing w:line="268" w:lineRule="auto"/>
        <w:ind w:right="84" w:firstLine="509"/>
        <w:jc w:val="both"/>
        <w:rPr>
          <w:rFonts w:ascii="Times New Roman" w:eastAsia="Times New Roman" w:hAnsi="Times New Roman"/>
          <w:sz w:val="30"/>
        </w:rPr>
      </w:pPr>
      <w:r>
        <w:rPr>
          <w:rFonts w:ascii="Times New Roman" w:eastAsia="Times New Roman" w:hAnsi="Times New Roman"/>
          <w:sz w:val="30"/>
        </w:rPr>
        <w:t>г) докладне вивчення окремих питань фінансово-господарської діяльності суб’єктів контролю.</w:t>
      </w:r>
    </w:p>
    <w:p w:rsidR="008D78E7" w:rsidRDefault="008D78E7" w:rsidP="00C31C21">
      <w:pPr>
        <w:widowControl w:val="0"/>
        <w:spacing w:line="200" w:lineRule="exact"/>
        <w:rPr>
          <w:rFonts w:ascii="Times New Roman" w:eastAsia="Times New Roman" w:hAnsi="Times New Roman"/>
        </w:rPr>
      </w:pPr>
    </w:p>
    <w:p w:rsidR="008D78E7" w:rsidRDefault="008D78E7" w:rsidP="00C31C21">
      <w:pPr>
        <w:widowControl w:val="0"/>
        <w:spacing w:line="225" w:lineRule="exact"/>
        <w:rPr>
          <w:rFonts w:ascii="Times New Roman" w:eastAsia="Times New Roman" w:hAnsi="Times New Roman"/>
        </w:rPr>
      </w:pPr>
    </w:p>
    <w:p w:rsidR="008D78E7" w:rsidRDefault="00644288" w:rsidP="00C31C21">
      <w:pPr>
        <w:widowControl w:val="0"/>
        <w:numPr>
          <w:ilvl w:val="0"/>
          <w:numId w:val="42"/>
        </w:numPr>
        <w:tabs>
          <w:tab w:val="left" w:pos="812"/>
        </w:tabs>
        <w:spacing w:line="268" w:lineRule="auto"/>
        <w:ind w:right="84" w:firstLine="500"/>
        <w:rPr>
          <w:rFonts w:ascii="Times New Roman" w:eastAsia="Times New Roman" w:hAnsi="Times New Roman"/>
          <w:b/>
          <w:i/>
          <w:sz w:val="30"/>
        </w:rPr>
      </w:pPr>
      <w:r>
        <w:rPr>
          <w:rFonts w:ascii="Times New Roman" w:eastAsia="Times New Roman" w:hAnsi="Times New Roman"/>
          <w:b/>
          <w:i/>
          <w:sz w:val="30"/>
        </w:rPr>
        <w:t>Чим відрізняється моніторинг від ревізії, перевірки чи аудиту?</w:t>
      </w:r>
    </w:p>
    <w:p w:rsidR="008D78E7" w:rsidRDefault="008D78E7" w:rsidP="00C31C21">
      <w:pPr>
        <w:widowControl w:val="0"/>
        <w:spacing w:line="16" w:lineRule="exact"/>
        <w:rPr>
          <w:rFonts w:ascii="Times New Roman" w:eastAsia="Times New Roman" w:hAnsi="Times New Roman"/>
          <w:b/>
          <w:i/>
          <w:sz w:val="30"/>
        </w:rPr>
      </w:pPr>
    </w:p>
    <w:p w:rsidR="008D78E7" w:rsidRDefault="00644288" w:rsidP="00C31C21">
      <w:pPr>
        <w:widowControl w:val="0"/>
        <w:spacing w:line="273" w:lineRule="auto"/>
        <w:ind w:left="500" w:right="84"/>
        <w:rPr>
          <w:rFonts w:ascii="Times New Roman" w:eastAsia="Times New Roman" w:hAnsi="Times New Roman"/>
          <w:sz w:val="30"/>
        </w:rPr>
      </w:pPr>
      <w:r>
        <w:rPr>
          <w:rFonts w:ascii="Times New Roman" w:eastAsia="Times New Roman" w:hAnsi="Times New Roman"/>
          <w:sz w:val="30"/>
        </w:rPr>
        <w:t>а) складанням акту чи довідки за результатами його здійснення; б) попередженням об’єкта контролю про його проведення; в) разовим контрольним заходом, який здійснюється у певний</w:t>
      </w:r>
    </w:p>
    <w:p w:rsidR="008D78E7" w:rsidRDefault="008D78E7" w:rsidP="00C31C21">
      <w:pPr>
        <w:widowControl w:val="0"/>
        <w:spacing w:line="13" w:lineRule="exact"/>
        <w:rPr>
          <w:rFonts w:ascii="Times New Roman" w:eastAsia="Times New Roman" w:hAnsi="Times New Roman"/>
          <w:b/>
          <w:i/>
          <w:sz w:val="30"/>
        </w:rPr>
      </w:pPr>
    </w:p>
    <w:p w:rsidR="008D78E7" w:rsidRDefault="00644288" w:rsidP="00C31C21">
      <w:pPr>
        <w:widowControl w:val="0"/>
        <w:spacing w:line="268" w:lineRule="auto"/>
        <w:ind w:left="500" w:right="84" w:hanging="509"/>
        <w:rPr>
          <w:rFonts w:ascii="Times New Roman" w:eastAsia="Times New Roman" w:hAnsi="Times New Roman"/>
          <w:sz w:val="30"/>
        </w:rPr>
      </w:pPr>
      <w:r>
        <w:rPr>
          <w:rFonts w:ascii="Times New Roman" w:eastAsia="Times New Roman" w:hAnsi="Times New Roman"/>
          <w:sz w:val="30"/>
        </w:rPr>
        <w:t>проміжок часу; г) багаторазовим контрольним заходом, який здійснюється у різні</w:t>
      </w:r>
    </w:p>
    <w:p w:rsidR="008D78E7" w:rsidRDefault="008D78E7" w:rsidP="00C31C21">
      <w:pPr>
        <w:widowControl w:val="0"/>
        <w:spacing w:line="14" w:lineRule="exact"/>
        <w:rPr>
          <w:rFonts w:ascii="Times New Roman" w:eastAsia="Times New Roman" w:hAnsi="Times New Roman"/>
          <w:b/>
          <w:i/>
          <w:sz w:val="30"/>
        </w:rPr>
      </w:pPr>
    </w:p>
    <w:p w:rsidR="008D78E7" w:rsidRDefault="00644288" w:rsidP="00C31C21">
      <w:pPr>
        <w:widowControl w:val="0"/>
        <w:spacing w:line="0" w:lineRule="atLeast"/>
        <w:rPr>
          <w:rFonts w:ascii="Times New Roman" w:eastAsia="Times New Roman" w:hAnsi="Times New Roman"/>
          <w:sz w:val="30"/>
        </w:rPr>
      </w:pPr>
      <w:r>
        <w:rPr>
          <w:rFonts w:ascii="Times New Roman" w:eastAsia="Times New Roman" w:hAnsi="Times New Roman"/>
          <w:sz w:val="30"/>
        </w:rPr>
        <w:t>проміжки часу.</w:t>
      </w:r>
    </w:p>
    <w:p w:rsidR="008D78E7" w:rsidRDefault="008D78E7" w:rsidP="00C31C21">
      <w:pPr>
        <w:widowControl w:val="0"/>
        <w:spacing w:line="200" w:lineRule="exact"/>
        <w:rPr>
          <w:rFonts w:ascii="Times New Roman" w:eastAsia="Times New Roman" w:hAnsi="Times New Roman"/>
          <w:b/>
          <w:i/>
          <w:sz w:val="30"/>
        </w:rPr>
      </w:pPr>
    </w:p>
    <w:p w:rsidR="008D78E7" w:rsidRDefault="008D78E7" w:rsidP="00C31C21">
      <w:pPr>
        <w:widowControl w:val="0"/>
        <w:spacing w:line="264" w:lineRule="exact"/>
        <w:rPr>
          <w:rFonts w:ascii="Times New Roman" w:eastAsia="Times New Roman" w:hAnsi="Times New Roman"/>
          <w:b/>
          <w:i/>
          <w:sz w:val="30"/>
        </w:rPr>
      </w:pPr>
    </w:p>
    <w:p w:rsidR="008D78E7" w:rsidRDefault="00644288" w:rsidP="00C31C21">
      <w:pPr>
        <w:widowControl w:val="0"/>
        <w:numPr>
          <w:ilvl w:val="0"/>
          <w:numId w:val="42"/>
        </w:numPr>
        <w:tabs>
          <w:tab w:val="left" w:pos="961"/>
        </w:tabs>
        <w:spacing w:line="268" w:lineRule="auto"/>
        <w:ind w:right="104" w:firstLine="500"/>
        <w:rPr>
          <w:rFonts w:ascii="Times New Roman" w:eastAsia="Times New Roman" w:hAnsi="Times New Roman"/>
          <w:b/>
          <w:i/>
          <w:sz w:val="30"/>
        </w:rPr>
      </w:pPr>
      <w:r>
        <w:rPr>
          <w:rFonts w:ascii="Times New Roman" w:eastAsia="Times New Roman" w:hAnsi="Times New Roman"/>
          <w:b/>
          <w:i/>
          <w:sz w:val="30"/>
        </w:rPr>
        <w:t>У процесі визначення методу державного фінансового контролю виділяють дві групи методичних прийомів:</w:t>
      </w:r>
    </w:p>
    <w:p w:rsidR="008D78E7" w:rsidRDefault="008D78E7" w:rsidP="00C31C21">
      <w:pPr>
        <w:widowControl w:val="0"/>
        <w:spacing w:line="4" w:lineRule="exact"/>
        <w:rPr>
          <w:rFonts w:ascii="Times New Roman" w:eastAsia="Times New Roman" w:hAnsi="Times New Roman"/>
          <w:b/>
          <w:i/>
          <w:sz w:val="30"/>
        </w:rPr>
      </w:pPr>
    </w:p>
    <w:p w:rsidR="008D78E7" w:rsidRDefault="00644288" w:rsidP="00C31C21">
      <w:pPr>
        <w:widowControl w:val="0"/>
        <w:spacing w:line="0" w:lineRule="atLeast"/>
        <w:ind w:left="500"/>
        <w:rPr>
          <w:rFonts w:ascii="Times New Roman" w:eastAsia="Times New Roman" w:hAnsi="Times New Roman"/>
          <w:sz w:val="30"/>
        </w:rPr>
      </w:pPr>
      <w:r>
        <w:rPr>
          <w:rFonts w:ascii="Times New Roman" w:eastAsia="Times New Roman" w:hAnsi="Times New Roman"/>
          <w:sz w:val="30"/>
        </w:rPr>
        <w:t>а) універсальні та типові;</w:t>
      </w:r>
    </w:p>
    <w:p w:rsidR="008D78E7" w:rsidRDefault="008D78E7" w:rsidP="00C31C21">
      <w:pPr>
        <w:widowControl w:val="0"/>
        <w:spacing w:line="53" w:lineRule="exact"/>
        <w:rPr>
          <w:rFonts w:ascii="Times New Roman" w:eastAsia="Times New Roman" w:hAnsi="Times New Roman"/>
          <w:b/>
          <w:i/>
          <w:sz w:val="30"/>
        </w:rPr>
      </w:pPr>
    </w:p>
    <w:p w:rsidR="008D78E7" w:rsidRDefault="00644288" w:rsidP="00C31C21">
      <w:pPr>
        <w:widowControl w:val="0"/>
        <w:spacing w:line="0" w:lineRule="atLeast"/>
        <w:ind w:left="500"/>
        <w:rPr>
          <w:rFonts w:ascii="Times New Roman" w:eastAsia="Times New Roman" w:hAnsi="Times New Roman"/>
          <w:sz w:val="30"/>
        </w:rPr>
        <w:sectPr w:rsidR="008D78E7">
          <w:pgSz w:w="11900" w:h="16838"/>
          <w:pgMar w:top="1123" w:right="1440" w:bottom="860" w:left="1200" w:header="0" w:footer="0" w:gutter="0"/>
          <w:cols w:space="0" w:equalWidth="0">
            <w:col w:w="9264"/>
          </w:cols>
          <w:docGrid w:linePitch="360"/>
        </w:sectPr>
      </w:pPr>
      <w:r>
        <w:rPr>
          <w:rFonts w:ascii="Times New Roman" w:eastAsia="Times New Roman" w:hAnsi="Times New Roman"/>
          <w:sz w:val="30"/>
        </w:rPr>
        <w:t>б) загальнонаукові та власні;</w:t>
      </w:r>
    </w:p>
    <w:p w:rsidR="008D78E7" w:rsidRDefault="008D78E7" w:rsidP="00C31C21">
      <w:pPr>
        <w:widowControl w:val="0"/>
      </w:pPr>
      <w:bookmarkStart w:id="21" w:name="page37"/>
      <w:bookmarkStart w:id="22" w:name="page216"/>
      <w:bookmarkEnd w:id="21"/>
      <w:bookmarkEnd w:id="22"/>
    </w:p>
    <w:sectPr w:rsidR="008D78E7" w:rsidSect="008D78E7">
      <w:pgSz w:w="9360" w:h="12585"/>
      <w:pgMar w:top="1440" w:right="1440" w:bottom="875" w:left="1440" w:header="0" w:footer="0"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A5D" w:rsidRDefault="002B1A5D" w:rsidP="00E233C9">
      <w:r>
        <w:separator/>
      </w:r>
    </w:p>
  </w:endnote>
  <w:endnote w:type="continuationSeparator" w:id="1">
    <w:p w:rsidR="002B1A5D" w:rsidRDefault="002B1A5D" w:rsidP="00E233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5907"/>
      <w:docPartObj>
        <w:docPartGallery w:val="Page Numbers (Bottom of Page)"/>
        <w:docPartUnique/>
      </w:docPartObj>
    </w:sdtPr>
    <w:sdtEndPr>
      <w:rPr>
        <w:rFonts w:ascii="Times New Roman" w:hAnsi="Times New Roman" w:cs="Times New Roman"/>
        <w:sz w:val="24"/>
        <w:szCs w:val="24"/>
      </w:rPr>
    </w:sdtEndPr>
    <w:sdtContent>
      <w:p w:rsidR="00E233C9" w:rsidRPr="00E233C9" w:rsidRDefault="00E233C9">
        <w:pPr>
          <w:pStyle w:val="a7"/>
          <w:jc w:val="right"/>
          <w:rPr>
            <w:rFonts w:ascii="Times New Roman" w:hAnsi="Times New Roman" w:cs="Times New Roman"/>
            <w:sz w:val="24"/>
            <w:szCs w:val="24"/>
          </w:rPr>
        </w:pPr>
        <w:r w:rsidRPr="00E233C9">
          <w:rPr>
            <w:rFonts w:ascii="Times New Roman" w:hAnsi="Times New Roman" w:cs="Times New Roman"/>
            <w:sz w:val="24"/>
            <w:szCs w:val="24"/>
          </w:rPr>
          <w:fldChar w:fldCharType="begin"/>
        </w:r>
        <w:r w:rsidRPr="00E233C9">
          <w:rPr>
            <w:rFonts w:ascii="Times New Roman" w:hAnsi="Times New Roman" w:cs="Times New Roman"/>
            <w:sz w:val="24"/>
            <w:szCs w:val="24"/>
          </w:rPr>
          <w:instrText xml:space="preserve"> PAGE   \* MERGEFORMAT </w:instrText>
        </w:r>
        <w:r w:rsidRPr="00E233C9">
          <w:rPr>
            <w:rFonts w:ascii="Times New Roman" w:hAnsi="Times New Roman" w:cs="Times New Roman"/>
            <w:sz w:val="24"/>
            <w:szCs w:val="24"/>
          </w:rPr>
          <w:fldChar w:fldCharType="separate"/>
        </w:r>
        <w:r w:rsidR="00890829">
          <w:rPr>
            <w:rFonts w:ascii="Times New Roman" w:hAnsi="Times New Roman" w:cs="Times New Roman"/>
            <w:noProof/>
            <w:sz w:val="24"/>
            <w:szCs w:val="24"/>
          </w:rPr>
          <w:t>8</w:t>
        </w:r>
        <w:r w:rsidRPr="00E233C9">
          <w:rPr>
            <w:rFonts w:ascii="Times New Roman" w:hAnsi="Times New Roman" w:cs="Times New Roman"/>
            <w:sz w:val="24"/>
            <w:szCs w:val="24"/>
          </w:rPr>
          <w:fldChar w:fldCharType="end"/>
        </w:r>
      </w:p>
    </w:sdtContent>
  </w:sdt>
  <w:p w:rsidR="00E233C9" w:rsidRDefault="00E233C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A5D" w:rsidRDefault="002B1A5D" w:rsidP="00E233C9">
      <w:r>
        <w:separator/>
      </w:r>
    </w:p>
  </w:footnote>
  <w:footnote w:type="continuationSeparator" w:id="1">
    <w:p w:rsidR="002B1A5D" w:rsidRDefault="002B1A5D" w:rsidP="00E233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7DA32AA"/>
    <w:lvl w:ilvl="0" w:tplc="8BE8BE3A">
      <w:numFmt w:val="none"/>
      <w:lvlText w:val=""/>
      <w:lvlJc w:val="left"/>
      <w:pPr>
        <w:tabs>
          <w:tab w:val="num" w:pos="360"/>
        </w:tabs>
      </w:pPr>
    </w:lvl>
    <w:lvl w:ilvl="1" w:tplc="3594CC3E">
      <w:numFmt w:val="decimal"/>
      <w:lvlText w:val=""/>
      <w:lvlJc w:val="left"/>
    </w:lvl>
    <w:lvl w:ilvl="2" w:tplc="DC1A4E02">
      <w:numFmt w:val="decimal"/>
      <w:lvlText w:val=""/>
      <w:lvlJc w:val="left"/>
    </w:lvl>
    <w:lvl w:ilvl="3" w:tplc="0DD4C116">
      <w:numFmt w:val="decimal"/>
      <w:lvlText w:val=""/>
      <w:lvlJc w:val="left"/>
    </w:lvl>
    <w:lvl w:ilvl="4" w:tplc="F8C2B28C">
      <w:numFmt w:val="none"/>
      <w:lvlText w:val=""/>
      <w:lvlJc w:val="left"/>
      <w:pPr>
        <w:tabs>
          <w:tab w:val="num" w:pos="360"/>
        </w:tabs>
      </w:pPr>
    </w:lvl>
    <w:lvl w:ilvl="5" w:tplc="3C70FCD0">
      <w:numFmt w:val="decimal"/>
      <w:lvlText w:val=""/>
      <w:lvlJc w:val="left"/>
    </w:lvl>
    <w:lvl w:ilvl="6" w:tplc="73726D10">
      <w:numFmt w:val="decimal"/>
      <w:lvlText w:val=""/>
      <w:lvlJc w:val="left"/>
    </w:lvl>
    <w:lvl w:ilvl="7" w:tplc="789C594A">
      <w:numFmt w:val="decimal"/>
      <w:lvlText w:val=""/>
      <w:lvlJc w:val="left"/>
    </w:lvl>
    <w:lvl w:ilvl="8" w:tplc="04568FF0">
      <w:numFmt w:val="decimal"/>
      <w:lvlText w:val=""/>
      <w:lvlJc w:val="left"/>
    </w:lvl>
  </w:abstractNum>
  <w:abstractNum w:abstractNumId="1">
    <w:nsid w:val="00000002"/>
    <w:multiLevelType w:val="hybridMultilevel"/>
    <w:tmpl w:val="094927A8"/>
    <w:lvl w:ilvl="0" w:tplc="724AEB94">
      <w:numFmt w:val="decimal"/>
      <w:lvlText w:val=""/>
      <w:lvlJc w:val="left"/>
    </w:lvl>
    <w:lvl w:ilvl="1" w:tplc="14626384">
      <w:numFmt w:val="decimal"/>
      <w:lvlText w:val=""/>
      <w:lvlJc w:val="left"/>
    </w:lvl>
    <w:lvl w:ilvl="2" w:tplc="30B29840">
      <w:numFmt w:val="decimal"/>
      <w:lvlText w:val=""/>
      <w:lvlJc w:val="left"/>
    </w:lvl>
    <w:lvl w:ilvl="3" w:tplc="72C8DDB4">
      <w:numFmt w:val="decimal"/>
      <w:lvlText w:val=""/>
      <w:lvlJc w:val="left"/>
    </w:lvl>
    <w:lvl w:ilvl="4" w:tplc="E5744FB8">
      <w:numFmt w:val="decimal"/>
      <w:lvlText w:val=""/>
      <w:lvlJc w:val="left"/>
    </w:lvl>
    <w:lvl w:ilvl="5" w:tplc="DC589620">
      <w:numFmt w:val="decimal"/>
      <w:lvlText w:val=""/>
      <w:lvlJc w:val="left"/>
    </w:lvl>
    <w:lvl w:ilvl="6" w:tplc="F4C482FA">
      <w:numFmt w:val="decimal"/>
      <w:lvlText w:val=""/>
      <w:lvlJc w:val="left"/>
    </w:lvl>
    <w:lvl w:ilvl="7" w:tplc="25CEBAB6">
      <w:numFmt w:val="decimal"/>
      <w:lvlText w:val=""/>
      <w:lvlJc w:val="left"/>
    </w:lvl>
    <w:lvl w:ilvl="8" w:tplc="78CCBF7A">
      <w:numFmt w:val="decimal"/>
      <w:lvlText w:val=""/>
      <w:lvlJc w:val="left"/>
    </w:lvl>
  </w:abstractNum>
  <w:abstractNum w:abstractNumId="2">
    <w:nsid w:val="00000003"/>
    <w:multiLevelType w:val="hybridMultilevel"/>
    <w:tmpl w:val="0DCDF8F6"/>
    <w:lvl w:ilvl="0" w:tplc="0C268A72">
      <w:numFmt w:val="decimal"/>
      <w:lvlText w:val=""/>
      <w:lvlJc w:val="left"/>
    </w:lvl>
    <w:lvl w:ilvl="1" w:tplc="C6E48F6A">
      <w:numFmt w:val="decimal"/>
      <w:lvlText w:val=""/>
      <w:lvlJc w:val="left"/>
    </w:lvl>
    <w:lvl w:ilvl="2" w:tplc="3D8816C6">
      <w:numFmt w:val="decimal"/>
      <w:lvlText w:val=""/>
      <w:lvlJc w:val="left"/>
    </w:lvl>
    <w:lvl w:ilvl="3" w:tplc="EE62D66A">
      <w:numFmt w:val="decimal"/>
      <w:lvlText w:val=""/>
      <w:lvlJc w:val="left"/>
    </w:lvl>
    <w:lvl w:ilvl="4" w:tplc="4F5AC0F8">
      <w:numFmt w:val="decimal"/>
      <w:lvlText w:val=""/>
      <w:lvlJc w:val="left"/>
    </w:lvl>
    <w:lvl w:ilvl="5" w:tplc="8444CD98">
      <w:numFmt w:val="decimal"/>
      <w:lvlText w:val=""/>
      <w:lvlJc w:val="left"/>
    </w:lvl>
    <w:lvl w:ilvl="6" w:tplc="B9F21228">
      <w:numFmt w:val="decimal"/>
      <w:lvlText w:val=""/>
      <w:lvlJc w:val="left"/>
    </w:lvl>
    <w:lvl w:ilvl="7" w:tplc="0E94C180">
      <w:numFmt w:val="decimal"/>
      <w:lvlText w:val=""/>
      <w:lvlJc w:val="left"/>
    </w:lvl>
    <w:lvl w:ilvl="8" w:tplc="F5ECE8D6">
      <w:numFmt w:val="decimal"/>
      <w:lvlText w:val=""/>
      <w:lvlJc w:val="left"/>
    </w:lvl>
  </w:abstractNum>
  <w:abstractNum w:abstractNumId="3">
    <w:nsid w:val="00000004"/>
    <w:multiLevelType w:val="hybridMultilevel"/>
    <w:tmpl w:val="52D7B104"/>
    <w:lvl w:ilvl="0" w:tplc="237E2030">
      <w:numFmt w:val="decimal"/>
      <w:suff w:val="nothing"/>
      <w:lvlText w:null="1"/>
      <w:lvlJc w:val="left"/>
    </w:lvl>
    <w:lvl w:ilvl="1" w:tplc="37261370">
      <w:start w:val="23"/>
      <w:numFmt w:val="decimal"/>
      <w:lvlText w:val=""/>
      <w:lvlJc w:val="left"/>
    </w:lvl>
    <w:lvl w:ilvl="2" w:tplc="F3A47D7C">
      <w:start w:val="23"/>
      <w:numFmt w:val="decimal"/>
      <w:lvlText w:val=""/>
      <w:lvlJc w:val="left"/>
    </w:lvl>
    <w:lvl w:ilvl="3" w:tplc="6238525C">
      <w:start w:val="23"/>
      <w:numFmt w:val="decimal"/>
      <w:lvlText w:val=""/>
      <w:lvlJc w:val="left"/>
    </w:lvl>
    <w:lvl w:ilvl="4" w:tplc="15E44992">
      <w:start w:val="23"/>
      <w:numFmt w:val="decimal"/>
      <w:lvlText w:val=""/>
      <w:lvlJc w:val="left"/>
    </w:lvl>
    <w:lvl w:ilvl="5" w:tplc="BA98E982">
      <w:start w:val="23"/>
      <w:numFmt w:val="decimal"/>
      <w:lvlText w:val=""/>
      <w:lvlJc w:val="left"/>
    </w:lvl>
    <w:lvl w:ilvl="6" w:tplc="C20CFCEE">
      <w:start w:val="23"/>
      <w:numFmt w:val="decimal"/>
      <w:lvlText w:val=""/>
      <w:lvlJc w:val="left"/>
    </w:lvl>
    <w:lvl w:ilvl="7" w:tplc="C898072C">
      <w:start w:val="23"/>
      <w:numFmt w:val="decimal"/>
      <w:lvlText w:val=""/>
      <w:lvlJc w:val="left"/>
    </w:lvl>
    <w:lvl w:ilvl="8" w:tplc="9768D668">
      <w:start w:val="65536"/>
      <w:numFmt w:val="decimal"/>
      <w:lvlText w:null="1"/>
      <w:lvlJc w:val="left"/>
    </w:lvl>
  </w:abstractNum>
  <w:abstractNum w:abstractNumId="4">
    <w:nsid w:val="00000005"/>
    <w:multiLevelType w:val="hybridMultilevel"/>
    <w:tmpl w:val="05EA2ACC"/>
    <w:lvl w:ilvl="0" w:tplc="E4E233A4">
      <w:start w:val="23"/>
      <w:numFmt w:val="decimal"/>
      <w:lvlText w:val=""/>
      <w:lvlJc w:val="left"/>
    </w:lvl>
    <w:lvl w:ilvl="1" w:tplc="939C4C2C">
      <w:start w:val="23"/>
      <w:numFmt w:val="decimal"/>
      <w:lvlText w:val=""/>
      <w:lvlJc w:val="left"/>
    </w:lvl>
    <w:lvl w:ilvl="2" w:tplc="C9C41E72">
      <w:start w:val="23"/>
      <w:numFmt w:val="decimal"/>
      <w:lvlText w:val=""/>
      <w:lvlJc w:val="left"/>
    </w:lvl>
    <w:lvl w:ilvl="3" w:tplc="3B28B996">
      <w:start w:val="23"/>
      <w:numFmt w:val="decimal"/>
      <w:lvlText w:val=""/>
      <w:lvlJc w:val="left"/>
    </w:lvl>
    <w:lvl w:ilvl="4" w:tplc="1E6C6AFC">
      <w:start w:val="23"/>
      <w:numFmt w:val="decimal"/>
      <w:lvlText w:val=""/>
      <w:lvlJc w:val="left"/>
    </w:lvl>
    <w:lvl w:ilvl="5" w:tplc="DC60E912">
      <w:start w:val="23"/>
      <w:numFmt w:val="decimal"/>
      <w:lvlText w:val=""/>
      <w:lvlJc w:val="left"/>
    </w:lvl>
    <w:lvl w:ilvl="6" w:tplc="18BC4CD6">
      <w:start w:val="23"/>
      <w:numFmt w:val="decimal"/>
      <w:lvlText w:val=""/>
      <w:lvlJc w:val="left"/>
    </w:lvl>
    <w:lvl w:ilvl="7" w:tplc="FF4A8714">
      <w:numFmt w:val="none"/>
      <w:lvlText w:val=""/>
      <w:lvlJc w:val="left"/>
      <w:pPr>
        <w:tabs>
          <w:tab w:val="num" w:pos="360"/>
        </w:tabs>
      </w:pPr>
    </w:lvl>
    <w:lvl w:ilvl="8" w:tplc="AD18016A">
      <w:start w:val="65536"/>
      <w:numFmt w:val="decimal"/>
      <w:lvlText w:val=""/>
      <w:lvlJc w:val="left"/>
    </w:lvl>
  </w:abstractNum>
  <w:abstractNum w:abstractNumId="5">
    <w:nsid w:val="00000006"/>
    <w:multiLevelType w:val="hybridMultilevel"/>
    <w:tmpl w:val="24E60400"/>
    <w:lvl w:ilvl="0" w:tplc="20D84338">
      <w:start w:val="5888"/>
      <w:numFmt w:val="decimal"/>
      <w:lvlText w:val=""/>
      <w:lvlJc w:val="left"/>
    </w:lvl>
    <w:lvl w:ilvl="1" w:tplc="5074F3C0">
      <w:start w:val="5888"/>
      <w:numFmt w:val="decimal"/>
      <w:lvlText w:val=""/>
      <w:lvlJc w:val="left"/>
    </w:lvl>
    <w:lvl w:ilvl="2" w:tplc="B2DE65D2">
      <w:start w:val="5888"/>
      <w:numFmt w:val="decimal"/>
      <w:lvlText w:val=""/>
      <w:lvlJc w:val="left"/>
    </w:lvl>
    <w:lvl w:ilvl="3" w:tplc="A88EDE0E">
      <w:start w:val="5888"/>
      <w:numFmt w:val="decimal"/>
      <w:lvlText w:val=""/>
      <w:lvlJc w:val="left"/>
    </w:lvl>
    <w:lvl w:ilvl="4" w:tplc="5936BFD8">
      <w:start w:val="5888"/>
      <w:numFmt w:val="decimal"/>
      <w:lvlText w:val=""/>
      <w:lvlJc w:val="left"/>
    </w:lvl>
    <w:lvl w:ilvl="5" w:tplc="64162F2C">
      <w:start w:val="5888"/>
      <w:numFmt w:val="decimal"/>
      <w:lvlText w:val=""/>
      <w:lvlJc w:val="left"/>
    </w:lvl>
    <w:lvl w:ilvl="6" w:tplc="13A4F7CA">
      <w:start w:val="5888"/>
      <w:numFmt w:val="decimal"/>
      <w:lvlText w:val=""/>
      <w:lvlJc w:val="left"/>
    </w:lvl>
    <w:lvl w:ilvl="7" w:tplc="8116A612">
      <w:start w:val="5888"/>
      <w:numFmt w:val="decimal"/>
      <w:lvlText w:val=""/>
      <w:lvlJc w:val="left"/>
    </w:lvl>
    <w:lvl w:ilvl="8" w:tplc="8BFAA0F6">
      <w:start w:val="5888"/>
      <w:numFmt w:val="decimal"/>
      <w:lvlText w:null="1"/>
      <w:lvlJc w:val="left"/>
    </w:lvl>
  </w:abstractNum>
  <w:abstractNum w:abstractNumId="6">
    <w:nsid w:val="00000007"/>
    <w:multiLevelType w:val="hybridMultilevel"/>
    <w:tmpl w:val="2A6AD9BE"/>
    <w:lvl w:ilvl="0" w:tplc="C2C6BE36">
      <w:start w:val="23"/>
      <w:numFmt w:val="decimal"/>
      <w:lvlText w:val="h "/>
      <w:lvlJc w:val="left"/>
    </w:lvl>
    <w:lvl w:ilvl="1" w:tplc="BF6AE724">
      <w:numFmt w:val="decimal"/>
      <w:lvlText w:val=""/>
      <w:lvlJc w:val="left"/>
    </w:lvl>
    <w:lvl w:ilvl="2" w:tplc="00CE1EE6">
      <w:numFmt w:val="decimal"/>
      <w:lvlText w:val=""/>
      <w:lvlJc w:val="left"/>
    </w:lvl>
    <w:lvl w:ilvl="3" w:tplc="A06E2CB2">
      <w:numFmt w:val="decimal"/>
      <w:lvlText w:val=""/>
      <w:lvlJc w:val="left"/>
    </w:lvl>
    <w:lvl w:ilvl="4" w:tplc="1884E208">
      <w:numFmt w:val="decimal"/>
      <w:lvlText w:val=""/>
      <w:lvlJc w:val="left"/>
    </w:lvl>
    <w:lvl w:ilvl="5" w:tplc="0E5640AE">
      <w:numFmt w:val="decimal"/>
      <w:lvlText w:val=""/>
      <w:lvlJc w:val="left"/>
    </w:lvl>
    <w:lvl w:ilvl="6" w:tplc="A210C82E">
      <w:numFmt w:val="decimal"/>
      <w:lvlText w:val=""/>
      <w:lvlJc w:val="left"/>
    </w:lvl>
    <w:lvl w:ilvl="7" w:tplc="30D2772E">
      <w:numFmt w:val="decimal"/>
      <w:lvlText w:val=""/>
      <w:lvlJc w:val="left"/>
    </w:lvl>
    <w:lvl w:ilvl="8" w:tplc="B5BC7182">
      <w:numFmt w:val="decimal"/>
      <w:lvlText w:val=""/>
      <w:lvlJc w:val="left"/>
    </w:lvl>
  </w:abstractNum>
  <w:abstractNum w:abstractNumId="7">
    <w:nsid w:val="00000008"/>
    <w:multiLevelType w:val="hybridMultilevel"/>
    <w:tmpl w:val="2B302FFC"/>
    <w:lvl w:ilvl="0" w:tplc="75D61544">
      <w:numFmt w:val="decimal"/>
      <w:lvlText w:val=""/>
      <w:lvlJc w:val="left"/>
    </w:lvl>
    <w:lvl w:ilvl="1" w:tplc="3BD0F788">
      <w:numFmt w:val="none"/>
      <w:lvlText w:val=""/>
      <w:lvlJc w:val="left"/>
      <w:pPr>
        <w:tabs>
          <w:tab w:val="num" w:pos="360"/>
        </w:tabs>
      </w:pPr>
    </w:lvl>
    <w:lvl w:ilvl="2" w:tplc="ABB263F2">
      <w:numFmt w:val="none"/>
      <w:lvlText w:val=""/>
      <w:lvlJc w:val="left"/>
      <w:pPr>
        <w:tabs>
          <w:tab w:val="num" w:pos="360"/>
        </w:tabs>
      </w:pPr>
    </w:lvl>
    <w:lvl w:ilvl="3" w:tplc="9C88941E">
      <w:numFmt w:val="decimal"/>
      <w:lvlText w:val=""/>
      <w:lvlJc w:val="left"/>
    </w:lvl>
    <w:lvl w:ilvl="4" w:tplc="A95E20E0">
      <w:numFmt w:val="decimal"/>
      <w:lvlText w:val=""/>
      <w:lvlJc w:val="left"/>
    </w:lvl>
    <w:lvl w:ilvl="5" w:tplc="A7E489F2">
      <w:numFmt w:val="decimal"/>
      <w:lvlText w:val=""/>
      <w:lvlJc w:val="left"/>
    </w:lvl>
    <w:lvl w:ilvl="6" w:tplc="913ACA8E">
      <w:numFmt w:val="decimal"/>
      <w:lvlText w:val=""/>
      <w:lvlJc w:val="left"/>
    </w:lvl>
    <w:lvl w:ilvl="7" w:tplc="5BA2E5CC">
      <w:numFmt w:val="decimal"/>
      <w:lvlText w:val=""/>
      <w:lvlJc w:val="left"/>
    </w:lvl>
    <w:lvl w:ilvl="8" w:tplc="5D04F26C">
      <w:numFmt w:val="decimal"/>
      <w:lvlText w:val=""/>
      <w:lvlJc w:val="left"/>
    </w:lvl>
  </w:abstractNum>
  <w:abstractNum w:abstractNumId="8">
    <w:nsid w:val="00000009"/>
    <w:multiLevelType w:val="hybridMultilevel"/>
    <w:tmpl w:val="36B2ACBC"/>
    <w:lvl w:ilvl="0" w:tplc="FB98B722">
      <w:numFmt w:val="decimal"/>
      <w:lvlText w:val=""/>
      <w:lvlJc w:val="left"/>
    </w:lvl>
    <w:lvl w:ilvl="1" w:tplc="34BEB6C8">
      <w:numFmt w:val="decimal"/>
      <w:lvlText w:val=""/>
      <w:lvlJc w:val="left"/>
    </w:lvl>
    <w:lvl w:ilvl="2" w:tplc="96F014E2">
      <w:numFmt w:val="decimal"/>
      <w:lvlText w:val=""/>
      <w:lvlJc w:val="left"/>
    </w:lvl>
    <w:lvl w:ilvl="3" w:tplc="9E28EFE4">
      <w:start w:val="5888"/>
      <w:numFmt w:val="decimal"/>
      <w:lvlText w:val=""/>
      <w:lvlJc w:val="left"/>
    </w:lvl>
    <w:lvl w:ilvl="4" w:tplc="C45EC942">
      <w:start w:val="5888"/>
      <w:numFmt w:val="decimal"/>
      <w:lvlText w:val=""/>
      <w:lvlJc w:val="left"/>
    </w:lvl>
    <w:lvl w:ilvl="5" w:tplc="807464A8">
      <w:start w:val="5888"/>
      <w:numFmt w:val="decimal"/>
      <w:lvlText w:val=""/>
      <w:lvlJc w:val="left"/>
    </w:lvl>
    <w:lvl w:ilvl="6" w:tplc="EDD80778">
      <w:start w:val="5888"/>
      <w:numFmt w:val="decimal"/>
      <w:lvlText w:val=""/>
      <w:lvlJc w:val="left"/>
    </w:lvl>
    <w:lvl w:ilvl="7" w:tplc="FB9E9292">
      <w:start w:val="5888"/>
      <w:numFmt w:val="decimal"/>
      <w:lvlText w:val=""/>
      <w:lvlJc w:val="left"/>
    </w:lvl>
    <w:lvl w:ilvl="8" w:tplc="993C2C4A">
      <w:start w:val="5888"/>
      <w:numFmt w:val="decimal"/>
      <w:lvlText w:val=""/>
      <w:lvlJc w:val="left"/>
    </w:lvl>
  </w:abstractNum>
  <w:abstractNum w:abstractNumId="9">
    <w:nsid w:val="0000000A"/>
    <w:multiLevelType w:val="hybridMultilevel"/>
    <w:tmpl w:val="1D7690D4"/>
    <w:lvl w:ilvl="0" w:tplc="8FF64DFA">
      <w:start w:val="5888"/>
      <w:numFmt w:val="decimal"/>
      <w:lvlText w:val=""/>
      <w:lvlJc w:val="left"/>
    </w:lvl>
    <w:lvl w:ilvl="1" w:tplc="E466DD06">
      <w:start w:val="16777216"/>
      <w:numFmt w:val="decimal"/>
      <w:lvlText w:val="ᜀĀᜀĀ"/>
      <w:lvlJc w:val="left"/>
    </w:lvl>
    <w:lvl w:ilvl="2" w:tplc="D6925F38">
      <w:start w:val="2560"/>
      <w:numFmt w:val="decimal"/>
      <w:lvlText w:val="⸀ĀᜀĀᜀ"/>
      <w:lvlJc w:val="left"/>
    </w:lvl>
    <w:lvl w:ilvl="3" w:tplc="84ECD7EE">
      <w:numFmt w:val="decimal"/>
      <w:lvlText w:val=""/>
      <w:lvlJc w:val="left"/>
    </w:lvl>
    <w:lvl w:ilvl="4" w:tplc="6EDECFDE">
      <w:numFmt w:val="decimal"/>
      <w:lvlText w:val=""/>
      <w:lvlJc w:val="left"/>
    </w:lvl>
    <w:lvl w:ilvl="5" w:tplc="34A860D6">
      <w:numFmt w:val="none"/>
      <w:lvlText w:val=""/>
      <w:lvlJc w:val="left"/>
      <w:pPr>
        <w:tabs>
          <w:tab w:val="num" w:pos="360"/>
        </w:tabs>
      </w:pPr>
    </w:lvl>
    <w:lvl w:ilvl="6" w:tplc="6E9CD934">
      <w:numFmt w:val="none"/>
      <w:lvlText w:val=""/>
      <w:lvlJc w:val="left"/>
      <w:pPr>
        <w:tabs>
          <w:tab w:val="num" w:pos="360"/>
        </w:tabs>
      </w:pPr>
    </w:lvl>
    <w:lvl w:ilvl="7" w:tplc="1F184FAA">
      <w:numFmt w:val="none"/>
      <w:lvlText w:val=""/>
      <w:lvlJc w:val="left"/>
      <w:pPr>
        <w:tabs>
          <w:tab w:val="num" w:pos="360"/>
        </w:tabs>
      </w:pPr>
    </w:lvl>
    <w:lvl w:ilvl="8" w:tplc="AC62ACE0">
      <w:numFmt w:val="none"/>
      <w:lvlText w:val=""/>
      <w:lvlJc w:val="left"/>
      <w:pPr>
        <w:tabs>
          <w:tab w:val="num" w:pos="360"/>
        </w:tabs>
      </w:pPr>
    </w:lvl>
  </w:abstractNum>
  <w:abstractNum w:abstractNumId="10">
    <w:nsid w:val="0000000B"/>
    <w:multiLevelType w:val="hybridMultilevel"/>
    <w:tmpl w:val="A9FCCEDA"/>
    <w:lvl w:ilvl="0" w:tplc="8E282878">
      <w:numFmt w:val="decimal"/>
      <w:lvlText w:val=""/>
      <w:lvlJc w:val="left"/>
    </w:lvl>
    <w:lvl w:ilvl="1" w:tplc="D194A8C4">
      <w:numFmt w:val="none"/>
      <w:lvlText w:val=""/>
      <w:lvlJc w:val="left"/>
      <w:pPr>
        <w:tabs>
          <w:tab w:val="num" w:pos="360"/>
        </w:tabs>
      </w:pPr>
    </w:lvl>
    <w:lvl w:ilvl="2" w:tplc="E1CAB6FA">
      <w:numFmt w:val="none"/>
      <w:lvlText w:val=""/>
      <w:lvlJc w:val="left"/>
      <w:pPr>
        <w:tabs>
          <w:tab w:val="num" w:pos="360"/>
        </w:tabs>
      </w:pPr>
    </w:lvl>
    <w:lvl w:ilvl="3" w:tplc="1CCE752C">
      <w:numFmt w:val="none"/>
      <w:lvlText w:val=""/>
      <w:lvlJc w:val="left"/>
      <w:pPr>
        <w:tabs>
          <w:tab w:val="num" w:pos="360"/>
        </w:tabs>
      </w:pPr>
    </w:lvl>
    <w:lvl w:ilvl="4" w:tplc="B1580188">
      <w:numFmt w:val="none"/>
      <w:lvlText w:val=""/>
      <w:lvlJc w:val="left"/>
      <w:pPr>
        <w:tabs>
          <w:tab w:val="num" w:pos="360"/>
        </w:tabs>
      </w:pPr>
    </w:lvl>
    <w:lvl w:ilvl="5" w:tplc="2E68A958">
      <w:numFmt w:val="decimal"/>
      <w:lvlText w:val=""/>
      <w:lvlJc w:val="left"/>
    </w:lvl>
    <w:lvl w:ilvl="6" w:tplc="0E1C932A">
      <w:numFmt w:val="decimal"/>
      <w:lvlText w:val=""/>
      <w:lvlJc w:val="left"/>
    </w:lvl>
    <w:lvl w:ilvl="7" w:tplc="30720C6E">
      <w:numFmt w:val="decimal"/>
      <w:lvlText w:val=""/>
      <w:lvlJc w:val="left"/>
    </w:lvl>
    <w:lvl w:ilvl="8" w:tplc="3704FEF4">
      <w:numFmt w:val="decimal"/>
      <w:lvlText w:val=""/>
      <w:lvlJc w:val="left"/>
    </w:lvl>
  </w:abstractNum>
  <w:abstractNum w:abstractNumId="11">
    <w:nsid w:val="0000000C"/>
    <w:multiLevelType w:val="hybridMultilevel"/>
    <w:tmpl w:val="21FAA2FA"/>
    <w:lvl w:ilvl="0" w:tplc="C0BA1906">
      <w:numFmt w:val="decimal"/>
      <w:lvlText w:val=""/>
      <w:lvlJc w:val="left"/>
    </w:lvl>
    <w:lvl w:ilvl="1" w:tplc="7C08DE88">
      <w:numFmt w:val="decimal"/>
      <w:lvlText w:val=""/>
      <w:lvlJc w:val="left"/>
    </w:lvl>
    <w:lvl w:ilvl="2" w:tplc="C6E27590">
      <w:numFmt w:val="decimal"/>
      <w:lvlText w:val=""/>
      <w:lvlJc w:val="left"/>
    </w:lvl>
    <w:lvl w:ilvl="3" w:tplc="84506376">
      <w:numFmt w:val="decimal"/>
      <w:lvlText w:val=""/>
      <w:lvlJc w:val="left"/>
    </w:lvl>
    <w:lvl w:ilvl="4" w:tplc="256C2168">
      <w:numFmt w:val="decimal"/>
      <w:lvlText w:val=""/>
      <w:lvlJc w:val="left"/>
    </w:lvl>
    <w:lvl w:ilvl="5" w:tplc="14EAC982">
      <w:numFmt w:val="decimal"/>
      <w:lvlText w:val=""/>
      <w:lvlJc w:val="left"/>
    </w:lvl>
    <w:lvl w:ilvl="6" w:tplc="2564BD7E">
      <w:numFmt w:val="decimal"/>
      <w:lvlText w:val=""/>
      <w:lvlJc w:val="left"/>
    </w:lvl>
    <w:lvl w:ilvl="7" w:tplc="3F9EE0AE">
      <w:numFmt w:val="decimal"/>
      <w:lvlText w:val=""/>
      <w:lvlJc w:val="left"/>
    </w:lvl>
    <w:lvl w:ilvl="8" w:tplc="0F1AC90E">
      <w:numFmt w:val="decimal"/>
      <w:lvlText w:val=""/>
      <w:lvlJc w:val="left"/>
    </w:lvl>
  </w:abstractNum>
  <w:abstractNum w:abstractNumId="12">
    <w:nsid w:val="0000000D"/>
    <w:multiLevelType w:val="hybridMultilevel"/>
    <w:tmpl w:val="5451CF48"/>
    <w:lvl w:ilvl="0" w:tplc="765C43A0">
      <w:numFmt w:val="decimal"/>
      <w:lvlText w:val=""/>
      <w:lvlJc w:val="left"/>
    </w:lvl>
    <w:lvl w:ilvl="1" w:tplc="9CF8863E">
      <w:numFmt w:val="decimal"/>
      <w:lvlText w:val=""/>
      <w:lvlJc w:val="left"/>
    </w:lvl>
    <w:lvl w:ilvl="2" w:tplc="589EFBAA">
      <w:numFmt w:val="decimal"/>
      <w:lvlText w:val=""/>
      <w:lvlJc w:val="left"/>
    </w:lvl>
    <w:lvl w:ilvl="3" w:tplc="54F49A06">
      <w:numFmt w:val="decimal"/>
      <w:lvlText w:val=""/>
      <w:lvlJc w:val="left"/>
    </w:lvl>
    <w:lvl w:ilvl="4" w:tplc="72C2D542">
      <w:numFmt w:val="decimal"/>
      <w:lvlText w:val=""/>
      <w:lvlJc w:val="left"/>
    </w:lvl>
    <w:lvl w:ilvl="5" w:tplc="C290BC34">
      <w:numFmt w:val="decimal"/>
      <w:suff w:val="space"/>
      <w:lvlText w:val=""/>
      <w:lvlJc w:val="left"/>
    </w:lvl>
    <w:lvl w:ilvl="6" w:tplc="94CAA418">
      <w:numFmt w:val="decimal"/>
      <w:lvlText w:val=""/>
      <w:lvlJc w:val="left"/>
    </w:lvl>
    <w:lvl w:ilvl="7" w:tplc="B57CE342">
      <w:numFmt w:val="decimal"/>
      <w:lvlText w:val=""/>
      <w:lvlJc w:val="left"/>
    </w:lvl>
    <w:lvl w:ilvl="8" w:tplc="F2A405CA">
      <w:numFmt w:val="decimal"/>
      <w:lvlText w:val=""/>
      <w:lvlJc w:val="left"/>
    </w:lvl>
  </w:abstractNum>
  <w:abstractNum w:abstractNumId="13">
    <w:nsid w:val="0000000F"/>
    <w:multiLevelType w:val="hybridMultilevel"/>
    <w:tmpl w:val="0D389608"/>
    <w:lvl w:ilvl="0" w:tplc="42F8B510">
      <w:numFmt w:val="decimal"/>
      <w:lvlText w:val=""/>
      <w:lvlJc w:val="left"/>
    </w:lvl>
    <w:lvl w:ilvl="1" w:tplc="A8A2C6C4">
      <w:numFmt w:val="none"/>
      <w:lvlText w:val=""/>
      <w:lvlJc w:val="left"/>
      <w:pPr>
        <w:tabs>
          <w:tab w:val="num" w:pos="360"/>
        </w:tabs>
      </w:pPr>
    </w:lvl>
    <w:lvl w:ilvl="2" w:tplc="EF867588">
      <w:numFmt w:val="none"/>
      <w:lvlText w:val=""/>
      <w:lvlJc w:val="left"/>
      <w:pPr>
        <w:tabs>
          <w:tab w:val="num" w:pos="360"/>
        </w:tabs>
      </w:pPr>
    </w:lvl>
    <w:lvl w:ilvl="3" w:tplc="40EAC660">
      <w:numFmt w:val="none"/>
      <w:lvlText w:val=""/>
      <w:lvlJc w:val="left"/>
      <w:pPr>
        <w:tabs>
          <w:tab w:val="num" w:pos="360"/>
        </w:tabs>
      </w:pPr>
    </w:lvl>
    <w:lvl w:ilvl="4" w:tplc="EDE89E68">
      <w:numFmt w:val="decimal"/>
      <w:lvlText w:null="1"/>
      <w:lvlJc w:val="left"/>
    </w:lvl>
    <w:lvl w:ilvl="5" w:tplc="918E6424">
      <w:numFmt w:val="decimal"/>
      <w:lvlText w:val=""/>
      <w:lvlJc w:val="left"/>
    </w:lvl>
    <w:lvl w:ilvl="6" w:tplc="51824902">
      <w:numFmt w:val="decimal"/>
      <w:lvlText w:val=""/>
      <w:lvlJc w:val="left"/>
    </w:lvl>
    <w:lvl w:ilvl="7" w:tplc="3028C88C">
      <w:numFmt w:val="decimal"/>
      <w:lvlText w:val=""/>
      <w:lvlJc w:val="left"/>
    </w:lvl>
    <w:lvl w:ilvl="8" w:tplc="3654A328">
      <w:numFmt w:val="decimal"/>
      <w:lvlText w:val=""/>
      <w:lvlJc w:val="left"/>
    </w:lvl>
  </w:abstractNum>
  <w:abstractNum w:abstractNumId="14">
    <w:nsid w:val="00000010"/>
    <w:multiLevelType w:val="hybridMultilevel"/>
    <w:tmpl w:val="5EDA51FC"/>
    <w:lvl w:ilvl="0" w:tplc="18467B70">
      <w:numFmt w:val="decimal"/>
      <w:lvlText w:val=""/>
      <w:lvlJc w:val="left"/>
    </w:lvl>
    <w:lvl w:ilvl="1" w:tplc="1256AAFA">
      <w:numFmt w:val="decimal"/>
      <w:lvlText w:val=""/>
      <w:lvlJc w:val="left"/>
    </w:lvl>
    <w:lvl w:ilvl="2" w:tplc="B288AE66">
      <w:numFmt w:val="decimal"/>
      <w:lvlText w:val=""/>
      <w:lvlJc w:val="left"/>
    </w:lvl>
    <w:lvl w:ilvl="3" w:tplc="0D5E0B72">
      <w:numFmt w:val="decimal"/>
      <w:lvlText w:val=""/>
      <w:lvlJc w:val="left"/>
    </w:lvl>
    <w:lvl w:ilvl="4" w:tplc="84D8BF24">
      <w:numFmt w:val="decimal"/>
      <w:lvlText w:val="ĀĀᜀĀᜀ"/>
      <w:lvlJc w:val="left"/>
    </w:lvl>
    <w:lvl w:ilvl="5" w:tplc="6610FC46">
      <w:numFmt w:val="decimal"/>
      <w:lvlText w:val="\endash "/>
      <w:lvlJc w:val="left"/>
    </w:lvl>
    <w:lvl w:ilvl="6" w:tplc="9B9E6A04">
      <w:numFmt w:val="decimal"/>
      <w:lvlText w:val="ᜀĀᜀĀ"/>
      <w:lvlJc w:val="left"/>
    </w:lvl>
    <w:lvl w:ilvl="7" w:tplc="8F7E8188">
      <w:numFmt w:val="none"/>
      <w:lvlText w:val=""/>
      <w:lvlJc w:val="left"/>
      <w:pPr>
        <w:tabs>
          <w:tab w:val="num" w:pos="360"/>
        </w:tabs>
      </w:pPr>
    </w:lvl>
    <w:lvl w:ilvl="8" w:tplc="CB04EE70">
      <w:numFmt w:val="none"/>
      <w:lvlText w:val=""/>
      <w:lvlJc w:val="left"/>
      <w:pPr>
        <w:tabs>
          <w:tab w:val="num" w:pos="360"/>
        </w:tabs>
      </w:pPr>
    </w:lvl>
  </w:abstractNum>
  <w:abstractNum w:abstractNumId="15">
    <w:nsid w:val="00000011"/>
    <w:multiLevelType w:val="hybridMultilevel"/>
    <w:tmpl w:val="C12C3C80"/>
    <w:lvl w:ilvl="0" w:tplc="5430390A">
      <w:numFmt w:val="none"/>
      <w:lvlText w:val=""/>
      <w:lvlJc w:val="left"/>
      <w:pPr>
        <w:tabs>
          <w:tab w:val="num" w:pos="360"/>
        </w:tabs>
      </w:pPr>
    </w:lvl>
    <w:lvl w:ilvl="1" w:tplc="C33C577E">
      <w:numFmt w:val="none"/>
      <w:lvlText w:val=""/>
      <w:lvlJc w:val="left"/>
      <w:pPr>
        <w:tabs>
          <w:tab w:val="num" w:pos="360"/>
        </w:tabs>
      </w:pPr>
    </w:lvl>
    <w:lvl w:ilvl="2" w:tplc="E7CAEDD6">
      <w:numFmt w:val="none"/>
      <w:lvlText w:val=""/>
      <w:lvlJc w:val="left"/>
      <w:pPr>
        <w:tabs>
          <w:tab w:val="num" w:pos="360"/>
        </w:tabs>
      </w:pPr>
    </w:lvl>
    <w:lvl w:ilvl="3" w:tplc="AF9C6130">
      <w:numFmt w:val="none"/>
      <w:lvlText w:val=""/>
      <w:lvlJc w:val="left"/>
      <w:pPr>
        <w:tabs>
          <w:tab w:val="num" w:pos="360"/>
        </w:tabs>
      </w:pPr>
    </w:lvl>
    <w:lvl w:ilvl="4" w:tplc="FB5A757A">
      <w:numFmt w:val="none"/>
      <w:lvlText w:val=""/>
      <w:lvlJc w:val="left"/>
      <w:pPr>
        <w:tabs>
          <w:tab w:val="num" w:pos="360"/>
        </w:tabs>
      </w:pPr>
    </w:lvl>
    <w:lvl w:ilvl="5" w:tplc="6B4254F8">
      <w:numFmt w:val="none"/>
      <w:lvlText w:val=""/>
      <w:lvlJc w:val="left"/>
      <w:pPr>
        <w:tabs>
          <w:tab w:val="num" w:pos="360"/>
        </w:tabs>
      </w:pPr>
    </w:lvl>
    <w:lvl w:ilvl="6" w:tplc="14B4BF6A">
      <w:start w:val="16777216"/>
      <w:numFmt w:val="decimal"/>
      <w:lvlText w:val=""/>
      <w:lvlJc w:val="left"/>
    </w:lvl>
    <w:lvl w:ilvl="7" w:tplc="C47C5586">
      <w:start w:val="256"/>
      <w:numFmt w:val="decimal"/>
      <w:lvlText w:val=""/>
      <w:lvlJc w:val="center"/>
    </w:lvl>
    <w:lvl w:ilvl="8" w:tplc="7F0C8628">
      <w:numFmt w:val="decimal"/>
      <w:lvlText w:val=""/>
      <w:lvlJc w:val="center"/>
    </w:lvl>
  </w:abstractNum>
  <w:abstractNum w:abstractNumId="16">
    <w:nsid w:val="00000013"/>
    <w:multiLevelType w:val="hybridMultilevel"/>
    <w:tmpl w:val="4782DC3E"/>
    <w:lvl w:ilvl="0" w:tplc="BF30323C">
      <w:numFmt w:val="decimal"/>
      <w:lvlText w:val=""/>
      <w:lvlJc w:val="left"/>
    </w:lvl>
    <w:lvl w:ilvl="1" w:tplc="8D20774C">
      <w:numFmt w:val="decimal"/>
      <w:lvlText w:val=""/>
      <w:lvlJc w:val="left"/>
    </w:lvl>
    <w:lvl w:ilvl="2" w:tplc="29C23B9E">
      <w:numFmt w:val="decimal"/>
      <w:lvlText w:val=""/>
      <w:lvlJc w:val="left"/>
    </w:lvl>
    <w:lvl w:ilvl="3" w:tplc="6E44BCAA">
      <w:numFmt w:val="decimal"/>
      <w:lvlText w:val=""/>
      <w:lvlJc w:val="left"/>
    </w:lvl>
    <w:lvl w:ilvl="4" w:tplc="5D3669FA">
      <w:numFmt w:val="decimal"/>
      <w:lvlText w:val=""/>
      <w:lvlJc w:val="left"/>
    </w:lvl>
    <w:lvl w:ilvl="5" w:tplc="14125830">
      <w:numFmt w:val="decimal"/>
      <w:lvlText w:val=""/>
      <w:lvlJc w:val="left"/>
    </w:lvl>
    <w:lvl w:ilvl="6" w:tplc="B64ABE7A">
      <w:numFmt w:val="decimal"/>
      <w:lvlText w:val=""/>
      <w:lvlJc w:val="left"/>
    </w:lvl>
    <w:lvl w:ilvl="7" w:tplc="F9FE1226">
      <w:numFmt w:val="none"/>
      <w:lvlText w:val=""/>
      <w:lvlJc w:val="left"/>
      <w:pPr>
        <w:tabs>
          <w:tab w:val="num" w:pos="360"/>
        </w:tabs>
      </w:pPr>
    </w:lvl>
    <w:lvl w:ilvl="8" w:tplc="7DF82FC4">
      <w:numFmt w:val="none"/>
      <w:lvlText w:val=""/>
      <w:lvlJc w:val="left"/>
      <w:pPr>
        <w:tabs>
          <w:tab w:val="num" w:pos="360"/>
        </w:tabs>
      </w:pPr>
    </w:lvl>
  </w:abstractNum>
  <w:abstractNum w:abstractNumId="17">
    <w:nsid w:val="00000014"/>
    <w:multiLevelType w:val="hybridMultilevel"/>
    <w:tmpl w:val="C9984D44"/>
    <w:lvl w:ilvl="0" w:tplc="D6E48352">
      <w:numFmt w:val="none"/>
      <w:lvlText w:val=""/>
      <w:lvlJc w:val="left"/>
      <w:pPr>
        <w:tabs>
          <w:tab w:val="num" w:pos="360"/>
        </w:tabs>
      </w:pPr>
    </w:lvl>
    <w:lvl w:ilvl="1" w:tplc="7EFAB4AC">
      <w:numFmt w:val="none"/>
      <w:lvlText w:val=""/>
      <w:lvlJc w:val="left"/>
      <w:pPr>
        <w:tabs>
          <w:tab w:val="num" w:pos="360"/>
        </w:tabs>
      </w:pPr>
    </w:lvl>
    <w:lvl w:ilvl="2" w:tplc="BC7EE5CE">
      <w:numFmt w:val="none"/>
      <w:lvlText w:val=""/>
      <w:lvlJc w:val="left"/>
      <w:pPr>
        <w:tabs>
          <w:tab w:val="num" w:pos="360"/>
        </w:tabs>
      </w:pPr>
    </w:lvl>
    <w:lvl w:ilvl="3" w:tplc="AC0CD7A8">
      <w:numFmt w:val="none"/>
      <w:lvlText w:val=""/>
      <w:lvlJc w:val="left"/>
      <w:pPr>
        <w:tabs>
          <w:tab w:val="num" w:pos="360"/>
        </w:tabs>
      </w:pPr>
    </w:lvl>
    <w:lvl w:ilvl="4" w:tplc="BF2C7AD2">
      <w:numFmt w:val="none"/>
      <w:lvlText w:val=""/>
      <w:lvlJc w:val="left"/>
      <w:pPr>
        <w:tabs>
          <w:tab w:val="num" w:pos="360"/>
        </w:tabs>
      </w:pPr>
    </w:lvl>
    <w:lvl w:ilvl="5" w:tplc="5A0CE67C">
      <w:numFmt w:val="none"/>
      <w:lvlText w:val=""/>
      <w:lvlJc w:val="left"/>
      <w:pPr>
        <w:tabs>
          <w:tab w:val="num" w:pos="360"/>
        </w:tabs>
      </w:pPr>
    </w:lvl>
    <w:lvl w:ilvl="6" w:tplc="D324944E">
      <w:numFmt w:val="decimal"/>
      <w:lvlText w:val=""/>
      <w:lvlJc w:val="left"/>
    </w:lvl>
    <w:lvl w:ilvl="7" w:tplc="E1F04676">
      <w:numFmt w:val="decimal"/>
      <w:lvlText w:val=""/>
      <w:lvlJc w:val="left"/>
    </w:lvl>
    <w:lvl w:ilvl="8" w:tplc="AE884164">
      <w:numFmt w:val="decimal"/>
      <w:lvlText w:val=""/>
      <w:lvlJc w:val="left"/>
    </w:lvl>
  </w:abstractNum>
  <w:abstractNum w:abstractNumId="18">
    <w:nsid w:val="00000015"/>
    <w:multiLevelType w:val="hybridMultilevel"/>
    <w:tmpl w:val="962212DA"/>
    <w:lvl w:ilvl="0" w:tplc="080021B6">
      <w:numFmt w:val="decimal"/>
      <w:lvlText w:val=""/>
      <w:lvlJc w:val="left"/>
    </w:lvl>
    <w:lvl w:ilvl="1" w:tplc="BEE04164">
      <w:numFmt w:val="decimal"/>
      <w:lvlText w:val=""/>
      <w:lvlJc w:val="left"/>
    </w:lvl>
    <w:lvl w:ilvl="2" w:tplc="1E867338">
      <w:numFmt w:val="decimal"/>
      <w:lvlText w:val=""/>
      <w:lvlJc w:val="left"/>
    </w:lvl>
    <w:lvl w:ilvl="3" w:tplc="A5D8FF28">
      <w:numFmt w:val="decimal"/>
      <w:lvlText w:val=""/>
      <w:lvlJc w:val="left"/>
    </w:lvl>
    <w:lvl w:ilvl="4" w:tplc="3A7E6AFE">
      <w:numFmt w:val="decimal"/>
      <w:lvlText w:val=""/>
      <w:lvlJc w:val="left"/>
    </w:lvl>
    <w:lvl w:ilvl="5" w:tplc="FA82D4F4">
      <w:numFmt w:val="decimal"/>
      <w:lvlText w:val=""/>
      <w:lvlJc w:val="left"/>
    </w:lvl>
    <w:lvl w:ilvl="6" w:tplc="39303D7E">
      <w:numFmt w:val="decimal"/>
      <w:lvlText w:val=""/>
      <w:lvlJc w:val="left"/>
    </w:lvl>
    <w:lvl w:ilvl="7" w:tplc="655E56E6">
      <w:numFmt w:val="decimal"/>
      <w:suff w:val="space"/>
      <w:lvlText w:val=""/>
      <w:lvlJc w:val="left"/>
    </w:lvl>
    <w:lvl w:ilvl="8" w:tplc="49665738">
      <w:numFmt w:val="none"/>
      <w:lvlText w:val=""/>
      <w:lvlJc w:val="left"/>
      <w:pPr>
        <w:tabs>
          <w:tab w:val="num" w:pos="360"/>
        </w:tabs>
      </w:pPr>
    </w:lvl>
  </w:abstractNum>
  <w:abstractNum w:abstractNumId="19">
    <w:nsid w:val="00000016"/>
    <w:multiLevelType w:val="hybridMultilevel"/>
    <w:tmpl w:val="71A43898"/>
    <w:lvl w:ilvl="0" w:tplc="77BA9DB6">
      <w:numFmt w:val="none"/>
      <w:lvlText w:val=""/>
      <w:lvlJc w:val="left"/>
      <w:pPr>
        <w:tabs>
          <w:tab w:val="num" w:pos="360"/>
        </w:tabs>
      </w:pPr>
    </w:lvl>
    <w:lvl w:ilvl="1" w:tplc="DB64220E">
      <w:numFmt w:val="none"/>
      <w:lvlText w:val=""/>
      <w:lvlJc w:val="left"/>
      <w:pPr>
        <w:tabs>
          <w:tab w:val="num" w:pos="360"/>
        </w:tabs>
      </w:pPr>
    </w:lvl>
    <w:lvl w:ilvl="2" w:tplc="CC8A5346">
      <w:numFmt w:val="none"/>
      <w:lvlText w:val=""/>
      <w:lvlJc w:val="left"/>
      <w:pPr>
        <w:tabs>
          <w:tab w:val="num" w:pos="360"/>
        </w:tabs>
      </w:pPr>
    </w:lvl>
    <w:lvl w:ilvl="3" w:tplc="302667D4">
      <w:numFmt w:val="none"/>
      <w:lvlText w:val=""/>
      <w:lvlJc w:val="left"/>
      <w:pPr>
        <w:tabs>
          <w:tab w:val="num" w:pos="360"/>
        </w:tabs>
      </w:pPr>
    </w:lvl>
    <w:lvl w:ilvl="4" w:tplc="CB8686AE">
      <w:numFmt w:val="none"/>
      <w:lvlText w:val=""/>
      <w:lvlJc w:val="left"/>
      <w:pPr>
        <w:tabs>
          <w:tab w:val="num" w:pos="360"/>
        </w:tabs>
      </w:pPr>
    </w:lvl>
    <w:lvl w:ilvl="5" w:tplc="617A23F2">
      <w:numFmt w:val="none"/>
      <w:lvlText w:val=""/>
      <w:lvlJc w:val="left"/>
      <w:pPr>
        <w:tabs>
          <w:tab w:val="num" w:pos="360"/>
        </w:tabs>
      </w:pPr>
    </w:lvl>
    <w:lvl w:ilvl="6" w:tplc="54640ADE">
      <w:numFmt w:val="decimal"/>
      <w:lvlText w:val=""/>
      <w:lvlJc w:val="left"/>
    </w:lvl>
    <w:lvl w:ilvl="7" w:tplc="624C62F6">
      <w:numFmt w:val="decimal"/>
      <w:lvlText w:val=""/>
      <w:lvlJc w:val="left"/>
    </w:lvl>
    <w:lvl w:ilvl="8" w:tplc="F960A460">
      <w:numFmt w:val="decimal"/>
      <w:lvlText w:val=""/>
      <w:lvlJc w:val="left"/>
    </w:lvl>
  </w:abstractNum>
  <w:abstractNum w:abstractNumId="20">
    <w:nsid w:val="00000018"/>
    <w:multiLevelType w:val="hybridMultilevel"/>
    <w:tmpl w:val="F1D05AE6"/>
    <w:lvl w:ilvl="0" w:tplc="15E4261C">
      <w:numFmt w:val="none"/>
      <w:lvlText w:val=""/>
      <w:lvlJc w:val="left"/>
      <w:pPr>
        <w:tabs>
          <w:tab w:val="num" w:pos="360"/>
        </w:tabs>
      </w:pPr>
    </w:lvl>
    <w:lvl w:ilvl="1" w:tplc="87761C3E">
      <w:numFmt w:val="none"/>
      <w:lvlText w:val=""/>
      <w:lvlJc w:val="left"/>
      <w:pPr>
        <w:tabs>
          <w:tab w:val="num" w:pos="360"/>
        </w:tabs>
      </w:pPr>
    </w:lvl>
    <w:lvl w:ilvl="2" w:tplc="FEFA4CAA">
      <w:numFmt w:val="none"/>
      <w:lvlText w:val=""/>
      <w:lvlJc w:val="left"/>
      <w:pPr>
        <w:tabs>
          <w:tab w:val="num" w:pos="360"/>
        </w:tabs>
      </w:pPr>
    </w:lvl>
    <w:lvl w:ilvl="3" w:tplc="7BFC13D2">
      <w:numFmt w:val="none"/>
      <w:lvlText w:val=""/>
      <w:lvlJc w:val="left"/>
      <w:pPr>
        <w:tabs>
          <w:tab w:val="num" w:pos="360"/>
        </w:tabs>
      </w:pPr>
    </w:lvl>
    <w:lvl w:ilvl="4" w:tplc="C12C61EE">
      <w:numFmt w:val="none"/>
      <w:lvlText w:val=""/>
      <w:lvlJc w:val="left"/>
      <w:pPr>
        <w:tabs>
          <w:tab w:val="num" w:pos="360"/>
        </w:tabs>
      </w:pPr>
    </w:lvl>
    <w:lvl w:ilvl="5" w:tplc="5428D8C4">
      <w:numFmt w:val="none"/>
      <w:lvlText w:val=""/>
      <w:lvlJc w:val="left"/>
      <w:pPr>
        <w:tabs>
          <w:tab w:val="num" w:pos="360"/>
        </w:tabs>
      </w:pPr>
    </w:lvl>
    <w:lvl w:ilvl="6" w:tplc="8AB4BCC0">
      <w:numFmt w:val="none"/>
      <w:lvlText w:val=""/>
      <w:lvlJc w:val="left"/>
      <w:pPr>
        <w:tabs>
          <w:tab w:val="num" w:pos="360"/>
        </w:tabs>
      </w:pPr>
    </w:lvl>
    <w:lvl w:ilvl="7" w:tplc="94865788">
      <w:numFmt w:val="none"/>
      <w:lvlText w:val=""/>
      <w:lvlJc w:val="left"/>
      <w:pPr>
        <w:tabs>
          <w:tab w:val="num" w:pos="360"/>
        </w:tabs>
      </w:pPr>
    </w:lvl>
    <w:lvl w:ilvl="8" w:tplc="7A1A9680">
      <w:numFmt w:val="decimal"/>
      <w:lvlText w:val=""/>
      <w:lvlJc w:val="left"/>
    </w:lvl>
  </w:abstractNum>
  <w:abstractNum w:abstractNumId="21">
    <w:nsid w:val="00000019"/>
    <w:multiLevelType w:val="hybridMultilevel"/>
    <w:tmpl w:val="BEA0AC2E"/>
    <w:lvl w:ilvl="0" w:tplc="DE18EDB0">
      <w:numFmt w:val="none"/>
      <w:lvlText w:val=""/>
      <w:lvlJc w:val="left"/>
      <w:pPr>
        <w:tabs>
          <w:tab w:val="num" w:pos="360"/>
        </w:tabs>
      </w:pPr>
    </w:lvl>
    <w:lvl w:ilvl="1" w:tplc="F99A23B8">
      <w:numFmt w:val="decimal"/>
      <w:lvlText w:val=""/>
      <w:lvlJc w:val="left"/>
    </w:lvl>
    <w:lvl w:ilvl="2" w:tplc="8F38F488">
      <w:numFmt w:val="decimal"/>
      <w:lvlText w:val=""/>
      <w:lvlJc w:val="left"/>
    </w:lvl>
    <w:lvl w:ilvl="3" w:tplc="BFAE1FE0">
      <w:numFmt w:val="decimal"/>
      <w:lvlText w:val=""/>
      <w:lvlJc w:val="left"/>
    </w:lvl>
    <w:lvl w:ilvl="4" w:tplc="140C6AE2">
      <w:numFmt w:val="decimal"/>
      <w:lvlText w:val=""/>
      <w:lvlJc w:val="left"/>
    </w:lvl>
    <w:lvl w:ilvl="5" w:tplc="E89C2544">
      <w:numFmt w:val="decimal"/>
      <w:lvlText w:val=""/>
      <w:lvlJc w:val="left"/>
    </w:lvl>
    <w:lvl w:ilvl="6" w:tplc="061A6974">
      <w:numFmt w:val="decimal"/>
      <w:lvlText w:val=""/>
      <w:lvlJc w:val="left"/>
    </w:lvl>
    <w:lvl w:ilvl="7" w:tplc="EEDCFCC2">
      <w:numFmt w:val="decimal"/>
      <w:lvlText w:val=""/>
      <w:lvlJc w:val="left"/>
    </w:lvl>
    <w:lvl w:ilvl="8" w:tplc="53F2E586">
      <w:numFmt w:val="decimal"/>
      <w:suff w:val="space"/>
      <w:lvlText w:val=""/>
      <w:lvlJc w:val="left"/>
    </w:lvl>
  </w:abstractNum>
  <w:abstractNum w:abstractNumId="22">
    <w:nsid w:val="0000001A"/>
    <w:multiLevelType w:val="hybridMultilevel"/>
    <w:tmpl w:val="F77E44D8"/>
    <w:lvl w:ilvl="0" w:tplc="B44C5F1A">
      <w:numFmt w:val="decimal"/>
      <w:lvlText w:val=""/>
      <w:lvlJc w:val="left"/>
    </w:lvl>
    <w:lvl w:ilvl="1" w:tplc="E368A714">
      <w:numFmt w:val="decimal"/>
      <w:lvlText w:val=""/>
      <w:lvlJc w:val="left"/>
    </w:lvl>
    <w:lvl w:ilvl="2" w:tplc="58205BDC">
      <w:numFmt w:val="decimal"/>
      <w:lvlText w:val=""/>
      <w:lvlJc w:val="left"/>
    </w:lvl>
    <w:lvl w:ilvl="3" w:tplc="59A4745C">
      <w:numFmt w:val="decimal"/>
      <w:lvlText w:val=""/>
      <w:lvlJc w:val="left"/>
    </w:lvl>
    <w:lvl w:ilvl="4" w:tplc="65D8A5DE">
      <w:numFmt w:val="decimal"/>
      <w:lvlText w:val=""/>
      <w:lvlJc w:val="left"/>
    </w:lvl>
    <w:lvl w:ilvl="5" w:tplc="A328E826">
      <w:numFmt w:val="decimal"/>
      <w:lvlText w:val=""/>
      <w:lvlJc w:val="left"/>
    </w:lvl>
    <w:lvl w:ilvl="6" w:tplc="80B03CF4">
      <w:numFmt w:val="decimal"/>
      <w:lvlText w:val=""/>
      <w:lvlJc w:val="left"/>
    </w:lvl>
    <w:lvl w:ilvl="7" w:tplc="C824B4A2">
      <w:numFmt w:val="decimal"/>
      <w:lvlText w:val=""/>
      <w:lvlJc w:val="left"/>
    </w:lvl>
    <w:lvl w:ilvl="8" w:tplc="1B142328">
      <w:numFmt w:val="none"/>
      <w:lvlText w:val=""/>
      <w:lvlJc w:val="left"/>
      <w:pPr>
        <w:tabs>
          <w:tab w:val="num" w:pos="360"/>
        </w:tabs>
      </w:pPr>
    </w:lvl>
  </w:abstractNum>
  <w:abstractNum w:abstractNumId="23">
    <w:nsid w:val="0000001B"/>
    <w:multiLevelType w:val="hybridMultilevel"/>
    <w:tmpl w:val="9D7E5B02"/>
    <w:lvl w:ilvl="0" w:tplc="9E7EB84A">
      <w:numFmt w:val="decimal"/>
      <w:lvlText w:val=""/>
      <w:lvlJc w:val="left"/>
    </w:lvl>
    <w:lvl w:ilvl="1" w:tplc="8E5E104C">
      <w:numFmt w:val="none"/>
      <w:lvlText w:val=""/>
      <w:lvlJc w:val="left"/>
      <w:pPr>
        <w:tabs>
          <w:tab w:val="num" w:pos="360"/>
        </w:tabs>
      </w:pPr>
    </w:lvl>
    <w:lvl w:ilvl="2" w:tplc="8690DDDA">
      <w:numFmt w:val="none"/>
      <w:lvlText w:val=""/>
      <w:lvlJc w:val="left"/>
      <w:pPr>
        <w:tabs>
          <w:tab w:val="num" w:pos="360"/>
        </w:tabs>
      </w:pPr>
    </w:lvl>
    <w:lvl w:ilvl="3" w:tplc="AF061CE6">
      <w:numFmt w:val="none"/>
      <w:lvlText w:val=""/>
      <w:lvlJc w:val="left"/>
      <w:pPr>
        <w:tabs>
          <w:tab w:val="num" w:pos="360"/>
        </w:tabs>
      </w:pPr>
    </w:lvl>
    <w:lvl w:ilvl="4" w:tplc="FD2873DA">
      <w:numFmt w:val="none"/>
      <w:lvlText w:val=""/>
      <w:lvlJc w:val="left"/>
      <w:pPr>
        <w:tabs>
          <w:tab w:val="num" w:pos="360"/>
        </w:tabs>
      </w:pPr>
    </w:lvl>
    <w:lvl w:ilvl="5" w:tplc="FEA46306">
      <w:numFmt w:val="none"/>
      <w:lvlText w:val=""/>
      <w:lvlJc w:val="left"/>
      <w:pPr>
        <w:tabs>
          <w:tab w:val="num" w:pos="360"/>
        </w:tabs>
      </w:pPr>
    </w:lvl>
    <w:lvl w:ilvl="6" w:tplc="62E4238E">
      <w:numFmt w:val="none"/>
      <w:lvlText w:val=""/>
      <w:lvlJc w:val="left"/>
      <w:pPr>
        <w:tabs>
          <w:tab w:val="num" w:pos="360"/>
        </w:tabs>
      </w:pPr>
    </w:lvl>
    <w:lvl w:ilvl="7" w:tplc="4C3638F6">
      <w:numFmt w:val="none"/>
      <w:lvlText w:val=""/>
      <w:lvlJc w:val="left"/>
      <w:pPr>
        <w:tabs>
          <w:tab w:val="num" w:pos="360"/>
        </w:tabs>
      </w:pPr>
    </w:lvl>
    <w:lvl w:ilvl="8" w:tplc="C07E159C">
      <w:numFmt w:val="none"/>
      <w:lvlText w:val=""/>
      <w:lvlJc w:val="left"/>
      <w:pPr>
        <w:tabs>
          <w:tab w:val="num" w:pos="360"/>
        </w:tabs>
      </w:pPr>
    </w:lvl>
  </w:abstractNum>
  <w:abstractNum w:abstractNumId="24">
    <w:nsid w:val="0000001E"/>
    <w:multiLevelType w:val="hybridMultilevel"/>
    <w:tmpl w:val="70D64FA8"/>
    <w:lvl w:ilvl="0" w:tplc="B4B03794">
      <w:start w:val="23"/>
      <w:numFmt w:val="decimal"/>
      <w:lvlText w:val=""/>
      <w:lvlJc w:val="left"/>
    </w:lvl>
    <w:lvl w:ilvl="1" w:tplc="B3B23982">
      <w:start w:val="23"/>
      <w:numFmt w:val="decimal"/>
      <w:lvlText w:val=""/>
      <w:lvlJc w:val="left"/>
    </w:lvl>
    <w:lvl w:ilvl="2" w:tplc="935822AE">
      <w:start w:val="23"/>
      <w:numFmt w:val="decimal"/>
      <w:lvlText w:val=""/>
      <w:lvlJc w:val="left"/>
    </w:lvl>
    <w:lvl w:ilvl="3" w:tplc="E6969642">
      <w:start w:val="23"/>
      <w:numFmt w:val="decimal"/>
      <w:lvlText w:val=""/>
      <w:lvlJc w:val="left"/>
    </w:lvl>
    <w:lvl w:ilvl="4" w:tplc="F5AC663E">
      <w:start w:val="23"/>
      <w:numFmt w:val="decimal"/>
      <w:lvlText w:val=""/>
      <w:lvlJc w:val="left"/>
    </w:lvl>
    <w:lvl w:ilvl="5" w:tplc="BB789746">
      <w:numFmt w:val="none"/>
      <w:lvlText w:val=""/>
      <w:lvlJc w:val="left"/>
      <w:pPr>
        <w:tabs>
          <w:tab w:val="num" w:pos="360"/>
        </w:tabs>
      </w:pPr>
    </w:lvl>
    <w:lvl w:ilvl="6" w:tplc="ED0ED7C4">
      <w:start w:val="65536"/>
      <w:numFmt w:val="decimal"/>
      <w:lvlText w:val=""/>
      <w:lvlJc w:val="left"/>
    </w:lvl>
    <w:lvl w:ilvl="7" w:tplc="261AF6CC">
      <w:start w:val="5888"/>
      <w:numFmt w:val="decimal"/>
      <w:lvlText w:val=""/>
      <w:lvlJc w:val="left"/>
    </w:lvl>
    <w:lvl w:ilvl="8" w:tplc="AD0C1830">
      <w:start w:val="5888"/>
      <w:numFmt w:val="decimal"/>
      <w:lvlText w:val=""/>
      <w:lvlJc w:val="left"/>
    </w:lvl>
  </w:abstractNum>
  <w:abstractNum w:abstractNumId="25">
    <w:nsid w:val="00000020"/>
    <w:multiLevelType w:val="hybridMultilevel"/>
    <w:tmpl w:val="31248090"/>
    <w:lvl w:ilvl="0" w:tplc="6F441F0A">
      <w:start w:val="23"/>
      <w:numFmt w:val="decimal"/>
      <w:lvlText w:val=""/>
      <w:lvlJc w:val="left"/>
    </w:lvl>
    <w:lvl w:ilvl="1" w:tplc="31666A24">
      <w:start w:val="23"/>
      <w:numFmt w:val="decimal"/>
      <w:lvlText w:val=""/>
      <w:lvlJc w:val="left"/>
    </w:lvl>
    <w:lvl w:ilvl="2" w:tplc="3D58CA14">
      <w:start w:val="23"/>
      <w:numFmt w:val="decimal"/>
      <w:lvlText w:val=""/>
      <w:lvlJc w:val="left"/>
    </w:lvl>
    <w:lvl w:ilvl="3" w:tplc="F650E082">
      <w:start w:val="23"/>
      <w:numFmt w:val="decimal"/>
      <w:lvlText w:val=""/>
      <w:lvlJc w:val="left"/>
    </w:lvl>
    <w:lvl w:ilvl="4" w:tplc="7F2C258A">
      <w:start w:val="23"/>
      <w:numFmt w:val="decimal"/>
      <w:lvlText w:val=""/>
      <w:lvlJc w:val="left"/>
    </w:lvl>
    <w:lvl w:ilvl="5" w:tplc="63BC8F68">
      <w:start w:val="23"/>
      <w:numFmt w:val="decimal"/>
      <w:lvlText w:val=""/>
      <w:lvlJc w:val="left"/>
    </w:lvl>
    <w:lvl w:ilvl="6" w:tplc="2492795C">
      <w:numFmt w:val="none"/>
      <w:lvlText w:val=""/>
      <w:lvlJc w:val="left"/>
      <w:pPr>
        <w:tabs>
          <w:tab w:val="num" w:pos="360"/>
        </w:tabs>
      </w:pPr>
    </w:lvl>
    <w:lvl w:ilvl="7" w:tplc="61B4A562">
      <w:start w:val="5888"/>
      <w:numFmt w:val="decimal"/>
      <w:lvlText w:val=""/>
      <w:lvlJc w:val="left"/>
    </w:lvl>
    <w:lvl w:ilvl="8" w:tplc="43E8748C">
      <w:start w:val="5888"/>
      <w:numFmt w:val="decimal"/>
      <w:lvlText w:val=""/>
      <w:lvlJc w:val="left"/>
    </w:lvl>
  </w:abstractNum>
  <w:abstractNum w:abstractNumId="26">
    <w:nsid w:val="00000022"/>
    <w:multiLevelType w:val="hybridMultilevel"/>
    <w:tmpl w:val="B79C8A98"/>
    <w:lvl w:ilvl="0" w:tplc="4B2C3D7C">
      <w:start w:val="23"/>
      <w:numFmt w:val="decimal"/>
      <w:lvlText w:val=""/>
      <w:lvlJc w:val="left"/>
    </w:lvl>
    <w:lvl w:ilvl="1" w:tplc="0E74D312">
      <w:start w:val="23"/>
      <w:numFmt w:val="decimal"/>
      <w:lvlText w:val=""/>
      <w:lvlJc w:val="left"/>
    </w:lvl>
    <w:lvl w:ilvl="2" w:tplc="DB0E43CA">
      <w:start w:val="23"/>
      <w:numFmt w:val="decimal"/>
      <w:lvlText w:val=""/>
      <w:lvlJc w:val="left"/>
    </w:lvl>
    <w:lvl w:ilvl="3" w:tplc="05D88362">
      <w:start w:val="23"/>
      <w:numFmt w:val="decimal"/>
      <w:lvlText w:val=""/>
      <w:lvlJc w:val="left"/>
    </w:lvl>
    <w:lvl w:ilvl="4" w:tplc="DC821E8E">
      <w:start w:val="23"/>
      <w:numFmt w:val="decimal"/>
      <w:lvlText w:val=""/>
      <w:lvlJc w:val="left"/>
    </w:lvl>
    <w:lvl w:ilvl="5" w:tplc="96B635D0">
      <w:numFmt w:val="none"/>
      <w:lvlText w:val=""/>
      <w:lvlJc w:val="left"/>
      <w:pPr>
        <w:tabs>
          <w:tab w:val="num" w:pos="360"/>
        </w:tabs>
      </w:pPr>
    </w:lvl>
    <w:lvl w:ilvl="6" w:tplc="B96E4D5A">
      <w:start w:val="65536"/>
      <w:numFmt w:val="decimal"/>
      <w:lvlText w:val=""/>
      <w:lvlJc w:val="left"/>
    </w:lvl>
    <w:lvl w:ilvl="7" w:tplc="F962BD56">
      <w:start w:val="5888"/>
      <w:numFmt w:val="decimal"/>
      <w:lvlText w:val=""/>
      <w:lvlJc w:val="left"/>
    </w:lvl>
    <w:lvl w:ilvl="8" w:tplc="381038EA">
      <w:start w:val="5888"/>
      <w:numFmt w:val="decimal"/>
      <w:lvlText w:val=""/>
      <w:lvlJc w:val="left"/>
    </w:lvl>
  </w:abstractNum>
  <w:abstractNum w:abstractNumId="27">
    <w:nsid w:val="00000023"/>
    <w:multiLevelType w:val="hybridMultilevel"/>
    <w:tmpl w:val="64429598"/>
    <w:lvl w:ilvl="0" w:tplc="43FA21A0">
      <w:start w:val="5888"/>
      <w:numFmt w:val="decimal"/>
      <w:lvlText w:val=""/>
      <w:lvlJc w:val="left"/>
    </w:lvl>
    <w:lvl w:ilvl="1" w:tplc="4BD6A5E8">
      <w:start w:val="5888"/>
      <w:numFmt w:val="decimal"/>
      <w:lvlText w:val=""/>
      <w:lvlJc w:val="left"/>
    </w:lvl>
    <w:lvl w:ilvl="2" w:tplc="2BC6D5F2">
      <w:start w:val="5888"/>
      <w:numFmt w:val="decimal"/>
      <w:lvlText w:val=""/>
      <w:lvlJc w:val="left"/>
    </w:lvl>
    <w:lvl w:ilvl="3" w:tplc="35185C06">
      <w:start w:val="5888"/>
      <w:numFmt w:val="decimal"/>
      <w:lvlText w:val=""/>
      <w:lvlJc w:val="left"/>
    </w:lvl>
    <w:lvl w:ilvl="4" w:tplc="D8A4B0AA">
      <w:start w:val="5888"/>
      <w:numFmt w:val="decimal"/>
      <w:lvlText w:val=""/>
      <w:lvlJc w:val="left"/>
    </w:lvl>
    <w:lvl w:ilvl="5" w:tplc="F854751A">
      <w:start w:val="5888"/>
      <w:numFmt w:val="decimal"/>
      <w:lvlText w:val=""/>
      <w:lvlJc w:val="left"/>
    </w:lvl>
    <w:lvl w:ilvl="6" w:tplc="0B24BC20">
      <w:start w:val="5888"/>
      <w:numFmt w:val="decimal"/>
      <w:lvlText w:null="1"/>
      <w:lvlJc w:val="left"/>
    </w:lvl>
    <w:lvl w:ilvl="7" w:tplc="CD0828EC">
      <w:start w:val="23"/>
      <w:numFmt w:val="decimal"/>
      <w:lvlText w:val=""/>
      <w:lvlJc w:val="left"/>
    </w:lvl>
    <w:lvl w:ilvl="8" w:tplc="4F889490">
      <w:start w:val="23"/>
      <w:numFmt w:val="decimal"/>
      <w:lvlText w:val=""/>
      <w:lvlJc w:val="left"/>
    </w:lvl>
  </w:abstractNum>
  <w:abstractNum w:abstractNumId="28">
    <w:nsid w:val="00000024"/>
    <w:multiLevelType w:val="hybridMultilevel"/>
    <w:tmpl w:val="94F2AD30"/>
    <w:lvl w:ilvl="0" w:tplc="63D69B28">
      <w:start w:val="23"/>
      <w:numFmt w:val="decimal"/>
      <w:lvlText w:val=""/>
      <w:lvlJc w:val="left"/>
    </w:lvl>
    <w:lvl w:ilvl="1" w:tplc="C4B87DB8">
      <w:start w:val="23"/>
      <w:numFmt w:val="decimal"/>
      <w:lvlText w:val=""/>
      <w:lvlJc w:val="left"/>
    </w:lvl>
    <w:lvl w:ilvl="2" w:tplc="92BA9132">
      <w:start w:val="23"/>
      <w:numFmt w:val="decimal"/>
      <w:lvlText w:val=""/>
      <w:lvlJc w:val="left"/>
    </w:lvl>
    <w:lvl w:ilvl="3" w:tplc="BBB6DF74">
      <w:start w:val="23"/>
      <w:numFmt w:val="decimal"/>
      <w:lvlText w:val=""/>
      <w:lvlJc w:val="left"/>
    </w:lvl>
    <w:lvl w:ilvl="4" w:tplc="19D8D258">
      <w:start w:val="23"/>
      <w:numFmt w:val="decimal"/>
      <w:lvlText w:val=""/>
      <w:lvlJc w:val="left"/>
    </w:lvl>
    <w:lvl w:ilvl="5" w:tplc="0B807D6A">
      <w:numFmt w:val="none"/>
      <w:lvlText w:val=""/>
      <w:lvlJc w:val="left"/>
      <w:pPr>
        <w:tabs>
          <w:tab w:val="num" w:pos="360"/>
        </w:tabs>
      </w:pPr>
    </w:lvl>
    <w:lvl w:ilvl="6" w:tplc="D4C2C3C6">
      <w:start w:val="65536"/>
      <w:numFmt w:val="decimal"/>
      <w:lvlText w:val=""/>
      <w:lvlJc w:val="left"/>
    </w:lvl>
    <w:lvl w:ilvl="7" w:tplc="1BDE53A4">
      <w:start w:val="5888"/>
      <w:numFmt w:val="decimal"/>
      <w:lvlText w:val=""/>
      <w:lvlJc w:val="left"/>
    </w:lvl>
    <w:lvl w:ilvl="8" w:tplc="26469852">
      <w:start w:val="5888"/>
      <w:numFmt w:val="decimal"/>
      <w:lvlText w:val=""/>
      <w:lvlJc w:val="left"/>
    </w:lvl>
  </w:abstractNum>
  <w:abstractNum w:abstractNumId="29">
    <w:nsid w:val="00000025"/>
    <w:multiLevelType w:val="hybridMultilevel"/>
    <w:tmpl w:val="25973E32"/>
    <w:lvl w:ilvl="0" w:tplc="40AC8F1A">
      <w:start w:val="5888"/>
      <w:numFmt w:val="decimal"/>
      <w:lvlText w:val=""/>
      <w:lvlJc w:val="left"/>
    </w:lvl>
    <w:lvl w:ilvl="1" w:tplc="7F72D6E2">
      <w:start w:val="5888"/>
      <w:numFmt w:val="decimal"/>
      <w:lvlText w:val=""/>
      <w:lvlJc w:val="left"/>
    </w:lvl>
    <w:lvl w:ilvl="2" w:tplc="5AE2105E">
      <w:start w:val="5888"/>
      <w:numFmt w:val="decimal"/>
      <w:lvlText w:val=""/>
      <w:lvlJc w:val="left"/>
    </w:lvl>
    <w:lvl w:ilvl="3" w:tplc="31E21AF2">
      <w:start w:val="5888"/>
      <w:numFmt w:val="decimal"/>
      <w:lvlText w:val=""/>
      <w:lvlJc w:val="left"/>
    </w:lvl>
    <w:lvl w:ilvl="4" w:tplc="F81E53F4">
      <w:start w:val="5888"/>
      <w:numFmt w:val="decimal"/>
      <w:lvlText w:val=""/>
      <w:lvlJc w:val="left"/>
    </w:lvl>
    <w:lvl w:ilvl="5" w:tplc="31A842B8">
      <w:start w:val="5888"/>
      <w:numFmt w:val="decimal"/>
      <w:lvlText w:val=""/>
      <w:lvlJc w:val="left"/>
    </w:lvl>
    <w:lvl w:ilvl="6" w:tplc="F24E45C6">
      <w:start w:val="16777216"/>
      <w:numFmt w:val="decimal"/>
      <w:lvlText w:null="1"/>
      <w:lvlJc w:val="left"/>
    </w:lvl>
    <w:lvl w:ilvl="7" w:tplc="52224862">
      <w:start w:val="23"/>
      <w:numFmt w:val="decimal"/>
      <w:lvlText w:val=""/>
      <w:lvlJc w:val="left"/>
    </w:lvl>
    <w:lvl w:ilvl="8" w:tplc="59EE5F20">
      <w:start w:val="23"/>
      <w:numFmt w:val="decimal"/>
      <w:lvlText w:val=""/>
      <w:lvlJc w:val="left"/>
    </w:lvl>
  </w:abstractNum>
  <w:abstractNum w:abstractNumId="30">
    <w:nsid w:val="00000026"/>
    <w:multiLevelType w:val="hybridMultilevel"/>
    <w:tmpl w:val="98DE22F2"/>
    <w:lvl w:ilvl="0" w:tplc="F51A692E">
      <w:start w:val="23"/>
      <w:numFmt w:val="decimal"/>
      <w:lvlText w:val=""/>
      <w:lvlJc w:val="left"/>
    </w:lvl>
    <w:lvl w:ilvl="1" w:tplc="A224C0F4">
      <w:start w:val="23"/>
      <w:numFmt w:val="decimal"/>
      <w:lvlText w:val=""/>
      <w:lvlJc w:val="left"/>
    </w:lvl>
    <w:lvl w:ilvl="2" w:tplc="FC34E682">
      <w:start w:val="23"/>
      <w:numFmt w:val="decimal"/>
      <w:lvlText w:val=""/>
      <w:lvlJc w:val="left"/>
    </w:lvl>
    <w:lvl w:ilvl="3" w:tplc="8CC6FABA">
      <w:start w:val="23"/>
      <w:numFmt w:val="decimal"/>
      <w:lvlText w:val=""/>
      <w:lvlJc w:val="left"/>
    </w:lvl>
    <w:lvl w:ilvl="4" w:tplc="7DBC168A">
      <w:start w:val="23"/>
      <w:numFmt w:val="decimal"/>
      <w:lvlText w:val=""/>
      <w:lvlJc w:val="left"/>
    </w:lvl>
    <w:lvl w:ilvl="5" w:tplc="1292C004">
      <w:start w:val="23"/>
      <w:numFmt w:val="decimal"/>
      <w:lvlText w:val=""/>
      <w:lvlJc w:val="left"/>
    </w:lvl>
    <w:lvl w:ilvl="6" w:tplc="F410B08E">
      <w:numFmt w:val="none"/>
      <w:lvlText w:val=""/>
      <w:lvlJc w:val="left"/>
      <w:pPr>
        <w:tabs>
          <w:tab w:val="num" w:pos="360"/>
        </w:tabs>
      </w:pPr>
    </w:lvl>
    <w:lvl w:ilvl="7" w:tplc="BC40883A">
      <w:start w:val="16777216"/>
      <w:numFmt w:val="decimal"/>
      <w:lvlText w:val="ᜀĀᜀĀ"/>
      <w:lvlJc w:val="left"/>
    </w:lvl>
    <w:lvl w:ilvl="8" w:tplc="9CA25C56">
      <w:start w:val="369099008"/>
      <w:numFmt w:val="taiwaneseCounting"/>
      <w:lvlRestart w:val="0"/>
      <w:lvlText w:val=""/>
      <w:lvlJc w:val="right"/>
    </w:lvl>
  </w:abstractNum>
  <w:abstractNum w:abstractNumId="31">
    <w:nsid w:val="00000027"/>
    <w:multiLevelType w:val="hybridMultilevel"/>
    <w:tmpl w:val="6EC9D844"/>
    <w:lvl w:ilvl="0" w:tplc="3BF46C14">
      <w:start w:val="33554432"/>
      <w:numFmt w:val="decimal"/>
      <w:lvlText w:val=""/>
      <w:lvlJc w:val="center"/>
    </w:lvl>
    <w:lvl w:ilvl="1" w:tplc="BE9E3294">
      <w:numFmt w:val="decimal"/>
      <w:lvlText w:val=""/>
      <w:lvlJc w:val="left"/>
    </w:lvl>
    <w:lvl w:ilvl="2" w:tplc="CD526078">
      <w:numFmt w:val="decimal"/>
      <w:lvlText w:val=""/>
      <w:lvlJc w:val="left"/>
    </w:lvl>
    <w:lvl w:ilvl="3" w:tplc="5E52CDA4">
      <w:numFmt w:val="decimal"/>
      <w:lvlText w:val=""/>
      <w:lvlJc w:val="left"/>
    </w:lvl>
    <w:lvl w:ilvl="4" w:tplc="9B6637DC">
      <w:numFmt w:val="decimal"/>
      <w:lvlText w:val=""/>
      <w:lvlJc w:val="left"/>
    </w:lvl>
    <w:lvl w:ilvl="5" w:tplc="55AE8B7A">
      <w:numFmt w:val="decimal"/>
      <w:lvlText w:val=""/>
      <w:lvlJc w:val="left"/>
    </w:lvl>
    <w:lvl w:ilvl="6" w:tplc="54B62BFC">
      <w:numFmt w:val="decimal"/>
      <w:lvlText w:val=""/>
      <w:lvlJc w:val="left"/>
    </w:lvl>
    <w:lvl w:ilvl="7" w:tplc="B22A6F7C">
      <w:numFmt w:val="decimal"/>
      <w:lvlText w:val=""/>
      <w:lvlJc w:val="left"/>
    </w:lvl>
    <w:lvl w:ilvl="8" w:tplc="694C0150">
      <w:numFmt w:val="decimal"/>
      <w:lvlText w:val=""/>
      <w:lvlJc w:val="left"/>
    </w:lvl>
  </w:abstractNum>
  <w:abstractNum w:abstractNumId="32">
    <w:nsid w:val="00000028"/>
    <w:multiLevelType w:val="hybridMultilevel"/>
    <w:tmpl w:val="EFB226A4"/>
    <w:lvl w:ilvl="0" w:tplc="8A9CEEDA">
      <w:numFmt w:val="decimal"/>
      <w:suff w:val="space"/>
      <w:lvlText w:val=""/>
      <w:lvlJc w:val="left"/>
    </w:lvl>
    <w:lvl w:ilvl="1" w:tplc="DEDC4514">
      <w:numFmt w:val="decimal"/>
      <w:suff w:val="space"/>
      <w:lvlText w:val=""/>
      <w:lvlJc w:val="left"/>
    </w:lvl>
    <w:lvl w:ilvl="2" w:tplc="6AB8914C">
      <w:numFmt w:val="decimal"/>
      <w:suff w:val="space"/>
      <w:lvlText w:val=""/>
      <w:lvlJc w:val="left"/>
    </w:lvl>
    <w:lvl w:ilvl="3" w:tplc="B7C824FE">
      <w:numFmt w:val="decimal"/>
      <w:suff w:val="space"/>
      <w:lvlText w:val=""/>
      <w:lvlJc w:val="left"/>
    </w:lvl>
    <w:lvl w:ilvl="4" w:tplc="94B4592E">
      <w:numFmt w:val="decimal"/>
      <w:suff w:val="space"/>
      <w:lvlText w:val=""/>
      <w:lvlJc w:val="left"/>
    </w:lvl>
    <w:lvl w:ilvl="5" w:tplc="BFEC3A66">
      <w:numFmt w:val="decimal"/>
      <w:suff w:val="space"/>
      <w:lvlText w:val=""/>
      <w:lvlJc w:val="left"/>
    </w:lvl>
    <w:lvl w:ilvl="6" w:tplc="B68454D0">
      <w:numFmt w:val="decimal"/>
      <w:suff w:val="space"/>
      <w:lvlText w:val=""/>
      <w:lvlJc w:val="left"/>
    </w:lvl>
    <w:lvl w:ilvl="7" w:tplc="3C1422F6">
      <w:numFmt w:val="decimal"/>
      <w:suff w:val="space"/>
      <w:lvlText w:val=""/>
      <w:lvlJc w:val="left"/>
    </w:lvl>
    <w:lvl w:ilvl="8" w:tplc="B06EFE3E">
      <w:numFmt w:val="none"/>
      <w:lvlText w:val=""/>
      <w:lvlJc w:val="left"/>
      <w:pPr>
        <w:tabs>
          <w:tab w:val="num" w:pos="360"/>
        </w:tabs>
      </w:pPr>
    </w:lvl>
  </w:abstractNum>
  <w:abstractNum w:abstractNumId="33">
    <w:nsid w:val="00000029"/>
    <w:multiLevelType w:val="hybridMultilevel"/>
    <w:tmpl w:val="064AF49A"/>
    <w:lvl w:ilvl="0" w:tplc="79F2A5AC">
      <w:numFmt w:val="decimal"/>
      <w:lvlText w:val=""/>
      <w:lvlJc w:val="left"/>
    </w:lvl>
    <w:lvl w:ilvl="1" w:tplc="4FBC2F9C">
      <w:numFmt w:val="decimal"/>
      <w:lvlText w:val=""/>
      <w:lvlJc w:val="left"/>
    </w:lvl>
    <w:lvl w:ilvl="2" w:tplc="F41C572C">
      <w:numFmt w:val="decimal"/>
      <w:lvlText w:val=""/>
      <w:lvlJc w:val="left"/>
    </w:lvl>
    <w:lvl w:ilvl="3" w:tplc="8C2E5360">
      <w:numFmt w:val="decimal"/>
      <w:lvlText w:val=""/>
      <w:lvlJc w:val="left"/>
    </w:lvl>
    <w:lvl w:ilvl="4" w:tplc="DB90A806">
      <w:numFmt w:val="decimal"/>
      <w:lvlText w:val=""/>
      <w:lvlJc w:val="left"/>
    </w:lvl>
    <w:lvl w:ilvl="5" w:tplc="790C4D14">
      <w:numFmt w:val="decimal"/>
      <w:lvlText w:val=""/>
      <w:lvlJc w:val="left"/>
    </w:lvl>
    <w:lvl w:ilvl="6" w:tplc="85A44816">
      <w:numFmt w:val="decimal"/>
      <w:lvlText w:val=""/>
      <w:lvlJc w:val="left"/>
    </w:lvl>
    <w:lvl w:ilvl="7" w:tplc="E37245EA">
      <w:numFmt w:val="decimal"/>
      <w:lvlText w:val=""/>
      <w:lvlJc w:val="left"/>
    </w:lvl>
    <w:lvl w:ilvl="8" w:tplc="AE7070B8">
      <w:numFmt w:val="decimal"/>
      <w:lvlText w:val=""/>
      <w:lvlJc w:val="left"/>
    </w:lvl>
  </w:abstractNum>
  <w:abstractNum w:abstractNumId="34">
    <w:nsid w:val="0000002A"/>
    <w:multiLevelType w:val="hybridMultilevel"/>
    <w:tmpl w:val="E42E389A"/>
    <w:lvl w:ilvl="0" w:tplc="F328DB10">
      <w:numFmt w:val="decimal"/>
      <w:lvlText w:val=""/>
      <w:lvlJc w:val="left"/>
    </w:lvl>
    <w:lvl w:ilvl="1" w:tplc="7C7AF394">
      <w:numFmt w:val="decimal"/>
      <w:lvlText w:val=""/>
      <w:lvlJc w:val="left"/>
    </w:lvl>
    <w:lvl w:ilvl="2" w:tplc="12EE8752">
      <w:numFmt w:val="decimal"/>
      <w:lvlText w:val=""/>
      <w:lvlJc w:val="left"/>
    </w:lvl>
    <w:lvl w:ilvl="3" w:tplc="F13647D4">
      <w:numFmt w:val="decimal"/>
      <w:lvlText w:val=""/>
      <w:lvlJc w:val="left"/>
    </w:lvl>
    <w:lvl w:ilvl="4" w:tplc="0CE657EC">
      <w:numFmt w:val="decimal"/>
      <w:lvlText w:val=""/>
      <w:lvlJc w:val="left"/>
    </w:lvl>
    <w:lvl w:ilvl="5" w:tplc="820A43BE">
      <w:numFmt w:val="decimal"/>
      <w:lvlText w:val=""/>
      <w:lvlJc w:val="left"/>
    </w:lvl>
    <w:lvl w:ilvl="6" w:tplc="22BCE030">
      <w:numFmt w:val="decimal"/>
      <w:lvlText w:val=""/>
      <w:lvlJc w:val="left"/>
    </w:lvl>
    <w:lvl w:ilvl="7" w:tplc="37C29E02">
      <w:numFmt w:val="none"/>
      <w:lvlText w:val=""/>
      <w:lvlJc w:val="left"/>
      <w:pPr>
        <w:tabs>
          <w:tab w:val="num" w:pos="360"/>
        </w:tabs>
      </w:pPr>
    </w:lvl>
    <w:lvl w:ilvl="8" w:tplc="52DC117A">
      <w:numFmt w:val="decimal"/>
      <w:suff w:val="space"/>
      <w:lvlText w:val=""/>
      <w:lvlJc w:val="left"/>
    </w:lvl>
  </w:abstractNum>
  <w:abstractNum w:abstractNumId="35">
    <w:nsid w:val="0000002B"/>
    <w:multiLevelType w:val="hybridMultilevel"/>
    <w:tmpl w:val="DC1839E0"/>
    <w:lvl w:ilvl="0" w:tplc="A66CFA82">
      <w:numFmt w:val="decimal"/>
      <w:lvlText w:val=""/>
      <w:lvlJc w:val="left"/>
    </w:lvl>
    <w:lvl w:ilvl="1" w:tplc="071C3C9C">
      <w:numFmt w:val="none"/>
      <w:lvlText w:val=""/>
      <w:lvlJc w:val="left"/>
      <w:pPr>
        <w:tabs>
          <w:tab w:val="num" w:pos="360"/>
        </w:tabs>
      </w:pPr>
    </w:lvl>
    <w:lvl w:ilvl="2" w:tplc="B906C4B2">
      <w:numFmt w:val="none"/>
      <w:lvlText w:val=""/>
      <w:lvlJc w:val="left"/>
      <w:pPr>
        <w:tabs>
          <w:tab w:val="num" w:pos="360"/>
        </w:tabs>
      </w:pPr>
    </w:lvl>
    <w:lvl w:ilvl="3" w:tplc="826A7DC0">
      <w:numFmt w:val="none"/>
      <w:lvlText w:val=""/>
      <w:lvlJc w:val="left"/>
      <w:pPr>
        <w:tabs>
          <w:tab w:val="num" w:pos="360"/>
        </w:tabs>
      </w:pPr>
    </w:lvl>
    <w:lvl w:ilvl="4" w:tplc="C6E038C8">
      <w:numFmt w:val="none"/>
      <w:lvlText w:val=""/>
      <w:lvlJc w:val="left"/>
      <w:pPr>
        <w:tabs>
          <w:tab w:val="num" w:pos="360"/>
        </w:tabs>
      </w:pPr>
    </w:lvl>
    <w:lvl w:ilvl="5" w:tplc="AAE0D5F6">
      <w:numFmt w:val="none"/>
      <w:lvlText w:val=""/>
      <w:lvlJc w:val="left"/>
      <w:pPr>
        <w:tabs>
          <w:tab w:val="num" w:pos="360"/>
        </w:tabs>
      </w:pPr>
    </w:lvl>
    <w:lvl w:ilvl="6" w:tplc="D3A88EA4">
      <w:numFmt w:val="decimal"/>
      <w:lvlText w:null="1"/>
      <w:lvlJc w:val="left"/>
    </w:lvl>
    <w:lvl w:ilvl="7" w:tplc="D138D07C">
      <w:numFmt w:val="decimal"/>
      <w:lvlText w:val=""/>
      <w:lvlJc w:val="left"/>
    </w:lvl>
    <w:lvl w:ilvl="8" w:tplc="B79201A6">
      <w:numFmt w:val="decimal"/>
      <w:lvlText w:val=""/>
      <w:lvlJc w:val="left"/>
    </w:lvl>
  </w:abstractNum>
  <w:abstractNum w:abstractNumId="36">
    <w:nsid w:val="0000002C"/>
    <w:multiLevelType w:val="hybridMultilevel"/>
    <w:tmpl w:val="D196E764"/>
    <w:lvl w:ilvl="0" w:tplc="B32631A8">
      <w:numFmt w:val="decimal"/>
      <w:lvlText w:val=""/>
      <w:lvlJc w:val="left"/>
    </w:lvl>
    <w:lvl w:ilvl="1" w:tplc="849E0BEC">
      <w:numFmt w:val="decimal"/>
      <w:lvlText w:val=""/>
      <w:lvlJc w:val="left"/>
    </w:lvl>
    <w:lvl w:ilvl="2" w:tplc="BABE870C">
      <w:numFmt w:val="decimal"/>
      <w:lvlText w:val=""/>
      <w:lvlJc w:val="left"/>
    </w:lvl>
    <w:lvl w:ilvl="3" w:tplc="794E20C4">
      <w:numFmt w:val="decimal"/>
      <w:lvlText w:val=""/>
      <w:lvlJc w:val="left"/>
    </w:lvl>
    <w:lvl w:ilvl="4" w:tplc="7B6AFBA2">
      <w:numFmt w:val="decimal"/>
      <w:lvlText w:val=""/>
      <w:lvlJc w:val="left"/>
    </w:lvl>
    <w:lvl w:ilvl="5" w:tplc="2782F3C4">
      <w:numFmt w:val="decimal"/>
      <w:lvlText w:val=""/>
      <w:lvlJc w:val="left"/>
    </w:lvl>
    <w:lvl w:ilvl="6" w:tplc="4D120EEA">
      <w:numFmt w:val="decimal"/>
      <w:lvlText w:val="Ȁ⸀ĀᜀĀᜀ"/>
      <w:lvlJc w:val="left"/>
    </w:lvl>
    <w:lvl w:ilvl="7" w:tplc="9314FCB4">
      <w:numFmt w:val="none"/>
      <w:lvlText w:val=""/>
      <w:lvlJc w:val="left"/>
      <w:pPr>
        <w:tabs>
          <w:tab w:val="num" w:pos="360"/>
        </w:tabs>
      </w:pPr>
    </w:lvl>
    <w:lvl w:ilvl="8" w:tplc="4CDE5784">
      <w:numFmt w:val="none"/>
      <w:lvlText w:val=""/>
      <w:lvlJc w:val="left"/>
      <w:pPr>
        <w:tabs>
          <w:tab w:val="num" w:pos="360"/>
        </w:tabs>
      </w:pPr>
    </w:lvl>
  </w:abstractNum>
  <w:abstractNum w:abstractNumId="37">
    <w:nsid w:val="0000002D"/>
    <w:multiLevelType w:val="hybridMultilevel"/>
    <w:tmpl w:val="670EF9D8"/>
    <w:lvl w:ilvl="0" w:tplc="5356A2DA">
      <w:numFmt w:val="decimal"/>
      <w:lvlText w:val="+"/>
      <w:lvlJc w:val="left"/>
    </w:lvl>
    <w:lvl w:ilvl="1" w:tplc="F06ACC66">
      <w:numFmt w:val="none"/>
      <w:lvlText w:val=""/>
      <w:lvlJc w:val="left"/>
      <w:pPr>
        <w:tabs>
          <w:tab w:val="num" w:pos="360"/>
        </w:tabs>
      </w:pPr>
    </w:lvl>
    <w:lvl w:ilvl="2" w:tplc="F000B3F2">
      <w:numFmt w:val="decimal"/>
      <w:lvlText w:val=""/>
      <w:lvlJc w:val="left"/>
    </w:lvl>
    <w:lvl w:ilvl="3" w:tplc="F81C05EA">
      <w:numFmt w:val="decimal"/>
      <w:lvlText w:val=""/>
      <w:lvlJc w:val="left"/>
    </w:lvl>
    <w:lvl w:ilvl="4" w:tplc="1AB62BE6">
      <w:numFmt w:val="decimal"/>
      <w:lvlText w:val=""/>
      <w:lvlJc w:val="left"/>
    </w:lvl>
    <w:lvl w:ilvl="5" w:tplc="70A01C7E">
      <w:numFmt w:val="decimal"/>
      <w:lvlText w:val=""/>
      <w:lvlJc w:val="left"/>
    </w:lvl>
    <w:lvl w:ilvl="6" w:tplc="4F5CDAEA">
      <w:numFmt w:val="decimal"/>
      <w:lvlText w:val=""/>
      <w:lvlJc w:val="left"/>
    </w:lvl>
    <w:lvl w:ilvl="7" w:tplc="F514B71C">
      <w:numFmt w:val="decimal"/>
      <w:lvlText w:val=""/>
      <w:lvlJc w:val="left"/>
    </w:lvl>
    <w:lvl w:ilvl="8" w:tplc="56320D34">
      <w:numFmt w:val="decimal"/>
      <w:lvlText w:val=""/>
      <w:lvlJc w:val="left"/>
    </w:lvl>
  </w:abstractNum>
  <w:abstractNum w:abstractNumId="38">
    <w:nsid w:val="0000002E"/>
    <w:multiLevelType w:val="hybridMultilevel"/>
    <w:tmpl w:val="3CA88ECE"/>
    <w:lvl w:ilvl="0" w:tplc="4ED0E810">
      <w:numFmt w:val="decimal"/>
      <w:lvlText w:val=""/>
      <w:lvlJc w:val="left"/>
    </w:lvl>
    <w:lvl w:ilvl="1" w:tplc="52B8EF52">
      <w:numFmt w:val="decimal"/>
      <w:lvlText w:val=""/>
      <w:lvlJc w:val="left"/>
    </w:lvl>
    <w:lvl w:ilvl="2" w:tplc="C576CBA6">
      <w:numFmt w:val="decimal"/>
      <w:lvlText w:val=""/>
      <w:lvlJc w:val="left"/>
    </w:lvl>
    <w:lvl w:ilvl="3" w:tplc="15C8DD1A">
      <w:numFmt w:val="decimal"/>
      <w:lvlText w:val=""/>
      <w:lvlJc w:val="left"/>
    </w:lvl>
    <w:lvl w:ilvl="4" w:tplc="E9BC703E">
      <w:numFmt w:val="decimal"/>
      <w:lvlText w:val=""/>
      <w:lvlJc w:val="left"/>
    </w:lvl>
    <w:lvl w:ilvl="5" w:tplc="72B03B1A">
      <w:numFmt w:val="decimal"/>
      <w:lvlText w:val=""/>
      <w:lvlJc w:val="left"/>
    </w:lvl>
    <w:lvl w:ilvl="6" w:tplc="9F16A512">
      <w:numFmt w:val="decimal"/>
      <w:lvlText w:val=""/>
      <w:lvlJc w:val="left"/>
    </w:lvl>
    <w:lvl w:ilvl="7" w:tplc="517A0D26">
      <w:numFmt w:val="decimal"/>
      <w:lvlText w:val=""/>
      <w:lvlJc w:val="left"/>
    </w:lvl>
    <w:lvl w:ilvl="8" w:tplc="B8D67284">
      <w:numFmt w:val="decimal"/>
      <w:lvlText w:val=""/>
      <w:lvlJc w:val="left"/>
    </w:lvl>
  </w:abstractNum>
  <w:abstractNum w:abstractNumId="39">
    <w:nsid w:val="0000002F"/>
    <w:multiLevelType w:val="hybridMultilevel"/>
    <w:tmpl w:val="6EBE4208"/>
    <w:lvl w:ilvl="0" w:tplc="18D899CA">
      <w:numFmt w:val="decimal"/>
      <w:lvlText w:val=""/>
      <w:lvlJc w:val="left"/>
    </w:lvl>
    <w:lvl w:ilvl="1" w:tplc="70A2805A">
      <w:numFmt w:val="decimal"/>
      <w:lvlText w:val=""/>
      <w:lvlJc w:val="left"/>
    </w:lvl>
    <w:lvl w:ilvl="2" w:tplc="9F24C1F2">
      <w:numFmt w:val="decimal"/>
      <w:lvlText w:val=""/>
      <w:lvlJc w:val="left"/>
    </w:lvl>
    <w:lvl w:ilvl="3" w:tplc="0B46F884">
      <w:numFmt w:val="decimal"/>
      <w:lvlText w:val=""/>
      <w:lvlJc w:val="left"/>
    </w:lvl>
    <w:lvl w:ilvl="4" w:tplc="894A6C78">
      <w:numFmt w:val="decimal"/>
      <w:lvlText w:val=""/>
      <w:lvlJc w:val="left"/>
    </w:lvl>
    <w:lvl w:ilvl="5" w:tplc="B27CB566">
      <w:numFmt w:val="decimal"/>
      <w:lvlText w:val=""/>
      <w:lvlJc w:val="left"/>
    </w:lvl>
    <w:lvl w:ilvl="6" w:tplc="BF048C94">
      <w:numFmt w:val="decimal"/>
      <w:lvlText w:val=""/>
      <w:lvlJc w:val="left"/>
    </w:lvl>
    <w:lvl w:ilvl="7" w:tplc="B2FE46FC">
      <w:numFmt w:val="decimal"/>
      <w:lvlText w:val=""/>
      <w:lvlJc w:val="left"/>
    </w:lvl>
    <w:lvl w:ilvl="8" w:tplc="A2E83F74">
      <w:numFmt w:val="decimal"/>
      <w:lvlText w:val=""/>
      <w:lvlJc w:val="left"/>
    </w:lvl>
  </w:abstractNum>
  <w:abstractNum w:abstractNumId="40">
    <w:nsid w:val="00000030"/>
    <w:multiLevelType w:val="hybridMultilevel"/>
    <w:tmpl w:val="61E4C1B0"/>
    <w:lvl w:ilvl="0" w:tplc="033A09F8">
      <w:numFmt w:val="decimal"/>
      <w:lvlText w:val=""/>
      <w:lvlJc w:val="left"/>
    </w:lvl>
    <w:lvl w:ilvl="1" w:tplc="D05A9A2E">
      <w:numFmt w:val="decimal"/>
      <w:suff w:val="nothing"/>
      <w:lvlText w:null="1"/>
      <w:lvlJc w:val="left"/>
    </w:lvl>
    <w:lvl w:ilvl="2" w:tplc="402081B0">
      <w:start w:val="23"/>
      <w:numFmt w:val="decimal"/>
      <w:lvlText w:val=""/>
      <w:lvlJc w:val="left"/>
    </w:lvl>
    <w:lvl w:ilvl="3" w:tplc="CFFEDCF4">
      <w:start w:val="23"/>
      <w:numFmt w:val="decimal"/>
      <w:lvlText w:val=""/>
      <w:lvlJc w:val="left"/>
    </w:lvl>
    <w:lvl w:ilvl="4" w:tplc="2DE87E06">
      <w:start w:val="23"/>
      <w:numFmt w:val="decimal"/>
      <w:lvlText w:val=""/>
      <w:lvlJc w:val="left"/>
    </w:lvl>
    <w:lvl w:ilvl="5" w:tplc="3F4A7F9E">
      <w:start w:val="23"/>
      <w:numFmt w:val="decimal"/>
      <w:lvlText w:val=""/>
      <w:lvlJc w:val="left"/>
    </w:lvl>
    <w:lvl w:ilvl="6" w:tplc="7770737A">
      <w:start w:val="23"/>
      <w:numFmt w:val="decimal"/>
      <w:lvlText w:val=""/>
      <w:lvlJc w:val="left"/>
    </w:lvl>
    <w:lvl w:ilvl="7" w:tplc="7B42217A">
      <w:start w:val="23"/>
      <w:numFmt w:val="decimal"/>
      <w:lvlText w:val=""/>
      <w:lvlJc w:val="left"/>
    </w:lvl>
    <w:lvl w:ilvl="8" w:tplc="C1A6B1AC">
      <w:numFmt w:val="none"/>
      <w:lvlText w:val=""/>
      <w:lvlJc w:val="left"/>
      <w:pPr>
        <w:tabs>
          <w:tab w:val="num" w:pos="360"/>
        </w:tabs>
      </w:pPr>
    </w:lvl>
  </w:abstractNum>
  <w:abstractNum w:abstractNumId="41">
    <w:nsid w:val="00000031"/>
    <w:multiLevelType w:val="hybridMultilevel"/>
    <w:tmpl w:val="174299BA"/>
    <w:lvl w:ilvl="0" w:tplc="A9DA950A">
      <w:start w:val="65536"/>
      <w:numFmt w:val="decimal"/>
      <w:lvlText w:null="1"/>
      <w:lvlJc w:val="left"/>
    </w:lvl>
    <w:lvl w:ilvl="1" w:tplc="438223E0">
      <w:start w:val="23"/>
      <w:numFmt w:val="decimal"/>
      <w:lvlText w:val=""/>
      <w:lvlJc w:val="left"/>
    </w:lvl>
    <w:lvl w:ilvl="2" w:tplc="D1BCA61C">
      <w:start w:val="23"/>
      <w:numFmt w:val="decimal"/>
      <w:lvlText w:val=""/>
      <w:lvlJc w:val="left"/>
    </w:lvl>
    <w:lvl w:ilvl="3" w:tplc="3168E732">
      <w:start w:val="23"/>
      <w:numFmt w:val="decimal"/>
      <w:lvlText w:val=""/>
      <w:lvlJc w:val="left"/>
    </w:lvl>
    <w:lvl w:ilvl="4" w:tplc="F0E29C66">
      <w:start w:val="23"/>
      <w:numFmt w:val="decimal"/>
      <w:lvlText w:val=""/>
      <w:lvlJc w:val="left"/>
    </w:lvl>
    <w:lvl w:ilvl="5" w:tplc="A0960716">
      <w:start w:val="23"/>
      <w:numFmt w:val="decimal"/>
      <w:lvlText w:val=""/>
      <w:lvlJc w:val="left"/>
    </w:lvl>
    <w:lvl w:ilvl="6" w:tplc="5614AF1A">
      <w:start w:val="23"/>
      <w:numFmt w:val="decimal"/>
      <w:lvlText w:val=""/>
      <w:lvlJc w:val="left"/>
    </w:lvl>
    <w:lvl w:ilvl="7" w:tplc="E9AC23D0">
      <w:start w:val="23"/>
      <w:numFmt w:val="decimal"/>
      <w:lvlText w:val=""/>
      <w:lvlJc w:val="left"/>
    </w:lvl>
    <w:lvl w:ilvl="8" w:tplc="59EE67C2">
      <w:numFmt w:val="none"/>
      <w:lvlText w:val=""/>
      <w:lvlJc w:val="left"/>
      <w:pPr>
        <w:tabs>
          <w:tab w:val="num" w:pos="360"/>
        </w:tabs>
      </w:pPr>
    </w:lvl>
  </w:abstractNum>
  <w:abstractNum w:abstractNumId="42">
    <w:nsid w:val="00000032"/>
    <w:multiLevelType w:val="hybridMultilevel"/>
    <w:tmpl w:val="11E4AC5E"/>
    <w:lvl w:ilvl="0" w:tplc="2490E9E8">
      <w:start w:val="65536"/>
      <w:numFmt w:val="decimal"/>
      <w:lvlText w:null="1"/>
      <w:lvlJc w:val="left"/>
    </w:lvl>
    <w:lvl w:ilvl="1" w:tplc="02281AE2">
      <w:start w:val="23"/>
      <w:numFmt w:val="decimal"/>
      <w:lvlText w:val=""/>
      <w:lvlJc w:val="left"/>
    </w:lvl>
    <w:lvl w:ilvl="2" w:tplc="8E8E6AF2">
      <w:start w:val="23"/>
      <w:numFmt w:val="decimal"/>
      <w:lvlText w:val=""/>
      <w:lvlJc w:val="left"/>
    </w:lvl>
    <w:lvl w:ilvl="3" w:tplc="474238CA">
      <w:start w:val="23"/>
      <w:numFmt w:val="decimal"/>
      <w:lvlText w:val=""/>
      <w:lvlJc w:val="left"/>
    </w:lvl>
    <w:lvl w:ilvl="4" w:tplc="EA045CE0">
      <w:start w:val="23"/>
      <w:numFmt w:val="decimal"/>
      <w:lvlText w:val=""/>
      <w:lvlJc w:val="left"/>
    </w:lvl>
    <w:lvl w:ilvl="5" w:tplc="86943D88">
      <w:start w:val="23"/>
      <w:numFmt w:val="decimal"/>
      <w:lvlText w:val=""/>
      <w:lvlJc w:val="left"/>
    </w:lvl>
    <w:lvl w:ilvl="6" w:tplc="1DFA5FEA">
      <w:start w:val="23"/>
      <w:numFmt w:val="decimal"/>
      <w:lvlText w:val=""/>
      <w:lvlJc w:val="left"/>
    </w:lvl>
    <w:lvl w:ilvl="7" w:tplc="F8EAE24A">
      <w:start w:val="23"/>
      <w:numFmt w:val="decimal"/>
      <w:lvlText w:val=""/>
      <w:lvlJc w:val="left"/>
    </w:lvl>
    <w:lvl w:ilvl="8" w:tplc="EB3ABF16">
      <w:numFmt w:val="none"/>
      <w:lvlText w:val=""/>
      <w:lvlJc w:val="left"/>
      <w:pPr>
        <w:tabs>
          <w:tab w:val="num" w:pos="360"/>
        </w:tabs>
      </w:pPr>
    </w:lvl>
  </w:abstractNum>
  <w:abstractNum w:abstractNumId="43">
    <w:nsid w:val="00000033"/>
    <w:multiLevelType w:val="hybridMultilevel"/>
    <w:tmpl w:val="26A02C5E"/>
    <w:lvl w:ilvl="0" w:tplc="047078A4">
      <w:start w:val="65536"/>
      <w:numFmt w:val="decimal"/>
      <w:lvlText w:val=""/>
      <w:lvlJc w:val="left"/>
    </w:lvl>
    <w:lvl w:ilvl="1" w:tplc="99DC0C2C">
      <w:start w:val="16777216"/>
      <w:numFmt w:val="decimal"/>
      <w:lvlText w:val="ᜀĀᜀĀ"/>
      <w:lvlJc w:val="left"/>
    </w:lvl>
    <w:lvl w:ilvl="2" w:tplc="7108D7A4">
      <w:start w:val="369099008"/>
      <w:numFmt w:val="taiwaneseCounting"/>
      <w:lvlRestart w:val="0"/>
      <w:lvlText w:val=""/>
      <w:legacy w:legacy="1" w:legacySpace="0" w:legacyIndent="0"/>
      <w:lvlJc w:val="center"/>
    </w:lvl>
    <w:lvl w:ilvl="3" w:tplc="338CE414">
      <w:start w:val="33554432"/>
      <w:numFmt w:val="decimal"/>
      <w:lvlText w:val=""/>
      <w:lvlJc w:val="center"/>
    </w:lvl>
    <w:lvl w:ilvl="4" w:tplc="953C9008">
      <w:numFmt w:val="decimal"/>
      <w:lvlText w:val=""/>
      <w:lvlJc w:val="left"/>
    </w:lvl>
    <w:lvl w:ilvl="5" w:tplc="257C6B40">
      <w:numFmt w:val="decimal"/>
      <w:lvlText w:val=""/>
      <w:lvlJc w:val="left"/>
    </w:lvl>
    <w:lvl w:ilvl="6" w:tplc="0AF6EBD6">
      <w:numFmt w:val="decimal"/>
      <w:lvlText w:val=""/>
      <w:lvlJc w:val="left"/>
    </w:lvl>
    <w:lvl w:ilvl="7" w:tplc="16F655B0">
      <w:numFmt w:val="decimal"/>
      <w:lvlText w:val=""/>
      <w:lvlJc w:val="left"/>
    </w:lvl>
    <w:lvl w:ilvl="8" w:tplc="BF884E34">
      <w:numFmt w:val="decimal"/>
      <w:lvlText w:val=""/>
      <w:lvlJc w:val="left"/>
    </w:lvl>
  </w:abstractNum>
  <w:abstractNum w:abstractNumId="44">
    <w:nsid w:val="00000034"/>
    <w:multiLevelType w:val="hybridMultilevel"/>
    <w:tmpl w:val="541C8152"/>
    <w:lvl w:ilvl="0" w:tplc="470C1D8C">
      <w:numFmt w:val="decimal"/>
      <w:lvlText w:val=""/>
      <w:lvlJc w:val="left"/>
    </w:lvl>
    <w:lvl w:ilvl="1" w:tplc="D778C160">
      <w:numFmt w:val="decimal"/>
      <w:lvlText w:val=""/>
      <w:lvlJc w:val="left"/>
    </w:lvl>
    <w:lvl w:ilvl="2" w:tplc="1814FA1E">
      <w:numFmt w:val="decimal"/>
      <w:lvlText w:val=""/>
      <w:lvlJc w:val="left"/>
    </w:lvl>
    <w:lvl w:ilvl="3" w:tplc="D3ECBBF2">
      <w:numFmt w:val="decimal"/>
      <w:suff w:val="space"/>
      <w:lvlText w:val=""/>
      <w:lvlJc w:val="left"/>
    </w:lvl>
    <w:lvl w:ilvl="4" w:tplc="CD6C1C22">
      <w:numFmt w:val="decimal"/>
      <w:suff w:val="space"/>
      <w:lvlText w:val=""/>
      <w:lvlJc w:val="left"/>
    </w:lvl>
    <w:lvl w:ilvl="5" w:tplc="A8EE3102">
      <w:numFmt w:val="decimal"/>
      <w:suff w:val="space"/>
      <w:lvlText w:val=""/>
      <w:lvlJc w:val="left"/>
    </w:lvl>
    <w:lvl w:ilvl="6" w:tplc="829C228C">
      <w:numFmt w:val="decimal"/>
      <w:suff w:val="space"/>
      <w:lvlText w:val=""/>
      <w:lvlJc w:val="left"/>
    </w:lvl>
    <w:lvl w:ilvl="7" w:tplc="98AC72D4">
      <w:numFmt w:val="decimal"/>
      <w:suff w:val="space"/>
      <w:lvlText w:val=""/>
      <w:lvlJc w:val="left"/>
    </w:lvl>
    <w:lvl w:ilvl="8" w:tplc="C264E6B8">
      <w:numFmt w:val="decimal"/>
      <w:suff w:val="space"/>
      <w:lvlText w:val=""/>
      <w:lvlJc w:val="left"/>
    </w:lvl>
  </w:abstractNum>
  <w:abstractNum w:abstractNumId="45">
    <w:nsid w:val="00000035"/>
    <w:multiLevelType w:val="hybridMultilevel"/>
    <w:tmpl w:val="37B6CDBA"/>
    <w:lvl w:ilvl="0" w:tplc="94C49118">
      <w:numFmt w:val="decimal"/>
      <w:suff w:val="space"/>
      <w:lvlText w:val=""/>
      <w:lvlJc w:val="left"/>
    </w:lvl>
    <w:lvl w:ilvl="1" w:tplc="DF9A9C7E">
      <w:numFmt w:val="none"/>
      <w:lvlText w:val=""/>
      <w:lvlJc w:val="left"/>
      <w:pPr>
        <w:tabs>
          <w:tab w:val="num" w:pos="360"/>
        </w:tabs>
      </w:pPr>
    </w:lvl>
    <w:lvl w:ilvl="2" w:tplc="138A122C">
      <w:numFmt w:val="decimal"/>
      <w:lvlText w:val=""/>
      <w:lvlJc w:val="left"/>
    </w:lvl>
    <w:lvl w:ilvl="3" w:tplc="6E8C6F76">
      <w:numFmt w:val="decimal"/>
      <w:lvlText w:val=""/>
      <w:lvlJc w:val="left"/>
    </w:lvl>
    <w:lvl w:ilvl="4" w:tplc="71262BC2">
      <w:numFmt w:val="decimal"/>
      <w:lvlText w:val=""/>
      <w:lvlJc w:val="left"/>
    </w:lvl>
    <w:lvl w:ilvl="5" w:tplc="133EA46A">
      <w:numFmt w:val="decimal"/>
      <w:lvlText w:val=""/>
      <w:lvlJc w:val="left"/>
    </w:lvl>
    <w:lvl w:ilvl="6" w:tplc="0568D802">
      <w:numFmt w:val="decimal"/>
      <w:lvlText w:val=""/>
      <w:lvlJc w:val="left"/>
    </w:lvl>
    <w:lvl w:ilvl="7" w:tplc="3D92724C">
      <w:numFmt w:val="decimal"/>
      <w:lvlText w:val=""/>
      <w:lvlJc w:val="left"/>
    </w:lvl>
    <w:lvl w:ilvl="8" w:tplc="6ED6690A">
      <w:numFmt w:val="decimal"/>
      <w:lvlText w:val=""/>
      <w:lvlJc w:val="left"/>
    </w:lvl>
  </w:abstractNum>
  <w:abstractNum w:abstractNumId="46">
    <w:nsid w:val="00000036"/>
    <w:multiLevelType w:val="hybridMultilevel"/>
    <w:tmpl w:val="DCA8A84C"/>
    <w:lvl w:ilvl="0" w:tplc="B86CA9F4">
      <w:numFmt w:val="decimal"/>
      <w:lvlText w:val=""/>
      <w:lvlJc w:val="left"/>
    </w:lvl>
    <w:lvl w:ilvl="1" w:tplc="6DC2371A">
      <w:numFmt w:val="decimal"/>
      <w:lvlText w:val=""/>
      <w:lvlJc w:val="left"/>
    </w:lvl>
    <w:lvl w:ilvl="2" w:tplc="6F082788">
      <w:numFmt w:val="none"/>
      <w:lvlText w:val=""/>
      <w:lvlJc w:val="left"/>
      <w:pPr>
        <w:tabs>
          <w:tab w:val="num" w:pos="360"/>
        </w:tabs>
      </w:pPr>
    </w:lvl>
    <w:lvl w:ilvl="3" w:tplc="E4BA340C">
      <w:numFmt w:val="none"/>
      <w:lvlText w:val=""/>
      <w:lvlJc w:val="left"/>
      <w:pPr>
        <w:tabs>
          <w:tab w:val="num" w:pos="360"/>
        </w:tabs>
      </w:pPr>
    </w:lvl>
    <w:lvl w:ilvl="4" w:tplc="1C9029DE">
      <w:numFmt w:val="none"/>
      <w:lvlText w:val=""/>
      <w:lvlJc w:val="left"/>
      <w:pPr>
        <w:tabs>
          <w:tab w:val="num" w:pos="360"/>
        </w:tabs>
      </w:pPr>
    </w:lvl>
    <w:lvl w:ilvl="5" w:tplc="6E2864D4">
      <w:numFmt w:val="none"/>
      <w:lvlText w:val=""/>
      <w:lvlJc w:val="left"/>
      <w:pPr>
        <w:tabs>
          <w:tab w:val="num" w:pos="360"/>
        </w:tabs>
      </w:pPr>
    </w:lvl>
    <w:lvl w:ilvl="6" w:tplc="7AB63354">
      <w:numFmt w:val="none"/>
      <w:lvlText w:val=""/>
      <w:lvlJc w:val="left"/>
      <w:pPr>
        <w:tabs>
          <w:tab w:val="num" w:pos="360"/>
        </w:tabs>
      </w:pPr>
    </w:lvl>
    <w:lvl w:ilvl="7" w:tplc="A2F8A366">
      <w:numFmt w:val="none"/>
      <w:lvlText w:val=""/>
      <w:lvlJc w:val="left"/>
      <w:pPr>
        <w:tabs>
          <w:tab w:val="num" w:pos="360"/>
        </w:tabs>
      </w:pPr>
    </w:lvl>
    <w:lvl w:ilvl="8" w:tplc="F46EA938">
      <w:numFmt w:val="none"/>
      <w:lvlText w:val=""/>
      <w:lvlJc w:val="left"/>
      <w:pPr>
        <w:tabs>
          <w:tab w:val="num" w:pos="360"/>
        </w:tabs>
      </w:pPr>
    </w:lvl>
  </w:abstractNum>
  <w:abstractNum w:abstractNumId="47">
    <w:nsid w:val="00000037"/>
    <w:multiLevelType w:val="hybridMultilevel"/>
    <w:tmpl w:val="0697D2D2"/>
    <w:lvl w:ilvl="0" w:tplc="BD06FF5E">
      <w:numFmt w:val="decimal"/>
      <w:lvlText w:val=""/>
      <w:lvlJc w:val="left"/>
    </w:lvl>
    <w:lvl w:ilvl="1" w:tplc="3DC87062">
      <w:numFmt w:val="decimal"/>
      <w:lvlText w:null="1"/>
      <w:lvlJc w:val="left"/>
    </w:lvl>
    <w:lvl w:ilvl="2" w:tplc="F3FA4C84">
      <w:numFmt w:val="decimal"/>
      <w:lvlText w:val=""/>
      <w:lvlJc w:val="left"/>
    </w:lvl>
    <w:lvl w:ilvl="3" w:tplc="CCA2074E">
      <w:numFmt w:val="decimal"/>
      <w:lvlText w:val=""/>
      <w:lvlJc w:val="left"/>
    </w:lvl>
    <w:lvl w:ilvl="4" w:tplc="876E2180">
      <w:numFmt w:val="decimal"/>
      <w:lvlText w:val=""/>
      <w:lvlJc w:val="left"/>
    </w:lvl>
    <w:lvl w:ilvl="5" w:tplc="95820610">
      <w:numFmt w:val="decimal"/>
      <w:lvlText w:val=""/>
      <w:lvlJc w:val="left"/>
    </w:lvl>
    <w:lvl w:ilvl="6" w:tplc="FE8CD7D6">
      <w:numFmt w:val="decimal"/>
      <w:lvlText w:val=""/>
      <w:lvlJc w:val="left"/>
    </w:lvl>
    <w:lvl w:ilvl="7" w:tplc="A82050E2">
      <w:numFmt w:val="decimal"/>
      <w:lvlText w:val=""/>
      <w:lvlJc w:val="left"/>
    </w:lvl>
    <w:lvl w:ilvl="8" w:tplc="54FEE90E">
      <w:numFmt w:val="decimal"/>
      <w:lvlText w:val=""/>
      <w:lvlJc w:val="left"/>
    </w:lvl>
  </w:abstractNum>
  <w:abstractNum w:abstractNumId="48">
    <w:nsid w:val="00000038"/>
    <w:multiLevelType w:val="hybridMultilevel"/>
    <w:tmpl w:val="1C347F4E"/>
    <w:lvl w:ilvl="0" w:tplc="7AA47876">
      <w:numFmt w:val="decimal"/>
      <w:lvlText w:val=""/>
      <w:lvlJc w:val="left"/>
    </w:lvl>
    <w:lvl w:ilvl="1" w:tplc="D60C0878">
      <w:numFmt w:val="decimal"/>
      <w:lvlText w:val="ĀĀᜀĀᜀ"/>
      <w:lvlJc w:val="left"/>
    </w:lvl>
    <w:lvl w:ilvl="2" w:tplc="1F045EDA">
      <w:start w:val="5888"/>
      <w:numFmt w:val="decimal"/>
      <w:lvlText w:val=""/>
      <w:lvlJc w:val="left"/>
    </w:lvl>
    <w:lvl w:ilvl="3" w:tplc="5386BADE">
      <w:start w:val="16777216"/>
      <w:numFmt w:val="decimal"/>
      <w:lvlText w:val="ᜀĀᜀĀ"/>
      <w:lvlJc w:val="left"/>
    </w:lvl>
    <w:lvl w:ilvl="4" w:tplc="8DD0DF92">
      <w:start w:val="23296"/>
      <w:numFmt w:val="decimal"/>
      <w:lvlText w:val="⸀ĀᜀĀᜀ"/>
      <w:lvlJc w:val="left"/>
    </w:lvl>
    <w:lvl w:ilvl="5" w:tplc="966C3C94">
      <w:numFmt w:val="decimal"/>
      <w:lvlText w:val=""/>
      <w:lvlJc w:val="left"/>
    </w:lvl>
    <w:lvl w:ilvl="6" w:tplc="8D9E52EA">
      <w:numFmt w:val="decimal"/>
      <w:lvlText w:val=""/>
      <w:lvlJc w:val="left"/>
    </w:lvl>
    <w:lvl w:ilvl="7" w:tplc="765E65E6">
      <w:start w:val="3932160"/>
      <w:numFmt w:val="decimal"/>
      <w:lvlText w:val=""/>
      <w:lvlJc w:val="left"/>
    </w:lvl>
    <w:lvl w:ilvl="8" w:tplc="C0226A30">
      <w:numFmt w:val="none"/>
      <w:lvlText w:val=""/>
      <w:lvlJc w:val="left"/>
      <w:pPr>
        <w:tabs>
          <w:tab w:val="num" w:pos="360"/>
        </w:tabs>
      </w:pPr>
    </w:lvl>
  </w:abstractNum>
  <w:abstractNum w:abstractNumId="49">
    <w:nsid w:val="0000003A"/>
    <w:multiLevelType w:val="hybridMultilevel"/>
    <w:tmpl w:val="68120AA0"/>
    <w:lvl w:ilvl="0" w:tplc="C45C7C1E">
      <w:start w:val="24320"/>
      <w:numFmt w:val="decimal"/>
      <w:lvlText w:val=""/>
      <w:lvlJc w:val="left"/>
    </w:lvl>
    <w:lvl w:ilvl="1" w:tplc="1D2A37B4">
      <w:start w:val="1627389952"/>
      <w:numFmt w:val="decimal"/>
      <w:lvlText w:val=""/>
      <w:lvlJc w:val="left"/>
    </w:lvl>
    <w:lvl w:ilvl="2" w:tplc="5C7095F0">
      <w:numFmt w:val="none"/>
      <w:lvlText w:val=""/>
      <w:lvlJc w:val="left"/>
      <w:pPr>
        <w:tabs>
          <w:tab w:val="num" w:pos="360"/>
        </w:tabs>
      </w:pPr>
    </w:lvl>
    <w:lvl w:ilvl="3" w:tplc="8638A328">
      <w:numFmt w:val="decimal"/>
      <w:lvlText w:val=""/>
      <w:lvlJc w:val="left"/>
    </w:lvl>
    <w:lvl w:ilvl="4" w:tplc="CF1CEF26">
      <w:numFmt w:val="decimal"/>
      <w:lvlText w:val=""/>
      <w:lvlJc w:val="left"/>
    </w:lvl>
    <w:lvl w:ilvl="5" w:tplc="2E2E091E">
      <w:start w:val="1862270976"/>
      <w:numFmt w:val="decimal"/>
      <w:lvlText w:val=""/>
      <w:lvlJc w:val="left"/>
    </w:lvl>
    <w:lvl w:ilvl="6" w:tplc="3FE20DA6">
      <w:numFmt w:val="decimal"/>
      <w:lvlText w:val=""/>
      <w:legacy w:legacy="1" w:legacySpace="0" w:legacyIndent="29184"/>
      <w:lvlJc w:val="center"/>
    </w:lvl>
    <w:lvl w:ilvl="7" w:tplc="DF1CEF9A">
      <w:numFmt w:val="decimal"/>
      <w:lvlText w:val=""/>
      <w:lvlJc w:val="left"/>
    </w:lvl>
    <w:lvl w:ilvl="8" w:tplc="7DBE40BA">
      <w:numFmt w:val="decimal"/>
      <w:lvlText w:val=""/>
      <w:lvlJc w:val="left"/>
    </w:lvl>
  </w:abstractNum>
  <w:abstractNum w:abstractNumId="50">
    <w:nsid w:val="0000003B"/>
    <w:multiLevelType w:val="hybridMultilevel"/>
    <w:tmpl w:val="00480EAA"/>
    <w:lvl w:ilvl="0" w:tplc="34CE52E6">
      <w:numFmt w:val="none"/>
      <w:lvlText w:val=""/>
      <w:lvlJc w:val="left"/>
      <w:pPr>
        <w:tabs>
          <w:tab w:val="num" w:pos="360"/>
        </w:tabs>
      </w:pPr>
    </w:lvl>
    <w:lvl w:ilvl="1" w:tplc="C2B089EC">
      <w:numFmt w:val="decimal"/>
      <w:lvlText w:val=""/>
      <w:lvlJc w:val="left"/>
    </w:lvl>
    <w:lvl w:ilvl="2" w:tplc="CEBECE94">
      <w:numFmt w:val="decimal"/>
      <w:lvlText w:val=""/>
      <w:lvlJc w:val="left"/>
    </w:lvl>
    <w:lvl w:ilvl="3" w:tplc="8F565006">
      <w:numFmt w:val="decimal"/>
      <w:lvlText w:val=""/>
      <w:lvlJc w:val="left"/>
    </w:lvl>
    <w:lvl w:ilvl="4" w:tplc="455650D6">
      <w:numFmt w:val="decimal"/>
      <w:lvlText w:val="餀騀鬀"/>
      <w:lvlJc w:val="left"/>
    </w:lvl>
    <w:lvl w:ilvl="5" w:tplc="996E7994">
      <w:numFmt w:val="decimal"/>
      <w:lvlText w:val=""/>
      <w:lvlJc w:val="left"/>
    </w:lvl>
    <w:lvl w:ilvl="6" w:tplc="9BAA514A">
      <w:numFmt w:val="decimal"/>
      <w:lvlText w:val=""/>
      <w:lvlJc w:val="left"/>
    </w:lvl>
    <w:lvl w:ilvl="7" w:tplc="D6A4D3BE">
      <w:numFmt w:val="decimal"/>
      <w:lvlText w:val=""/>
      <w:lvlJc w:val="left"/>
    </w:lvl>
    <w:lvl w:ilvl="8" w:tplc="CF046A5E">
      <w:numFmt w:val="decimal"/>
      <w:lvlText w:val=""/>
      <w:lvlJc w:val="left"/>
    </w:lvl>
  </w:abstractNum>
  <w:abstractNum w:abstractNumId="51">
    <w:nsid w:val="0000003C"/>
    <w:multiLevelType w:val="hybridMultilevel"/>
    <w:tmpl w:val="38A5D054"/>
    <w:lvl w:ilvl="0" w:tplc="97FAB9A0">
      <w:numFmt w:val="decimal"/>
      <w:lvlText w:val=""/>
      <w:lvlJc w:val="left"/>
    </w:lvl>
    <w:lvl w:ilvl="1" w:tplc="A5AC611C">
      <w:numFmt w:val="decimal"/>
      <w:lvlText w:val=""/>
      <w:lvlJc w:val="left"/>
    </w:lvl>
    <w:lvl w:ilvl="2" w:tplc="CDD4D684">
      <w:numFmt w:val="decimal"/>
      <w:lvlText w:val=""/>
      <w:lvlJc w:val="left"/>
    </w:lvl>
    <w:lvl w:ilvl="3" w:tplc="42E47174">
      <w:numFmt w:val="decimal"/>
      <w:lvlText w:val=""/>
      <w:lvlJc w:val="left"/>
    </w:lvl>
    <w:lvl w:ilvl="4" w:tplc="EA88FA22">
      <w:numFmt w:val="decimal"/>
      <w:lvlText w:val=""/>
      <w:lvlJc w:val="left"/>
    </w:lvl>
    <w:lvl w:ilvl="5" w:tplc="90964BD0">
      <w:numFmt w:val="decimal"/>
      <w:lvlText w:val=""/>
      <w:lvlJc w:val="left"/>
    </w:lvl>
    <w:lvl w:ilvl="6" w:tplc="FD80CB86">
      <w:numFmt w:val="decimal"/>
      <w:lvlText w:val=""/>
      <w:lvlJc w:val="left"/>
    </w:lvl>
    <w:lvl w:ilvl="7" w:tplc="75641AFC">
      <w:numFmt w:val="decimal"/>
      <w:lvlText w:val=""/>
      <w:lvlJc w:val="left"/>
    </w:lvl>
    <w:lvl w:ilvl="8" w:tplc="9F563CCA">
      <w:numFmt w:val="decimal"/>
      <w:lvlText w:val=""/>
      <w:lvlJc w:val="left"/>
    </w:lvl>
  </w:abstractNum>
  <w:abstractNum w:abstractNumId="52">
    <w:nsid w:val="0000003D"/>
    <w:multiLevelType w:val="hybridMultilevel"/>
    <w:tmpl w:val="0F3F09D8"/>
    <w:lvl w:ilvl="0" w:tplc="EBBE7156">
      <w:numFmt w:val="decimal"/>
      <w:lvlText w:val=""/>
      <w:lvlJc w:val="left"/>
    </w:lvl>
    <w:lvl w:ilvl="1" w:tplc="88D4B826">
      <w:numFmt w:val="decimal"/>
      <w:lvlText w:val=""/>
      <w:lvlJc w:val="left"/>
    </w:lvl>
    <w:lvl w:ilvl="2" w:tplc="FD82F02C">
      <w:numFmt w:val="decimal"/>
      <w:lvlText w:val=""/>
      <w:lvlJc w:val="left"/>
    </w:lvl>
    <w:lvl w:ilvl="3" w:tplc="47A04F62">
      <w:numFmt w:val="decimal"/>
      <w:lvlText w:val=""/>
      <w:lvlJc w:val="left"/>
    </w:lvl>
    <w:lvl w:ilvl="4" w:tplc="B9628A68">
      <w:numFmt w:val="decimal"/>
      <w:lvlText w:val=""/>
      <w:lvlJc w:val="left"/>
    </w:lvl>
    <w:lvl w:ilvl="5" w:tplc="31E6A4FA">
      <w:numFmt w:val="decimal"/>
      <w:lvlText w:val=""/>
      <w:lvlJc w:val="left"/>
    </w:lvl>
    <w:lvl w:ilvl="6" w:tplc="B5921360">
      <w:numFmt w:val="decimal"/>
      <w:lvlText w:val=""/>
      <w:lvlJc w:val="left"/>
    </w:lvl>
    <w:lvl w:ilvl="7" w:tplc="ABA452DC">
      <w:numFmt w:val="decimal"/>
      <w:lvlText w:val=""/>
      <w:lvlJc w:val="left"/>
    </w:lvl>
    <w:lvl w:ilvl="8" w:tplc="1F4294EA">
      <w:numFmt w:val="decimal"/>
      <w:lvlText w:val=""/>
      <w:lvlJc w:val="left"/>
    </w:lvl>
  </w:abstractNum>
  <w:abstractNum w:abstractNumId="53">
    <w:nsid w:val="0000003E"/>
    <w:multiLevelType w:val="hybridMultilevel"/>
    <w:tmpl w:val="4B793734"/>
    <w:lvl w:ilvl="0" w:tplc="7F880C06">
      <w:numFmt w:val="decimal"/>
      <w:lvlText w:val=""/>
      <w:lvlJc w:val="left"/>
    </w:lvl>
    <w:lvl w:ilvl="1" w:tplc="B7E2FA5C">
      <w:numFmt w:val="decimal"/>
      <w:lvlText w:val=""/>
      <w:lvlJc w:val="left"/>
    </w:lvl>
    <w:lvl w:ilvl="2" w:tplc="57BAF144">
      <w:numFmt w:val="decimal"/>
      <w:lvlText w:val=""/>
      <w:lvlJc w:val="left"/>
    </w:lvl>
    <w:lvl w:ilvl="3" w:tplc="7172929A">
      <w:numFmt w:val="decimal"/>
      <w:lvlText w:val=""/>
      <w:lvlJc w:val="left"/>
    </w:lvl>
    <w:lvl w:ilvl="4" w:tplc="9ED8532E">
      <w:numFmt w:val="decimal"/>
      <w:lvlText w:val=""/>
      <w:lvlJc w:val="left"/>
    </w:lvl>
    <w:lvl w:ilvl="5" w:tplc="6D2E0BE8">
      <w:numFmt w:val="decimal"/>
      <w:lvlText w:val=""/>
      <w:lvlJc w:val="left"/>
    </w:lvl>
    <w:lvl w:ilvl="6" w:tplc="4690893A">
      <w:numFmt w:val="decimal"/>
      <w:lvlText w:val=""/>
      <w:lvlJc w:val="left"/>
    </w:lvl>
    <w:lvl w:ilvl="7" w:tplc="EA78BB28">
      <w:numFmt w:val="decimal"/>
      <w:lvlText w:val=""/>
      <w:lvlJc w:val="left"/>
    </w:lvl>
    <w:lvl w:ilvl="8" w:tplc="8B7EF64C">
      <w:numFmt w:val="decimal"/>
      <w:lvlText w:val=""/>
      <w:lvlJc w:val="left"/>
    </w:lvl>
  </w:abstractNum>
  <w:abstractNum w:abstractNumId="54">
    <w:nsid w:val="0000003F"/>
    <w:multiLevelType w:val="hybridMultilevel"/>
    <w:tmpl w:val="4A10B4E8"/>
    <w:lvl w:ilvl="0" w:tplc="2AA8F1FE">
      <w:numFmt w:val="decimal"/>
      <w:lvlText w:val=""/>
      <w:lvlJc w:val="left"/>
    </w:lvl>
    <w:lvl w:ilvl="1" w:tplc="3C0854F8">
      <w:numFmt w:val="decimal"/>
      <w:lvlText w:val=""/>
      <w:lvlJc w:val="left"/>
    </w:lvl>
    <w:lvl w:ilvl="2" w:tplc="112AD8E2">
      <w:numFmt w:val="decimal"/>
      <w:lvlText w:val=""/>
      <w:lvlJc w:val="left"/>
    </w:lvl>
    <w:lvl w:ilvl="3" w:tplc="FB9ADA08">
      <w:numFmt w:val="decimal"/>
      <w:lvlText w:val=""/>
      <w:lvlJc w:val="left"/>
    </w:lvl>
    <w:lvl w:ilvl="4" w:tplc="2814DEA4">
      <w:numFmt w:val="decimal"/>
      <w:lvlText w:val=""/>
      <w:lvlJc w:val="left"/>
    </w:lvl>
    <w:lvl w:ilvl="5" w:tplc="E7E603A0">
      <w:numFmt w:val="decimal"/>
      <w:lvlText w:val=""/>
      <w:lvlJc w:val="left"/>
    </w:lvl>
    <w:lvl w:ilvl="6" w:tplc="7E2A97DC">
      <w:numFmt w:val="decimal"/>
      <w:lvlText w:val=""/>
      <w:lvlJc w:val="left"/>
    </w:lvl>
    <w:lvl w:ilvl="7" w:tplc="5DA05A90">
      <w:numFmt w:val="decimal"/>
      <w:lvlText w:val=""/>
      <w:lvlJc w:val="left"/>
    </w:lvl>
    <w:lvl w:ilvl="8" w:tplc="A260EC6C">
      <w:numFmt w:val="decimal"/>
      <w:lvlText w:val=""/>
      <w:lvlJc w:val="left"/>
    </w:lvl>
  </w:abstractNum>
  <w:abstractNum w:abstractNumId="55">
    <w:nsid w:val="00000040"/>
    <w:multiLevelType w:val="hybridMultilevel"/>
    <w:tmpl w:val="43D3BCD4"/>
    <w:lvl w:ilvl="0" w:tplc="98163178">
      <w:numFmt w:val="decimal"/>
      <w:lvlText w:val=""/>
      <w:lvlJc w:val="left"/>
    </w:lvl>
    <w:lvl w:ilvl="1" w:tplc="150CAF16">
      <w:numFmt w:val="decimal"/>
      <w:lvlText w:val=""/>
      <w:lvlJc w:val="left"/>
    </w:lvl>
    <w:lvl w:ilvl="2" w:tplc="6D98FD2E">
      <w:numFmt w:val="decimal"/>
      <w:lvlText w:val=""/>
      <w:lvlJc w:val="left"/>
    </w:lvl>
    <w:lvl w:ilvl="3" w:tplc="91A84730">
      <w:numFmt w:val="decimal"/>
      <w:lvlText w:val=""/>
      <w:lvlJc w:val="left"/>
    </w:lvl>
    <w:lvl w:ilvl="4" w:tplc="5EE86F12">
      <w:numFmt w:val="decimal"/>
      <w:lvlText w:val=""/>
      <w:lvlJc w:val="left"/>
    </w:lvl>
    <w:lvl w:ilvl="5" w:tplc="8B720B2A">
      <w:numFmt w:val="decimal"/>
      <w:lvlText w:val=""/>
      <w:lvlJc w:val="left"/>
    </w:lvl>
    <w:lvl w:ilvl="6" w:tplc="CC684AE8">
      <w:numFmt w:val="decimal"/>
      <w:lvlText w:val=""/>
      <w:lvlJc w:val="left"/>
    </w:lvl>
    <w:lvl w:ilvl="7" w:tplc="3648B918">
      <w:numFmt w:val="decimal"/>
      <w:lvlText w:val=""/>
      <w:lvlJc w:val="left"/>
    </w:lvl>
    <w:lvl w:ilvl="8" w:tplc="6BD8BEA8">
      <w:numFmt w:val="decimal"/>
      <w:lvlText w:val=""/>
      <w:lvlJc w:val="left"/>
    </w:lvl>
  </w:abstractNum>
  <w:abstractNum w:abstractNumId="56">
    <w:nsid w:val="00000041"/>
    <w:multiLevelType w:val="hybridMultilevel"/>
    <w:tmpl w:val="4C2A7166"/>
    <w:lvl w:ilvl="0" w:tplc="01322792">
      <w:numFmt w:val="decimal"/>
      <w:lvlText w:val=""/>
      <w:lvlJc w:val="left"/>
    </w:lvl>
    <w:lvl w:ilvl="1" w:tplc="8556D48E">
      <w:numFmt w:val="decimal"/>
      <w:lvlText w:val=""/>
      <w:lvlJc w:val="left"/>
    </w:lvl>
    <w:lvl w:ilvl="2" w:tplc="FD065196">
      <w:numFmt w:val="decimal"/>
      <w:lvlText w:val=""/>
      <w:lvlJc w:val="left"/>
    </w:lvl>
    <w:lvl w:ilvl="3" w:tplc="42AAF542">
      <w:numFmt w:val="decimal"/>
      <w:lvlText w:val=""/>
      <w:lvlJc w:val="left"/>
    </w:lvl>
    <w:lvl w:ilvl="4" w:tplc="936E8844">
      <w:numFmt w:val="decimal"/>
      <w:lvlText w:val=""/>
      <w:lvlJc w:val="left"/>
    </w:lvl>
    <w:lvl w:ilvl="5" w:tplc="3A7C3350">
      <w:numFmt w:val="decimal"/>
      <w:lvlText w:val=""/>
      <w:lvlJc w:val="left"/>
    </w:lvl>
    <w:lvl w:ilvl="6" w:tplc="EC7E1EEE">
      <w:numFmt w:val="decimal"/>
      <w:lvlText w:val=""/>
      <w:lvlJc w:val="left"/>
    </w:lvl>
    <w:lvl w:ilvl="7" w:tplc="D4F40FF8">
      <w:numFmt w:val="decimal"/>
      <w:lvlText w:val=""/>
      <w:lvlJc w:val="left"/>
    </w:lvl>
    <w:lvl w:ilvl="8" w:tplc="FB404C4E">
      <w:numFmt w:val="decimal"/>
      <w:lvlText w:val=""/>
      <w:lvlJc w:val="left"/>
    </w:lvl>
  </w:abstractNum>
  <w:abstractNum w:abstractNumId="57">
    <w:nsid w:val="00000043"/>
    <w:multiLevelType w:val="hybridMultilevel"/>
    <w:tmpl w:val="26F2D364"/>
    <w:lvl w:ilvl="0" w:tplc="6FB848DA">
      <w:numFmt w:val="decimal"/>
      <w:lvlText w:val=""/>
      <w:lvlJc w:val="left"/>
    </w:lvl>
    <w:lvl w:ilvl="1" w:tplc="34341EA6">
      <w:numFmt w:val="decimal"/>
      <w:lvlText w:val=""/>
      <w:lvlJc w:val="left"/>
    </w:lvl>
    <w:lvl w:ilvl="2" w:tplc="1B0E674A">
      <w:numFmt w:val="decimal"/>
      <w:lvlText w:val=""/>
      <w:lvlJc w:val="left"/>
    </w:lvl>
    <w:lvl w:ilvl="3" w:tplc="FC2838C6">
      <w:numFmt w:val="decimal"/>
      <w:lvlText w:val=""/>
      <w:lvlJc w:val="left"/>
    </w:lvl>
    <w:lvl w:ilvl="4" w:tplc="69FC4914">
      <w:numFmt w:val="decimal"/>
      <w:lvlText w:val=""/>
      <w:lvlJc w:val="left"/>
    </w:lvl>
    <w:lvl w:ilvl="5" w:tplc="070464C2">
      <w:numFmt w:val="decimal"/>
      <w:lvlText w:val=""/>
      <w:lvlJc w:val="left"/>
    </w:lvl>
    <w:lvl w:ilvl="6" w:tplc="E11815A6">
      <w:numFmt w:val="decimal"/>
      <w:lvlText w:val=""/>
      <w:lvlJc w:val="left"/>
    </w:lvl>
    <w:lvl w:ilvl="7" w:tplc="E0524448">
      <w:numFmt w:val="decimal"/>
      <w:lvlText w:val=""/>
      <w:lvlJc w:val="left"/>
    </w:lvl>
    <w:lvl w:ilvl="8" w:tplc="F2EE2D6E">
      <w:numFmt w:val="decimal"/>
      <w:lvlText w:val=""/>
      <w:lvlJc w:val="left"/>
    </w:lvl>
  </w:abstractNum>
  <w:abstractNum w:abstractNumId="58">
    <w:nsid w:val="00000044"/>
    <w:multiLevelType w:val="hybridMultilevel"/>
    <w:tmpl w:val="71C1AF98"/>
    <w:lvl w:ilvl="0" w:tplc="AFB079EE">
      <w:numFmt w:val="decimal"/>
      <w:lvlText w:val=""/>
      <w:lvlJc w:val="left"/>
    </w:lvl>
    <w:lvl w:ilvl="1" w:tplc="3E0A8CD2">
      <w:numFmt w:val="decimal"/>
      <w:lvlText w:val=""/>
      <w:lvlJc w:val="left"/>
    </w:lvl>
    <w:lvl w:ilvl="2" w:tplc="F7F644CE">
      <w:numFmt w:val="decimal"/>
      <w:lvlText w:val=""/>
      <w:lvlJc w:val="left"/>
    </w:lvl>
    <w:lvl w:ilvl="3" w:tplc="1500FD88">
      <w:numFmt w:val="decimal"/>
      <w:lvlText w:val=""/>
      <w:lvlJc w:val="left"/>
    </w:lvl>
    <w:lvl w:ilvl="4" w:tplc="DD2A4F44">
      <w:numFmt w:val="decimal"/>
      <w:lvlText w:val=""/>
      <w:lvlJc w:val="left"/>
    </w:lvl>
    <w:lvl w:ilvl="5" w:tplc="58A053C6">
      <w:numFmt w:val="decimal"/>
      <w:lvlText w:val=""/>
      <w:lvlJc w:val="left"/>
    </w:lvl>
    <w:lvl w:ilvl="6" w:tplc="281870FE">
      <w:numFmt w:val="decimal"/>
      <w:lvlText w:val=""/>
      <w:lvlJc w:val="left"/>
    </w:lvl>
    <w:lvl w:ilvl="7" w:tplc="2D5A654E">
      <w:numFmt w:val="decimal"/>
      <w:lvlText w:val=""/>
      <w:lvlJc w:val="left"/>
    </w:lvl>
    <w:lvl w:ilvl="8" w:tplc="D286EF52">
      <w:numFmt w:val="decimal"/>
      <w:lvlText w:val=""/>
      <w:lvlJc w:val="left"/>
    </w:lvl>
  </w:abstractNum>
  <w:abstractNum w:abstractNumId="59">
    <w:nsid w:val="00000046"/>
    <w:multiLevelType w:val="hybridMultilevel"/>
    <w:tmpl w:val="15BCABA8"/>
    <w:lvl w:ilvl="0" w:tplc="E20A4DF0">
      <w:numFmt w:val="decimal"/>
      <w:lvlText w:val=""/>
      <w:lvlJc w:val="left"/>
    </w:lvl>
    <w:lvl w:ilvl="1" w:tplc="730E5BD6">
      <w:numFmt w:val="decimal"/>
      <w:lvlText w:val=""/>
      <w:lvlJc w:val="left"/>
    </w:lvl>
    <w:lvl w:ilvl="2" w:tplc="89F045EC">
      <w:numFmt w:val="decimal"/>
      <w:lvlText w:val=""/>
      <w:lvlJc w:val="left"/>
    </w:lvl>
    <w:lvl w:ilvl="3" w:tplc="DC3A3024">
      <w:numFmt w:val="decimal"/>
      <w:lvlText w:val=""/>
      <w:lvlJc w:val="left"/>
    </w:lvl>
    <w:lvl w:ilvl="4" w:tplc="552E46E8">
      <w:numFmt w:val="decimal"/>
      <w:lvlText w:val=""/>
      <w:lvlJc w:val="left"/>
    </w:lvl>
    <w:lvl w:ilvl="5" w:tplc="A57043FA">
      <w:numFmt w:val="decimal"/>
      <w:lvlText w:val=""/>
      <w:lvlJc w:val="left"/>
    </w:lvl>
    <w:lvl w:ilvl="6" w:tplc="1C22A9D6">
      <w:numFmt w:val="decimal"/>
      <w:lvlText w:val=""/>
      <w:lvlJc w:val="left"/>
    </w:lvl>
    <w:lvl w:ilvl="7" w:tplc="E1946522">
      <w:numFmt w:val="decimal"/>
      <w:lvlText w:val=""/>
      <w:lvlJc w:val="left"/>
    </w:lvl>
    <w:lvl w:ilvl="8" w:tplc="67B045C6">
      <w:numFmt w:val="decimal"/>
      <w:lvlText w:val=""/>
      <w:lvlJc w:val="left"/>
    </w:lvl>
  </w:abstractNum>
  <w:abstractNum w:abstractNumId="60">
    <w:nsid w:val="00000048"/>
    <w:multiLevelType w:val="hybridMultilevel"/>
    <w:tmpl w:val="434BAE74"/>
    <w:lvl w:ilvl="0" w:tplc="E32464E8">
      <w:numFmt w:val="decimal"/>
      <w:lvlText w:val=""/>
      <w:lvlJc w:val="left"/>
    </w:lvl>
    <w:lvl w:ilvl="1" w:tplc="B66E2CBE">
      <w:numFmt w:val="decimal"/>
      <w:lvlText w:val=""/>
      <w:lvlJc w:val="left"/>
    </w:lvl>
    <w:lvl w:ilvl="2" w:tplc="E2882544">
      <w:numFmt w:val="decimal"/>
      <w:lvlText w:val=""/>
      <w:lvlJc w:val="left"/>
    </w:lvl>
    <w:lvl w:ilvl="3" w:tplc="24866D50">
      <w:numFmt w:val="decimal"/>
      <w:lvlText w:val=""/>
      <w:lvlJc w:val="left"/>
    </w:lvl>
    <w:lvl w:ilvl="4" w:tplc="F36E6C60">
      <w:numFmt w:val="decimal"/>
      <w:lvlText w:val=""/>
      <w:lvlJc w:val="left"/>
    </w:lvl>
    <w:lvl w:ilvl="5" w:tplc="41A23502">
      <w:numFmt w:val="decimal"/>
      <w:lvlText w:val=""/>
      <w:lvlJc w:val="left"/>
    </w:lvl>
    <w:lvl w:ilvl="6" w:tplc="05E8FBAC">
      <w:numFmt w:val="decimal"/>
      <w:lvlText w:val=""/>
      <w:lvlJc w:val="left"/>
    </w:lvl>
    <w:lvl w:ilvl="7" w:tplc="B64ADD54">
      <w:numFmt w:val="decimal"/>
      <w:lvlText w:val=""/>
      <w:lvlJc w:val="left"/>
    </w:lvl>
    <w:lvl w:ilvl="8" w:tplc="7A14F57A">
      <w:numFmt w:val="decimal"/>
      <w:lvlText w:val=""/>
      <w:lvlJc w:val="left"/>
    </w:lvl>
  </w:abstractNum>
  <w:abstractNum w:abstractNumId="61">
    <w:nsid w:val="0000004A"/>
    <w:multiLevelType w:val="hybridMultilevel"/>
    <w:tmpl w:val="4C502870"/>
    <w:lvl w:ilvl="0" w:tplc="46B85860">
      <w:numFmt w:val="decimal"/>
      <w:lvlText w:val=""/>
      <w:lvlJc w:val="left"/>
    </w:lvl>
    <w:lvl w:ilvl="1" w:tplc="DAE4EC62">
      <w:numFmt w:val="decimal"/>
      <w:lvlText w:val=""/>
      <w:lvlJc w:val="left"/>
    </w:lvl>
    <w:lvl w:ilvl="2" w:tplc="08085DA6">
      <w:numFmt w:val="decimal"/>
      <w:lvlText w:val=""/>
      <w:lvlJc w:val="left"/>
    </w:lvl>
    <w:lvl w:ilvl="3" w:tplc="3EB28074">
      <w:numFmt w:val="decimal"/>
      <w:lvlText w:val=""/>
      <w:lvlJc w:val="left"/>
    </w:lvl>
    <w:lvl w:ilvl="4" w:tplc="7760FAB6">
      <w:numFmt w:val="decimal"/>
      <w:lvlText w:val=""/>
      <w:lvlJc w:val="left"/>
    </w:lvl>
    <w:lvl w:ilvl="5" w:tplc="A816DEF8">
      <w:numFmt w:val="decimal"/>
      <w:lvlText w:val=""/>
      <w:lvlJc w:val="left"/>
    </w:lvl>
    <w:lvl w:ilvl="6" w:tplc="62A255E2">
      <w:numFmt w:val="decimal"/>
      <w:lvlText w:val=""/>
      <w:lvlJc w:val="left"/>
    </w:lvl>
    <w:lvl w:ilvl="7" w:tplc="0FC411BE">
      <w:numFmt w:val="decimal"/>
      <w:lvlText w:val=""/>
      <w:lvlJc w:val="left"/>
    </w:lvl>
    <w:lvl w:ilvl="8" w:tplc="0D56E5C8">
      <w:numFmt w:val="decimal"/>
      <w:lvlText w:val=""/>
      <w:lvlJc w:val="left"/>
    </w:lvl>
  </w:abstractNum>
  <w:abstractNum w:abstractNumId="62">
    <w:nsid w:val="0000004B"/>
    <w:multiLevelType w:val="hybridMultilevel"/>
    <w:tmpl w:val="1DE8725A"/>
    <w:lvl w:ilvl="0" w:tplc="8AA20374">
      <w:numFmt w:val="decimal"/>
      <w:lvlText w:val=""/>
      <w:lvlJc w:val="left"/>
    </w:lvl>
    <w:lvl w:ilvl="1" w:tplc="B8701FD6">
      <w:numFmt w:val="decimal"/>
      <w:lvlText w:val=""/>
      <w:lvlJc w:val="left"/>
    </w:lvl>
    <w:lvl w:ilvl="2" w:tplc="CBE6EDC4">
      <w:numFmt w:val="decimal"/>
      <w:lvlText w:val=""/>
      <w:lvlJc w:val="left"/>
    </w:lvl>
    <w:lvl w:ilvl="3" w:tplc="025836FC">
      <w:numFmt w:val="decimal"/>
      <w:lvlText w:val=""/>
      <w:lvlJc w:val="left"/>
    </w:lvl>
    <w:lvl w:ilvl="4" w:tplc="E96C77F6">
      <w:numFmt w:val="decimal"/>
      <w:lvlText w:val=""/>
      <w:lvlJc w:val="left"/>
    </w:lvl>
    <w:lvl w:ilvl="5" w:tplc="8DA8EF98">
      <w:numFmt w:val="decimal"/>
      <w:lvlText w:val=""/>
      <w:lvlJc w:val="left"/>
    </w:lvl>
    <w:lvl w:ilvl="6" w:tplc="4DC4A9C2">
      <w:numFmt w:val="decimal"/>
      <w:lvlText w:val=""/>
      <w:lvlJc w:val="left"/>
    </w:lvl>
    <w:lvl w:ilvl="7" w:tplc="08C6E9C6">
      <w:numFmt w:val="decimal"/>
      <w:lvlText w:val=""/>
      <w:lvlJc w:val="left"/>
    </w:lvl>
    <w:lvl w:ilvl="8" w:tplc="D23E13A8">
      <w:numFmt w:val="decimal"/>
      <w:lvlText w:val=""/>
      <w:lvlJc w:val="left"/>
    </w:lvl>
  </w:abstractNum>
  <w:abstractNum w:abstractNumId="63">
    <w:nsid w:val="0000004C"/>
    <w:multiLevelType w:val="hybridMultilevel"/>
    <w:tmpl w:val="6A37288A"/>
    <w:lvl w:ilvl="0" w:tplc="4E64DDEE">
      <w:numFmt w:val="decimal"/>
      <w:lvlText w:val=""/>
      <w:lvlJc w:val="left"/>
    </w:lvl>
    <w:lvl w:ilvl="1" w:tplc="8C32E4BE">
      <w:numFmt w:val="decimal"/>
      <w:lvlText w:val=""/>
      <w:lvlJc w:val="left"/>
    </w:lvl>
    <w:lvl w:ilvl="2" w:tplc="017E7B3A">
      <w:numFmt w:val="decimal"/>
      <w:lvlText w:val=""/>
      <w:lvlJc w:val="left"/>
    </w:lvl>
    <w:lvl w:ilvl="3" w:tplc="C5D4F058">
      <w:numFmt w:val="decimal"/>
      <w:lvlText w:val=""/>
      <w:lvlJc w:val="left"/>
    </w:lvl>
    <w:lvl w:ilvl="4" w:tplc="05CE2D50">
      <w:numFmt w:val="decimal"/>
      <w:lvlText w:val=""/>
      <w:lvlJc w:val="left"/>
    </w:lvl>
    <w:lvl w:ilvl="5" w:tplc="B8146806">
      <w:numFmt w:val="decimal"/>
      <w:lvlText w:val=""/>
      <w:lvlJc w:val="left"/>
    </w:lvl>
    <w:lvl w:ilvl="6" w:tplc="1B6A11A4">
      <w:numFmt w:val="decimal"/>
      <w:lvlText w:val=""/>
      <w:lvlJc w:val="left"/>
    </w:lvl>
    <w:lvl w:ilvl="7" w:tplc="48A407E0">
      <w:numFmt w:val="decimal"/>
      <w:lvlText w:val=""/>
      <w:lvlJc w:val="left"/>
    </w:lvl>
    <w:lvl w:ilvl="8" w:tplc="6190484C">
      <w:numFmt w:val="decimal"/>
      <w:lvlText w:val=""/>
      <w:lvlJc w:val="left"/>
    </w:lvl>
  </w:abstractNum>
  <w:abstractNum w:abstractNumId="64">
    <w:nsid w:val="0000004D"/>
    <w:multiLevelType w:val="hybridMultilevel"/>
    <w:tmpl w:val="08F8B73E"/>
    <w:lvl w:ilvl="0" w:tplc="65EEE0F2">
      <w:numFmt w:val="decimal"/>
      <w:lvlText w:val=""/>
      <w:lvlJc w:val="left"/>
    </w:lvl>
    <w:lvl w:ilvl="1" w:tplc="31783C9C">
      <w:numFmt w:val="decimal"/>
      <w:lvlText w:val=""/>
      <w:lvlJc w:val="left"/>
    </w:lvl>
    <w:lvl w:ilvl="2" w:tplc="B3A2BFDC">
      <w:numFmt w:val="decimal"/>
      <w:lvlText w:val=""/>
      <w:lvlJc w:val="left"/>
    </w:lvl>
    <w:lvl w:ilvl="3" w:tplc="F7B6B38C">
      <w:numFmt w:val="decimal"/>
      <w:lvlText w:val=""/>
      <w:lvlJc w:val="left"/>
    </w:lvl>
    <w:lvl w:ilvl="4" w:tplc="94AC1038">
      <w:numFmt w:val="decimal"/>
      <w:lvlText w:val=""/>
      <w:lvlJc w:val="left"/>
    </w:lvl>
    <w:lvl w:ilvl="5" w:tplc="B22CC8F0">
      <w:numFmt w:val="decimal"/>
      <w:lvlText w:val=""/>
      <w:lvlJc w:val="left"/>
    </w:lvl>
    <w:lvl w:ilvl="6" w:tplc="563E1F66">
      <w:numFmt w:val="decimal"/>
      <w:lvlText w:val=""/>
      <w:lvlJc w:val="left"/>
    </w:lvl>
    <w:lvl w:ilvl="7" w:tplc="CE36753C">
      <w:numFmt w:val="decimal"/>
      <w:lvlText w:val=""/>
      <w:lvlJc w:val="left"/>
    </w:lvl>
    <w:lvl w:ilvl="8" w:tplc="1A080EFE">
      <w:numFmt w:val="decimal"/>
      <w:lvlText w:val=""/>
      <w:lvlJc w:val="left"/>
    </w:lvl>
  </w:abstractNum>
  <w:abstractNum w:abstractNumId="65">
    <w:nsid w:val="0000004E"/>
    <w:multiLevelType w:val="hybridMultilevel"/>
    <w:tmpl w:val="0CA6B462"/>
    <w:lvl w:ilvl="0" w:tplc="A762C8AA">
      <w:numFmt w:val="decimal"/>
      <w:lvlText w:val=""/>
      <w:lvlJc w:val="left"/>
    </w:lvl>
    <w:lvl w:ilvl="1" w:tplc="C3AC4746">
      <w:numFmt w:val="decimal"/>
      <w:lvlText w:val=""/>
      <w:lvlJc w:val="left"/>
    </w:lvl>
    <w:lvl w:ilvl="2" w:tplc="CD282E8C">
      <w:numFmt w:val="decimal"/>
      <w:lvlText w:val=""/>
      <w:lvlJc w:val="left"/>
    </w:lvl>
    <w:lvl w:ilvl="3" w:tplc="2406672A">
      <w:numFmt w:val="decimal"/>
      <w:lvlText w:val=""/>
      <w:lvlJc w:val="left"/>
    </w:lvl>
    <w:lvl w:ilvl="4" w:tplc="4C282DE6">
      <w:numFmt w:val="decimal"/>
      <w:lvlText w:val=""/>
      <w:lvlJc w:val="left"/>
    </w:lvl>
    <w:lvl w:ilvl="5" w:tplc="224ADB76">
      <w:numFmt w:val="decimal"/>
      <w:lvlText w:val=""/>
      <w:lvlJc w:val="left"/>
    </w:lvl>
    <w:lvl w:ilvl="6" w:tplc="DA86D68E">
      <w:numFmt w:val="decimal"/>
      <w:lvlText w:val=""/>
      <w:lvlJc w:val="left"/>
    </w:lvl>
    <w:lvl w:ilvl="7" w:tplc="84CE339A">
      <w:numFmt w:val="decimal"/>
      <w:lvlText w:val=""/>
      <w:lvlJc w:val="left"/>
    </w:lvl>
    <w:lvl w:ilvl="8" w:tplc="FC3EA492">
      <w:numFmt w:val="decimal"/>
      <w:lvlText w:val=""/>
      <w:lvlJc w:val="left"/>
    </w:lvl>
  </w:abstractNum>
  <w:abstractNum w:abstractNumId="66">
    <w:nsid w:val="0000004F"/>
    <w:multiLevelType w:val="hybridMultilevel"/>
    <w:tmpl w:val="763CB680"/>
    <w:lvl w:ilvl="0" w:tplc="C52A990A">
      <w:numFmt w:val="decimal"/>
      <w:lvlText w:val=""/>
      <w:lvlJc w:val="left"/>
    </w:lvl>
    <w:lvl w:ilvl="1" w:tplc="9D32061C">
      <w:numFmt w:val="decimal"/>
      <w:lvlText w:val=""/>
      <w:lvlJc w:val="left"/>
    </w:lvl>
    <w:lvl w:ilvl="2" w:tplc="D6FC1F5A">
      <w:numFmt w:val="decimal"/>
      <w:lvlText w:val=""/>
      <w:lvlJc w:val="left"/>
    </w:lvl>
    <w:lvl w:ilvl="3" w:tplc="117AC5C4">
      <w:numFmt w:val="decimal"/>
      <w:lvlText w:val=""/>
      <w:lvlJc w:val="left"/>
    </w:lvl>
    <w:lvl w:ilvl="4" w:tplc="9EA6DA54">
      <w:numFmt w:val="decimal"/>
      <w:lvlText w:val=""/>
      <w:lvlJc w:val="left"/>
    </w:lvl>
    <w:lvl w:ilvl="5" w:tplc="86420336">
      <w:numFmt w:val="decimal"/>
      <w:lvlText w:val=""/>
      <w:lvlJc w:val="left"/>
    </w:lvl>
    <w:lvl w:ilvl="6" w:tplc="A2423AA6">
      <w:numFmt w:val="decimal"/>
      <w:lvlText w:val=""/>
      <w:lvlJc w:val="left"/>
    </w:lvl>
    <w:lvl w:ilvl="7" w:tplc="60CE3F98">
      <w:numFmt w:val="decimal"/>
      <w:lvlText w:val=""/>
      <w:lvlJc w:val="left"/>
    </w:lvl>
    <w:lvl w:ilvl="8" w:tplc="2AFA3794">
      <w:numFmt w:val="decimal"/>
      <w:lvlText w:val=""/>
      <w:lvlJc w:val="left"/>
    </w:lvl>
  </w:abstractNum>
  <w:abstractNum w:abstractNumId="67">
    <w:nsid w:val="00000050"/>
    <w:multiLevelType w:val="hybridMultilevel"/>
    <w:tmpl w:val="15B71328"/>
    <w:lvl w:ilvl="0" w:tplc="8F961A38">
      <w:numFmt w:val="decimal"/>
      <w:lvlText w:val=""/>
      <w:lvlJc w:val="left"/>
    </w:lvl>
    <w:lvl w:ilvl="1" w:tplc="225C7E7E">
      <w:numFmt w:val="decimal"/>
      <w:lvlText w:val=""/>
      <w:lvlJc w:val="left"/>
    </w:lvl>
    <w:lvl w:ilvl="2" w:tplc="468A768E">
      <w:numFmt w:val="decimal"/>
      <w:lvlText w:val=""/>
      <w:lvlJc w:val="left"/>
    </w:lvl>
    <w:lvl w:ilvl="3" w:tplc="C60C5F28">
      <w:numFmt w:val="decimal"/>
      <w:lvlText w:val=""/>
      <w:lvlJc w:val="left"/>
    </w:lvl>
    <w:lvl w:ilvl="4" w:tplc="FE64ECE8">
      <w:numFmt w:val="decimal"/>
      <w:lvlText w:val=""/>
      <w:lvlJc w:val="left"/>
    </w:lvl>
    <w:lvl w:ilvl="5" w:tplc="4860DB04">
      <w:numFmt w:val="decimal"/>
      <w:lvlText w:val=""/>
      <w:lvlJc w:val="left"/>
    </w:lvl>
    <w:lvl w:ilvl="6" w:tplc="C65656CE">
      <w:numFmt w:val="decimal"/>
      <w:lvlText w:val=""/>
      <w:lvlJc w:val="left"/>
    </w:lvl>
    <w:lvl w:ilvl="7" w:tplc="928A415E">
      <w:numFmt w:val="decimal"/>
      <w:lvlText w:val=""/>
      <w:lvlJc w:val="left"/>
    </w:lvl>
    <w:lvl w:ilvl="8" w:tplc="3906E49E">
      <w:numFmt w:val="decimal"/>
      <w:lvlText w:val=""/>
      <w:lvlJc w:val="left"/>
    </w:lvl>
  </w:abstractNum>
  <w:abstractNum w:abstractNumId="68">
    <w:nsid w:val="00000051"/>
    <w:multiLevelType w:val="hybridMultilevel"/>
    <w:tmpl w:val="3DA97044"/>
    <w:lvl w:ilvl="0" w:tplc="8A988968">
      <w:numFmt w:val="decimal"/>
      <w:lvlText w:val=""/>
      <w:lvlJc w:val="left"/>
    </w:lvl>
    <w:lvl w:ilvl="1" w:tplc="E6ACE23A">
      <w:numFmt w:val="decimal"/>
      <w:lvlText w:val=""/>
      <w:lvlJc w:val="left"/>
    </w:lvl>
    <w:lvl w:ilvl="2" w:tplc="8FFE6DEA">
      <w:numFmt w:val="decimal"/>
      <w:lvlText w:val=""/>
      <w:lvlJc w:val="left"/>
    </w:lvl>
    <w:lvl w:ilvl="3" w:tplc="074C6ABC">
      <w:numFmt w:val="decimal"/>
      <w:lvlText w:val=""/>
      <w:lvlJc w:val="left"/>
    </w:lvl>
    <w:lvl w:ilvl="4" w:tplc="10225A84">
      <w:numFmt w:val="decimal"/>
      <w:lvlText w:val=""/>
      <w:lvlJc w:val="left"/>
    </w:lvl>
    <w:lvl w:ilvl="5" w:tplc="FDE84F82">
      <w:numFmt w:val="decimal"/>
      <w:lvlText w:val=""/>
      <w:lvlJc w:val="left"/>
    </w:lvl>
    <w:lvl w:ilvl="6" w:tplc="C526E510">
      <w:numFmt w:val="decimal"/>
      <w:lvlText w:val=""/>
      <w:lvlJc w:val="left"/>
    </w:lvl>
    <w:lvl w:ilvl="7" w:tplc="26A86DBA">
      <w:numFmt w:val="decimal"/>
      <w:lvlText w:val=""/>
      <w:lvlJc w:val="left"/>
    </w:lvl>
    <w:lvl w:ilvl="8" w:tplc="E7949C94">
      <w:numFmt w:val="decimal"/>
      <w:lvlText w:val=""/>
      <w:lvlJc w:val="left"/>
    </w:lvl>
  </w:abstractNum>
  <w:abstractNum w:abstractNumId="69">
    <w:nsid w:val="00000052"/>
    <w:multiLevelType w:val="hybridMultilevel"/>
    <w:tmpl w:val="1CDCE2DE"/>
    <w:lvl w:ilvl="0" w:tplc="9BE64146">
      <w:numFmt w:val="decimal"/>
      <w:lvlText w:val=""/>
      <w:lvlJc w:val="left"/>
    </w:lvl>
    <w:lvl w:ilvl="1" w:tplc="6BAC1216">
      <w:numFmt w:val="decimal"/>
      <w:lvlText w:val=""/>
      <w:lvlJc w:val="left"/>
    </w:lvl>
    <w:lvl w:ilvl="2" w:tplc="34AE7C70">
      <w:numFmt w:val="decimal"/>
      <w:lvlText w:val=""/>
      <w:lvlJc w:val="left"/>
    </w:lvl>
    <w:lvl w:ilvl="3" w:tplc="6D8887A8">
      <w:numFmt w:val="decimal"/>
      <w:lvlText w:val=""/>
      <w:lvlJc w:val="left"/>
    </w:lvl>
    <w:lvl w:ilvl="4" w:tplc="9822FE86">
      <w:numFmt w:val="decimal"/>
      <w:lvlText w:val=""/>
      <w:lvlJc w:val="left"/>
    </w:lvl>
    <w:lvl w:ilvl="5" w:tplc="00DC4C4A">
      <w:numFmt w:val="decimal"/>
      <w:lvlText w:val=""/>
      <w:lvlJc w:val="left"/>
    </w:lvl>
    <w:lvl w:ilvl="6" w:tplc="39CCCCEA">
      <w:numFmt w:val="decimal"/>
      <w:lvlText w:val=""/>
      <w:lvlJc w:val="left"/>
    </w:lvl>
    <w:lvl w:ilvl="7" w:tplc="D99244D8">
      <w:numFmt w:val="decimal"/>
      <w:lvlText w:val=""/>
      <w:lvlJc w:val="left"/>
    </w:lvl>
    <w:lvl w:ilvl="8" w:tplc="71D223B2">
      <w:numFmt w:val="decimal"/>
      <w:lvlText w:val=""/>
      <w:lvlJc w:val="left"/>
    </w:lvl>
  </w:abstractNum>
  <w:abstractNum w:abstractNumId="70">
    <w:nsid w:val="00000053"/>
    <w:multiLevelType w:val="hybridMultilevel"/>
    <w:tmpl w:val="69D3947C"/>
    <w:lvl w:ilvl="0" w:tplc="98D8214C">
      <w:numFmt w:val="decimal"/>
      <w:lvlText w:val=""/>
      <w:lvlJc w:val="left"/>
    </w:lvl>
    <w:lvl w:ilvl="1" w:tplc="AE36E6AC">
      <w:numFmt w:val="decimal"/>
      <w:lvlText w:val=""/>
      <w:lvlJc w:val="left"/>
    </w:lvl>
    <w:lvl w:ilvl="2" w:tplc="F19A3428">
      <w:numFmt w:val="decimal"/>
      <w:lvlText w:val=""/>
      <w:lvlJc w:val="left"/>
    </w:lvl>
    <w:lvl w:ilvl="3" w:tplc="68BEE26E">
      <w:numFmt w:val="decimal"/>
      <w:lvlText w:val=""/>
      <w:lvlJc w:val="left"/>
    </w:lvl>
    <w:lvl w:ilvl="4" w:tplc="33164C30">
      <w:numFmt w:val="decimal"/>
      <w:lvlText w:val=""/>
      <w:lvlJc w:val="left"/>
    </w:lvl>
    <w:lvl w:ilvl="5" w:tplc="35AEA802">
      <w:numFmt w:val="decimal"/>
      <w:lvlText w:val=""/>
      <w:lvlJc w:val="left"/>
    </w:lvl>
    <w:lvl w:ilvl="6" w:tplc="CE7AA77C">
      <w:numFmt w:val="decimal"/>
      <w:lvlText w:val=""/>
      <w:lvlJc w:val="left"/>
    </w:lvl>
    <w:lvl w:ilvl="7" w:tplc="E75C6032">
      <w:numFmt w:val="decimal"/>
      <w:lvlText w:val=""/>
      <w:lvlJc w:val="left"/>
    </w:lvl>
    <w:lvl w:ilvl="8" w:tplc="B638FE16">
      <w:numFmt w:val="decimal"/>
      <w:lvlText w:val=""/>
      <w:lvlJc w:val="left"/>
    </w:lvl>
  </w:abstractNum>
  <w:abstractNum w:abstractNumId="71">
    <w:nsid w:val="00000054"/>
    <w:multiLevelType w:val="hybridMultilevel"/>
    <w:tmpl w:val="2539DFA4"/>
    <w:lvl w:ilvl="0" w:tplc="9162C56E">
      <w:numFmt w:val="decimal"/>
      <w:lvlText w:val=""/>
      <w:lvlJc w:val="left"/>
    </w:lvl>
    <w:lvl w:ilvl="1" w:tplc="C3F89CDE">
      <w:numFmt w:val="decimal"/>
      <w:lvlText w:val=""/>
      <w:lvlJc w:val="left"/>
    </w:lvl>
    <w:lvl w:ilvl="2" w:tplc="9BF6B89E">
      <w:numFmt w:val="decimal"/>
      <w:lvlText w:val=""/>
      <w:lvlJc w:val="left"/>
    </w:lvl>
    <w:lvl w:ilvl="3" w:tplc="2A22BC76">
      <w:numFmt w:val="decimal"/>
      <w:lvlText w:val=""/>
      <w:lvlJc w:val="left"/>
    </w:lvl>
    <w:lvl w:ilvl="4" w:tplc="9E8619A0">
      <w:numFmt w:val="decimal"/>
      <w:lvlText w:val=""/>
      <w:lvlJc w:val="left"/>
    </w:lvl>
    <w:lvl w:ilvl="5" w:tplc="91B45244">
      <w:numFmt w:val="decimal"/>
      <w:lvlText w:val=""/>
      <w:lvlJc w:val="left"/>
    </w:lvl>
    <w:lvl w:ilvl="6" w:tplc="96165C8A">
      <w:numFmt w:val="decimal"/>
      <w:lvlText w:val=""/>
      <w:lvlJc w:val="left"/>
    </w:lvl>
    <w:lvl w:ilvl="7" w:tplc="7EA4D222">
      <w:numFmt w:val="decimal"/>
      <w:lvlText w:val=""/>
      <w:lvlJc w:val="left"/>
    </w:lvl>
    <w:lvl w:ilvl="8" w:tplc="FE8863C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0"/>
  </w:num>
  <w:num w:numId="74">
    <w:abstractNumId w:val="0"/>
  </w:num>
  <w:num w:numId="75">
    <w:abstractNumId w:val="0"/>
  </w:num>
  <w:num w:numId="76">
    <w:abstractNumId w:val="0"/>
  </w:num>
  <w:num w:numId="77">
    <w:abstractNumId w:val="0"/>
  </w:num>
  <w:num w:numId="78">
    <w:abstractNumId w:val="0"/>
  </w:num>
  <w:num w:numId="79">
    <w:abstractNumId w:val="0"/>
  </w:num>
  <w:num w:numId="80">
    <w:abstractNumId w:val="0"/>
  </w:num>
  <w:num w:numId="81">
    <w:abstractNumId w:val="0"/>
  </w:num>
  <w:num w:numId="82">
    <w:abstractNumId w:val="0"/>
  </w:num>
  <w:num w:numId="83">
    <w:abstractNumId w:val="0"/>
  </w:num>
  <w:num w:numId="84">
    <w:abstractNumId w:val="0"/>
  </w:num>
  <w:num w:numId="85">
    <w:abstractNumId w:val="0"/>
  </w:num>
  <w:num w:numId="86">
    <w:abstractNumId w:val="0"/>
  </w:num>
  <w:num w:numId="87">
    <w:abstractNumId w:val="0"/>
  </w:num>
  <w:num w:numId="88">
    <w:abstractNumId w:val="0"/>
  </w:num>
  <w:num w:numId="89">
    <w:abstractNumId w:val="0"/>
  </w:num>
  <w:num w:numId="90">
    <w:abstractNumId w:val="0"/>
  </w:num>
  <w:num w:numId="91">
    <w:abstractNumId w:val="0"/>
  </w:num>
  <w:num w:numId="92">
    <w:abstractNumId w:val="0"/>
  </w:num>
  <w:num w:numId="93">
    <w:abstractNumId w:val="0"/>
  </w:num>
  <w:num w:numId="94">
    <w:abstractNumId w:val="0"/>
  </w:num>
  <w:num w:numId="95">
    <w:abstractNumId w:val="0"/>
  </w:num>
  <w:num w:numId="96">
    <w:abstractNumId w:val="0"/>
  </w:num>
  <w:num w:numId="97">
    <w:abstractNumId w:val="0"/>
  </w:num>
  <w:num w:numId="98">
    <w:abstractNumId w:val="0"/>
  </w:num>
  <w:num w:numId="99">
    <w:abstractNumId w:val="0"/>
  </w:num>
  <w:num w:numId="100">
    <w:abstractNumId w:val="0"/>
  </w:num>
  <w:num w:numId="101">
    <w:abstractNumId w:val="0"/>
  </w:num>
  <w:num w:numId="102">
    <w:abstractNumId w:val="0"/>
  </w:num>
  <w:num w:numId="103">
    <w:abstractNumId w:val="0"/>
  </w:num>
  <w:num w:numId="104">
    <w:abstractNumId w:val="0"/>
  </w:num>
  <w:num w:numId="105">
    <w:abstractNumId w:val="0"/>
  </w:num>
  <w:num w:numId="106">
    <w:abstractNumId w:val="0"/>
  </w:num>
  <w:num w:numId="107">
    <w:abstractNumId w:val="0"/>
  </w:num>
  <w:num w:numId="108">
    <w:abstractNumId w:val="0"/>
  </w:num>
  <w:num w:numId="109">
    <w:abstractNumId w:val="0"/>
  </w:num>
  <w:num w:numId="110">
    <w:abstractNumId w:val="0"/>
  </w:num>
  <w:num w:numId="111">
    <w:abstractNumId w:val="0"/>
  </w:num>
  <w:num w:numId="112">
    <w:abstractNumId w:val="0"/>
  </w:num>
  <w:num w:numId="113">
    <w:abstractNumId w:val="0"/>
  </w:num>
  <w:num w:numId="114">
    <w:abstractNumId w:val="0"/>
  </w:num>
  <w:num w:numId="115">
    <w:abstractNumId w:val="0"/>
  </w:num>
  <w:num w:numId="116">
    <w:abstractNumId w:val="0"/>
  </w:num>
  <w:num w:numId="117">
    <w:abstractNumId w:val="0"/>
  </w:num>
  <w:num w:numId="118">
    <w:abstractNumId w:val="0"/>
  </w:num>
  <w:num w:numId="119">
    <w:abstractNumId w:val="0"/>
  </w:num>
  <w:num w:numId="120">
    <w:abstractNumId w:val="0"/>
  </w:num>
  <w:num w:numId="121">
    <w:abstractNumId w:val="0"/>
  </w:num>
  <w:num w:numId="122">
    <w:abstractNumId w:val="0"/>
  </w:num>
  <w:num w:numId="123">
    <w:abstractNumId w:val="0"/>
  </w:num>
  <w:num w:numId="124">
    <w:abstractNumId w:val="0"/>
  </w:num>
  <w:num w:numId="125">
    <w:abstractNumId w:val="0"/>
  </w:num>
  <w:num w:numId="126">
    <w:abstractNumId w:val="0"/>
  </w:num>
  <w:num w:numId="127">
    <w:abstractNumId w:val="0"/>
  </w:num>
  <w:num w:numId="128">
    <w:abstractNumId w:val="0"/>
  </w:num>
  <w:num w:numId="129">
    <w:abstractNumId w:val="0"/>
  </w:num>
  <w:num w:numId="130">
    <w:abstractNumId w:val="0"/>
  </w:num>
  <w:num w:numId="131">
    <w:abstractNumId w:val="0"/>
  </w:num>
  <w:num w:numId="132">
    <w:abstractNumId w:val="0"/>
  </w:num>
  <w:num w:numId="133">
    <w:abstractNumId w:val="0"/>
  </w:num>
  <w:num w:numId="134">
    <w:abstractNumId w:val="0"/>
  </w:num>
  <w:num w:numId="135">
    <w:abstractNumId w:val="0"/>
  </w:num>
  <w:num w:numId="136">
    <w:abstractNumId w:val="0"/>
  </w:num>
  <w:num w:numId="137">
    <w:abstractNumId w:val="0"/>
  </w:num>
  <w:num w:numId="138">
    <w:abstractNumId w:val="0"/>
  </w:num>
  <w:num w:numId="139">
    <w:abstractNumId w:val="0"/>
  </w:num>
  <w:num w:numId="140">
    <w:abstractNumId w:val="0"/>
  </w:num>
  <w:num w:numId="141">
    <w:abstractNumId w:val="0"/>
  </w:num>
  <w:num w:numId="142">
    <w:abstractNumId w:val="0"/>
  </w:num>
  <w:num w:numId="143">
    <w:abstractNumId w:val="0"/>
  </w:num>
  <w:num w:numId="144">
    <w:abstractNumId w:val="0"/>
  </w:num>
  <w:num w:numId="145">
    <w:abstractNumId w:val="0"/>
  </w:num>
  <w:num w:numId="146">
    <w:abstractNumId w:val="0"/>
  </w:num>
  <w:num w:numId="147">
    <w:abstractNumId w:val="0"/>
  </w:num>
  <w:num w:numId="148">
    <w:abstractNumId w:val="0"/>
  </w:num>
  <w:num w:numId="149">
    <w:abstractNumId w:val="0"/>
  </w:num>
  <w:num w:numId="150">
    <w:abstractNumId w:val="0"/>
  </w:num>
  <w:num w:numId="151">
    <w:abstractNumId w:val="0"/>
  </w:num>
  <w:num w:numId="152">
    <w:abstractNumId w:val="0"/>
  </w:num>
  <w:num w:numId="153">
    <w:abstractNumId w:val="0"/>
  </w:num>
  <w:num w:numId="154">
    <w:abstractNumId w:val="0"/>
  </w:num>
  <w:num w:numId="155">
    <w:abstractNumId w:val="0"/>
  </w:num>
  <w:num w:numId="156">
    <w:abstractNumId w:val="0"/>
  </w:num>
  <w:num w:numId="157">
    <w:abstractNumId w:val="0"/>
  </w:num>
  <w:num w:numId="158">
    <w:abstractNumId w:val="0"/>
  </w:num>
  <w:num w:numId="159">
    <w:abstractNumId w:val="0"/>
  </w:num>
  <w:num w:numId="160">
    <w:abstractNumId w:val="0"/>
  </w:num>
  <w:num w:numId="161">
    <w:abstractNumId w:val="0"/>
  </w:num>
  <w:num w:numId="162">
    <w:abstractNumId w:val="0"/>
  </w:num>
  <w:num w:numId="163">
    <w:abstractNumId w:val="0"/>
  </w:num>
  <w:num w:numId="164">
    <w:abstractNumId w:val="0"/>
  </w:num>
  <w:num w:numId="165">
    <w:abstractNumId w:val="0"/>
  </w:num>
  <w:num w:numId="166">
    <w:abstractNumId w:val="0"/>
  </w:num>
  <w:num w:numId="167">
    <w:abstractNumId w:val="0"/>
  </w:num>
  <w:num w:numId="168">
    <w:abstractNumId w:val="0"/>
  </w:num>
  <w:num w:numId="169">
    <w:abstractNumId w:val="0"/>
  </w:num>
  <w:num w:numId="170">
    <w:abstractNumId w:val="0"/>
  </w:num>
  <w:num w:numId="171">
    <w:abstractNumId w:val="0"/>
  </w:num>
  <w:num w:numId="172">
    <w:abstractNumId w:val="0"/>
  </w:num>
  <w:num w:numId="173">
    <w:abstractNumId w:val="0"/>
  </w:num>
  <w:num w:numId="174">
    <w:abstractNumId w:val="0"/>
  </w:num>
  <w:num w:numId="175">
    <w:abstractNumId w:val="0"/>
  </w:num>
  <w:num w:numId="176">
    <w:abstractNumId w:val="0"/>
  </w:num>
  <w:num w:numId="177">
    <w:abstractNumId w:val="0"/>
  </w:num>
  <w:num w:numId="178">
    <w:abstractNumId w:val="0"/>
  </w:num>
  <w:num w:numId="179">
    <w:abstractNumId w:val="0"/>
  </w:num>
  <w:num w:numId="180">
    <w:abstractNumId w:val="0"/>
  </w:num>
  <w:num w:numId="181">
    <w:abstractNumId w:val="0"/>
  </w:num>
  <w:num w:numId="182">
    <w:abstractNumId w:val="0"/>
  </w:num>
  <w:num w:numId="183">
    <w:abstractNumId w:val="0"/>
  </w:num>
  <w:num w:numId="184">
    <w:abstractNumId w:val="0"/>
  </w:num>
  <w:num w:numId="185">
    <w:abstractNumId w:val="0"/>
  </w:num>
  <w:num w:numId="186">
    <w:abstractNumId w:val="0"/>
  </w:num>
  <w:num w:numId="187">
    <w:abstractNumId w:val="0"/>
  </w:num>
  <w:num w:numId="188">
    <w:abstractNumId w:val="0"/>
  </w:num>
  <w:num w:numId="189">
    <w:abstractNumId w:val="0"/>
  </w:num>
  <w:num w:numId="190">
    <w:abstractNumId w:val="0"/>
  </w:num>
  <w:num w:numId="191">
    <w:abstractNumId w:val="0"/>
  </w:num>
  <w:num w:numId="192">
    <w:abstractNumId w:val="0"/>
  </w:num>
  <w:num w:numId="193">
    <w:abstractNumId w:val="0"/>
  </w:num>
  <w:num w:numId="194">
    <w:abstractNumId w:val="0"/>
  </w:num>
  <w:num w:numId="195">
    <w:abstractNumId w:val="0"/>
  </w:num>
  <w:num w:numId="196">
    <w:abstractNumId w:val="0"/>
  </w:num>
  <w:num w:numId="197">
    <w:abstractNumId w:val="0"/>
  </w:num>
  <w:num w:numId="198">
    <w:abstractNumId w:val="0"/>
  </w:num>
  <w:num w:numId="199">
    <w:abstractNumId w:val="0"/>
  </w:num>
  <w:num w:numId="200">
    <w:abstractNumId w:val="0"/>
  </w:num>
  <w:num w:numId="201">
    <w:abstractNumId w:val="0"/>
  </w:num>
  <w:num w:numId="202">
    <w:abstractNumId w:val="0"/>
  </w:num>
  <w:num w:numId="203">
    <w:abstractNumId w:val="0"/>
  </w:num>
  <w:num w:numId="204">
    <w:abstractNumId w:val="0"/>
  </w:num>
  <w:num w:numId="205">
    <w:abstractNumId w:val="0"/>
  </w:num>
  <w:num w:numId="206">
    <w:abstractNumId w:val="0"/>
  </w:num>
  <w:num w:numId="207">
    <w:abstractNumId w:val="0"/>
  </w:num>
  <w:num w:numId="208">
    <w:abstractNumId w:val="0"/>
  </w:num>
  <w:num w:numId="209">
    <w:abstractNumId w:val="0"/>
  </w:num>
  <w:num w:numId="210">
    <w:abstractNumId w:val="0"/>
  </w:num>
  <w:num w:numId="211">
    <w:abstractNumId w:val="0"/>
  </w:num>
  <w:num w:numId="212">
    <w:abstractNumId w:val="0"/>
  </w:num>
  <w:num w:numId="213">
    <w:abstractNumId w:val="0"/>
  </w:num>
  <w:num w:numId="214">
    <w:abstractNumId w:val="0"/>
  </w:num>
  <w:num w:numId="215">
    <w:abstractNumId w:val="0"/>
  </w:num>
  <w:num w:numId="216">
    <w:abstractNumId w:val="0"/>
  </w:num>
  <w:num w:numId="217">
    <w:abstractNumId w:val="0"/>
  </w:num>
  <w:num w:numId="218">
    <w:abstractNumId w:val="0"/>
  </w:num>
  <w:num w:numId="219">
    <w:abstractNumId w:val="0"/>
  </w:num>
  <w:num w:numId="220">
    <w:abstractNumId w:val="0"/>
  </w:num>
  <w:num w:numId="221">
    <w:abstractNumId w:val="0"/>
  </w:num>
  <w:num w:numId="222">
    <w:abstractNumId w:val="0"/>
  </w:num>
  <w:num w:numId="223">
    <w:abstractNumId w:val="0"/>
  </w:num>
  <w:num w:numId="224">
    <w:abstractNumId w:val="0"/>
  </w:num>
  <w:num w:numId="225">
    <w:abstractNumId w:val="0"/>
  </w:num>
  <w:num w:numId="226">
    <w:abstractNumId w:val="0"/>
  </w:num>
  <w:num w:numId="227">
    <w:abstractNumId w:val="0"/>
  </w:num>
  <w:num w:numId="228">
    <w:abstractNumId w:val="0"/>
  </w:num>
  <w:num w:numId="229">
    <w:abstractNumId w:val="0"/>
  </w:num>
  <w:num w:numId="230">
    <w:abstractNumId w:val="0"/>
  </w:num>
  <w:num w:numId="231">
    <w:abstractNumId w:val="0"/>
  </w:num>
  <w:num w:numId="232">
    <w:abstractNumId w:val="0"/>
  </w:num>
  <w:num w:numId="233">
    <w:abstractNumId w:val="0"/>
  </w:num>
  <w:num w:numId="234">
    <w:abstractNumId w:val="0"/>
  </w:num>
  <w:num w:numId="235">
    <w:abstractNumId w:val="0"/>
  </w:num>
  <w:num w:numId="236">
    <w:abstractNumId w:val="0"/>
  </w:num>
  <w:num w:numId="237">
    <w:abstractNumId w:val="0"/>
  </w:num>
  <w:num w:numId="238">
    <w:abstractNumId w:val="0"/>
  </w:num>
  <w:num w:numId="239">
    <w:abstractNumId w:val="0"/>
  </w:num>
  <w:num w:numId="240">
    <w:abstractNumId w:val="0"/>
  </w:num>
  <w:num w:numId="241">
    <w:abstractNumId w:val="0"/>
  </w:num>
  <w:num w:numId="242">
    <w:abstractNumId w:val="0"/>
  </w:num>
  <w:num w:numId="243">
    <w:abstractNumId w:val="0"/>
  </w:num>
  <w:num w:numId="244">
    <w:abstractNumId w:val="0"/>
  </w:num>
  <w:num w:numId="245">
    <w:abstractNumId w:val="0"/>
  </w:num>
  <w:num w:numId="246">
    <w:abstractNumId w:val="0"/>
  </w:num>
  <w:num w:numId="247">
    <w:abstractNumId w:val="0"/>
  </w:num>
  <w:num w:numId="248">
    <w:abstractNumId w:val="0"/>
  </w:num>
  <w:num w:numId="249">
    <w:abstractNumId w:val="0"/>
  </w:num>
  <w:num w:numId="250">
    <w:abstractNumId w:val="0"/>
  </w:num>
  <w:num w:numId="251">
    <w:abstractNumId w:val="0"/>
  </w:num>
  <w:num w:numId="252">
    <w:abstractNumId w:val="0"/>
  </w:num>
  <w:num w:numId="253">
    <w:abstractNumId w:val="0"/>
  </w:num>
  <w:num w:numId="254">
    <w:abstractNumId w:val="0"/>
  </w:num>
  <w:num w:numId="255">
    <w:abstractNumId w:val="0"/>
  </w:num>
  <w:num w:numId="256">
    <w:abstractNumId w:val="0"/>
  </w:num>
  <w:num w:numId="257">
    <w:abstractNumId w:val="0"/>
  </w:num>
  <w:num w:numId="258">
    <w:abstractNumId w:val="0"/>
  </w:num>
  <w:num w:numId="259">
    <w:abstractNumId w:val="0"/>
  </w:num>
  <w:num w:numId="260">
    <w:abstractNumId w:val="0"/>
  </w:num>
  <w:num w:numId="261">
    <w:abstractNumId w:val="0"/>
  </w:num>
  <w:num w:numId="262">
    <w:abstractNumId w:val="0"/>
  </w:num>
  <w:num w:numId="263">
    <w:abstractNumId w:val="0"/>
  </w:num>
  <w:num w:numId="264">
    <w:abstractNumId w:val="0"/>
  </w:num>
  <w:num w:numId="265">
    <w:abstractNumId w:val="0"/>
  </w:num>
  <w:num w:numId="266">
    <w:abstractNumId w:val="0"/>
  </w:num>
  <w:num w:numId="267">
    <w:abstractNumId w:val="0"/>
  </w:num>
  <w:num w:numId="268">
    <w:abstractNumId w:val="0"/>
  </w:num>
  <w:num w:numId="269">
    <w:abstractNumId w:val="0"/>
  </w:num>
  <w:num w:numId="270">
    <w:abstractNumId w:val="0"/>
  </w:num>
  <w:num w:numId="271">
    <w:abstractNumId w:val="0"/>
  </w:num>
  <w:num w:numId="272">
    <w:abstractNumId w:val="0"/>
  </w:num>
  <w:num w:numId="273">
    <w:abstractNumId w:val="0"/>
  </w:num>
  <w:num w:numId="274">
    <w:abstractNumId w:val="0"/>
  </w:num>
  <w:num w:numId="275">
    <w:abstractNumId w:val="0"/>
  </w:num>
  <w:num w:numId="276">
    <w:abstractNumId w:val="0"/>
  </w:num>
  <w:num w:numId="277">
    <w:abstractNumId w:val="0"/>
  </w:num>
  <w:num w:numId="278">
    <w:abstractNumId w:val="0"/>
  </w:num>
  <w:num w:numId="279">
    <w:abstractNumId w:val="0"/>
  </w:num>
  <w:num w:numId="280">
    <w:abstractNumId w:val="0"/>
  </w:num>
  <w:num w:numId="281">
    <w:abstractNumId w:val="0"/>
  </w:num>
  <w:num w:numId="282">
    <w:abstractNumId w:val="0"/>
  </w:num>
  <w:num w:numId="283">
    <w:abstractNumId w:val="0"/>
  </w:num>
  <w:num w:numId="284">
    <w:abstractNumId w:val="0"/>
  </w:num>
  <w:num w:numId="285">
    <w:abstractNumId w:val="0"/>
  </w:num>
  <w:num w:numId="286">
    <w:abstractNumId w:val="0"/>
  </w:num>
  <w:num w:numId="287">
    <w:abstractNumId w:val="0"/>
  </w:num>
  <w:num w:numId="288">
    <w:abstractNumId w:val="0"/>
  </w:num>
  <w:num w:numId="289">
    <w:abstractNumId w:val="0"/>
  </w:num>
  <w:num w:numId="290">
    <w:abstractNumId w:val="0"/>
  </w:num>
  <w:num w:numId="291">
    <w:abstractNumId w:val="0"/>
  </w:num>
  <w:num w:numId="292">
    <w:abstractNumId w:val="0"/>
  </w:num>
  <w:num w:numId="293">
    <w:abstractNumId w:val="0"/>
  </w:num>
  <w:num w:numId="294">
    <w:abstractNumId w:val="0"/>
  </w:num>
  <w:num w:numId="295">
    <w:abstractNumId w:val="0"/>
  </w:num>
  <w:num w:numId="296">
    <w:abstractNumId w:val="0"/>
  </w:num>
  <w:num w:numId="297">
    <w:abstractNumId w:val="0"/>
  </w:num>
  <w:num w:numId="298">
    <w:abstractNumId w:val="0"/>
  </w:num>
  <w:num w:numId="299">
    <w:abstractNumId w:val="0"/>
  </w:num>
  <w:num w:numId="300">
    <w:abstractNumId w:val="0"/>
  </w:num>
  <w:num w:numId="301">
    <w:abstractNumId w:val="0"/>
  </w:num>
  <w:num w:numId="302">
    <w:abstractNumId w:val="0"/>
  </w:num>
  <w:num w:numId="303">
    <w:abstractNumId w:val="0"/>
  </w:num>
  <w:numIdMacAtCleanup w:val="3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hideSpellingErrors/>
  <w:defaultTabStop w:val="720"/>
  <w:characterSpacingControl w:val="doNotCompress"/>
  <w:footnotePr>
    <w:footnote w:id="0"/>
    <w:footnote w:id="1"/>
  </w:footnotePr>
  <w:endnotePr>
    <w:endnote w:id="0"/>
    <w:endnote w:id="1"/>
  </w:endnotePr>
  <w:compat/>
  <w:rsids>
    <w:rsidRoot w:val="004B1116"/>
    <w:rsid w:val="002B1A5D"/>
    <w:rsid w:val="00391845"/>
    <w:rsid w:val="004B1116"/>
    <w:rsid w:val="00644288"/>
    <w:rsid w:val="00890829"/>
    <w:rsid w:val="008D78E7"/>
    <w:rsid w:val="009D3601"/>
    <w:rsid w:val="00A66124"/>
    <w:rsid w:val="00A8662E"/>
    <w:rsid w:val="00B0653B"/>
    <w:rsid w:val="00C31C21"/>
    <w:rsid w:val="00C96B8E"/>
    <w:rsid w:val="00E233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8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3601"/>
    <w:rPr>
      <w:rFonts w:ascii="Tahoma" w:hAnsi="Tahoma" w:cs="Tahoma"/>
      <w:sz w:val="16"/>
      <w:szCs w:val="16"/>
    </w:rPr>
  </w:style>
  <w:style w:type="character" w:customStyle="1" w:styleId="a4">
    <w:name w:val="Текст выноски Знак"/>
    <w:basedOn w:val="a0"/>
    <w:link w:val="a3"/>
    <w:uiPriority w:val="99"/>
    <w:semiHidden/>
    <w:rsid w:val="009D3601"/>
    <w:rPr>
      <w:rFonts w:ascii="Tahoma" w:hAnsi="Tahoma" w:cs="Tahoma"/>
      <w:sz w:val="16"/>
      <w:szCs w:val="16"/>
    </w:rPr>
  </w:style>
  <w:style w:type="paragraph" w:styleId="a5">
    <w:name w:val="header"/>
    <w:basedOn w:val="a"/>
    <w:link w:val="a6"/>
    <w:uiPriority w:val="99"/>
    <w:semiHidden/>
    <w:unhideWhenUsed/>
    <w:rsid w:val="00E233C9"/>
    <w:pPr>
      <w:tabs>
        <w:tab w:val="center" w:pos="4677"/>
        <w:tab w:val="right" w:pos="9355"/>
      </w:tabs>
    </w:pPr>
  </w:style>
  <w:style w:type="character" w:customStyle="1" w:styleId="a6">
    <w:name w:val="Верхний колонтитул Знак"/>
    <w:basedOn w:val="a0"/>
    <w:link w:val="a5"/>
    <w:uiPriority w:val="99"/>
    <w:semiHidden/>
    <w:rsid w:val="00E233C9"/>
  </w:style>
  <w:style w:type="paragraph" w:styleId="a7">
    <w:name w:val="footer"/>
    <w:basedOn w:val="a"/>
    <w:link w:val="a8"/>
    <w:uiPriority w:val="99"/>
    <w:unhideWhenUsed/>
    <w:rsid w:val="00E233C9"/>
    <w:pPr>
      <w:tabs>
        <w:tab w:val="center" w:pos="4677"/>
        <w:tab w:val="right" w:pos="9355"/>
      </w:tabs>
    </w:pPr>
  </w:style>
  <w:style w:type="character" w:customStyle="1" w:styleId="a8">
    <w:name w:val="Нижний колонтитул Знак"/>
    <w:basedOn w:val="a0"/>
    <w:link w:val="a7"/>
    <w:uiPriority w:val="99"/>
    <w:rsid w:val="00E233C9"/>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19</Pages>
  <Words>4120</Words>
  <Characters>23485</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2023-09-06T16:31:00Z</dcterms:created>
  <dcterms:modified xsi:type="dcterms:W3CDTF">2023-09-07T14:23:00Z</dcterms:modified>
</cp:coreProperties>
</file>