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6A" w:rsidRPr="00DF7C13" w:rsidRDefault="002A4474" w:rsidP="00A44DD3">
      <w:pPr>
        <w:spacing w:after="0" w:line="269" w:lineRule="auto"/>
        <w:ind w:right="0" w:firstLine="567"/>
        <w:jc w:val="center"/>
        <w:rPr>
          <w:sz w:val="28"/>
          <w:szCs w:val="28"/>
        </w:rPr>
      </w:pPr>
      <w:r>
        <w:rPr>
          <w:b/>
          <w:sz w:val="28"/>
          <w:szCs w:val="28"/>
        </w:rPr>
        <w:t>ТЕМА</w:t>
      </w:r>
      <w:bookmarkStart w:id="0" w:name="_GoBack"/>
      <w:bookmarkEnd w:id="0"/>
      <w:r w:rsidR="008B7FC6" w:rsidRPr="00DF7C13">
        <w:rPr>
          <w:b/>
          <w:sz w:val="28"/>
          <w:szCs w:val="28"/>
        </w:rPr>
        <w:t xml:space="preserve"> 1. </w:t>
      </w:r>
      <w:r w:rsidR="00A44DD3">
        <w:rPr>
          <w:b/>
          <w:sz w:val="28"/>
          <w:szCs w:val="28"/>
        </w:rPr>
        <w:t>ЕКОНОМІЧНІ ОСНОВИ ФУНКЦІОНУВАННЯ ПІДПРИЄМСТВА</w:t>
      </w:r>
    </w:p>
    <w:p w:rsidR="00BC406A" w:rsidRPr="00DF7C13" w:rsidRDefault="008B7FC6" w:rsidP="00DF7C13">
      <w:pPr>
        <w:spacing w:after="35" w:line="259" w:lineRule="auto"/>
        <w:ind w:right="0" w:firstLine="567"/>
        <w:jc w:val="center"/>
        <w:rPr>
          <w:sz w:val="28"/>
          <w:szCs w:val="28"/>
        </w:rPr>
      </w:pPr>
      <w:r w:rsidRPr="00DF7C13">
        <w:rPr>
          <w:b/>
          <w:sz w:val="28"/>
          <w:szCs w:val="28"/>
        </w:rPr>
        <w:t xml:space="preserve"> </w:t>
      </w:r>
    </w:p>
    <w:p w:rsidR="00BC406A" w:rsidRPr="00DF7C13" w:rsidRDefault="008B7FC6" w:rsidP="00DF7C13">
      <w:pPr>
        <w:spacing w:after="0" w:line="269" w:lineRule="auto"/>
        <w:ind w:right="0" w:firstLine="567"/>
        <w:jc w:val="left"/>
        <w:rPr>
          <w:sz w:val="28"/>
          <w:szCs w:val="28"/>
        </w:rPr>
      </w:pPr>
      <w:r w:rsidRPr="00DF7C13">
        <w:rPr>
          <w:b/>
          <w:sz w:val="28"/>
          <w:szCs w:val="28"/>
        </w:rPr>
        <w:t xml:space="preserve">1.1 Поняття економіки підприємства </w:t>
      </w:r>
    </w:p>
    <w:p w:rsidR="00BC406A" w:rsidRPr="00DF7C13" w:rsidRDefault="008B7FC6" w:rsidP="00DF7C13">
      <w:pPr>
        <w:spacing w:after="0" w:line="259" w:lineRule="auto"/>
        <w:ind w:right="0" w:firstLine="567"/>
        <w:jc w:val="left"/>
        <w:rPr>
          <w:sz w:val="28"/>
          <w:szCs w:val="28"/>
        </w:rPr>
      </w:pPr>
      <w:r w:rsidRPr="00DF7C13">
        <w:rPr>
          <w:sz w:val="28"/>
          <w:szCs w:val="28"/>
        </w:rPr>
        <w:t xml:space="preserve"> </w:t>
      </w:r>
    </w:p>
    <w:p w:rsidR="00BC406A" w:rsidRPr="00DF7C13" w:rsidRDefault="008B7FC6" w:rsidP="00DF7C13">
      <w:pPr>
        <w:ind w:right="7" w:firstLine="567"/>
        <w:rPr>
          <w:sz w:val="28"/>
          <w:szCs w:val="28"/>
        </w:rPr>
      </w:pPr>
      <w:r w:rsidRPr="00DF7C13">
        <w:rPr>
          <w:sz w:val="28"/>
          <w:szCs w:val="28"/>
        </w:rPr>
        <w:t xml:space="preserve">Тільки на початку XX ст. для економіки підприємства були розроблені ті методологічні та наукові основи, які дозволили виділити її в самостійну дисципліну. </w:t>
      </w:r>
    </w:p>
    <w:p w:rsidR="00BC406A" w:rsidRPr="00DF7C13" w:rsidRDefault="008B7FC6" w:rsidP="00DF7C13">
      <w:pPr>
        <w:ind w:right="7" w:firstLine="567"/>
        <w:rPr>
          <w:sz w:val="28"/>
          <w:szCs w:val="28"/>
        </w:rPr>
      </w:pPr>
      <w:r w:rsidRPr="00DF7C13">
        <w:rPr>
          <w:sz w:val="28"/>
          <w:szCs w:val="28"/>
        </w:rPr>
        <w:t xml:space="preserve">Основоположником її по праву можна вважати Євгенія Шмаленбаха (1873-1955). Як ніхто з його сучасників, він розвинув методологію науки, а також висунув ряд основних завдань. Саме він дав назву цій дисципліні. </w:t>
      </w:r>
    </w:p>
    <w:p w:rsidR="00BC406A" w:rsidRPr="00DF7C13" w:rsidRDefault="008B7FC6" w:rsidP="00DF7C13">
      <w:pPr>
        <w:ind w:right="7" w:firstLine="567"/>
        <w:rPr>
          <w:sz w:val="28"/>
          <w:szCs w:val="28"/>
        </w:rPr>
      </w:pPr>
      <w:r w:rsidRPr="00DF7C13">
        <w:rPr>
          <w:sz w:val="28"/>
          <w:szCs w:val="28"/>
        </w:rPr>
        <w:t xml:space="preserve">До сучасних наукових напрямів, що мають найбільший вплив на розвиток економіки підприємства, належать такі: </w:t>
      </w:r>
    </w:p>
    <w:p w:rsidR="00BC406A" w:rsidRPr="00DF7C13" w:rsidRDefault="008B7FC6" w:rsidP="00DF7C13">
      <w:pPr>
        <w:numPr>
          <w:ilvl w:val="0"/>
          <w:numId w:val="1"/>
        </w:numPr>
        <w:ind w:left="0" w:right="7" w:firstLine="567"/>
        <w:rPr>
          <w:sz w:val="28"/>
          <w:szCs w:val="28"/>
        </w:rPr>
      </w:pPr>
      <w:r w:rsidRPr="00DF7C13">
        <w:rPr>
          <w:sz w:val="28"/>
          <w:szCs w:val="28"/>
        </w:rPr>
        <w:t xml:space="preserve">орієнтування на прийняття рішень; </w:t>
      </w:r>
    </w:p>
    <w:p w:rsidR="00BC406A" w:rsidRPr="005D67E0" w:rsidRDefault="008B7FC6" w:rsidP="005D67E0">
      <w:pPr>
        <w:numPr>
          <w:ilvl w:val="0"/>
          <w:numId w:val="1"/>
        </w:numPr>
        <w:ind w:left="0" w:right="7" w:firstLine="567"/>
        <w:rPr>
          <w:sz w:val="28"/>
          <w:szCs w:val="28"/>
        </w:rPr>
      </w:pPr>
      <w:r w:rsidRPr="005D67E0">
        <w:rPr>
          <w:sz w:val="28"/>
          <w:szCs w:val="28"/>
        </w:rPr>
        <w:t>орієнтування на системний підхід</w:t>
      </w:r>
      <w:r w:rsidR="005D67E0" w:rsidRPr="005D67E0">
        <w:rPr>
          <w:sz w:val="28"/>
          <w:szCs w:val="28"/>
        </w:rPr>
        <w:t xml:space="preserve"> (</w:t>
      </w:r>
      <w:r w:rsidR="00CD194F">
        <w:rPr>
          <w:sz w:val="28"/>
          <w:szCs w:val="28"/>
        </w:rPr>
        <w:t xml:space="preserve">підхід складається </w:t>
      </w:r>
      <w:r w:rsidR="005D67E0" w:rsidRPr="005D67E0">
        <w:rPr>
          <w:sz w:val="28"/>
          <w:szCs w:val="28"/>
        </w:rPr>
        <w:t xml:space="preserve"> з володіння,</w:t>
      </w:r>
      <w:r w:rsidR="00F20E83">
        <w:rPr>
          <w:sz w:val="28"/>
          <w:szCs w:val="28"/>
        </w:rPr>
        <w:t xml:space="preserve"> </w:t>
      </w:r>
      <w:r w:rsidR="005D67E0" w:rsidRPr="005D67E0">
        <w:rPr>
          <w:sz w:val="28"/>
          <w:szCs w:val="28"/>
        </w:rPr>
        <w:t>використання, розпорядження, виробництва, розподілу, обміну та</w:t>
      </w:r>
      <w:r w:rsidR="00F20E83">
        <w:rPr>
          <w:sz w:val="28"/>
          <w:szCs w:val="28"/>
        </w:rPr>
        <w:t xml:space="preserve"> </w:t>
      </w:r>
      <w:r w:rsidR="005D67E0" w:rsidRPr="005D67E0">
        <w:rPr>
          <w:sz w:val="28"/>
          <w:szCs w:val="28"/>
        </w:rPr>
        <w:t>споживання економічних благ )</w:t>
      </w:r>
      <w:r w:rsidRPr="005D67E0">
        <w:rPr>
          <w:sz w:val="28"/>
          <w:szCs w:val="28"/>
        </w:rPr>
        <w:t xml:space="preserve">; </w:t>
      </w:r>
    </w:p>
    <w:p w:rsidR="00BC406A" w:rsidRPr="00DF7C13" w:rsidRDefault="008B7FC6" w:rsidP="005D67E0">
      <w:pPr>
        <w:numPr>
          <w:ilvl w:val="0"/>
          <w:numId w:val="1"/>
        </w:numPr>
        <w:ind w:left="0" w:right="7" w:firstLine="567"/>
        <w:rPr>
          <w:sz w:val="28"/>
          <w:szCs w:val="28"/>
        </w:rPr>
      </w:pPr>
      <w:r w:rsidRPr="00DF7C13">
        <w:rPr>
          <w:sz w:val="28"/>
          <w:szCs w:val="28"/>
        </w:rPr>
        <w:t xml:space="preserve">ураховування значущості екологічних проблем; </w:t>
      </w:r>
    </w:p>
    <w:p w:rsidR="00BC406A" w:rsidRPr="00B62E45" w:rsidRDefault="008B7FC6" w:rsidP="00B62E45">
      <w:pPr>
        <w:pStyle w:val="a3"/>
        <w:numPr>
          <w:ilvl w:val="0"/>
          <w:numId w:val="1"/>
        </w:numPr>
        <w:ind w:left="0" w:right="7"/>
        <w:rPr>
          <w:sz w:val="28"/>
          <w:szCs w:val="28"/>
        </w:rPr>
      </w:pPr>
      <w:r w:rsidRPr="00B62E45">
        <w:rPr>
          <w:sz w:val="28"/>
          <w:szCs w:val="28"/>
        </w:rPr>
        <w:t>соціальна орієнтація</w:t>
      </w:r>
      <w:r w:rsidR="005D67E0" w:rsidRPr="00B62E45">
        <w:rPr>
          <w:sz w:val="28"/>
          <w:szCs w:val="28"/>
        </w:rPr>
        <w:t xml:space="preserve"> (Максимально високий рівень життя населення</w:t>
      </w:r>
      <w:r w:rsidRPr="00B62E45">
        <w:rPr>
          <w:sz w:val="28"/>
          <w:szCs w:val="28"/>
        </w:rPr>
        <w:t xml:space="preserve">; </w:t>
      </w:r>
      <w:r w:rsidR="00B62E45" w:rsidRPr="00B62E45">
        <w:rPr>
          <w:sz w:val="28"/>
          <w:szCs w:val="28"/>
        </w:rPr>
        <w:t>Створення економічно ефективної та соціально справедливої грошової системи, яка забезпечує стабільність цін</w:t>
      </w:r>
      <w:r w:rsidR="00B62E45">
        <w:rPr>
          <w:sz w:val="28"/>
          <w:szCs w:val="28"/>
        </w:rPr>
        <w:t xml:space="preserve">, соціальна </w:t>
      </w:r>
      <w:r w:rsidR="00F20E83">
        <w:rPr>
          <w:sz w:val="28"/>
          <w:szCs w:val="28"/>
        </w:rPr>
        <w:t>забезпеченость</w:t>
      </w:r>
      <w:r w:rsidR="00B62E45">
        <w:rPr>
          <w:sz w:val="28"/>
          <w:szCs w:val="28"/>
        </w:rPr>
        <w:t>)</w:t>
      </w:r>
    </w:p>
    <w:p w:rsidR="00BC406A" w:rsidRPr="00DF7C13" w:rsidRDefault="008B7FC6" w:rsidP="00CD194F">
      <w:pPr>
        <w:numPr>
          <w:ilvl w:val="0"/>
          <w:numId w:val="1"/>
        </w:numPr>
        <w:ind w:left="0" w:right="7" w:firstLine="567"/>
        <w:rPr>
          <w:sz w:val="28"/>
          <w:szCs w:val="28"/>
        </w:rPr>
      </w:pPr>
      <w:r w:rsidRPr="00DF7C13">
        <w:rPr>
          <w:sz w:val="28"/>
          <w:szCs w:val="28"/>
        </w:rPr>
        <w:t>людський фактор</w:t>
      </w:r>
      <w:r w:rsidR="00CD194F">
        <w:rPr>
          <w:sz w:val="28"/>
          <w:szCs w:val="28"/>
        </w:rPr>
        <w:t xml:space="preserve"> ( </w:t>
      </w:r>
      <w:r w:rsidR="00CD194F" w:rsidRPr="00CD194F">
        <w:rPr>
          <w:sz w:val="28"/>
          <w:szCs w:val="28"/>
        </w:rPr>
        <w:t>прояв всієї сукупності особистісно-психологічних і соціокультурних характеристик і властивостей людей, які впливають на його трудову активність</w:t>
      </w:r>
      <w:r w:rsidR="00CD194F">
        <w:rPr>
          <w:sz w:val="28"/>
          <w:szCs w:val="28"/>
        </w:rPr>
        <w:t>)</w:t>
      </w:r>
      <w:r w:rsidRPr="00CD194F">
        <w:rPr>
          <w:sz w:val="28"/>
          <w:szCs w:val="28"/>
        </w:rPr>
        <w:t>;</w:t>
      </w:r>
      <w:r w:rsidRPr="00DF7C13">
        <w:rPr>
          <w:sz w:val="28"/>
          <w:szCs w:val="28"/>
        </w:rPr>
        <w:t xml:space="preserve"> </w:t>
      </w:r>
    </w:p>
    <w:p w:rsidR="00BC406A" w:rsidRPr="00DF7C13" w:rsidRDefault="008B7FC6" w:rsidP="00CD194F">
      <w:pPr>
        <w:numPr>
          <w:ilvl w:val="0"/>
          <w:numId w:val="1"/>
        </w:numPr>
        <w:ind w:left="0" w:right="7" w:firstLine="567"/>
        <w:rPr>
          <w:sz w:val="28"/>
          <w:szCs w:val="28"/>
        </w:rPr>
      </w:pPr>
      <w:r w:rsidRPr="00DF7C13">
        <w:rPr>
          <w:sz w:val="28"/>
          <w:szCs w:val="28"/>
        </w:rPr>
        <w:t>інституціональний напрям</w:t>
      </w:r>
      <w:r w:rsidR="00CD194F">
        <w:rPr>
          <w:sz w:val="28"/>
          <w:szCs w:val="28"/>
        </w:rPr>
        <w:t xml:space="preserve"> (</w:t>
      </w:r>
      <w:r w:rsidR="00CD194F" w:rsidRPr="00CD194F">
        <w:rPr>
          <w:sz w:val="28"/>
          <w:szCs w:val="28"/>
        </w:rPr>
        <w:t>напрям економічної теорії, який бере в основу аналізу не тільки економічні проблеми, але й пов'язує їх з проблемами соціальними, політичними, етичними, правовими тощо.</w:t>
      </w:r>
      <w:r w:rsidRPr="00DF7C13">
        <w:rPr>
          <w:sz w:val="28"/>
          <w:szCs w:val="28"/>
        </w:rPr>
        <w:t xml:space="preserve">. </w:t>
      </w:r>
    </w:p>
    <w:p w:rsidR="00BC406A" w:rsidRPr="00DF7C13" w:rsidRDefault="008B7FC6" w:rsidP="00DF7C13">
      <w:pPr>
        <w:ind w:right="7" w:firstLine="567"/>
        <w:rPr>
          <w:sz w:val="28"/>
          <w:szCs w:val="28"/>
        </w:rPr>
      </w:pPr>
      <w:r w:rsidRPr="00DF7C13">
        <w:rPr>
          <w:sz w:val="28"/>
          <w:szCs w:val="28"/>
        </w:rPr>
        <w:t xml:space="preserve">Досі жоден з названих напрямів не претендує на домінуюче положення. У той же час теоретичні системи, які виправдали себе на практиці, не можна віднести тільки до одного з наукових напрямів. </w:t>
      </w:r>
    </w:p>
    <w:p w:rsidR="00BC406A" w:rsidRPr="00DF7C13" w:rsidRDefault="008B7FC6" w:rsidP="00DF7C13">
      <w:pPr>
        <w:ind w:right="7" w:firstLine="567"/>
        <w:rPr>
          <w:sz w:val="28"/>
          <w:szCs w:val="28"/>
        </w:rPr>
      </w:pPr>
      <w:r w:rsidRPr="00DF7C13">
        <w:rPr>
          <w:b/>
          <w:sz w:val="28"/>
          <w:szCs w:val="28"/>
        </w:rPr>
        <w:t xml:space="preserve">Економічна наука </w:t>
      </w:r>
      <w:r w:rsidRPr="00DF7C13">
        <w:rPr>
          <w:sz w:val="28"/>
          <w:szCs w:val="28"/>
        </w:rPr>
        <w:t>–</w:t>
      </w:r>
      <w:r w:rsidRPr="00DF7C13">
        <w:rPr>
          <w:b/>
          <w:sz w:val="28"/>
          <w:szCs w:val="28"/>
        </w:rPr>
        <w:t xml:space="preserve"> </w:t>
      </w:r>
      <w:r w:rsidRPr="00DF7C13">
        <w:rPr>
          <w:sz w:val="28"/>
          <w:szCs w:val="28"/>
        </w:rPr>
        <w:t xml:space="preserve">це дисципліна, що займається різними питаннями господарювання. </w:t>
      </w:r>
      <w:r w:rsidRPr="00DF7C13">
        <w:rPr>
          <w:b/>
          <w:sz w:val="28"/>
          <w:szCs w:val="28"/>
        </w:rPr>
        <w:t xml:space="preserve">Економіка </w:t>
      </w:r>
      <w:r w:rsidRPr="00DF7C13">
        <w:rPr>
          <w:sz w:val="28"/>
          <w:szCs w:val="28"/>
        </w:rPr>
        <w:t xml:space="preserve">– складна багаторівнева система, тому вона охоплює дві економічні самостійні дисципліни: науку про народне господарство і науку про економіку підприємства. </w:t>
      </w:r>
    </w:p>
    <w:p w:rsidR="00BC406A" w:rsidRPr="00DF7C13" w:rsidRDefault="008B7FC6" w:rsidP="00DF7C13">
      <w:pPr>
        <w:ind w:right="7" w:firstLine="567"/>
        <w:rPr>
          <w:sz w:val="28"/>
          <w:szCs w:val="28"/>
        </w:rPr>
      </w:pPr>
      <w:r w:rsidRPr="00DF7C13">
        <w:rPr>
          <w:sz w:val="28"/>
          <w:szCs w:val="28"/>
        </w:rPr>
        <w:t xml:space="preserve">Перша займається теоретичними і практичними питаннями національної економіки, а також кон'юнктури в окремих країнах, </w:t>
      </w:r>
      <w:r w:rsidRPr="00DF7C13">
        <w:rPr>
          <w:sz w:val="28"/>
          <w:szCs w:val="28"/>
        </w:rPr>
        <w:lastRenderedPageBreak/>
        <w:t xml:space="preserve">міжнародних спільнотах, політичних блоках, на континентах або в усьому світі. </w:t>
      </w:r>
    </w:p>
    <w:p w:rsidR="00BC406A" w:rsidRPr="00DF7C13" w:rsidRDefault="008B7FC6" w:rsidP="00DF7C13">
      <w:pPr>
        <w:ind w:right="7" w:firstLine="567"/>
        <w:rPr>
          <w:sz w:val="28"/>
          <w:szCs w:val="28"/>
        </w:rPr>
      </w:pPr>
      <w:r w:rsidRPr="00DF7C13">
        <w:rPr>
          <w:sz w:val="28"/>
          <w:szCs w:val="28"/>
        </w:rPr>
        <w:t xml:space="preserve">Друга концентрує свою увагу на теорії і практиці діяльності підприємств як елементів великих економічних систем і займається економічними питаннями взаємодії діяльності цих елементів. </w:t>
      </w:r>
    </w:p>
    <w:p w:rsidR="00BC406A" w:rsidRPr="00DF7C13" w:rsidRDefault="008B7FC6" w:rsidP="00DF7C13">
      <w:pPr>
        <w:ind w:right="7" w:firstLine="567"/>
        <w:rPr>
          <w:sz w:val="28"/>
          <w:szCs w:val="28"/>
        </w:rPr>
      </w:pPr>
      <w:r w:rsidRPr="00DF7C13">
        <w:rPr>
          <w:sz w:val="28"/>
          <w:szCs w:val="28"/>
        </w:rPr>
        <w:t xml:space="preserve">Економіка підприємства займається економічними питаннями на підприємствах з урахуванням їхніх взаємозв'язків з іншими господарськими одиницями з суміжними господарськими сферами. </w:t>
      </w:r>
    </w:p>
    <w:p w:rsidR="00BC406A" w:rsidRDefault="008B7FC6" w:rsidP="00DF7C13">
      <w:pPr>
        <w:spacing w:after="30" w:line="259" w:lineRule="auto"/>
        <w:ind w:right="0" w:firstLine="567"/>
        <w:jc w:val="left"/>
        <w:rPr>
          <w:sz w:val="28"/>
          <w:szCs w:val="28"/>
        </w:rPr>
      </w:pPr>
      <w:r w:rsidRPr="00DF7C13">
        <w:rPr>
          <w:sz w:val="28"/>
          <w:szCs w:val="28"/>
        </w:rPr>
        <w:t xml:space="preserve"> </w:t>
      </w:r>
    </w:p>
    <w:p w:rsidR="00DF7C13" w:rsidRPr="00DF7C13" w:rsidRDefault="00DF7C13" w:rsidP="00DF7C13">
      <w:pPr>
        <w:spacing w:after="30" w:line="259" w:lineRule="auto"/>
        <w:ind w:right="0" w:firstLine="567"/>
        <w:jc w:val="left"/>
        <w:rPr>
          <w:sz w:val="28"/>
          <w:szCs w:val="28"/>
        </w:rPr>
      </w:pPr>
    </w:p>
    <w:p w:rsidR="00BC406A" w:rsidRPr="00DF7C13" w:rsidRDefault="008B7FC6" w:rsidP="00DF7C13">
      <w:pPr>
        <w:spacing w:after="0" w:line="269" w:lineRule="auto"/>
        <w:ind w:right="0" w:firstLine="567"/>
        <w:jc w:val="left"/>
        <w:rPr>
          <w:sz w:val="28"/>
          <w:szCs w:val="28"/>
        </w:rPr>
      </w:pPr>
      <w:r w:rsidRPr="00DF7C13">
        <w:rPr>
          <w:b/>
          <w:sz w:val="28"/>
          <w:szCs w:val="28"/>
        </w:rPr>
        <w:t xml:space="preserve">1.2 Об'єкт вивчення економіки підприємства </w:t>
      </w:r>
    </w:p>
    <w:p w:rsidR="00BC406A" w:rsidRPr="00DF7C13" w:rsidRDefault="008B7FC6" w:rsidP="00DF7C13">
      <w:pPr>
        <w:spacing w:after="30" w:line="259" w:lineRule="auto"/>
        <w:ind w:right="0" w:firstLine="567"/>
        <w:jc w:val="left"/>
        <w:rPr>
          <w:sz w:val="28"/>
          <w:szCs w:val="28"/>
        </w:rPr>
      </w:pPr>
      <w:r w:rsidRPr="00DF7C13">
        <w:rPr>
          <w:sz w:val="28"/>
          <w:szCs w:val="28"/>
        </w:rPr>
        <w:t xml:space="preserve"> </w:t>
      </w:r>
    </w:p>
    <w:p w:rsidR="00BC406A" w:rsidRPr="00DF7C13" w:rsidRDefault="008B7FC6" w:rsidP="00DF7C13">
      <w:pPr>
        <w:ind w:right="7" w:firstLine="567"/>
        <w:rPr>
          <w:sz w:val="28"/>
          <w:szCs w:val="28"/>
        </w:rPr>
      </w:pPr>
      <w:r w:rsidRPr="00DF7C13">
        <w:rPr>
          <w:sz w:val="28"/>
          <w:szCs w:val="28"/>
        </w:rPr>
        <w:t xml:space="preserve">Наука про економіку підприємства належить до емпіричних наук, тобто до таких наук, які в повсякденній дійсності аналізують індивідуальні, просторові і часові факти і проблеми, як, наприклад, геологія, біологія, медицина та ін. </w:t>
      </w:r>
    </w:p>
    <w:p w:rsidR="00BC406A" w:rsidRPr="00DF7C13" w:rsidRDefault="008B7FC6" w:rsidP="00DF7C13">
      <w:pPr>
        <w:ind w:right="7" w:firstLine="567"/>
        <w:rPr>
          <w:sz w:val="28"/>
          <w:szCs w:val="28"/>
        </w:rPr>
      </w:pPr>
      <w:r w:rsidRPr="00DF7C13">
        <w:rPr>
          <w:b/>
          <w:sz w:val="28"/>
          <w:szCs w:val="28"/>
        </w:rPr>
        <w:t>Об'єктом</w:t>
      </w:r>
      <w:r w:rsidRPr="00DF7C13">
        <w:rPr>
          <w:sz w:val="28"/>
          <w:szCs w:val="28"/>
        </w:rPr>
        <w:t xml:space="preserve"> вивчення цієї науки є підприємства. </w:t>
      </w:r>
    </w:p>
    <w:p w:rsidR="00BC406A" w:rsidRPr="00DF7C13" w:rsidRDefault="008B7FC6" w:rsidP="00DF7C13">
      <w:pPr>
        <w:ind w:right="7" w:firstLine="567"/>
        <w:rPr>
          <w:sz w:val="28"/>
          <w:szCs w:val="28"/>
        </w:rPr>
      </w:pPr>
      <w:r w:rsidRPr="00DF7C13">
        <w:rPr>
          <w:sz w:val="28"/>
          <w:szCs w:val="28"/>
        </w:rPr>
        <w:t xml:space="preserve">Підприємства в Україні здійснюють свою діяльність відповідно до Господарського кодексу України, який набрав чинності 1 січня 2004 р. </w:t>
      </w:r>
    </w:p>
    <w:p w:rsidR="00BC406A" w:rsidRPr="00DF7C13" w:rsidRDefault="008B7FC6" w:rsidP="00DF7C13">
      <w:pPr>
        <w:ind w:right="7" w:firstLine="567"/>
        <w:rPr>
          <w:sz w:val="28"/>
          <w:szCs w:val="28"/>
        </w:rPr>
      </w:pPr>
      <w:r w:rsidRPr="00DF7C13">
        <w:rPr>
          <w:sz w:val="28"/>
          <w:szCs w:val="28"/>
        </w:rPr>
        <w:t xml:space="preserve">Згідно з цим кодексом </w:t>
      </w:r>
      <w:r w:rsidRPr="00DF7C13">
        <w:rPr>
          <w:b/>
          <w:sz w:val="28"/>
          <w:szCs w:val="28"/>
        </w:rPr>
        <w:t>підприємством</w:t>
      </w:r>
      <w:r w:rsidRPr="00DF7C13">
        <w:rPr>
          <w:sz w:val="28"/>
          <w:szCs w:val="28"/>
        </w:rPr>
        <w:t xml:space="preserve"> є 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в порядку, передбаченому цим Кодексом та іншими законами. </w:t>
      </w:r>
    </w:p>
    <w:p w:rsidR="00BC406A" w:rsidRPr="00DF7C13" w:rsidRDefault="008B7FC6" w:rsidP="00DF7C13">
      <w:pPr>
        <w:ind w:right="7" w:firstLine="567"/>
        <w:rPr>
          <w:sz w:val="28"/>
          <w:szCs w:val="28"/>
        </w:rPr>
      </w:pPr>
      <w:r w:rsidRPr="00DF7C13">
        <w:rPr>
          <w:sz w:val="28"/>
          <w:szCs w:val="28"/>
        </w:rPr>
        <w:t xml:space="preserve">Найважливішою ознакою класифікації підприємств є вид задоволення попиту, при цьому розрізняють задоволення зовнішніх і внутрішніх потреб. </w:t>
      </w:r>
    </w:p>
    <w:p w:rsidR="00BC406A" w:rsidRPr="00DF7C13" w:rsidRDefault="008B7FC6" w:rsidP="00DF7C13">
      <w:pPr>
        <w:ind w:right="7" w:firstLine="567"/>
        <w:rPr>
          <w:sz w:val="28"/>
          <w:szCs w:val="28"/>
        </w:rPr>
      </w:pPr>
      <w:r w:rsidRPr="00DF7C13">
        <w:rPr>
          <w:i/>
          <w:sz w:val="28"/>
          <w:szCs w:val="28"/>
        </w:rPr>
        <w:t>Першою ознакою підприємства є задоволення зовнішніх потреб.</w:t>
      </w:r>
      <w:r w:rsidRPr="00DF7C13">
        <w:rPr>
          <w:sz w:val="28"/>
          <w:szCs w:val="28"/>
        </w:rPr>
        <w:t xml:space="preserve"> Різниця між задоволенням внутрішніх і зовнішніх потреб виникла в результаті розвитку процесу поділу праці. Якщо людина на ранніх стадіях свого розвитку відчувала потребу в певних продуктах, то вона виготовляла ці товари сама, тобто займалась </w:t>
      </w:r>
      <w:r w:rsidRPr="00DF7C13">
        <w:rPr>
          <w:i/>
          <w:sz w:val="28"/>
          <w:szCs w:val="28"/>
        </w:rPr>
        <w:t>задоволенням власних потреб</w:t>
      </w:r>
      <w:r w:rsidRPr="00DF7C13">
        <w:rPr>
          <w:sz w:val="28"/>
          <w:szCs w:val="28"/>
        </w:rPr>
        <w:t xml:space="preserve">, виробляючи товар і споживаючи його. Формою такої господарської одиниці було автономне домашнє господарство. З утворенням надлишків товару, виробленого для задоволення власних потреб, він обмінювався на інші товари — так з'явився феномен </w:t>
      </w:r>
      <w:r w:rsidRPr="00DF7C13">
        <w:rPr>
          <w:i/>
          <w:sz w:val="28"/>
          <w:szCs w:val="28"/>
        </w:rPr>
        <w:t>задоволення зовнішніх потреб</w:t>
      </w:r>
      <w:r w:rsidRPr="00DF7C13">
        <w:rPr>
          <w:sz w:val="28"/>
          <w:szCs w:val="28"/>
        </w:rPr>
        <w:t xml:space="preserve">. Якщо поділ </w:t>
      </w:r>
      <w:r w:rsidRPr="00DF7C13">
        <w:rPr>
          <w:sz w:val="28"/>
          <w:szCs w:val="28"/>
        </w:rPr>
        <w:lastRenderedPageBreak/>
        <w:t xml:space="preserve">праці розвивається далі, виробник починає налагоджувати виробництво тільки для третіх осіб і не використовує їх для власного споживання, при цьому досягається стан чистого задоволення зовнішніх потреб. </w:t>
      </w:r>
    </w:p>
    <w:p w:rsidR="00BC406A" w:rsidRPr="00DF7C13" w:rsidRDefault="008B7FC6" w:rsidP="00DF7C13">
      <w:pPr>
        <w:ind w:right="7" w:firstLine="567"/>
        <w:rPr>
          <w:sz w:val="28"/>
          <w:szCs w:val="28"/>
        </w:rPr>
      </w:pPr>
      <w:r w:rsidRPr="00DF7C13">
        <w:rPr>
          <w:i/>
          <w:sz w:val="28"/>
          <w:szCs w:val="28"/>
        </w:rPr>
        <w:t>Другою ознакою підприємства</w:t>
      </w:r>
      <w:r w:rsidRPr="00DF7C13">
        <w:rPr>
          <w:sz w:val="28"/>
          <w:szCs w:val="28"/>
        </w:rPr>
        <w:t xml:space="preserve"> </w:t>
      </w:r>
      <w:r w:rsidRPr="00DF7C13">
        <w:rPr>
          <w:i/>
          <w:sz w:val="28"/>
          <w:szCs w:val="28"/>
        </w:rPr>
        <w:t>є</w:t>
      </w:r>
      <w:r w:rsidRPr="00DF7C13">
        <w:rPr>
          <w:sz w:val="28"/>
          <w:szCs w:val="28"/>
        </w:rPr>
        <w:t xml:space="preserve"> </w:t>
      </w:r>
      <w:r w:rsidRPr="00DF7C13">
        <w:rPr>
          <w:i/>
          <w:sz w:val="28"/>
          <w:szCs w:val="28"/>
        </w:rPr>
        <w:t>самостійність у прийнятті рішень</w:t>
      </w:r>
      <w:r w:rsidRPr="00DF7C13">
        <w:rPr>
          <w:sz w:val="28"/>
          <w:szCs w:val="28"/>
        </w:rPr>
        <w:t xml:space="preserve">. Ця ознака виражається в тому, що підприємство без чиєїсь  вказівки вибирає в рамках діючих законів свої технічні, соціальні, економічні та екологічні цілі. Те саме стосується заходів, підходів, стратегій та альтернатив, використовуваних для досягнення мети. Свобода прийняття рішень не означає одночасно і економічну незалежність, навпаки, підприємства пов'язані з іншими підприємствами через ринки і залежать один від одного. Тому свобода окремого підприємства закінчується там, де починається свобода іншого. </w:t>
      </w:r>
    </w:p>
    <w:p w:rsidR="00BC406A" w:rsidRPr="00DF7C13" w:rsidRDefault="008B7FC6" w:rsidP="00DF7C13">
      <w:pPr>
        <w:ind w:right="7" w:firstLine="567"/>
        <w:rPr>
          <w:sz w:val="28"/>
          <w:szCs w:val="28"/>
        </w:rPr>
      </w:pPr>
      <w:r w:rsidRPr="00DF7C13">
        <w:rPr>
          <w:i/>
          <w:sz w:val="28"/>
          <w:szCs w:val="28"/>
        </w:rPr>
        <w:t>Третьою ознакою</w:t>
      </w:r>
      <w:r w:rsidRPr="00DF7C13">
        <w:rPr>
          <w:sz w:val="28"/>
          <w:szCs w:val="28"/>
        </w:rPr>
        <w:t xml:space="preserve"> підприємства </w:t>
      </w:r>
      <w:r w:rsidRPr="00DF7C13">
        <w:rPr>
          <w:i/>
          <w:sz w:val="28"/>
          <w:szCs w:val="28"/>
        </w:rPr>
        <w:t>є</w:t>
      </w:r>
      <w:r w:rsidRPr="00DF7C13">
        <w:rPr>
          <w:sz w:val="28"/>
          <w:szCs w:val="28"/>
        </w:rPr>
        <w:t xml:space="preserve"> </w:t>
      </w:r>
      <w:r w:rsidRPr="00DF7C13">
        <w:rPr>
          <w:i/>
          <w:sz w:val="28"/>
          <w:szCs w:val="28"/>
        </w:rPr>
        <w:t>наявність власного ризику</w:t>
      </w:r>
      <w:r w:rsidRPr="00DF7C13">
        <w:rPr>
          <w:sz w:val="28"/>
          <w:szCs w:val="28"/>
        </w:rPr>
        <w:t xml:space="preserve">. Під цим розуміється небезпека, що випливає з прийнятих самим підприємцем і третіми особами рішень, які можуть призвести до негативних наслідків. Ризик знаходить своє вираження у втратах, відсутності замовлень і т. ін. Незважаючи на те, що підприємство страхує наслідки певних ризиків, кожне з них само несе ринковий ризик. Цей ризик може виправдовуватися отриманням більш високої норми прибутку. Підприємство, яке уникає ринкового ризику, у результаті втрачає самостійність. </w:t>
      </w:r>
    </w:p>
    <w:p w:rsidR="00BC406A" w:rsidRPr="00DF7C13" w:rsidRDefault="008B7FC6" w:rsidP="00DF7C13">
      <w:pPr>
        <w:spacing w:after="41"/>
        <w:ind w:right="7" w:firstLine="567"/>
        <w:rPr>
          <w:sz w:val="28"/>
          <w:szCs w:val="28"/>
        </w:rPr>
      </w:pPr>
      <w:r w:rsidRPr="00DF7C13">
        <w:rPr>
          <w:sz w:val="28"/>
          <w:szCs w:val="28"/>
        </w:rPr>
        <w:t xml:space="preserve">Крім того, підприємство має ще ряд ознак (атрибутів): </w:t>
      </w:r>
    </w:p>
    <w:p w:rsidR="00BC406A" w:rsidRPr="00DF7C13" w:rsidRDefault="008B7FC6" w:rsidP="00DF7C13">
      <w:pPr>
        <w:numPr>
          <w:ilvl w:val="0"/>
          <w:numId w:val="2"/>
        </w:numPr>
        <w:ind w:right="7" w:firstLine="567"/>
        <w:rPr>
          <w:sz w:val="28"/>
          <w:szCs w:val="28"/>
        </w:rPr>
      </w:pPr>
      <w:r w:rsidRPr="00DF7C13">
        <w:rPr>
          <w:sz w:val="28"/>
          <w:szCs w:val="28"/>
        </w:rPr>
        <w:t xml:space="preserve">самостійний баланс </w:t>
      </w:r>
    </w:p>
    <w:p w:rsidR="00BC406A" w:rsidRPr="00DF7C13" w:rsidRDefault="008B7FC6" w:rsidP="00DF7C13">
      <w:pPr>
        <w:numPr>
          <w:ilvl w:val="0"/>
          <w:numId w:val="2"/>
        </w:numPr>
        <w:spacing w:after="0" w:line="259" w:lineRule="auto"/>
        <w:ind w:right="7" w:firstLine="567"/>
        <w:rPr>
          <w:sz w:val="28"/>
          <w:szCs w:val="28"/>
        </w:rPr>
      </w:pPr>
      <w:r w:rsidRPr="00DF7C13">
        <w:rPr>
          <w:sz w:val="28"/>
          <w:szCs w:val="28"/>
        </w:rPr>
        <w:t xml:space="preserve">розрахунковий, валютний та інший рахунки в банку; </w:t>
      </w:r>
    </w:p>
    <w:p w:rsidR="00BC406A" w:rsidRPr="00DF7C13" w:rsidRDefault="008B7FC6" w:rsidP="00DF7C13">
      <w:pPr>
        <w:numPr>
          <w:ilvl w:val="0"/>
          <w:numId w:val="2"/>
        </w:numPr>
        <w:spacing w:after="38"/>
        <w:ind w:right="7" w:firstLine="567"/>
        <w:rPr>
          <w:sz w:val="28"/>
          <w:szCs w:val="28"/>
        </w:rPr>
      </w:pPr>
      <w:r w:rsidRPr="00DF7C13">
        <w:rPr>
          <w:sz w:val="28"/>
          <w:szCs w:val="28"/>
        </w:rPr>
        <w:t xml:space="preserve">печатка зі своєю назвою, а промислове підприємство - ще й товарний знак; </w:t>
      </w:r>
    </w:p>
    <w:p w:rsidR="00BC406A" w:rsidRPr="00DF7C13" w:rsidRDefault="008B7FC6" w:rsidP="00DF7C13">
      <w:pPr>
        <w:numPr>
          <w:ilvl w:val="0"/>
          <w:numId w:val="2"/>
        </w:numPr>
        <w:ind w:right="7" w:firstLine="567"/>
        <w:rPr>
          <w:sz w:val="28"/>
          <w:szCs w:val="28"/>
        </w:rPr>
      </w:pPr>
      <w:r w:rsidRPr="00DF7C13">
        <w:rPr>
          <w:sz w:val="28"/>
          <w:szCs w:val="28"/>
        </w:rPr>
        <w:t xml:space="preserve">не має у своєму складі інших юридичних осіб; </w:t>
      </w:r>
    </w:p>
    <w:p w:rsidR="00BC406A" w:rsidRPr="00DF7C13" w:rsidRDefault="008B7FC6" w:rsidP="00DF7C13">
      <w:pPr>
        <w:numPr>
          <w:ilvl w:val="0"/>
          <w:numId w:val="2"/>
        </w:numPr>
        <w:spacing w:after="48"/>
        <w:ind w:right="7" w:firstLine="567"/>
        <w:rPr>
          <w:sz w:val="28"/>
          <w:szCs w:val="28"/>
        </w:rPr>
      </w:pPr>
      <w:r w:rsidRPr="00DF7C13">
        <w:rPr>
          <w:sz w:val="28"/>
          <w:szCs w:val="28"/>
        </w:rPr>
        <w:t xml:space="preserve">здійснює будь-які види господарської діяльності, якщо вони не заборонені законодавством України і відповідають цілям, передбаченим статутом підприємства; </w:t>
      </w:r>
    </w:p>
    <w:p w:rsidR="00BC406A" w:rsidRPr="00DF7C13" w:rsidRDefault="008B7FC6" w:rsidP="00DF7C13">
      <w:pPr>
        <w:numPr>
          <w:ilvl w:val="0"/>
          <w:numId w:val="2"/>
        </w:numPr>
        <w:ind w:right="7" w:firstLine="567"/>
        <w:rPr>
          <w:sz w:val="28"/>
          <w:szCs w:val="28"/>
        </w:rPr>
      </w:pPr>
      <w:r w:rsidRPr="00DF7C13">
        <w:rPr>
          <w:sz w:val="28"/>
          <w:szCs w:val="28"/>
        </w:rPr>
        <w:t xml:space="preserve">діє на основі статуту або установчого договору - на всіх підприємствах, які використовують найману працю, має укладатися колективний договір. У ньому регламентуються виробничі, трудові та економічні відносини трудового колективу з адміністрацією підприємства, питання охорони праці, соціального розвитку, участі працівників у використанні прибутку підприємства (якщо це передбачено статутом підприємства). </w:t>
      </w:r>
    </w:p>
    <w:p w:rsidR="00BC406A" w:rsidRPr="00DF7C13" w:rsidRDefault="008B7FC6" w:rsidP="00DF7C13">
      <w:pPr>
        <w:ind w:right="7" w:firstLine="567"/>
        <w:rPr>
          <w:sz w:val="28"/>
          <w:szCs w:val="28"/>
        </w:rPr>
      </w:pPr>
      <w:r w:rsidRPr="00DF7C13">
        <w:rPr>
          <w:sz w:val="28"/>
          <w:szCs w:val="28"/>
        </w:rPr>
        <w:t xml:space="preserve">Підприємство вважається створеним і здобуває права юридичної особи від дня його державної реєстрації. </w:t>
      </w:r>
    </w:p>
    <w:p w:rsidR="002C6EA0" w:rsidRPr="00DF7C13" w:rsidRDefault="002C6EA0" w:rsidP="00DF7C13">
      <w:pPr>
        <w:spacing w:after="0" w:line="269" w:lineRule="auto"/>
        <w:ind w:right="0" w:firstLine="567"/>
        <w:jc w:val="left"/>
        <w:rPr>
          <w:b/>
          <w:sz w:val="28"/>
          <w:szCs w:val="28"/>
        </w:rPr>
      </w:pPr>
    </w:p>
    <w:p w:rsidR="002C6EA0" w:rsidRPr="00DF7C13" w:rsidRDefault="002C6EA0" w:rsidP="00DF7C13">
      <w:pPr>
        <w:spacing w:after="0" w:line="269" w:lineRule="auto"/>
        <w:ind w:right="0" w:firstLine="567"/>
        <w:jc w:val="left"/>
        <w:rPr>
          <w:b/>
          <w:sz w:val="28"/>
          <w:szCs w:val="28"/>
        </w:rPr>
      </w:pPr>
    </w:p>
    <w:p w:rsidR="00BC406A" w:rsidRPr="00DF7C13" w:rsidRDefault="008B7FC6" w:rsidP="00DF7C13">
      <w:pPr>
        <w:spacing w:after="0" w:line="269" w:lineRule="auto"/>
        <w:ind w:right="0" w:firstLine="567"/>
        <w:jc w:val="left"/>
        <w:rPr>
          <w:sz w:val="28"/>
          <w:szCs w:val="28"/>
        </w:rPr>
      </w:pPr>
      <w:r w:rsidRPr="00DF7C13">
        <w:rPr>
          <w:b/>
          <w:sz w:val="28"/>
          <w:szCs w:val="28"/>
        </w:rPr>
        <w:t xml:space="preserve">1.3 Місія та цілі підприємства </w:t>
      </w:r>
    </w:p>
    <w:p w:rsidR="00BC406A" w:rsidRPr="00DF7C13" w:rsidRDefault="008B7FC6" w:rsidP="00DF7C13">
      <w:pPr>
        <w:spacing w:after="31" w:line="259" w:lineRule="auto"/>
        <w:ind w:right="0" w:firstLine="567"/>
        <w:jc w:val="left"/>
        <w:rPr>
          <w:sz w:val="28"/>
          <w:szCs w:val="28"/>
        </w:rPr>
      </w:pPr>
      <w:r w:rsidRPr="00DF7C13">
        <w:rPr>
          <w:sz w:val="28"/>
          <w:szCs w:val="28"/>
        </w:rPr>
        <w:t xml:space="preserve"> </w:t>
      </w:r>
      <w:r w:rsidRPr="00DF7C13">
        <w:rPr>
          <w:b/>
          <w:sz w:val="28"/>
          <w:szCs w:val="28"/>
        </w:rPr>
        <w:t>Місія підприємства</w:t>
      </w:r>
      <w:r w:rsidRPr="00DF7C13">
        <w:rPr>
          <w:sz w:val="28"/>
          <w:szCs w:val="28"/>
        </w:rPr>
        <w:t xml:space="preserve"> – основна, генеральна мета, мета існування підприємства, яка має бути виконана в плановому періоді. При формулюванні місії необхідно враховувати, що її зміст має включати такі основні пункти: </w:t>
      </w:r>
    </w:p>
    <w:p w:rsidR="00BC406A" w:rsidRPr="00DF7C13" w:rsidRDefault="008B7FC6" w:rsidP="00DF7C13">
      <w:pPr>
        <w:numPr>
          <w:ilvl w:val="0"/>
          <w:numId w:val="3"/>
        </w:numPr>
        <w:ind w:right="7" w:firstLine="567"/>
        <w:rPr>
          <w:sz w:val="28"/>
          <w:szCs w:val="28"/>
        </w:rPr>
      </w:pPr>
      <w:r w:rsidRPr="00DF7C13">
        <w:rPr>
          <w:sz w:val="28"/>
          <w:szCs w:val="28"/>
        </w:rPr>
        <w:t xml:space="preserve">Опис продуктів (послуг), запропонованих підприємством. </w:t>
      </w:r>
    </w:p>
    <w:p w:rsidR="00BC406A" w:rsidRPr="00DF7C13" w:rsidRDefault="008B7FC6" w:rsidP="00DF7C13">
      <w:pPr>
        <w:numPr>
          <w:ilvl w:val="0"/>
          <w:numId w:val="3"/>
        </w:numPr>
        <w:ind w:right="7" w:firstLine="567"/>
        <w:rPr>
          <w:sz w:val="28"/>
          <w:szCs w:val="28"/>
        </w:rPr>
      </w:pPr>
      <w:r w:rsidRPr="00DF7C13">
        <w:rPr>
          <w:sz w:val="28"/>
          <w:szCs w:val="28"/>
        </w:rPr>
        <w:t xml:space="preserve">Характеристика ринку – підприємство визначає своїх основних споживачів (клієнтів). </w:t>
      </w:r>
    </w:p>
    <w:p w:rsidR="00BC406A" w:rsidRPr="00DF7C13" w:rsidRDefault="008B7FC6" w:rsidP="00DF7C13">
      <w:pPr>
        <w:numPr>
          <w:ilvl w:val="0"/>
          <w:numId w:val="3"/>
        </w:numPr>
        <w:ind w:right="7" w:firstLine="567"/>
        <w:rPr>
          <w:sz w:val="28"/>
          <w:szCs w:val="28"/>
        </w:rPr>
      </w:pPr>
      <w:r w:rsidRPr="00DF7C13">
        <w:rPr>
          <w:sz w:val="28"/>
          <w:szCs w:val="28"/>
        </w:rPr>
        <w:t xml:space="preserve">Цілі підприємства, виражені в термінах виживання, зростання, прибутковості. </w:t>
      </w:r>
    </w:p>
    <w:p w:rsidR="00BC406A" w:rsidRPr="00DF7C13" w:rsidRDefault="008B7FC6" w:rsidP="00DF7C13">
      <w:pPr>
        <w:numPr>
          <w:ilvl w:val="0"/>
          <w:numId w:val="3"/>
        </w:numPr>
        <w:ind w:right="7" w:firstLine="567"/>
        <w:rPr>
          <w:sz w:val="28"/>
          <w:szCs w:val="28"/>
        </w:rPr>
      </w:pPr>
      <w:r w:rsidRPr="00DF7C13">
        <w:rPr>
          <w:sz w:val="28"/>
          <w:szCs w:val="28"/>
        </w:rPr>
        <w:t xml:space="preserve">Технологія: характеристика обладнання, технологічних процесів, інновацій у сфері технології. </w:t>
      </w:r>
    </w:p>
    <w:p w:rsidR="00BC406A" w:rsidRPr="00DF7C13" w:rsidRDefault="008B7FC6" w:rsidP="00DF7C13">
      <w:pPr>
        <w:numPr>
          <w:ilvl w:val="0"/>
          <w:numId w:val="3"/>
        </w:numPr>
        <w:ind w:right="7" w:firstLine="567"/>
        <w:rPr>
          <w:sz w:val="28"/>
          <w:szCs w:val="28"/>
        </w:rPr>
      </w:pPr>
      <w:r w:rsidRPr="00DF7C13">
        <w:rPr>
          <w:sz w:val="28"/>
          <w:szCs w:val="28"/>
        </w:rPr>
        <w:t xml:space="preserve">Філософія: тут мають бути виражені базові погляди і цінності підприємства, які служать основою для створення системи мотивації. </w:t>
      </w:r>
    </w:p>
    <w:p w:rsidR="00BC406A" w:rsidRPr="00DF7C13" w:rsidRDefault="008B7FC6" w:rsidP="00DF7C13">
      <w:pPr>
        <w:numPr>
          <w:ilvl w:val="0"/>
          <w:numId w:val="3"/>
        </w:numPr>
        <w:ind w:right="7" w:firstLine="567"/>
        <w:rPr>
          <w:sz w:val="28"/>
          <w:szCs w:val="28"/>
        </w:rPr>
      </w:pPr>
      <w:r w:rsidRPr="00DF7C13">
        <w:rPr>
          <w:sz w:val="28"/>
          <w:szCs w:val="28"/>
        </w:rPr>
        <w:t xml:space="preserve">Внутрішня концепція, у рамках якої підприємство описує власне враження про себе, вказуючи джерела сили, основні слабкі сторони, ступінь конкурентоспроможності, фактор виживання. </w:t>
      </w:r>
    </w:p>
    <w:p w:rsidR="00BC406A" w:rsidRPr="00DF7C13" w:rsidRDefault="008B7FC6" w:rsidP="00DF7C13">
      <w:pPr>
        <w:numPr>
          <w:ilvl w:val="0"/>
          <w:numId w:val="3"/>
        </w:numPr>
        <w:ind w:right="7" w:firstLine="567"/>
        <w:rPr>
          <w:sz w:val="28"/>
          <w:szCs w:val="28"/>
        </w:rPr>
      </w:pPr>
      <w:r w:rsidRPr="00DF7C13">
        <w:rPr>
          <w:sz w:val="28"/>
          <w:szCs w:val="28"/>
        </w:rPr>
        <w:t xml:space="preserve">Зовнішній образ підприємства, його імідж, що підкреслює економічну і соціальну відповідальність підприємства перед партнерами, споживачами, суспільством у цілому. У цій частині місія має передати враження, яке підприємство хоче справити на весь світ. </w:t>
      </w:r>
    </w:p>
    <w:p w:rsidR="00BC406A" w:rsidRPr="00DF7C13" w:rsidRDefault="008B7FC6" w:rsidP="00DF7C13">
      <w:pPr>
        <w:spacing w:after="28" w:line="259" w:lineRule="auto"/>
        <w:ind w:right="0" w:firstLine="567"/>
        <w:jc w:val="left"/>
        <w:rPr>
          <w:sz w:val="28"/>
          <w:szCs w:val="28"/>
        </w:rPr>
      </w:pPr>
      <w:r w:rsidRPr="00DF7C13">
        <w:rPr>
          <w:i/>
          <w:sz w:val="28"/>
          <w:szCs w:val="28"/>
        </w:rPr>
        <w:t xml:space="preserve">Значення місії: </w:t>
      </w:r>
    </w:p>
    <w:p w:rsidR="00BC406A" w:rsidRPr="00DF7C13" w:rsidRDefault="008B7FC6" w:rsidP="00DF7C13">
      <w:pPr>
        <w:numPr>
          <w:ilvl w:val="0"/>
          <w:numId w:val="4"/>
        </w:numPr>
        <w:ind w:right="7" w:firstLine="567"/>
        <w:rPr>
          <w:sz w:val="28"/>
          <w:szCs w:val="28"/>
        </w:rPr>
      </w:pPr>
      <w:r w:rsidRPr="00DF7C13">
        <w:rPr>
          <w:sz w:val="28"/>
          <w:szCs w:val="28"/>
        </w:rPr>
        <w:t xml:space="preserve">Місія є основою подальшого визначення цілей підприємства, які у свою чергу служать критеріями для всього подальшого процесу прийняття рішень. </w:t>
      </w:r>
    </w:p>
    <w:p w:rsidR="00BC406A" w:rsidRPr="00DF7C13" w:rsidRDefault="008B7FC6" w:rsidP="00DF7C13">
      <w:pPr>
        <w:numPr>
          <w:ilvl w:val="0"/>
          <w:numId w:val="4"/>
        </w:numPr>
        <w:ind w:right="7" w:firstLine="567"/>
        <w:rPr>
          <w:sz w:val="28"/>
          <w:szCs w:val="28"/>
        </w:rPr>
      </w:pPr>
      <w:r w:rsidRPr="00DF7C13">
        <w:rPr>
          <w:sz w:val="28"/>
          <w:szCs w:val="28"/>
        </w:rPr>
        <w:t xml:space="preserve">Місія деталізує статус підприємства, допомагає зосередити зусилля колективу підприємства в потрібному напрямі. </w:t>
      </w:r>
    </w:p>
    <w:p w:rsidR="00BC406A" w:rsidRPr="00DF7C13" w:rsidRDefault="008B7FC6" w:rsidP="00DF7C13">
      <w:pPr>
        <w:numPr>
          <w:ilvl w:val="0"/>
          <w:numId w:val="4"/>
        </w:numPr>
        <w:ind w:right="7" w:firstLine="567"/>
        <w:rPr>
          <w:sz w:val="28"/>
          <w:szCs w:val="28"/>
        </w:rPr>
      </w:pPr>
      <w:r w:rsidRPr="00DF7C13">
        <w:rPr>
          <w:sz w:val="28"/>
          <w:szCs w:val="28"/>
        </w:rPr>
        <w:t xml:space="preserve">Місія сприяє поліпшенню комунікації як всередині підприємства, допомагаючи співробітникам краще зрозуміти цілі бізнесу, так і поза ним, створюючи розуміння і підтримку з боку акціонерів, фінансових організацій, постачальників і споживачів. </w:t>
      </w:r>
    </w:p>
    <w:p w:rsidR="00BC406A" w:rsidRPr="00DF7C13" w:rsidRDefault="008B7FC6" w:rsidP="00DF7C13">
      <w:pPr>
        <w:ind w:right="7" w:firstLine="567"/>
        <w:rPr>
          <w:sz w:val="28"/>
          <w:szCs w:val="28"/>
        </w:rPr>
      </w:pPr>
      <w:r w:rsidRPr="00DF7C13">
        <w:rPr>
          <w:sz w:val="28"/>
          <w:szCs w:val="28"/>
        </w:rPr>
        <w:t xml:space="preserve">Цілі, на відміну від місії, виражають окремі, конкретні напрями діяльності підприємства. </w:t>
      </w:r>
    </w:p>
    <w:p w:rsidR="00BC406A" w:rsidRPr="00DF7C13" w:rsidRDefault="008B7FC6" w:rsidP="00DF7C13">
      <w:pPr>
        <w:ind w:right="7" w:firstLine="567"/>
        <w:rPr>
          <w:sz w:val="28"/>
          <w:szCs w:val="28"/>
        </w:rPr>
      </w:pPr>
      <w:r w:rsidRPr="00DF7C13">
        <w:rPr>
          <w:i/>
          <w:sz w:val="28"/>
          <w:szCs w:val="28"/>
        </w:rPr>
        <w:t>Цілі</w:t>
      </w:r>
      <w:r w:rsidRPr="00DF7C13">
        <w:rPr>
          <w:sz w:val="28"/>
          <w:szCs w:val="28"/>
        </w:rPr>
        <w:t xml:space="preserve"> мають задовольняти такі вимоги: </w:t>
      </w:r>
    </w:p>
    <w:p w:rsidR="00BC406A" w:rsidRPr="00DF7C13" w:rsidRDefault="008B7FC6" w:rsidP="00DF7C13">
      <w:pPr>
        <w:numPr>
          <w:ilvl w:val="0"/>
          <w:numId w:val="5"/>
        </w:numPr>
        <w:ind w:right="7" w:firstLine="567"/>
        <w:rPr>
          <w:sz w:val="28"/>
          <w:szCs w:val="28"/>
        </w:rPr>
      </w:pPr>
      <w:r w:rsidRPr="00DF7C13">
        <w:rPr>
          <w:sz w:val="28"/>
          <w:szCs w:val="28"/>
        </w:rPr>
        <w:lastRenderedPageBreak/>
        <w:t xml:space="preserve">Конкретність – при визначенні цілей необхідна точність відображення їх змісту, обсягу і часу. </w:t>
      </w:r>
    </w:p>
    <w:p w:rsidR="00BC406A" w:rsidRPr="00DF7C13" w:rsidRDefault="008B7FC6" w:rsidP="00DF7C13">
      <w:pPr>
        <w:numPr>
          <w:ilvl w:val="0"/>
          <w:numId w:val="5"/>
        </w:numPr>
        <w:ind w:right="7" w:firstLine="567"/>
        <w:rPr>
          <w:sz w:val="28"/>
          <w:szCs w:val="28"/>
        </w:rPr>
      </w:pPr>
      <w:r w:rsidRPr="00DF7C13">
        <w:rPr>
          <w:sz w:val="28"/>
          <w:szCs w:val="28"/>
        </w:rPr>
        <w:t xml:space="preserve">Вимірність – мета має бути подана кількісно для оцінювання ступеня її досягнення. </w:t>
      </w:r>
    </w:p>
    <w:p w:rsidR="00BC406A" w:rsidRPr="00DF7C13" w:rsidRDefault="008B7FC6" w:rsidP="00DF7C13">
      <w:pPr>
        <w:numPr>
          <w:ilvl w:val="0"/>
          <w:numId w:val="5"/>
        </w:numPr>
        <w:ind w:right="7" w:firstLine="567"/>
        <w:rPr>
          <w:sz w:val="28"/>
          <w:szCs w:val="28"/>
        </w:rPr>
      </w:pPr>
      <w:r w:rsidRPr="00DF7C13">
        <w:rPr>
          <w:sz w:val="28"/>
          <w:szCs w:val="28"/>
        </w:rPr>
        <w:t xml:space="preserve">Досяжність – цілі мають бути реальними, що не виходять за рамки можливостей підприємства. </w:t>
      </w:r>
    </w:p>
    <w:p w:rsidR="00BC406A" w:rsidRPr="00DF7C13" w:rsidRDefault="008B7FC6" w:rsidP="00DF7C13">
      <w:pPr>
        <w:numPr>
          <w:ilvl w:val="0"/>
          <w:numId w:val="5"/>
        </w:numPr>
        <w:ind w:right="7" w:firstLine="567"/>
        <w:rPr>
          <w:sz w:val="28"/>
          <w:szCs w:val="28"/>
        </w:rPr>
      </w:pPr>
      <w:r w:rsidRPr="00DF7C13">
        <w:rPr>
          <w:sz w:val="28"/>
          <w:szCs w:val="28"/>
        </w:rPr>
        <w:t xml:space="preserve">Узгодженість – цілі слід розглядати не ізольовано, а у взаємозв'язку. </w:t>
      </w:r>
    </w:p>
    <w:p w:rsidR="00BC406A" w:rsidRDefault="008B7FC6" w:rsidP="00DF7C13">
      <w:pPr>
        <w:spacing w:after="27" w:line="259" w:lineRule="auto"/>
        <w:ind w:right="0" w:firstLine="567"/>
        <w:jc w:val="left"/>
        <w:rPr>
          <w:sz w:val="28"/>
          <w:szCs w:val="28"/>
        </w:rPr>
      </w:pPr>
      <w:r w:rsidRPr="00DF7C13">
        <w:rPr>
          <w:sz w:val="28"/>
          <w:szCs w:val="28"/>
        </w:rPr>
        <w:t xml:space="preserve"> </w:t>
      </w:r>
    </w:p>
    <w:p w:rsidR="00DF7C13" w:rsidRDefault="00DF7C13" w:rsidP="00DF7C13">
      <w:pPr>
        <w:spacing w:after="27" w:line="259" w:lineRule="auto"/>
        <w:ind w:right="0" w:firstLine="567"/>
        <w:jc w:val="left"/>
        <w:rPr>
          <w:sz w:val="28"/>
          <w:szCs w:val="28"/>
        </w:rPr>
      </w:pPr>
    </w:p>
    <w:p w:rsidR="00DF7C13" w:rsidRPr="00DF7C13" w:rsidRDefault="00DF7C13" w:rsidP="00DF7C13">
      <w:pPr>
        <w:spacing w:after="27" w:line="259" w:lineRule="auto"/>
        <w:ind w:right="0" w:firstLine="567"/>
        <w:jc w:val="left"/>
        <w:rPr>
          <w:sz w:val="28"/>
          <w:szCs w:val="28"/>
        </w:rPr>
      </w:pPr>
    </w:p>
    <w:p w:rsidR="00BC406A" w:rsidRPr="00DF7C13" w:rsidRDefault="008B7FC6" w:rsidP="00DF7C13">
      <w:pPr>
        <w:spacing w:after="0" w:line="269" w:lineRule="auto"/>
        <w:ind w:right="0" w:firstLine="567"/>
        <w:jc w:val="left"/>
        <w:rPr>
          <w:sz w:val="28"/>
          <w:szCs w:val="28"/>
        </w:rPr>
      </w:pPr>
      <w:r w:rsidRPr="00DF7C13">
        <w:rPr>
          <w:b/>
          <w:sz w:val="28"/>
          <w:szCs w:val="28"/>
        </w:rPr>
        <w:t xml:space="preserve">1.4 Класифікація підприємств </w:t>
      </w:r>
    </w:p>
    <w:p w:rsidR="00BC406A" w:rsidRPr="00DF7C13" w:rsidRDefault="008B7FC6" w:rsidP="00DF7C13">
      <w:pPr>
        <w:spacing w:after="30" w:line="259" w:lineRule="auto"/>
        <w:ind w:right="0" w:firstLine="567"/>
        <w:jc w:val="left"/>
        <w:rPr>
          <w:sz w:val="28"/>
          <w:szCs w:val="28"/>
        </w:rPr>
      </w:pPr>
      <w:r w:rsidRPr="00DF7C13">
        <w:rPr>
          <w:sz w:val="28"/>
          <w:szCs w:val="28"/>
        </w:rPr>
        <w:t xml:space="preserve"> </w:t>
      </w:r>
    </w:p>
    <w:p w:rsidR="00BC406A" w:rsidRPr="00DF7C13" w:rsidRDefault="008B7FC6" w:rsidP="00DF7C13">
      <w:pPr>
        <w:ind w:right="7" w:firstLine="567"/>
        <w:rPr>
          <w:sz w:val="28"/>
          <w:szCs w:val="28"/>
        </w:rPr>
      </w:pPr>
      <w:r w:rsidRPr="00DF7C13">
        <w:rPr>
          <w:sz w:val="28"/>
          <w:szCs w:val="28"/>
        </w:rPr>
        <w:t xml:space="preserve">Згідно з Господарським кодексом України підприємства можуть бути класифіковані за такими ознаками [1]: </w:t>
      </w:r>
    </w:p>
    <w:p w:rsidR="00BC406A" w:rsidRPr="00DF7C13" w:rsidRDefault="008B7FC6" w:rsidP="00DF7C13">
      <w:pPr>
        <w:numPr>
          <w:ilvl w:val="0"/>
          <w:numId w:val="6"/>
        </w:numPr>
        <w:tabs>
          <w:tab w:val="left" w:pos="851"/>
        </w:tabs>
        <w:ind w:right="7" w:firstLine="567"/>
        <w:rPr>
          <w:sz w:val="28"/>
          <w:szCs w:val="28"/>
        </w:rPr>
      </w:pPr>
      <w:r w:rsidRPr="00DF7C13">
        <w:rPr>
          <w:sz w:val="28"/>
          <w:szCs w:val="28"/>
        </w:rPr>
        <w:t xml:space="preserve">Залежно від характеру діяльності підприємства можуть бути комерційними та некомерційними. </w:t>
      </w:r>
    </w:p>
    <w:p w:rsidR="00BC406A" w:rsidRPr="00DF7C13" w:rsidRDefault="008B7FC6" w:rsidP="00DF7C13">
      <w:pPr>
        <w:tabs>
          <w:tab w:val="left" w:pos="851"/>
        </w:tabs>
        <w:ind w:right="7" w:firstLine="567"/>
        <w:rPr>
          <w:sz w:val="28"/>
          <w:szCs w:val="28"/>
        </w:rPr>
      </w:pPr>
      <w:r w:rsidRPr="00DF7C13">
        <w:rPr>
          <w:i/>
          <w:sz w:val="28"/>
          <w:szCs w:val="28"/>
        </w:rPr>
        <w:t>Комерційне підприємство</w:t>
      </w:r>
      <w:r w:rsidRPr="00DF7C13">
        <w:rPr>
          <w:sz w:val="28"/>
          <w:szCs w:val="28"/>
        </w:rPr>
        <w:t xml:space="preserve"> – юридична особа, основна мета якої – отримання прибутку та її розподіл між засновниками (фізичними та юридичними особами). </w:t>
      </w:r>
    </w:p>
    <w:p w:rsidR="00BC406A" w:rsidRPr="00DF7C13" w:rsidRDefault="008B7FC6" w:rsidP="00DF7C13">
      <w:pPr>
        <w:tabs>
          <w:tab w:val="left" w:pos="851"/>
        </w:tabs>
        <w:ind w:right="7" w:firstLine="567"/>
        <w:rPr>
          <w:sz w:val="28"/>
          <w:szCs w:val="28"/>
        </w:rPr>
      </w:pPr>
      <w:r w:rsidRPr="00DF7C13">
        <w:rPr>
          <w:i/>
          <w:sz w:val="28"/>
          <w:szCs w:val="28"/>
        </w:rPr>
        <w:t xml:space="preserve">Некомерційне підприємство </w:t>
      </w:r>
      <w:r w:rsidRPr="00DF7C13">
        <w:rPr>
          <w:sz w:val="28"/>
          <w:szCs w:val="28"/>
        </w:rPr>
        <w:t xml:space="preserve">– юридична особа, для якої отримання прибутку і його розподіл між засновниками не виступає як основна мета, отриманий прибуток використовується для саморозвитку, досягнення статутних цілей організації. </w:t>
      </w:r>
    </w:p>
    <w:p w:rsidR="00BC406A" w:rsidRPr="00DF7C13" w:rsidRDefault="008B7FC6" w:rsidP="00DF7C13">
      <w:pPr>
        <w:numPr>
          <w:ilvl w:val="0"/>
          <w:numId w:val="6"/>
        </w:numPr>
        <w:tabs>
          <w:tab w:val="left" w:pos="851"/>
        </w:tabs>
        <w:ind w:right="7" w:firstLine="567"/>
        <w:rPr>
          <w:sz w:val="28"/>
          <w:szCs w:val="28"/>
        </w:rPr>
      </w:pPr>
      <w:r w:rsidRPr="00DF7C13">
        <w:rPr>
          <w:sz w:val="28"/>
          <w:szCs w:val="28"/>
        </w:rPr>
        <w:t xml:space="preserve">Залежно від кількості працівників і валового доходу за рік можуть бути віднесені до малих, середніх або великих підприємств.  </w:t>
      </w:r>
    </w:p>
    <w:p w:rsidR="00BC406A" w:rsidRPr="00DF7C13" w:rsidRDefault="008B7FC6" w:rsidP="00DF7C13">
      <w:pPr>
        <w:tabs>
          <w:tab w:val="left" w:pos="851"/>
        </w:tabs>
        <w:ind w:right="7" w:firstLine="567"/>
        <w:rPr>
          <w:sz w:val="28"/>
          <w:szCs w:val="28"/>
        </w:rPr>
      </w:pPr>
      <w:r w:rsidRPr="00DF7C13">
        <w:rPr>
          <w:i/>
          <w:sz w:val="28"/>
          <w:szCs w:val="28"/>
        </w:rPr>
        <w:t>Малими</w:t>
      </w:r>
      <w:r w:rsidRPr="00DF7C13">
        <w:rPr>
          <w:sz w:val="28"/>
          <w:szCs w:val="28"/>
        </w:rPr>
        <w:t xml:space="preserve"> (незалежно від форми власності) визнаються підприємства, середньооблікова чисельність працівників у яких за звітний (фінансовий) рік не перевищує п'ятдесяти осіб, а обсяг валового доходу від реалізації продукції (робіт, послуг) за цей період не перевищує суми, еквівалентної п'ятистам тисячам євро за середньорічним курсом Національного банку України відносно гривні. </w:t>
      </w:r>
    </w:p>
    <w:p w:rsidR="00BC406A" w:rsidRPr="00DF7C13" w:rsidRDefault="008B7FC6" w:rsidP="00DF7C13">
      <w:pPr>
        <w:ind w:right="7" w:firstLine="567"/>
        <w:rPr>
          <w:sz w:val="28"/>
          <w:szCs w:val="28"/>
        </w:rPr>
      </w:pPr>
      <w:r w:rsidRPr="00DF7C13">
        <w:rPr>
          <w:i/>
          <w:sz w:val="28"/>
          <w:szCs w:val="28"/>
        </w:rPr>
        <w:t>Великими підприємствами</w:t>
      </w:r>
      <w:r w:rsidRPr="00DF7C13">
        <w:rPr>
          <w:sz w:val="28"/>
          <w:szCs w:val="28"/>
        </w:rPr>
        <w:t xml:space="preserve"> визнаються підприємства, в яких середньооблікова чисельність працівників за звітний (фінансовий) рік перевищує тисячу осіб, а обсяг валового доходу від реалізації продукції (робіт, послуг) за рік перевищує суму, еквівалентну п'яти мільйонам євро за середньорічним курсом Національного банку України відносно гривні. </w:t>
      </w:r>
    </w:p>
    <w:p w:rsidR="00BC406A" w:rsidRPr="00DF7C13" w:rsidRDefault="008B7FC6" w:rsidP="00DF7C13">
      <w:pPr>
        <w:ind w:right="7" w:firstLine="567"/>
        <w:rPr>
          <w:sz w:val="28"/>
          <w:szCs w:val="28"/>
        </w:rPr>
      </w:pPr>
      <w:r w:rsidRPr="00DF7C13">
        <w:rPr>
          <w:sz w:val="28"/>
          <w:szCs w:val="28"/>
        </w:rPr>
        <w:lastRenderedPageBreak/>
        <w:t xml:space="preserve">Всі інші підприємства визнаються </w:t>
      </w:r>
      <w:r w:rsidRPr="00DF7C13">
        <w:rPr>
          <w:i/>
          <w:sz w:val="28"/>
          <w:szCs w:val="28"/>
        </w:rPr>
        <w:t>середніми</w:t>
      </w:r>
      <w:r w:rsidRPr="00DF7C13">
        <w:rPr>
          <w:sz w:val="28"/>
          <w:szCs w:val="28"/>
        </w:rPr>
        <w:t xml:space="preserve">. </w:t>
      </w:r>
    </w:p>
    <w:p w:rsidR="00BC406A" w:rsidRPr="00DF7C13" w:rsidRDefault="008B7FC6" w:rsidP="00DF7C13">
      <w:pPr>
        <w:numPr>
          <w:ilvl w:val="0"/>
          <w:numId w:val="6"/>
        </w:numPr>
        <w:tabs>
          <w:tab w:val="left" w:pos="993"/>
        </w:tabs>
        <w:ind w:right="7" w:firstLine="567"/>
        <w:rPr>
          <w:sz w:val="28"/>
          <w:szCs w:val="28"/>
        </w:rPr>
      </w:pPr>
      <w:r w:rsidRPr="00DF7C13">
        <w:rPr>
          <w:sz w:val="28"/>
          <w:szCs w:val="28"/>
        </w:rPr>
        <w:t xml:space="preserve">Залежно від форм власності, передбачених законодавством, в Україні можуть діяти підприємства таких видів:  </w:t>
      </w:r>
    </w:p>
    <w:p w:rsidR="00BC406A" w:rsidRPr="00DF7C13" w:rsidRDefault="008B7FC6" w:rsidP="00DF7C13">
      <w:pPr>
        <w:numPr>
          <w:ilvl w:val="0"/>
          <w:numId w:val="7"/>
        </w:numPr>
        <w:ind w:right="7" w:firstLine="567"/>
        <w:rPr>
          <w:sz w:val="28"/>
          <w:szCs w:val="28"/>
        </w:rPr>
      </w:pPr>
      <w:r w:rsidRPr="00DF7C13">
        <w:rPr>
          <w:i/>
          <w:sz w:val="28"/>
          <w:szCs w:val="28"/>
        </w:rPr>
        <w:t>приватне підприємство</w:t>
      </w:r>
      <w:r w:rsidRPr="00DF7C13">
        <w:rPr>
          <w:sz w:val="28"/>
          <w:szCs w:val="28"/>
        </w:rPr>
        <w:t xml:space="preserve">, що діє на основі приватної власності громадян або суб'єкта господарювання (юридичної особи); </w:t>
      </w:r>
    </w:p>
    <w:p w:rsidR="00BC406A" w:rsidRPr="00DF7C13" w:rsidRDefault="008B7FC6" w:rsidP="00DF7C13">
      <w:pPr>
        <w:numPr>
          <w:ilvl w:val="0"/>
          <w:numId w:val="7"/>
        </w:numPr>
        <w:ind w:right="7" w:firstLine="567"/>
        <w:rPr>
          <w:sz w:val="28"/>
          <w:szCs w:val="28"/>
        </w:rPr>
      </w:pPr>
      <w:r w:rsidRPr="00DF7C13">
        <w:rPr>
          <w:i/>
          <w:sz w:val="28"/>
          <w:szCs w:val="28"/>
        </w:rPr>
        <w:t>підприємство колективної власності</w:t>
      </w:r>
      <w:r w:rsidRPr="00DF7C13">
        <w:rPr>
          <w:sz w:val="28"/>
          <w:szCs w:val="28"/>
        </w:rPr>
        <w:t xml:space="preserve">, що діє на основі колективної власності; </w:t>
      </w:r>
    </w:p>
    <w:p w:rsidR="00BC406A" w:rsidRPr="00DF7C13" w:rsidRDefault="008B7FC6" w:rsidP="00DF7C13">
      <w:pPr>
        <w:numPr>
          <w:ilvl w:val="0"/>
          <w:numId w:val="7"/>
        </w:numPr>
        <w:ind w:right="7" w:firstLine="567"/>
        <w:rPr>
          <w:sz w:val="28"/>
          <w:szCs w:val="28"/>
        </w:rPr>
      </w:pPr>
      <w:r w:rsidRPr="00DF7C13">
        <w:rPr>
          <w:i/>
          <w:sz w:val="28"/>
          <w:szCs w:val="28"/>
        </w:rPr>
        <w:t>комунальне підприємство</w:t>
      </w:r>
      <w:r w:rsidRPr="00DF7C13">
        <w:rPr>
          <w:sz w:val="28"/>
          <w:szCs w:val="28"/>
        </w:rPr>
        <w:t xml:space="preserve">, що діє на основі комунальної власності територіальної громади; </w:t>
      </w:r>
    </w:p>
    <w:p w:rsidR="00BC406A" w:rsidRPr="00DF7C13" w:rsidRDefault="008B7FC6" w:rsidP="00DF7C13">
      <w:pPr>
        <w:numPr>
          <w:ilvl w:val="0"/>
          <w:numId w:val="7"/>
        </w:numPr>
        <w:spacing w:after="27" w:line="259" w:lineRule="auto"/>
        <w:ind w:right="7" w:firstLine="567"/>
        <w:rPr>
          <w:sz w:val="28"/>
          <w:szCs w:val="28"/>
        </w:rPr>
      </w:pPr>
      <w:r w:rsidRPr="00DF7C13">
        <w:rPr>
          <w:i/>
          <w:sz w:val="28"/>
          <w:szCs w:val="28"/>
        </w:rPr>
        <w:t>державне підприємство</w:t>
      </w:r>
      <w:r w:rsidRPr="00DF7C13">
        <w:rPr>
          <w:sz w:val="28"/>
          <w:szCs w:val="28"/>
        </w:rPr>
        <w:t xml:space="preserve">, що діє на основі державної </w:t>
      </w:r>
    </w:p>
    <w:p w:rsidR="00BC406A" w:rsidRPr="00DF7C13" w:rsidRDefault="008B7FC6" w:rsidP="00DF7C13">
      <w:pPr>
        <w:ind w:right="7" w:firstLine="567"/>
        <w:rPr>
          <w:sz w:val="28"/>
          <w:szCs w:val="28"/>
        </w:rPr>
      </w:pPr>
      <w:r w:rsidRPr="00DF7C13">
        <w:rPr>
          <w:sz w:val="28"/>
          <w:szCs w:val="28"/>
        </w:rPr>
        <w:t xml:space="preserve">власності; </w:t>
      </w:r>
    </w:p>
    <w:p w:rsidR="00BC406A" w:rsidRPr="00DF7C13" w:rsidRDefault="008B7FC6" w:rsidP="00DF7C13">
      <w:pPr>
        <w:numPr>
          <w:ilvl w:val="0"/>
          <w:numId w:val="7"/>
        </w:numPr>
        <w:ind w:right="7" w:firstLine="567"/>
        <w:rPr>
          <w:sz w:val="28"/>
          <w:szCs w:val="28"/>
        </w:rPr>
      </w:pPr>
      <w:r w:rsidRPr="00DF7C13">
        <w:rPr>
          <w:sz w:val="28"/>
          <w:szCs w:val="28"/>
        </w:rPr>
        <w:t xml:space="preserve">підприємство, засноване на </w:t>
      </w:r>
      <w:r w:rsidRPr="00DF7C13">
        <w:rPr>
          <w:i/>
          <w:sz w:val="28"/>
          <w:szCs w:val="28"/>
        </w:rPr>
        <w:t>змішаній формі власності</w:t>
      </w:r>
      <w:r w:rsidRPr="00DF7C13">
        <w:rPr>
          <w:sz w:val="28"/>
          <w:szCs w:val="28"/>
        </w:rPr>
        <w:t xml:space="preserve"> (на базі об'єднання майна різних форм власності). </w:t>
      </w:r>
    </w:p>
    <w:p w:rsidR="00BC406A" w:rsidRPr="00DF7C13" w:rsidRDefault="008B7FC6" w:rsidP="00DF7C13">
      <w:pPr>
        <w:ind w:right="7" w:firstLine="567"/>
        <w:rPr>
          <w:sz w:val="28"/>
          <w:szCs w:val="28"/>
        </w:rPr>
      </w:pPr>
      <w:r w:rsidRPr="00DF7C13">
        <w:rPr>
          <w:sz w:val="28"/>
          <w:szCs w:val="28"/>
        </w:rPr>
        <w:t>4</w:t>
      </w:r>
      <w:r w:rsidRPr="00DF7C13">
        <w:rPr>
          <w:rFonts w:eastAsia="Arial"/>
          <w:sz w:val="28"/>
          <w:szCs w:val="28"/>
        </w:rPr>
        <w:t xml:space="preserve"> </w:t>
      </w:r>
      <w:r w:rsidRPr="00DF7C13">
        <w:rPr>
          <w:sz w:val="28"/>
          <w:szCs w:val="28"/>
        </w:rPr>
        <w:t xml:space="preserve">Залежно від кількості засновників і формування статутного фонду в Україні діють підприємства унітарні та корпоративні. </w:t>
      </w:r>
    </w:p>
    <w:p w:rsidR="00BC406A" w:rsidRPr="00DF7C13" w:rsidRDefault="008B7FC6" w:rsidP="00DF7C13">
      <w:pPr>
        <w:ind w:right="7" w:firstLine="567"/>
        <w:rPr>
          <w:sz w:val="28"/>
          <w:szCs w:val="28"/>
        </w:rPr>
      </w:pPr>
      <w:r w:rsidRPr="00DF7C13">
        <w:rPr>
          <w:i/>
          <w:sz w:val="28"/>
          <w:szCs w:val="28"/>
        </w:rPr>
        <w:t>Унітарне підприємство</w:t>
      </w:r>
      <w:r w:rsidRPr="00DF7C13">
        <w:rPr>
          <w:sz w:val="28"/>
          <w:szCs w:val="28"/>
        </w:rPr>
        <w:t xml:space="preserve"> створюється одним засновником, який виділяє необхідне для цього майно, формує відповідно до законодавства статутний фонд, не розділений на частки (паї), затверджує статут, розподіляє доходи безпосередньо або через призначеного ним керуючого підприємством і формує його трудовий колектив на основах трудового найму, вирішує питання реорганізації та ліквідації підприємства (наприклад релігійні організації). </w:t>
      </w:r>
    </w:p>
    <w:p w:rsidR="00BC406A" w:rsidRPr="00DF7C13" w:rsidRDefault="008B7FC6" w:rsidP="00DF7C13">
      <w:pPr>
        <w:ind w:right="7" w:firstLine="567"/>
        <w:rPr>
          <w:sz w:val="28"/>
          <w:szCs w:val="28"/>
        </w:rPr>
      </w:pPr>
      <w:r w:rsidRPr="00DF7C13">
        <w:rPr>
          <w:i/>
          <w:sz w:val="28"/>
          <w:szCs w:val="28"/>
        </w:rPr>
        <w:t>Корпоративне підприємство</w:t>
      </w:r>
      <w:r w:rsidRPr="00DF7C13">
        <w:rPr>
          <w:sz w:val="28"/>
          <w:szCs w:val="28"/>
        </w:rPr>
        <w:t xml:space="preserve"> утворюється, як правило, двома або більше засновниками за їхнім спільним рішенням (договором), діє на основі об'єднання майна та/або підприємницької чи трудової діяльності засновників (учасників), їхнього загального управління справами, на основі корпоративних прав, у тому числі через створювані ними органи, участі засновників (учасників) у розподілі доходів і ризиків підприємства.  </w:t>
      </w:r>
    </w:p>
    <w:p w:rsidR="00BC406A" w:rsidRPr="00DF7C13" w:rsidRDefault="008B7FC6" w:rsidP="00DF7C13">
      <w:pPr>
        <w:spacing w:after="0" w:line="269" w:lineRule="auto"/>
        <w:ind w:right="0" w:firstLine="567"/>
        <w:jc w:val="left"/>
        <w:rPr>
          <w:sz w:val="28"/>
          <w:szCs w:val="28"/>
        </w:rPr>
      </w:pPr>
      <w:r w:rsidRPr="00DF7C13">
        <w:rPr>
          <w:b/>
          <w:sz w:val="28"/>
          <w:szCs w:val="28"/>
        </w:rPr>
        <w:t xml:space="preserve">Господарським кодексом України виділено такі організаційно-правові форми підприємств. </w:t>
      </w:r>
    </w:p>
    <w:p w:rsidR="00BC406A" w:rsidRPr="00DF7C13" w:rsidRDefault="008B7FC6" w:rsidP="00DF7C13">
      <w:pPr>
        <w:spacing w:after="0" w:line="269" w:lineRule="auto"/>
        <w:ind w:right="0" w:firstLine="567"/>
        <w:jc w:val="left"/>
        <w:rPr>
          <w:sz w:val="28"/>
          <w:szCs w:val="28"/>
        </w:rPr>
      </w:pPr>
      <w:r w:rsidRPr="00DF7C13">
        <w:rPr>
          <w:sz w:val="28"/>
          <w:szCs w:val="28"/>
        </w:rPr>
        <w:t>1</w:t>
      </w:r>
      <w:r w:rsidRPr="00DF7C13">
        <w:rPr>
          <w:rFonts w:eastAsia="Arial"/>
          <w:sz w:val="28"/>
          <w:szCs w:val="28"/>
        </w:rPr>
        <w:t xml:space="preserve"> </w:t>
      </w:r>
      <w:r w:rsidRPr="00DF7C13">
        <w:rPr>
          <w:b/>
          <w:sz w:val="28"/>
          <w:szCs w:val="28"/>
        </w:rPr>
        <w:t xml:space="preserve">Господарські товариства. </w:t>
      </w:r>
    </w:p>
    <w:p w:rsidR="00BC406A" w:rsidRPr="00DF7C13" w:rsidRDefault="008B7FC6" w:rsidP="00DF7C13">
      <w:pPr>
        <w:ind w:right="7" w:firstLine="567"/>
        <w:rPr>
          <w:sz w:val="28"/>
          <w:szCs w:val="28"/>
        </w:rPr>
      </w:pPr>
      <w:r w:rsidRPr="00DF7C13">
        <w:rPr>
          <w:i/>
          <w:sz w:val="28"/>
          <w:szCs w:val="28"/>
        </w:rPr>
        <w:t>Акціонерним товариством є</w:t>
      </w:r>
      <w:r w:rsidRPr="00DF7C13">
        <w:rPr>
          <w:sz w:val="28"/>
          <w:szCs w:val="28"/>
        </w:rPr>
        <w:t xml:space="preserve"> господарське товариство, яке має статутний фонд, поділений на певну кількість акцій однакової номінальної вартості, і несе відповідальність за зобов'язаннями тільки майном товариства, а акціонери несуть ризик збитків, пов'язаних з діяльністю товариства, у межах вартості акцій, які їм належать. </w:t>
      </w:r>
    </w:p>
    <w:p w:rsidR="00BC406A" w:rsidRPr="00DF7C13" w:rsidRDefault="008B7FC6" w:rsidP="00DF7C13">
      <w:pPr>
        <w:ind w:right="7" w:firstLine="567"/>
        <w:rPr>
          <w:sz w:val="28"/>
          <w:szCs w:val="28"/>
        </w:rPr>
      </w:pPr>
      <w:r w:rsidRPr="00DF7C13">
        <w:rPr>
          <w:i/>
          <w:sz w:val="28"/>
          <w:szCs w:val="28"/>
        </w:rPr>
        <w:t>Товариством з обмеженою відповідальністю</w:t>
      </w:r>
      <w:r w:rsidRPr="00DF7C13">
        <w:rPr>
          <w:sz w:val="28"/>
          <w:szCs w:val="28"/>
        </w:rPr>
        <w:t xml:space="preserve"> є господарське товариство, яке має статутний фонд, поділений на частки, розмір яких </w:t>
      </w:r>
      <w:r w:rsidRPr="00DF7C13">
        <w:rPr>
          <w:sz w:val="28"/>
          <w:szCs w:val="28"/>
        </w:rPr>
        <w:lastRenderedPageBreak/>
        <w:t xml:space="preserve">визначається установчими документами, і несе відповідальність за своїми зобов'язаннями тільки своїм майном. Учасники товариства, які повністю сплатили свої вклади, несуть ризик збитків, пов'язаних з діяльністю товариства, у межах своїх вкладів. </w:t>
      </w:r>
    </w:p>
    <w:p w:rsidR="00BC406A" w:rsidRPr="00DF7C13" w:rsidRDefault="008B7FC6" w:rsidP="00DF7C13">
      <w:pPr>
        <w:ind w:right="7" w:firstLine="567"/>
        <w:rPr>
          <w:sz w:val="28"/>
          <w:szCs w:val="28"/>
        </w:rPr>
      </w:pPr>
      <w:r w:rsidRPr="00DF7C13">
        <w:rPr>
          <w:i/>
          <w:sz w:val="28"/>
          <w:szCs w:val="28"/>
        </w:rPr>
        <w:t>Товариством з додатковою відповідальністю</w:t>
      </w:r>
      <w:r w:rsidRPr="00DF7C13">
        <w:rPr>
          <w:sz w:val="28"/>
          <w:szCs w:val="28"/>
        </w:rPr>
        <w:t xml:space="preserve"> є господарське товариство, статутний фонд якого поділений на частки певними установчими документами і яке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внеску кожного з учасників. </w:t>
      </w:r>
    </w:p>
    <w:p w:rsidR="00BC406A" w:rsidRPr="00DF7C13" w:rsidRDefault="008B7FC6" w:rsidP="00DF7C13">
      <w:pPr>
        <w:ind w:right="7" w:firstLine="567"/>
        <w:rPr>
          <w:sz w:val="28"/>
          <w:szCs w:val="28"/>
        </w:rPr>
      </w:pPr>
      <w:r w:rsidRPr="00DF7C13">
        <w:rPr>
          <w:i/>
          <w:sz w:val="28"/>
          <w:szCs w:val="28"/>
        </w:rPr>
        <w:t>Повним товариством є</w:t>
      </w:r>
      <w:r w:rsidRPr="00DF7C13">
        <w:rPr>
          <w:sz w:val="28"/>
          <w:szCs w:val="28"/>
        </w:rPr>
        <w:t xml:space="preserve"> господарське товариство, усі учасники якого відповідно до укладеного між ними договору здійснюють підприємницьку діяльність від імені товариства і несуть додаткову солідарну відповідальність за зобов'язаннями товариства всім своїм майном. </w:t>
      </w:r>
    </w:p>
    <w:p w:rsidR="00BC406A" w:rsidRPr="00DF7C13" w:rsidRDefault="008B7FC6" w:rsidP="00DF7C13">
      <w:pPr>
        <w:ind w:right="7" w:firstLine="567"/>
        <w:rPr>
          <w:sz w:val="28"/>
          <w:szCs w:val="28"/>
        </w:rPr>
      </w:pPr>
      <w:r w:rsidRPr="00DF7C13">
        <w:rPr>
          <w:i/>
          <w:sz w:val="28"/>
          <w:szCs w:val="28"/>
        </w:rPr>
        <w:t>Командитним товариством</w:t>
      </w:r>
      <w:r w:rsidRPr="00DF7C13">
        <w:rPr>
          <w:sz w:val="28"/>
          <w:szCs w:val="28"/>
        </w:rPr>
        <w:t xml:space="preserve"> є господарське товариство, у якому один або декілька учасників здійснюють від імені товариства підприємницьку діяльність і несуть за його зобов'язаннями додаткову солідарну відповідальність всім своїм майном, на яке, за законодавством, може бути звернено стягнення (повні учасники), а інші учасники присутні в діяльності товариства лише своїми вкладами (вкладники). </w:t>
      </w:r>
    </w:p>
    <w:p w:rsidR="00BC406A" w:rsidRPr="00DF7C13" w:rsidRDefault="008B7FC6" w:rsidP="00DF7C13">
      <w:pPr>
        <w:spacing w:after="0" w:line="269" w:lineRule="auto"/>
        <w:ind w:right="0" w:firstLine="567"/>
        <w:rPr>
          <w:sz w:val="28"/>
          <w:szCs w:val="28"/>
        </w:rPr>
      </w:pPr>
      <w:r w:rsidRPr="00DF7C13">
        <w:rPr>
          <w:sz w:val="28"/>
          <w:szCs w:val="28"/>
        </w:rPr>
        <w:t>2</w:t>
      </w:r>
      <w:r w:rsidRPr="00DF7C13">
        <w:rPr>
          <w:rFonts w:eastAsia="Arial"/>
          <w:sz w:val="28"/>
          <w:szCs w:val="28"/>
        </w:rPr>
        <w:t xml:space="preserve"> </w:t>
      </w:r>
      <w:r w:rsidRPr="00DF7C13">
        <w:rPr>
          <w:b/>
          <w:sz w:val="28"/>
          <w:szCs w:val="28"/>
        </w:rPr>
        <w:t xml:space="preserve">Державні унітарні підприємства: державні комерційні підприємства та казенні підприємства. </w:t>
      </w:r>
    </w:p>
    <w:p w:rsidR="00BC406A" w:rsidRPr="00DF7C13" w:rsidRDefault="008B7FC6" w:rsidP="00DF7C13">
      <w:pPr>
        <w:ind w:right="7" w:firstLine="567"/>
        <w:rPr>
          <w:sz w:val="28"/>
          <w:szCs w:val="28"/>
        </w:rPr>
      </w:pPr>
      <w:r w:rsidRPr="00DF7C13">
        <w:rPr>
          <w:i/>
          <w:sz w:val="28"/>
          <w:szCs w:val="28"/>
        </w:rPr>
        <w:t>Державне унітарне підприємство</w:t>
      </w:r>
      <w:r w:rsidRPr="00DF7C13">
        <w:rPr>
          <w:sz w:val="28"/>
          <w:szCs w:val="28"/>
        </w:rPr>
        <w:t xml:space="preserve"> утворюється компетентним органом державної влади в розпорядчому порядку на базі відокремленої частини державної власності, як правило, без поділу її на частки і входить до сфери його управління. Орган державної влади, до сфери управління якого входить підприємство, є представником власника і виконує його функції в межах, визначених законодавством. </w:t>
      </w:r>
    </w:p>
    <w:p w:rsidR="00BC406A" w:rsidRPr="00DF7C13" w:rsidRDefault="008B7FC6" w:rsidP="00DF7C13">
      <w:pPr>
        <w:ind w:right="7" w:firstLine="567"/>
        <w:rPr>
          <w:sz w:val="28"/>
          <w:szCs w:val="28"/>
        </w:rPr>
      </w:pPr>
      <w:r w:rsidRPr="00DF7C13">
        <w:rPr>
          <w:sz w:val="28"/>
          <w:szCs w:val="28"/>
        </w:rPr>
        <w:t xml:space="preserve">Державні унітарні підприємства діють як державні комерційні підприємства або казенні підприємства. </w:t>
      </w:r>
    </w:p>
    <w:p w:rsidR="00BC406A" w:rsidRPr="00DF7C13" w:rsidRDefault="008B7FC6" w:rsidP="00DF7C13">
      <w:pPr>
        <w:ind w:right="7" w:firstLine="567"/>
        <w:rPr>
          <w:sz w:val="28"/>
          <w:szCs w:val="28"/>
        </w:rPr>
      </w:pPr>
      <w:r w:rsidRPr="00DF7C13">
        <w:rPr>
          <w:i/>
          <w:sz w:val="28"/>
          <w:szCs w:val="28"/>
        </w:rPr>
        <w:t>Державне комерційне підприємство</w:t>
      </w:r>
      <w:r w:rsidRPr="00DF7C13">
        <w:rPr>
          <w:sz w:val="28"/>
          <w:szCs w:val="28"/>
        </w:rPr>
        <w:t xml:space="preserve"> є суб'єктом підприємницької діяльності, діє на основі статуту на засадах підприємництва та несе відповідальність за результати своєї діяльності всім належним йому на праві господарського відання майном відповідно до чинного законодавства. </w:t>
      </w:r>
    </w:p>
    <w:p w:rsidR="00BC406A" w:rsidRPr="00DF7C13" w:rsidRDefault="008B7FC6" w:rsidP="00DF7C13">
      <w:pPr>
        <w:ind w:right="7" w:firstLine="567"/>
        <w:rPr>
          <w:sz w:val="28"/>
          <w:szCs w:val="28"/>
        </w:rPr>
      </w:pPr>
      <w:r w:rsidRPr="00DF7C13">
        <w:rPr>
          <w:i/>
          <w:sz w:val="28"/>
          <w:szCs w:val="28"/>
        </w:rPr>
        <w:t>Казенні підприємства</w:t>
      </w:r>
      <w:r w:rsidRPr="00DF7C13">
        <w:rPr>
          <w:sz w:val="28"/>
          <w:szCs w:val="28"/>
        </w:rPr>
        <w:t xml:space="preserve"> створюються в галузях народного господарства, у яких законодавством дозволено провадження господарської діяльності </w:t>
      </w:r>
      <w:r w:rsidRPr="00DF7C13">
        <w:rPr>
          <w:sz w:val="28"/>
          <w:szCs w:val="28"/>
        </w:rPr>
        <w:lastRenderedPageBreak/>
        <w:t xml:space="preserve">лише державним підприємствам; основним (понад п'ятдесят відсотків) споживачем продукції (робіт, послуг) виступає держава; за умовами господарювання неможлива вільна конкуренція товаровиробників або споживачів;  переважаючим (понад п'ятдесят відсотків) є виробництво суспільно необхідної продукції (робіт, послуг), яке за своїми умовами і характером потреб, що задовольняються, як правило, не може бути рентабельним;  приватизація майнових комплексів державних підприємств заборонена законодавством. </w:t>
      </w:r>
    </w:p>
    <w:p w:rsidR="00BC406A" w:rsidRPr="00DF7C13" w:rsidRDefault="008B7FC6" w:rsidP="00DF7C13">
      <w:pPr>
        <w:numPr>
          <w:ilvl w:val="0"/>
          <w:numId w:val="8"/>
        </w:numPr>
        <w:spacing w:after="0" w:line="269" w:lineRule="auto"/>
        <w:ind w:left="0" w:right="0" w:firstLine="567"/>
        <w:jc w:val="left"/>
        <w:rPr>
          <w:sz w:val="28"/>
          <w:szCs w:val="28"/>
        </w:rPr>
      </w:pPr>
      <w:r w:rsidRPr="00DF7C13">
        <w:rPr>
          <w:b/>
          <w:sz w:val="28"/>
          <w:szCs w:val="28"/>
        </w:rPr>
        <w:t xml:space="preserve">Підприємства об’єднання громадян, релігійні організації. </w:t>
      </w:r>
    </w:p>
    <w:p w:rsidR="00BC406A" w:rsidRPr="00DF7C13" w:rsidRDefault="008B7FC6" w:rsidP="00DF7C13">
      <w:pPr>
        <w:ind w:right="7" w:firstLine="567"/>
        <w:rPr>
          <w:sz w:val="28"/>
          <w:szCs w:val="28"/>
        </w:rPr>
      </w:pPr>
      <w:r w:rsidRPr="00DF7C13">
        <w:rPr>
          <w:sz w:val="28"/>
          <w:szCs w:val="28"/>
        </w:rPr>
        <w:t xml:space="preserve">Підприємством об'єднання громадян, релігійною організацією є унітарне підприємство, засноване на власності об'єднання громадян (громадської організації, політичної партії) або власності релігійної організації для здійснення господарської діяльності з метою виконання їхніх статутних завдань. </w:t>
      </w:r>
    </w:p>
    <w:p w:rsidR="00BC406A" w:rsidRPr="00DF7C13" w:rsidRDefault="008B7FC6" w:rsidP="00DF7C13">
      <w:pPr>
        <w:numPr>
          <w:ilvl w:val="0"/>
          <w:numId w:val="8"/>
        </w:numPr>
        <w:spacing w:after="0" w:line="269" w:lineRule="auto"/>
        <w:ind w:left="0" w:right="0" w:firstLine="567"/>
        <w:jc w:val="left"/>
        <w:rPr>
          <w:sz w:val="28"/>
          <w:szCs w:val="28"/>
        </w:rPr>
      </w:pPr>
      <w:r w:rsidRPr="00DF7C13">
        <w:rPr>
          <w:b/>
          <w:sz w:val="28"/>
          <w:szCs w:val="28"/>
        </w:rPr>
        <w:t xml:space="preserve">Селянське фермерське господарство. </w:t>
      </w:r>
    </w:p>
    <w:p w:rsidR="00BC406A" w:rsidRPr="00DF7C13" w:rsidRDefault="008B7FC6" w:rsidP="00DF7C13">
      <w:pPr>
        <w:ind w:right="7" w:firstLine="567"/>
        <w:rPr>
          <w:sz w:val="28"/>
          <w:szCs w:val="28"/>
        </w:rPr>
      </w:pPr>
      <w:r w:rsidRPr="00DF7C13">
        <w:rPr>
          <w:i/>
          <w:sz w:val="28"/>
          <w:szCs w:val="28"/>
        </w:rPr>
        <w:t>Селянське фермерське господарство</w:t>
      </w:r>
      <w:r w:rsidRPr="00DF7C13">
        <w:rPr>
          <w:sz w:val="28"/>
          <w:szCs w:val="28"/>
        </w:rPr>
        <w:t xml:space="preserve"> є формою підприємництва громадян з метою виробництва, переробки та реалізації товарної сільськогосподарської продукції. Членами селянського (фермерського) господарства не можуть бути особи, які працюють у ньому за трудовим договором (контрактом, угодою).  </w:t>
      </w:r>
    </w:p>
    <w:p w:rsidR="00BC406A" w:rsidRPr="00DF7C13" w:rsidRDefault="008B7FC6" w:rsidP="00DF7C13">
      <w:pPr>
        <w:numPr>
          <w:ilvl w:val="0"/>
          <w:numId w:val="8"/>
        </w:numPr>
        <w:spacing w:after="0" w:line="269" w:lineRule="auto"/>
        <w:ind w:left="0" w:right="0" w:firstLine="567"/>
        <w:jc w:val="left"/>
        <w:rPr>
          <w:sz w:val="28"/>
          <w:szCs w:val="28"/>
        </w:rPr>
      </w:pPr>
      <w:r w:rsidRPr="00DF7C13">
        <w:rPr>
          <w:b/>
          <w:sz w:val="28"/>
          <w:szCs w:val="28"/>
        </w:rPr>
        <w:t xml:space="preserve">Орендне підприємство. </w:t>
      </w:r>
    </w:p>
    <w:p w:rsidR="00BC406A" w:rsidRPr="00DF7C13" w:rsidRDefault="008B7FC6" w:rsidP="00DF7C13">
      <w:pPr>
        <w:ind w:right="7" w:firstLine="567"/>
        <w:rPr>
          <w:sz w:val="28"/>
          <w:szCs w:val="28"/>
        </w:rPr>
      </w:pPr>
      <w:r w:rsidRPr="00DF7C13">
        <w:rPr>
          <w:i/>
          <w:sz w:val="28"/>
          <w:szCs w:val="28"/>
        </w:rPr>
        <w:t xml:space="preserve">Орендним </w:t>
      </w:r>
      <w:r w:rsidRPr="00DF7C13">
        <w:rPr>
          <w:sz w:val="28"/>
          <w:szCs w:val="28"/>
        </w:rPr>
        <w:t xml:space="preserve">визнається підприємство, створене орендарем на основі оренди цілісного майнового комплексу існуючого державного або комунального підприємства чи майнового комплексу виробничого структурного підрозділу (структурної одиниці) </w:t>
      </w:r>
      <w:r w:rsidRPr="00DF7C13">
        <w:rPr>
          <w:sz w:val="28"/>
          <w:szCs w:val="28"/>
        </w:rPr>
        <w:tab/>
        <w:t xml:space="preserve">цього </w:t>
      </w:r>
      <w:r w:rsidRPr="00DF7C13">
        <w:rPr>
          <w:sz w:val="28"/>
          <w:szCs w:val="28"/>
        </w:rPr>
        <w:tab/>
        <w:t xml:space="preserve">підприємства </w:t>
      </w:r>
      <w:r w:rsidRPr="00DF7C13">
        <w:rPr>
          <w:sz w:val="28"/>
          <w:szCs w:val="28"/>
        </w:rPr>
        <w:tab/>
        <w:t xml:space="preserve">з </w:t>
      </w:r>
      <w:r w:rsidRPr="00DF7C13">
        <w:rPr>
          <w:sz w:val="28"/>
          <w:szCs w:val="28"/>
        </w:rPr>
        <w:tab/>
        <w:t xml:space="preserve">метою </w:t>
      </w:r>
      <w:r w:rsidRPr="00DF7C13">
        <w:rPr>
          <w:sz w:val="28"/>
          <w:szCs w:val="28"/>
        </w:rPr>
        <w:tab/>
        <w:t xml:space="preserve">здійснення підприємницької діяльності.  </w:t>
      </w:r>
    </w:p>
    <w:p w:rsidR="00BC406A" w:rsidRPr="00DF7C13" w:rsidRDefault="008B7FC6" w:rsidP="00DF7C13">
      <w:pPr>
        <w:numPr>
          <w:ilvl w:val="0"/>
          <w:numId w:val="8"/>
        </w:numPr>
        <w:spacing w:after="0" w:line="269" w:lineRule="auto"/>
        <w:ind w:left="0" w:right="0" w:firstLine="567"/>
        <w:jc w:val="left"/>
        <w:rPr>
          <w:sz w:val="28"/>
          <w:szCs w:val="28"/>
        </w:rPr>
      </w:pPr>
      <w:r w:rsidRPr="00DF7C13">
        <w:rPr>
          <w:b/>
          <w:sz w:val="28"/>
          <w:szCs w:val="28"/>
        </w:rPr>
        <w:t xml:space="preserve">Підприємство з іноземними інвестиціями. </w:t>
      </w:r>
    </w:p>
    <w:p w:rsidR="00BC406A" w:rsidRPr="00DF7C13" w:rsidRDefault="008B7FC6" w:rsidP="00DF7C13">
      <w:pPr>
        <w:ind w:right="7" w:firstLine="567"/>
        <w:rPr>
          <w:sz w:val="28"/>
          <w:szCs w:val="28"/>
        </w:rPr>
      </w:pPr>
      <w:r w:rsidRPr="00DF7C13">
        <w:rPr>
          <w:sz w:val="28"/>
          <w:szCs w:val="28"/>
        </w:rPr>
        <w:t xml:space="preserve">Підприємство, створене відповідно до вимог законодавства України, у статутному фонді якого не менше десяти відсотків становить іноземна інвестиція, визнається </w:t>
      </w:r>
      <w:r w:rsidRPr="00DF7C13">
        <w:rPr>
          <w:i/>
          <w:sz w:val="28"/>
          <w:szCs w:val="28"/>
        </w:rPr>
        <w:t>підприємством з іноземними інвестиціями</w:t>
      </w:r>
      <w:r w:rsidRPr="00DF7C13">
        <w:rPr>
          <w:sz w:val="28"/>
          <w:szCs w:val="28"/>
        </w:rPr>
        <w:t xml:space="preserve">. Підприємство отримує статус підприємства з іноземними інвестиціями з дня зарахування іноземних інвестицій на його баланс. </w:t>
      </w:r>
    </w:p>
    <w:p w:rsidR="00BC406A" w:rsidRPr="00DF7C13" w:rsidRDefault="008B7FC6" w:rsidP="00DF7C13">
      <w:pPr>
        <w:spacing w:after="33" w:line="259" w:lineRule="auto"/>
        <w:ind w:right="0" w:firstLine="567"/>
        <w:jc w:val="left"/>
        <w:rPr>
          <w:sz w:val="28"/>
          <w:szCs w:val="28"/>
        </w:rPr>
      </w:pPr>
      <w:r w:rsidRPr="00DF7C13">
        <w:rPr>
          <w:sz w:val="28"/>
          <w:szCs w:val="28"/>
        </w:rPr>
        <w:t xml:space="preserve"> </w:t>
      </w:r>
    </w:p>
    <w:p w:rsidR="00BC406A" w:rsidRPr="00DF7C13" w:rsidRDefault="008B7FC6" w:rsidP="00DF7C13">
      <w:pPr>
        <w:spacing w:after="0" w:line="269" w:lineRule="auto"/>
        <w:ind w:right="0" w:firstLine="567"/>
        <w:jc w:val="left"/>
        <w:rPr>
          <w:sz w:val="28"/>
          <w:szCs w:val="28"/>
        </w:rPr>
      </w:pPr>
      <w:r w:rsidRPr="00DF7C13">
        <w:rPr>
          <w:b/>
          <w:sz w:val="28"/>
          <w:szCs w:val="28"/>
        </w:rPr>
        <w:t xml:space="preserve">1.5 Класифікація об’єднань підприємств </w:t>
      </w:r>
    </w:p>
    <w:p w:rsidR="00BC406A" w:rsidRPr="00DF7C13" w:rsidRDefault="008B7FC6" w:rsidP="00DF7C13">
      <w:pPr>
        <w:spacing w:after="33" w:line="259" w:lineRule="auto"/>
        <w:ind w:right="0" w:firstLine="567"/>
        <w:jc w:val="left"/>
        <w:rPr>
          <w:sz w:val="28"/>
          <w:szCs w:val="28"/>
        </w:rPr>
      </w:pPr>
      <w:r w:rsidRPr="00DF7C13">
        <w:rPr>
          <w:sz w:val="28"/>
          <w:szCs w:val="28"/>
        </w:rPr>
        <w:t xml:space="preserve"> </w:t>
      </w:r>
    </w:p>
    <w:p w:rsidR="00BC406A" w:rsidRPr="00DF7C13" w:rsidRDefault="008B7FC6" w:rsidP="00DF7C13">
      <w:pPr>
        <w:ind w:right="7" w:firstLine="567"/>
        <w:rPr>
          <w:sz w:val="28"/>
          <w:szCs w:val="28"/>
        </w:rPr>
      </w:pPr>
      <w:r w:rsidRPr="00DF7C13">
        <w:rPr>
          <w:b/>
          <w:sz w:val="28"/>
          <w:szCs w:val="28"/>
        </w:rPr>
        <w:t xml:space="preserve">Об’єднанням підприємств </w:t>
      </w:r>
      <w:r w:rsidRPr="00DF7C13">
        <w:rPr>
          <w:sz w:val="28"/>
          <w:szCs w:val="28"/>
        </w:rPr>
        <w:t xml:space="preserve">є господарська організація, утворена у складі двох або більше підприємств з метою координації їхньої </w:t>
      </w:r>
      <w:r w:rsidRPr="00DF7C13">
        <w:rPr>
          <w:sz w:val="28"/>
          <w:szCs w:val="28"/>
        </w:rPr>
        <w:lastRenderedPageBreak/>
        <w:t xml:space="preserve">виробничої, наукової та іншої діяльності для вирішення загальних економічних і соціальних завдань. </w:t>
      </w:r>
    </w:p>
    <w:p w:rsidR="00BC406A" w:rsidRPr="00DF7C13" w:rsidRDefault="008B7FC6" w:rsidP="00DF7C13">
      <w:pPr>
        <w:ind w:right="7" w:firstLine="567"/>
        <w:rPr>
          <w:sz w:val="28"/>
          <w:szCs w:val="28"/>
        </w:rPr>
      </w:pPr>
      <w:r w:rsidRPr="00DF7C13">
        <w:rPr>
          <w:sz w:val="28"/>
          <w:szCs w:val="28"/>
        </w:rPr>
        <w:t xml:space="preserve">Об'єднання підприємств утворюються підприємствами на добровільних засадах або за рішенням органів, які відповідно до законодавства мають право утворювати об'єднання підприємств. До об'єднання підприємств можуть входити підприємства, утворені за законодавством інших держав, а підприємства України можуть входити до об'єднання підприємств, утворені на території інших держав. </w:t>
      </w:r>
    </w:p>
    <w:p w:rsidR="00BC406A" w:rsidRPr="00DF7C13" w:rsidRDefault="008B7FC6" w:rsidP="00DF7C13">
      <w:pPr>
        <w:ind w:right="7" w:firstLine="567"/>
        <w:rPr>
          <w:sz w:val="28"/>
          <w:szCs w:val="28"/>
        </w:rPr>
      </w:pPr>
      <w:r w:rsidRPr="00DF7C13">
        <w:rPr>
          <w:sz w:val="28"/>
          <w:szCs w:val="28"/>
        </w:rPr>
        <w:t xml:space="preserve">Об'єднання підприємств утворюються на невизначений термін або як тимчасові об'єднання. </w:t>
      </w:r>
    </w:p>
    <w:p w:rsidR="00BC406A" w:rsidRPr="00DF7C13" w:rsidRDefault="008B7FC6" w:rsidP="00DF7C13">
      <w:pPr>
        <w:ind w:right="7" w:firstLine="567"/>
        <w:rPr>
          <w:sz w:val="28"/>
          <w:szCs w:val="28"/>
        </w:rPr>
      </w:pPr>
      <w:r w:rsidRPr="00DF7C13">
        <w:rPr>
          <w:sz w:val="28"/>
          <w:szCs w:val="28"/>
        </w:rPr>
        <w:t xml:space="preserve">Об'єднання підприємств є юридичною особою. </w:t>
      </w:r>
    </w:p>
    <w:p w:rsidR="00BC406A" w:rsidRPr="00DF7C13" w:rsidRDefault="008B7FC6" w:rsidP="00DF7C13">
      <w:pPr>
        <w:ind w:right="7" w:firstLine="567"/>
        <w:rPr>
          <w:sz w:val="28"/>
          <w:szCs w:val="28"/>
        </w:rPr>
      </w:pPr>
      <w:r w:rsidRPr="00DF7C13">
        <w:rPr>
          <w:sz w:val="28"/>
          <w:szCs w:val="28"/>
        </w:rPr>
        <w:t xml:space="preserve">Підприємства можуть об'єднувати свої зусилля для реалізації фінансових або інших інтересів. Існують такі форми об'єднань підприємств: </w:t>
      </w:r>
    </w:p>
    <w:p w:rsidR="00BC406A" w:rsidRPr="00DF7C13" w:rsidRDefault="008B7FC6" w:rsidP="00DF7C13">
      <w:pPr>
        <w:numPr>
          <w:ilvl w:val="0"/>
          <w:numId w:val="9"/>
        </w:numPr>
        <w:tabs>
          <w:tab w:val="left" w:pos="851"/>
        </w:tabs>
        <w:ind w:left="0" w:right="3127" w:firstLine="567"/>
        <w:jc w:val="left"/>
        <w:rPr>
          <w:sz w:val="28"/>
          <w:szCs w:val="28"/>
        </w:rPr>
      </w:pPr>
      <w:r w:rsidRPr="00DF7C13">
        <w:rPr>
          <w:sz w:val="28"/>
          <w:szCs w:val="28"/>
        </w:rPr>
        <w:t xml:space="preserve">асоціація; </w:t>
      </w:r>
    </w:p>
    <w:p w:rsidR="00DF7C13" w:rsidRDefault="008B7FC6" w:rsidP="00DF7C13">
      <w:pPr>
        <w:numPr>
          <w:ilvl w:val="0"/>
          <w:numId w:val="9"/>
        </w:numPr>
        <w:tabs>
          <w:tab w:val="left" w:pos="851"/>
        </w:tabs>
        <w:spacing w:after="7" w:line="274" w:lineRule="auto"/>
        <w:ind w:left="0" w:right="3127" w:firstLine="567"/>
        <w:jc w:val="left"/>
        <w:rPr>
          <w:sz w:val="28"/>
          <w:szCs w:val="28"/>
        </w:rPr>
      </w:pPr>
      <w:r w:rsidRPr="00DF7C13">
        <w:rPr>
          <w:sz w:val="28"/>
          <w:szCs w:val="28"/>
        </w:rPr>
        <w:t xml:space="preserve">корпорація; </w:t>
      </w:r>
    </w:p>
    <w:p w:rsidR="00DF7C13" w:rsidRDefault="008B7FC6" w:rsidP="00DF7C13">
      <w:pPr>
        <w:numPr>
          <w:ilvl w:val="0"/>
          <w:numId w:val="9"/>
        </w:numPr>
        <w:tabs>
          <w:tab w:val="left" w:pos="851"/>
        </w:tabs>
        <w:spacing w:after="7" w:line="274" w:lineRule="auto"/>
        <w:ind w:left="0" w:right="3127" w:firstLine="567"/>
        <w:jc w:val="left"/>
        <w:rPr>
          <w:sz w:val="28"/>
          <w:szCs w:val="28"/>
        </w:rPr>
      </w:pPr>
      <w:r w:rsidRPr="00DF7C13">
        <w:rPr>
          <w:sz w:val="28"/>
          <w:szCs w:val="28"/>
        </w:rPr>
        <w:t xml:space="preserve">консорціум; </w:t>
      </w:r>
    </w:p>
    <w:p w:rsidR="00BC406A" w:rsidRPr="00DF7C13" w:rsidRDefault="008B7FC6" w:rsidP="00DF7C13">
      <w:pPr>
        <w:numPr>
          <w:ilvl w:val="0"/>
          <w:numId w:val="9"/>
        </w:numPr>
        <w:tabs>
          <w:tab w:val="left" w:pos="851"/>
        </w:tabs>
        <w:spacing w:after="7" w:line="274" w:lineRule="auto"/>
        <w:ind w:left="0" w:right="3127" w:firstLine="567"/>
        <w:jc w:val="left"/>
        <w:rPr>
          <w:sz w:val="28"/>
          <w:szCs w:val="28"/>
        </w:rPr>
      </w:pPr>
      <w:r w:rsidRPr="00DF7C13">
        <w:rPr>
          <w:sz w:val="28"/>
          <w:szCs w:val="28"/>
        </w:rPr>
        <w:t xml:space="preserve">концерн. </w:t>
      </w:r>
    </w:p>
    <w:p w:rsidR="00BC406A" w:rsidRPr="00DF7C13" w:rsidRDefault="008B7FC6" w:rsidP="00DF7C13">
      <w:pPr>
        <w:ind w:right="7" w:firstLine="567"/>
        <w:rPr>
          <w:sz w:val="28"/>
          <w:szCs w:val="28"/>
        </w:rPr>
      </w:pPr>
      <w:r w:rsidRPr="00DF7C13">
        <w:rPr>
          <w:i/>
          <w:sz w:val="28"/>
          <w:szCs w:val="28"/>
        </w:rPr>
        <w:t xml:space="preserve">Асоціація </w:t>
      </w:r>
      <w:r w:rsidRPr="00DF7C13">
        <w:rPr>
          <w:sz w:val="28"/>
          <w:szCs w:val="28"/>
        </w:rPr>
        <w:t xml:space="preserve">– договірне об'єднання, створене з метою постійної координації господарської діяльності об'єднань підприємств шляхом централізації однієї або декількох виробничих і управлінських функцій, розвитку спеціалізації і кооперації виробництва, організації спільних виробництв на основі об'єднання учасниками фінансових і матеріальних ресурсів для задоволення переважно господарських потреб учасників асоціації. У статуті асоціації має бути зазначено, що вона є господарською асоціацією. Асоціація не має права втручатися в господарську діяльність підприємств — учасників асоціації. За рішенням учасників, асоціація може бути уповноважена представляти їхні інтереси у відносинах з органами влади, іншими підприємствами та організаціями. </w:t>
      </w:r>
    </w:p>
    <w:p w:rsidR="00BC406A" w:rsidRPr="00DF7C13" w:rsidRDefault="008B7FC6" w:rsidP="00DF7C13">
      <w:pPr>
        <w:ind w:right="7" w:firstLine="567"/>
        <w:rPr>
          <w:sz w:val="28"/>
          <w:szCs w:val="28"/>
        </w:rPr>
      </w:pPr>
      <w:r w:rsidRPr="00DF7C13">
        <w:rPr>
          <w:i/>
          <w:sz w:val="28"/>
          <w:szCs w:val="28"/>
        </w:rPr>
        <w:t>Корпорацією</w:t>
      </w:r>
      <w:r w:rsidRPr="00DF7C13">
        <w:rPr>
          <w:sz w:val="28"/>
          <w:szCs w:val="28"/>
        </w:rPr>
        <w:t xml:space="preserve"> визнається договірне об'єднання, створене на основі об'єднання виробничих, наукових і комерційних інтересів підприємств, які об'єдналися, з делегуванням ними окремих повноважень централізованого регулювання діяльності будь-якого з учасників органам управління корпорації. </w:t>
      </w:r>
    </w:p>
    <w:p w:rsidR="00BC406A" w:rsidRPr="00DF7C13" w:rsidRDefault="008B7FC6" w:rsidP="00DF7C13">
      <w:pPr>
        <w:ind w:right="7" w:firstLine="567"/>
        <w:rPr>
          <w:sz w:val="28"/>
          <w:szCs w:val="28"/>
        </w:rPr>
      </w:pPr>
      <w:r w:rsidRPr="00DF7C13">
        <w:rPr>
          <w:i/>
          <w:sz w:val="28"/>
          <w:szCs w:val="28"/>
        </w:rPr>
        <w:t>Консорціум</w:t>
      </w:r>
      <w:r w:rsidRPr="00DF7C13">
        <w:rPr>
          <w:sz w:val="28"/>
          <w:szCs w:val="28"/>
        </w:rPr>
        <w:t xml:space="preserve"> – тимчасове статутне об'єднання підприємств, створене для досягнення його учасниками певної спільної господарської мети (реалізації цільових програм, </w:t>
      </w:r>
      <w:r w:rsidR="00485002" w:rsidRPr="00DF7C13">
        <w:rPr>
          <w:sz w:val="28"/>
          <w:szCs w:val="28"/>
        </w:rPr>
        <w:t>науково-технічних</w:t>
      </w:r>
      <w:r w:rsidRPr="00DF7C13">
        <w:rPr>
          <w:sz w:val="28"/>
          <w:szCs w:val="28"/>
        </w:rPr>
        <w:t xml:space="preserve">, будівельних проектів тощо). Консорціум використовує кошти, якими його наділяють учасники, </w:t>
      </w:r>
      <w:r w:rsidRPr="00DF7C13">
        <w:rPr>
          <w:sz w:val="28"/>
          <w:szCs w:val="28"/>
        </w:rPr>
        <w:lastRenderedPageBreak/>
        <w:t xml:space="preserve">централізовані ресурси, виділені на фінансування відповідної програми, а також кошти, що надходять з інших джерел, у порядку, визначеному його статутом. У разі досягнення мети його створення консорціум припиняє свою діяльність. </w:t>
      </w:r>
    </w:p>
    <w:p w:rsidR="00BC406A" w:rsidRPr="00DF7C13" w:rsidRDefault="008B7FC6" w:rsidP="00DF7C13">
      <w:pPr>
        <w:ind w:right="7" w:firstLine="567"/>
        <w:rPr>
          <w:sz w:val="28"/>
          <w:szCs w:val="28"/>
        </w:rPr>
      </w:pPr>
      <w:r w:rsidRPr="00DF7C13">
        <w:rPr>
          <w:i/>
          <w:sz w:val="28"/>
          <w:szCs w:val="28"/>
        </w:rPr>
        <w:t>Концерном</w:t>
      </w:r>
      <w:r w:rsidRPr="00DF7C13">
        <w:rPr>
          <w:sz w:val="28"/>
          <w:szCs w:val="28"/>
        </w:rPr>
        <w:t xml:space="preserve"> визнається статутне об'єднання підприємств, а також інших організацій на основі їхньої фінансової залежності від одного або групи учасників об'єднання, з централізацією функцій науково-технічного і виробничого розвитку, інвестиційної, фінансової, зовнішньоекономічної та іншої діяльності, учасники концерну наділяють його частиною своїх повноважень, у тому числі правом представляти їх інтереси у відносинах з органами влади, іншими підприємствами та організаціями. Учасники концерну не можуть бути одночасно учасниками іншого концерну. </w:t>
      </w:r>
    </w:p>
    <w:p w:rsidR="00BC406A" w:rsidRPr="00DF7C13" w:rsidRDefault="008B7FC6" w:rsidP="00DF7C13">
      <w:pPr>
        <w:ind w:right="7" w:firstLine="567"/>
        <w:rPr>
          <w:sz w:val="28"/>
          <w:szCs w:val="28"/>
        </w:rPr>
      </w:pPr>
      <w:r w:rsidRPr="00DF7C13">
        <w:rPr>
          <w:sz w:val="28"/>
          <w:szCs w:val="28"/>
        </w:rPr>
        <w:t xml:space="preserve">Для кращої керованості на чолі об'єднання може створитися </w:t>
      </w:r>
      <w:r w:rsidRPr="00DF7C13">
        <w:rPr>
          <w:i/>
          <w:sz w:val="28"/>
          <w:szCs w:val="28"/>
        </w:rPr>
        <w:t>холдингова компанія</w:t>
      </w:r>
      <w:r w:rsidRPr="00DF7C13">
        <w:rPr>
          <w:sz w:val="28"/>
          <w:szCs w:val="28"/>
        </w:rPr>
        <w:t xml:space="preserve">. Підприємство також може бути учасником промислово-фінансової групи (або транснаціональної промислово-фінансової групи, якщо до складу групи входять українські та іноземні юридичні особи). </w:t>
      </w:r>
    </w:p>
    <w:p w:rsidR="00BC406A" w:rsidRPr="00DF7C13" w:rsidRDefault="008B7FC6" w:rsidP="00DF7C13">
      <w:pPr>
        <w:ind w:right="7" w:firstLine="567"/>
        <w:rPr>
          <w:sz w:val="28"/>
          <w:szCs w:val="28"/>
        </w:rPr>
      </w:pPr>
      <w:r w:rsidRPr="00DF7C13">
        <w:rPr>
          <w:i/>
          <w:sz w:val="28"/>
          <w:szCs w:val="28"/>
        </w:rPr>
        <w:t>Промислово-фінансова група</w:t>
      </w:r>
      <w:r w:rsidRPr="00DF7C13">
        <w:rPr>
          <w:b/>
          <w:i/>
          <w:sz w:val="28"/>
          <w:szCs w:val="28"/>
        </w:rPr>
        <w:t xml:space="preserve"> </w:t>
      </w:r>
      <w:r w:rsidRPr="00DF7C13">
        <w:rPr>
          <w:i/>
          <w:sz w:val="28"/>
          <w:szCs w:val="28"/>
        </w:rPr>
        <w:t>(ПФГ)</w:t>
      </w:r>
      <w:r w:rsidRPr="00DF7C13">
        <w:rPr>
          <w:b/>
          <w:i/>
          <w:sz w:val="28"/>
          <w:szCs w:val="28"/>
        </w:rPr>
        <w:t xml:space="preserve"> </w:t>
      </w:r>
      <w:r w:rsidRPr="00DF7C13">
        <w:rPr>
          <w:sz w:val="28"/>
          <w:szCs w:val="28"/>
        </w:rPr>
        <w:t xml:space="preserve">є об'єднанням, яке створюється за рішенням Кабінету Міністрів України на певний термін з метою реалізації державних програм розвитку пріоритетних галузей виробництва і структурної перебудови економіки України, включаючи програми згідно з міжнародними договорами України, а також з метою виробництва кінцевої продукції. </w:t>
      </w:r>
    </w:p>
    <w:p w:rsidR="00BC406A" w:rsidRPr="00DF7C13" w:rsidRDefault="008B7FC6" w:rsidP="00DF7C13">
      <w:pPr>
        <w:ind w:right="7" w:firstLine="567"/>
        <w:rPr>
          <w:sz w:val="28"/>
          <w:szCs w:val="28"/>
        </w:rPr>
      </w:pPr>
      <w:r w:rsidRPr="00DF7C13">
        <w:rPr>
          <w:sz w:val="28"/>
          <w:szCs w:val="28"/>
        </w:rPr>
        <w:t xml:space="preserve">До складу промислово-фінансової групи можуть входити промислові та інші підприємства, наукові та проектні установи, інші установи та організації всіх форм власності. У складі промислово-фінансової групи визначається головне підприємство, яке має виключне право діяти від імені промислово-фінансової групи як учасника господарських відносин. </w:t>
      </w:r>
    </w:p>
    <w:p w:rsidR="00BC406A" w:rsidRPr="00DF7C13" w:rsidRDefault="008B7FC6" w:rsidP="00DF7C13">
      <w:pPr>
        <w:ind w:right="7" w:firstLine="567"/>
        <w:rPr>
          <w:sz w:val="28"/>
          <w:szCs w:val="28"/>
        </w:rPr>
      </w:pPr>
      <w:r w:rsidRPr="00DF7C13">
        <w:rPr>
          <w:sz w:val="28"/>
          <w:szCs w:val="28"/>
        </w:rPr>
        <w:t xml:space="preserve">ПФГ не є юридичною особою і не підлягає державній реєстрації як суб'єкт господарювання. </w:t>
      </w:r>
    </w:p>
    <w:p w:rsidR="00BC406A" w:rsidRPr="00DF7C13" w:rsidRDefault="008B7FC6" w:rsidP="00DF7C13">
      <w:pPr>
        <w:ind w:right="7" w:firstLine="567"/>
        <w:rPr>
          <w:sz w:val="28"/>
          <w:szCs w:val="28"/>
        </w:rPr>
      </w:pPr>
      <w:r w:rsidRPr="00DF7C13">
        <w:rPr>
          <w:sz w:val="28"/>
          <w:szCs w:val="28"/>
        </w:rPr>
        <w:t xml:space="preserve">Порядок утворення та інші питання діяльності </w:t>
      </w:r>
      <w:r w:rsidR="00485002" w:rsidRPr="00DF7C13">
        <w:rPr>
          <w:sz w:val="28"/>
          <w:szCs w:val="28"/>
        </w:rPr>
        <w:t>промислово-фінансових</w:t>
      </w:r>
      <w:r w:rsidRPr="00DF7C13">
        <w:rPr>
          <w:sz w:val="28"/>
          <w:szCs w:val="28"/>
        </w:rPr>
        <w:t xml:space="preserve"> груп визначаються Законом України «Про промислово-фінансові групи», іншими нормативно-правовими актами. </w:t>
      </w:r>
    </w:p>
    <w:p w:rsidR="00BC406A" w:rsidRPr="00DF7C13" w:rsidRDefault="008B7FC6" w:rsidP="00DF7C13">
      <w:pPr>
        <w:spacing w:after="0" w:line="259" w:lineRule="auto"/>
        <w:ind w:right="0" w:firstLine="567"/>
        <w:jc w:val="left"/>
        <w:rPr>
          <w:sz w:val="28"/>
          <w:szCs w:val="28"/>
        </w:rPr>
      </w:pPr>
      <w:r w:rsidRPr="00DF7C13">
        <w:rPr>
          <w:sz w:val="28"/>
          <w:szCs w:val="28"/>
        </w:rPr>
        <w:t xml:space="preserve"> </w:t>
      </w:r>
    </w:p>
    <w:p w:rsidR="00BC406A" w:rsidRDefault="008B7FC6">
      <w:pPr>
        <w:spacing w:after="38" w:line="259" w:lineRule="auto"/>
        <w:ind w:left="711" w:right="0" w:firstLine="0"/>
        <w:jc w:val="left"/>
      </w:pPr>
      <w:r>
        <w:t xml:space="preserve"> </w:t>
      </w:r>
    </w:p>
    <w:p w:rsidR="00BC406A" w:rsidRDefault="008B7FC6">
      <w:pPr>
        <w:ind w:left="-15" w:right="7"/>
      </w:pPr>
      <w:r>
        <w:t xml:space="preserve"> </w:t>
      </w:r>
    </w:p>
    <w:sectPr w:rsidR="00BC406A">
      <w:footerReference w:type="even" r:id="rId8"/>
      <w:footerReference w:type="default" r:id="rId9"/>
      <w:footerReference w:type="first" r:id="rId10"/>
      <w:pgSz w:w="11904" w:h="16838"/>
      <w:pgMar w:top="1195" w:right="1401" w:bottom="1592" w:left="1416" w:header="708" w:footer="968"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34F" w:rsidRDefault="0060034F">
      <w:pPr>
        <w:spacing w:after="0" w:line="240" w:lineRule="auto"/>
      </w:pPr>
      <w:r>
        <w:separator/>
      </w:r>
    </w:p>
  </w:endnote>
  <w:endnote w:type="continuationSeparator" w:id="0">
    <w:p w:rsidR="0060034F" w:rsidRDefault="0060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altName w:val="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6A" w:rsidRDefault="008B7FC6">
    <w:pPr>
      <w:spacing w:after="0" w:line="259" w:lineRule="auto"/>
      <w:ind w:right="16" w:firstLine="0"/>
      <w:jc w:val="center"/>
    </w:pPr>
    <w:r>
      <w:fldChar w:fldCharType="begin"/>
    </w:r>
    <w:r>
      <w:instrText xml:space="preserve"> PAGE   \* MERGEFORMAT </w:instrText>
    </w:r>
    <w:r>
      <w:fldChar w:fldCharType="separate"/>
    </w:r>
    <w:r>
      <w:rPr>
        <w:sz w:val="28"/>
      </w:rPr>
      <w:t>4</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6A" w:rsidRDefault="008B7FC6">
    <w:pPr>
      <w:spacing w:after="0" w:line="259" w:lineRule="auto"/>
      <w:ind w:right="16" w:firstLine="0"/>
      <w:jc w:val="center"/>
    </w:pPr>
    <w:r>
      <w:fldChar w:fldCharType="begin"/>
    </w:r>
    <w:r>
      <w:instrText xml:space="preserve"> PAGE   \* MERGEFORMAT </w:instrText>
    </w:r>
    <w:r>
      <w:fldChar w:fldCharType="separate"/>
    </w:r>
    <w:r w:rsidR="002A4474" w:rsidRPr="002A4474">
      <w:rPr>
        <w:noProof/>
        <w:sz w:val="28"/>
      </w:rPr>
      <w:t>5</w:t>
    </w:r>
    <w:r>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6A" w:rsidRDefault="008B7FC6">
    <w:pPr>
      <w:spacing w:after="0" w:line="259" w:lineRule="auto"/>
      <w:ind w:right="16" w:firstLine="0"/>
      <w:jc w:val="center"/>
    </w:pPr>
    <w:r>
      <w:fldChar w:fldCharType="begin"/>
    </w:r>
    <w:r>
      <w:instrText xml:space="preserve"> PAGE   \* MERGEFORMAT </w:instrText>
    </w:r>
    <w:r>
      <w:fldChar w:fldCharType="separate"/>
    </w:r>
    <w:r>
      <w:rPr>
        <w:sz w:val="28"/>
      </w:rPr>
      <w:t>4</w:t>
    </w:r>
    <w:r>
      <w:rPr>
        <w:sz w:val="28"/>
      </w:rPr>
      <w:fldChar w:fldCharType="end"/>
    </w:r>
    <w:r>
      <w:rPr>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34F" w:rsidRDefault="0060034F">
      <w:pPr>
        <w:spacing w:after="0" w:line="240" w:lineRule="auto"/>
      </w:pPr>
      <w:r>
        <w:separator/>
      </w:r>
    </w:p>
  </w:footnote>
  <w:footnote w:type="continuationSeparator" w:id="0">
    <w:p w:rsidR="0060034F" w:rsidRDefault="0060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744F"/>
    <w:multiLevelType w:val="hybridMultilevel"/>
    <w:tmpl w:val="8F02BFBA"/>
    <w:lvl w:ilvl="0" w:tplc="CB08A07A">
      <w:start w:val="3"/>
      <w:numFmt w:val="decimal"/>
      <w:lvlText w:val="%1"/>
      <w:lvlJc w:val="left"/>
      <w:pPr>
        <w:ind w:left="11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1AABADA">
      <w:start w:val="1"/>
      <w:numFmt w:val="lowerLetter"/>
      <w:lvlText w:val="%2"/>
      <w:lvlJc w:val="left"/>
      <w:pPr>
        <w:ind w:left="22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3AC97E0">
      <w:start w:val="1"/>
      <w:numFmt w:val="lowerRoman"/>
      <w:lvlText w:val="%3"/>
      <w:lvlJc w:val="left"/>
      <w:pPr>
        <w:ind w:left="29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B965064">
      <w:start w:val="1"/>
      <w:numFmt w:val="decimal"/>
      <w:lvlText w:val="%4"/>
      <w:lvlJc w:val="left"/>
      <w:pPr>
        <w:ind w:left="36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5629B56">
      <w:start w:val="1"/>
      <w:numFmt w:val="lowerLetter"/>
      <w:lvlText w:val="%5"/>
      <w:lvlJc w:val="left"/>
      <w:pPr>
        <w:ind w:left="43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0B87474">
      <w:start w:val="1"/>
      <w:numFmt w:val="lowerRoman"/>
      <w:lvlText w:val="%6"/>
      <w:lvlJc w:val="left"/>
      <w:pPr>
        <w:ind w:left="5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4C61C2A">
      <w:start w:val="1"/>
      <w:numFmt w:val="decimal"/>
      <w:lvlText w:val="%7"/>
      <w:lvlJc w:val="left"/>
      <w:pPr>
        <w:ind w:left="5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854D048">
      <w:start w:val="1"/>
      <w:numFmt w:val="lowerLetter"/>
      <w:lvlText w:val="%8"/>
      <w:lvlJc w:val="left"/>
      <w:pPr>
        <w:ind w:left="65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CCD618">
      <w:start w:val="1"/>
      <w:numFmt w:val="lowerRoman"/>
      <w:lvlText w:val="%9"/>
      <w:lvlJc w:val="left"/>
      <w:pPr>
        <w:ind w:left="72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1EB70322"/>
    <w:multiLevelType w:val="hybridMultilevel"/>
    <w:tmpl w:val="A12CBF88"/>
    <w:lvl w:ilvl="0" w:tplc="71D0CE40">
      <w:start w:val="1"/>
      <w:numFmt w:val="bullet"/>
      <w:lvlText w:val="•"/>
      <w:lvlJc w:val="left"/>
      <w:pPr>
        <w:ind w:left="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F2FC3B64">
      <w:start w:val="1"/>
      <w:numFmt w:val="bullet"/>
      <w:lvlText w:val="o"/>
      <w:lvlJc w:val="left"/>
      <w:pPr>
        <w:ind w:left="179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CD0E4336">
      <w:start w:val="1"/>
      <w:numFmt w:val="bullet"/>
      <w:lvlText w:val="▪"/>
      <w:lvlJc w:val="left"/>
      <w:pPr>
        <w:ind w:left="251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C272047E">
      <w:start w:val="1"/>
      <w:numFmt w:val="bullet"/>
      <w:lvlText w:val="•"/>
      <w:lvlJc w:val="left"/>
      <w:pPr>
        <w:ind w:left="323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8E7A6F06">
      <w:start w:val="1"/>
      <w:numFmt w:val="bullet"/>
      <w:lvlText w:val="o"/>
      <w:lvlJc w:val="left"/>
      <w:pPr>
        <w:ind w:left="395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AE0CAF36">
      <w:start w:val="1"/>
      <w:numFmt w:val="bullet"/>
      <w:lvlText w:val="▪"/>
      <w:lvlJc w:val="left"/>
      <w:pPr>
        <w:ind w:left="467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60D67C60">
      <w:start w:val="1"/>
      <w:numFmt w:val="bullet"/>
      <w:lvlText w:val="•"/>
      <w:lvlJc w:val="left"/>
      <w:pPr>
        <w:ind w:left="539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0408FFEC">
      <w:start w:val="1"/>
      <w:numFmt w:val="bullet"/>
      <w:lvlText w:val="o"/>
      <w:lvlJc w:val="left"/>
      <w:pPr>
        <w:ind w:left="611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AB3CC79A">
      <w:start w:val="1"/>
      <w:numFmt w:val="bullet"/>
      <w:lvlText w:val="▪"/>
      <w:lvlJc w:val="left"/>
      <w:pPr>
        <w:ind w:left="683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2">
    <w:nsid w:val="3DED6C7E"/>
    <w:multiLevelType w:val="hybridMultilevel"/>
    <w:tmpl w:val="F314FC26"/>
    <w:lvl w:ilvl="0" w:tplc="0786E248">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5B02886">
      <w:start w:val="1"/>
      <w:numFmt w:val="lowerLetter"/>
      <w:lvlText w:val="%2"/>
      <w:lvlJc w:val="left"/>
      <w:pPr>
        <w:ind w:left="17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43A6C36">
      <w:start w:val="1"/>
      <w:numFmt w:val="lowerRoman"/>
      <w:lvlText w:val="%3"/>
      <w:lvlJc w:val="left"/>
      <w:pPr>
        <w:ind w:left="25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F044828">
      <w:start w:val="1"/>
      <w:numFmt w:val="decimal"/>
      <w:lvlText w:val="%4"/>
      <w:lvlJc w:val="left"/>
      <w:pPr>
        <w:ind w:left="32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3A0BC44">
      <w:start w:val="1"/>
      <w:numFmt w:val="lowerLetter"/>
      <w:lvlText w:val="%5"/>
      <w:lvlJc w:val="left"/>
      <w:pPr>
        <w:ind w:left="39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C0A0268">
      <w:start w:val="1"/>
      <w:numFmt w:val="lowerRoman"/>
      <w:lvlText w:val="%6"/>
      <w:lvlJc w:val="left"/>
      <w:pPr>
        <w:ind w:left="46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0485C26">
      <w:start w:val="1"/>
      <w:numFmt w:val="decimal"/>
      <w:lvlText w:val="%7"/>
      <w:lvlJc w:val="left"/>
      <w:pPr>
        <w:ind w:left="53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A508062">
      <w:start w:val="1"/>
      <w:numFmt w:val="lowerLetter"/>
      <w:lvlText w:val="%8"/>
      <w:lvlJc w:val="left"/>
      <w:pPr>
        <w:ind w:left="6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D5E7562">
      <w:start w:val="1"/>
      <w:numFmt w:val="lowerRoman"/>
      <w:lvlText w:val="%9"/>
      <w:lvlJc w:val="left"/>
      <w:pPr>
        <w:ind w:left="6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4E9B66BC"/>
    <w:multiLevelType w:val="hybridMultilevel"/>
    <w:tmpl w:val="1CDA1A08"/>
    <w:lvl w:ilvl="0" w:tplc="247C0C3A">
      <w:start w:val="1"/>
      <w:numFmt w:val="bullet"/>
      <w:lvlText w:val="-"/>
      <w:lvlJc w:val="left"/>
      <w:pPr>
        <w:ind w:left="9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56A4336">
      <w:start w:val="1"/>
      <w:numFmt w:val="bullet"/>
      <w:lvlText w:val="o"/>
      <w:lvlJc w:val="left"/>
      <w:pPr>
        <w:ind w:left="17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BA2234E">
      <w:start w:val="1"/>
      <w:numFmt w:val="bullet"/>
      <w:lvlText w:val="▪"/>
      <w:lvlJc w:val="left"/>
      <w:pPr>
        <w:ind w:left="25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8AC322E">
      <w:start w:val="1"/>
      <w:numFmt w:val="bullet"/>
      <w:lvlText w:val="•"/>
      <w:lvlJc w:val="left"/>
      <w:pPr>
        <w:ind w:left="32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6647E74">
      <w:start w:val="1"/>
      <w:numFmt w:val="bullet"/>
      <w:lvlText w:val="o"/>
      <w:lvlJc w:val="left"/>
      <w:pPr>
        <w:ind w:left="39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8D8BC24">
      <w:start w:val="1"/>
      <w:numFmt w:val="bullet"/>
      <w:lvlText w:val="▪"/>
      <w:lvlJc w:val="left"/>
      <w:pPr>
        <w:ind w:left="46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38E4FB4">
      <w:start w:val="1"/>
      <w:numFmt w:val="bullet"/>
      <w:lvlText w:val="•"/>
      <w:lvlJc w:val="left"/>
      <w:pPr>
        <w:ind w:left="53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9DE01BE">
      <w:start w:val="1"/>
      <w:numFmt w:val="bullet"/>
      <w:lvlText w:val="o"/>
      <w:lvlJc w:val="left"/>
      <w:pPr>
        <w:ind w:left="6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E3E24BA">
      <w:start w:val="1"/>
      <w:numFmt w:val="bullet"/>
      <w:lvlText w:val="▪"/>
      <w:lvlJc w:val="left"/>
      <w:pPr>
        <w:ind w:left="6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4EDF00E3"/>
    <w:multiLevelType w:val="hybridMultilevel"/>
    <w:tmpl w:val="72188F9A"/>
    <w:lvl w:ilvl="0" w:tplc="A12CB858">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822D668">
      <w:start w:val="1"/>
      <w:numFmt w:val="lowerLetter"/>
      <w:lvlText w:val="%2"/>
      <w:lvlJc w:val="left"/>
      <w:pPr>
        <w:ind w:left="17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9A2CDAE">
      <w:start w:val="1"/>
      <w:numFmt w:val="lowerRoman"/>
      <w:lvlText w:val="%3"/>
      <w:lvlJc w:val="left"/>
      <w:pPr>
        <w:ind w:left="25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8740378">
      <w:start w:val="1"/>
      <w:numFmt w:val="decimal"/>
      <w:lvlText w:val="%4"/>
      <w:lvlJc w:val="left"/>
      <w:pPr>
        <w:ind w:left="32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64E1B56">
      <w:start w:val="1"/>
      <w:numFmt w:val="lowerLetter"/>
      <w:lvlText w:val="%5"/>
      <w:lvlJc w:val="left"/>
      <w:pPr>
        <w:ind w:left="39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5A6DA24">
      <w:start w:val="1"/>
      <w:numFmt w:val="lowerRoman"/>
      <w:lvlText w:val="%6"/>
      <w:lvlJc w:val="left"/>
      <w:pPr>
        <w:ind w:left="46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2E81FAC">
      <w:start w:val="1"/>
      <w:numFmt w:val="decimal"/>
      <w:lvlText w:val="%7"/>
      <w:lvlJc w:val="left"/>
      <w:pPr>
        <w:ind w:left="53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530D132">
      <w:start w:val="1"/>
      <w:numFmt w:val="lowerLetter"/>
      <w:lvlText w:val="%8"/>
      <w:lvlJc w:val="left"/>
      <w:pPr>
        <w:ind w:left="6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4367622">
      <w:start w:val="1"/>
      <w:numFmt w:val="lowerRoman"/>
      <w:lvlText w:val="%9"/>
      <w:lvlJc w:val="left"/>
      <w:pPr>
        <w:ind w:left="6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nsid w:val="5EB33F5E"/>
    <w:multiLevelType w:val="hybridMultilevel"/>
    <w:tmpl w:val="6EFC52FC"/>
    <w:lvl w:ilvl="0" w:tplc="E138C428">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408CAC6">
      <w:start w:val="1"/>
      <w:numFmt w:val="lowerLetter"/>
      <w:lvlText w:val="%2"/>
      <w:lvlJc w:val="left"/>
      <w:pPr>
        <w:ind w:left="17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06E4510">
      <w:start w:val="1"/>
      <w:numFmt w:val="lowerRoman"/>
      <w:lvlText w:val="%3"/>
      <w:lvlJc w:val="left"/>
      <w:pPr>
        <w:ind w:left="25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11AAEDE">
      <w:start w:val="1"/>
      <w:numFmt w:val="decimal"/>
      <w:lvlText w:val="%4"/>
      <w:lvlJc w:val="left"/>
      <w:pPr>
        <w:ind w:left="32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5A820B4">
      <w:start w:val="1"/>
      <w:numFmt w:val="lowerLetter"/>
      <w:lvlText w:val="%5"/>
      <w:lvlJc w:val="left"/>
      <w:pPr>
        <w:ind w:left="39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0C44DD4">
      <w:start w:val="1"/>
      <w:numFmt w:val="lowerRoman"/>
      <w:lvlText w:val="%6"/>
      <w:lvlJc w:val="left"/>
      <w:pPr>
        <w:ind w:left="46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82BEFE">
      <w:start w:val="1"/>
      <w:numFmt w:val="decimal"/>
      <w:lvlText w:val="%7"/>
      <w:lvlJc w:val="left"/>
      <w:pPr>
        <w:ind w:left="53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6B0074E">
      <w:start w:val="1"/>
      <w:numFmt w:val="lowerLetter"/>
      <w:lvlText w:val="%8"/>
      <w:lvlJc w:val="left"/>
      <w:pPr>
        <w:ind w:left="6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FB87458">
      <w:start w:val="1"/>
      <w:numFmt w:val="lowerRoman"/>
      <w:lvlText w:val="%9"/>
      <w:lvlJc w:val="left"/>
      <w:pPr>
        <w:ind w:left="6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nsid w:val="67050A58"/>
    <w:multiLevelType w:val="hybridMultilevel"/>
    <w:tmpl w:val="003AFEA2"/>
    <w:lvl w:ilvl="0" w:tplc="264C7822">
      <w:start w:val="1"/>
      <w:numFmt w:val="bullet"/>
      <w:lvlText w:val="-"/>
      <w:lvlJc w:val="left"/>
      <w:pPr>
        <w:ind w:left="0"/>
      </w:pPr>
      <w:rPr>
        <w:rFonts w:ascii="Times New Roman" w:eastAsia="Times New Roman" w:hAnsi="Times New Roman" w:cs="Times New Roman"/>
        <w:b w:val="0"/>
        <w:i/>
        <w:iCs/>
        <w:strike w:val="0"/>
        <w:dstrike w:val="0"/>
        <w:color w:val="000000"/>
        <w:sz w:val="32"/>
        <w:szCs w:val="32"/>
        <w:u w:val="none" w:color="000000"/>
        <w:bdr w:val="none" w:sz="0" w:space="0" w:color="auto"/>
        <w:shd w:val="clear" w:color="auto" w:fill="auto"/>
        <w:vertAlign w:val="baseline"/>
      </w:rPr>
    </w:lvl>
    <w:lvl w:ilvl="1" w:tplc="40124004">
      <w:start w:val="1"/>
      <w:numFmt w:val="bullet"/>
      <w:lvlText w:val="o"/>
      <w:lvlJc w:val="left"/>
      <w:pPr>
        <w:ind w:left="1791"/>
      </w:pPr>
      <w:rPr>
        <w:rFonts w:ascii="Times New Roman" w:eastAsia="Times New Roman" w:hAnsi="Times New Roman" w:cs="Times New Roman"/>
        <w:b w:val="0"/>
        <w:i/>
        <w:iCs/>
        <w:strike w:val="0"/>
        <w:dstrike w:val="0"/>
        <w:color w:val="000000"/>
        <w:sz w:val="32"/>
        <w:szCs w:val="32"/>
        <w:u w:val="none" w:color="000000"/>
        <w:bdr w:val="none" w:sz="0" w:space="0" w:color="auto"/>
        <w:shd w:val="clear" w:color="auto" w:fill="auto"/>
        <w:vertAlign w:val="baseline"/>
      </w:rPr>
    </w:lvl>
    <w:lvl w:ilvl="2" w:tplc="3B42D216">
      <w:start w:val="1"/>
      <w:numFmt w:val="bullet"/>
      <w:lvlText w:val="▪"/>
      <w:lvlJc w:val="left"/>
      <w:pPr>
        <w:ind w:left="2511"/>
      </w:pPr>
      <w:rPr>
        <w:rFonts w:ascii="Times New Roman" w:eastAsia="Times New Roman" w:hAnsi="Times New Roman" w:cs="Times New Roman"/>
        <w:b w:val="0"/>
        <w:i/>
        <w:iCs/>
        <w:strike w:val="0"/>
        <w:dstrike w:val="0"/>
        <w:color w:val="000000"/>
        <w:sz w:val="32"/>
        <w:szCs w:val="32"/>
        <w:u w:val="none" w:color="000000"/>
        <w:bdr w:val="none" w:sz="0" w:space="0" w:color="auto"/>
        <w:shd w:val="clear" w:color="auto" w:fill="auto"/>
        <w:vertAlign w:val="baseline"/>
      </w:rPr>
    </w:lvl>
    <w:lvl w:ilvl="3" w:tplc="0F6C1F12">
      <w:start w:val="1"/>
      <w:numFmt w:val="bullet"/>
      <w:lvlText w:val="•"/>
      <w:lvlJc w:val="left"/>
      <w:pPr>
        <w:ind w:left="3231"/>
      </w:pPr>
      <w:rPr>
        <w:rFonts w:ascii="Times New Roman" w:eastAsia="Times New Roman" w:hAnsi="Times New Roman" w:cs="Times New Roman"/>
        <w:b w:val="0"/>
        <w:i/>
        <w:iCs/>
        <w:strike w:val="0"/>
        <w:dstrike w:val="0"/>
        <w:color w:val="000000"/>
        <w:sz w:val="32"/>
        <w:szCs w:val="32"/>
        <w:u w:val="none" w:color="000000"/>
        <w:bdr w:val="none" w:sz="0" w:space="0" w:color="auto"/>
        <w:shd w:val="clear" w:color="auto" w:fill="auto"/>
        <w:vertAlign w:val="baseline"/>
      </w:rPr>
    </w:lvl>
    <w:lvl w:ilvl="4" w:tplc="40463F40">
      <w:start w:val="1"/>
      <w:numFmt w:val="bullet"/>
      <w:lvlText w:val="o"/>
      <w:lvlJc w:val="left"/>
      <w:pPr>
        <w:ind w:left="3951"/>
      </w:pPr>
      <w:rPr>
        <w:rFonts w:ascii="Times New Roman" w:eastAsia="Times New Roman" w:hAnsi="Times New Roman" w:cs="Times New Roman"/>
        <w:b w:val="0"/>
        <w:i/>
        <w:iCs/>
        <w:strike w:val="0"/>
        <w:dstrike w:val="0"/>
        <w:color w:val="000000"/>
        <w:sz w:val="32"/>
        <w:szCs w:val="32"/>
        <w:u w:val="none" w:color="000000"/>
        <w:bdr w:val="none" w:sz="0" w:space="0" w:color="auto"/>
        <w:shd w:val="clear" w:color="auto" w:fill="auto"/>
        <w:vertAlign w:val="baseline"/>
      </w:rPr>
    </w:lvl>
    <w:lvl w:ilvl="5" w:tplc="0AF01A5A">
      <w:start w:val="1"/>
      <w:numFmt w:val="bullet"/>
      <w:lvlText w:val="▪"/>
      <w:lvlJc w:val="left"/>
      <w:pPr>
        <w:ind w:left="4671"/>
      </w:pPr>
      <w:rPr>
        <w:rFonts w:ascii="Times New Roman" w:eastAsia="Times New Roman" w:hAnsi="Times New Roman" w:cs="Times New Roman"/>
        <w:b w:val="0"/>
        <w:i/>
        <w:iCs/>
        <w:strike w:val="0"/>
        <w:dstrike w:val="0"/>
        <w:color w:val="000000"/>
        <w:sz w:val="32"/>
        <w:szCs w:val="32"/>
        <w:u w:val="none" w:color="000000"/>
        <w:bdr w:val="none" w:sz="0" w:space="0" w:color="auto"/>
        <w:shd w:val="clear" w:color="auto" w:fill="auto"/>
        <w:vertAlign w:val="baseline"/>
      </w:rPr>
    </w:lvl>
    <w:lvl w:ilvl="6" w:tplc="4238E7E6">
      <w:start w:val="1"/>
      <w:numFmt w:val="bullet"/>
      <w:lvlText w:val="•"/>
      <w:lvlJc w:val="left"/>
      <w:pPr>
        <w:ind w:left="5391"/>
      </w:pPr>
      <w:rPr>
        <w:rFonts w:ascii="Times New Roman" w:eastAsia="Times New Roman" w:hAnsi="Times New Roman" w:cs="Times New Roman"/>
        <w:b w:val="0"/>
        <w:i/>
        <w:iCs/>
        <w:strike w:val="0"/>
        <w:dstrike w:val="0"/>
        <w:color w:val="000000"/>
        <w:sz w:val="32"/>
        <w:szCs w:val="32"/>
        <w:u w:val="none" w:color="000000"/>
        <w:bdr w:val="none" w:sz="0" w:space="0" w:color="auto"/>
        <w:shd w:val="clear" w:color="auto" w:fill="auto"/>
        <w:vertAlign w:val="baseline"/>
      </w:rPr>
    </w:lvl>
    <w:lvl w:ilvl="7" w:tplc="1FD6C39A">
      <w:start w:val="1"/>
      <w:numFmt w:val="bullet"/>
      <w:lvlText w:val="o"/>
      <w:lvlJc w:val="left"/>
      <w:pPr>
        <w:ind w:left="6111"/>
      </w:pPr>
      <w:rPr>
        <w:rFonts w:ascii="Times New Roman" w:eastAsia="Times New Roman" w:hAnsi="Times New Roman" w:cs="Times New Roman"/>
        <w:b w:val="0"/>
        <w:i/>
        <w:iCs/>
        <w:strike w:val="0"/>
        <w:dstrike w:val="0"/>
        <w:color w:val="000000"/>
        <w:sz w:val="32"/>
        <w:szCs w:val="32"/>
        <w:u w:val="none" w:color="000000"/>
        <w:bdr w:val="none" w:sz="0" w:space="0" w:color="auto"/>
        <w:shd w:val="clear" w:color="auto" w:fill="auto"/>
        <w:vertAlign w:val="baseline"/>
      </w:rPr>
    </w:lvl>
    <w:lvl w:ilvl="8" w:tplc="85DA7E2E">
      <w:start w:val="1"/>
      <w:numFmt w:val="bullet"/>
      <w:lvlText w:val="▪"/>
      <w:lvlJc w:val="left"/>
      <w:pPr>
        <w:ind w:left="6831"/>
      </w:pPr>
      <w:rPr>
        <w:rFonts w:ascii="Times New Roman" w:eastAsia="Times New Roman" w:hAnsi="Times New Roman" w:cs="Times New Roman"/>
        <w:b w:val="0"/>
        <w:i/>
        <w:iCs/>
        <w:strike w:val="0"/>
        <w:dstrike w:val="0"/>
        <w:color w:val="000000"/>
        <w:sz w:val="32"/>
        <w:szCs w:val="32"/>
        <w:u w:val="none" w:color="000000"/>
        <w:bdr w:val="none" w:sz="0" w:space="0" w:color="auto"/>
        <w:shd w:val="clear" w:color="auto" w:fill="auto"/>
        <w:vertAlign w:val="baseline"/>
      </w:rPr>
    </w:lvl>
  </w:abstractNum>
  <w:abstractNum w:abstractNumId="7">
    <w:nsid w:val="73FB2FC6"/>
    <w:multiLevelType w:val="hybridMultilevel"/>
    <w:tmpl w:val="D7DA761C"/>
    <w:lvl w:ilvl="0" w:tplc="9E8019FC">
      <w:start w:val="1"/>
      <w:numFmt w:val="bullet"/>
      <w:lvlText w:val="–"/>
      <w:lvlJc w:val="left"/>
      <w:pPr>
        <w:ind w:left="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B140D90">
      <w:start w:val="1"/>
      <w:numFmt w:val="bullet"/>
      <w:lvlText w:val="o"/>
      <w:lvlJc w:val="left"/>
      <w:pPr>
        <w:ind w:left="17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AE29BB8">
      <w:start w:val="1"/>
      <w:numFmt w:val="bullet"/>
      <w:lvlText w:val="▪"/>
      <w:lvlJc w:val="left"/>
      <w:pPr>
        <w:ind w:left="25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39AAF64">
      <w:start w:val="1"/>
      <w:numFmt w:val="bullet"/>
      <w:lvlText w:val="•"/>
      <w:lvlJc w:val="left"/>
      <w:pPr>
        <w:ind w:left="32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FBC8A62">
      <w:start w:val="1"/>
      <w:numFmt w:val="bullet"/>
      <w:lvlText w:val="o"/>
      <w:lvlJc w:val="left"/>
      <w:pPr>
        <w:ind w:left="39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C2C11CA">
      <w:start w:val="1"/>
      <w:numFmt w:val="bullet"/>
      <w:lvlText w:val="▪"/>
      <w:lvlJc w:val="left"/>
      <w:pPr>
        <w:ind w:left="46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FD6A2C2">
      <w:start w:val="1"/>
      <w:numFmt w:val="bullet"/>
      <w:lvlText w:val="•"/>
      <w:lvlJc w:val="left"/>
      <w:pPr>
        <w:ind w:left="53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F46122A">
      <w:start w:val="1"/>
      <w:numFmt w:val="bullet"/>
      <w:lvlText w:val="o"/>
      <w:lvlJc w:val="left"/>
      <w:pPr>
        <w:ind w:left="6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534C900">
      <w:start w:val="1"/>
      <w:numFmt w:val="bullet"/>
      <w:lvlText w:val="▪"/>
      <w:lvlJc w:val="left"/>
      <w:pPr>
        <w:ind w:left="6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nsid w:val="74A81453"/>
    <w:multiLevelType w:val="hybridMultilevel"/>
    <w:tmpl w:val="F22893A6"/>
    <w:lvl w:ilvl="0" w:tplc="BB98564E">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89EA252">
      <w:start w:val="1"/>
      <w:numFmt w:val="lowerLetter"/>
      <w:lvlText w:val="%2"/>
      <w:lvlJc w:val="left"/>
      <w:pPr>
        <w:ind w:left="17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470F86C">
      <w:start w:val="1"/>
      <w:numFmt w:val="lowerRoman"/>
      <w:lvlText w:val="%3"/>
      <w:lvlJc w:val="left"/>
      <w:pPr>
        <w:ind w:left="25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722CA0A">
      <w:start w:val="1"/>
      <w:numFmt w:val="decimal"/>
      <w:lvlText w:val="%4"/>
      <w:lvlJc w:val="left"/>
      <w:pPr>
        <w:ind w:left="32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2689BC4">
      <w:start w:val="1"/>
      <w:numFmt w:val="lowerLetter"/>
      <w:lvlText w:val="%5"/>
      <w:lvlJc w:val="left"/>
      <w:pPr>
        <w:ind w:left="39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7A6A192">
      <w:start w:val="1"/>
      <w:numFmt w:val="lowerRoman"/>
      <w:lvlText w:val="%6"/>
      <w:lvlJc w:val="left"/>
      <w:pPr>
        <w:ind w:left="46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6F484EE">
      <w:start w:val="1"/>
      <w:numFmt w:val="decimal"/>
      <w:lvlText w:val="%7"/>
      <w:lvlJc w:val="left"/>
      <w:pPr>
        <w:ind w:left="53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2BAAA08">
      <w:start w:val="1"/>
      <w:numFmt w:val="lowerLetter"/>
      <w:lvlText w:val="%8"/>
      <w:lvlJc w:val="left"/>
      <w:pPr>
        <w:ind w:left="6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214C476">
      <w:start w:val="1"/>
      <w:numFmt w:val="lowerRoman"/>
      <w:lvlText w:val="%9"/>
      <w:lvlJc w:val="left"/>
      <w:pPr>
        <w:ind w:left="6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3"/>
  </w:num>
  <w:num w:numId="2">
    <w:abstractNumId w:val="1"/>
  </w:num>
  <w:num w:numId="3">
    <w:abstractNumId w:val="8"/>
  </w:num>
  <w:num w:numId="4">
    <w:abstractNumId w:val="4"/>
  </w:num>
  <w:num w:numId="5">
    <w:abstractNumId w:val="2"/>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6A"/>
    <w:rsid w:val="00120BC8"/>
    <w:rsid w:val="002A4474"/>
    <w:rsid w:val="002C6EA0"/>
    <w:rsid w:val="00485002"/>
    <w:rsid w:val="005D67E0"/>
    <w:rsid w:val="0060034F"/>
    <w:rsid w:val="00607301"/>
    <w:rsid w:val="008B7FC6"/>
    <w:rsid w:val="00A44DD3"/>
    <w:rsid w:val="00A8774A"/>
    <w:rsid w:val="00B62E45"/>
    <w:rsid w:val="00BC406A"/>
    <w:rsid w:val="00C93010"/>
    <w:rsid w:val="00CD194F"/>
    <w:rsid w:val="00DF7C13"/>
    <w:rsid w:val="00F20E83"/>
    <w:rsid w:val="00F76C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7" w:line="267" w:lineRule="auto"/>
      <w:ind w:right="21" w:firstLine="711"/>
      <w:jc w:val="both"/>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7" w:line="267" w:lineRule="auto"/>
      <w:ind w:right="21" w:firstLine="711"/>
      <w:jc w:val="both"/>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3029</Words>
  <Characters>17269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2025-03-11T09:48:00Z</dcterms:created>
  <dcterms:modified xsi:type="dcterms:W3CDTF">2025-03-11T09:48:00Z</dcterms:modified>
</cp:coreProperties>
</file>