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D71" w:rsidRPr="00E90D71" w:rsidRDefault="00E90D71" w:rsidP="00E90D7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СЕМІНАР 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5. ЦИФРОВИЙ УРЯД, ЙОГО ОСОБЛИВОСТІ ТА ХАРАКТЕРИСТИКА</w:t>
      </w:r>
    </w:p>
    <w:p w:rsidR="00E90D71" w:rsidRPr="00E90D71" w:rsidRDefault="00E90D71" w:rsidP="00E90D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D71">
        <w:rPr>
          <w:rFonts w:ascii="Times New Roman" w:eastAsia="MS Gothic" w:hAnsi="Times New Roman" w:cs="Times New Roman"/>
          <w:sz w:val="28"/>
          <w:szCs w:val="28"/>
          <w:lang w:val="uk-UA"/>
        </w:rPr>
        <w:t xml:space="preserve">　　</w:t>
      </w:r>
    </w:p>
    <w:p w:rsidR="00E90D71" w:rsidRPr="00E90D71" w:rsidRDefault="00E90D71" w:rsidP="00E90D7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Цифровий уряд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 умова 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економічно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розвитку та зростанню конкурентоспроможності країни на міжнародному рівн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, підвищення ефективності урядової діяльності і забезпечення взаємодії між владою та громадянами</w:t>
      </w:r>
    </w:p>
    <w:p w:rsidR="00E90D71" w:rsidRPr="00E90D71" w:rsidRDefault="00E90D71" w:rsidP="00E90D7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Електронне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урядування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Використання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електронних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технологій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доступу до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інформації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уряду через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Інтернет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>.</w:t>
      </w:r>
    </w:p>
    <w:p w:rsidR="00E90D71" w:rsidRPr="00E90D71" w:rsidRDefault="00E90D71" w:rsidP="00E90D7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Відкриті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дані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Публікація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даних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уряду у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відкритому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форматі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сприяння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прозорості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аналізу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взаємодії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громадянами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proofErr w:type="gramStart"/>
      <w:r w:rsidRPr="00E90D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90D71">
        <w:rPr>
          <w:rFonts w:ascii="Times New Roman" w:hAnsi="Times New Roman" w:cs="Times New Roman"/>
          <w:b/>
          <w:sz w:val="28"/>
          <w:szCs w:val="28"/>
        </w:rPr>
        <w:t>ідприємствами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>.</w:t>
      </w:r>
    </w:p>
    <w:p w:rsidR="00E90D71" w:rsidRPr="00E90D71" w:rsidRDefault="00E90D71" w:rsidP="00E90D7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Цифрова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безпека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ахист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інформації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кіберзахист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систем уряду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загроз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кібератак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>.</w:t>
      </w:r>
    </w:p>
    <w:p w:rsidR="00E90D71" w:rsidRPr="00E90D71" w:rsidRDefault="00E90D71" w:rsidP="00E90D7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Електронні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громадяни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еп</w:t>
      </w:r>
      <w:r w:rsidRPr="00E90D71">
        <w:rPr>
          <w:rFonts w:ascii="Times New Roman" w:hAnsi="Times New Roman" w:cs="Times New Roman"/>
          <w:b/>
          <w:sz w:val="28"/>
          <w:szCs w:val="28"/>
        </w:rPr>
        <w:t>осилення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ролі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взаємодії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з урядом через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електронні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засоби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залучення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їх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процесів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прийняття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E90D7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90D71">
        <w:rPr>
          <w:rFonts w:ascii="Times New Roman" w:hAnsi="Times New Roman" w:cs="Times New Roman"/>
          <w:b/>
          <w:sz w:val="28"/>
          <w:szCs w:val="28"/>
        </w:rPr>
        <w:t>ішень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>.</w:t>
      </w:r>
    </w:p>
    <w:p w:rsidR="00E90D71" w:rsidRPr="00E90D71" w:rsidRDefault="00E90D71" w:rsidP="00E90D7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Інновації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урядовому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управлінні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икористання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новітніх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технологій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E90D71">
        <w:rPr>
          <w:rFonts w:ascii="Times New Roman" w:hAnsi="Times New Roman" w:cs="Times New Roman"/>
          <w:b/>
          <w:sz w:val="28"/>
          <w:szCs w:val="28"/>
        </w:rPr>
        <w:t>таких</w:t>
      </w:r>
      <w:proofErr w:type="gram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як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штучний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інтелект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блокчейн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, для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оптимізації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урядових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процесів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>.</w:t>
      </w:r>
    </w:p>
    <w:p w:rsidR="00E90D71" w:rsidRPr="00E90D71" w:rsidRDefault="00E90D71" w:rsidP="00E90D7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Електронна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ідентифікація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озробка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систем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ідентифікації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які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дозволяють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забезпечити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безпеку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конфіденційність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взаємодії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з урядом в онлайн-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режимі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>.</w:t>
      </w:r>
    </w:p>
    <w:p w:rsidR="00E90D71" w:rsidRPr="00E90D71" w:rsidRDefault="00E90D71" w:rsidP="00E90D71">
      <w:pPr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Громадський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контроль: 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алучення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моніторингу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уряду та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відгуку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влади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через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цифрові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платформи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>.</w:t>
      </w:r>
    </w:p>
    <w:p w:rsidR="00E90D71" w:rsidRPr="00E90D71" w:rsidRDefault="00E90D71" w:rsidP="00E90D71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Переваги цифрового уряду (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меншення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бюрократії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, пі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двищення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ефективності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, п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ідвищення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прозорості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гл</w:t>
      </w:r>
      <w:r w:rsidRPr="00E90D71">
        <w:rPr>
          <w:rFonts w:ascii="Times New Roman" w:hAnsi="Times New Roman" w:cs="Times New Roman"/>
          <w:b/>
          <w:sz w:val="28"/>
          <w:szCs w:val="28"/>
        </w:rPr>
        <w:t>обальна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конкурентоспроможність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по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кращення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якості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життя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громадян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даптація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сучасних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викликів</w:t>
      </w:r>
      <w:proofErr w:type="spellEnd"/>
    </w:p>
    <w:p w:rsidR="00E90D71" w:rsidRPr="00E90D71" w:rsidRDefault="00E90D71" w:rsidP="00E90D71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Цифровий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уряд 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його </w:t>
      </w:r>
      <w:r w:rsidRPr="00E90D71">
        <w:rPr>
          <w:rFonts w:ascii="Times New Roman" w:hAnsi="Times New Roman" w:cs="Times New Roman"/>
          <w:b/>
          <w:sz w:val="28"/>
          <w:szCs w:val="28"/>
        </w:rPr>
        <w:t>готов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ність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вирішення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невідкладних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суспільних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проблем, таких як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кризи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пандемії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, шляхом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швидкого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реагування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координації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допомогою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0D71">
        <w:rPr>
          <w:rFonts w:ascii="Times New Roman" w:hAnsi="Times New Roman" w:cs="Times New Roman"/>
          <w:b/>
          <w:sz w:val="28"/>
          <w:szCs w:val="28"/>
        </w:rPr>
        <w:t>технологій</w:t>
      </w:r>
      <w:proofErr w:type="spellEnd"/>
      <w:r w:rsidRPr="00E90D71">
        <w:rPr>
          <w:rFonts w:ascii="Times New Roman" w:hAnsi="Times New Roman" w:cs="Times New Roman"/>
          <w:b/>
          <w:sz w:val="28"/>
          <w:szCs w:val="28"/>
        </w:rPr>
        <w:t>.</w:t>
      </w:r>
    </w:p>
    <w:p w:rsidR="00E90D71" w:rsidRPr="00E90D71" w:rsidRDefault="00E90D71" w:rsidP="00E90D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9.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Розумне місто як поєднання «цифрового уряду + міського мозку»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Вплив технологій на поліпшення діяльності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міс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</w:t>
      </w:r>
      <w:r w:rsidRPr="00E90D71">
        <w:rPr>
          <w:rFonts w:ascii="Times New Roman" w:hAnsi="Times New Roman" w:cs="Times New Roman"/>
          <w:b/>
          <w:sz w:val="28"/>
          <w:szCs w:val="28"/>
          <w:lang w:val="uk-UA"/>
        </w:rPr>
        <w:t>і задоволення потреб громадян.</w:t>
      </w:r>
    </w:p>
    <w:p w:rsidR="00E90D71" w:rsidRPr="00E90D71" w:rsidRDefault="00E90D71" w:rsidP="00E90D7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90D71" w:rsidRPr="00E90D71" w:rsidSect="00E90D7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2E0"/>
    <w:multiLevelType w:val="multilevel"/>
    <w:tmpl w:val="35BE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D28E6"/>
    <w:multiLevelType w:val="multilevel"/>
    <w:tmpl w:val="8EF02C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AD106C"/>
    <w:multiLevelType w:val="hybridMultilevel"/>
    <w:tmpl w:val="66820086"/>
    <w:lvl w:ilvl="0" w:tplc="9D1A6E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7A"/>
    <w:rsid w:val="00224E95"/>
    <w:rsid w:val="00490362"/>
    <w:rsid w:val="005804BC"/>
    <w:rsid w:val="00597D4F"/>
    <w:rsid w:val="00944D3D"/>
    <w:rsid w:val="00A641E7"/>
    <w:rsid w:val="00C05B1B"/>
    <w:rsid w:val="00C43938"/>
    <w:rsid w:val="00E3017A"/>
    <w:rsid w:val="00E708DC"/>
    <w:rsid w:val="00E9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8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5277868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122731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675485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44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6218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1130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105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060318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60290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251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7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0579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671955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482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445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7482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3181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14368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5425755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969698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869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8628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90191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86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03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181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9030-996C-412B-A03C-EC299735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2023-09-17T11:11:00Z</dcterms:created>
  <dcterms:modified xsi:type="dcterms:W3CDTF">2023-09-17T11:20:00Z</dcterms:modified>
</cp:coreProperties>
</file>