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26" w:rsidRPr="00B509DC" w:rsidRDefault="00246926" w:rsidP="00246926">
      <w:pPr>
        <w:autoSpaceDE w:val="0"/>
        <w:autoSpaceDN w:val="0"/>
        <w:adjustRightInd w:val="0"/>
        <w:spacing w:after="0" w:line="240" w:lineRule="auto"/>
        <w:ind w:firstLine="709"/>
        <w:jc w:val="center"/>
        <w:rPr>
          <w:rFonts w:ascii="Times New Roman" w:hAnsi="Times New Roman" w:cs="Times New Roman"/>
          <w:b/>
          <w:bCs/>
          <w:sz w:val="28"/>
          <w:szCs w:val="28"/>
          <w:lang w:val="uk-UA"/>
        </w:rPr>
      </w:pPr>
      <w:r w:rsidRPr="00B509DC">
        <w:rPr>
          <w:rFonts w:ascii="Times New Roman" w:hAnsi="Times New Roman" w:cs="Times New Roman"/>
          <w:b/>
          <w:bCs/>
          <w:sz w:val="28"/>
          <w:szCs w:val="28"/>
          <w:lang w:val="uk-UA"/>
        </w:rPr>
        <w:t>ЛЕКЦІЯ №1</w:t>
      </w:r>
    </w:p>
    <w:p w:rsidR="00246926" w:rsidRPr="00B509DC" w:rsidRDefault="00246926" w:rsidP="00246926">
      <w:pPr>
        <w:autoSpaceDE w:val="0"/>
        <w:autoSpaceDN w:val="0"/>
        <w:adjustRightInd w:val="0"/>
        <w:spacing w:after="0" w:line="240" w:lineRule="auto"/>
        <w:ind w:firstLine="709"/>
        <w:jc w:val="both"/>
        <w:rPr>
          <w:rFonts w:ascii="Times New Roman" w:hAnsi="Times New Roman" w:cs="Times New Roman"/>
          <w:b/>
          <w:bCs/>
          <w:sz w:val="28"/>
          <w:szCs w:val="28"/>
        </w:rPr>
      </w:pPr>
    </w:p>
    <w:p w:rsidR="00246926" w:rsidRDefault="00B95E87" w:rsidP="00246926">
      <w:pPr>
        <w:autoSpaceDE w:val="0"/>
        <w:autoSpaceDN w:val="0"/>
        <w:adjustRightInd w:val="0"/>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ВСТУП ДО СПЕЦІАЛЬНОСТІ: КОНЦЕПТУАЛЬТНІ ТА МЕТОДОЛОГІЧНІ ВИМІРИ</w:t>
      </w:r>
    </w:p>
    <w:p w:rsidR="00B67D47" w:rsidRPr="00B67D47" w:rsidRDefault="00B67D47" w:rsidP="00246926">
      <w:pPr>
        <w:autoSpaceDE w:val="0"/>
        <w:autoSpaceDN w:val="0"/>
        <w:adjustRightInd w:val="0"/>
        <w:spacing w:after="0" w:line="240" w:lineRule="auto"/>
        <w:ind w:firstLine="709"/>
        <w:jc w:val="both"/>
        <w:rPr>
          <w:rFonts w:ascii="Times New Roman" w:hAnsi="Times New Roman" w:cs="Times New Roman"/>
          <w:bCs/>
          <w:iCs/>
          <w:sz w:val="28"/>
          <w:szCs w:val="28"/>
        </w:rPr>
      </w:pPr>
    </w:p>
    <w:p w:rsidR="00B95E87" w:rsidRPr="00B67D47" w:rsidRDefault="00B95E87" w:rsidP="00B67D47">
      <w:pPr>
        <w:pStyle w:val="a3"/>
        <w:numPr>
          <w:ilvl w:val="0"/>
          <w:numId w:val="4"/>
        </w:numPr>
        <w:autoSpaceDE w:val="0"/>
        <w:autoSpaceDN w:val="0"/>
        <w:adjustRightInd w:val="0"/>
        <w:spacing w:after="0" w:line="240" w:lineRule="auto"/>
        <w:ind w:left="0" w:firstLine="709"/>
        <w:jc w:val="both"/>
        <w:rPr>
          <w:rFonts w:ascii="Times New Roman" w:eastAsia="TimesNewRomanPSMT" w:hAnsi="Times New Roman" w:cs="Times New Roman"/>
          <w:iCs/>
          <w:sz w:val="28"/>
          <w:szCs w:val="28"/>
          <w:lang w:val="uk-UA"/>
        </w:rPr>
      </w:pPr>
      <w:r w:rsidRPr="00B67D47">
        <w:rPr>
          <w:rFonts w:ascii="Times New Roman" w:eastAsia="TimesNewRomanPSMT" w:hAnsi="Times New Roman" w:cs="Times New Roman"/>
          <w:iCs/>
          <w:sz w:val="28"/>
          <w:szCs w:val="28"/>
          <w:lang w:val="uk-UA"/>
        </w:rPr>
        <w:t xml:space="preserve">Вступ до спеціальності: концептуальні виміри </w:t>
      </w:r>
    </w:p>
    <w:p w:rsidR="00B67D47" w:rsidRPr="00B67D47" w:rsidRDefault="00B67D47" w:rsidP="00B67D47">
      <w:pPr>
        <w:autoSpaceDE w:val="0"/>
        <w:autoSpaceDN w:val="0"/>
        <w:adjustRightInd w:val="0"/>
        <w:spacing w:after="0" w:line="240" w:lineRule="auto"/>
        <w:ind w:firstLine="709"/>
        <w:jc w:val="both"/>
        <w:rPr>
          <w:rFonts w:ascii="Times New Roman" w:hAnsi="Times New Roman" w:cs="Times New Roman"/>
          <w:bCs/>
          <w:iCs/>
          <w:sz w:val="28"/>
          <w:szCs w:val="28"/>
          <w:lang w:val="uk-UA"/>
        </w:rPr>
      </w:pPr>
      <w:r w:rsidRPr="00B67D47">
        <w:rPr>
          <w:rFonts w:ascii="Times New Roman" w:hAnsi="Times New Roman" w:cs="Times New Roman"/>
          <w:bCs/>
          <w:iCs/>
          <w:sz w:val="28"/>
          <w:szCs w:val="28"/>
          <w:lang w:val="uk-UA"/>
        </w:rPr>
        <w:t>2. Термін «інституціоналізм» (від лат. institution) як один із вимірів публічного управління та адміністрування</w:t>
      </w:r>
    </w:p>
    <w:p w:rsidR="00246926" w:rsidRPr="00B67D47" w:rsidRDefault="00B67D47" w:rsidP="00B67D47">
      <w:pPr>
        <w:autoSpaceDE w:val="0"/>
        <w:autoSpaceDN w:val="0"/>
        <w:adjustRightInd w:val="0"/>
        <w:spacing w:after="0" w:line="240" w:lineRule="auto"/>
        <w:ind w:firstLine="709"/>
        <w:jc w:val="both"/>
        <w:rPr>
          <w:rFonts w:ascii="Times New Roman" w:hAnsi="Times New Roman" w:cs="Times New Roman"/>
          <w:bCs/>
          <w:iCs/>
          <w:sz w:val="28"/>
          <w:szCs w:val="28"/>
          <w:lang w:val="uk-UA"/>
        </w:rPr>
      </w:pPr>
      <w:r w:rsidRPr="00B67D47">
        <w:rPr>
          <w:rFonts w:ascii="Times New Roman" w:hAnsi="Times New Roman" w:cs="Times New Roman"/>
          <w:bCs/>
          <w:iCs/>
          <w:sz w:val="28"/>
          <w:szCs w:val="28"/>
          <w:lang w:val="uk-UA"/>
        </w:rPr>
        <w:t>3.</w:t>
      </w:r>
      <w:r w:rsidR="00246926" w:rsidRPr="00B67D47">
        <w:rPr>
          <w:rFonts w:ascii="Times New Roman" w:hAnsi="Times New Roman" w:cs="Times New Roman"/>
          <w:bCs/>
          <w:iCs/>
          <w:sz w:val="28"/>
          <w:szCs w:val="28"/>
          <w:lang w:val="uk-UA"/>
        </w:rPr>
        <w:t>Системний підхід до інституціонального розвитку публічної служби.</w:t>
      </w:r>
    </w:p>
    <w:p w:rsidR="00246926" w:rsidRPr="00B67D47" w:rsidRDefault="00B67D47" w:rsidP="00B67D47">
      <w:pPr>
        <w:autoSpaceDE w:val="0"/>
        <w:autoSpaceDN w:val="0"/>
        <w:adjustRightInd w:val="0"/>
        <w:spacing w:after="0" w:line="240" w:lineRule="auto"/>
        <w:ind w:firstLine="709"/>
        <w:rPr>
          <w:rFonts w:ascii="Times New Roman" w:eastAsia="TimesNewRomanPSMT" w:hAnsi="Times New Roman" w:cs="Times New Roman"/>
          <w:bCs/>
          <w:iCs/>
          <w:sz w:val="28"/>
          <w:szCs w:val="28"/>
          <w:lang w:val="uk-UA"/>
        </w:rPr>
      </w:pPr>
      <w:r>
        <w:rPr>
          <w:rFonts w:ascii="Times New Roman" w:eastAsia="TimesNewRomanPSMT" w:hAnsi="Times New Roman" w:cs="Times New Roman"/>
          <w:bCs/>
          <w:iCs/>
          <w:sz w:val="28"/>
          <w:szCs w:val="28"/>
          <w:lang w:val="uk-UA"/>
        </w:rPr>
        <w:t>4.</w:t>
      </w:r>
      <w:r w:rsidR="00246926" w:rsidRPr="00B67D47">
        <w:rPr>
          <w:rFonts w:ascii="Times New Roman" w:eastAsia="TimesNewRomanPSMT" w:hAnsi="Times New Roman" w:cs="Times New Roman"/>
          <w:bCs/>
          <w:iCs/>
          <w:sz w:val="28"/>
          <w:szCs w:val="28"/>
          <w:lang w:val="uk-UA"/>
        </w:rPr>
        <w:t>Основні положення сучасного інституціоналізму</w:t>
      </w:r>
    </w:p>
    <w:p w:rsidR="00246926" w:rsidRPr="00903C9C" w:rsidRDefault="00B67D47" w:rsidP="00B67D47">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Pr>
          <w:rFonts w:ascii="Times New Roman" w:eastAsia="TimesNewRomanPSMT" w:hAnsi="Times New Roman" w:cs="Times New Roman"/>
          <w:iCs/>
          <w:sz w:val="28"/>
          <w:szCs w:val="28"/>
          <w:lang w:val="uk-UA"/>
        </w:rPr>
        <w:t>5.</w:t>
      </w:r>
      <w:r w:rsidR="00246926" w:rsidRPr="00903C9C">
        <w:rPr>
          <w:rFonts w:ascii="Times New Roman" w:eastAsia="TimesNewRomanPSMT" w:hAnsi="Times New Roman" w:cs="Times New Roman"/>
          <w:iCs/>
          <w:sz w:val="28"/>
          <w:szCs w:val="28"/>
          <w:lang w:val="uk-UA"/>
        </w:rPr>
        <w:t xml:space="preserve">Визначення поняття </w:t>
      </w:r>
      <w:r>
        <w:rPr>
          <w:rFonts w:ascii="Times New Roman" w:eastAsia="TimesNewRomanPSMT" w:hAnsi="Times New Roman" w:cs="Times New Roman"/>
          <w:iCs/>
          <w:sz w:val="28"/>
          <w:szCs w:val="28"/>
          <w:lang w:val="uk-UA"/>
        </w:rPr>
        <w:t>«</w:t>
      </w:r>
      <w:r w:rsidR="00246926" w:rsidRPr="00903C9C">
        <w:rPr>
          <w:rFonts w:ascii="Times New Roman" w:eastAsia="TimesNewRomanPSMT" w:hAnsi="Times New Roman" w:cs="Times New Roman"/>
          <w:iCs/>
          <w:sz w:val="28"/>
          <w:szCs w:val="28"/>
          <w:lang w:val="uk-UA"/>
        </w:rPr>
        <w:t>інститут</w:t>
      </w:r>
      <w:r>
        <w:rPr>
          <w:rFonts w:ascii="Times New Roman" w:eastAsia="TimesNewRomanPSMT" w:hAnsi="Times New Roman" w:cs="Times New Roman"/>
          <w:iCs/>
          <w:sz w:val="28"/>
          <w:szCs w:val="28"/>
          <w:lang w:val="uk-UA"/>
        </w:rPr>
        <w:t>»</w:t>
      </w:r>
      <w:bookmarkStart w:id="0" w:name="_GoBack"/>
      <w:bookmarkEnd w:id="0"/>
      <w:r w:rsidR="00246926" w:rsidRPr="00903C9C">
        <w:rPr>
          <w:rFonts w:ascii="Times New Roman" w:eastAsia="TimesNewRomanPSMT" w:hAnsi="Times New Roman" w:cs="Times New Roman"/>
          <w:iCs/>
          <w:sz w:val="28"/>
          <w:szCs w:val="28"/>
          <w:lang w:val="uk-UA"/>
        </w:rPr>
        <w:t>.</w:t>
      </w:r>
    </w:p>
    <w:p w:rsidR="00246926" w:rsidRPr="00903C9C" w:rsidRDefault="00246926" w:rsidP="00B67D47">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Pr>
          <w:rFonts w:ascii="Times New Roman" w:eastAsia="TimesNewRomanPSMT" w:hAnsi="Times New Roman" w:cs="Times New Roman"/>
          <w:iCs/>
          <w:sz w:val="28"/>
          <w:szCs w:val="28"/>
          <w:lang w:val="uk-UA"/>
        </w:rPr>
        <w:t>ВИСНОВКИ</w:t>
      </w:r>
    </w:p>
    <w:p w:rsidR="00246926" w:rsidRPr="00B509DC" w:rsidRDefault="00246926" w:rsidP="00B67D47">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p>
    <w:p w:rsidR="00E85FF7" w:rsidRPr="00B95E87" w:rsidRDefault="00E85FF7" w:rsidP="00B67D47">
      <w:pPr>
        <w:pStyle w:val="a3"/>
        <w:numPr>
          <w:ilvl w:val="0"/>
          <w:numId w:val="5"/>
        </w:numPr>
        <w:autoSpaceDE w:val="0"/>
        <w:autoSpaceDN w:val="0"/>
        <w:adjustRightInd w:val="0"/>
        <w:spacing w:after="0" w:line="240" w:lineRule="auto"/>
        <w:jc w:val="both"/>
        <w:rPr>
          <w:rFonts w:ascii="Times New Roman" w:eastAsia="TimesNewRomanPSMT" w:hAnsi="Times New Roman" w:cs="Times New Roman"/>
          <w:b/>
          <w:iCs/>
          <w:sz w:val="28"/>
          <w:szCs w:val="28"/>
          <w:lang w:val="uk-UA"/>
        </w:rPr>
      </w:pPr>
      <w:r w:rsidRPr="00B95E87">
        <w:rPr>
          <w:rFonts w:ascii="Times New Roman" w:eastAsia="TimesNewRomanPSMT" w:hAnsi="Times New Roman" w:cs="Times New Roman"/>
          <w:b/>
          <w:iCs/>
          <w:sz w:val="28"/>
          <w:szCs w:val="28"/>
          <w:lang w:val="uk-UA"/>
        </w:rPr>
        <w:t xml:space="preserve">Вступ до спеціальності: концептуальні виміри </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Pr>
          <w:rFonts w:ascii="Times New Roman" w:eastAsia="TimesNewRomanPSMT" w:hAnsi="Times New Roman" w:cs="Times New Roman"/>
          <w:iCs/>
          <w:sz w:val="28"/>
          <w:szCs w:val="28"/>
          <w:lang w:val="uk-UA"/>
        </w:rPr>
        <w:t xml:space="preserve">«Публічне управління та </w:t>
      </w:r>
      <w:r w:rsidRPr="00E85FF7">
        <w:rPr>
          <w:rFonts w:ascii="Times New Roman" w:eastAsia="TimesNewRomanPSMT" w:hAnsi="Times New Roman" w:cs="Times New Roman"/>
          <w:iCs/>
          <w:sz w:val="28"/>
          <w:szCs w:val="28"/>
          <w:lang w:val="uk-UA"/>
        </w:rPr>
        <w:t xml:space="preserve">адміністрування» </w:t>
      </w:r>
      <w:r>
        <w:rPr>
          <w:rFonts w:ascii="Times New Roman" w:eastAsia="TimesNewRomanPSMT" w:hAnsi="Times New Roman" w:cs="Times New Roman"/>
          <w:iCs/>
          <w:sz w:val="28"/>
          <w:szCs w:val="28"/>
          <w:lang w:val="uk-UA"/>
        </w:rPr>
        <w:t>розглядається як</w:t>
      </w:r>
      <w:r w:rsidRPr="00E85FF7">
        <w:rPr>
          <w:rFonts w:ascii="Times New Roman" w:eastAsia="TimesNewRomanPSMT" w:hAnsi="Times New Roman" w:cs="Times New Roman"/>
          <w:iCs/>
          <w:sz w:val="28"/>
          <w:szCs w:val="28"/>
          <w:lang w:val="uk-UA"/>
        </w:rPr>
        <w:t xml:space="preserve"> сукупність ідей, поглядів, концепцій, моделей, основні поняття та принципи якої</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становлять основу для ознайомлення студентів з основними аспектами публічного адміністрування, його роллю</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та функціями в суспільстві.</w:t>
      </w:r>
      <w:r>
        <w:rPr>
          <w:rFonts w:ascii="Times New Roman" w:eastAsia="TimesNewRomanPSMT" w:hAnsi="Times New Roman" w:cs="Times New Roman"/>
          <w:iCs/>
          <w:sz w:val="28"/>
          <w:szCs w:val="28"/>
          <w:lang w:val="uk-UA"/>
        </w:rPr>
        <w:t xml:space="preserve"> В</w:t>
      </w:r>
      <w:r w:rsidRPr="00E85FF7">
        <w:rPr>
          <w:rFonts w:ascii="Times New Roman" w:eastAsia="TimesNewRomanPSMT" w:hAnsi="Times New Roman" w:cs="Times New Roman"/>
          <w:iCs/>
          <w:sz w:val="28"/>
          <w:szCs w:val="28"/>
          <w:lang w:val="uk-UA"/>
        </w:rPr>
        <w:t>ивчення спеціальності "Публічне управління та адміністрування" є дуже</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актуальним у сучасному світі, що включає: </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1) Розробка та реалізація публічної політики, яка допомагає</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розуміти процеси формування та впровадження публічної політики, яка впливає на життя громадян і</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суспільство в цілому, тому важливо мати знання про їх розробку, інструменти та ефективність.</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 xml:space="preserve"> 2) Управління</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державними та некомерційними організаціями: ПУА дозволяє зрозуміти принципи та методи управління у</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публічному секторі, що є необхідним для ефективного функціонування держави та інших публічних установ.Управління організаціями вимагає знань про політичні, соціальні та економічні процеси, навичок планування,</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прийняття рішень та координації роботи. </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3) Розвиток громадського сектору: некомерційні організації, такі як</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благодійні фонди, неприбуткові організації та громадські організації, грають важливу роль у суспільному</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розвитку. Знання в галузі ПУА допомагають розуміти особливості управління організаціями, використання</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ресурсів та досягнення мети громадського блага.</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 xml:space="preserve"> 4) Подолання соціальних викликів: у сучасному світі існує</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багато соціальних проблем, таких як бідність, безробіття, нерівність, глобальні проблеми, війна, криза,</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нестабільність, невизначеність, інформаційна схоластичність, нерівномірний доступ до цифровізації.</w:t>
      </w:r>
    </w:p>
    <w:p w:rsidR="00E85FF7" w:rsidRPr="00E85FF7" w:rsidRDefault="00E85FF7" w:rsidP="00E85FF7">
      <w:pPr>
        <w:autoSpaceDE w:val="0"/>
        <w:autoSpaceDN w:val="0"/>
        <w:adjustRightInd w:val="0"/>
        <w:spacing w:after="0" w:line="240" w:lineRule="auto"/>
        <w:ind w:firstLine="708"/>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Методологів дослідження. Методи дослідження в публічному адмініструванні: методи збору, аналізу та</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інтерпретації даних у сфері публічного адміністрування, системного, структурного, структурно-</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функціонального аналізу, інституційного, біхевіористського.</w:t>
      </w:r>
      <w:r>
        <w:rPr>
          <w:rFonts w:ascii="Times New Roman" w:eastAsia="TimesNewRomanPSMT" w:hAnsi="Times New Roman" w:cs="Times New Roman"/>
          <w:iCs/>
          <w:sz w:val="28"/>
          <w:szCs w:val="28"/>
          <w:lang w:val="uk-UA"/>
        </w:rPr>
        <w:t xml:space="preserve"> </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У галузі Публічного адміністрування (ПУА) існує безліч авторів і концепцій,</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 xml:space="preserve">які внесли вагомий внесок у розвиток цієї галузі. </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lastRenderedPageBreak/>
        <w:t>1) Макс Вебер - німецький соціолог, відомий своїми</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дослідженнями про бюрократію, висунув концепцію ідеального типу бюрократії, яка визначає основні</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принципи та організаційну структуру ефективного адміністративного апарату. </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2) Херберт Саймон -</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американський політичний вчений, який вніс важливий внесок у розвиток теорії раціонального вибору,</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розглядав прийняття рішень у публічному секторі, виходячи з концепції "обмеженої раціональності",</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враховуючи обмеження та складнощі, з якими стикаються учасники процесу. </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3) Фрідерік В. Райхерт -</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американський політолог, автор концепції "нового публічного управління", підкреслює значення управління на</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основі результатів, партнерства між державою та громадськістю, залучення громадськості до прийняття рішень</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та впровадження інновацій у публічний сектор. </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4) Крістофер Гудман - британський політолог, автор концепції</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"нового менеджменту публічного сектору", підкреслює важливість засад ефективного управління, таких як</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стратегічне планування, залучення громадськості, управління якістю та орієнтацію на результати.</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 xml:space="preserve"> 5) Джон</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Роулс - американський філософ і політичний теоретик, відомий своєю концепцією "справедливості", аналізував</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принципи справедливості у розподілі ресурсів та прийнятті рішень у суспільстві, що мають велике значення для</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публічного адміністрування. </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6) Девід Осборн та Тед Гебблер - автори концепції "ринкового управління",</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пропагують використання принципів ринкової економіки в управлінні публічними послугами, зокрема</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застосування конкуренції, приватизації та децентралізації. 7) Пітер Дракер - відомий австрійсько-американський управлінський консультант і письменник, його праці з управління та лідерства мають велике</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значення для публічного адміністрування, концепція "ефективного використання ресурсів" та визначення ролі</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та відповідальності менеджерів.</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 xml:space="preserve"> Вивчення їх праць допоможе студентам отримати більш глибоке розуміння</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публічного адміністрування та розробити аналітичні та критичні навички, які необхідні для розв'язання</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складних проблем публічного сектору. </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 xml:space="preserve">У рамках цієї дисципліни студенти зазвичай вивчають наступні теми: </w:t>
      </w:r>
    </w:p>
    <w:p w:rsidR="00E85FF7" w:rsidRDefault="00E85FF7" w:rsidP="00E85FF7">
      <w:pPr>
        <w:pStyle w:val="a3"/>
        <w:numPr>
          <w:ilvl w:val="0"/>
          <w:numId w:val="3"/>
        </w:num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 xml:space="preserve">історичний огляд, основні поняття та визначення, роль публічного адміністрування у сучасному світі; </w:t>
      </w:r>
    </w:p>
    <w:p w:rsidR="00E85FF7" w:rsidRDefault="00E85FF7" w:rsidP="00E85FF7">
      <w:pPr>
        <w:pStyle w:val="a3"/>
        <w:numPr>
          <w:ilvl w:val="0"/>
          <w:numId w:val="3"/>
        </w:num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системи публічного адміністрування: огляд основних моделей та типів систем публічного адміністрування, їх</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структура та функціонування;</w:t>
      </w:r>
    </w:p>
    <w:p w:rsidR="00E85FF7" w:rsidRPr="00E85FF7" w:rsidRDefault="00E85FF7" w:rsidP="00E85FF7">
      <w:pPr>
        <w:pStyle w:val="a3"/>
        <w:numPr>
          <w:ilvl w:val="0"/>
          <w:numId w:val="3"/>
        </w:num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органи публічного адміністрування: розгляд різних рівнів та типів органів</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 xml:space="preserve">публічного адміністрування, їх компетенція та взаємодія; </w:t>
      </w:r>
    </w:p>
    <w:p w:rsid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Pr>
          <w:rFonts w:ascii="Times New Roman" w:eastAsia="TimesNewRomanPSMT" w:hAnsi="Times New Roman" w:cs="Times New Roman"/>
          <w:iCs/>
          <w:sz w:val="28"/>
          <w:szCs w:val="28"/>
          <w:lang w:val="uk-UA"/>
        </w:rPr>
        <w:t>4</w:t>
      </w:r>
      <w:r w:rsidRPr="00E85FF7">
        <w:rPr>
          <w:rFonts w:ascii="Times New Roman" w:eastAsia="TimesNewRomanPSMT" w:hAnsi="Times New Roman" w:cs="Times New Roman"/>
          <w:iCs/>
          <w:sz w:val="28"/>
          <w:szCs w:val="28"/>
          <w:lang w:val="uk-UA"/>
        </w:rPr>
        <w:t>) публічна політика: аналіз процесу прийняття та</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реалізації публічних політик, інструменти та методи їх розробки та оцінки; </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5) правове регулювання в</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публічному адмініструванні: огляд основних нормативно-правових актів, що впливають на діяльність</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публічних органів, принципи правової держави та правова відповідальність; 6) етика в публічному управлінні</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та адмініструванні, боротьба з корупцією.</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Публічне управління та адміністрування – це сфера, яка пов'язана з вирішенням стратегічних</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завдань державних органів, підприємств, установ та організацій з урахуванням комплексу зовнішніх і</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внутрішніх факторів впливу, тенденцій розвитку в конкретному середовищі, у певній галузі суспільного</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виробництва. Публічне управління, або просто адміністрування є діяльністю держави, яка виконує державні</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завдання; це адміністративна частина урядового департаменту. Державне управління, або адміністрація,</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займається реалізацією урядової політики та є дисципліною, яка вивчає цю реалізацію та готує державних</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службовців до роботи на державній службі. Державне управління в першу чергу стосується організаційних</w:t>
      </w:r>
      <w:r>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процесів державної політики та програм, а також поведінки посадових осіб, які безпосередньо відповідають за</w:t>
      </w:r>
    </w:p>
    <w:p w:rsidR="00E85FF7" w:rsidRPr="00E85FF7" w:rsidRDefault="00E85FF7" w:rsidP="00E85FF7">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E85FF7">
        <w:rPr>
          <w:rFonts w:ascii="Times New Roman" w:eastAsia="TimesNewRomanPSMT" w:hAnsi="Times New Roman" w:cs="Times New Roman"/>
          <w:iCs/>
          <w:sz w:val="28"/>
          <w:szCs w:val="28"/>
          <w:lang w:val="uk-UA"/>
        </w:rPr>
        <w:t>ці дії.</w:t>
      </w:r>
    </w:p>
    <w:p w:rsidR="00E85FF7" w:rsidRDefault="00E85FF7" w:rsidP="00246926">
      <w:pPr>
        <w:autoSpaceDE w:val="0"/>
        <w:autoSpaceDN w:val="0"/>
        <w:adjustRightInd w:val="0"/>
        <w:spacing w:after="0" w:line="240" w:lineRule="auto"/>
        <w:ind w:firstLine="709"/>
        <w:jc w:val="both"/>
        <w:rPr>
          <w:rFonts w:ascii="Times New Roman" w:hAnsi="Times New Roman" w:cs="Times New Roman"/>
          <w:b/>
          <w:bCs/>
          <w:iCs/>
          <w:sz w:val="28"/>
          <w:szCs w:val="28"/>
          <w:lang w:val="uk-UA"/>
        </w:rPr>
      </w:pPr>
      <w:r>
        <w:rPr>
          <w:rFonts w:ascii="Times New Roman" w:eastAsia="TimesNewRomanPSMT" w:hAnsi="Times New Roman" w:cs="Times New Roman"/>
          <w:iCs/>
          <w:sz w:val="28"/>
          <w:szCs w:val="28"/>
          <w:lang w:val="uk-UA"/>
        </w:rPr>
        <w:t>2.</w:t>
      </w:r>
      <w:r w:rsidRPr="00E85FF7">
        <w:rPr>
          <w:rFonts w:ascii="Times New Roman" w:eastAsia="TimesNewRomanPSMT" w:hAnsi="Times New Roman" w:cs="Times New Roman"/>
          <w:b/>
          <w:iCs/>
          <w:sz w:val="28"/>
          <w:szCs w:val="28"/>
          <w:lang w:val="uk-UA"/>
        </w:rPr>
        <w:t xml:space="preserve"> </w:t>
      </w:r>
      <w:r w:rsidRPr="00E85FF7">
        <w:rPr>
          <w:rFonts w:ascii="Times New Roman" w:eastAsia="TimesNewRomanPSMT" w:hAnsi="Times New Roman" w:cs="Times New Roman"/>
          <w:b/>
          <w:iCs/>
          <w:sz w:val="28"/>
          <w:szCs w:val="28"/>
          <w:lang w:val="uk-UA"/>
        </w:rPr>
        <w:t xml:space="preserve">Термін «інституціоналізм» (від лат. </w:t>
      </w:r>
      <w:r w:rsidRPr="00E85FF7">
        <w:rPr>
          <w:rFonts w:ascii="Times New Roman" w:eastAsia="TimesNewRomanPSMT" w:hAnsi="Times New Roman" w:cs="Times New Roman"/>
          <w:b/>
          <w:iCs/>
          <w:sz w:val="28"/>
          <w:szCs w:val="28"/>
        </w:rPr>
        <w:t>institution</w:t>
      </w:r>
      <w:r w:rsidRPr="00E85FF7">
        <w:rPr>
          <w:rFonts w:ascii="Times New Roman" w:eastAsia="TimesNewRomanPSMT" w:hAnsi="Times New Roman" w:cs="Times New Roman"/>
          <w:b/>
          <w:iCs/>
          <w:sz w:val="28"/>
          <w:szCs w:val="28"/>
          <w:lang w:val="uk-UA"/>
        </w:rPr>
        <w:t xml:space="preserve">) як один </w:t>
      </w:r>
      <w:r w:rsidR="00B67D47">
        <w:rPr>
          <w:rFonts w:ascii="Times New Roman" w:eastAsia="TimesNewRomanPSMT" w:hAnsi="Times New Roman" w:cs="Times New Roman"/>
          <w:b/>
          <w:iCs/>
          <w:sz w:val="28"/>
          <w:szCs w:val="28"/>
          <w:lang w:val="uk-UA"/>
        </w:rPr>
        <w:t>і</w:t>
      </w:r>
      <w:r w:rsidRPr="00E85FF7">
        <w:rPr>
          <w:rFonts w:ascii="Times New Roman" w:eastAsia="TimesNewRomanPSMT" w:hAnsi="Times New Roman" w:cs="Times New Roman"/>
          <w:b/>
          <w:iCs/>
          <w:sz w:val="28"/>
          <w:szCs w:val="28"/>
          <w:lang w:val="uk-UA"/>
        </w:rPr>
        <w:t xml:space="preserve">з </w:t>
      </w:r>
      <w:r w:rsidR="00B67D47">
        <w:rPr>
          <w:rFonts w:ascii="Times New Roman" w:eastAsia="TimesNewRomanPSMT" w:hAnsi="Times New Roman" w:cs="Times New Roman"/>
          <w:b/>
          <w:iCs/>
          <w:sz w:val="28"/>
          <w:szCs w:val="28"/>
          <w:lang w:val="uk-UA"/>
        </w:rPr>
        <w:t>вимі</w:t>
      </w:r>
      <w:proofErr w:type="gramStart"/>
      <w:r w:rsidR="00B67D47">
        <w:rPr>
          <w:rFonts w:ascii="Times New Roman" w:eastAsia="TimesNewRomanPSMT" w:hAnsi="Times New Roman" w:cs="Times New Roman"/>
          <w:b/>
          <w:iCs/>
          <w:sz w:val="28"/>
          <w:szCs w:val="28"/>
          <w:lang w:val="uk-UA"/>
        </w:rPr>
        <w:t>р</w:t>
      </w:r>
      <w:proofErr w:type="gramEnd"/>
      <w:r w:rsidR="00B67D47">
        <w:rPr>
          <w:rFonts w:ascii="Times New Roman" w:eastAsia="TimesNewRomanPSMT" w:hAnsi="Times New Roman" w:cs="Times New Roman"/>
          <w:b/>
          <w:iCs/>
          <w:sz w:val="28"/>
          <w:szCs w:val="28"/>
          <w:lang w:val="uk-UA"/>
        </w:rPr>
        <w:t xml:space="preserve">ів </w:t>
      </w:r>
      <w:r w:rsidRPr="00E85FF7">
        <w:rPr>
          <w:rFonts w:ascii="Times New Roman" w:eastAsia="TimesNewRomanPSMT" w:hAnsi="Times New Roman" w:cs="Times New Roman"/>
          <w:b/>
          <w:iCs/>
          <w:sz w:val="28"/>
          <w:szCs w:val="28"/>
          <w:lang w:val="uk-UA"/>
        </w:rPr>
        <w:t xml:space="preserve">публічного управління та адміністрування </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E85FF7">
        <w:rPr>
          <w:rFonts w:ascii="Times New Roman" w:hAnsi="Times New Roman" w:cs="Times New Roman"/>
          <w:b/>
          <w:bCs/>
          <w:iCs/>
          <w:sz w:val="28"/>
          <w:szCs w:val="28"/>
          <w:lang w:val="uk-UA"/>
        </w:rPr>
        <w:t xml:space="preserve">. </w:t>
      </w:r>
      <w:r w:rsidRPr="00E85FF7">
        <w:rPr>
          <w:rFonts w:ascii="Times New Roman" w:eastAsia="TimesNewRomanPSMT" w:hAnsi="Times New Roman" w:cs="Times New Roman"/>
          <w:iCs/>
          <w:sz w:val="28"/>
          <w:szCs w:val="28"/>
          <w:lang w:val="uk-UA"/>
        </w:rPr>
        <w:t>Термін «інституціоналізм»</w:t>
      </w:r>
      <w:r w:rsidRPr="00B509DC">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(від лат. </w:t>
      </w:r>
      <w:r w:rsidRPr="00B509DC">
        <w:rPr>
          <w:rFonts w:ascii="Times New Roman" w:eastAsia="TimesNewRomanPSMT" w:hAnsi="Times New Roman" w:cs="Times New Roman"/>
          <w:iCs/>
          <w:sz w:val="28"/>
          <w:szCs w:val="28"/>
        </w:rPr>
        <w:t>institution</w:t>
      </w:r>
      <w:r w:rsidRPr="00E85FF7">
        <w:rPr>
          <w:rFonts w:ascii="Times New Roman" w:eastAsia="TimesNewRomanPSMT" w:hAnsi="Times New Roman" w:cs="Times New Roman"/>
          <w:iCs/>
          <w:sz w:val="28"/>
          <w:szCs w:val="28"/>
          <w:lang w:val="uk-UA"/>
        </w:rPr>
        <w:t xml:space="preserve">) </w:t>
      </w:r>
      <w:r w:rsidR="00E85FF7">
        <w:rPr>
          <w:rFonts w:ascii="Times New Roman" w:eastAsia="TimesNewRomanPSMT" w:hAnsi="Times New Roman" w:cs="Times New Roman"/>
          <w:iCs/>
          <w:sz w:val="28"/>
          <w:szCs w:val="28"/>
          <w:lang w:val="uk-UA"/>
        </w:rPr>
        <w:t xml:space="preserve">як один з термінів публічного управління та </w:t>
      </w:r>
      <w:proofErr w:type="gramStart"/>
      <w:r w:rsidR="00E85FF7">
        <w:rPr>
          <w:rFonts w:ascii="Times New Roman" w:eastAsia="TimesNewRomanPSMT" w:hAnsi="Times New Roman" w:cs="Times New Roman"/>
          <w:iCs/>
          <w:sz w:val="28"/>
          <w:szCs w:val="28"/>
          <w:lang w:val="uk-UA"/>
        </w:rPr>
        <w:t>адм</w:t>
      </w:r>
      <w:proofErr w:type="gramEnd"/>
      <w:r w:rsidR="00E85FF7">
        <w:rPr>
          <w:rFonts w:ascii="Times New Roman" w:eastAsia="TimesNewRomanPSMT" w:hAnsi="Times New Roman" w:cs="Times New Roman"/>
          <w:iCs/>
          <w:sz w:val="28"/>
          <w:szCs w:val="28"/>
          <w:lang w:val="uk-UA"/>
        </w:rPr>
        <w:t xml:space="preserve">іністрування </w:t>
      </w:r>
      <w:r w:rsidRPr="00E85FF7">
        <w:rPr>
          <w:rFonts w:ascii="Times New Roman" w:eastAsia="TimesNewRomanPSMT" w:hAnsi="Times New Roman" w:cs="Times New Roman"/>
          <w:iCs/>
          <w:sz w:val="28"/>
          <w:szCs w:val="28"/>
          <w:lang w:val="uk-UA"/>
        </w:rPr>
        <w:t>означає образ дій, напрямок, традицію, що був прийнятий з</w:t>
      </w:r>
      <w:r w:rsidRPr="00B509DC">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метою виявлення категорії інституту як базової умови формування певної</w:t>
      </w:r>
      <w:r w:rsidRPr="00B509DC">
        <w:rPr>
          <w:rFonts w:ascii="Times New Roman" w:eastAsia="TimesNewRomanPSMT" w:hAnsi="Times New Roman" w:cs="Times New Roman"/>
          <w:iCs/>
          <w:sz w:val="28"/>
          <w:szCs w:val="28"/>
          <w:lang w:val="uk-UA"/>
        </w:rPr>
        <w:t xml:space="preserve"> </w:t>
      </w:r>
      <w:r w:rsidRPr="00E85FF7">
        <w:rPr>
          <w:rFonts w:ascii="Times New Roman" w:eastAsia="TimesNewRomanPSMT" w:hAnsi="Times New Roman" w:cs="Times New Roman"/>
          <w:iCs/>
          <w:sz w:val="28"/>
          <w:szCs w:val="28"/>
          <w:lang w:val="uk-UA"/>
        </w:rPr>
        <w:t xml:space="preserve">системи поглядів на суспільство, економку, управління. </w:t>
      </w:r>
      <w:r w:rsidRPr="00B509DC">
        <w:rPr>
          <w:rFonts w:ascii="Times New Roman" w:eastAsia="TimesNewRomanPSMT" w:hAnsi="Times New Roman" w:cs="Times New Roman"/>
          <w:iCs/>
          <w:sz w:val="28"/>
          <w:szCs w:val="28"/>
        </w:rPr>
        <w:t>Засновник</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інституціональної теорії Т.Веблен репродукує інституціоналізм як теорію, яка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надає першорядне значення історично певним формам </w:t>
      </w:r>
      <w:proofErr w:type="gramStart"/>
      <w:r w:rsidRPr="00B509DC">
        <w:rPr>
          <w:rFonts w:ascii="Times New Roman" w:eastAsia="TimesNewRomanPSMT" w:hAnsi="Times New Roman" w:cs="Times New Roman"/>
          <w:iCs/>
          <w:sz w:val="28"/>
          <w:szCs w:val="28"/>
        </w:rPr>
        <w:t>соц</w:t>
      </w:r>
      <w:proofErr w:type="gramEnd"/>
      <w:r w:rsidRPr="00B509DC">
        <w:rPr>
          <w:rFonts w:ascii="Times New Roman" w:eastAsia="TimesNewRomanPSMT" w:hAnsi="Times New Roman" w:cs="Times New Roman"/>
          <w:iCs/>
          <w:sz w:val="28"/>
          <w:szCs w:val="28"/>
        </w:rPr>
        <w:t>іальної поведінки,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під дискурсивно-верифікаційними засобами розумів інститут. Т. Гамільтон дає</w:t>
      </w:r>
      <w:r w:rsidRPr="00B509DC">
        <w:rPr>
          <w:rFonts w:ascii="Times New Roman" w:eastAsia="TimesNewRomanPSMT" w:hAnsi="Times New Roman" w:cs="Times New Roman"/>
          <w:iCs/>
          <w:sz w:val="28"/>
          <w:szCs w:val="28"/>
          <w:lang w:val="uk-UA"/>
        </w:rPr>
        <w:t xml:space="preserve"> д</w:t>
      </w:r>
      <w:r w:rsidRPr="00B509DC">
        <w:rPr>
          <w:rFonts w:ascii="Times New Roman" w:eastAsia="TimesNewRomanPSMT" w:hAnsi="Times New Roman" w:cs="Times New Roman"/>
          <w:iCs/>
          <w:sz w:val="28"/>
          <w:szCs w:val="28"/>
        </w:rPr>
        <w:t>ефініцію «інституту» як словесного символу для кращого опису групи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суспільних звичаїв, як спосіб мислення людей і форми їх діяльності, що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інститути встановлюють межі і форми діяльності людей</w:t>
      </w:r>
      <w:proofErr w:type="gramStart"/>
      <w:r w:rsidRPr="00B509DC">
        <w:rPr>
          <w:rFonts w:ascii="Times New Roman" w:eastAsia="TimesNewRomanPSMT" w:hAnsi="Times New Roman" w:cs="Times New Roman"/>
          <w:iCs/>
          <w:sz w:val="28"/>
          <w:szCs w:val="28"/>
        </w:rPr>
        <w:t>.</w:t>
      </w:r>
      <w:proofErr w:type="gramEnd"/>
      <w:r w:rsidRPr="00B509DC">
        <w:rPr>
          <w:rFonts w:ascii="Times New Roman" w:eastAsia="TimesNewRomanPSMT" w:hAnsi="Times New Roman" w:cs="Times New Roman"/>
          <w:iCs/>
          <w:sz w:val="28"/>
          <w:szCs w:val="28"/>
        </w:rPr>
        <w:t xml:space="preserve"> І</w:t>
      </w:r>
      <w:proofErr w:type="gramStart"/>
      <w:r w:rsidRPr="00B509DC">
        <w:rPr>
          <w:rFonts w:ascii="Times New Roman" w:eastAsia="TimesNewRomanPSMT" w:hAnsi="Times New Roman" w:cs="Times New Roman"/>
          <w:iCs/>
          <w:sz w:val="28"/>
          <w:szCs w:val="28"/>
        </w:rPr>
        <w:t>н</w:t>
      </w:r>
      <w:proofErr w:type="gramEnd"/>
      <w:r w:rsidRPr="00B509DC">
        <w:rPr>
          <w:rFonts w:ascii="Times New Roman" w:eastAsia="TimesNewRomanPSMT" w:hAnsi="Times New Roman" w:cs="Times New Roman"/>
          <w:iCs/>
          <w:sz w:val="28"/>
          <w:szCs w:val="28"/>
        </w:rPr>
        <w:t>ституціональна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економіка дискурс обгрунтовується в межах базової ринкової теорії, разом з</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тим вона переглянула теорію абсолютизації ринкової економіки та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дискурсвисновками до </w:t>
      </w:r>
      <w:proofErr w:type="gramStart"/>
      <w:r w:rsidRPr="00B509DC">
        <w:rPr>
          <w:rFonts w:ascii="Times New Roman" w:eastAsia="TimesNewRomanPSMT" w:hAnsi="Times New Roman" w:cs="Times New Roman"/>
          <w:iCs/>
          <w:sz w:val="28"/>
          <w:szCs w:val="28"/>
        </w:rPr>
        <w:t>р</w:t>
      </w:r>
      <w:proofErr w:type="gramEnd"/>
      <w:r w:rsidRPr="00B509DC">
        <w:rPr>
          <w:rFonts w:ascii="Times New Roman" w:eastAsia="TimesNewRomanPSMT" w:hAnsi="Times New Roman" w:cs="Times New Roman"/>
          <w:iCs/>
          <w:sz w:val="28"/>
          <w:szCs w:val="28"/>
        </w:rPr>
        <w:t>івноваги. Прихильники ідей інституціональної теорії</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базуються на поняттях обмеженої раціональності ринку, обмеженості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інструментів ринкового саморегулювання господарських систем, </w:t>
      </w:r>
      <w:proofErr w:type="gramStart"/>
      <w:r w:rsidRPr="00B509DC">
        <w:rPr>
          <w:rFonts w:ascii="Times New Roman" w:eastAsia="TimesNewRomanPSMT" w:hAnsi="Times New Roman" w:cs="Times New Roman"/>
          <w:iCs/>
          <w:sz w:val="28"/>
          <w:szCs w:val="28"/>
        </w:rPr>
        <w:t>п</w:t>
      </w:r>
      <w:proofErr w:type="gramEnd"/>
      <w:r w:rsidRPr="00B509DC">
        <w:rPr>
          <w:rFonts w:ascii="Times New Roman" w:eastAsia="TimesNewRomanPSMT" w:hAnsi="Times New Roman" w:cs="Times New Roman"/>
          <w:iCs/>
          <w:sz w:val="28"/>
          <w:szCs w:val="28"/>
        </w:rPr>
        <w:t>ідсумовуючи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роль державних інститутів та інститутів самоорганізації населення як</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важливий чинник розвитку ринкової системи та успішності її функціонування.</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rPr>
        <w:t>Ця ідея-концепція виникла на основі реальної потреби господарської діяльності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в більш </w:t>
      </w:r>
      <w:proofErr w:type="gramStart"/>
      <w:r w:rsidRPr="00B509DC">
        <w:rPr>
          <w:rFonts w:ascii="Times New Roman" w:eastAsia="TimesNewRomanPSMT" w:hAnsi="Times New Roman" w:cs="Times New Roman"/>
          <w:iCs/>
          <w:sz w:val="28"/>
          <w:szCs w:val="28"/>
        </w:rPr>
        <w:t>р</w:t>
      </w:r>
      <w:proofErr w:type="gramEnd"/>
      <w:r w:rsidRPr="00B509DC">
        <w:rPr>
          <w:rFonts w:ascii="Times New Roman" w:eastAsia="TimesNewRomanPSMT" w:hAnsi="Times New Roman" w:cs="Times New Roman"/>
          <w:iCs/>
          <w:sz w:val="28"/>
          <w:szCs w:val="28"/>
        </w:rPr>
        <w:t>ізнобічному і системному правовому регулюванні і упорядкуванні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внутрішніх історично сформованих соціальних, економічних та інших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інститутів. Можна інтерпретувати два основних абрисів розвитку</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інституціональної теорії: </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1) ранній інституціоналізм, що відноситься в основному до першої третини минулого століття, представлений у першу чергу великими мислителями економістами, як Т.Веблен, Дж.Коммонс, Й.Шумпетер, У. Мітчелл, Г.Мюрдаль та ін.; </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2) сучасний інституціоналізм, представлений великою групою відомих вчених, до числа яких належать Дж.Гелбрейт, Р.Коуз, Д.Норт, Д.Белл, Г.Мінцберг, Дж.Нейсбіт. На думку американського вченого А.Грачі. При цьому якщо неоінституціоналізм і традиційна теорія мають різні підходи і способи відображення та дискурсдоказів економічної і політичної реальності: перші – з позицій еволюції, а інші – з позиції статики і структури.</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hAnsi="Times New Roman" w:cs="Times New Roman"/>
          <w:b/>
          <w:bCs/>
          <w:iCs/>
          <w:sz w:val="28"/>
          <w:szCs w:val="28"/>
        </w:rPr>
        <w:t xml:space="preserve">Мета </w:t>
      </w:r>
      <w:r w:rsidRPr="00B509DC">
        <w:rPr>
          <w:rFonts w:ascii="Times New Roman" w:hAnsi="Times New Roman" w:cs="Times New Roman"/>
          <w:b/>
          <w:bCs/>
          <w:iCs/>
          <w:sz w:val="28"/>
          <w:szCs w:val="28"/>
          <w:lang w:val="uk-UA"/>
        </w:rPr>
        <w:t xml:space="preserve">лекції </w:t>
      </w:r>
      <w:r w:rsidRPr="00B509DC">
        <w:rPr>
          <w:rFonts w:ascii="Times New Roman" w:hAnsi="Times New Roman" w:cs="Times New Roman"/>
          <w:b/>
          <w:bCs/>
          <w:iCs/>
          <w:sz w:val="28"/>
          <w:szCs w:val="28"/>
        </w:rPr>
        <w:t xml:space="preserve">- </w:t>
      </w:r>
      <w:r w:rsidRPr="00B509DC">
        <w:rPr>
          <w:rFonts w:ascii="Times New Roman" w:eastAsia="TimesNewRomanPSMT" w:hAnsi="Times New Roman" w:cs="Times New Roman"/>
          <w:iCs/>
          <w:sz w:val="28"/>
          <w:szCs w:val="28"/>
        </w:rPr>
        <w:t>концептуалізація інституціонального забезпечення системи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публічної влади як основи розвитку публічного управління та </w:t>
      </w:r>
      <w:proofErr w:type="gramStart"/>
      <w:r w:rsidRPr="00B509DC">
        <w:rPr>
          <w:rFonts w:ascii="Times New Roman" w:eastAsia="TimesNewRomanPSMT" w:hAnsi="Times New Roman" w:cs="Times New Roman"/>
          <w:iCs/>
          <w:sz w:val="28"/>
          <w:szCs w:val="28"/>
        </w:rPr>
        <w:t>адм</w:t>
      </w:r>
      <w:proofErr w:type="gramEnd"/>
      <w:r w:rsidRPr="00B509DC">
        <w:rPr>
          <w:rFonts w:ascii="Times New Roman" w:eastAsia="TimesNewRomanPSMT" w:hAnsi="Times New Roman" w:cs="Times New Roman"/>
          <w:iCs/>
          <w:sz w:val="28"/>
          <w:szCs w:val="28"/>
        </w:rPr>
        <w:t>іністрування.</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hAnsi="Times New Roman" w:cs="Times New Roman"/>
          <w:b/>
          <w:bCs/>
          <w:iCs/>
          <w:sz w:val="28"/>
          <w:szCs w:val="28"/>
        </w:rPr>
        <w:t xml:space="preserve">Методологія аналізу. </w:t>
      </w:r>
      <w:r w:rsidRPr="00B509DC">
        <w:rPr>
          <w:rFonts w:ascii="Times New Roman" w:eastAsia="TimesNewRomanPSMT" w:hAnsi="Times New Roman" w:cs="Times New Roman"/>
          <w:iCs/>
          <w:sz w:val="28"/>
          <w:szCs w:val="28"/>
        </w:rPr>
        <w:t>Аналіз інституціонального забезпечення системи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публічної влади як основи розвитку публічного управління та </w:t>
      </w:r>
      <w:proofErr w:type="gramStart"/>
      <w:r w:rsidRPr="00B509DC">
        <w:rPr>
          <w:rFonts w:ascii="Times New Roman" w:eastAsia="TimesNewRomanPSMT" w:hAnsi="Times New Roman" w:cs="Times New Roman"/>
          <w:iCs/>
          <w:sz w:val="28"/>
          <w:szCs w:val="28"/>
        </w:rPr>
        <w:t>адм</w:t>
      </w:r>
      <w:proofErr w:type="gramEnd"/>
      <w:r w:rsidRPr="00B509DC">
        <w:rPr>
          <w:rFonts w:ascii="Times New Roman" w:eastAsia="TimesNewRomanPSMT" w:hAnsi="Times New Roman" w:cs="Times New Roman"/>
          <w:iCs/>
          <w:sz w:val="28"/>
          <w:szCs w:val="28"/>
        </w:rPr>
        <w:t>іністрування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включає методи синтезу соціального та економічного аналізу, включаючи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соціально-психологічні, соціально-правові та інституційно-статистичні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напрямки, що лежать в основі інституціональної концепції.</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p>
    <w:p w:rsidR="00246926" w:rsidRPr="00B509DC" w:rsidRDefault="00E85FF7" w:rsidP="00246926">
      <w:pPr>
        <w:spacing w:after="0"/>
        <w:ind w:left="709"/>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w:t>
      </w:r>
      <w:r w:rsidR="00246926" w:rsidRPr="00B509DC">
        <w:rPr>
          <w:rFonts w:ascii="Times New Roman" w:eastAsia="Times New Roman" w:hAnsi="Times New Roman" w:cs="Times New Roman"/>
          <w:b/>
          <w:sz w:val="28"/>
          <w:szCs w:val="28"/>
          <w:lang w:eastAsia="ru-RU"/>
        </w:rPr>
        <w:t>.</w:t>
      </w:r>
      <w:r w:rsidR="00246926" w:rsidRPr="00B509DC">
        <w:rPr>
          <w:rFonts w:ascii="Times New Roman" w:eastAsia="Times New Roman" w:hAnsi="Times New Roman" w:cs="Times New Roman"/>
          <w:b/>
          <w:sz w:val="28"/>
          <w:szCs w:val="28"/>
          <w:lang w:val="uk-UA" w:eastAsia="ru-RU"/>
        </w:rPr>
        <w:t>Системний підхід до і</w:t>
      </w:r>
      <w:r w:rsidR="00246926" w:rsidRPr="00B509DC">
        <w:rPr>
          <w:rFonts w:ascii="Times New Roman" w:eastAsia="Times New Roman" w:hAnsi="Times New Roman" w:cs="Times New Roman"/>
          <w:b/>
          <w:sz w:val="28"/>
          <w:szCs w:val="28"/>
          <w:lang w:eastAsia="ru-RU"/>
        </w:rPr>
        <w:t>нституціональн</w:t>
      </w:r>
      <w:r w:rsidR="00246926" w:rsidRPr="00B509DC">
        <w:rPr>
          <w:rFonts w:ascii="Times New Roman" w:eastAsia="Times New Roman" w:hAnsi="Times New Roman" w:cs="Times New Roman"/>
          <w:b/>
          <w:sz w:val="28"/>
          <w:szCs w:val="28"/>
          <w:lang w:val="uk-UA" w:eastAsia="ru-RU"/>
        </w:rPr>
        <w:t>ого</w:t>
      </w:r>
      <w:r w:rsidR="00246926" w:rsidRPr="00B509DC">
        <w:rPr>
          <w:rFonts w:ascii="Times New Roman" w:eastAsia="Times New Roman" w:hAnsi="Times New Roman" w:cs="Times New Roman"/>
          <w:b/>
          <w:sz w:val="28"/>
          <w:szCs w:val="28"/>
          <w:lang w:eastAsia="ru-RU"/>
        </w:rPr>
        <w:t xml:space="preserve"> розвитк</w:t>
      </w:r>
      <w:r w:rsidR="00246926" w:rsidRPr="00B509DC">
        <w:rPr>
          <w:rFonts w:ascii="Times New Roman" w:eastAsia="Times New Roman" w:hAnsi="Times New Roman" w:cs="Times New Roman"/>
          <w:b/>
          <w:sz w:val="28"/>
          <w:szCs w:val="28"/>
          <w:lang w:val="uk-UA" w:eastAsia="ru-RU"/>
        </w:rPr>
        <w:t>у</w:t>
      </w:r>
      <w:r w:rsidR="00246926" w:rsidRPr="00B509DC">
        <w:rPr>
          <w:rFonts w:ascii="Times New Roman" w:eastAsia="Times New Roman" w:hAnsi="Times New Roman" w:cs="Times New Roman"/>
          <w:b/>
          <w:sz w:val="28"/>
          <w:szCs w:val="28"/>
          <w:lang w:eastAsia="ru-RU"/>
        </w:rPr>
        <w:t xml:space="preserve"> публічної служби</w:t>
      </w:r>
    </w:p>
    <w:p w:rsidR="00246926" w:rsidRDefault="00E85FF7" w:rsidP="00246926">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w:t>
      </w:r>
      <w:r w:rsidR="00246926" w:rsidRPr="00B509DC">
        <w:rPr>
          <w:rFonts w:ascii="Times New Roman" w:eastAsia="Times New Roman" w:hAnsi="Times New Roman" w:cs="Times New Roman"/>
          <w:sz w:val="28"/>
          <w:szCs w:val="28"/>
          <w:lang w:val="uk-UA" w:eastAsia="ru-RU"/>
        </w:rPr>
        <w:t>ституціоналізація публічної служби розгортається навколо саморозвитку складних багаторівневих систем та принципів їх організації, що визначають концептуальну універсальність принципів і законів, концептуальну універсальність та  просторово-часову спільність функціонування об’єктів. Актуальність дослідження динаміки соціальних змін, що відбуваються у ХХ</w:t>
      </w:r>
      <w:r w:rsidR="00246926" w:rsidRPr="00B509DC">
        <w:rPr>
          <w:rFonts w:ascii="Times New Roman" w:eastAsia="Times New Roman" w:hAnsi="Times New Roman" w:cs="Times New Roman"/>
          <w:sz w:val="28"/>
          <w:szCs w:val="28"/>
          <w:lang w:val="en-US" w:eastAsia="ru-RU"/>
        </w:rPr>
        <w:t>I</w:t>
      </w:r>
      <w:r w:rsidR="00246926" w:rsidRPr="00B509DC">
        <w:rPr>
          <w:rFonts w:ascii="Times New Roman" w:eastAsia="Times New Roman" w:hAnsi="Times New Roman" w:cs="Times New Roman"/>
          <w:sz w:val="28"/>
          <w:szCs w:val="28"/>
          <w:lang w:val="uk-UA" w:eastAsia="ru-RU"/>
        </w:rPr>
        <w:t xml:space="preserve"> столітті, зумовлюються складними процесами глобалізації, цифровізації, висувають на перший план розробку наукових підходів і методів дослідження динаміки інституціонального розвитку публічної служби в контексті системного аналізу і підходу</w:t>
      </w:r>
      <w:r w:rsidR="00246926">
        <w:rPr>
          <w:rFonts w:ascii="Times New Roman" w:eastAsia="Times New Roman" w:hAnsi="Times New Roman" w:cs="Times New Roman"/>
          <w:sz w:val="28"/>
          <w:szCs w:val="28"/>
          <w:lang w:val="uk-UA" w:eastAsia="ru-RU"/>
        </w:rPr>
        <w:t>.</w:t>
      </w:r>
    </w:p>
    <w:p w:rsidR="00246926" w:rsidRPr="00246926" w:rsidRDefault="00246926" w:rsidP="00246926">
      <w:pPr>
        <w:spacing w:after="0" w:line="240" w:lineRule="auto"/>
        <w:ind w:firstLine="567"/>
        <w:jc w:val="both"/>
        <w:rPr>
          <w:rFonts w:ascii="Times New Roman" w:eastAsia="Times New Roman" w:hAnsi="Times New Roman" w:cs="Times New Roman"/>
          <w:sz w:val="28"/>
          <w:szCs w:val="28"/>
          <w:lang w:eastAsia="ru-RU"/>
        </w:rPr>
      </w:pPr>
      <w:r w:rsidRPr="00B509DC">
        <w:rPr>
          <w:rFonts w:ascii="Times New Roman" w:eastAsia="Times New Roman" w:hAnsi="Times New Roman" w:cs="Times New Roman"/>
          <w:sz w:val="28"/>
          <w:szCs w:val="28"/>
          <w:lang w:val="uk-UA" w:eastAsia="ru-RU"/>
        </w:rPr>
        <w:t xml:space="preserve">Метод дослідження є концептуалізація системного підходу до інституціонального розвитку публічної служби. </w:t>
      </w:r>
    </w:p>
    <w:p w:rsidR="00246926" w:rsidRPr="00246926" w:rsidRDefault="00246926" w:rsidP="00246926">
      <w:pPr>
        <w:spacing w:after="0" w:line="240" w:lineRule="auto"/>
        <w:ind w:firstLine="567"/>
        <w:jc w:val="both"/>
        <w:rPr>
          <w:rFonts w:ascii="Times New Roman" w:eastAsia="Times New Roman" w:hAnsi="Times New Roman" w:cs="Times New Roman"/>
          <w:sz w:val="28"/>
          <w:szCs w:val="28"/>
          <w:lang w:eastAsia="ru-RU"/>
        </w:rPr>
      </w:pPr>
      <w:r w:rsidRPr="00B509DC">
        <w:rPr>
          <w:rFonts w:ascii="Times New Roman" w:eastAsia="Times New Roman" w:hAnsi="Times New Roman" w:cs="Times New Roman"/>
          <w:sz w:val="28"/>
          <w:szCs w:val="28"/>
          <w:lang w:val="uk-UA" w:eastAsia="ru-RU"/>
        </w:rPr>
        <w:t xml:space="preserve">До завдань дослідження відносяться:  </w:t>
      </w:r>
    </w:p>
    <w:p w:rsidR="00246926" w:rsidRPr="00246926" w:rsidRDefault="00246926" w:rsidP="00246926">
      <w:pPr>
        <w:spacing w:after="0" w:line="240" w:lineRule="auto"/>
        <w:ind w:firstLine="567"/>
        <w:jc w:val="both"/>
        <w:rPr>
          <w:rFonts w:ascii="Times New Roman" w:eastAsia="Times New Roman" w:hAnsi="Times New Roman" w:cs="Times New Roman"/>
          <w:sz w:val="28"/>
          <w:szCs w:val="28"/>
          <w:lang w:eastAsia="ru-RU"/>
        </w:rPr>
      </w:pPr>
      <w:r w:rsidRPr="00B509DC">
        <w:rPr>
          <w:rFonts w:ascii="Times New Roman" w:eastAsia="Times New Roman" w:hAnsi="Times New Roman" w:cs="Times New Roman"/>
          <w:sz w:val="28"/>
          <w:szCs w:val="28"/>
          <w:lang w:val="uk-UA" w:eastAsia="ru-RU"/>
        </w:rPr>
        <w:t xml:space="preserve">1) сформулювати сутність нової моделі ієрархічних багаторівневих структур управління; </w:t>
      </w:r>
    </w:p>
    <w:p w:rsidR="00246926" w:rsidRPr="00246926" w:rsidRDefault="00246926" w:rsidP="00246926">
      <w:pPr>
        <w:spacing w:after="0" w:line="240" w:lineRule="auto"/>
        <w:ind w:firstLine="567"/>
        <w:jc w:val="both"/>
        <w:rPr>
          <w:rFonts w:ascii="Times New Roman" w:eastAsia="Times New Roman" w:hAnsi="Times New Roman" w:cs="Times New Roman"/>
          <w:sz w:val="28"/>
          <w:szCs w:val="28"/>
          <w:lang w:eastAsia="ru-RU"/>
        </w:rPr>
      </w:pPr>
      <w:r w:rsidRPr="00B509DC">
        <w:rPr>
          <w:rFonts w:ascii="Times New Roman" w:eastAsia="Times New Roman" w:hAnsi="Times New Roman" w:cs="Times New Roman"/>
          <w:sz w:val="28"/>
          <w:szCs w:val="28"/>
          <w:lang w:val="uk-UA" w:eastAsia="ru-RU"/>
        </w:rPr>
        <w:t xml:space="preserve">2) розкрити  сутність системного підходу і системного аналізу, що фокусується навколо управління справами державної служби, що здійснюється всіма державними органами  у всіх галузях влади;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3) показати, що інституціоналізація публічної служби  як складний соціальний інститут розглядається у контексті практичного організаційно-регулятивного впливу держави на всю суспільну життєдіяльність людей, що розглядається як напрям розвитку теорії складних систем у контексті викликів цифрового суспільства</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 Нова модель ієрархічних багаторівневих структур управління охоплює: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а) способи декомпозиції мети управління – як об’єкта управління, так і керованих підсистем управління;</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 б) методи координації по вертикалі  і горизонталі;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в) наявність великої кількості критеріїв для оцінки глобальних і локальних цілей управління;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г) відкритість систем и (взаємодія із зовнішнім світом).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В управлінні інституціональним розвитком публічної служби велику роль відіграє системний підхід, який може привести її до більш упорядкованої основи управління складними сферами публічної служби, в контексті якої завдання управління зводяться до інтеграції системо утворюючих елементів.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Системний підхід до інституціоналізації публічної служби розглядається як методологія упорядкування, чи структурування проблем та досягти поставлених цілей. </w:t>
      </w:r>
    </w:p>
    <w:p w:rsidR="00246926" w:rsidRDefault="00246926" w:rsidP="00246926">
      <w:pPr>
        <w:spacing w:after="0" w:line="240" w:lineRule="auto"/>
        <w:ind w:firstLine="567"/>
        <w:jc w:val="both"/>
        <w:rPr>
          <w:rFonts w:ascii="Calibri" w:eastAsia="Times New Roman" w:hAnsi="Calibri" w:cs="Times New Roman"/>
          <w:lang w:val="uk-UA" w:eastAsia="ru-RU"/>
        </w:rPr>
      </w:pPr>
      <w:r w:rsidRPr="00B509DC">
        <w:rPr>
          <w:rFonts w:ascii="Times New Roman" w:eastAsia="Times New Roman" w:hAnsi="Times New Roman" w:cs="Times New Roman"/>
          <w:sz w:val="28"/>
          <w:szCs w:val="28"/>
          <w:lang w:val="uk-UA" w:eastAsia="ru-RU"/>
        </w:rPr>
        <w:t>Системний аналіз визначається інструментом, що забезпечує науковий підхід для оптимального вирішення завдань та досягнення найвищого ефекту як у плануванні, так і в програмуванні, визначенні перспективних кількісних показників і прогнозування певних економічних і політичних результатів.</w:t>
      </w:r>
      <w:r w:rsidRPr="00B509DC">
        <w:rPr>
          <w:rFonts w:ascii="Calibri" w:eastAsia="Times New Roman" w:hAnsi="Calibri" w:cs="Times New Roman"/>
          <w:lang w:val="uk-UA" w:eastAsia="ru-RU"/>
        </w:rPr>
        <w:t xml:space="preserve">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Системний підхід до інституціонального розвитку публічної служби означає цілеспрямовану і організаційно-регуляторну дію держави (через систему її органів і посадових осіб) га суспільні процеси, поведінку, свідомість, діяльність людей і здійснюється в межах суб’єктивного чинника</w:t>
      </w:r>
      <w:r>
        <w:rPr>
          <w:rFonts w:ascii="Times New Roman" w:eastAsia="Times New Roman" w:hAnsi="Times New Roman" w:cs="Times New Roman"/>
          <w:sz w:val="28"/>
          <w:szCs w:val="28"/>
          <w:lang w:val="uk-UA" w:eastAsia="ru-RU"/>
        </w:rPr>
        <w:t>.</w:t>
      </w:r>
    </w:p>
    <w:p w:rsidR="00246926" w:rsidRDefault="00246926" w:rsidP="00246926">
      <w:pPr>
        <w:spacing w:after="0" w:line="240" w:lineRule="auto"/>
        <w:ind w:firstLine="567"/>
        <w:jc w:val="both"/>
        <w:rPr>
          <w:rFonts w:ascii="Calibri" w:eastAsia="Times New Roman" w:hAnsi="Calibri" w:cs="Times New Roman"/>
          <w:lang w:val="uk-UA" w:eastAsia="ru-RU"/>
        </w:rPr>
      </w:pPr>
      <w:r w:rsidRPr="00B509DC">
        <w:rPr>
          <w:rFonts w:ascii="Times New Roman" w:eastAsia="Times New Roman" w:hAnsi="Times New Roman" w:cs="Times New Roman"/>
          <w:sz w:val="28"/>
          <w:szCs w:val="28"/>
          <w:lang w:val="uk-UA" w:eastAsia="ru-RU"/>
        </w:rPr>
        <w:t xml:space="preserve"> Системний підхід до інституціонального розвитку публічної служби розвивається в контексті аналізу виконання певних цілей, функцій, рішень і завдань держави, реалізації права, що виникають між суб’єктами і об’єктами управлінського процесу.</w:t>
      </w:r>
      <w:r w:rsidRPr="00B509DC">
        <w:rPr>
          <w:rFonts w:ascii="Calibri" w:eastAsia="Times New Roman" w:hAnsi="Calibri" w:cs="Times New Roman"/>
          <w:lang w:val="uk-UA" w:eastAsia="ru-RU"/>
        </w:rPr>
        <w:t xml:space="preserve">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Системний підхід до інституціонального розвитку публічної служби фокусується навколо управління справами державної служби, що здійснюється всіма державними органами  у всіх галузях влади – законодавчої, виконавчої, судової, кожна з яких певна система та ефективна організація соціальних, економічних, організаційних, правових процесів у суспільстві.</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Інституціоналізація публічної служби  як складний соціальний інститут розглядається у контексті практичного організаційно-регулятивного впливу держави на суспільну життєдіяльність людей у межах упорядкування інституту державної служби, збереження чи його перетворення, покликаного визначити обсяг державно-владних повноважень, що реалізуються у процесі державно-управлінської діяльності. </w:t>
      </w:r>
    </w:p>
    <w:p w:rsidR="00246926"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Інституціоналізація публічної служби  поширює свій вплив на суспільство, здійснюючи керівництво найважливішими «вузловими» процесами, явищами, взаємозв’язками, діє системно і в межах системного методу і підходів, в межах виконавчо-розпорядчого характеру, основним напрямком якого є виконання, тобто втілення у життя законів і нормативних актів. Інституціоналізація публічної служби  розглядається як соціальний інститут і цілеспрямований процес, що вимагає глибокого розуміння змісту, а також розробки й постановки конкретних цілей певних інститутів влади, що знаходяться на трьох рівнях - законодавчому, виконавчому, судовому, а кінцевим результатом інституціоналізації має бути певний результат, який необхідно порівняти з метою.  </w:t>
      </w:r>
    </w:p>
    <w:p w:rsidR="00246926" w:rsidRPr="00B509DC" w:rsidRDefault="00246926" w:rsidP="00246926">
      <w:pPr>
        <w:spacing w:after="0" w:line="240" w:lineRule="auto"/>
        <w:ind w:firstLine="567"/>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Соціальний інститут розглядається переважно як сукупність регламентованих норм, стійкий комплекс формальних і неформальних правил, принципів, норм, установлень, що регулюють різні сфери людської діяльності і організують їх у певну систему ролей та соціальних статусів, що створюють соціальну систему.</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  Методика складання системних моделей передбачає включення у них максимальне число факторів (багатофакторний підхід) і може застосовуватися на різних рівнях організації, що дозволить наблизитися до інтегральної картини інституціонального розвитку, що базується на системних моделях і підходах </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Система інституціонального розвитку базується на окремих її компонентах і базується на системному підході. В основі системного дискурсосмислення об’єктів, предметів, феноменів, моделей публічної служби лежить її розуміння як цілісної мультисистеми, яка диференціюється згідно ролей та статусів, дозволяє вченим систематизувати складну дійсність публічного управління та адміністрування.   </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Система інтегрує свої частини і компоненти завдяки специфічним функціям  і критеріям  комплексності, унікальності, функціональності, що сприяють об’єднанню розрізнених частин в одне єдине ціле. Розвиток і динаміка інституціонального розвитку публічної служби в контексті системного аналізу і підходу свідчать, що публічна  служба як система досягає стратегічних і тактичних цілей управління, кінцевих результатів із найменшими витратами.      </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Але для цього потрібно, щоб інституціоналізація публічної служби  здійснювала впливи на всі сфери громадського життя і управління соціальними процесами як цілісність і працювала як єдиний соціальний організм. </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Системність при цьому має принципове значення, адже управління величезними масами як людських, так і матеріальних ресурсів вимагає погодженості, координації, цілеспрямованості та ефективності. Визначальну дію на характер впливів справляє суб’єкт, тобто держава і закладена в ній владна сила. Розвиток і динаміка інституціонального розвитку публічної служби в контексті системного аналізу і підходу свідчить, що ефективний варіант взаємозв’язку держави і суспільства повинен враховувати те, що громадське життя людей має великий обсяг свободи  й самоврядування і межі даної автономії визначаються як суспільними інститутами, так і державою.  </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Розвиток і динаміка інституціонального розвитку публічної служби в контексті системного аналізу і підходу включають еволюцію сукупності прийомів, способів, засобів і механізмів, за допомогою яких публічна служба здійснює організаційне забезпечення і сприяє організації й упорядкованості соціального життя як єдиного цілого. Сучасна практика інституціонального розвитку публічної служби повинна враховувати необхідність подолання неефективності і відсталості управління, відмови від командно-адміністративної роботи, боротьби з корупцією і бюрократизмом. Системний аналіз і підхід до інституціонального розвитку публічної служби в тому, щоб забезпечити ефективність публічного управління та адміністрування шляхом  удосконалення всіх методів і форм роботи, приведення всіх ланок управління в єдину систему, що базується на професіоналізмі і  компетентності кадрів. </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Саме внутрішній стан суспільства і вирішення його нагальних проблем є актуальним джерелом формування системності, що неможливо без передбачення, прогнозування, програмування, планування. Саме інституціональний розвиток публічної служби передбачає комплексний, цілісний, системний, балансований якісний розвиток суспільства. Система цілей інституціонального розвитку публічної служби включає наступні цілі: соціально-політичні, соціальні, духовні, економічні, виробничі, організаційні, діяльнісно-праксеологічні, інформаційні, роз’яснювальні. </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Сучасна практика інституціонального розвитку публічної служби в контексті системного аналізу і підходу детермінується системою ресурсозабезпеченості, що включає природні й соціальні ресурси, ресурс права у самому широкому смислі слова, організація, знання й демократія. Інституціональний розвиток публічної служби включає співвідношення між цілями і засобами їх здійснення, так як об’єктивний результат дають не цілі, а засоби їх використання у ході реалізації. </w:t>
      </w:r>
    </w:p>
    <w:p w:rsidR="00246926"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 xml:space="preserve">Система форм і методів інституціонального розвитку публічної служби включає наступну їх сукупність: внутрішні, організаційні, правові, словесні, конклюдентні, які повинні діяти як єдине ціле, а не розрізнено. На нашу думку, інституціональний розвиток публічної служби буде ефективним, якщо буде використовувати сукупність (систему) таких чинників і критеріїв, як авторитет, персональну відповідальність, професіоналізм і  компетентність, соціальну справедливість, культуру і дисципліну управлінської праці, етику поведінки управлінських кадрів, гуманізацію політики і управління, право і законність. </w:t>
      </w:r>
    </w:p>
    <w:p w:rsidR="00246926" w:rsidRPr="00B509DC"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Критеріями інституціонального розвитку публічної служби слугують: рівень праці, що співвідноситься зі світовими аналогами; темпи й масштаби приросту національного багатства, рівень добробуту  життя людей, упорядкованість, безпека і надійність суспільних відносин. А для цього всі сфери управління – економічна, політична, соціальна, науково-технічна, екологічна – повинні бути приведені у систему. Отже, ефективність публічного управління та адміністрування за розвитком і динамікою інституціонального розвитку публічної служби в контексті системного аналізу і підходу.</w:t>
      </w:r>
    </w:p>
    <w:p w:rsidR="00246926" w:rsidRPr="00B509DC" w:rsidRDefault="00246926" w:rsidP="00246926">
      <w:pPr>
        <w:spacing w:after="0" w:line="240" w:lineRule="auto"/>
        <w:ind w:firstLine="708"/>
        <w:jc w:val="both"/>
        <w:rPr>
          <w:rFonts w:ascii="Times New Roman" w:eastAsia="Times New Roman" w:hAnsi="Times New Roman" w:cs="Times New Roman"/>
          <w:sz w:val="28"/>
          <w:szCs w:val="28"/>
          <w:lang w:val="uk-UA" w:eastAsia="ru-RU"/>
        </w:rPr>
      </w:pPr>
      <w:r w:rsidRPr="00B509DC">
        <w:rPr>
          <w:rFonts w:ascii="Times New Roman" w:eastAsia="Times New Roman" w:hAnsi="Times New Roman" w:cs="Times New Roman"/>
          <w:sz w:val="28"/>
          <w:szCs w:val="28"/>
          <w:lang w:val="uk-UA" w:eastAsia="ru-RU"/>
        </w:rPr>
        <w:t>Висновки. Таким чином, інституціоналізація - це явище, наповнене об’єктивним змістом, що включає  (цілі і функції) та існує об’єктивно  у певних формах (структура й процес). Особливого значення набувають закономірності інституціоналізації публічної служби, що включають розвиток керівних систем (суб’єкти управління) і розвиток керованих систем (об’єкти управління), що уявляють собою складну розгалужену систему владних взаємовідносин та повноважень та впливає на хід процесів у бажаному напряму відповідно до його законів</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b/>
          <w:bCs/>
          <w:iCs/>
          <w:sz w:val="28"/>
          <w:szCs w:val="28"/>
          <w:lang w:val="uk-UA"/>
        </w:rPr>
      </w:pPr>
    </w:p>
    <w:p w:rsidR="00246926" w:rsidRPr="00B509DC" w:rsidRDefault="00B67D47" w:rsidP="00246926">
      <w:pPr>
        <w:autoSpaceDE w:val="0"/>
        <w:autoSpaceDN w:val="0"/>
        <w:adjustRightInd w:val="0"/>
        <w:spacing w:after="0" w:line="240" w:lineRule="auto"/>
        <w:jc w:val="center"/>
        <w:rPr>
          <w:rFonts w:ascii="Times New Roman" w:eastAsia="TimesNewRomanPSMT" w:hAnsi="Times New Roman" w:cs="Times New Roman"/>
          <w:b/>
          <w:bCs/>
          <w:iCs/>
          <w:sz w:val="28"/>
          <w:szCs w:val="28"/>
          <w:lang w:val="uk-UA"/>
        </w:rPr>
      </w:pPr>
      <w:r>
        <w:rPr>
          <w:rFonts w:ascii="Times New Roman" w:eastAsia="TimesNewRomanPSMT" w:hAnsi="Times New Roman" w:cs="Times New Roman"/>
          <w:b/>
          <w:bCs/>
          <w:iCs/>
          <w:sz w:val="28"/>
          <w:szCs w:val="28"/>
          <w:lang w:val="uk-UA"/>
        </w:rPr>
        <w:t>4</w:t>
      </w:r>
      <w:r w:rsidR="00246926" w:rsidRPr="00B509DC">
        <w:rPr>
          <w:rFonts w:ascii="Times New Roman" w:eastAsia="TimesNewRomanPSMT" w:hAnsi="Times New Roman" w:cs="Times New Roman"/>
          <w:b/>
          <w:bCs/>
          <w:iCs/>
          <w:sz w:val="28"/>
          <w:szCs w:val="28"/>
          <w:lang w:val="uk-UA"/>
        </w:rPr>
        <w:t>.Основні положення сучасного інституціоналізму</w:t>
      </w:r>
    </w:p>
    <w:p w:rsidR="00246926" w:rsidRPr="00B509DC" w:rsidRDefault="00246926" w:rsidP="00246926">
      <w:pPr>
        <w:autoSpaceDE w:val="0"/>
        <w:autoSpaceDN w:val="0"/>
        <w:adjustRightInd w:val="0"/>
        <w:spacing w:after="0" w:line="240" w:lineRule="auto"/>
        <w:jc w:val="both"/>
        <w:rPr>
          <w:rFonts w:ascii="Times New Roman" w:eastAsia="TimesNewRomanPSMT" w:hAnsi="Times New Roman" w:cs="Times New Roman"/>
          <w:b/>
          <w:bCs/>
          <w:iCs/>
          <w:sz w:val="28"/>
          <w:szCs w:val="28"/>
          <w:lang w:val="uk-UA"/>
        </w:rPr>
      </w:pP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Проаналізувавши літературу з інституціональної теорії, сформулюємо основні положення сучасного інституціоналізму, що знаходяться в контексті міждисциплінарного простору – ринкової економіки, соціальної сфери, державного регулювання економіки, поведінсько-мотиваційні патерни суб’єкта.</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1. Еволюційний підхід. Дж. Гелбрейт, характеризуючи капіталізм як лад, що перетерпів ряд постійних змін, наслідком якого є еволюційне оновлення суспільства та його спонтанна трансформація, включає широкий спектр соціально-економічних змін. Завдання вчених, що відносяться до цього напрямку, складаються у розкритті механізмів ефективного впливу, що великою мірою піддаються соціально-економічним змінам, пролонгуючи свої форми впливу на господарський механізм і реальні форми організації публічного управління та адміністрування.</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2. Вивчення реальних процесів розвитку змін в контексті теорії інституціоналізму базуються на вивченні реальних процесів, включаючи більш прискорені темпи росту промислового виробництва, спираючись на великі міжнародні корпорації. Інституціоналісти досліджують зростаючу роль науково-технічного прогресу, дослідження мультипроцесів систем управління в умовах глобального світу, наслідки інформаційної і цифрової революції.</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D770DB">
        <w:rPr>
          <w:rFonts w:ascii="Times New Roman" w:eastAsia="TimesNewRomanPSMT" w:hAnsi="Times New Roman" w:cs="Times New Roman"/>
          <w:iCs/>
          <w:sz w:val="28"/>
          <w:szCs w:val="28"/>
          <w:lang w:val="uk-UA"/>
        </w:rPr>
        <w:t>3. Розвиток великих корпорацій. Одна з головних проблем</w:t>
      </w:r>
      <w:r w:rsidRPr="00B509DC">
        <w:rPr>
          <w:rFonts w:ascii="Times New Roman" w:eastAsia="TimesNewRomanPSMT" w:hAnsi="Times New Roman" w:cs="Times New Roman"/>
          <w:iCs/>
          <w:sz w:val="28"/>
          <w:szCs w:val="28"/>
          <w:lang w:val="uk-UA"/>
        </w:rPr>
        <w:t xml:space="preserve"> </w:t>
      </w:r>
      <w:r w:rsidRPr="00D770DB">
        <w:rPr>
          <w:rFonts w:ascii="Times New Roman" w:eastAsia="TimesNewRomanPSMT" w:hAnsi="Times New Roman" w:cs="Times New Roman"/>
          <w:iCs/>
          <w:sz w:val="28"/>
          <w:szCs w:val="28"/>
          <w:lang w:val="uk-UA"/>
        </w:rPr>
        <w:t>інституціоналістів – системні дослідження стану і розвитку великих корпорацій</w:t>
      </w:r>
      <w:r w:rsidRPr="00B509DC">
        <w:rPr>
          <w:rFonts w:ascii="Times New Roman" w:eastAsia="TimesNewRomanPSMT" w:hAnsi="Times New Roman" w:cs="Times New Roman"/>
          <w:iCs/>
          <w:sz w:val="28"/>
          <w:szCs w:val="28"/>
          <w:lang w:val="uk-UA"/>
        </w:rPr>
        <w:t xml:space="preserve"> </w:t>
      </w:r>
      <w:r w:rsidRPr="00D770DB">
        <w:rPr>
          <w:rFonts w:ascii="Times New Roman" w:eastAsia="TimesNewRomanPSMT" w:hAnsi="Times New Roman" w:cs="Times New Roman"/>
          <w:iCs/>
          <w:sz w:val="28"/>
          <w:szCs w:val="28"/>
          <w:lang w:val="uk-UA"/>
        </w:rPr>
        <w:t>як організованої основи індустріальної структури сучасного суспільства,</w:t>
      </w:r>
      <w:r w:rsidRPr="00B509DC">
        <w:rPr>
          <w:rFonts w:ascii="Times New Roman" w:eastAsia="TimesNewRomanPSMT" w:hAnsi="Times New Roman" w:cs="Times New Roman"/>
          <w:iCs/>
          <w:sz w:val="28"/>
          <w:szCs w:val="28"/>
          <w:lang w:val="uk-UA"/>
        </w:rPr>
        <w:t xml:space="preserve"> </w:t>
      </w:r>
      <w:r w:rsidRPr="00D770DB">
        <w:rPr>
          <w:rFonts w:ascii="Times New Roman" w:eastAsia="TimesNewRomanPSMT" w:hAnsi="Times New Roman" w:cs="Times New Roman"/>
          <w:iCs/>
          <w:sz w:val="28"/>
          <w:szCs w:val="28"/>
          <w:lang w:val="uk-UA"/>
        </w:rPr>
        <w:t>вивчення якої стосується не тільки сьогоднішнього дня, а й майбутнього.</w:t>
      </w:r>
      <w:r w:rsidRPr="00B509DC">
        <w:rPr>
          <w:rFonts w:ascii="Times New Roman" w:eastAsia="TimesNewRomanPSMT" w:hAnsi="Times New Roman" w:cs="Times New Roman"/>
          <w:iCs/>
          <w:sz w:val="28"/>
          <w:szCs w:val="28"/>
          <w:lang w:val="uk-UA"/>
        </w:rPr>
        <w:t xml:space="preserve"> Інституціоналісти активно досліджують взаємодію монополій і конкуренції, управління динамікою цін і доходів. </w:t>
      </w:r>
      <w:r w:rsidRPr="00B509DC">
        <w:rPr>
          <w:rFonts w:ascii="Times New Roman" w:eastAsia="TimesNewRomanPSMT" w:hAnsi="Times New Roman" w:cs="Times New Roman"/>
          <w:iCs/>
          <w:sz w:val="28"/>
          <w:szCs w:val="28"/>
        </w:rPr>
        <w:t>У полі зору інституціоналі</w:t>
      </w:r>
      <w:proofErr w:type="gramStart"/>
      <w:r w:rsidRPr="00B509DC">
        <w:rPr>
          <w:rFonts w:ascii="Times New Roman" w:eastAsia="TimesNewRomanPSMT" w:hAnsi="Times New Roman" w:cs="Times New Roman"/>
          <w:iCs/>
          <w:sz w:val="28"/>
          <w:szCs w:val="28"/>
        </w:rPr>
        <w:t>ст</w:t>
      </w:r>
      <w:proofErr w:type="gramEnd"/>
      <w:r w:rsidRPr="00B509DC">
        <w:rPr>
          <w:rFonts w:ascii="Times New Roman" w:eastAsia="TimesNewRomanPSMT" w:hAnsi="Times New Roman" w:cs="Times New Roman"/>
          <w:iCs/>
          <w:sz w:val="28"/>
          <w:szCs w:val="28"/>
        </w:rPr>
        <w:t>ів: місце 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роль держави у розвитку економіки, різні інституціональні структури правового,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морально-етичного і науково-технічного характеру.</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 xml:space="preserve">4. Питання державного і </w:t>
      </w:r>
      <w:proofErr w:type="gramStart"/>
      <w:r w:rsidRPr="00B509DC">
        <w:rPr>
          <w:rFonts w:ascii="Times New Roman" w:eastAsia="TimesNewRomanPSMT" w:hAnsi="Times New Roman" w:cs="Times New Roman"/>
          <w:iCs/>
          <w:sz w:val="28"/>
          <w:szCs w:val="28"/>
        </w:rPr>
        <w:t>соц</w:t>
      </w:r>
      <w:proofErr w:type="gramEnd"/>
      <w:r w:rsidRPr="00B509DC">
        <w:rPr>
          <w:rFonts w:ascii="Times New Roman" w:eastAsia="TimesNewRomanPSMT" w:hAnsi="Times New Roman" w:cs="Times New Roman"/>
          <w:iCs/>
          <w:sz w:val="28"/>
          <w:szCs w:val="28"/>
        </w:rPr>
        <w:t>іально-суспільного контролю.</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Інституціоналісти досліджують різні форми державного і суспільно-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соціального контролю над економікою і великими корпораціями. Вони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включають проблеми </w:t>
      </w:r>
      <w:proofErr w:type="gramStart"/>
      <w:r w:rsidRPr="00B509DC">
        <w:rPr>
          <w:rFonts w:ascii="Times New Roman" w:eastAsia="TimesNewRomanPSMT" w:hAnsi="Times New Roman" w:cs="Times New Roman"/>
          <w:iCs/>
          <w:sz w:val="28"/>
          <w:szCs w:val="28"/>
        </w:rPr>
        <w:t>державного</w:t>
      </w:r>
      <w:proofErr w:type="gramEnd"/>
      <w:r w:rsidRPr="00B509DC">
        <w:rPr>
          <w:rFonts w:ascii="Times New Roman" w:eastAsia="TimesNewRomanPSMT" w:hAnsi="Times New Roman" w:cs="Times New Roman"/>
          <w:iCs/>
          <w:sz w:val="28"/>
          <w:szCs w:val="28"/>
        </w:rPr>
        <w:t xml:space="preserve"> регулювання економікою, діяльністю</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великих корпорація, вивчаючи впливи на механізми ринкової конкуренції,</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ціноутворення, зайнятість населення, що позначається на стабілізації ринкової</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ситуації.</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5. Державне стратегічне планування та управління, включаючи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питання </w:t>
      </w:r>
      <w:proofErr w:type="gramStart"/>
      <w:r w:rsidRPr="00B509DC">
        <w:rPr>
          <w:rFonts w:ascii="Times New Roman" w:eastAsia="TimesNewRomanPSMT" w:hAnsi="Times New Roman" w:cs="Times New Roman"/>
          <w:iCs/>
          <w:sz w:val="28"/>
          <w:szCs w:val="28"/>
        </w:rPr>
        <w:t>соц</w:t>
      </w:r>
      <w:proofErr w:type="gramEnd"/>
      <w:r w:rsidRPr="00B509DC">
        <w:rPr>
          <w:rFonts w:ascii="Times New Roman" w:eastAsia="TimesNewRomanPSMT" w:hAnsi="Times New Roman" w:cs="Times New Roman"/>
          <w:iCs/>
          <w:sz w:val="28"/>
          <w:szCs w:val="28"/>
        </w:rPr>
        <w:t>іальної сфери. Велике місце в дослідженнях і рекомендаціях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вчених-інституціоналістів </w:t>
      </w:r>
      <w:proofErr w:type="gramStart"/>
      <w:r w:rsidRPr="00B509DC">
        <w:rPr>
          <w:rFonts w:ascii="Times New Roman" w:eastAsia="TimesNewRomanPSMT" w:hAnsi="Times New Roman" w:cs="Times New Roman"/>
          <w:iCs/>
          <w:sz w:val="28"/>
          <w:szCs w:val="28"/>
        </w:rPr>
        <w:t>в</w:t>
      </w:r>
      <w:proofErr w:type="gramEnd"/>
      <w:r w:rsidRPr="00B509DC">
        <w:rPr>
          <w:rFonts w:ascii="Times New Roman" w:eastAsia="TimesNewRomanPSMT" w:hAnsi="Times New Roman" w:cs="Times New Roman"/>
          <w:iCs/>
          <w:sz w:val="28"/>
          <w:szCs w:val="28"/>
        </w:rPr>
        <w:t>ідводиться питанням стратегічного планування,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включаючи створення і розвиток державної системи програмування та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індикативного планування. Важливе місце займає розробка і реалізація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національних програм, пов’язаних з освітою, охороною здоров’я, пенсійним</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забезпеченням, ліквідацією бідності.</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 xml:space="preserve">6. Розвиток інституційної надбудовної структури. </w:t>
      </w:r>
      <w:proofErr w:type="gramStart"/>
      <w:r w:rsidRPr="00B509DC">
        <w:rPr>
          <w:rFonts w:ascii="Times New Roman" w:eastAsia="TimesNewRomanPSMT" w:hAnsi="Times New Roman" w:cs="Times New Roman"/>
          <w:iCs/>
          <w:sz w:val="28"/>
          <w:szCs w:val="28"/>
        </w:rPr>
        <w:t>П</w:t>
      </w:r>
      <w:proofErr w:type="gramEnd"/>
      <w:r w:rsidRPr="00B509DC">
        <w:rPr>
          <w:rFonts w:ascii="Times New Roman" w:eastAsia="TimesNewRomanPSMT" w:hAnsi="Times New Roman" w:cs="Times New Roman"/>
          <w:iCs/>
          <w:sz w:val="28"/>
          <w:szCs w:val="28"/>
        </w:rPr>
        <w:t>ід цим поняттям</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розуміються поєднувальні ланки між конкуренцією і координацією, що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представляють собою неринкові механізми, що активно впливають на екзогенні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 ендогенні закономірності функціонування національної економіки. До них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відносять наднаціональні економічні асоціації і академії. Національні центри 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бюро економічних </w:t>
      </w:r>
      <w:proofErr w:type="gramStart"/>
      <w:r w:rsidRPr="00B509DC">
        <w:rPr>
          <w:rFonts w:ascii="Times New Roman" w:eastAsia="TimesNewRomanPSMT" w:hAnsi="Times New Roman" w:cs="Times New Roman"/>
          <w:iCs/>
          <w:sz w:val="28"/>
          <w:szCs w:val="28"/>
        </w:rPr>
        <w:t>досл</w:t>
      </w:r>
      <w:proofErr w:type="gramEnd"/>
      <w:r w:rsidRPr="00B509DC">
        <w:rPr>
          <w:rFonts w:ascii="Times New Roman" w:eastAsia="TimesNewRomanPSMT" w:hAnsi="Times New Roman" w:cs="Times New Roman"/>
          <w:iCs/>
          <w:sz w:val="28"/>
          <w:szCs w:val="28"/>
        </w:rPr>
        <w:t>іджень, союзи промисловців і менеджерів., які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створюють міжкорпораційні зв’язки, сприяючи посиленню контролю 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взаємовпливу корпорацій.</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7. Роль держави в економіці і розвитку науково-технічного прогресу.</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 працях інституціоналі</w:t>
      </w:r>
      <w:proofErr w:type="gramStart"/>
      <w:r w:rsidRPr="00B509DC">
        <w:rPr>
          <w:rFonts w:ascii="Times New Roman" w:eastAsia="TimesNewRomanPSMT" w:hAnsi="Times New Roman" w:cs="Times New Roman"/>
          <w:iCs/>
          <w:sz w:val="28"/>
          <w:szCs w:val="28"/>
        </w:rPr>
        <w:t>ст</w:t>
      </w:r>
      <w:proofErr w:type="gramEnd"/>
      <w:r w:rsidRPr="00B509DC">
        <w:rPr>
          <w:rFonts w:ascii="Times New Roman" w:eastAsia="TimesNewRomanPSMT" w:hAnsi="Times New Roman" w:cs="Times New Roman"/>
          <w:iCs/>
          <w:sz w:val="28"/>
          <w:szCs w:val="28"/>
        </w:rPr>
        <w:t>ів визначається особлива роль держави у</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реформуванні і удосконаленні капіталізму, онтосу, соціуму. Р. Хейлбронер</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визнає наявність двох двигунів, що забезпечують функціонування державної</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системи – економічної і політичної. Тільки такий </w:t>
      </w:r>
      <w:proofErr w:type="gramStart"/>
      <w:r w:rsidRPr="00B509DC">
        <w:rPr>
          <w:rFonts w:ascii="Times New Roman" w:eastAsia="TimesNewRomanPSMT" w:hAnsi="Times New Roman" w:cs="Times New Roman"/>
          <w:iCs/>
          <w:sz w:val="28"/>
          <w:szCs w:val="28"/>
        </w:rPr>
        <w:t>п</w:t>
      </w:r>
      <w:proofErr w:type="gramEnd"/>
      <w:r w:rsidRPr="00B509DC">
        <w:rPr>
          <w:rFonts w:ascii="Times New Roman" w:eastAsia="TimesNewRomanPSMT" w:hAnsi="Times New Roman" w:cs="Times New Roman"/>
          <w:iCs/>
          <w:sz w:val="28"/>
          <w:szCs w:val="28"/>
        </w:rPr>
        <w:t>ідхід допомагає оцінити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екстраординарну різноманітність інститутів, що зустрічаються у країнах зконстантами приватної власності і ринкового базису. Особливі надії</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пов’язуються з державним впливом в організаціях і стимулюванням науково-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технічного прогресу</w:t>
      </w:r>
      <w:proofErr w:type="gramStart"/>
      <w:r w:rsidRPr="00B509DC">
        <w:rPr>
          <w:rFonts w:ascii="Times New Roman" w:eastAsia="TimesNewRomanPSMT" w:hAnsi="Times New Roman" w:cs="Times New Roman"/>
          <w:iCs/>
          <w:sz w:val="28"/>
          <w:szCs w:val="28"/>
        </w:rPr>
        <w:t>.С</w:t>
      </w:r>
      <w:proofErr w:type="gramEnd"/>
      <w:r w:rsidRPr="00B509DC">
        <w:rPr>
          <w:rFonts w:ascii="Times New Roman" w:eastAsia="TimesNewRomanPSMT" w:hAnsi="Times New Roman" w:cs="Times New Roman"/>
          <w:iCs/>
          <w:sz w:val="28"/>
          <w:szCs w:val="28"/>
        </w:rPr>
        <w:t>учасний етап НТП розцінюється у відношенні до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кореляції «четвертої промислової революції», що включає широке</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упровадження мікроелектроніки, лазерної технології, робототехніки, нових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методів телекомунікаційних зв’язків, принципово нових штучних матеріалів.</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b/>
          <w:bCs/>
          <w:iCs/>
          <w:sz w:val="28"/>
          <w:szCs w:val="28"/>
          <w:lang w:val="uk-UA"/>
        </w:rPr>
      </w:pP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b/>
          <w:bCs/>
          <w:iCs/>
          <w:sz w:val="28"/>
          <w:szCs w:val="28"/>
          <w:lang w:val="uk-UA"/>
        </w:rPr>
      </w:pPr>
    </w:p>
    <w:p w:rsidR="00246926" w:rsidRPr="00D770DB" w:rsidRDefault="00B67D47" w:rsidP="00246926">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Pr>
          <w:rFonts w:ascii="Times New Roman" w:eastAsia="TimesNewRomanPSMT" w:hAnsi="Times New Roman" w:cs="Times New Roman"/>
          <w:b/>
          <w:bCs/>
          <w:iCs/>
          <w:sz w:val="28"/>
          <w:szCs w:val="28"/>
          <w:lang w:val="uk-UA"/>
        </w:rPr>
        <w:t>5</w:t>
      </w:r>
      <w:r w:rsidR="00246926">
        <w:rPr>
          <w:rFonts w:ascii="Times New Roman" w:eastAsia="TimesNewRomanPSMT" w:hAnsi="Times New Roman" w:cs="Times New Roman"/>
          <w:b/>
          <w:bCs/>
          <w:iCs/>
          <w:sz w:val="28"/>
          <w:szCs w:val="28"/>
          <w:lang w:val="uk-UA"/>
        </w:rPr>
        <w:t>.</w:t>
      </w:r>
      <w:r w:rsidR="00246926" w:rsidRPr="00903C9C">
        <w:rPr>
          <w:rFonts w:ascii="Times New Roman" w:eastAsia="TimesNewRomanPSMT" w:hAnsi="Times New Roman" w:cs="Times New Roman"/>
          <w:b/>
          <w:bCs/>
          <w:iCs/>
          <w:sz w:val="28"/>
          <w:szCs w:val="28"/>
          <w:lang w:val="uk-UA"/>
        </w:rPr>
        <w:t>В</w:t>
      </w:r>
      <w:r w:rsidR="00246926" w:rsidRPr="00D770DB">
        <w:rPr>
          <w:rFonts w:ascii="Times New Roman" w:eastAsia="TimesNewRomanPSMT" w:hAnsi="Times New Roman" w:cs="Times New Roman"/>
          <w:b/>
          <w:bCs/>
          <w:iCs/>
          <w:sz w:val="28"/>
          <w:szCs w:val="28"/>
          <w:lang w:val="uk-UA"/>
        </w:rPr>
        <w:t xml:space="preserve">изначення поняття </w:t>
      </w:r>
      <w:r>
        <w:rPr>
          <w:rFonts w:ascii="Times New Roman" w:eastAsia="TimesNewRomanPSMT" w:hAnsi="Times New Roman" w:cs="Times New Roman"/>
          <w:b/>
          <w:bCs/>
          <w:iCs/>
          <w:sz w:val="28"/>
          <w:szCs w:val="28"/>
          <w:lang w:val="uk-UA"/>
        </w:rPr>
        <w:t>«</w:t>
      </w:r>
      <w:r w:rsidR="00246926" w:rsidRPr="00D770DB">
        <w:rPr>
          <w:rFonts w:ascii="Times New Roman" w:eastAsia="TimesNewRomanPSMT" w:hAnsi="Times New Roman" w:cs="Times New Roman"/>
          <w:b/>
          <w:bCs/>
          <w:iCs/>
          <w:sz w:val="28"/>
          <w:szCs w:val="28"/>
          <w:lang w:val="uk-UA"/>
        </w:rPr>
        <w:t>інститут</w:t>
      </w:r>
      <w:r>
        <w:rPr>
          <w:rFonts w:ascii="Times New Roman" w:eastAsia="TimesNewRomanPSMT" w:hAnsi="Times New Roman" w:cs="Times New Roman"/>
          <w:b/>
          <w:bCs/>
          <w:iCs/>
          <w:sz w:val="28"/>
          <w:szCs w:val="28"/>
          <w:lang w:val="uk-UA"/>
        </w:rPr>
        <w:t>»</w:t>
      </w:r>
      <w:r w:rsidR="00246926" w:rsidRPr="00D770DB">
        <w:rPr>
          <w:rFonts w:ascii="Times New Roman" w:eastAsia="TimesNewRomanPSMT" w:hAnsi="Times New Roman" w:cs="Times New Roman"/>
          <w:iCs/>
          <w:sz w:val="28"/>
          <w:szCs w:val="28"/>
          <w:lang w:val="uk-UA"/>
        </w:rPr>
        <w:t xml:space="preserve">. </w:t>
      </w:r>
    </w:p>
    <w:p w:rsidR="00246926" w:rsidRPr="00246926"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sidRPr="00D770DB">
        <w:rPr>
          <w:rFonts w:ascii="Times New Roman" w:eastAsia="TimesNewRomanPSMT" w:hAnsi="Times New Roman" w:cs="Times New Roman"/>
          <w:iCs/>
          <w:sz w:val="28"/>
          <w:szCs w:val="28"/>
          <w:lang w:val="uk-UA"/>
        </w:rPr>
        <w:t>Згідно Дж. Коммонса</w:t>
      </w:r>
      <w:r w:rsidRPr="00B509DC">
        <w:rPr>
          <w:rFonts w:ascii="Times New Roman" w:eastAsia="TimesNewRomanPSMT" w:hAnsi="Times New Roman" w:cs="Times New Roman"/>
          <w:iCs/>
          <w:sz w:val="28"/>
          <w:szCs w:val="28"/>
          <w:lang w:val="uk-UA"/>
        </w:rPr>
        <w:t xml:space="preserve"> </w:t>
      </w:r>
      <w:r w:rsidRPr="00D770DB">
        <w:rPr>
          <w:rFonts w:ascii="Times New Roman" w:eastAsia="TimesNewRomanPSMT" w:hAnsi="Times New Roman" w:cs="Times New Roman"/>
          <w:iCs/>
          <w:sz w:val="28"/>
          <w:szCs w:val="28"/>
          <w:lang w:val="uk-UA"/>
        </w:rPr>
        <w:t>експлікація поняття «інститут» зводиться до колективних дій щодо контролю,</w:t>
      </w:r>
      <w:r w:rsidRPr="00B509DC">
        <w:rPr>
          <w:rFonts w:ascii="Times New Roman" w:eastAsia="TimesNewRomanPSMT" w:hAnsi="Times New Roman" w:cs="Times New Roman"/>
          <w:iCs/>
          <w:sz w:val="28"/>
          <w:szCs w:val="28"/>
          <w:lang w:val="uk-UA"/>
        </w:rPr>
        <w:t xml:space="preserve"> </w:t>
      </w:r>
      <w:r w:rsidRPr="00D770DB">
        <w:rPr>
          <w:rFonts w:ascii="Times New Roman" w:eastAsia="TimesNewRomanPSMT" w:hAnsi="Times New Roman" w:cs="Times New Roman"/>
          <w:iCs/>
          <w:sz w:val="28"/>
          <w:szCs w:val="28"/>
          <w:lang w:val="uk-UA"/>
        </w:rPr>
        <w:t xml:space="preserve">лібералізації і заміни індивідуальних дій колективними. </w:t>
      </w:r>
      <w:r w:rsidRPr="00C91985">
        <w:rPr>
          <w:rFonts w:ascii="Times New Roman" w:eastAsia="TimesNewRomanPSMT" w:hAnsi="Times New Roman" w:cs="Times New Roman"/>
          <w:iCs/>
          <w:sz w:val="28"/>
          <w:szCs w:val="28"/>
          <w:lang w:val="uk-UA"/>
        </w:rPr>
        <w:t>Дж.Коммонс відносить</w:t>
      </w:r>
      <w:r w:rsidRPr="00B509DC">
        <w:rPr>
          <w:rFonts w:ascii="Times New Roman" w:eastAsia="TimesNewRomanPSMT" w:hAnsi="Times New Roman" w:cs="Times New Roman"/>
          <w:iCs/>
          <w:sz w:val="28"/>
          <w:szCs w:val="28"/>
          <w:lang w:val="uk-UA"/>
        </w:rPr>
        <w:t xml:space="preserve"> </w:t>
      </w:r>
      <w:r w:rsidRPr="00C91985">
        <w:rPr>
          <w:rFonts w:ascii="Times New Roman" w:eastAsia="TimesNewRomanPSMT" w:hAnsi="Times New Roman" w:cs="Times New Roman"/>
          <w:iCs/>
          <w:sz w:val="28"/>
          <w:szCs w:val="28"/>
          <w:lang w:val="uk-UA"/>
        </w:rPr>
        <w:t>до інститутів широкий спектр смислів-індексів понять, починаючи від звичаїв,</w:t>
      </w:r>
      <w:r w:rsidRPr="00B509DC">
        <w:rPr>
          <w:rFonts w:ascii="Times New Roman" w:eastAsia="TimesNewRomanPSMT" w:hAnsi="Times New Roman" w:cs="Times New Roman"/>
          <w:iCs/>
          <w:sz w:val="28"/>
          <w:szCs w:val="28"/>
          <w:lang w:val="uk-UA"/>
        </w:rPr>
        <w:t xml:space="preserve"> </w:t>
      </w:r>
      <w:r w:rsidRPr="00C91985">
        <w:rPr>
          <w:rFonts w:ascii="Times New Roman" w:eastAsia="TimesNewRomanPSMT" w:hAnsi="Times New Roman" w:cs="Times New Roman"/>
          <w:iCs/>
          <w:sz w:val="28"/>
          <w:szCs w:val="28"/>
          <w:lang w:val="uk-UA"/>
        </w:rPr>
        <w:t>сім’ї, включаючи виробничі корпорації, торговельні об’єднання, профспілки і</w:t>
      </w:r>
      <w:r w:rsidRPr="00B509DC">
        <w:rPr>
          <w:rFonts w:ascii="Times New Roman" w:eastAsia="TimesNewRomanPSMT" w:hAnsi="Times New Roman" w:cs="Times New Roman"/>
          <w:iCs/>
          <w:sz w:val="28"/>
          <w:szCs w:val="28"/>
          <w:lang w:val="uk-UA"/>
        </w:rPr>
        <w:t xml:space="preserve"> </w:t>
      </w:r>
      <w:r w:rsidRPr="00C91985">
        <w:rPr>
          <w:rFonts w:ascii="Times New Roman" w:eastAsia="TimesNewRomanPSMT" w:hAnsi="Times New Roman" w:cs="Times New Roman"/>
          <w:iCs/>
          <w:sz w:val="28"/>
          <w:szCs w:val="28"/>
          <w:lang w:val="uk-UA"/>
        </w:rPr>
        <w:t xml:space="preserve">закінчуючи державою. </w:t>
      </w:r>
      <w:r w:rsidRPr="00B509DC">
        <w:rPr>
          <w:rFonts w:ascii="Times New Roman" w:eastAsia="TimesNewRomanPSMT" w:hAnsi="Times New Roman" w:cs="Times New Roman"/>
          <w:iCs/>
          <w:sz w:val="28"/>
          <w:szCs w:val="28"/>
        </w:rPr>
        <w:t xml:space="preserve">Єдиного загального </w:t>
      </w:r>
      <w:proofErr w:type="gramStart"/>
      <w:r w:rsidRPr="00B509DC">
        <w:rPr>
          <w:rFonts w:ascii="Times New Roman" w:eastAsia="TimesNewRomanPSMT" w:hAnsi="Times New Roman" w:cs="Times New Roman"/>
          <w:iCs/>
          <w:sz w:val="28"/>
          <w:szCs w:val="28"/>
        </w:rPr>
        <w:t>п</w:t>
      </w:r>
      <w:proofErr w:type="gramEnd"/>
      <w:r w:rsidRPr="00B509DC">
        <w:rPr>
          <w:rFonts w:ascii="Times New Roman" w:eastAsia="TimesNewRomanPSMT" w:hAnsi="Times New Roman" w:cs="Times New Roman"/>
          <w:iCs/>
          <w:sz w:val="28"/>
          <w:szCs w:val="28"/>
        </w:rPr>
        <w:t>ідходу в дискурсивно-логічно-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формальних системах-моделях до «інституту» немає і воно відсутнє. </w:t>
      </w:r>
    </w:p>
    <w:p w:rsidR="00246926" w:rsidRPr="00C91985"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Д.Норт</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відміча</w:t>
      </w:r>
      <w:proofErr w:type="gramStart"/>
      <w:r w:rsidRPr="00B509DC">
        <w:rPr>
          <w:rFonts w:ascii="Times New Roman" w:eastAsia="TimesNewRomanPSMT" w:hAnsi="Times New Roman" w:cs="Times New Roman"/>
          <w:iCs/>
          <w:sz w:val="28"/>
          <w:szCs w:val="28"/>
        </w:rPr>
        <w:t>є,</w:t>
      </w:r>
      <w:proofErr w:type="gramEnd"/>
      <w:r w:rsidRPr="00B509DC">
        <w:rPr>
          <w:rFonts w:ascii="Times New Roman" w:eastAsia="TimesNewRomanPSMT" w:hAnsi="Times New Roman" w:cs="Times New Roman"/>
          <w:iCs/>
          <w:sz w:val="28"/>
          <w:szCs w:val="28"/>
        </w:rPr>
        <w:t xml:space="preserve"> що епістемологічно-когнітивна модель інституту – це сукупність</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формальних правил і неформальних обмежень та механізмів примусового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управління. При цьому системи-субсистеми інститутів </w:t>
      </w:r>
      <w:proofErr w:type="gramStart"/>
      <w:r w:rsidRPr="00B509DC">
        <w:rPr>
          <w:rFonts w:ascii="Times New Roman" w:eastAsia="TimesNewRomanPSMT" w:hAnsi="Times New Roman" w:cs="Times New Roman"/>
          <w:iCs/>
          <w:sz w:val="28"/>
          <w:szCs w:val="28"/>
        </w:rPr>
        <w:t>в</w:t>
      </w:r>
      <w:proofErr w:type="gramEnd"/>
      <w:r w:rsidRPr="00B509DC">
        <w:rPr>
          <w:rFonts w:ascii="Times New Roman" w:eastAsia="TimesNewRomanPSMT" w:hAnsi="Times New Roman" w:cs="Times New Roman"/>
          <w:iCs/>
          <w:sz w:val="28"/>
          <w:szCs w:val="28"/>
        </w:rPr>
        <w:t>ідрізняються від</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організацій: якщо інститути – це правила гри (при цьому звужується поняття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інститут), то організації – групи індивідуумів, яких пов’язує загальна цільова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функція, за допомогою яких можна було б прокоментувати ті чи інші явища,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об’єкти, системи, структури публічного управління та адміністрування. </w:t>
      </w:r>
    </w:p>
    <w:p w:rsidR="00246926" w:rsidRPr="00C91985"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При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системних</w:t>
      </w:r>
      <w:r w:rsidRPr="00C91985">
        <w:rPr>
          <w:rFonts w:ascii="Times New Roman" w:eastAsia="TimesNewRomanPSMT" w:hAnsi="Times New Roman" w:cs="Times New Roman"/>
          <w:iCs/>
          <w:sz w:val="28"/>
          <w:szCs w:val="28"/>
        </w:rPr>
        <w:t xml:space="preserve"> </w:t>
      </w:r>
      <w:proofErr w:type="gramStart"/>
      <w:r w:rsidRPr="00B509DC">
        <w:rPr>
          <w:rFonts w:ascii="Times New Roman" w:eastAsia="TimesNewRomanPSMT" w:hAnsi="Times New Roman" w:cs="Times New Roman"/>
          <w:iCs/>
          <w:sz w:val="28"/>
          <w:szCs w:val="28"/>
        </w:rPr>
        <w:t>досл</w:t>
      </w:r>
      <w:proofErr w:type="gramEnd"/>
      <w:r w:rsidRPr="00B509DC">
        <w:rPr>
          <w:rFonts w:ascii="Times New Roman" w:eastAsia="TimesNewRomanPSMT" w:hAnsi="Times New Roman" w:cs="Times New Roman"/>
          <w:iCs/>
          <w:sz w:val="28"/>
          <w:szCs w:val="28"/>
        </w:rPr>
        <w:t>ідженнях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інституціонального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середовища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велике</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значення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набуває</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взаємопов</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rPr>
        <w:t>язаний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аналіз</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символів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знаків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формул</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інститутів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організацій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формальних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правил</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неформальних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обмежень</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де</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діють</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певні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закони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норми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чи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інші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традиції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звичаї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які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мають</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різне</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значення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у</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різних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країнах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Інститути при цьому визначаються не як статичні, а як такі, що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динамічно змінюються, задають структуру спонукальних мотивів людської</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взаємодії – будь-то у політиці, </w:t>
      </w:r>
      <w:proofErr w:type="gramStart"/>
      <w:r w:rsidRPr="00B509DC">
        <w:rPr>
          <w:rFonts w:ascii="Times New Roman" w:eastAsia="TimesNewRomanPSMT" w:hAnsi="Times New Roman" w:cs="Times New Roman"/>
          <w:iCs/>
          <w:sz w:val="28"/>
          <w:szCs w:val="28"/>
        </w:rPr>
        <w:t>соц</w:t>
      </w:r>
      <w:proofErr w:type="gramEnd"/>
      <w:r w:rsidRPr="00B509DC">
        <w:rPr>
          <w:rFonts w:ascii="Times New Roman" w:eastAsia="TimesNewRomanPSMT" w:hAnsi="Times New Roman" w:cs="Times New Roman"/>
          <w:iCs/>
          <w:sz w:val="28"/>
          <w:szCs w:val="28"/>
        </w:rPr>
        <w:t xml:space="preserve">іальній сфері чи економіці. </w:t>
      </w:r>
    </w:p>
    <w:p w:rsidR="00246926" w:rsidRPr="00C91985"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Т</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rPr>
        <w:t>Веблен</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вважа</w:t>
      </w:r>
      <w:proofErr w:type="gramStart"/>
      <w:r w:rsidRPr="00B509DC">
        <w:rPr>
          <w:rFonts w:ascii="Times New Roman" w:eastAsia="TimesNewRomanPSMT" w:hAnsi="Times New Roman" w:cs="Times New Roman"/>
          <w:iCs/>
          <w:sz w:val="28"/>
          <w:szCs w:val="28"/>
        </w:rPr>
        <w:t>є</w:t>
      </w:r>
      <w:r w:rsidRPr="00C91985">
        <w:rPr>
          <w:rFonts w:ascii="Times New Roman" w:eastAsia="TimesNewRomanPSMT" w:hAnsi="Times New Roman" w:cs="Times New Roman"/>
          <w:iCs/>
          <w:sz w:val="28"/>
          <w:szCs w:val="28"/>
        </w:rPr>
        <w:t>,</w:t>
      </w:r>
      <w:proofErr w:type="gramEnd"/>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що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інститути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оновлюються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основі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сформованого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мислення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прийнятої</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суспільної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поведінки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тобто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у</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основі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еволюційних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законів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потім</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визначаються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як</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максими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конститутивності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сформульованих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законів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принципів</w:t>
      </w:r>
      <w:r w:rsidRPr="00C91985">
        <w:rPr>
          <w:rFonts w:ascii="Times New Roman" w:eastAsia="TimesNewRomanPSMT" w:hAnsi="Times New Roman" w:cs="Times New Roman"/>
          <w:iCs/>
          <w:sz w:val="28"/>
          <w:szCs w:val="28"/>
        </w:rPr>
        <w:t xml:space="preserve">. </w:t>
      </w:r>
    </w:p>
    <w:p w:rsidR="00246926" w:rsidRPr="00C91985"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Дж</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Коммонс</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розглядав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інститути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через</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призму</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юридичних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концепцій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економіці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які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виявляються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через</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юридичне</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оформлення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у</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зв</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rPr>
        <w:t>язку</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з</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чим</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корелюються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максими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понять</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трансакція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угода</w:t>
      </w:r>
      <w:r w:rsidRPr="00C91985">
        <w:rPr>
          <w:rFonts w:ascii="Times New Roman" w:eastAsia="TimesNewRomanPSMT" w:hAnsi="Times New Roman" w:cs="Times New Roman"/>
          <w:iCs/>
          <w:sz w:val="28"/>
          <w:szCs w:val="28"/>
        </w:rPr>
        <w:t xml:space="preserve"> – </w:t>
      </w:r>
      <w:r w:rsidRPr="00B509DC">
        <w:rPr>
          <w:rFonts w:ascii="Times New Roman" w:eastAsia="TimesNewRomanPSMT" w:hAnsi="Times New Roman" w:cs="Times New Roman"/>
          <w:iCs/>
          <w:sz w:val="28"/>
          <w:szCs w:val="28"/>
        </w:rPr>
        <w:t>економічна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політична</w:t>
      </w:r>
      <w:r w:rsidRPr="00B509DC">
        <w:rPr>
          <w:rFonts w:ascii="Times New Roman" w:eastAsia="TimesNewRomanPSMT" w:hAnsi="Times New Roman" w:cs="Times New Roman"/>
          <w:iCs/>
          <w:sz w:val="28"/>
          <w:szCs w:val="28"/>
          <w:lang w:val="uk-UA"/>
        </w:rPr>
        <w:t xml:space="preserve"> </w:t>
      </w:r>
      <w:proofErr w:type="gramStart"/>
      <w:r w:rsidRPr="00B509DC">
        <w:rPr>
          <w:rFonts w:ascii="Times New Roman" w:eastAsia="TimesNewRomanPSMT" w:hAnsi="Times New Roman" w:cs="Times New Roman"/>
          <w:iCs/>
          <w:sz w:val="28"/>
          <w:szCs w:val="28"/>
        </w:rPr>
        <w:t>чи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інша</w:t>
      </w:r>
      <w:proofErr w:type="gramEnd"/>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Він продукує три основних ряди трансакцій – торгові (ринкові),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управлінські і раціоналізуючі, з орієнтацією на те, щоб </w:t>
      </w:r>
      <w:proofErr w:type="gramStart"/>
      <w:r w:rsidRPr="00B509DC">
        <w:rPr>
          <w:rFonts w:ascii="Times New Roman" w:eastAsia="TimesNewRomanPSMT" w:hAnsi="Times New Roman" w:cs="Times New Roman"/>
          <w:iCs/>
          <w:sz w:val="28"/>
          <w:szCs w:val="28"/>
        </w:rPr>
        <w:t>вони</w:t>
      </w:r>
      <w:proofErr w:type="gramEnd"/>
      <w:r w:rsidRPr="00B509DC">
        <w:rPr>
          <w:rFonts w:ascii="Times New Roman" w:eastAsia="TimesNewRomanPSMT" w:hAnsi="Times New Roman" w:cs="Times New Roman"/>
          <w:iCs/>
          <w:sz w:val="28"/>
          <w:szCs w:val="28"/>
        </w:rPr>
        <w:t xml:space="preserve"> наповнилися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новим змістом і смислами. </w:t>
      </w:r>
    </w:p>
    <w:p w:rsidR="00246926" w:rsidRPr="00C91985"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Т</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rPr>
        <w:t>Мітчелл</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репрезентував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природу</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економічних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ділових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циклів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доводив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що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між</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розвинутою</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формою</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економічної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організації</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яку</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він</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називав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грошовим</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господарством</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повторюваними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моделям</w:t>
      </w:r>
      <w:proofErr w:type="gramStart"/>
      <w:r w:rsidRPr="00B509DC">
        <w:rPr>
          <w:rFonts w:ascii="Times New Roman" w:eastAsia="TimesNewRomanPSMT" w:hAnsi="Times New Roman" w:cs="Times New Roman"/>
          <w:iCs/>
          <w:sz w:val="28"/>
          <w:szCs w:val="28"/>
        </w:rPr>
        <w:t>и</w:t>
      </w:r>
      <w:r w:rsidRPr="00C91985">
        <w:rPr>
          <w:rFonts w:ascii="Times New Roman" w:eastAsia="TimesNewRomanPSMT" w:hAnsi="Times New Roman" w:cs="Times New Roman"/>
          <w:iCs/>
          <w:sz w:val="28"/>
          <w:szCs w:val="28"/>
        </w:rPr>
        <w:t>-</w:t>
      </w:r>
      <w:proofErr w:type="gramEnd"/>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циклами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розквіту</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депресії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існує</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органічний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зв</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rPr>
        <w:t>язок</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їх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кореляціями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інтеграціями</w:t>
      </w:r>
      <w:r w:rsidRPr="00C91985">
        <w:rPr>
          <w:rFonts w:ascii="Times New Roman" w:eastAsia="TimesNewRomanPSMT" w:hAnsi="Times New Roman" w:cs="Times New Roman"/>
          <w:iCs/>
          <w:sz w:val="28"/>
          <w:szCs w:val="28"/>
        </w:rPr>
        <w:t xml:space="preserve">. </w:t>
      </w:r>
    </w:p>
    <w:p w:rsidR="00246926" w:rsidRPr="00B509DC"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Шумпетер</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вважав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що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нові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комбінації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прокладають</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собі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шлях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у</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конкурентній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боротьбі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старими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основі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яких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проявляється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детермінаційна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консолідація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економічного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proofErr w:type="gramStart"/>
      <w:r w:rsidRPr="00B509DC">
        <w:rPr>
          <w:rFonts w:ascii="Times New Roman" w:eastAsia="TimesNewRomanPSMT" w:hAnsi="Times New Roman" w:cs="Times New Roman"/>
          <w:iCs/>
          <w:sz w:val="28"/>
          <w:szCs w:val="28"/>
        </w:rPr>
        <w:t>соц</w:t>
      </w:r>
      <w:proofErr w:type="gramEnd"/>
      <w:r w:rsidRPr="00B509DC">
        <w:rPr>
          <w:rFonts w:ascii="Times New Roman" w:eastAsia="TimesNewRomanPSMT" w:hAnsi="Times New Roman" w:cs="Times New Roman"/>
          <w:iCs/>
          <w:sz w:val="28"/>
          <w:szCs w:val="28"/>
        </w:rPr>
        <w:t>іального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смисл</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нововведень</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Дж. Гелбрейт</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вважав, що корпорації управляються не власниками, а менеджерами, які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створили «техноструктуру», що базується на сучасних технологіях і методах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планування, що забезпечують тотальну інтеграцію суспільства.</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b/>
          <w:bCs/>
          <w:iCs/>
          <w:sz w:val="28"/>
          <w:szCs w:val="28"/>
          <w:lang w:val="uk-UA"/>
        </w:rPr>
      </w:pPr>
    </w:p>
    <w:p w:rsidR="00246926" w:rsidRPr="00903C9C" w:rsidRDefault="00246926" w:rsidP="00B67D47">
      <w:pPr>
        <w:pStyle w:val="a3"/>
        <w:numPr>
          <w:ilvl w:val="0"/>
          <w:numId w:val="5"/>
        </w:numPr>
        <w:autoSpaceDE w:val="0"/>
        <w:autoSpaceDN w:val="0"/>
        <w:adjustRightInd w:val="0"/>
        <w:spacing w:after="0" w:line="240" w:lineRule="auto"/>
        <w:jc w:val="both"/>
        <w:rPr>
          <w:rFonts w:ascii="Times New Roman" w:eastAsia="TimesNewRomanPSMT" w:hAnsi="Times New Roman" w:cs="Times New Roman"/>
          <w:b/>
          <w:bCs/>
          <w:iCs/>
          <w:sz w:val="28"/>
          <w:szCs w:val="28"/>
        </w:rPr>
      </w:pPr>
      <w:r w:rsidRPr="00903C9C">
        <w:rPr>
          <w:rFonts w:ascii="Times New Roman" w:eastAsia="TimesNewRomanPSMT" w:hAnsi="Times New Roman" w:cs="Times New Roman"/>
          <w:b/>
          <w:bCs/>
          <w:iCs/>
          <w:sz w:val="28"/>
          <w:szCs w:val="28"/>
        </w:rPr>
        <w:t>Система публічної влади як основи розвитку публічного управління</w:t>
      </w:r>
      <w:r w:rsidRPr="00903C9C">
        <w:rPr>
          <w:rFonts w:ascii="Times New Roman" w:eastAsia="TimesNewRomanPSMT" w:hAnsi="Times New Roman" w:cs="Times New Roman"/>
          <w:b/>
          <w:bCs/>
          <w:iCs/>
          <w:sz w:val="28"/>
          <w:szCs w:val="28"/>
          <w:lang w:val="uk-UA"/>
        </w:rPr>
        <w:t xml:space="preserve"> </w:t>
      </w:r>
      <w:r w:rsidRPr="00903C9C">
        <w:rPr>
          <w:rFonts w:ascii="Times New Roman" w:eastAsia="TimesNewRomanPSMT" w:hAnsi="Times New Roman" w:cs="Times New Roman"/>
          <w:b/>
          <w:bCs/>
          <w:iCs/>
          <w:sz w:val="28"/>
          <w:szCs w:val="28"/>
        </w:rPr>
        <w:t xml:space="preserve">та </w:t>
      </w:r>
      <w:proofErr w:type="gramStart"/>
      <w:r w:rsidRPr="00903C9C">
        <w:rPr>
          <w:rFonts w:ascii="Times New Roman" w:eastAsia="TimesNewRomanPSMT" w:hAnsi="Times New Roman" w:cs="Times New Roman"/>
          <w:b/>
          <w:bCs/>
          <w:iCs/>
          <w:sz w:val="28"/>
          <w:szCs w:val="28"/>
        </w:rPr>
        <w:t>адм</w:t>
      </w:r>
      <w:proofErr w:type="gramEnd"/>
      <w:r w:rsidRPr="00903C9C">
        <w:rPr>
          <w:rFonts w:ascii="Times New Roman" w:eastAsia="TimesNewRomanPSMT" w:hAnsi="Times New Roman" w:cs="Times New Roman"/>
          <w:b/>
          <w:bCs/>
          <w:iCs/>
          <w:sz w:val="28"/>
          <w:szCs w:val="28"/>
        </w:rPr>
        <w:t xml:space="preserve">іністрування. </w:t>
      </w:r>
    </w:p>
    <w:p w:rsidR="00246926" w:rsidRPr="00246926"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rPr>
        <w:t>Структурними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складовими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w:t>
      </w:r>
      <w:r w:rsidRPr="00B509DC">
        <w:rPr>
          <w:rFonts w:ascii="Times New Roman" w:eastAsia="TimesNewRomanPSMT" w:hAnsi="Times New Roman" w:cs="Times New Roman"/>
          <w:bCs/>
          <w:iCs/>
          <w:sz w:val="28"/>
          <w:szCs w:val="28"/>
        </w:rPr>
        <w:t>истеми</w:t>
      </w:r>
      <w:r w:rsidRPr="00C91985">
        <w:rPr>
          <w:rFonts w:ascii="Times New Roman" w:eastAsia="TimesNewRomanPSMT" w:hAnsi="Times New Roman" w:cs="Times New Roman"/>
          <w:bCs/>
          <w:iCs/>
          <w:sz w:val="28"/>
          <w:szCs w:val="28"/>
        </w:rPr>
        <w:t xml:space="preserve"> </w:t>
      </w:r>
      <w:r w:rsidRPr="00B509DC">
        <w:rPr>
          <w:rFonts w:ascii="Times New Roman" w:eastAsia="TimesNewRomanPSMT" w:hAnsi="Times New Roman" w:cs="Times New Roman"/>
          <w:bCs/>
          <w:iCs/>
          <w:sz w:val="28"/>
          <w:szCs w:val="28"/>
        </w:rPr>
        <w:t>смислів</w:t>
      </w:r>
      <w:r w:rsidRPr="00C91985">
        <w:rPr>
          <w:rFonts w:ascii="Times New Roman" w:eastAsia="TimesNewRomanPSMT" w:hAnsi="Times New Roman" w:cs="Times New Roman"/>
          <w:bCs/>
          <w:iCs/>
          <w:sz w:val="28"/>
          <w:szCs w:val="28"/>
        </w:rPr>
        <w:t>-</w:t>
      </w:r>
      <w:r w:rsidRPr="00B509DC">
        <w:rPr>
          <w:rFonts w:ascii="Times New Roman" w:eastAsia="TimesNewRomanPSMT" w:hAnsi="Times New Roman" w:cs="Times New Roman"/>
          <w:bCs/>
          <w:iCs/>
          <w:sz w:val="28"/>
          <w:szCs w:val="28"/>
        </w:rPr>
        <w:t>орієнтирів</w:t>
      </w:r>
      <w:r w:rsidRPr="00B509DC">
        <w:rPr>
          <w:rFonts w:ascii="Times New Roman" w:eastAsia="TimesNewRomanPSMT" w:hAnsi="Times New Roman" w:cs="Times New Roman"/>
          <w:bCs/>
          <w:iCs/>
          <w:sz w:val="28"/>
          <w:szCs w:val="28"/>
          <w:lang w:val="uk-UA"/>
        </w:rPr>
        <w:t xml:space="preserve"> </w:t>
      </w:r>
      <w:r w:rsidRPr="00B509DC">
        <w:rPr>
          <w:rFonts w:ascii="Times New Roman" w:eastAsia="TimesNewRomanPSMT" w:hAnsi="Times New Roman" w:cs="Times New Roman"/>
          <w:bCs/>
          <w:iCs/>
          <w:sz w:val="28"/>
          <w:szCs w:val="28"/>
        </w:rPr>
        <w:t>публічної</w:t>
      </w:r>
      <w:r w:rsidRPr="00C91985">
        <w:rPr>
          <w:rFonts w:ascii="Times New Roman" w:eastAsia="TimesNewRomanPSMT" w:hAnsi="Times New Roman" w:cs="Times New Roman"/>
          <w:bCs/>
          <w:iCs/>
          <w:sz w:val="28"/>
          <w:szCs w:val="28"/>
        </w:rPr>
        <w:t xml:space="preserve"> </w:t>
      </w:r>
      <w:r w:rsidRPr="00B509DC">
        <w:rPr>
          <w:rFonts w:ascii="Times New Roman" w:eastAsia="TimesNewRomanPSMT" w:hAnsi="Times New Roman" w:cs="Times New Roman"/>
          <w:bCs/>
          <w:iCs/>
          <w:sz w:val="28"/>
          <w:szCs w:val="28"/>
        </w:rPr>
        <w:t>влади</w:t>
      </w:r>
      <w:r w:rsidRPr="00C91985">
        <w:rPr>
          <w:rFonts w:ascii="Times New Roman" w:eastAsia="TimesNewRomanPSMT" w:hAnsi="Times New Roman" w:cs="Times New Roman"/>
          <w:bCs/>
          <w:iCs/>
          <w:sz w:val="28"/>
          <w:szCs w:val="28"/>
        </w:rPr>
        <w:t xml:space="preserve"> </w:t>
      </w:r>
      <w:r w:rsidRPr="00B509DC">
        <w:rPr>
          <w:rFonts w:ascii="Times New Roman" w:eastAsia="TimesNewRomanPSMT" w:hAnsi="Times New Roman" w:cs="Times New Roman"/>
          <w:iCs/>
          <w:sz w:val="28"/>
          <w:szCs w:val="28"/>
        </w:rPr>
        <w:t>як</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об</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rPr>
        <w:t>єкта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вивчення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є</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побудова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системи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інститутів</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публічної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влади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характер</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форми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внутрішньосистемних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зв</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rPr>
        <w:t>язків</w:t>
      </w:r>
      <w:r w:rsidRPr="00C91985">
        <w:rPr>
          <w:rFonts w:ascii="Times New Roman" w:eastAsia="TimesNewRomanPSMT" w:hAnsi="Times New Roman" w:cs="Times New Roman"/>
          <w:iCs/>
          <w:sz w:val="28"/>
          <w:szCs w:val="28"/>
        </w:rPr>
        <w:t xml:space="preserve"> </w:t>
      </w:r>
      <w:proofErr w:type="gramStart"/>
      <w:r w:rsidRPr="00B509DC">
        <w:rPr>
          <w:rFonts w:ascii="Times New Roman" w:eastAsia="TimesNewRomanPSMT" w:hAnsi="Times New Roman" w:cs="Times New Roman"/>
          <w:iCs/>
          <w:sz w:val="28"/>
          <w:szCs w:val="28"/>
        </w:rPr>
        <w:t>в</w:t>
      </w:r>
      <w:proofErr w:type="gramEnd"/>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ній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форми</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методи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засоби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функціонування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органів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публічної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влади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зарубіжний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досвід</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організації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функціонування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органів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публічної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влади</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lang w:val="uk-UA"/>
        </w:rPr>
        <w:t xml:space="preserve"> Досліджуючи проблемність практичної реалізації інституціонального забезпечення розвитку публічної влади, необхідно чітко зрозуміти змістовне навантаження концептуально-праксеологічної дефініції «</w:t>
      </w:r>
      <w:r w:rsidRPr="00B509DC">
        <w:rPr>
          <w:rFonts w:ascii="Times New Roman" w:eastAsia="TimesNewRomanPSMT" w:hAnsi="Times New Roman" w:cs="Times New Roman"/>
          <w:b/>
          <w:bCs/>
          <w:iCs/>
          <w:sz w:val="28"/>
          <w:szCs w:val="28"/>
          <w:lang w:val="uk-UA"/>
        </w:rPr>
        <w:t>інституціонального забезпечення</w:t>
      </w:r>
      <w:r w:rsidRPr="00B509DC">
        <w:rPr>
          <w:rFonts w:ascii="Times New Roman" w:eastAsia="TimesNewRomanPSMT" w:hAnsi="Times New Roman" w:cs="Times New Roman"/>
          <w:iCs/>
          <w:sz w:val="28"/>
          <w:szCs w:val="28"/>
          <w:lang w:val="uk-UA"/>
        </w:rPr>
        <w:t xml:space="preserve">». </w:t>
      </w:r>
    </w:p>
    <w:p w:rsidR="00246926" w:rsidRPr="00246926"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Найбільш чітке визначення цього поняття надав З. Варналій, який наголосив, що інституціональне забезпечення регіонального розвитку складається з інституційно-правового, інституційно-кадрового та організаційно-інституційного забезпечення. Відповідно до цього, інституціональне забезпечення розвитку публічної влади поєднує інституційно-правове забезпечення розвитку публічної влади на регіональному та районному, кадрове забезпечення усіх інститутів публічного управління (широкого кола громадських організацій); організаційно – інституційне забезпечення публічного управління, тобто всього того, що необхідне для створення та організації діяльності системи відповідних інститутів. </w:t>
      </w:r>
    </w:p>
    <w:p w:rsidR="00246926" w:rsidRPr="00B509DC"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Для кращого розуміння сутності інституціонального забезпечення розвитку публічної влади необхідно диференціювати наукові поняття, терміни, смисли </w:t>
      </w:r>
      <w:r w:rsidRPr="00B509DC">
        <w:rPr>
          <w:rFonts w:ascii="Times New Roman" w:eastAsia="TimesNewRomanPSMT" w:hAnsi="Times New Roman" w:cs="Times New Roman"/>
          <w:b/>
          <w:bCs/>
          <w:iCs/>
          <w:sz w:val="28"/>
          <w:szCs w:val="28"/>
          <w:lang w:val="uk-UA"/>
        </w:rPr>
        <w:t xml:space="preserve">теорії інституціоналізму. </w:t>
      </w:r>
      <w:r w:rsidRPr="00B509DC">
        <w:rPr>
          <w:rFonts w:ascii="Times New Roman" w:eastAsia="TimesNewRomanPSMT" w:hAnsi="Times New Roman" w:cs="Times New Roman"/>
          <w:iCs/>
          <w:sz w:val="28"/>
          <w:szCs w:val="28"/>
          <w:lang w:val="uk-UA"/>
        </w:rPr>
        <w:t>Засновник інституціоналізму у своїй праці «Теорія дозвільного класу», що має підзаголовок «</w:t>
      </w:r>
      <w:r w:rsidRPr="00B509DC">
        <w:rPr>
          <w:rFonts w:ascii="Times New Roman" w:eastAsia="TimesNewRomanPSMT" w:hAnsi="Times New Roman" w:cs="Times New Roman"/>
          <w:iCs/>
          <w:sz w:val="28"/>
          <w:szCs w:val="28"/>
          <w:lang w:val="en-US"/>
        </w:rPr>
        <w:t>An</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lang w:val="en-US"/>
        </w:rPr>
        <w:t>Economic</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lang w:val="en-US"/>
        </w:rPr>
        <w:t>Study</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lang w:val="en-US"/>
        </w:rPr>
        <w:t>of</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lang w:val="en-US"/>
        </w:rPr>
        <w:t>Institution</w:t>
      </w:r>
      <w:r w:rsidRPr="00B509DC">
        <w:rPr>
          <w:rFonts w:ascii="Times New Roman" w:eastAsia="TimesNewRomanPSMT" w:hAnsi="Times New Roman" w:cs="Times New Roman"/>
          <w:iCs/>
          <w:sz w:val="28"/>
          <w:szCs w:val="28"/>
          <w:lang w:val="uk-UA"/>
        </w:rPr>
        <w:t xml:space="preserve">», визначив поняття «інституції», що походить від лат. </w:t>
      </w:r>
      <w:r w:rsidRPr="00B509DC">
        <w:rPr>
          <w:rFonts w:ascii="Times New Roman" w:eastAsia="TimesNewRomanPSMT" w:hAnsi="Times New Roman" w:cs="Times New Roman"/>
          <w:iCs/>
          <w:sz w:val="28"/>
          <w:szCs w:val="28"/>
        </w:rPr>
        <w:t>instituti</w:t>
      </w:r>
      <w:proofErr w:type="gramStart"/>
      <w:r w:rsidRPr="00B509DC">
        <w:rPr>
          <w:rFonts w:ascii="Times New Roman" w:eastAsia="TimesNewRomanPSMT" w:hAnsi="Times New Roman" w:cs="Times New Roman"/>
          <w:iCs/>
          <w:sz w:val="28"/>
          <w:szCs w:val="28"/>
          <w:lang w:val="uk-UA"/>
        </w:rPr>
        <w:t>о</w:t>
      </w:r>
      <w:proofErr w:type="gramEnd"/>
      <w:r w:rsidRPr="00B509DC">
        <w:rPr>
          <w:rFonts w:ascii="Times New Roman" w:eastAsia="TimesNewRomanPSMT" w:hAnsi="Times New Roman" w:cs="Times New Roman"/>
          <w:iCs/>
          <w:sz w:val="28"/>
          <w:szCs w:val="28"/>
          <w:lang w:val="uk-UA"/>
        </w:rPr>
        <w:t xml:space="preserve"> – настанова, як</w:t>
      </w:r>
    </w:p>
    <w:p w:rsidR="00246926" w:rsidRPr="00B509DC" w:rsidRDefault="00246926" w:rsidP="00246926">
      <w:pPr>
        <w:autoSpaceDE w:val="0"/>
        <w:autoSpaceDN w:val="0"/>
        <w:adjustRightInd w:val="0"/>
        <w:spacing w:after="0" w:line="240" w:lineRule="auto"/>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поширений образ думки </w:t>
      </w:r>
      <w:proofErr w:type="gramStart"/>
      <w:r w:rsidRPr="00B509DC">
        <w:rPr>
          <w:rFonts w:ascii="Times New Roman" w:eastAsia="TimesNewRomanPSMT" w:hAnsi="Times New Roman" w:cs="Times New Roman"/>
          <w:iCs/>
          <w:sz w:val="28"/>
          <w:szCs w:val="28"/>
        </w:rPr>
        <w:t>в</w:t>
      </w:r>
      <w:proofErr w:type="gramEnd"/>
      <w:r w:rsidRPr="00B509DC">
        <w:rPr>
          <w:rFonts w:ascii="Times New Roman" w:eastAsia="TimesNewRomanPSMT" w:hAnsi="Times New Roman" w:cs="Times New Roman"/>
          <w:iCs/>
          <w:sz w:val="28"/>
          <w:szCs w:val="28"/>
        </w:rPr>
        <w:t xml:space="preserve"> тому, що стосується окремих відносин між</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суспільством і особистістю й окремих виконуваних ними функцій.</w:t>
      </w:r>
      <w:r w:rsidRPr="00B509DC">
        <w:rPr>
          <w:rFonts w:ascii="Times New Roman" w:eastAsia="TimesNewRomanPSMT" w:hAnsi="Times New Roman" w:cs="Times New Roman"/>
          <w:iCs/>
          <w:sz w:val="28"/>
          <w:szCs w:val="28"/>
          <w:lang w:val="uk-UA"/>
        </w:rPr>
        <w:t xml:space="preserve"> Автор терміну «інституціоналізм» У. Гамілтон інтерпретував термін «інституція» як словесний символ для кращого опису групи громадських звичаїв, способів мислення, що став звичкою для групи осіб або звичаєм для народу. За його думкою, інституції встановлюють межі і форми людської діяльності, що є світом звичаїв і звичок, які ми пристосовуємо до життя. Засновник неоінституціалізму Д. Норт визначав поняття «інституції» на відміну від поняття «інститут» (походить від лат. </w:t>
      </w:r>
      <w:proofErr w:type="gramStart"/>
      <w:r w:rsidRPr="00B509DC">
        <w:rPr>
          <w:rFonts w:ascii="Times New Roman" w:eastAsia="TimesNewRomanPSMT" w:hAnsi="Times New Roman" w:cs="Times New Roman"/>
          <w:iCs/>
          <w:sz w:val="28"/>
          <w:szCs w:val="28"/>
        </w:rPr>
        <w:t>institutum</w:t>
      </w:r>
      <w:r w:rsidRPr="00B509DC">
        <w:rPr>
          <w:rFonts w:ascii="Times New Roman" w:eastAsia="TimesNewRomanPSMT" w:hAnsi="Times New Roman" w:cs="Times New Roman"/>
          <w:iCs/>
          <w:sz w:val="28"/>
          <w:szCs w:val="28"/>
          <w:lang w:val="uk-UA"/>
        </w:rPr>
        <w:t xml:space="preserve"> – устрій, встановлення, установа) являє собою сукупність пов’язаних між собою норм права, які регулюють певні суспільні відносини. </w:t>
      </w:r>
      <w:proofErr w:type="gramEnd"/>
    </w:p>
    <w:p w:rsidR="00246926" w:rsidRPr="00246926"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Інститути герменевтизуються зовнішнім втіленням, формою прояву «інституцій», закріпленням їх у вигляді законів, тобто звичаї і настанови через правове підкріплення перетворюються на такі інститути, як інститут держави.  </w:t>
      </w:r>
    </w:p>
    <w:p w:rsidR="00246926" w:rsidRPr="00B509DC" w:rsidRDefault="00246926" w:rsidP="00246926">
      <w:pPr>
        <w:autoSpaceDE w:val="0"/>
        <w:autoSpaceDN w:val="0"/>
        <w:adjustRightInd w:val="0"/>
        <w:spacing w:after="0" w:line="240" w:lineRule="auto"/>
        <w:ind w:firstLine="708"/>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За визначенням А. Михненка та В. Бакуменка інституціоналізація корелюється з перетворенням якогось політичного явища, події, руху на формалізований, упорядкований процес, організовану установу з певною структурою відносин, ієрархією влади різних рівнів та ін. Науковці додають, що інституціоналізація існує тоді, коли виникають упорядковані, спрямовані дії, так як з’являються спочатку лідери, здатні їх організувати та очолити, а потім і постійні управлінські еліти, а сам цей процес піддається управлінню, в контексті якого відбувається заміна інтуїтивістської логіки на конструктивістську. При цьому початкові форми інституціоналізації виникають на рівні суспільного самоуправління та стихійних процесів, які спочатку самостійно організовуються у вигляді масових або групових рухів. </w:t>
      </w:r>
    </w:p>
    <w:p w:rsidR="00246926" w:rsidRPr="00C91985"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lang w:val="uk-UA"/>
        </w:rPr>
        <w:t xml:space="preserve">Проблемність інституціонального забезпечення розвитку публічної влади під час змін пріоритетів суспільних інституцій (настанов, цінностей, світосприйняття, поведінкових норм), що є характерним для українських реалій в останні роки, і полягає в тому, що оновлені інститути мають бути створені на основі оновлених інституцій, які є частиною суспільства із застарілим мисленням або поведінкою, що орієнтована на застарілі норми, критерії, оцінки (наприклад, хабарництво, корупція). </w:t>
      </w:r>
      <w:r w:rsidRPr="00B509DC">
        <w:rPr>
          <w:rFonts w:ascii="Times New Roman" w:eastAsia="TimesNewRomanPSMT" w:hAnsi="Times New Roman" w:cs="Times New Roman"/>
          <w:iCs/>
          <w:sz w:val="28"/>
          <w:szCs w:val="28"/>
        </w:rPr>
        <w:t>Звідси виходить відкритий або прихований</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супротив перетворенню старих інститутів </w:t>
      </w:r>
      <w:proofErr w:type="gramStart"/>
      <w:r w:rsidRPr="00B509DC">
        <w:rPr>
          <w:rFonts w:ascii="Times New Roman" w:eastAsia="TimesNewRomanPSMT" w:hAnsi="Times New Roman" w:cs="Times New Roman"/>
          <w:iCs/>
          <w:sz w:val="28"/>
          <w:szCs w:val="28"/>
        </w:rPr>
        <w:t>на</w:t>
      </w:r>
      <w:proofErr w:type="gramEnd"/>
      <w:r w:rsidRPr="00B509DC">
        <w:rPr>
          <w:rFonts w:ascii="Times New Roman" w:eastAsia="TimesNewRomanPSMT" w:hAnsi="Times New Roman" w:cs="Times New Roman"/>
          <w:iCs/>
          <w:sz w:val="28"/>
          <w:szCs w:val="28"/>
        </w:rPr>
        <w:t xml:space="preserve"> нові, можливо навіть через їх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повне руйнування в контексті прогресивного генезису публічної влади. </w:t>
      </w:r>
    </w:p>
    <w:p w:rsidR="00246926" w:rsidRPr="00C91985"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rPr>
        <w:t>Тому</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так важливо не тільки окреслити орієнтовані у часі конкретні заходи щодо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істотного оновлення інституційно-правового, інституційно-кадрового та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організаційн</w:t>
      </w:r>
      <w:proofErr w:type="gramStart"/>
      <w:r w:rsidRPr="00B509DC">
        <w:rPr>
          <w:rFonts w:ascii="Times New Roman" w:eastAsia="TimesNewRomanPSMT" w:hAnsi="Times New Roman" w:cs="Times New Roman"/>
          <w:iCs/>
          <w:sz w:val="28"/>
          <w:szCs w:val="28"/>
        </w:rPr>
        <w:t>о-</w:t>
      </w:r>
      <w:proofErr w:type="gramEnd"/>
      <w:r w:rsidRPr="00B509DC">
        <w:rPr>
          <w:rFonts w:ascii="Times New Roman" w:eastAsia="TimesNewRomanPSMT" w:hAnsi="Times New Roman" w:cs="Times New Roman"/>
          <w:iCs/>
          <w:sz w:val="28"/>
          <w:szCs w:val="28"/>
        </w:rPr>
        <w:t>інституційного забезпечення розвитку публічної влади як на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державному, так і на місцевому рівні, а й наполегливо працювати над їх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реалізацією. У сучасному українському </w:t>
      </w:r>
      <w:proofErr w:type="gramStart"/>
      <w:r w:rsidRPr="00B509DC">
        <w:rPr>
          <w:rFonts w:ascii="Times New Roman" w:eastAsia="TimesNewRomanPSMT" w:hAnsi="Times New Roman" w:cs="Times New Roman"/>
          <w:iCs/>
          <w:sz w:val="28"/>
          <w:szCs w:val="28"/>
        </w:rPr>
        <w:t>соц</w:t>
      </w:r>
      <w:proofErr w:type="gramEnd"/>
      <w:r w:rsidRPr="00B509DC">
        <w:rPr>
          <w:rFonts w:ascii="Times New Roman" w:eastAsia="TimesNewRomanPSMT" w:hAnsi="Times New Roman" w:cs="Times New Roman"/>
          <w:iCs/>
          <w:sz w:val="28"/>
          <w:szCs w:val="28"/>
        </w:rPr>
        <w:t>іумі відбувається низка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трансформацій, пов’язаних із розвитком громадянського суспільства,</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становленням ринкової економіки, глобалізацією та інтеграцією, що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супроводжуються глибокими кількісними і якісними перетвореннями в усіх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сферах життя суспільства, зміною відносин і складу елементів у структурі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влади, формуванням нових інститутів і виникненням нових </w:t>
      </w:r>
      <w:proofErr w:type="gramStart"/>
      <w:r w:rsidRPr="00B509DC">
        <w:rPr>
          <w:rFonts w:ascii="Times New Roman" w:eastAsia="TimesNewRomanPSMT" w:hAnsi="Times New Roman" w:cs="Times New Roman"/>
          <w:iCs/>
          <w:sz w:val="28"/>
          <w:szCs w:val="28"/>
        </w:rPr>
        <w:t>п</w:t>
      </w:r>
      <w:proofErr w:type="gramEnd"/>
      <w:r w:rsidRPr="00B509DC">
        <w:rPr>
          <w:rFonts w:ascii="Times New Roman" w:eastAsia="TimesNewRomanPSMT" w:hAnsi="Times New Roman" w:cs="Times New Roman"/>
          <w:iCs/>
          <w:sz w:val="28"/>
          <w:szCs w:val="28"/>
        </w:rPr>
        <w:t>ідходів та моделей</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публічної влади. </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proofErr w:type="gramStart"/>
      <w:r w:rsidRPr="00B509DC">
        <w:rPr>
          <w:rFonts w:ascii="Times New Roman" w:eastAsia="TimesNewRomanPSMT" w:hAnsi="Times New Roman" w:cs="Times New Roman"/>
          <w:iCs/>
          <w:sz w:val="28"/>
          <w:szCs w:val="28"/>
        </w:rPr>
        <w:t>Ц</w:t>
      </w:r>
      <w:proofErr w:type="gramEnd"/>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зміни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потребують</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інституціоналізації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тобто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організаційного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упорядкування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формалізації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як</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інститутів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громадянського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суспільства</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так</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регулювання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процесів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становлення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публічного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управління</w:t>
      </w:r>
      <w:r w:rsidRPr="00B509DC">
        <w:rPr>
          <w:rFonts w:ascii="Times New Roman" w:eastAsia="TimesNewRomanPSMT" w:hAnsi="Times New Roman" w:cs="Times New Roman"/>
          <w:iCs/>
          <w:sz w:val="28"/>
          <w:szCs w:val="28"/>
          <w:lang w:val="uk-UA"/>
        </w:rPr>
        <w:t xml:space="preserve"> </w:t>
      </w:r>
      <w:r w:rsidRPr="00C91985">
        <w:rPr>
          <w:rFonts w:ascii="Times New Roman" w:eastAsia="TimesNewRomanPSMT" w:hAnsi="Times New Roman" w:cs="Times New Roman"/>
          <w:iCs/>
          <w:sz w:val="28"/>
          <w:szCs w:val="28"/>
        </w:rPr>
        <w:t>(</w:t>
      </w:r>
      <w:r w:rsidRPr="00B509DC">
        <w:rPr>
          <w:rFonts w:ascii="Times New Roman" w:eastAsia="TimesNewRomanPSMT" w:hAnsi="Times New Roman" w:cs="Times New Roman"/>
          <w:iCs/>
          <w:sz w:val="28"/>
          <w:szCs w:val="28"/>
        </w:rPr>
        <w:t>законодавчого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закріплення</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нових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статусів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ролей</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його</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учасників</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вироблення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нових</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правил</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норм</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взаємодії</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між</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ними</w:t>
      </w:r>
      <w:r w:rsidRPr="00C91985">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 xml:space="preserve">Зміни у </w:t>
      </w:r>
      <w:proofErr w:type="gramStart"/>
      <w:r w:rsidRPr="00B509DC">
        <w:rPr>
          <w:rFonts w:ascii="Times New Roman" w:eastAsia="TimesNewRomanPSMT" w:hAnsi="Times New Roman" w:cs="Times New Roman"/>
          <w:iCs/>
          <w:sz w:val="28"/>
          <w:szCs w:val="28"/>
        </w:rPr>
        <w:t>соц</w:t>
      </w:r>
      <w:proofErr w:type="gramEnd"/>
      <w:r w:rsidRPr="00B509DC">
        <w:rPr>
          <w:rFonts w:ascii="Times New Roman" w:eastAsia="TimesNewRomanPSMT" w:hAnsi="Times New Roman" w:cs="Times New Roman"/>
          <w:iCs/>
          <w:sz w:val="28"/>
          <w:szCs w:val="28"/>
        </w:rPr>
        <w:t>іальній і управлінській</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системах відбуваються постійно. </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О. Бень вважає, що процес інституціоналізації має два рівні: первинну інституціоналізацію, тобто таку, що розпочинається з «чистоїдошки» як процес, який включаєстворення соціального інституту, і закінчується моментом його легалізації; вторинну інституціоналізацію як таку, котра продовжується на існуючій базі у процесі розвитку соціального інституту з метою його вдосконалення чи реорганізації. Якщо первинна інституціоналізація завжди передбачає створення чогось нового, то вторинна може відбуватися у трьох проявах: власне інституціоналізації, коли в її результаті виникає щось нове; реінституціоналізації, коли те, що вже існує, реформується; деінституціоналізації, коли те, що існує, припиняє своє існування.].</w:t>
      </w:r>
    </w:p>
    <w:p w:rsidR="00246926" w:rsidRPr="00246926"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Становлення системи публічного управління та адміністрування в Україні відбувається одночасно у трьох проявах вторинної інституціоналізації, тобто в умовах переходу від тоталітарного режиму до демократичного (деінституціоналізація), реформування систем державного управління і місцевого самоврядування (реінституціоналізація), розвитку громадянського суспільства та участі громадян у прийнятті рішень на всіх рівнях влади (інституціоналізація), децентралізації.</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 Тому формування системи публічного управління та адміністрування здійснюється на основі глибоких структурних та управлінських реформ у багатьох сферах, а також застосування стратегічного підходу до їх реалізації, вироблення нових способів мислення та організації управлінської діяльності, що дозволяє здійснити перехід від визнання винятково державної/місцевої влади відповідальної за розвиток до визнання влади відповідальною за все суспільство.</w:t>
      </w:r>
    </w:p>
    <w:p w:rsidR="00246926" w:rsidRPr="00246926"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У новій моделі інституціонального забезпечення системи публічної влади як основи розвитку публічного управління та адміністрування виникає необхідність у забезпеченні взаємодії інтересів держави і суспільства, забезпечення найбільш ефективних способів використання ресурсів.При цьому діяльність органів публічної влади має зосереджуватися на реалізації прогностичної, аналітичної, регуляторної, консультаційної, комунікативної функцій, оптимізації форм і методів роботи, формування нових знань, умінь, навичок, способів мислення державних службовців. Розвиток демократії й формування та громадянського суспільства в Україні спонукають до значних змін в роботі органів публічної влади усіх рівнів. Однак найбільших </w:t>
      </w:r>
      <w:r w:rsidRPr="00D770DB">
        <w:rPr>
          <w:rFonts w:ascii="Times New Roman" w:eastAsia="TimesNewRomanPSMT" w:hAnsi="Times New Roman" w:cs="Times New Roman"/>
          <w:iCs/>
          <w:sz w:val="28"/>
          <w:szCs w:val="28"/>
          <w:lang w:val="uk-UA"/>
        </w:rPr>
        <w:t>перетворень має зазнати базовий – місцевий рівень управління. Адже на цьому</w:t>
      </w:r>
      <w:r w:rsidRPr="00B509DC">
        <w:rPr>
          <w:rFonts w:ascii="Times New Roman" w:eastAsia="TimesNewRomanPSMT" w:hAnsi="Times New Roman" w:cs="Times New Roman"/>
          <w:iCs/>
          <w:sz w:val="28"/>
          <w:szCs w:val="28"/>
          <w:lang w:val="uk-UA"/>
        </w:rPr>
        <w:t xml:space="preserve"> </w:t>
      </w:r>
      <w:r w:rsidRPr="00D770DB">
        <w:rPr>
          <w:rFonts w:ascii="Times New Roman" w:eastAsia="TimesNewRomanPSMT" w:hAnsi="Times New Roman" w:cs="Times New Roman"/>
          <w:iCs/>
          <w:sz w:val="28"/>
          <w:szCs w:val="28"/>
          <w:lang w:val="uk-UA"/>
        </w:rPr>
        <w:t>рівні відбувається як реформування органів публічної влади (деконцентрація і</w:t>
      </w:r>
      <w:r w:rsidRPr="00B509DC">
        <w:rPr>
          <w:rFonts w:ascii="Times New Roman" w:eastAsia="TimesNewRomanPSMT" w:hAnsi="Times New Roman" w:cs="Times New Roman"/>
          <w:iCs/>
          <w:sz w:val="28"/>
          <w:szCs w:val="28"/>
          <w:lang w:val="uk-UA"/>
        </w:rPr>
        <w:t xml:space="preserve"> </w:t>
      </w:r>
      <w:r w:rsidRPr="00D770DB">
        <w:rPr>
          <w:rFonts w:ascii="Times New Roman" w:eastAsia="TimesNewRomanPSMT" w:hAnsi="Times New Roman" w:cs="Times New Roman"/>
          <w:iCs/>
          <w:sz w:val="28"/>
          <w:szCs w:val="28"/>
          <w:lang w:val="uk-UA"/>
        </w:rPr>
        <w:t xml:space="preserve">децентралізація) повноважень. </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proofErr w:type="gramStart"/>
      <w:r w:rsidRPr="00B509DC">
        <w:rPr>
          <w:rFonts w:ascii="Times New Roman" w:eastAsia="TimesNewRomanPSMT" w:hAnsi="Times New Roman" w:cs="Times New Roman"/>
          <w:iCs/>
          <w:sz w:val="28"/>
          <w:szCs w:val="28"/>
        </w:rPr>
        <w:t>Ц</w:t>
      </w:r>
      <w:proofErr w:type="gramEnd"/>
      <w:r w:rsidRPr="00B509DC">
        <w:rPr>
          <w:rFonts w:ascii="Times New Roman" w:eastAsia="TimesNewRomanPSMT" w:hAnsi="Times New Roman" w:cs="Times New Roman"/>
          <w:iCs/>
          <w:sz w:val="28"/>
          <w:szCs w:val="28"/>
        </w:rPr>
        <w:t>і процеси відбуваються паралельно, з</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використанням найновіших моделей та форм прояву, державного втручання,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різною інтенсивністю, ступенем керованості, втім однаково добре мають бути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організаційно продуманими і зрозумілими, добре скоординованими і</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нормативно визначеними.</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b/>
          <w:bCs/>
          <w:iCs/>
          <w:sz w:val="28"/>
          <w:szCs w:val="28"/>
          <w:lang w:val="uk-UA"/>
        </w:rPr>
      </w:pP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b/>
          <w:bCs/>
          <w:iCs/>
          <w:sz w:val="28"/>
          <w:szCs w:val="28"/>
          <w:lang w:val="uk-UA"/>
        </w:rPr>
      </w:pPr>
      <w:r w:rsidRPr="00D770DB">
        <w:rPr>
          <w:rFonts w:ascii="Times New Roman" w:eastAsia="TimesNewRomanPSMT" w:hAnsi="Times New Roman" w:cs="Times New Roman"/>
          <w:b/>
          <w:bCs/>
          <w:iCs/>
          <w:sz w:val="28"/>
          <w:szCs w:val="28"/>
          <w:lang w:val="uk-UA"/>
        </w:rPr>
        <w:t xml:space="preserve">Висновки. </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lang w:val="uk-UA"/>
        </w:rPr>
        <w:t xml:space="preserve">Під поняттям інституціональне забезпечення процесу реформування місцевих органів публічної влади варто розуміти сукупність дій органів публічної влади й громадянського суспільства, спрямовані на формування нової моделі системи управління, підходів до територіальної організації влади, визначення правових засад і статусів органів управління, самоуправління та самоорганізації населення на місцевому рівні, вироблення норм, правил і обмежень щодо їх функціонування та взаємодії у відповідності до цілей і завдань суспільного і місцевого розвитку, вироблення технології щодо упорядкування, реорганізації, трансформації чи ліквідації вже існуючих структур. </w:t>
      </w:r>
    </w:p>
    <w:p w:rsidR="00246926" w:rsidRPr="00C91985"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rPr>
      </w:pPr>
      <w:r w:rsidRPr="00B509DC">
        <w:rPr>
          <w:rFonts w:ascii="Times New Roman" w:eastAsia="TimesNewRomanPSMT" w:hAnsi="Times New Roman" w:cs="Times New Roman"/>
          <w:iCs/>
          <w:sz w:val="28"/>
          <w:szCs w:val="28"/>
          <w:lang w:val="uk-UA"/>
        </w:rPr>
        <w:t xml:space="preserve">На практиці інституціональне забезпечення процесу реформування органів публічної влади потребує конкретизації змісту організаційного, правового, кадрового, фінансового, інформаційного і техніко-технологічного забезпечення, формування чіткого уявлення про зміни, які мають відбутися у системі управління територіальним розвитком. </w:t>
      </w:r>
      <w:r w:rsidRPr="00B509DC">
        <w:rPr>
          <w:rFonts w:ascii="Times New Roman" w:eastAsia="TimesNewRomanPSMT" w:hAnsi="Times New Roman" w:cs="Times New Roman"/>
          <w:iCs/>
          <w:sz w:val="28"/>
          <w:szCs w:val="28"/>
        </w:rPr>
        <w:t xml:space="preserve">Більшість нормативних актів </w:t>
      </w:r>
      <w:proofErr w:type="gramStart"/>
      <w:r w:rsidRPr="00B509DC">
        <w:rPr>
          <w:rFonts w:ascii="Times New Roman" w:eastAsia="TimesNewRomanPSMT" w:hAnsi="Times New Roman" w:cs="Times New Roman"/>
          <w:iCs/>
          <w:sz w:val="28"/>
          <w:szCs w:val="28"/>
        </w:rPr>
        <w:t>чи</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їх</w:t>
      </w:r>
      <w:proofErr w:type="gramEnd"/>
      <w:r w:rsidRPr="00B509DC">
        <w:rPr>
          <w:rFonts w:ascii="Times New Roman" w:eastAsia="TimesNewRomanPSMT" w:hAnsi="Times New Roman" w:cs="Times New Roman"/>
          <w:iCs/>
          <w:sz w:val="28"/>
          <w:szCs w:val="28"/>
        </w:rPr>
        <w:t xml:space="preserve"> проектів із цих питань не уточнюють і не конкретизують положення один</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одного, а навпаки, створюють передумови для правових колізій, «законодавчих</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 xml:space="preserve">розривів», дублювання повноважень тощо. </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r w:rsidRPr="00B509DC">
        <w:rPr>
          <w:rFonts w:ascii="Times New Roman" w:eastAsia="TimesNewRomanPSMT" w:hAnsi="Times New Roman" w:cs="Times New Roman"/>
          <w:iCs/>
          <w:sz w:val="28"/>
          <w:szCs w:val="28"/>
        </w:rPr>
        <w:t>Це</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є</w:t>
      </w:r>
      <w:r w:rsidRPr="00246926">
        <w:rPr>
          <w:rFonts w:ascii="Times New Roman" w:eastAsia="TimesNewRomanPSMT" w:hAnsi="Times New Roman" w:cs="Times New Roman"/>
          <w:iCs/>
          <w:sz w:val="28"/>
          <w:szCs w:val="28"/>
        </w:rPr>
        <w:t xml:space="preserve"> </w:t>
      </w:r>
      <w:proofErr w:type="gramStart"/>
      <w:r w:rsidRPr="00B509DC">
        <w:rPr>
          <w:rFonts w:ascii="Times New Roman" w:eastAsia="TimesNewRomanPSMT" w:hAnsi="Times New Roman" w:cs="Times New Roman"/>
          <w:iCs/>
          <w:sz w:val="28"/>
          <w:szCs w:val="28"/>
        </w:rPr>
        <w:t>св</w:t>
      </w:r>
      <w:proofErr w:type="gramEnd"/>
      <w:r w:rsidRPr="00B509DC">
        <w:rPr>
          <w:rFonts w:ascii="Times New Roman" w:eastAsia="TimesNewRomanPSMT" w:hAnsi="Times New Roman" w:cs="Times New Roman"/>
          <w:iCs/>
          <w:sz w:val="28"/>
          <w:szCs w:val="28"/>
        </w:rPr>
        <w:t>ідченням</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того</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що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реформування</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відбувається</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без</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застосування</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комплексного</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системного</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підходів</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та</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без</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належного</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обґрунтування</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саме</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інституціонального</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забезпечення</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процесу</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реформування</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органів</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публічної</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влади</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на</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місцевому</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рівні</w:t>
      </w:r>
      <w:r w:rsidRPr="00246926">
        <w:rPr>
          <w:rFonts w:ascii="Times New Roman" w:eastAsia="TimesNewRomanPSMT" w:hAnsi="Times New Roman" w:cs="Times New Roman"/>
          <w:iCs/>
          <w:sz w:val="28"/>
          <w:szCs w:val="28"/>
        </w:rPr>
        <w:t xml:space="preserve">. </w:t>
      </w:r>
      <w:r w:rsidRPr="00B509DC">
        <w:rPr>
          <w:rFonts w:ascii="Times New Roman" w:eastAsia="TimesNewRomanPSMT" w:hAnsi="Times New Roman" w:cs="Times New Roman"/>
          <w:iCs/>
          <w:sz w:val="28"/>
          <w:szCs w:val="28"/>
        </w:rPr>
        <w:t>Отже,</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інституціональний підхід дає можливість оцінити функціонування публічної</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влади, поєднати теоретичні основи та практичні аспекти, і взявши їх за основу</w:t>
      </w:r>
      <w:r w:rsidRPr="00B509DC">
        <w:rPr>
          <w:rFonts w:ascii="Times New Roman" w:eastAsia="TimesNewRomanPSMT" w:hAnsi="Times New Roman" w:cs="Times New Roman"/>
          <w:iCs/>
          <w:sz w:val="28"/>
          <w:szCs w:val="28"/>
          <w:lang w:val="uk-UA"/>
        </w:rPr>
        <w:t xml:space="preserve"> </w:t>
      </w:r>
      <w:r w:rsidRPr="00B509DC">
        <w:rPr>
          <w:rFonts w:ascii="Times New Roman" w:eastAsia="TimesNewRomanPSMT" w:hAnsi="Times New Roman" w:cs="Times New Roman"/>
          <w:iCs/>
          <w:sz w:val="28"/>
          <w:szCs w:val="28"/>
        </w:rPr>
        <w:t>створити цілісну інституціональну концепцію публічної влади</w:t>
      </w:r>
      <w:r w:rsidRPr="00B509DC">
        <w:rPr>
          <w:rFonts w:ascii="Times New Roman" w:eastAsia="TimesNewRomanPSMT" w:hAnsi="Times New Roman" w:cs="Times New Roman"/>
          <w:iCs/>
          <w:sz w:val="28"/>
          <w:szCs w:val="28"/>
          <w:lang w:val="uk-UA"/>
        </w:rPr>
        <w:t>.</w:t>
      </w:r>
    </w:p>
    <w:p w:rsidR="00246926" w:rsidRPr="00B509DC" w:rsidRDefault="00246926" w:rsidP="00246926">
      <w:pPr>
        <w:autoSpaceDE w:val="0"/>
        <w:autoSpaceDN w:val="0"/>
        <w:adjustRightInd w:val="0"/>
        <w:spacing w:after="0" w:line="240" w:lineRule="auto"/>
        <w:ind w:firstLine="709"/>
        <w:jc w:val="both"/>
        <w:rPr>
          <w:rFonts w:ascii="Times New Roman" w:eastAsia="TimesNewRomanPSMT" w:hAnsi="Times New Roman" w:cs="Times New Roman"/>
          <w:iCs/>
          <w:sz w:val="28"/>
          <w:szCs w:val="28"/>
          <w:lang w:val="uk-UA"/>
        </w:rPr>
      </w:pPr>
    </w:p>
    <w:p w:rsidR="00C43938" w:rsidRPr="00246926" w:rsidRDefault="00C43938">
      <w:pPr>
        <w:rPr>
          <w:lang w:val="uk-UA"/>
        </w:rPr>
      </w:pPr>
    </w:p>
    <w:sectPr w:rsidR="00C43938" w:rsidRPr="00246926" w:rsidSect="002469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4F8"/>
    <w:multiLevelType w:val="hybridMultilevel"/>
    <w:tmpl w:val="8B8A92F6"/>
    <w:lvl w:ilvl="0" w:tplc="B2144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83E4874"/>
    <w:multiLevelType w:val="hybridMultilevel"/>
    <w:tmpl w:val="24F662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2B3AF7"/>
    <w:multiLevelType w:val="hybridMultilevel"/>
    <w:tmpl w:val="BCE66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B14413"/>
    <w:multiLevelType w:val="hybridMultilevel"/>
    <w:tmpl w:val="1CAEB6A2"/>
    <w:lvl w:ilvl="0" w:tplc="D8E44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6D63650"/>
    <w:multiLevelType w:val="hybridMultilevel"/>
    <w:tmpl w:val="6F7C76C0"/>
    <w:lvl w:ilvl="0" w:tplc="9A60C12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71"/>
    <w:rsid w:val="00224E95"/>
    <w:rsid w:val="00246926"/>
    <w:rsid w:val="00490362"/>
    <w:rsid w:val="005804BC"/>
    <w:rsid w:val="00597D4F"/>
    <w:rsid w:val="006C4B71"/>
    <w:rsid w:val="00944D3D"/>
    <w:rsid w:val="00A641E7"/>
    <w:rsid w:val="00B67D47"/>
    <w:rsid w:val="00B95E87"/>
    <w:rsid w:val="00C05B1B"/>
    <w:rsid w:val="00C43938"/>
    <w:rsid w:val="00E708DC"/>
    <w:rsid w:val="00E8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9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5344</Words>
  <Characters>30462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2023-09-21T06:38:00Z</dcterms:created>
  <dcterms:modified xsi:type="dcterms:W3CDTF">2023-09-21T09:49:00Z</dcterms:modified>
</cp:coreProperties>
</file>