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FEEA" w14:textId="77777777" w:rsidR="00117E53" w:rsidRPr="00AE5C29" w:rsidRDefault="00117E53" w:rsidP="00117E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E5C29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14:paraId="23D72C34" w14:textId="77777777" w:rsidR="00117E53" w:rsidRPr="00AE5C29" w:rsidRDefault="00117E53" w:rsidP="00117E5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/>
          <w:caps/>
          <w:sz w:val="28"/>
          <w:szCs w:val="28"/>
          <w:lang w:val="uk-UA"/>
        </w:rPr>
        <w:t xml:space="preserve">Інженерний 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НАВЧАЛЬНО-НАУКОВИЙ </w:t>
      </w:r>
      <w:r w:rsidRPr="00AE5C29">
        <w:rPr>
          <w:rFonts w:ascii="Times New Roman" w:hAnsi="Times New Roman"/>
          <w:caps/>
          <w:sz w:val="28"/>
          <w:szCs w:val="28"/>
          <w:lang w:val="uk-UA"/>
        </w:rPr>
        <w:t xml:space="preserve">інститут </w:t>
      </w:r>
    </w:p>
    <w:p w14:paraId="10C78E86" w14:textId="77777777" w:rsidR="00117E53" w:rsidRPr="00AE5C29" w:rsidRDefault="00117E53" w:rsidP="00117E5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E5C29">
        <w:rPr>
          <w:rFonts w:ascii="Times New Roman" w:hAnsi="Times New Roman"/>
          <w:caps/>
          <w:sz w:val="28"/>
          <w:szCs w:val="28"/>
          <w:lang w:val="uk-UA"/>
        </w:rPr>
        <w:t>ЗАПОРІЗЬКого НАЦІОНАЛЬНого УНІВЕРСИТЕТу</w:t>
      </w:r>
    </w:p>
    <w:p w14:paraId="49EA4B44" w14:textId="77777777" w:rsidR="00117E53" w:rsidRDefault="00117E53" w:rsidP="00117E53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3C5655FB" w14:textId="77777777" w:rsidR="00117E53" w:rsidRDefault="00117E53" w:rsidP="00117E53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14:paraId="572D55B3" w14:textId="77777777" w:rsidR="00117E53" w:rsidRPr="00AE5C29" w:rsidRDefault="00117E53" w:rsidP="00117E53">
      <w:pPr>
        <w:widowControl w:val="0"/>
        <w:tabs>
          <w:tab w:val="left" w:pos="144"/>
          <w:tab w:val="left" w:pos="576"/>
          <w:tab w:val="left" w:pos="2880"/>
        </w:tabs>
        <w:spacing w:after="0" w:line="360" w:lineRule="auto"/>
        <w:jc w:val="right"/>
        <w:rPr>
          <w:rFonts w:ascii="Times New Roman" w:hAnsi="Times New Roman"/>
          <w:b/>
          <w:snapToGrid w:val="0"/>
          <w:sz w:val="36"/>
          <w:szCs w:val="28"/>
          <w:lang w:val="uk-UA"/>
        </w:rPr>
      </w:pPr>
      <w:r w:rsidRPr="00AE5C29">
        <w:rPr>
          <w:rFonts w:ascii="Times New Roman" w:hAnsi="Times New Roman"/>
          <w:b/>
          <w:snapToGrid w:val="0"/>
          <w:sz w:val="36"/>
          <w:szCs w:val="28"/>
          <w:lang w:val="uk-UA"/>
        </w:rPr>
        <w:t>Мороз О. С.</w:t>
      </w:r>
    </w:p>
    <w:p w14:paraId="013D93DD" w14:textId="77777777" w:rsidR="00117E53" w:rsidRPr="004606E7" w:rsidRDefault="00117E53" w:rsidP="00117E53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325E44FA" w14:textId="77777777" w:rsidR="00117E53" w:rsidRPr="004606E7" w:rsidRDefault="00117E53" w:rsidP="00117E53">
      <w:pPr>
        <w:widowControl w:val="0"/>
        <w:tabs>
          <w:tab w:val="left" w:pos="144"/>
          <w:tab w:val="left" w:pos="576"/>
          <w:tab w:val="left" w:pos="2880"/>
        </w:tabs>
        <w:spacing w:after="0"/>
        <w:rPr>
          <w:rFonts w:ascii="Times New Roman" w:hAnsi="Times New Roman"/>
          <w:snapToGrid w:val="0"/>
          <w:lang w:val="uk-UA"/>
        </w:rPr>
      </w:pPr>
    </w:p>
    <w:p w14:paraId="6588ED6E" w14:textId="77777777" w:rsidR="00117E53" w:rsidRDefault="00117E53" w:rsidP="00117E53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Порядок виконання індивідуального завдання у вигляді контрольної роботи</w:t>
      </w:r>
    </w:p>
    <w:p w14:paraId="51098CA8" w14:textId="77777777" w:rsidR="00117E53" w:rsidRDefault="00117E53" w:rsidP="00117E53">
      <w:pPr>
        <w:jc w:val="center"/>
        <w:rPr>
          <w:rFonts w:ascii="Times New Roman" w:hAnsi="Times New Roman"/>
          <w:b/>
          <w:sz w:val="36"/>
          <w:szCs w:val="30"/>
          <w:u w:val="single"/>
          <w:lang w:val="uk-UA"/>
        </w:rPr>
      </w:pPr>
      <w:r w:rsidRPr="004606E7">
        <w:rPr>
          <w:rFonts w:ascii="Times New Roman" w:hAnsi="Times New Roman"/>
          <w:b/>
          <w:spacing w:val="-2"/>
          <w:sz w:val="44"/>
          <w:szCs w:val="32"/>
          <w:lang w:val="uk-UA"/>
        </w:rPr>
        <w:t>з дисциплін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и</w:t>
      </w:r>
    </w:p>
    <w:p w14:paraId="02F1A425" w14:textId="77777777" w:rsidR="002C5F0D" w:rsidRDefault="002C5F0D" w:rsidP="002C5F0D">
      <w:pPr>
        <w:widowControl w:val="0"/>
        <w:jc w:val="center"/>
        <w:rPr>
          <w:rFonts w:ascii="Times New Roman" w:hAnsi="Times New Roman"/>
          <w:b/>
          <w:caps/>
          <w:sz w:val="36"/>
          <w:szCs w:val="24"/>
          <w:u w:val="single"/>
          <w:lang w:val="uk-UA"/>
        </w:rPr>
      </w:pPr>
      <w:bookmarkStart w:id="0" w:name="_Hlk146025328"/>
    </w:p>
    <w:p w14:paraId="6181362A" w14:textId="77729CAE" w:rsidR="002C5F0D" w:rsidRPr="009617DD" w:rsidRDefault="002C5F0D" w:rsidP="002C5F0D">
      <w:pPr>
        <w:widowControl w:val="0"/>
        <w:jc w:val="center"/>
        <w:rPr>
          <w:rFonts w:ascii="Times New Roman" w:hAnsi="Times New Roman"/>
          <w:b/>
          <w:caps/>
          <w:sz w:val="28"/>
          <w:szCs w:val="20"/>
          <w:u w:val="single"/>
          <w:lang w:val="uk-UA"/>
        </w:rPr>
      </w:pPr>
      <w:r w:rsidRPr="009617DD">
        <w:rPr>
          <w:rFonts w:ascii="Times New Roman" w:hAnsi="Times New Roman"/>
          <w:b/>
          <w:caps/>
          <w:sz w:val="36"/>
          <w:szCs w:val="24"/>
          <w:u w:val="single"/>
          <w:lang w:val="uk-UA"/>
        </w:rPr>
        <w:t>УПРАВЛІННЯ ФІНАНСОВО-АНАЛІТИЧНОЮ ДІЯЛЬНІСТЮ</w:t>
      </w:r>
    </w:p>
    <w:bookmarkEnd w:id="0"/>
    <w:p w14:paraId="41974A53" w14:textId="77777777" w:rsidR="006F4136" w:rsidRDefault="006F4136" w:rsidP="00117E53">
      <w:pPr>
        <w:spacing w:after="0" w:line="360" w:lineRule="auto"/>
        <w:jc w:val="center"/>
        <w:rPr>
          <w:rFonts w:ascii="Times New Roman" w:hAnsi="Times New Roman"/>
          <w:b/>
          <w:sz w:val="56"/>
          <w:szCs w:val="30"/>
          <w:u w:val="single"/>
          <w:lang w:val="uk-UA"/>
        </w:rPr>
      </w:pPr>
    </w:p>
    <w:p w14:paraId="640B3189" w14:textId="77777777" w:rsidR="00117E53" w:rsidRPr="004606E7" w:rsidRDefault="00117E53" w:rsidP="00117E53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для студентів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Інженерного навчально-наукового інституту</w:t>
      </w: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ЗНУ</w:t>
      </w:r>
    </w:p>
    <w:p w14:paraId="1C783761" w14:textId="4FEF9A38" w:rsidR="006F4136" w:rsidRPr="008C0551" w:rsidRDefault="006F4136" w:rsidP="006F4136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28"/>
          <w:lang w:val="uk-UA"/>
        </w:rPr>
      </w:pPr>
      <w:r w:rsidRPr="004606E7">
        <w:rPr>
          <w:rFonts w:ascii="Times New Roman" w:hAnsi="Times New Roman"/>
          <w:b/>
          <w:i/>
          <w:sz w:val="40"/>
          <w:szCs w:val="28"/>
          <w:lang w:val="uk-UA"/>
        </w:rPr>
        <w:t>галузі знань</w:t>
      </w:r>
      <w:r>
        <w:rPr>
          <w:rFonts w:ascii="Times New Roman" w:hAnsi="Times New Roman"/>
          <w:b/>
          <w:i/>
          <w:sz w:val="40"/>
          <w:szCs w:val="28"/>
          <w:lang w:val="uk-UA"/>
        </w:rPr>
        <w:t>:</w:t>
      </w:r>
      <w:r w:rsidR="003C626D">
        <w:rPr>
          <w:rFonts w:ascii="Times New Roman" w:hAnsi="Times New Roman"/>
          <w:b/>
          <w:i/>
          <w:sz w:val="40"/>
          <w:szCs w:val="28"/>
          <w:lang w:val="uk-UA"/>
        </w:rPr>
        <w:t xml:space="preserve"> </w:t>
      </w:r>
      <w:r w:rsidRPr="008C0551">
        <w:rPr>
          <w:rFonts w:ascii="Times New Roman" w:hAnsi="Times New Roman"/>
          <w:b/>
          <w:spacing w:val="-2"/>
          <w:sz w:val="40"/>
          <w:szCs w:val="32"/>
          <w:lang w:val="uk-UA"/>
        </w:rPr>
        <w:t>07  «Управління та адміністрування»</w:t>
      </w:r>
    </w:p>
    <w:p w14:paraId="4AF13936" w14:textId="77777777" w:rsidR="006F4136" w:rsidRPr="004606E7" w:rsidRDefault="006F4136" w:rsidP="006F4136">
      <w:pPr>
        <w:tabs>
          <w:tab w:val="left" w:pos="3795"/>
        </w:tabs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</w:p>
    <w:p w14:paraId="232CB691" w14:textId="77777777" w:rsidR="006F4136" w:rsidRDefault="006F4136" w:rsidP="006F4136">
      <w:pPr>
        <w:spacing w:after="0" w:line="360" w:lineRule="auto"/>
        <w:rPr>
          <w:rFonts w:ascii="Times New Roman" w:hAnsi="Times New Roman"/>
          <w:b/>
          <w:spacing w:val="-2"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40"/>
          <w:szCs w:val="28"/>
          <w:lang w:val="uk-UA"/>
        </w:rPr>
        <w:t>с</w:t>
      </w:r>
      <w:r w:rsidRPr="008C0551">
        <w:rPr>
          <w:rFonts w:ascii="Times New Roman" w:hAnsi="Times New Roman"/>
          <w:b/>
          <w:i/>
          <w:sz w:val="40"/>
          <w:szCs w:val="28"/>
          <w:lang w:val="uk-UA"/>
        </w:rPr>
        <w:t>пеціальність: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07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3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 xml:space="preserve">  «</w:t>
      </w:r>
      <w:r>
        <w:rPr>
          <w:rFonts w:ascii="Times New Roman" w:hAnsi="Times New Roman"/>
          <w:b/>
          <w:spacing w:val="-2"/>
          <w:sz w:val="32"/>
          <w:szCs w:val="32"/>
          <w:lang w:val="uk-UA"/>
        </w:rPr>
        <w:t>Менеджмент</w:t>
      </w:r>
      <w:r w:rsidRPr="008C0551">
        <w:rPr>
          <w:rFonts w:ascii="Times New Roman" w:hAnsi="Times New Roman"/>
          <w:b/>
          <w:spacing w:val="-2"/>
          <w:sz w:val="32"/>
          <w:szCs w:val="32"/>
          <w:lang w:val="uk-UA"/>
        </w:rPr>
        <w:t>»</w:t>
      </w:r>
    </w:p>
    <w:p w14:paraId="0564AC60" w14:textId="1F2190A2" w:rsidR="006F4136" w:rsidRPr="008C0551" w:rsidRDefault="003C626D" w:rsidP="006F4136">
      <w:pPr>
        <w:spacing w:after="0" w:line="360" w:lineRule="auto"/>
        <w:rPr>
          <w:rFonts w:ascii="Times New Roman" w:hAnsi="Times New Roman"/>
          <w:b/>
          <w:i/>
          <w:sz w:val="40"/>
          <w:szCs w:val="28"/>
          <w:lang w:val="uk-UA"/>
        </w:rPr>
      </w:pPr>
      <w:r w:rsidRPr="003C626D">
        <w:rPr>
          <w:rFonts w:ascii="Times New Roman" w:hAnsi="Times New Roman"/>
          <w:b/>
          <w:spacing w:val="-2"/>
          <w:sz w:val="32"/>
          <w:szCs w:val="32"/>
          <w:lang w:val="uk-UA"/>
        </w:rPr>
        <w:t>освітньо-професійна програма</w:t>
      </w:r>
      <w:r w:rsidR="006F4136">
        <w:rPr>
          <w:rFonts w:ascii="Times New Roman" w:hAnsi="Times New Roman"/>
          <w:b/>
          <w:spacing w:val="-2"/>
          <w:sz w:val="32"/>
          <w:szCs w:val="32"/>
          <w:lang w:val="uk-UA"/>
        </w:rPr>
        <w:t xml:space="preserve"> «Промисловий менеджмент»</w:t>
      </w:r>
    </w:p>
    <w:p w14:paraId="02358E3C" w14:textId="77777777" w:rsidR="00117E53" w:rsidRDefault="00117E53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</w:p>
    <w:p w14:paraId="5B9E3F7B" w14:textId="77777777" w:rsidR="006F4136" w:rsidRPr="006F4136" w:rsidRDefault="006F4136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</w:p>
    <w:p w14:paraId="60F6278D" w14:textId="27C5315D" w:rsidR="003C1093" w:rsidRPr="004606E7" w:rsidRDefault="003C1093" w:rsidP="003C1093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pacing w:val="-2"/>
          <w:sz w:val="44"/>
          <w:szCs w:val="32"/>
          <w:lang w:val="uk-UA"/>
        </w:rPr>
      </w:pPr>
      <w:r>
        <w:rPr>
          <w:rFonts w:ascii="Times New Roman" w:hAnsi="Times New Roman"/>
          <w:b/>
          <w:spacing w:val="-2"/>
          <w:sz w:val="44"/>
          <w:szCs w:val="32"/>
          <w:lang w:val="uk-UA"/>
        </w:rPr>
        <w:t>на 20</w:t>
      </w:r>
      <w:r w:rsidRPr="00DD7633">
        <w:rPr>
          <w:rFonts w:ascii="Times New Roman" w:hAnsi="Times New Roman"/>
          <w:b/>
          <w:spacing w:val="-2"/>
          <w:sz w:val="44"/>
          <w:szCs w:val="32"/>
        </w:rPr>
        <w:t>2</w:t>
      </w:r>
      <w:r w:rsidR="003C626D">
        <w:rPr>
          <w:rFonts w:ascii="Times New Roman" w:hAnsi="Times New Roman"/>
          <w:b/>
          <w:spacing w:val="-2"/>
          <w:sz w:val="44"/>
          <w:szCs w:val="32"/>
          <w:lang w:val="uk-UA"/>
        </w:rPr>
        <w:t>3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– 202</w:t>
      </w:r>
      <w:r w:rsidR="003C626D">
        <w:rPr>
          <w:rFonts w:ascii="Times New Roman" w:hAnsi="Times New Roman"/>
          <w:b/>
          <w:spacing w:val="-2"/>
          <w:sz w:val="44"/>
          <w:szCs w:val="32"/>
          <w:lang w:val="uk-UA"/>
        </w:rPr>
        <w:t>4</w:t>
      </w:r>
      <w:r>
        <w:rPr>
          <w:rFonts w:ascii="Times New Roman" w:hAnsi="Times New Roman"/>
          <w:b/>
          <w:spacing w:val="-2"/>
          <w:sz w:val="44"/>
          <w:szCs w:val="32"/>
          <w:lang w:val="uk-UA"/>
        </w:rPr>
        <w:t xml:space="preserve"> навчальний рік</w:t>
      </w:r>
    </w:p>
    <w:p w14:paraId="5E584335" w14:textId="77777777" w:rsidR="00117E53" w:rsidRDefault="00117E53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</w:p>
    <w:p w14:paraId="7B17332C" w14:textId="77777777" w:rsidR="00117E53" w:rsidRDefault="00117E53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</w:p>
    <w:p w14:paraId="441326E8" w14:textId="77777777" w:rsidR="00117E53" w:rsidRDefault="00117E53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</w:p>
    <w:p w14:paraId="2DC858F1" w14:textId="77777777" w:rsidR="00117E53" w:rsidRDefault="00117E53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</w:p>
    <w:p w14:paraId="7A08D40A" w14:textId="77777777" w:rsidR="00117E53" w:rsidRDefault="00117E53" w:rsidP="001C00F3">
      <w:pPr>
        <w:pStyle w:val="a3"/>
        <w:widowControl w:val="0"/>
        <w:spacing w:after="0"/>
        <w:ind w:left="360"/>
        <w:jc w:val="center"/>
        <w:rPr>
          <w:b/>
          <w:sz w:val="32"/>
          <w:szCs w:val="32"/>
          <w:u w:val="single"/>
          <w:lang w:val="uk-UA"/>
        </w:rPr>
      </w:pPr>
    </w:p>
    <w:p w14:paraId="0DCC9214" w14:textId="761512AC" w:rsidR="00D2358F" w:rsidRDefault="00D2358F" w:rsidP="00D2358F">
      <w:pPr>
        <w:pStyle w:val="a6"/>
        <w:ind w:firstLine="709"/>
        <w:rPr>
          <w:szCs w:val="28"/>
          <w:lang w:val="uk-UA"/>
        </w:rPr>
      </w:pPr>
      <w:r w:rsidRPr="00D2358F">
        <w:rPr>
          <w:b/>
          <w:bCs/>
          <w:szCs w:val="28"/>
          <w:u w:val="single"/>
          <w:lang w:val="uk-UA"/>
        </w:rPr>
        <w:lastRenderedPageBreak/>
        <w:t xml:space="preserve">Метою </w:t>
      </w:r>
      <w:r>
        <w:rPr>
          <w:szCs w:val="28"/>
          <w:lang w:val="uk-UA"/>
        </w:rPr>
        <w:t>в</w:t>
      </w:r>
      <w:r w:rsidRPr="00D0101B">
        <w:rPr>
          <w:szCs w:val="28"/>
          <w:lang w:val="uk-UA"/>
        </w:rPr>
        <w:t>иконання індивідуа</w:t>
      </w:r>
      <w:r>
        <w:rPr>
          <w:szCs w:val="28"/>
          <w:lang w:val="uk-UA"/>
        </w:rPr>
        <w:t xml:space="preserve">льного у вигляді завдання </w:t>
      </w:r>
      <w:r w:rsidRPr="00D2358F">
        <w:rPr>
          <w:szCs w:val="28"/>
          <w:lang w:val="uk-UA"/>
        </w:rPr>
        <w:t>контрольної робот</w:t>
      </w:r>
      <w:r>
        <w:rPr>
          <w:szCs w:val="28"/>
          <w:lang w:val="uk-UA"/>
        </w:rPr>
        <w:t>и є:</w:t>
      </w:r>
    </w:p>
    <w:p w14:paraId="7C0CCB6D" w14:textId="4B170254" w:rsidR="00D2358F" w:rsidRDefault="00D2358F" w:rsidP="00D2358F">
      <w:pPr>
        <w:pStyle w:val="11"/>
        <w:numPr>
          <w:ilvl w:val="0"/>
          <w:numId w:val="38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D2358F">
        <w:rPr>
          <w:b w:val="0"/>
          <w:snapToGrid/>
          <w:sz w:val="28"/>
          <w:szCs w:val="24"/>
          <w:lang w:val="uk-UA"/>
        </w:rPr>
        <w:t>формування у студентів</w:t>
      </w:r>
      <w:r w:rsidRPr="00BD6058">
        <w:rPr>
          <w:b w:val="0"/>
          <w:snapToGrid/>
          <w:sz w:val="28"/>
          <w:szCs w:val="24"/>
          <w:lang w:val="uk-UA"/>
        </w:rPr>
        <w:t xml:space="preserve"> професійних знань і практичних навичок у сфер</w:t>
      </w:r>
      <w:r>
        <w:rPr>
          <w:b w:val="0"/>
          <w:snapToGrid/>
          <w:sz w:val="28"/>
          <w:szCs w:val="24"/>
          <w:lang w:val="uk-UA"/>
        </w:rPr>
        <w:t xml:space="preserve">ах які стикаються з </w:t>
      </w:r>
      <w:r w:rsidR="002C5F0D">
        <w:rPr>
          <w:b w:val="0"/>
          <w:snapToGrid/>
          <w:sz w:val="28"/>
          <w:szCs w:val="24"/>
          <w:lang w:val="uk-UA"/>
        </w:rPr>
        <w:t>фінансовим менеджментом</w:t>
      </w:r>
      <w:r>
        <w:rPr>
          <w:b w:val="0"/>
          <w:snapToGrid/>
          <w:sz w:val="28"/>
          <w:szCs w:val="24"/>
          <w:lang w:val="uk-UA"/>
        </w:rPr>
        <w:t>;</w:t>
      </w:r>
    </w:p>
    <w:p w14:paraId="11E4FD5A" w14:textId="77777777" w:rsidR="00D2358F" w:rsidRPr="00BD6058" w:rsidRDefault="00D2358F" w:rsidP="00D2358F">
      <w:pPr>
        <w:pStyle w:val="11"/>
        <w:numPr>
          <w:ilvl w:val="0"/>
          <w:numId w:val="38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BD6058">
        <w:rPr>
          <w:b w:val="0"/>
          <w:snapToGrid/>
          <w:sz w:val="28"/>
          <w:szCs w:val="24"/>
          <w:lang w:val="uk-UA"/>
        </w:rPr>
        <w:t xml:space="preserve">закріплення знань по певній темі, придбаних у результаті прослуховування лекцій; </w:t>
      </w:r>
    </w:p>
    <w:p w14:paraId="18D816C7" w14:textId="77777777" w:rsidR="00D2358F" w:rsidRPr="00BD6058" w:rsidRDefault="00D2358F" w:rsidP="00D2358F">
      <w:pPr>
        <w:pStyle w:val="11"/>
        <w:numPr>
          <w:ilvl w:val="0"/>
          <w:numId w:val="38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BD6058">
        <w:rPr>
          <w:b w:val="0"/>
          <w:snapToGrid/>
          <w:sz w:val="28"/>
          <w:szCs w:val="24"/>
          <w:lang w:val="uk-UA"/>
        </w:rPr>
        <w:t>самостійн</w:t>
      </w:r>
      <w:r>
        <w:rPr>
          <w:b w:val="0"/>
          <w:snapToGrid/>
          <w:sz w:val="28"/>
          <w:szCs w:val="24"/>
          <w:lang w:val="uk-UA"/>
        </w:rPr>
        <w:t>е</w:t>
      </w:r>
      <w:r w:rsidRPr="00BD6058">
        <w:rPr>
          <w:b w:val="0"/>
          <w:snapToGrid/>
          <w:sz w:val="28"/>
          <w:szCs w:val="24"/>
          <w:lang w:val="uk-UA"/>
        </w:rPr>
        <w:t xml:space="preserve"> вивчення різноманітних джерел </w:t>
      </w:r>
      <w:r>
        <w:rPr>
          <w:b w:val="0"/>
          <w:snapToGrid/>
          <w:sz w:val="28"/>
          <w:szCs w:val="24"/>
          <w:lang w:val="uk-UA"/>
        </w:rPr>
        <w:t xml:space="preserve">інформації відносно </w:t>
      </w:r>
      <w:r w:rsidRPr="008C194C">
        <w:rPr>
          <w:b w:val="0"/>
          <w:snapToGrid/>
          <w:sz w:val="28"/>
          <w:szCs w:val="24"/>
          <w:lang w:val="uk-UA"/>
        </w:rPr>
        <w:t>досліджуваних</w:t>
      </w:r>
      <w:r>
        <w:rPr>
          <w:b w:val="0"/>
          <w:snapToGrid/>
          <w:sz w:val="28"/>
          <w:szCs w:val="24"/>
          <w:lang w:val="uk-UA"/>
        </w:rPr>
        <w:t xml:space="preserve"> тем</w:t>
      </w:r>
      <w:r w:rsidRPr="00BD6058">
        <w:rPr>
          <w:b w:val="0"/>
          <w:snapToGrid/>
          <w:sz w:val="28"/>
          <w:szCs w:val="24"/>
          <w:lang w:val="uk-UA"/>
        </w:rPr>
        <w:t xml:space="preserve">; </w:t>
      </w:r>
    </w:p>
    <w:p w14:paraId="193B2A25" w14:textId="34EE82CC" w:rsidR="00D2358F" w:rsidRPr="00D2358F" w:rsidRDefault="00D2358F" w:rsidP="00D2358F">
      <w:pPr>
        <w:pStyle w:val="11"/>
        <w:numPr>
          <w:ilvl w:val="0"/>
          <w:numId w:val="38"/>
        </w:numPr>
        <w:shd w:val="clear" w:color="auto" w:fill="FFFFFF"/>
        <w:ind w:left="0" w:firstLine="284"/>
        <w:jc w:val="both"/>
        <w:rPr>
          <w:b w:val="0"/>
          <w:snapToGrid/>
          <w:sz w:val="28"/>
          <w:szCs w:val="24"/>
          <w:lang w:val="uk-UA"/>
        </w:rPr>
      </w:pPr>
      <w:r w:rsidRPr="00BD6058">
        <w:rPr>
          <w:b w:val="0"/>
          <w:snapToGrid/>
          <w:sz w:val="28"/>
          <w:szCs w:val="24"/>
          <w:lang w:val="uk-UA"/>
        </w:rPr>
        <w:t>застосування знань, умінь і навичок у практичній діяльності</w:t>
      </w:r>
    </w:p>
    <w:p w14:paraId="7F008E69" w14:textId="35B26E38" w:rsidR="00117E53" w:rsidRDefault="00117E53" w:rsidP="005B0D6D">
      <w:pPr>
        <w:pStyle w:val="a6"/>
        <w:numPr>
          <w:ilvl w:val="0"/>
          <w:numId w:val="19"/>
        </w:numPr>
        <w:spacing w:before="240"/>
        <w:ind w:left="0" w:firstLine="0"/>
        <w:jc w:val="center"/>
        <w:rPr>
          <w:szCs w:val="28"/>
          <w:lang w:val="uk-UA"/>
        </w:rPr>
      </w:pPr>
      <w:r w:rsidRPr="009D2E61">
        <w:rPr>
          <w:b/>
          <w:szCs w:val="28"/>
          <w:u w:val="single"/>
          <w:lang w:val="uk-UA"/>
        </w:rPr>
        <w:t xml:space="preserve">Розподіл варіантів </w:t>
      </w:r>
      <w:r>
        <w:rPr>
          <w:b/>
          <w:szCs w:val="28"/>
          <w:u w:val="single"/>
          <w:lang w:val="uk-UA"/>
        </w:rPr>
        <w:t>індивідуального завдання (</w:t>
      </w:r>
      <w:r w:rsidRPr="009D2E61">
        <w:rPr>
          <w:b/>
          <w:szCs w:val="28"/>
          <w:u w:val="single"/>
          <w:lang w:val="uk-UA"/>
        </w:rPr>
        <w:t>контрольної роботи</w:t>
      </w:r>
      <w:r>
        <w:rPr>
          <w:b/>
          <w:szCs w:val="28"/>
          <w:u w:val="single"/>
          <w:lang w:val="uk-UA"/>
        </w:rPr>
        <w:t>)</w:t>
      </w:r>
      <w:r w:rsidRPr="009D2E61">
        <w:rPr>
          <w:b/>
          <w:szCs w:val="28"/>
          <w:u w:val="single"/>
          <w:lang w:val="uk-UA"/>
        </w:rPr>
        <w:t xml:space="preserve"> між студентами</w:t>
      </w:r>
    </w:p>
    <w:p w14:paraId="5EB7367E" w14:textId="77777777" w:rsidR="00D2358F" w:rsidRDefault="00D2358F" w:rsidP="00117E53">
      <w:pPr>
        <w:pStyle w:val="a6"/>
        <w:spacing w:before="60"/>
        <w:ind w:firstLine="709"/>
        <w:rPr>
          <w:szCs w:val="28"/>
          <w:lang w:val="uk-UA"/>
        </w:rPr>
      </w:pPr>
    </w:p>
    <w:p w14:paraId="5364538B" w14:textId="26B73D4B" w:rsidR="00117E53" w:rsidRDefault="00117E53" w:rsidP="00117E53">
      <w:pPr>
        <w:pStyle w:val="a6"/>
        <w:spacing w:before="6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Контрольна робота виконується студентом у </w:t>
      </w:r>
      <w:r w:rsidRPr="00B6330D">
        <w:rPr>
          <w:szCs w:val="28"/>
          <w:lang w:val="uk-UA"/>
        </w:rPr>
        <w:t>чіткій</w:t>
      </w:r>
      <w:r w:rsidRPr="00155EA5">
        <w:rPr>
          <w:szCs w:val="28"/>
          <w:lang w:val="uk-UA"/>
        </w:rPr>
        <w:t xml:space="preserve"> відповідності з наведен</w:t>
      </w:r>
      <w:r>
        <w:rPr>
          <w:szCs w:val="28"/>
          <w:lang w:val="uk-UA"/>
        </w:rPr>
        <w:t xml:space="preserve">ою </w:t>
      </w:r>
      <w:r w:rsidRPr="00155EA5">
        <w:rPr>
          <w:szCs w:val="28"/>
          <w:lang w:val="uk-UA"/>
        </w:rPr>
        <w:t xml:space="preserve">нумерацією </w:t>
      </w:r>
      <w:r>
        <w:rPr>
          <w:szCs w:val="28"/>
          <w:lang w:val="uk-UA"/>
        </w:rPr>
        <w:t>варіантів контрольної роботи (і питань</w:t>
      </w:r>
      <w:r w:rsidRPr="00155EA5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зазначених у варіанті),</w:t>
      </w:r>
      <w:r w:rsidRPr="004D3111">
        <w:rPr>
          <w:i/>
          <w:szCs w:val="28"/>
          <w:lang w:val="uk-UA"/>
        </w:rPr>
        <w:t xml:space="preserve">яка відповідає порядковому номеру під яким студент </w:t>
      </w:r>
      <w:proofErr w:type="spellStart"/>
      <w:r w:rsidRPr="004D3111">
        <w:rPr>
          <w:i/>
          <w:szCs w:val="28"/>
          <w:lang w:val="uk-UA"/>
        </w:rPr>
        <w:t>зазначений</w:t>
      </w:r>
      <w:r w:rsidRPr="00155EA5">
        <w:rPr>
          <w:i/>
          <w:szCs w:val="28"/>
          <w:lang w:val="uk-UA"/>
        </w:rPr>
        <w:t>у</w:t>
      </w:r>
      <w:proofErr w:type="spellEnd"/>
      <w:r w:rsidRPr="00155EA5">
        <w:rPr>
          <w:i/>
          <w:szCs w:val="28"/>
          <w:lang w:val="uk-UA"/>
        </w:rPr>
        <w:t xml:space="preserve"> списку групи</w:t>
      </w:r>
      <w:r w:rsidRPr="00155EA5">
        <w:rPr>
          <w:szCs w:val="28"/>
          <w:lang w:val="uk-UA"/>
        </w:rPr>
        <w:t xml:space="preserve">. Тобто, </w:t>
      </w:r>
      <w:r>
        <w:rPr>
          <w:szCs w:val="28"/>
          <w:lang w:val="uk-UA"/>
        </w:rPr>
        <w:t xml:space="preserve">наприклад, </w:t>
      </w:r>
      <w:r w:rsidRPr="00155EA5">
        <w:rPr>
          <w:szCs w:val="28"/>
          <w:lang w:val="uk-UA"/>
        </w:rPr>
        <w:t>якщо у списку групи студент</w:t>
      </w:r>
      <w:r>
        <w:rPr>
          <w:szCs w:val="28"/>
          <w:lang w:val="uk-UA"/>
        </w:rPr>
        <w:t xml:space="preserve"> записаний під номером 5, то і № варіанту його контрольної роботи відповідає номеру 5. Якщо у обліковому складі групи є другий, або наступні десятки, то теми робіт до виконання відповідають нумерації першого десятку – наприклад, якщо прізвище студента розташовано під порядковим номером 25, то він виконує контрольну роботу за варіантом під номером 5. </w:t>
      </w:r>
    </w:p>
    <w:p w14:paraId="4AE5F002" w14:textId="77777777" w:rsidR="001C00F3" w:rsidRPr="002C5F0D" w:rsidRDefault="001C00F3" w:rsidP="002C5F0D">
      <w:pPr>
        <w:pStyle w:val="a3"/>
        <w:widowControl w:val="0"/>
        <w:numPr>
          <w:ilvl w:val="0"/>
          <w:numId w:val="19"/>
        </w:numPr>
        <w:spacing w:before="120"/>
        <w:ind w:left="1066" w:hanging="357"/>
        <w:jc w:val="center"/>
        <w:rPr>
          <w:b/>
          <w:szCs w:val="28"/>
          <w:u w:val="single"/>
          <w:lang w:val="uk-UA"/>
        </w:rPr>
      </w:pPr>
      <w:r w:rsidRPr="002C5F0D">
        <w:rPr>
          <w:b/>
          <w:szCs w:val="28"/>
          <w:u w:val="single"/>
          <w:lang w:val="uk-UA"/>
        </w:rPr>
        <w:t xml:space="preserve">Варіанти </w:t>
      </w:r>
      <w:r w:rsidR="009837C6" w:rsidRPr="002C5F0D">
        <w:rPr>
          <w:b/>
          <w:szCs w:val="28"/>
          <w:u w:val="single"/>
          <w:lang w:val="uk-UA"/>
        </w:rPr>
        <w:t xml:space="preserve"> контрольної роботи </w:t>
      </w:r>
    </w:p>
    <w:p w14:paraId="723567DF" w14:textId="69FC8D85" w:rsidR="009837C6" w:rsidRPr="002C5F0D" w:rsidRDefault="009837C6" w:rsidP="002C5F0D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2C5F0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 </w:t>
      </w:r>
      <w:r w:rsidR="00964484" w:rsidRPr="002C5F0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дисципліни </w:t>
      </w:r>
      <w:r w:rsidRPr="002C5F0D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bookmarkStart w:id="1" w:name="_Hlk146028676"/>
      <w:r w:rsidR="002C5F0D" w:rsidRPr="002C5F0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Управління фінансово-аналітичною діяльністю </w:t>
      </w:r>
      <w:bookmarkEnd w:id="1"/>
      <w:r w:rsidRPr="002C5F0D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214"/>
      </w:tblGrid>
      <w:tr w:rsidR="00684B16" w:rsidRPr="001C00F3" w14:paraId="6FBD1234" w14:textId="77777777" w:rsidTr="00CE1708">
        <w:trPr>
          <w:cantSplit/>
          <w:tblHeader/>
        </w:trPr>
        <w:tc>
          <w:tcPr>
            <w:tcW w:w="851" w:type="dxa"/>
            <w:shd w:val="clear" w:color="auto" w:fill="auto"/>
          </w:tcPr>
          <w:p w14:paraId="05DECC7A" w14:textId="77777777" w:rsidR="00684B16" w:rsidRPr="001C00F3" w:rsidRDefault="00684B16" w:rsidP="00CE17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14:paraId="4F571E8A" w14:textId="77777777" w:rsidR="00684B16" w:rsidRPr="001C00F3" w:rsidRDefault="00684B16" w:rsidP="00CE1708">
            <w:pPr>
              <w:spacing w:after="0"/>
              <w:ind w:left="-108" w:right="-80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Вар-</w:t>
            </w:r>
            <w:r w:rsidRPr="001C00F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ту</w:t>
            </w:r>
          </w:p>
        </w:tc>
        <w:tc>
          <w:tcPr>
            <w:tcW w:w="9214" w:type="dxa"/>
            <w:shd w:val="clear" w:color="auto" w:fill="auto"/>
          </w:tcPr>
          <w:p w14:paraId="5C3B7324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Назва питань по варіанту контрольної роботи</w:t>
            </w:r>
          </w:p>
        </w:tc>
      </w:tr>
      <w:tr w:rsidR="00684B16" w:rsidRPr="002C5F0D" w14:paraId="388880A0" w14:textId="77777777" w:rsidTr="00CE1708">
        <w:tc>
          <w:tcPr>
            <w:tcW w:w="851" w:type="dxa"/>
            <w:shd w:val="clear" w:color="auto" w:fill="auto"/>
          </w:tcPr>
          <w:p w14:paraId="437044D5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14:paraId="0970C335" w14:textId="77777777" w:rsidR="002C5F0D" w:rsidRPr="00CB3122" w:rsidRDefault="002C5F0D" w:rsidP="002C5F0D">
            <w:pPr>
              <w:pStyle w:val="Default"/>
              <w:numPr>
                <w:ilvl w:val="0"/>
                <w:numId w:val="9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Поняття фінансового менеджменту підприємств, місце управління фінансово-аналітичною діяльністю в загальній системі управління організацією (підприємством, установою, закладом).</w:t>
            </w:r>
          </w:p>
          <w:p w14:paraId="29D97717" w14:textId="77777777" w:rsidR="002C5F0D" w:rsidRPr="00CB3122" w:rsidRDefault="002C5F0D" w:rsidP="002C5F0D">
            <w:pPr>
              <w:pStyle w:val="Default"/>
              <w:numPr>
                <w:ilvl w:val="0"/>
                <w:numId w:val="9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Характеристика підсистеми внутрішнього фінансового контролю та концепції фінансового контролінгу, їх сутність та особливості. </w:t>
            </w:r>
          </w:p>
          <w:p w14:paraId="32274446" w14:textId="77777777" w:rsidR="002C5F0D" w:rsidRPr="00CB3122" w:rsidRDefault="002C5F0D" w:rsidP="002C5F0D">
            <w:pPr>
              <w:pStyle w:val="Default"/>
              <w:numPr>
                <w:ilvl w:val="0"/>
                <w:numId w:val="9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Формування стратегічних цілей фінансової діяльності організації.</w:t>
            </w:r>
          </w:p>
          <w:p w14:paraId="3D7E7CDA" w14:textId="233A55C9" w:rsidR="00684B16" w:rsidRPr="002C5F0D" w:rsidRDefault="002C5F0D" w:rsidP="002C5F0D">
            <w:pPr>
              <w:pStyle w:val="Default"/>
              <w:numPr>
                <w:ilvl w:val="0"/>
                <w:numId w:val="9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Управління поточною дебіторською заборгованістю підприємства, його зміст та послідовність здійснення.</w:t>
            </w:r>
          </w:p>
        </w:tc>
      </w:tr>
      <w:tr w:rsidR="00684B16" w:rsidRPr="001C00F3" w14:paraId="6BEF99D3" w14:textId="77777777" w:rsidTr="00CE1708">
        <w:tc>
          <w:tcPr>
            <w:tcW w:w="851" w:type="dxa"/>
            <w:shd w:val="clear" w:color="auto" w:fill="auto"/>
          </w:tcPr>
          <w:p w14:paraId="67BB5443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14:paraId="3ECD1E40" w14:textId="77777777" w:rsidR="002C5F0D" w:rsidRPr="00CB3122" w:rsidRDefault="002C5F0D" w:rsidP="002C5F0D">
            <w:pPr>
              <w:pStyle w:val="Default"/>
              <w:numPr>
                <w:ilvl w:val="0"/>
                <w:numId w:val="10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Характеристика основних принципів управління фінансово-аналітичною діяльністю.</w:t>
            </w:r>
          </w:p>
          <w:p w14:paraId="36A6B737" w14:textId="77777777" w:rsidR="002C5F0D" w:rsidRPr="002C5F0D" w:rsidRDefault="002C5F0D" w:rsidP="002C5F0D">
            <w:pPr>
              <w:pStyle w:val="a5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2C5F0D">
              <w:rPr>
                <w:sz w:val="22"/>
                <w:szCs w:val="22"/>
                <w:lang w:val="uk-UA"/>
              </w:rPr>
              <w:t xml:space="preserve">Сутність поняття аналітична діяльність. Мета, завдання та функції аналітичної служби організації. </w:t>
            </w:r>
          </w:p>
          <w:p w14:paraId="4D9103A1" w14:textId="77777777" w:rsidR="002C5F0D" w:rsidRPr="00CB3122" w:rsidRDefault="002C5F0D" w:rsidP="002C5F0D">
            <w:pPr>
              <w:pStyle w:val="Default"/>
              <w:numPr>
                <w:ilvl w:val="0"/>
                <w:numId w:val="10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Формування портфеля можливих стратегічних альтернатив фінансового розвитку по окремих домінантних сферах. </w:t>
            </w:r>
          </w:p>
          <w:p w14:paraId="0C35183D" w14:textId="719C7B5D" w:rsidR="00684B16" w:rsidRPr="002C5F0D" w:rsidRDefault="002C5F0D" w:rsidP="002C5F0D">
            <w:pPr>
              <w:pStyle w:val="Default"/>
              <w:numPr>
                <w:ilvl w:val="0"/>
                <w:numId w:val="10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Кредитна політика підприємства та фактори, що обумовлюють її вибір.</w:t>
            </w:r>
          </w:p>
        </w:tc>
      </w:tr>
      <w:tr w:rsidR="00684B16" w:rsidRPr="007A6C40" w14:paraId="3855CE97" w14:textId="77777777" w:rsidTr="00CE1708">
        <w:tc>
          <w:tcPr>
            <w:tcW w:w="851" w:type="dxa"/>
            <w:shd w:val="clear" w:color="auto" w:fill="auto"/>
          </w:tcPr>
          <w:p w14:paraId="61ED204C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uk-UA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uk-UA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14:paraId="5D16F4DE" w14:textId="77777777" w:rsidR="002C5F0D" w:rsidRPr="00CB3122" w:rsidRDefault="002C5F0D" w:rsidP="002C5F0D">
            <w:pPr>
              <w:pStyle w:val="Default"/>
              <w:numPr>
                <w:ilvl w:val="0"/>
                <w:numId w:val="11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Характеристика головних завдань управління фінансово-аналітичною діяльністю.</w:t>
            </w:r>
          </w:p>
          <w:p w14:paraId="7052DBF3" w14:textId="77777777" w:rsidR="002C5F0D" w:rsidRPr="00CB3122" w:rsidRDefault="002C5F0D" w:rsidP="002C5F0D">
            <w:pPr>
              <w:pStyle w:val="a5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Аналітична інформація як основа управління бізнесом, взаємозв’язок окремих елементів структурних одиниць аналітичної інформації. Стандартні схеми потоків аналітичної інформації. </w:t>
            </w:r>
          </w:p>
          <w:p w14:paraId="240628BD" w14:textId="77777777" w:rsidR="002C5F0D" w:rsidRPr="00CB3122" w:rsidRDefault="002C5F0D" w:rsidP="002C5F0D">
            <w:pPr>
              <w:pStyle w:val="Default"/>
              <w:numPr>
                <w:ilvl w:val="0"/>
                <w:numId w:val="11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Оцінювання розробленої фінансової стратегії за параметрами її узгодженості.</w:t>
            </w:r>
          </w:p>
          <w:p w14:paraId="119265BD" w14:textId="7ECF3379" w:rsidR="00684B16" w:rsidRPr="002C5F0D" w:rsidRDefault="002C5F0D" w:rsidP="002C5F0D">
            <w:pPr>
              <w:pStyle w:val="Default"/>
              <w:numPr>
                <w:ilvl w:val="0"/>
                <w:numId w:val="11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Управління грошовими активами підприємства, його зміст та послідовність здійснення. </w:t>
            </w:r>
          </w:p>
        </w:tc>
      </w:tr>
      <w:tr w:rsidR="00684B16" w:rsidRPr="006F4136" w14:paraId="5908E1FE" w14:textId="77777777" w:rsidTr="00CE1708">
        <w:tc>
          <w:tcPr>
            <w:tcW w:w="851" w:type="dxa"/>
            <w:shd w:val="clear" w:color="auto" w:fill="auto"/>
          </w:tcPr>
          <w:p w14:paraId="4EE342E8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14:paraId="2BEF4E31" w14:textId="77777777" w:rsidR="002C5F0D" w:rsidRPr="00CB3122" w:rsidRDefault="002C5F0D" w:rsidP="002C5F0D">
            <w:pPr>
              <w:pStyle w:val="Default"/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Основні функції фінансового менеджменту як керуючої системи та особливої функціональної системи управління підприємством.</w:t>
            </w:r>
          </w:p>
          <w:p w14:paraId="6D95AF5D" w14:textId="77777777" w:rsidR="002C5F0D" w:rsidRPr="00CB3122" w:rsidRDefault="002C5F0D" w:rsidP="002C5F0D">
            <w:pPr>
              <w:pStyle w:val="a5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lastRenderedPageBreak/>
              <w:t>Складові системи аналітичного оцінювання.</w:t>
            </w:r>
          </w:p>
          <w:p w14:paraId="01AB6530" w14:textId="77777777" w:rsidR="002C5F0D" w:rsidRPr="00CB3122" w:rsidRDefault="002C5F0D" w:rsidP="002C5F0D">
            <w:pPr>
              <w:pStyle w:val="Default"/>
              <w:numPr>
                <w:ilvl w:val="0"/>
                <w:numId w:val="12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Розроблення фінансової політики організації по окремих аспектах її фінансової діяльності в стратегічному періоді.</w:t>
            </w:r>
          </w:p>
          <w:p w14:paraId="738539D7" w14:textId="5FDE5B80" w:rsidR="00684B16" w:rsidRPr="002C5F0D" w:rsidRDefault="002C5F0D" w:rsidP="002C5F0D">
            <w:pPr>
              <w:pStyle w:val="Default"/>
              <w:numPr>
                <w:ilvl w:val="0"/>
                <w:numId w:val="12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Баланс формування оборотних активів, його зміст і порядок складання. </w:t>
            </w:r>
          </w:p>
        </w:tc>
      </w:tr>
      <w:tr w:rsidR="00684B16" w:rsidRPr="002C5F0D" w14:paraId="7F463444" w14:textId="77777777" w:rsidTr="00CE1708">
        <w:tc>
          <w:tcPr>
            <w:tcW w:w="851" w:type="dxa"/>
            <w:shd w:val="clear" w:color="auto" w:fill="auto"/>
          </w:tcPr>
          <w:p w14:paraId="44D2B4E6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9214" w:type="dxa"/>
            <w:shd w:val="clear" w:color="auto" w:fill="auto"/>
          </w:tcPr>
          <w:p w14:paraId="6BC5AA60" w14:textId="77777777" w:rsidR="002C5F0D" w:rsidRPr="00CB3122" w:rsidRDefault="002C5F0D" w:rsidP="002C5F0D">
            <w:pPr>
              <w:pStyle w:val="Default"/>
              <w:numPr>
                <w:ilvl w:val="0"/>
                <w:numId w:val="13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Поняття системи забезпечення фінансового менеджменту та склад їх основних підсистем, взаємозв’язок між ними. </w:t>
            </w:r>
          </w:p>
          <w:p w14:paraId="746EB5EB" w14:textId="77777777" w:rsidR="002C5F0D" w:rsidRPr="00CB3122" w:rsidRDefault="002C5F0D" w:rsidP="002C5F0D">
            <w:pPr>
              <w:pStyle w:val="a5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Методологічні засади визначення критеріїв</w:t>
            </w:r>
            <w:r w:rsidRPr="00CB312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B3122">
              <w:rPr>
                <w:sz w:val="22"/>
                <w:szCs w:val="22"/>
                <w:lang w:val="uk-UA"/>
              </w:rPr>
              <w:t>аналітичного оцінювання. Методи</w:t>
            </w:r>
            <w:r w:rsidRPr="00CB312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CB3122">
              <w:rPr>
                <w:sz w:val="22"/>
                <w:szCs w:val="22"/>
                <w:lang w:val="uk-UA"/>
              </w:rPr>
              <w:t xml:space="preserve">аналітичного оцінювання. </w:t>
            </w:r>
          </w:p>
          <w:p w14:paraId="569FF03E" w14:textId="77777777" w:rsidR="002C5F0D" w:rsidRPr="00CB3122" w:rsidRDefault="002C5F0D" w:rsidP="002C5F0D">
            <w:pPr>
              <w:pStyle w:val="Default"/>
              <w:numPr>
                <w:ilvl w:val="0"/>
                <w:numId w:val="13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Управління реалізацією фінансової стратегії підприємства.</w:t>
            </w:r>
          </w:p>
          <w:p w14:paraId="3899CC7A" w14:textId="44E983B4" w:rsidR="00684B16" w:rsidRPr="002C5F0D" w:rsidRDefault="002C5F0D" w:rsidP="002C5F0D">
            <w:pPr>
              <w:pStyle w:val="Default"/>
              <w:numPr>
                <w:ilvl w:val="0"/>
                <w:numId w:val="13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Управління формуванням власних фінансових ресурсів організації, його сутність, задачі та послідовність здійснення. </w:t>
            </w:r>
          </w:p>
        </w:tc>
      </w:tr>
      <w:tr w:rsidR="00684B16" w:rsidRPr="001C00F3" w14:paraId="21CB7D76" w14:textId="77777777" w:rsidTr="00CE1708">
        <w:tc>
          <w:tcPr>
            <w:tcW w:w="851" w:type="dxa"/>
            <w:shd w:val="clear" w:color="auto" w:fill="auto"/>
          </w:tcPr>
          <w:p w14:paraId="43500DA3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14:paraId="680B0849" w14:textId="77777777" w:rsidR="002C5F0D" w:rsidRPr="00CB3122" w:rsidRDefault="002C5F0D" w:rsidP="005E5396">
            <w:pPr>
              <w:pStyle w:val="Default"/>
              <w:numPr>
                <w:ilvl w:val="0"/>
                <w:numId w:val="14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Характеристика підсистеми організаційного забезпечення управління фінансами суб’єктів господарювання, її сутність та зміст. </w:t>
            </w:r>
          </w:p>
          <w:p w14:paraId="180887F0" w14:textId="77777777" w:rsidR="005E5396" w:rsidRPr="00CB3122" w:rsidRDefault="005E5396" w:rsidP="005E5396">
            <w:pPr>
              <w:pStyle w:val="a5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Фінансові показники, як результати  аналітичної діяльності.</w:t>
            </w:r>
          </w:p>
          <w:p w14:paraId="7B690703" w14:textId="77777777" w:rsidR="005E5396" w:rsidRPr="00CB3122" w:rsidRDefault="005E5396" w:rsidP="005E5396">
            <w:pPr>
              <w:pStyle w:val="Default"/>
              <w:numPr>
                <w:ilvl w:val="0"/>
                <w:numId w:val="14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Побудова системи контролю реалізації фінансової стратегії організації.</w:t>
            </w:r>
          </w:p>
          <w:p w14:paraId="6EED5464" w14:textId="48AA3CE0" w:rsidR="00684B16" w:rsidRPr="005E5396" w:rsidRDefault="005E5396" w:rsidP="005E5396">
            <w:pPr>
              <w:pStyle w:val="Default"/>
              <w:numPr>
                <w:ilvl w:val="0"/>
                <w:numId w:val="14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Управління формуванням прибутку організації. </w:t>
            </w:r>
          </w:p>
        </w:tc>
      </w:tr>
      <w:tr w:rsidR="00684B16" w:rsidRPr="001C00F3" w14:paraId="7276D5FC" w14:textId="77777777" w:rsidTr="00CE1708">
        <w:tc>
          <w:tcPr>
            <w:tcW w:w="851" w:type="dxa"/>
            <w:shd w:val="clear" w:color="auto" w:fill="auto"/>
          </w:tcPr>
          <w:p w14:paraId="1698D888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14:paraId="307EC61B" w14:textId="77777777" w:rsidR="005E5396" w:rsidRPr="00CB3122" w:rsidRDefault="005E5396" w:rsidP="005E5396">
            <w:pPr>
              <w:pStyle w:val="Default"/>
              <w:numPr>
                <w:ilvl w:val="0"/>
                <w:numId w:val="15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Характеристика підсистеми інформаційного забезпечення управління фінансами суб’єктів господарювання,, її сутність та зміст. </w:t>
            </w:r>
          </w:p>
          <w:p w14:paraId="5D6B3AFB" w14:textId="77777777" w:rsidR="005E5396" w:rsidRPr="00CB3122" w:rsidRDefault="005E5396" w:rsidP="005E5396">
            <w:pPr>
              <w:pStyle w:val="Default"/>
              <w:numPr>
                <w:ilvl w:val="0"/>
                <w:numId w:val="15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Поняття фінансової стратегії організації та її роль у генеральній (загально-корпоративній) стратегії розвитку бізнесу. </w:t>
            </w:r>
          </w:p>
          <w:p w14:paraId="53EF9833" w14:textId="77777777" w:rsidR="005E5396" w:rsidRPr="00CB3122" w:rsidRDefault="005E5396" w:rsidP="005E5396">
            <w:pPr>
              <w:pStyle w:val="Default"/>
              <w:numPr>
                <w:ilvl w:val="0"/>
                <w:numId w:val="15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Сутність, завдання та структурно-логічна схема процесу управління формуванням операційних активів. </w:t>
            </w:r>
          </w:p>
          <w:p w14:paraId="24051802" w14:textId="6746C677" w:rsidR="00684B16" w:rsidRPr="005E5396" w:rsidRDefault="005E5396" w:rsidP="005E5396">
            <w:pPr>
              <w:pStyle w:val="Default"/>
              <w:numPr>
                <w:ilvl w:val="0"/>
                <w:numId w:val="15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Амортизаційна політика організації, її сутність та типи. </w:t>
            </w:r>
          </w:p>
        </w:tc>
      </w:tr>
      <w:tr w:rsidR="00684B16" w:rsidRPr="007A6C40" w14:paraId="1851B8A2" w14:textId="77777777" w:rsidTr="00CE1708">
        <w:tc>
          <w:tcPr>
            <w:tcW w:w="851" w:type="dxa"/>
            <w:shd w:val="clear" w:color="auto" w:fill="auto"/>
          </w:tcPr>
          <w:p w14:paraId="53FC1128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14:paraId="7CBA6322" w14:textId="5BF6ABEB" w:rsidR="005E5396" w:rsidRPr="00CB3122" w:rsidRDefault="005E5396" w:rsidP="005E5396">
            <w:pPr>
              <w:pStyle w:val="Default"/>
              <w:numPr>
                <w:ilvl w:val="0"/>
                <w:numId w:val="16"/>
              </w:numPr>
              <w:ind w:left="319" w:hanging="283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Характеристика підсистеми фінансового аналізу, ї</w:t>
            </w:r>
            <w:r>
              <w:rPr>
                <w:sz w:val="22"/>
                <w:szCs w:val="22"/>
                <w:lang w:val="uk-UA"/>
              </w:rPr>
              <w:t>ї</w:t>
            </w:r>
            <w:r w:rsidRPr="00CB3122">
              <w:rPr>
                <w:sz w:val="22"/>
                <w:szCs w:val="22"/>
                <w:lang w:val="uk-UA"/>
              </w:rPr>
              <w:t xml:space="preserve"> сутність та особливості. </w:t>
            </w:r>
          </w:p>
          <w:p w14:paraId="069A1B29" w14:textId="77777777" w:rsidR="005E5396" w:rsidRPr="00CB3122" w:rsidRDefault="005E5396" w:rsidP="005E5396">
            <w:pPr>
              <w:pStyle w:val="Default"/>
              <w:numPr>
                <w:ilvl w:val="0"/>
                <w:numId w:val="16"/>
              </w:numPr>
              <w:ind w:left="319" w:hanging="283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Поняття фінансового середовища організації та основні завдання його дослідження. </w:t>
            </w:r>
          </w:p>
          <w:p w14:paraId="0A728183" w14:textId="77777777" w:rsidR="005E5396" w:rsidRPr="00CB3122" w:rsidRDefault="005E5396" w:rsidP="005E5396">
            <w:pPr>
              <w:pStyle w:val="Default"/>
              <w:numPr>
                <w:ilvl w:val="0"/>
                <w:numId w:val="16"/>
              </w:numPr>
              <w:ind w:left="319" w:hanging="283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Сутність та головне завдання управління оборотними активами організації.</w:t>
            </w:r>
          </w:p>
          <w:p w14:paraId="59BF3B45" w14:textId="560D3909" w:rsidR="00684B16" w:rsidRPr="005E5396" w:rsidRDefault="005E5396" w:rsidP="005E5396">
            <w:pPr>
              <w:pStyle w:val="Default"/>
              <w:numPr>
                <w:ilvl w:val="0"/>
                <w:numId w:val="16"/>
              </w:numPr>
              <w:ind w:left="319" w:hanging="283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Управління залученням банківського кредиту, його зміст та порядок здійснення. </w:t>
            </w:r>
          </w:p>
        </w:tc>
      </w:tr>
      <w:tr w:rsidR="00684B16" w:rsidRPr="00E83272" w14:paraId="3DDD9DEA" w14:textId="77777777" w:rsidTr="00CE1708">
        <w:tc>
          <w:tcPr>
            <w:tcW w:w="851" w:type="dxa"/>
            <w:shd w:val="clear" w:color="auto" w:fill="auto"/>
          </w:tcPr>
          <w:p w14:paraId="1224EE47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14:paraId="672710BB" w14:textId="77777777" w:rsidR="005E5396" w:rsidRPr="00CB3122" w:rsidRDefault="005E5396" w:rsidP="005E5396">
            <w:pPr>
              <w:pStyle w:val="Default"/>
              <w:numPr>
                <w:ilvl w:val="0"/>
                <w:numId w:val="17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Характеристика підсистеми фінансового планування, її сутність та особливості. </w:t>
            </w:r>
          </w:p>
          <w:p w14:paraId="3F7755B6" w14:textId="77777777" w:rsidR="005E5396" w:rsidRPr="00CB3122" w:rsidRDefault="005E5396" w:rsidP="005E5396">
            <w:pPr>
              <w:pStyle w:val="Default"/>
              <w:numPr>
                <w:ilvl w:val="0"/>
                <w:numId w:val="17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Особливості стратегічного аналізу зовнішнього, а також внутрішнього фінансового середовища організації. </w:t>
            </w:r>
          </w:p>
          <w:p w14:paraId="5843511F" w14:textId="77777777" w:rsidR="005E5396" w:rsidRPr="00CB3122" w:rsidRDefault="005E5396" w:rsidP="005E5396">
            <w:pPr>
              <w:pStyle w:val="Default"/>
              <w:numPr>
                <w:ilvl w:val="0"/>
                <w:numId w:val="17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Політика формування оборотних активів організації та фактори, що обумовлюють її. </w:t>
            </w:r>
          </w:p>
          <w:p w14:paraId="0EA3D2E0" w14:textId="157C5CE1" w:rsidR="00684B16" w:rsidRPr="005E5396" w:rsidRDefault="005E5396" w:rsidP="005E5396">
            <w:pPr>
              <w:pStyle w:val="Default"/>
              <w:numPr>
                <w:ilvl w:val="0"/>
                <w:numId w:val="17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Управління залученням товарного кредиту, його зміст і порядок здійснення.</w:t>
            </w:r>
          </w:p>
        </w:tc>
      </w:tr>
      <w:tr w:rsidR="00684B16" w:rsidRPr="005E5396" w14:paraId="3A7BF40B" w14:textId="77777777" w:rsidTr="00CE1708">
        <w:tc>
          <w:tcPr>
            <w:tcW w:w="851" w:type="dxa"/>
            <w:shd w:val="clear" w:color="auto" w:fill="auto"/>
          </w:tcPr>
          <w:p w14:paraId="79FFE45F" w14:textId="77777777" w:rsidR="00684B16" w:rsidRPr="001C00F3" w:rsidRDefault="00684B16" w:rsidP="00CE1708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1C00F3">
              <w:rPr>
                <w:rFonts w:ascii="Times New Roman" w:hAnsi="Times New Roman"/>
                <w:b/>
                <w:sz w:val="32"/>
                <w:szCs w:val="28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14:paraId="5745A8E3" w14:textId="77777777" w:rsidR="005E5396" w:rsidRPr="00CB3122" w:rsidRDefault="005E5396" w:rsidP="005E5396">
            <w:pPr>
              <w:pStyle w:val="Default"/>
              <w:numPr>
                <w:ilvl w:val="0"/>
                <w:numId w:val="18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Характеристика підсистеми фінансового бюджетування, методи та порядок розроблення бюджетів.</w:t>
            </w:r>
          </w:p>
          <w:p w14:paraId="591E75B4" w14:textId="77777777" w:rsidR="005E5396" w:rsidRPr="00CB3122" w:rsidRDefault="005E5396" w:rsidP="005E5396">
            <w:pPr>
              <w:pStyle w:val="Default"/>
              <w:numPr>
                <w:ilvl w:val="0"/>
                <w:numId w:val="18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 xml:space="preserve">Комплексне оцінювання стратегічної фінансової позиції організації по окремих домінантних сферах його фінансового розвитку. </w:t>
            </w:r>
          </w:p>
          <w:p w14:paraId="7BE5292B" w14:textId="77777777" w:rsidR="005E5396" w:rsidRPr="00CB3122" w:rsidRDefault="005E5396" w:rsidP="005E5396">
            <w:pPr>
              <w:pStyle w:val="Default"/>
              <w:numPr>
                <w:ilvl w:val="0"/>
                <w:numId w:val="18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Управління запасами організації, його зміст та послідовність здійснення.</w:t>
            </w:r>
          </w:p>
          <w:p w14:paraId="24A3C9A8" w14:textId="02A28144" w:rsidR="00684B16" w:rsidRPr="005E5396" w:rsidRDefault="005E5396" w:rsidP="005E5396">
            <w:pPr>
              <w:pStyle w:val="Default"/>
              <w:numPr>
                <w:ilvl w:val="0"/>
                <w:numId w:val="18"/>
              </w:numPr>
              <w:ind w:left="177" w:hanging="177"/>
              <w:jc w:val="both"/>
              <w:rPr>
                <w:sz w:val="22"/>
                <w:szCs w:val="22"/>
                <w:lang w:val="uk-UA"/>
              </w:rPr>
            </w:pPr>
            <w:r w:rsidRPr="00CB3122">
              <w:rPr>
                <w:sz w:val="22"/>
                <w:szCs w:val="22"/>
                <w:lang w:val="uk-UA"/>
              </w:rPr>
              <w:t>Управління фінансовим лізингом, його зміст і порядок здійснення.</w:t>
            </w:r>
          </w:p>
        </w:tc>
      </w:tr>
    </w:tbl>
    <w:p w14:paraId="404E24CF" w14:textId="77777777" w:rsidR="001C00F3" w:rsidRPr="009368A9" w:rsidRDefault="001C00F3" w:rsidP="00117E53">
      <w:pPr>
        <w:pStyle w:val="a6"/>
        <w:numPr>
          <w:ilvl w:val="0"/>
          <w:numId w:val="19"/>
        </w:numPr>
        <w:spacing w:before="120"/>
        <w:jc w:val="center"/>
        <w:rPr>
          <w:b/>
          <w:szCs w:val="28"/>
          <w:u w:val="single"/>
          <w:lang w:val="uk-UA"/>
        </w:rPr>
      </w:pPr>
      <w:r w:rsidRPr="009368A9">
        <w:rPr>
          <w:b/>
          <w:szCs w:val="28"/>
          <w:u w:val="single"/>
          <w:lang w:val="uk-UA"/>
        </w:rPr>
        <w:t>Вимоги  до оформлення контрольної роботи</w:t>
      </w:r>
    </w:p>
    <w:p w14:paraId="10E6F8BC" w14:textId="77777777" w:rsidR="001C00F3" w:rsidRDefault="001C00F3" w:rsidP="001C00F3">
      <w:pPr>
        <w:pStyle w:val="a6"/>
        <w:spacing w:before="60"/>
        <w:ind w:firstLine="709"/>
        <w:rPr>
          <w:szCs w:val="28"/>
          <w:lang w:val="uk-UA"/>
        </w:rPr>
      </w:pPr>
      <w:r w:rsidRPr="00C0709D">
        <w:rPr>
          <w:szCs w:val="28"/>
          <w:lang w:val="uk-UA"/>
        </w:rPr>
        <w:t xml:space="preserve">Під час </w:t>
      </w:r>
      <w:r>
        <w:rPr>
          <w:szCs w:val="28"/>
          <w:lang w:val="uk-UA"/>
        </w:rPr>
        <w:t xml:space="preserve">виконання контрольної роботи необхідно дотримання </w:t>
      </w:r>
      <w:r w:rsidRPr="00942F66">
        <w:rPr>
          <w:szCs w:val="28"/>
          <w:lang w:val="uk-UA"/>
        </w:rPr>
        <w:t xml:space="preserve">наступних </w:t>
      </w:r>
      <w:r w:rsidRPr="009368A9">
        <w:rPr>
          <w:szCs w:val="28"/>
          <w:lang w:val="uk-UA"/>
        </w:rPr>
        <w:t>вимог до її оформлення</w:t>
      </w:r>
      <w:r>
        <w:rPr>
          <w:szCs w:val="28"/>
          <w:lang w:val="uk-UA"/>
        </w:rPr>
        <w:t>, а саме</w:t>
      </w:r>
      <w:r w:rsidRPr="00C0709D">
        <w:rPr>
          <w:szCs w:val="28"/>
          <w:lang w:val="uk-UA"/>
        </w:rPr>
        <w:t>:</w:t>
      </w:r>
    </w:p>
    <w:p w14:paraId="07E10E7B" w14:textId="77777777" w:rsidR="001C00F3" w:rsidRDefault="001C00F3" w:rsidP="001C00F3">
      <w:pPr>
        <w:pStyle w:val="a6"/>
        <w:numPr>
          <w:ilvl w:val="0"/>
          <w:numId w:val="8"/>
        </w:numPr>
        <w:spacing w:before="60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B6330D">
        <w:rPr>
          <w:szCs w:val="28"/>
          <w:lang w:val="uk-UA"/>
        </w:rPr>
        <w:t xml:space="preserve">ормат аркуша </w:t>
      </w:r>
      <w:r>
        <w:rPr>
          <w:szCs w:val="28"/>
          <w:lang w:val="uk-UA"/>
        </w:rPr>
        <w:t>- A4, орієнтація – книжкова, поля- всі 2 см, а</w:t>
      </w:r>
      <w:r w:rsidRPr="00B6330D">
        <w:rPr>
          <w:szCs w:val="28"/>
          <w:lang w:val="uk-UA"/>
        </w:rPr>
        <w:t>бзацний відступ</w:t>
      </w:r>
      <w:r>
        <w:rPr>
          <w:szCs w:val="28"/>
          <w:lang w:val="uk-UA"/>
        </w:rPr>
        <w:t xml:space="preserve"> - </w:t>
      </w:r>
      <w:r w:rsidRPr="00B6330D">
        <w:rPr>
          <w:szCs w:val="28"/>
          <w:lang w:val="uk-UA"/>
        </w:rPr>
        <w:t>1,25 см;</w:t>
      </w:r>
    </w:p>
    <w:p w14:paraId="5FF5316A" w14:textId="3F02226E" w:rsidR="001C00F3" w:rsidRDefault="001C00F3" w:rsidP="001C00F3">
      <w:pPr>
        <w:pStyle w:val="a6"/>
        <w:numPr>
          <w:ilvl w:val="0"/>
          <w:numId w:val="7"/>
        </w:numPr>
        <w:ind w:left="0" w:firstLine="284"/>
        <w:rPr>
          <w:szCs w:val="28"/>
          <w:lang w:val="uk-UA"/>
        </w:rPr>
      </w:pPr>
      <w:r w:rsidRPr="00B6330D">
        <w:rPr>
          <w:szCs w:val="28"/>
          <w:lang w:val="uk-UA"/>
        </w:rPr>
        <w:t>шрифт</w:t>
      </w:r>
      <w:r>
        <w:rPr>
          <w:szCs w:val="28"/>
          <w:lang w:val="uk-UA"/>
        </w:rPr>
        <w:t xml:space="preserve"> </w:t>
      </w:r>
      <w:r w:rsidR="003C626D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</w:t>
      </w:r>
      <w:r w:rsidRPr="00F3192C">
        <w:rPr>
          <w:i/>
          <w:szCs w:val="28"/>
          <w:lang w:val="en-US"/>
        </w:rPr>
        <w:t>Times</w:t>
      </w:r>
      <w:r w:rsidR="003C626D">
        <w:rPr>
          <w:i/>
          <w:szCs w:val="28"/>
          <w:lang w:val="uk-UA"/>
        </w:rPr>
        <w:t xml:space="preserve"> </w:t>
      </w:r>
      <w:r w:rsidRPr="00F3192C">
        <w:rPr>
          <w:i/>
          <w:szCs w:val="28"/>
          <w:lang w:val="en-US"/>
        </w:rPr>
        <w:t>New</w:t>
      </w:r>
      <w:r w:rsidR="003C626D">
        <w:rPr>
          <w:i/>
          <w:szCs w:val="28"/>
          <w:lang w:val="uk-UA"/>
        </w:rPr>
        <w:t xml:space="preserve"> </w:t>
      </w:r>
      <w:r w:rsidRPr="00F3192C">
        <w:rPr>
          <w:i/>
          <w:szCs w:val="28"/>
          <w:lang w:val="en-US"/>
        </w:rPr>
        <w:t>Roman</w:t>
      </w:r>
      <w:r>
        <w:rPr>
          <w:szCs w:val="28"/>
          <w:lang w:val="uk-UA"/>
        </w:rPr>
        <w:t>, р</w:t>
      </w:r>
      <w:r w:rsidRPr="00B6330D">
        <w:rPr>
          <w:szCs w:val="28"/>
          <w:lang w:val="uk-UA"/>
        </w:rPr>
        <w:t xml:space="preserve">озмір  шрифту </w:t>
      </w:r>
      <w:r>
        <w:rPr>
          <w:szCs w:val="28"/>
          <w:lang w:val="uk-UA"/>
        </w:rPr>
        <w:t>– 14, м</w:t>
      </w:r>
      <w:r w:rsidRPr="00B6330D">
        <w:rPr>
          <w:szCs w:val="28"/>
          <w:lang w:val="uk-UA"/>
        </w:rPr>
        <w:t>іж строковий  інтервал</w:t>
      </w:r>
      <w:r>
        <w:rPr>
          <w:szCs w:val="28"/>
          <w:lang w:val="uk-UA"/>
        </w:rPr>
        <w:t xml:space="preserve"> -  полуторний, в</w:t>
      </w:r>
      <w:r w:rsidRPr="00B6330D">
        <w:rPr>
          <w:szCs w:val="28"/>
          <w:lang w:val="uk-UA"/>
        </w:rPr>
        <w:t xml:space="preserve">ирівнювання тексту </w:t>
      </w:r>
      <w:r>
        <w:rPr>
          <w:szCs w:val="28"/>
          <w:lang w:val="uk-UA"/>
        </w:rPr>
        <w:t>- по ширині,</w:t>
      </w:r>
      <w:r w:rsidR="003C62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</w:t>
      </w:r>
      <w:r w:rsidRPr="00B6330D">
        <w:rPr>
          <w:szCs w:val="28"/>
          <w:lang w:val="uk-UA"/>
        </w:rPr>
        <w:t xml:space="preserve">умерація сторінок </w:t>
      </w:r>
      <w:r>
        <w:rPr>
          <w:szCs w:val="28"/>
          <w:lang w:val="uk-UA"/>
        </w:rPr>
        <w:t xml:space="preserve">– </w:t>
      </w:r>
      <w:r w:rsidRPr="00B6330D">
        <w:rPr>
          <w:szCs w:val="28"/>
          <w:lang w:val="uk-UA"/>
        </w:rPr>
        <w:t>унизу по центру;</w:t>
      </w:r>
    </w:p>
    <w:p w14:paraId="5C759A34" w14:textId="77777777" w:rsidR="001C00F3" w:rsidRDefault="001C00F3" w:rsidP="001C00F3">
      <w:pPr>
        <w:pStyle w:val="a6"/>
        <w:numPr>
          <w:ilvl w:val="0"/>
          <w:numId w:val="7"/>
        </w:numPr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B6330D">
        <w:rPr>
          <w:szCs w:val="28"/>
          <w:lang w:val="uk-UA"/>
        </w:rPr>
        <w:t>осилання   на   літературу</w:t>
      </w:r>
      <w:r>
        <w:rPr>
          <w:szCs w:val="28"/>
          <w:lang w:val="uk-UA"/>
        </w:rPr>
        <w:t xml:space="preserve"> – у   квадратних  дужках (наприклад:</w:t>
      </w:r>
      <w:r w:rsidRPr="00B6330D">
        <w:rPr>
          <w:szCs w:val="28"/>
          <w:lang w:val="uk-UA"/>
        </w:rPr>
        <w:t xml:space="preserve">  [1,   с.   2]),   бібліографічний список наприкінці тексту</w:t>
      </w:r>
      <w:r>
        <w:rPr>
          <w:szCs w:val="28"/>
          <w:lang w:val="uk-UA"/>
        </w:rPr>
        <w:t>;</w:t>
      </w:r>
    </w:p>
    <w:p w14:paraId="26A9AFE8" w14:textId="77777777" w:rsidR="001C00F3" w:rsidRPr="00B6330D" w:rsidRDefault="001C00F3" w:rsidP="001C00F3">
      <w:pPr>
        <w:pStyle w:val="a6"/>
        <w:numPr>
          <w:ilvl w:val="0"/>
          <w:numId w:val="7"/>
        </w:numPr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lastRenderedPageBreak/>
        <w:t>о</w:t>
      </w:r>
      <w:r w:rsidRPr="00B6330D">
        <w:rPr>
          <w:szCs w:val="28"/>
          <w:lang w:val="uk-UA"/>
        </w:rPr>
        <w:t>бсяг контрольної роботи</w:t>
      </w:r>
      <w:r>
        <w:rPr>
          <w:szCs w:val="28"/>
          <w:lang w:val="uk-UA"/>
        </w:rPr>
        <w:t xml:space="preserve"> –</w:t>
      </w:r>
      <w:r w:rsidRPr="00B6330D">
        <w:rPr>
          <w:szCs w:val="28"/>
          <w:lang w:val="uk-UA"/>
        </w:rPr>
        <w:t xml:space="preserve"> 5 сторінок друкова</w:t>
      </w:r>
      <w:r>
        <w:rPr>
          <w:szCs w:val="28"/>
          <w:lang w:val="uk-UA"/>
        </w:rPr>
        <w:t xml:space="preserve">ного тексту по кожному </w:t>
      </w:r>
      <w:r w:rsidRPr="00B6330D">
        <w:rPr>
          <w:szCs w:val="28"/>
          <w:lang w:val="uk-UA"/>
        </w:rPr>
        <w:t>питанню</w:t>
      </w:r>
      <w:r>
        <w:rPr>
          <w:szCs w:val="28"/>
          <w:lang w:val="uk-UA"/>
        </w:rPr>
        <w:t xml:space="preserve"> (розділу</w:t>
      </w:r>
      <w:r w:rsidRPr="00B6330D">
        <w:rPr>
          <w:szCs w:val="28"/>
          <w:lang w:val="uk-UA"/>
        </w:rPr>
        <w:t>) контрольної роботи, без урахування списку використаних джерел та додатків.</w:t>
      </w:r>
    </w:p>
    <w:p w14:paraId="56CE2A27" w14:textId="77777777" w:rsidR="001C00F3" w:rsidRPr="009368A9" w:rsidRDefault="001C00F3" w:rsidP="00117E53">
      <w:pPr>
        <w:pStyle w:val="a6"/>
        <w:numPr>
          <w:ilvl w:val="0"/>
          <w:numId w:val="19"/>
        </w:numPr>
        <w:spacing w:before="120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Терміни подання </w:t>
      </w:r>
      <w:r w:rsidRPr="009368A9">
        <w:rPr>
          <w:b/>
          <w:szCs w:val="28"/>
          <w:u w:val="single"/>
          <w:lang w:val="uk-UA"/>
        </w:rPr>
        <w:t>контрольної роботи</w:t>
      </w:r>
      <w:r>
        <w:rPr>
          <w:b/>
          <w:szCs w:val="28"/>
          <w:u w:val="single"/>
          <w:lang w:val="uk-UA"/>
        </w:rPr>
        <w:t xml:space="preserve"> для перевірки</w:t>
      </w:r>
    </w:p>
    <w:p w14:paraId="3E33EFF6" w14:textId="77777777" w:rsidR="001C00F3" w:rsidRDefault="001C00F3" w:rsidP="001C00F3">
      <w:pPr>
        <w:pStyle w:val="a6"/>
        <w:spacing w:before="6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Виконання контрольної роботи студентом та її подання викладачеві для визначені учбовим планом, а саме – за </w:t>
      </w:r>
      <w:r w:rsidR="00C11051">
        <w:rPr>
          <w:szCs w:val="28"/>
          <w:lang w:val="uk-UA"/>
        </w:rPr>
        <w:t>1 тиждень</w:t>
      </w:r>
      <w:r>
        <w:rPr>
          <w:szCs w:val="28"/>
          <w:lang w:val="uk-UA"/>
        </w:rPr>
        <w:t xml:space="preserve"> до початку залікової сесії відповідного семестру в якому відбувається вивчення дисципліни.</w:t>
      </w:r>
    </w:p>
    <w:p w14:paraId="69898961" w14:textId="77777777" w:rsidR="001C00F3" w:rsidRDefault="001C00F3" w:rsidP="001C00F3">
      <w:pPr>
        <w:pStyle w:val="a6"/>
        <w:spacing w:before="60"/>
        <w:ind w:firstLine="709"/>
        <w:rPr>
          <w:szCs w:val="28"/>
          <w:lang w:val="uk-UA"/>
        </w:rPr>
      </w:pPr>
    </w:p>
    <w:p w14:paraId="5C684659" w14:textId="77777777" w:rsidR="005B0162" w:rsidRPr="005B0162" w:rsidRDefault="005B0162" w:rsidP="009C213D">
      <w:pPr>
        <w:spacing w:line="300" w:lineRule="auto"/>
        <w:jc w:val="both"/>
        <w:rPr>
          <w:rFonts w:ascii="Times New Roman" w:hAnsi="Times New Roman"/>
          <w:sz w:val="28"/>
          <w:lang w:val="uk-UA"/>
        </w:rPr>
      </w:pPr>
    </w:p>
    <w:sectPr w:rsidR="005B0162" w:rsidRPr="005B0162" w:rsidSect="00DD56D0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795C5" w14:textId="77777777" w:rsidR="00305FBA" w:rsidRDefault="00305FBA" w:rsidP="007C73C9">
      <w:pPr>
        <w:spacing w:after="0" w:line="240" w:lineRule="auto"/>
      </w:pPr>
      <w:r>
        <w:separator/>
      </w:r>
    </w:p>
  </w:endnote>
  <w:endnote w:type="continuationSeparator" w:id="0">
    <w:p w14:paraId="79C2A1F6" w14:textId="77777777" w:rsidR="00305FBA" w:rsidRDefault="00305FBA" w:rsidP="007C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238651"/>
      <w:docPartObj>
        <w:docPartGallery w:val="Page Numbers (Bottom of Page)"/>
        <w:docPartUnique/>
      </w:docPartObj>
    </w:sdtPr>
    <w:sdtEndPr/>
    <w:sdtContent>
      <w:p w14:paraId="65C6E065" w14:textId="77777777" w:rsidR="007C73C9" w:rsidRDefault="00793F65">
        <w:pPr>
          <w:pStyle w:val="a9"/>
          <w:jc w:val="right"/>
        </w:pPr>
        <w:r>
          <w:fldChar w:fldCharType="begin"/>
        </w:r>
        <w:r w:rsidR="007C73C9">
          <w:instrText>PAGE   \* MERGEFORMAT</w:instrText>
        </w:r>
        <w:r>
          <w:fldChar w:fldCharType="separate"/>
        </w:r>
        <w:r w:rsidR="00985AC3">
          <w:rPr>
            <w:noProof/>
          </w:rPr>
          <w:t>3</w:t>
        </w:r>
        <w:r>
          <w:fldChar w:fldCharType="end"/>
        </w:r>
      </w:p>
    </w:sdtContent>
  </w:sdt>
  <w:p w14:paraId="199B7DBA" w14:textId="77777777" w:rsidR="007C73C9" w:rsidRDefault="007C73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92B46" w14:textId="77777777" w:rsidR="00305FBA" w:rsidRDefault="00305FBA" w:rsidP="007C73C9">
      <w:pPr>
        <w:spacing w:after="0" w:line="240" w:lineRule="auto"/>
      </w:pPr>
      <w:r>
        <w:separator/>
      </w:r>
    </w:p>
  </w:footnote>
  <w:footnote w:type="continuationSeparator" w:id="0">
    <w:p w14:paraId="4BA2AF25" w14:textId="77777777" w:rsidR="00305FBA" w:rsidRDefault="00305FBA" w:rsidP="007C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4A3"/>
    <w:multiLevelType w:val="hybridMultilevel"/>
    <w:tmpl w:val="552E3CF0"/>
    <w:lvl w:ilvl="0" w:tplc="36AA712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A338E7"/>
    <w:multiLevelType w:val="hybridMultilevel"/>
    <w:tmpl w:val="132E4C62"/>
    <w:lvl w:ilvl="0" w:tplc="D86AD952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E453FC"/>
    <w:multiLevelType w:val="hybridMultilevel"/>
    <w:tmpl w:val="6EE25364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0EEC3937"/>
    <w:multiLevelType w:val="hybridMultilevel"/>
    <w:tmpl w:val="FBFCACA8"/>
    <w:lvl w:ilvl="0" w:tplc="2C88A51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0724A5"/>
    <w:multiLevelType w:val="hybridMultilevel"/>
    <w:tmpl w:val="10C4AF4C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0F2950F7"/>
    <w:multiLevelType w:val="hybridMultilevel"/>
    <w:tmpl w:val="DE8C2F1A"/>
    <w:lvl w:ilvl="0" w:tplc="6AC8F9E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0F8C27BD"/>
    <w:multiLevelType w:val="hybridMultilevel"/>
    <w:tmpl w:val="79425F34"/>
    <w:lvl w:ilvl="0" w:tplc="C4C2E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2B69"/>
    <w:multiLevelType w:val="hybridMultilevel"/>
    <w:tmpl w:val="0A12A4F8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123D6710"/>
    <w:multiLevelType w:val="hybridMultilevel"/>
    <w:tmpl w:val="C3D20B64"/>
    <w:lvl w:ilvl="0" w:tplc="36943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F1E41"/>
    <w:multiLevelType w:val="hybridMultilevel"/>
    <w:tmpl w:val="EA5A2ECC"/>
    <w:lvl w:ilvl="0" w:tplc="C39003F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A4256A"/>
    <w:multiLevelType w:val="hybridMultilevel"/>
    <w:tmpl w:val="F3360746"/>
    <w:lvl w:ilvl="0" w:tplc="689A6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43C7"/>
    <w:multiLevelType w:val="hybridMultilevel"/>
    <w:tmpl w:val="91E0ACCA"/>
    <w:lvl w:ilvl="0" w:tplc="3C3AF3C6">
      <w:start w:val="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C5028F2"/>
    <w:multiLevelType w:val="hybridMultilevel"/>
    <w:tmpl w:val="379A82F8"/>
    <w:lvl w:ilvl="0" w:tplc="EE34DF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A4FE4"/>
    <w:multiLevelType w:val="hybridMultilevel"/>
    <w:tmpl w:val="817C01B4"/>
    <w:lvl w:ilvl="0" w:tplc="D904EC0E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70F7C77"/>
    <w:multiLevelType w:val="hybridMultilevel"/>
    <w:tmpl w:val="604491BA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3E46442C"/>
    <w:multiLevelType w:val="multilevel"/>
    <w:tmpl w:val="6EB224CC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6" w15:restartNumberingAfterBreak="0">
    <w:nsid w:val="3E6327DA"/>
    <w:multiLevelType w:val="hybridMultilevel"/>
    <w:tmpl w:val="2376AFC0"/>
    <w:lvl w:ilvl="0" w:tplc="369439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83361F"/>
    <w:multiLevelType w:val="hybridMultilevel"/>
    <w:tmpl w:val="F83A7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A47D56"/>
    <w:multiLevelType w:val="hybridMultilevel"/>
    <w:tmpl w:val="2A9E426E"/>
    <w:lvl w:ilvl="0" w:tplc="B4B07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F2497"/>
    <w:multiLevelType w:val="hybridMultilevel"/>
    <w:tmpl w:val="BA92F30C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0" w15:restartNumberingAfterBreak="0">
    <w:nsid w:val="45575FBE"/>
    <w:multiLevelType w:val="hybridMultilevel"/>
    <w:tmpl w:val="A6CA2B54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1" w15:restartNumberingAfterBreak="0">
    <w:nsid w:val="47B9568C"/>
    <w:multiLevelType w:val="hybridMultilevel"/>
    <w:tmpl w:val="0E4CC83E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2" w15:restartNumberingAfterBreak="0">
    <w:nsid w:val="49B320BB"/>
    <w:multiLevelType w:val="hybridMultilevel"/>
    <w:tmpl w:val="1C5E8962"/>
    <w:lvl w:ilvl="0" w:tplc="11FA2B0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E75879"/>
    <w:multiLevelType w:val="hybridMultilevel"/>
    <w:tmpl w:val="A48409E8"/>
    <w:lvl w:ilvl="0" w:tplc="59382BDC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F93D52"/>
    <w:multiLevelType w:val="hybridMultilevel"/>
    <w:tmpl w:val="79A8AC56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5" w15:restartNumberingAfterBreak="0">
    <w:nsid w:val="51D17C28"/>
    <w:multiLevelType w:val="hybridMultilevel"/>
    <w:tmpl w:val="F432D7DA"/>
    <w:lvl w:ilvl="0" w:tplc="70782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2755D"/>
    <w:multiLevelType w:val="hybridMultilevel"/>
    <w:tmpl w:val="A276F39C"/>
    <w:lvl w:ilvl="0" w:tplc="786404DE">
      <w:start w:val="1"/>
      <w:numFmt w:val="decimal"/>
      <w:lvlText w:val="%1."/>
      <w:lvlJc w:val="left"/>
      <w:pPr>
        <w:ind w:left="92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7" w15:restartNumberingAfterBreak="0">
    <w:nsid w:val="572919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E12346"/>
    <w:multiLevelType w:val="hybridMultilevel"/>
    <w:tmpl w:val="DB4EFFB4"/>
    <w:lvl w:ilvl="0" w:tplc="EE34DF40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C00928"/>
    <w:multiLevelType w:val="hybridMultilevel"/>
    <w:tmpl w:val="ABCE7BDE"/>
    <w:lvl w:ilvl="0" w:tplc="423422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A47625"/>
    <w:multiLevelType w:val="hybridMultilevel"/>
    <w:tmpl w:val="DACE8C5E"/>
    <w:lvl w:ilvl="0" w:tplc="92846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572D6"/>
    <w:multiLevelType w:val="hybridMultilevel"/>
    <w:tmpl w:val="F81251E0"/>
    <w:lvl w:ilvl="0" w:tplc="6164A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A3704"/>
    <w:multiLevelType w:val="hybridMultilevel"/>
    <w:tmpl w:val="40C2D294"/>
    <w:lvl w:ilvl="0" w:tplc="FD6CD9F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2876569"/>
    <w:multiLevelType w:val="hybridMultilevel"/>
    <w:tmpl w:val="895ABA42"/>
    <w:lvl w:ilvl="0" w:tplc="1F660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32997"/>
    <w:multiLevelType w:val="hybridMultilevel"/>
    <w:tmpl w:val="E654A1AE"/>
    <w:lvl w:ilvl="0" w:tplc="D86AD95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D2840"/>
    <w:multiLevelType w:val="hybridMultilevel"/>
    <w:tmpl w:val="76A66214"/>
    <w:lvl w:ilvl="0" w:tplc="EF063C4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013CA6"/>
    <w:multiLevelType w:val="hybridMultilevel"/>
    <w:tmpl w:val="C72C6BA2"/>
    <w:lvl w:ilvl="0" w:tplc="8A08E6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C5018"/>
    <w:multiLevelType w:val="hybridMultilevel"/>
    <w:tmpl w:val="38043DE2"/>
    <w:lvl w:ilvl="0" w:tplc="786404DE">
      <w:start w:val="1"/>
      <w:numFmt w:val="decimal"/>
      <w:lvlText w:val="%1."/>
      <w:lvlJc w:val="left"/>
      <w:pPr>
        <w:ind w:left="8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8" w15:restartNumberingAfterBreak="0">
    <w:nsid w:val="77990160"/>
    <w:multiLevelType w:val="hybridMultilevel"/>
    <w:tmpl w:val="FD565C56"/>
    <w:lvl w:ilvl="0" w:tplc="36943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3F3861"/>
    <w:multiLevelType w:val="hybridMultilevel"/>
    <w:tmpl w:val="D512C586"/>
    <w:lvl w:ilvl="0" w:tplc="CBD2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47FA6"/>
    <w:multiLevelType w:val="hybridMultilevel"/>
    <w:tmpl w:val="89ACFE50"/>
    <w:lvl w:ilvl="0" w:tplc="D86AD952">
      <w:start w:val="1"/>
      <w:numFmt w:val="decimal"/>
      <w:lvlText w:val="%1."/>
      <w:lvlJc w:val="left"/>
      <w:pPr>
        <w:ind w:left="19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D32306"/>
    <w:multiLevelType w:val="hybridMultilevel"/>
    <w:tmpl w:val="9AC29CD0"/>
    <w:lvl w:ilvl="0" w:tplc="5D5ADD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8"/>
  </w:num>
  <w:num w:numId="8">
    <w:abstractNumId w:val="38"/>
  </w:num>
  <w:num w:numId="9">
    <w:abstractNumId w:val="37"/>
  </w:num>
  <w:num w:numId="10">
    <w:abstractNumId w:val="7"/>
  </w:num>
  <w:num w:numId="11">
    <w:abstractNumId w:val="14"/>
  </w:num>
  <w:num w:numId="12">
    <w:abstractNumId w:val="4"/>
  </w:num>
  <w:num w:numId="13">
    <w:abstractNumId w:val="20"/>
  </w:num>
  <w:num w:numId="14">
    <w:abstractNumId w:val="21"/>
  </w:num>
  <w:num w:numId="15">
    <w:abstractNumId w:val="24"/>
  </w:num>
  <w:num w:numId="16">
    <w:abstractNumId w:val="2"/>
  </w:num>
  <w:num w:numId="17">
    <w:abstractNumId w:val="19"/>
  </w:num>
  <w:num w:numId="18">
    <w:abstractNumId w:val="26"/>
  </w:num>
  <w:num w:numId="19">
    <w:abstractNumId w:val="2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0"/>
  </w:num>
  <w:num w:numId="40">
    <w:abstractNumId w:val="6"/>
  </w:num>
  <w:num w:numId="41">
    <w:abstractNumId w:val="1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47"/>
    <w:rsid w:val="000D6416"/>
    <w:rsid w:val="00117E53"/>
    <w:rsid w:val="001C00F3"/>
    <w:rsid w:val="002501DF"/>
    <w:rsid w:val="0027345D"/>
    <w:rsid w:val="00294029"/>
    <w:rsid w:val="002C5F0D"/>
    <w:rsid w:val="00305FBA"/>
    <w:rsid w:val="00345535"/>
    <w:rsid w:val="00392E25"/>
    <w:rsid w:val="003B6C74"/>
    <w:rsid w:val="003C1093"/>
    <w:rsid w:val="003C626D"/>
    <w:rsid w:val="00416DDB"/>
    <w:rsid w:val="00426475"/>
    <w:rsid w:val="005505A7"/>
    <w:rsid w:val="005713B6"/>
    <w:rsid w:val="005B0162"/>
    <w:rsid w:val="005B0D6D"/>
    <w:rsid w:val="005E5396"/>
    <w:rsid w:val="00684472"/>
    <w:rsid w:val="00684B16"/>
    <w:rsid w:val="00684F69"/>
    <w:rsid w:val="006F4136"/>
    <w:rsid w:val="00746512"/>
    <w:rsid w:val="00793F65"/>
    <w:rsid w:val="007A6C40"/>
    <w:rsid w:val="007C73C9"/>
    <w:rsid w:val="008C2B35"/>
    <w:rsid w:val="0091739A"/>
    <w:rsid w:val="00964484"/>
    <w:rsid w:val="009837C6"/>
    <w:rsid w:val="00985AC3"/>
    <w:rsid w:val="009A46EC"/>
    <w:rsid w:val="009C0A36"/>
    <w:rsid w:val="009C0DB0"/>
    <w:rsid w:val="009C213D"/>
    <w:rsid w:val="00A07BAA"/>
    <w:rsid w:val="00A35A60"/>
    <w:rsid w:val="00AB103E"/>
    <w:rsid w:val="00AC3D7D"/>
    <w:rsid w:val="00AF0100"/>
    <w:rsid w:val="00B27167"/>
    <w:rsid w:val="00B54455"/>
    <w:rsid w:val="00B8224C"/>
    <w:rsid w:val="00BE1047"/>
    <w:rsid w:val="00C11051"/>
    <w:rsid w:val="00C50CBC"/>
    <w:rsid w:val="00C54B96"/>
    <w:rsid w:val="00C859A8"/>
    <w:rsid w:val="00D2358F"/>
    <w:rsid w:val="00DD56D0"/>
    <w:rsid w:val="00E54A00"/>
    <w:rsid w:val="00E71D42"/>
    <w:rsid w:val="00EA798F"/>
    <w:rsid w:val="00EC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4232"/>
  <w15:docId w15:val="{9FA41402-A0AC-4C11-8FEE-87A84727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0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0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1047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10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544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Основной"/>
    <w:basedOn w:val="a"/>
    <w:rsid w:val="009A46EC"/>
    <w:pPr>
      <w:spacing w:after="0" w:line="24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hps">
    <w:name w:val="hps"/>
    <w:rsid w:val="009A46EC"/>
  </w:style>
  <w:style w:type="paragraph" w:customStyle="1" w:styleId="11">
    <w:name w:val="Обычный1"/>
    <w:rsid w:val="009C213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3C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3C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41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F4136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D2358F"/>
    <w:rPr>
      <w:color w:val="0000FF"/>
      <w:u w:val="single"/>
    </w:rPr>
  </w:style>
  <w:style w:type="paragraph" w:customStyle="1" w:styleId="Default">
    <w:name w:val="Default"/>
    <w:rsid w:val="002C5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16</cp:revision>
  <dcterms:created xsi:type="dcterms:W3CDTF">2016-12-14T15:36:00Z</dcterms:created>
  <dcterms:modified xsi:type="dcterms:W3CDTF">2023-09-19T12:43:00Z</dcterms:modified>
</cp:coreProperties>
</file>