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7D" w:rsidRDefault="00F5017D" w:rsidP="00F5017D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СЕМІНАР 3 </w:t>
      </w:r>
    </w:p>
    <w:p w:rsidR="00F5017D" w:rsidRPr="00F5017D" w:rsidRDefault="00F5017D" w:rsidP="00F5017D">
      <w:pPr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</w:t>
      </w:r>
      <w:r w:rsidRPr="00F5017D">
        <w:rPr>
          <w:rFonts w:ascii="Times New Roman" w:hAnsi="Times New Roman"/>
          <w:b/>
          <w:lang w:val="uk-UA"/>
        </w:rPr>
        <w:t>ЕМИ ДЛЯ ПРАКТИЧНИХ ЗАНЯТЬ ТА САМОСТІЙНОЇ РОБОТИ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bookmarkStart w:id="0" w:name="_GoBack"/>
      <w:bookmarkEnd w:id="0"/>
      <w:r w:rsidRPr="00F5017D">
        <w:rPr>
          <w:rFonts w:ascii="Times New Roman" w:hAnsi="Times New Roman"/>
          <w:b/>
        </w:rPr>
        <w:t xml:space="preserve">1. Предмет і </w:t>
      </w:r>
      <w:proofErr w:type="spellStart"/>
      <w:r w:rsidRPr="00F5017D">
        <w:rPr>
          <w:rFonts w:ascii="Times New Roman" w:hAnsi="Times New Roman"/>
          <w:b/>
        </w:rPr>
        <w:t>методологічна</w:t>
      </w:r>
      <w:proofErr w:type="spellEnd"/>
      <w:r w:rsidRPr="00F5017D">
        <w:rPr>
          <w:rFonts w:ascii="Times New Roman" w:hAnsi="Times New Roman"/>
          <w:b/>
        </w:rPr>
        <w:t xml:space="preserve"> основа </w:t>
      </w:r>
      <w:proofErr w:type="spellStart"/>
      <w:r w:rsidRPr="00F5017D">
        <w:rPr>
          <w:rFonts w:ascii="Times New Roman" w:hAnsi="Times New Roman"/>
          <w:b/>
        </w:rPr>
        <w:t>публічного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  <w:b/>
        </w:rPr>
        <w:t>адм</w:t>
      </w:r>
      <w:proofErr w:type="gramEnd"/>
      <w:r w:rsidRPr="00F5017D">
        <w:rPr>
          <w:rFonts w:ascii="Times New Roman" w:hAnsi="Times New Roman"/>
          <w:b/>
        </w:rPr>
        <w:t>іністрування</w:t>
      </w:r>
      <w:proofErr w:type="spellEnd"/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017D">
        <w:rPr>
          <w:rFonts w:ascii="Times New Roman" w:hAnsi="Times New Roman"/>
        </w:rPr>
        <w:t xml:space="preserve"> 1. </w:t>
      </w:r>
      <w:proofErr w:type="spellStart"/>
      <w:r w:rsidRPr="00F5017D">
        <w:rPr>
          <w:rFonts w:ascii="Times New Roman" w:hAnsi="Times New Roman"/>
        </w:rPr>
        <w:t>Основні</w:t>
      </w:r>
      <w:proofErr w:type="spellEnd"/>
      <w:r w:rsidRPr="00F5017D">
        <w:rPr>
          <w:rFonts w:ascii="Times New Roman" w:hAnsi="Times New Roman"/>
        </w:rPr>
        <w:t xml:space="preserve"> заходи до </w:t>
      </w:r>
      <w:proofErr w:type="spellStart"/>
      <w:r w:rsidRPr="00F5017D">
        <w:rPr>
          <w:rFonts w:ascii="Times New Roman" w:hAnsi="Times New Roman"/>
        </w:rPr>
        <w:t>розуміння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публічного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адм</w:t>
      </w:r>
      <w:proofErr w:type="gramEnd"/>
      <w:r w:rsidRPr="00F5017D">
        <w:rPr>
          <w:rFonts w:ascii="Times New Roman" w:hAnsi="Times New Roman"/>
        </w:rPr>
        <w:t>іністрування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його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еволюція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017D">
        <w:rPr>
          <w:rFonts w:ascii="Times New Roman" w:hAnsi="Times New Roman"/>
        </w:rPr>
        <w:t xml:space="preserve">2.Предметна сфера </w:t>
      </w:r>
      <w:proofErr w:type="spellStart"/>
      <w:r w:rsidRPr="00F5017D">
        <w:rPr>
          <w:rFonts w:ascii="Times New Roman" w:hAnsi="Times New Roman"/>
        </w:rPr>
        <w:t>публічного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адм</w:t>
      </w:r>
      <w:proofErr w:type="gramEnd"/>
      <w:r w:rsidRPr="00F5017D">
        <w:rPr>
          <w:rFonts w:ascii="Times New Roman" w:hAnsi="Times New Roman"/>
        </w:rPr>
        <w:t>іністрування</w:t>
      </w:r>
      <w:proofErr w:type="spellEnd"/>
      <w:r w:rsidRPr="00F5017D">
        <w:rPr>
          <w:rFonts w:ascii="Times New Roman" w:hAnsi="Times New Roman"/>
        </w:rPr>
        <w:t>.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017D">
        <w:rPr>
          <w:rFonts w:ascii="Times New Roman" w:hAnsi="Times New Roman"/>
        </w:rPr>
        <w:t xml:space="preserve"> 3.Методологічна основа. </w:t>
      </w:r>
      <w:proofErr w:type="spellStart"/>
      <w:r w:rsidRPr="00F5017D">
        <w:rPr>
          <w:rFonts w:ascii="Times New Roman" w:hAnsi="Times New Roman"/>
        </w:rPr>
        <w:t>Спі</w:t>
      </w:r>
      <w:proofErr w:type="gramStart"/>
      <w:r w:rsidRPr="00F5017D">
        <w:rPr>
          <w:rFonts w:ascii="Times New Roman" w:hAnsi="Times New Roman"/>
        </w:rPr>
        <w:t>вв</w:t>
      </w:r>
      <w:proofErr w:type="gramEnd"/>
      <w:r w:rsidRPr="00F5017D">
        <w:rPr>
          <w:rFonts w:ascii="Times New Roman" w:hAnsi="Times New Roman"/>
        </w:rPr>
        <w:t>ідношення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управління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адміністрування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017D">
        <w:rPr>
          <w:rFonts w:ascii="Times New Roman" w:hAnsi="Times New Roman"/>
        </w:rPr>
        <w:t xml:space="preserve">4. </w:t>
      </w:r>
      <w:proofErr w:type="spellStart"/>
      <w:r w:rsidRPr="00F5017D">
        <w:rPr>
          <w:rFonts w:ascii="Times New Roman" w:hAnsi="Times New Roman"/>
        </w:rPr>
        <w:t>Публічне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адм</w:t>
      </w:r>
      <w:proofErr w:type="gramEnd"/>
      <w:r w:rsidRPr="00F5017D">
        <w:rPr>
          <w:rFonts w:ascii="Times New Roman" w:hAnsi="Times New Roman"/>
        </w:rPr>
        <w:t>іністрування</w:t>
      </w:r>
      <w:proofErr w:type="spellEnd"/>
      <w:r w:rsidRPr="00F5017D">
        <w:rPr>
          <w:rFonts w:ascii="Times New Roman" w:hAnsi="Times New Roman"/>
        </w:rPr>
        <w:t xml:space="preserve"> як </w:t>
      </w:r>
      <w:proofErr w:type="spellStart"/>
      <w:r w:rsidRPr="00F5017D">
        <w:rPr>
          <w:rFonts w:ascii="Times New Roman" w:hAnsi="Times New Roman"/>
        </w:rPr>
        <w:t>напрям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наукових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досліджень</w:t>
      </w:r>
      <w:proofErr w:type="spellEnd"/>
      <w:r w:rsidRPr="00F5017D">
        <w:rPr>
          <w:rFonts w:ascii="Times New Roman" w:hAnsi="Times New Roman"/>
        </w:rPr>
        <w:t xml:space="preserve">, </w:t>
      </w:r>
      <w:proofErr w:type="spellStart"/>
      <w:r w:rsidRPr="00F5017D">
        <w:rPr>
          <w:rFonts w:ascii="Times New Roman" w:hAnsi="Times New Roman"/>
        </w:rPr>
        <w:t>сукупність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знань</w:t>
      </w:r>
      <w:proofErr w:type="spellEnd"/>
      <w:r w:rsidRPr="00F5017D">
        <w:rPr>
          <w:rFonts w:ascii="Times New Roman" w:hAnsi="Times New Roman"/>
        </w:rPr>
        <w:t xml:space="preserve">, сфера </w:t>
      </w:r>
      <w:proofErr w:type="spellStart"/>
      <w:r w:rsidRPr="00F5017D">
        <w:rPr>
          <w:rFonts w:ascii="Times New Roman" w:hAnsi="Times New Roman"/>
        </w:rPr>
        <w:t>діяльності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навчальна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дисципліна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5017D">
        <w:rPr>
          <w:rFonts w:ascii="Times New Roman" w:hAnsi="Times New Roman"/>
          <w:b/>
        </w:rPr>
        <w:t xml:space="preserve">2. </w:t>
      </w:r>
      <w:proofErr w:type="spellStart"/>
      <w:r w:rsidRPr="00F5017D">
        <w:rPr>
          <w:rFonts w:ascii="Times New Roman" w:hAnsi="Times New Roman"/>
          <w:b/>
        </w:rPr>
        <w:t>Основні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теорії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управління</w:t>
      </w:r>
      <w:proofErr w:type="spellEnd"/>
      <w:r w:rsidRPr="00F5017D">
        <w:rPr>
          <w:rFonts w:ascii="Times New Roman" w:hAnsi="Times New Roman"/>
          <w:b/>
        </w:rPr>
        <w:t xml:space="preserve"> </w:t>
      </w:r>
      <w:proofErr w:type="spellStart"/>
      <w:r w:rsidRPr="00F5017D">
        <w:rPr>
          <w:rFonts w:ascii="Times New Roman" w:hAnsi="Times New Roman"/>
          <w:b/>
        </w:rPr>
        <w:t>суспільством</w:t>
      </w:r>
      <w:proofErr w:type="spellEnd"/>
      <w:r w:rsidRPr="00F5017D">
        <w:rPr>
          <w:rFonts w:ascii="Times New Roman" w:hAnsi="Times New Roman"/>
          <w:b/>
        </w:rPr>
        <w:t xml:space="preserve"> 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017D">
        <w:rPr>
          <w:rFonts w:ascii="Times New Roman" w:hAnsi="Times New Roman"/>
        </w:rPr>
        <w:t xml:space="preserve">1. </w:t>
      </w:r>
      <w:proofErr w:type="spellStart"/>
      <w:r w:rsidRPr="00F5017D">
        <w:rPr>
          <w:rFonts w:ascii="Times New Roman" w:hAnsi="Times New Roman"/>
        </w:rPr>
        <w:t>Джерела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ідей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управління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суспільством</w:t>
      </w:r>
      <w:proofErr w:type="spellEnd"/>
      <w:r w:rsidRPr="00F5017D">
        <w:rPr>
          <w:rFonts w:ascii="Times New Roman" w:hAnsi="Times New Roman"/>
        </w:rPr>
        <w:t xml:space="preserve"> і </w:t>
      </w:r>
      <w:proofErr w:type="spellStart"/>
      <w:r w:rsidRPr="00F5017D">
        <w:rPr>
          <w:rFonts w:ascii="Times New Roman" w:hAnsi="Times New Roman"/>
        </w:rPr>
        <w:t>країною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017D">
        <w:rPr>
          <w:rFonts w:ascii="Times New Roman" w:hAnsi="Times New Roman"/>
        </w:rPr>
        <w:t xml:space="preserve">2. </w:t>
      </w:r>
      <w:proofErr w:type="spellStart"/>
      <w:r w:rsidRPr="00F5017D">
        <w:rPr>
          <w:rFonts w:ascii="Times New Roman" w:hAnsi="Times New Roman"/>
        </w:rPr>
        <w:t>Формування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розвиток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теорій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управління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суспільством</w:t>
      </w:r>
      <w:proofErr w:type="spellEnd"/>
      <w:r w:rsidRPr="00F5017D">
        <w:rPr>
          <w:rFonts w:ascii="Times New Roman" w:hAnsi="Times New Roman"/>
        </w:rPr>
        <w:t xml:space="preserve"> і </w:t>
      </w:r>
      <w:proofErr w:type="spellStart"/>
      <w:r w:rsidRPr="00F5017D">
        <w:rPr>
          <w:rFonts w:ascii="Times New Roman" w:hAnsi="Times New Roman"/>
        </w:rPr>
        <w:t>країною</w:t>
      </w:r>
      <w:proofErr w:type="spellEnd"/>
      <w:r w:rsidRPr="00F5017D">
        <w:rPr>
          <w:rFonts w:ascii="Times New Roman" w:hAnsi="Times New Roman"/>
        </w:rPr>
        <w:t>.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F5017D">
        <w:rPr>
          <w:rFonts w:ascii="Times New Roman" w:hAnsi="Times New Roman"/>
        </w:rPr>
        <w:t xml:space="preserve"> 3. </w:t>
      </w:r>
      <w:proofErr w:type="spellStart"/>
      <w:r w:rsidRPr="00F5017D">
        <w:rPr>
          <w:rFonts w:ascii="Times New Roman" w:hAnsi="Times New Roman"/>
        </w:rPr>
        <w:t>Основні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теорії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школи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управління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суспільством</w:t>
      </w:r>
      <w:proofErr w:type="spellEnd"/>
      <w:r w:rsidRPr="00F5017D">
        <w:rPr>
          <w:rFonts w:ascii="Times New Roman" w:hAnsi="Times New Roman"/>
        </w:rPr>
        <w:t xml:space="preserve"> і </w:t>
      </w:r>
      <w:proofErr w:type="spellStart"/>
      <w:r w:rsidRPr="00F5017D">
        <w:rPr>
          <w:rFonts w:ascii="Times New Roman" w:hAnsi="Times New Roman"/>
        </w:rPr>
        <w:t>країною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другої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половини</w:t>
      </w:r>
      <w:proofErr w:type="spellEnd"/>
      <w:r w:rsidRPr="00F5017D">
        <w:rPr>
          <w:rFonts w:ascii="Times New Roman" w:hAnsi="Times New Roman"/>
        </w:rPr>
        <w:t xml:space="preserve"> ХХ </w:t>
      </w:r>
      <w:proofErr w:type="spellStart"/>
      <w:r w:rsidRPr="00F5017D">
        <w:rPr>
          <w:rFonts w:ascii="Times New Roman" w:hAnsi="Times New Roman"/>
        </w:rPr>
        <w:t>століття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  <w:b/>
          <w:lang w:val="uk-UA"/>
        </w:rPr>
      </w:pP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  <w:b/>
          <w:lang w:val="uk-UA"/>
        </w:rPr>
      </w:pPr>
      <w:r w:rsidRPr="00F5017D">
        <w:rPr>
          <w:rFonts w:ascii="Times New Roman" w:hAnsi="Times New Roman"/>
          <w:b/>
          <w:lang w:val="uk-UA"/>
        </w:rPr>
        <w:t xml:space="preserve">3. Публічна сфера – єдність економічної, соціальної та політичної сфер. Громадянське суспільство як суб’єкт формування цілей публічного адміністрування 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  <w:lang w:val="uk-UA"/>
        </w:rPr>
        <w:t xml:space="preserve">1.Взаємозв’язок економічної науки, соціології та політології. 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  <w:lang w:val="uk-UA"/>
        </w:rPr>
        <w:t xml:space="preserve">2. Соціальна сфера: публічне адміністрування та людина; публічне адміністрування та колектив; публічне адміністрування та суспільство. 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</w:rPr>
        <w:t xml:space="preserve">3. </w:t>
      </w:r>
      <w:proofErr w:type="spellStart"/>
      <w:r w:rsidRPr="00F5017D">
        <w:rPr>
          <w:rFonts w:ascii="Times New Roman" w:hAnsi="Times New Roman"/>
        </w:rPr>
        <w:t>Публічна</w:t>
      </w:r>
      <w:proofErr w:type="spellEnd"/>
      <w:r w:rsidRPr="00F5017D">
        <w:rPr>
          <w:rFonts w:ascii="Times New Roman" w:hAnsi="Times New Roman"/>
        </w:rPr>
        <w:t xml:space="preserve"> сфера і </w:t>
      </w:r>
      <w:proofErr w:type="spellStart"/>
      <w:r w:rsidRPr="00F5017D">
        <w:rPr>
          <w:rFonts w:ascii="Times New Roman" w:hAnsi="Times New Roman"/>
        </w:rPr>
        <w:t>публічна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політика</w:t>
      </w:r>
      <w:proofErr w:type="spellEnd"/>
      <w:r w:rsidRPr="00F5017D">
        <w:rPr>
          <w:rFonts w:ascii="Times New Roman" w:hAnsi="Times New Roman"/>
        </w:rPr>
        <w:t xml:space="preserve">. 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</w:rPr>
        <w:t xml:space="preserve">4. </w:t>
      </w:r>
      <w:proofErr w:type="spellStart"/>
      <w:r w:rsidRPr="00F5017D">
        <w:rPr>
          <w:rFonts w:ascii="Times New Roman" w:hAnsi="Times New Roman"/>
        </w:rPr>
        <w:t>Громадянське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суспільство</w:t>
      </w:r>
      <w:proofErr w:type="spellEnd"/>
      <w:r w:rsidRPr="00F5017D">
        <w:rPr>
          <w:rFonts w:ascii="Times New Roman" w:hAnsi="Times New Roman"/>
        </w:rPr>
        <w:t xml:space="preserve"> як сфера </w:t>
      </w:r>
      <w:proofErr w:type="spellStart"/>
      <w:r w:rsidRPr="00F5017D">
        <w:rPr>
          <w:rFonts w:ascii="Times New Roman" w:hAnsi="Times New Roman"/>
        </w:rPr>
        <w:t>формування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єдиного</w:t>
      </w:r>
      <w:proofErr w:type="spellEnd"/>
      <w:r w:rsidRPr="00F5017D">
        <w:rPr>
          <w:rFonts w:ascii="Times New Roman" w:hAnsi="Times New Roman"/>
        </w:rPr>
        <w:t xml:space="preserve"> комплексу </w:t>
      </w:r>
      <w:proofErr w:type="spellStart"/>
      <w:r w:rsidRPr="00F5017D">
        <w:rPr>
          <w:rFonts w:ascii="Times New Roman" w:hAnsi="Times New Roman"/>
        </w:rPr>
        <w:t>цінностей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відносин</w:t>
      </w:r>
      <w:proofErr w:type="spellEnd"/>
      <w:r w:rsidRPr="00F5017D">
        <w:rPr>
          <w:rFonts w:ascii="Times New Roman" w:hAnsi="Times New Roman"/>
        </w:rPr>
        <w:t>.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  <w:r w:rsidRPr="00F5017D">
        <w:rPr>
          <w:rFonts w:ascii="Times New Roman" w:hAnsi="Times New Roman"/>
        </w:rPr>
        <w:t xml:space="preserve"> 5. </w:t>
      </w:r>
      <w:proofErr w:type="spellStart"/>
      <w:r w:rsidRPr="00F5017D">
        <w:rPr>
          <w:rFonts w:ascii="Times New Roman" w:hAnsi="Times New Roman"/>
        </w:rPr>
        <w:t>Автономність</w:t>
      </w:r>
      <w:proofErr w:type="spellEnd"/>
      <w:r w:rsidRPr="00F5017D">
        <w:rPr>
          <w:rFonts w:ascii="Times New Roman" w:hAnsi="Times New Roman"/>
        </w:rPr>
        <w:t xml:space="preserve"> і </w:t>
      </w:r>
      <w:proofErr w:type="spellStart"/>
      <w:r w:rsidRPr="00F5017D">
        <w:rPr>
          <w:rFonts w:ascii="Times New Roman" w:hAnsi="Times New Roman"/>
        </w:rPr>
        <w:t>органічна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єдність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громадянського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r w:rsidRPr="00F5017D">
        <w:rPr>
          <w:rFonts w:ascii="Times New Roman" w:hAnsi="Times New Roman"/>
        </w:rPr>
        <w:t>суспільства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держави</w:t>
      </w:r>
      <w:proofErr w:type="spellEnd"/>
      <w:r w:rsidRPr="00F5017D">
        <w:rPr>
          <w:rFonts w:ascii="Times New Roman" w:hAnsi="Times New Roman"/>
        </w:rPr>
        <w:t xml:space="preserve">. 4. </w:t>
      </w:r>
      <w:proofErr w:type="spellStart"/>
      <w:r w:rsidRPr="00F5017D">
        <w:rPr>
          <w:rFonts w:ascii="Times New Roman" w:hAnsi="Times New Roman"/>
        </w:rPr>
        <w:t>Публічне</w:t>
      </w:r>
      <w:proofErr w:type="spellEnd"/>
      <w:r w:rsidRPr="00F5017D">
        <w:rPr>
          <w:rFonts w:ascii="Times New Roman" w:hAnsi="Times New Roman"/>
        </w:rPr>
        <w:t xml:space="preserve"> </w:t>
      </w:r>
      <w:proofErr w:type="spellStart"/>
      <w:proofErr w:type="gramStart"/>
      <w:r w:rsidRPr="00F5017D">
        <w:rPr>
          <w:rFonts w:ascii="Times New Roman" w:hAnsi="Times New Roman"/>
        </w:rPr>
        <w:t>адм</w:t>
      </w:r>
      <w:proofErr w:type="gramEnd"/>
      <w:r w:rsidRPr="00F5017D">
        <w:rPr>
          <w:rFonts w:ascii="Times New Roman" w:hAnsi="Times New Roman"/>
        </w:rPr>
        <w:t>іністрування</w:t>
      </w:r>
      <w:proofErr w:type="spellEnd"/>
      <w:r w:rsidRPr="00F5017D">
        <w:rPr>
          <w:rFonts w:ascii="Times New Roman" w:hAnsi="Times New Roman"/>
        </w:rPr>
        <w:t xml:space="preserve"> та </w:t>
      </w:r>
      <w:proofErr w:type="spellStart"/>
      <w:r w:rsidRPr="00F5017D">
        <w:rPr>
          <w:rFonts w:ascii="Times New Roman" w:hAnsi="Times New Roman"/>
        </w:rPr>
        <w:t>влада</w:t>
      </w:r>
      <w:proofErr w:type="spellEnd"/>
      <w:r w:rsidRPr="00F5017D">
        <w:rPr>
          <w:rFonts w:ascii="Times New Roman" w:hAnsi="Times New Roman"/>
        </w:rPr>
        <w:t xml:space="preserve"> </w:t>
      </w:r>
    </w:p>
    <w:p w:rsidR="00F5017D" w:rsidRPr="00F5017D" w:rsidRDefault="00F5017D" w:rsidP="00F5017D">
      <w:pPr>
        <w:spacing w:after="0" w:line="240" w:lineRule="auto"/>
        <w:ind w:firstLine="709"/>
        <w:jc w:val="both"/>
        <w:rPr>
          <w:rFonts w:ascii="Times New Roman" w:hAnsi="Times New Roman"/>
          <w:lang w:val="uk-UA"/>
        </w:rPr>
      </w:pPr>
    </w:p>
    <w:sectPr w:rsidR="00F5017D" w:rsidRPr="00F5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00818"/>
    <w:multiLevelType w:val="hybridMultilevel"/>
    <w:tmpl w:val="C35C4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7E"/>
    <w:rsid w:val="00224E95"/>
    <w:rsid w:val="00490362"/>
    <w:rsid w:val="005804BC"/>
    <w:rsid w:val="00597D4F"/>
    <w:rsid w:val="00944D3D"/>
    <w:rsid w:val="00A641E7"/>
    <w:rsid w:val="00C05B1B"/>
    <w:rsid w:val="00C43938"/>
    <w:rsid w:val="00E708DC"/>
    <w:rsid w:val="00E75C7E"/>
    <w:rsid w:val="00F5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1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2023-09-21T17:06:00Z</dcterms:created>
  <dcterms:modified xsi:type="dcterms:W3CDTF">2023-09-21T17:06:00Z</dcterms:modified>
</cp:coreProperties>
</file>