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4E" w:rsidRPr="003F36FA" w:rsidRDefault="00E62A4E" w:rsidP="00E62A4E">
      <w:pPr>
        <w:jc w:val="center"/>
        <w:rPr>
          <w:b/>
          <w:caps/>
          <w:sz w:val="28"/>
          <w:szCs w:val="28"/>
        </w:rPr>
      </w:pPr>
      <w:bookmarkStart w:id="0" w:name="_GoBack"/>
      <w:bookmarkEnd w:id="0"/>
      <w:r w:rsidRPr="003F36FA">
        <w:rPr>
          <w:b/>
          <w:caps/>
          <w:snapToGrid w:val="0"/>
          <w:sz w:val="28"/>
          <w:szCs w:val="28"/>
        </w:rPr>
        <w:t>Особливості розслідування зґвалтувань</w:t>
      </w:r>
    </w:p>
    <w:p w:rsidR="00E62A4E" w:rsidRDefault="00E62A4E" w:rsidP="00E62A4E">
      <w:pPr>
        <w:jc w:val="both"/>
        <w:rPr>
          <w:sz w:val="28"/>
          <w:szCs w:val="28"/>
        </w:rPr>
      </w:pPr>
    </w:p>
    <w:p w:rsidR="00E62A4E" w:rsidRDefault="00E62A4E" w:rsidP="00E62A4E">
      <w:pPr>
        <w:shd w:val="clear" w:color="auto" w:fill="FFFFFF"/>
        <w:ind w:firstLine="708"/>
        <w:jc w:val="both"/>
        <w:rPr>
          <w:sz w:val="28"/>
          <w:szCs w:val="28"/>
        </w:rPr>
      </w:pPr>
      <w:r w:rsidRPr="00056DC7">
        <w:rPr>
          <w:b/>
          <w:i/>
          <w:sz w:val="28"/>
          <w:szCs w:val="28"/>
        </w:rPr>
        <w:t>Мета</w:t>
      </w:r>
      <w:r w:rsidRPr="00056DC7">
        <w:rPr>
          <w:b/>
          <w:sz w:val="28"/>
          <w:szCs w:val="28"/>
        </w:rPr>
        <w:t>:</w:t>
      </w:r>
      <w:r w:rsidRPr="00056DC7">
        <w:rPr>
          <w:color w:val="000000"/>
          <w:sz w:val="28"/>
          <w:szCs w:val="28"/>
        </w:rPr>
        <w:t xml:space="preserve"> </w:t>
      </w:r>
      <w:r w:rsidRPr="00056DC7">
        <w:rPr>
          <w:sz w:val="28"/>
          <w:szCs w:val="28"/>
        </w:rPr>
        <w:t xml:space="preserve">вивчити криміналістичну характеристику </w:t>
      </w:r>
      <w:r>
        <w:rPr>
          <w:sz w:val="28"/>
          <w:szCs w:val="28"/>
        </w:rPr>
        <w:t>зґвалтувань</w:t>
      </w:r>
      <w:r w:rsidRPr="00056DC7">
        <w:rPr>
          <w:sz w:val="28"/>
          <w:szCs w:val="28"/>
        </w:rPr>
        <w:t xml:space="preserve">; з’ясувати тактико-криміналістичні особливості проведення окремих слідчих (розшукових) дій під час розслідування </w:t>
      </w:r>
      <w:r>
        <w:rPr>
          <w:sz w:val="28"/>
          <w:szCs w:val="28"/>
        </w:rPr>
        <w:t>зґвалтувань</w:t>
      </w:r>
      <w:r w:rsidRPr="00056DC7">
        <w:rPr>
          <w:sz w:val="28"/>
          <w:szCs w:val="28"/>
        </w:rPr>
        <w:t>; ознайомитися із плануванням розслідування</w:t>
      </w:r>
      <w:r>
        <w:rPr>
          <w:sz w:val="28"/>
          <w:szCs w:val="28"/>
        </w:rPr>
        <w:t>; набути уявлення про висування слідчих версій</w:t>
      </w:r>
    </w:p>
    <w:p w:rsidR="00E62A4E" w:rsidRPr="00056DC7" w:rsidRDefault="00E62A4E" w:rsidP="00E62A4E">
      <w:pPr>
        <w:shd w:val="clear" w:color="auto" w:fill="FFFFFF"/>
        <w:jc w:val="both"/>
        <w:rPr>
          <w:sz w:val="28"/>
          <w:szCs w:val="28"/>
        </w:rPr>
      </w:pPr>
    </w:p>
    <w:p w:rsidR="00E62A4E" w:rsidRDefault="00E62A4E" w:rsidP="00E62A4E">
      <w:pPr>
        <w:jc w:val="center"/>
        <w:rPr>
          <w:b/>
          <w:i/>
          <w:sz w:val="28"/>
          <w:szCs w:val="28"/>
        </w:rPr>
      </w:pPr>
      <w:r>
        <w:rPr>
          <w:b/>
          <w:i/>
          <w:sz w:val="28"/>
          <w:szCs w:val="28"/>
        </w:rPr>
        <w:t>План:</w:t>
      </w:r>
    </w:p>
    <w:p w:rsidR="00E62A4E" w:rsidRPr="00CE111B" w:rsidRDefault="00E62A4E" w:rsidP="00E62A4E">
      <w:pPr>
        <w:ind w:firstLine="708"/>
        <w:jc w:val="both"/>
        <w:rPr>
          <w:sz w:val="28"/>
          <w:szCs w:val="28"/>
        </w:rPr>
      </w:pPr>
      <w:r w:rsidRPr="006F07A6">
        <w:rPr>
          <w:b/>
          <w:sz w:val="28"/>
          <w:szCs w:val="28"/>
        </w:rPr>
        <w:t>1.</w:t>
      </w:r>
      <w:r w:rsidRPr="00CE111B">
        <w:rPr>
          <w:sz w:val="28"/>
          <w:szCs w:val="28"/>
        </w:rPr>
        <w:t> Криміналістична характеристика зґвалтувань.</w:t>
      </w:r>
    </w:p>
    <w:p w:rsidR="00E62A4E" w:rsidRPr="00CE111B" w:rsidRDefault="00E62A4E" w:rsidP="00E62A4E">
      <w:pPr>
        <w:ind w:firstLine="708"/>
        <w:jc w:val="both"/>
        <w:rPr>
          <w:sz w:val="28"/>
          <w:szCs w:val="28"/>
        </w:rPr>
      </w:pPr>
      <w:r w:rsidRPr="006F07A6">
        <w:rPr>
          <w:b/>
          <w:sz w:val="28"/>
          <w:szCs w:val="28"/>
        </w:rPr>
        <w:t>2.</w:t>
      </w:r>
      <w:r>
        <w:rPr>
          <w:sz w:val="28"/>
          <w:szCs w:val="28"/>
        </w:rPr>
        <w:t> </w:t>
      </w:r>
      <w:r w:rsidRPr="00CE111B">
        <w:rPr>
          <w:sz w:val="28"/>
          <w:szCs w:val="28"/>
        </w:rPr>
        <w:t>Планування розслідування та висування слідчих версій.</w:t>
      </w:r>
    </w:p>
    <w:p w:rsidR="00E62A4E" w:rsidRPr="00CE111B" w:rsidRDefault="00E62A4E" w:rsidP="00E62A4E">
      <w:pPr>
        <w:ind w:firstLine="708"/>
        <w:jc w:val="both"/>
        <w:rPr>
          <w:sz w:val="28"/>
          <w:szCs w:val="28"/>
        </w:rPr>
      </w:pPr>
      <w:r w:rsidRPr="006F07A6">
        <w:rPr>
          <w:b/>
          <w:sz w:val="28"/>
          <w:szCs w:val="28"/>
        </w:rPr>
        <w:t>3.</w:t>
      </w:r>
      <w:r>
        <w:rPr>
          <w:sz w:val="28"/>
          <w:szCs w:val="28"/>
        </w:rPr>
        <w:t> </w:t>
      </w:r>
      <w:r w:rsidRPr="00CE111B">
        <w:rPr>
          <w:sz w:val="28"/>
          <w:szCs w:val="28"/>
        </w:rPr>
        <w:t>Тактико-криміналістичні особливості проведення окремих слідчих (розшукових) дій під час розслідування зґвалтувань.</w:t>
      </w:r>
    </w:p>
    <w:p w:rsidR="00E62A4E" w:rsidRDefault="00E62A4E" w:rsidP="00E62A4E">
      <w:pPr>
        <w:jc w:val="both"/>
        <w:rPr>
          <w:sz w:val="28"/>
          <w:szCs w:val="28"/>
        </w:rPr>
      </w:pPr>
    </w:p>
    <w:p w:rsidR="00E62A4E" w:rsidRDefault="00E62A4E" w:rsidP="00E62A4E">
      <w:pPr>
        <w:keepLines/>
        <w:tabs>
          <w:tab w:val="left" w:pos="851"/>
          <w:tab w:val="left" w:pos="1080"/>
          <w:tab w:val="left" w:pos="1134"/>
          <w:tab w:val="left" w:pos="1276"/>
        </w:tabs>
        <w:autoSpaceDE w:val="0"/>
        <w:autoSpaceDN w:val="0"/>
        <w:adjustRightInd w:val="0"/>
        <w:jc w:val="center"/>
        <w:rPr>
          <w:b/>
          <w:i/>
          <w:sz w:val="28"/>
          <w:szCs w:val="28"/>
        </w:rPr>
      </w:pPr>
      <w:r>
        <w:rPr>
          <w:b/>
          <w:sz w:val="52"/>
          <w:szCs w:val="52"/>
        </w:rPr>
        <w:sym w:font="Wingdings" w:char="F021"/>
      </w:r>
      <w:r>
        <w:rPr>
          <w:b/>
          <w:sz w:val="52"/>
          <w:szCs w:val="52"/>
        </w:rPr>
        <w:t xml:space="preserve"> </w:t>
      </w:r>
      <w:r>
        <w:rPr>
          <w:b/>
          <w:i/>
          <w:sz w:val="28"/>
          <w:szCs w:val="28"/>
        </w:rPr>
        <w:t>Терміни та поняття:</w:t>
      </w:r>
    </w:p>
    <w:p w:rsidR="00E62A4E" w:rsidRDefault="00E62A4E" w:rsidP="00E62A4E">
      <w:pPr>
        <w:ind w:firstLine="708"/>
        <w:jc w:val="both"/>
        <w:rPr>
          <w:sz w:val="28"/>
          <w:szCs w:val="28"/>
        </w:rPr>
      </w:pPr>
      <w:r>
        <w:rPr>
          <w:sz w:val="28"/>
          <w:szCs w:val="28"/>
        </w:rPr>
        <w:t>З</w:t>
      </w:r>
      <w:r w:rsidRPr="00CE111B">
        <w:rPr>
          <w:sz w:val="28"/>
          <w:szCs w:val="28"/>
        </w:rPr>
        <w:t>ґвалтування, розслідування,</w:t>
      </w:r>
      <w:r>
        <w:rPr>
          <w:sz w:val="28"/>
          <w:szCs w:val="28"/>
        </w:rPr>
        <w:t xml:space="preserve"> висування версій, </w:t>
      </w:r>
      <w:r w:rsidRPr="00CE111B">
        <w:rPr>
          <w:sz w:val="28"/>
          <w:szCs w:val="28"/>
        </w:rPr>
        <w:t>криміналістична характеристика, планування розслі</w:t>
      </w:r>
      <w:r>
        <w:rPr>
          <w:sz w:val="28"/>
          <w:szCs w:val="28"/>
        </w:rPr>
        <w:t xml:space="preserve">дування, слідча (розшукова) дія, тактико-криміналістичні особливості, слідча версія, типова </w:t>
      </w:r>
      <w:proofErr w:type="spellStart"/>
      <w:r>
        <w:rPr>
          <w:sz w:val="28"/>
          <w:szCs w:val="28"/>
        </w:rPr>
        <w:t>слідова</w:t>
      </w:r>
      <w:proofErr w:type="spellEnd"/>
      <w:r>
        <w:rPr>
          <w:sz w:val="28"/>
          <w:szCs w:val="28"/>
        </w:rPr>
        <w:t xml:space="preserve"> картина</w:t>
      </w:r>
      <w:r w:rsidRPr="00CE111B">
        <w:rPr>
          <w:sz w:val="28"/>
          <w:szCs w:val="28"/>
        </w:rPr>
        <w:t xml:space="preserve"> злочину</w:t>
      </w:r>
      <w:r>
        <w:rPr>
          <w:sz w:val="28"/>
          <w:szCs w:val="28"/>
        </w:rPr>
        <w:t>, безпорадний стан, потерпіла особа</w:t>
      </w:r>
    </w:p>
    <w:p w:rsidR="00E62A4E" w:rsidRDefault="00E62A4E" w:rsidP="00E62A4E">
      <w:pPr>
        <w:jc w:val="both"/>
        <w:rPr>
          <w:sz w:val="28"/>
          <w:szCs w:val="28"/>
        </w:rPr>
      </w:pPr>
    </w:p>
    <w:p w:rsidR="00E62A4E" w:rsidRDefault="00E62A4E" w:rsidP="00E62A4E">
      <w:pPr>
        <w:pStyle w:val="21"/>
        <w:shd w:val="clear" w:color="auto" w:fill="auto"/>
        <w:spacing w:before="0" w:line="240" w:lineRule="auto"/>
        <w:ind w:firstLine="709"/>
        <w:rPr>
          <w:b/>
          <w:sz w:val="52"/>
          <w:szCs w:val="52"/>
          <w:lang w:val="uk-UA"/>
        </w:rPr>
      </w:pPr>
      <w:r>
        <w:rPr>
          <w:b/>
          <w:sz w:val="52"/>
          <w:szCs w:val="52"/>
          <w:lang w:val="uk-UA"/>
        </w:rPr>
        <w:sym w:font="Webdings" w:char="F0A8"/>
      </w:r>
    </w:p>
    <w:p w:rsidR="00E62A4E" w:rsidRPr="00CE111B" w:rsidRDefault="00E62A4E" w:rsidP="00E62A4E">
      <w:pPr>
        <w:ind w:firstLine="709"/>
        <w:jc w:val="both"/>
        <w:rPr>
          <w:sz w:val="28"/>
          <w:szCs w:val="28"/>
        </w:rPr>
      </w:pPr>
      <w:r w:rsidRPr="00546BE3">
        <w:rPr>
          <w:b/>
          <w:sz w:val="28"/>
          <w:szCs w:val="28"/>
        </w:rPr>
        <w:t>1.</w:t>
      </w:r>
      <w:r>
        <w:rPr>
          <w:sz w:val="28"/>
          <w:szCs w:val="28"/>
        </w:rPr>
        <w:t> </w:t>
      </w:r>
      <w:r w:rsidRPr="00CE111B">
        <w:rPr>
          <w:sz w:val="28"/>
          <w:szCs w:val="28"/>
        </w:rPr>
        <w:t>Зґвалтування, тобто статеві зносини із застосуванням фізичного насильства, погрози його застосування або з використанням безпорадного стану потерпілої особи, відповідальність за вчинення якого передбачена ст</w:t>
      </w:r>
      <w:r>
        <w:rPr>
          <w:sz w:val="28"/>
          <w:szCs w:val="28"/>
        </w:rPr>
        <w:t xml:space="preserve">аттею </w:t>
      </w:r>
      <w:r w:rsidRPr="00CE111B">
        <w:rPr>
          <w:sz w:val="28"/>
          <w:szCs w:val="28"/>
        </w:rPr>
        <w:t>152 К</w:t>
      </w:r>
      <w:r>
        <w:rPr>
          <w:sz w:val="28"/>
          <w:szCs w:val="28"/>
        </w:rPr>
        <w:t>римінального кодексу У</w:t>
      </w:r>
      <w:r w:rsidRPr="00CE111B">
        <w:rPr>
          <w:sz w:val="28"/>
          <w:szCs w:val="28"/>
        </w:rPr>
        <w:t>країни, є найбільш тяжким злочином проти статевої свободи та статевої недоторканості особи.</w:t>
      </w:r>
    </w:p>
    <w:p w:rsidR="00E62A4E" w:rsidRPr="00CE111B" w:rsidRDefault="00E62A4E" w:rsidP="00E62A4E">
      <w:pPr>
        <w:ind w:firstLine="709"/>
        <w:jc w:val="both"/>
        <w:rPr>
          <w:sz w:val="28"/>
          <w:szCs w:val="28"/>
        </w:rPr>
      </w:pPr>
      <w:r w:rsidRPr="00CE111B">
        <w:rPr>
          <w:sz w:val="28"/>
          <w:szCs w:val="28"/>
        </w:rPr>
        <w:t>Основними елементами криміналістичної характеристики зґвалтувань є:</w:t>
      </w:r>
    </w:p>
    <w:p w:rsidR="00E62A4E" w:rsidRPr="00CE111B" w:rsidRDefault="00E62A4E" w:rsidP="00E62A4E">
      <w:pPr>
        <w:ind w:firstLine="709"/>
        <w:jc w:val="both"/>
        <w:rPr>
          <w:sz w:val="28"/>
          <w:szCs w:val="28"/>
        </w:rPr>
      </w:pPr>
      <w:r>
        <w:rPr>
          <w:sz w:val="28"/>
          <w:szCs w:val="28"/>
        </w:rPr>
        <w:t>- </w:t>
      </w:r>
      <w:r w:rsidRPr="00CE111B">
        <w:rPr>
          <w:sz w:val="28"/>
          <w:szCs w:val="28"/>
        </w:rPr>
        <w:t>спосіб вчинення зґвалтування;</w:t>
      </w:r>
    </w:p>
    <w:p w:rsidR="00E62A4E" w:rsidRPr="00CE111B" w:rsidRDefault="00E62A4E" w:rsidP="00E62A4E">
      <w:pPr>
        <w:ind w:firstLine="709"/>
        <w:jc w:val="both"/>
        <w:rPr>
          <w:sz w:val="28"/>
          <w:szCs w:val="28"/>
        </w:rPr>
      </w:pPr>
      <w:r>
        <w:rPr>
          <w:sz w:val="28"/>
          <w:szCs w:val="28"/>
        </w:rPr>
        <w:t>- </w:t>
      </w:r>
      <w:r w:rsidRPr="00CE111B">
        <w:rPr>
          <w:sz w:val="28"/>
          <w:szCs w:val="28"/>
        </w:rPr>
        <w:t>місце вчинення зґвалтування;</w:t>
      </w:r>
    </w:p>
    <w:p w:rsidR="00E62A4E" w:rsidRPr="00CE111B" w:rsidRDefault="00E62A4E" w:rsidP="00E62A4E">
      <w:pPr>
        <w:ind w:firstLine="709"/>
        <w:jc w:val="both"/>
        <w:rPr>
          <w:sz w:val="28"/>
          <w:szCs w:val="28"/>
        </w:rPr>
      </w:pPr>
      <w:r>
        <w:rPr>
          <w:sz w:val="28"/>
          <w:szCs w:val="28"/>
        </w:rPr>
        <w:t>- </w:t>
      </w:r>
      <w:r w:rsidRPr="00CE111B">
        <w:rPr>
          <w:sz w:val="28"/>
          <w:szCs w:val="28"/>
        </w:rPr>
        <w:t xml:space="preserve">типова </w:t>
      </w:r>
      <w:proofErr w:type="spellStart"/>
      <w:r w:rsidRPr="00CE111B">
        <w:rPr>
          <w:sz w:val="28"/>
          <w:szCs w:val="28"/>
        </w:rPr>
        <w:t>слідова</w:t>
      </w:r>
      <w:proofErr w:type="spellEnd"/>
      <w:r w:rsidRPr="00CE111B">
        <w:rPr>
          <w:sz w:val="28"/>
          <w:szCs w:val="28"/>
        </w:rPr>
        <w:t xml:space="preserve"> картина</w:t>
      </w:r>
      <w:r>
        <w:rPr>
          <w:sz w:val="28"/>
          <w:szCs w:val="28"/>
        </w:rPr>
        <w:t xml:space="preserve"> </w:t>
      </w:r>
      <w:r w:rsidRPr="00CE111B">
        <w:rPr>
          <w:sz w:val="28"/>
          <w:szCs w:val="28"/>
        </w:rPr>
        <w:t>злочину;</w:t>
      </w:r>
    </w:p>
    <w:p w:rsidR="00E62A4E" w:rsidRPr="00CE111B" w:rsidRDefault="00E62A4E" w:rsidP="00E62A4E">
      <w:pPr>
        <w:ind w:firstLine="709"/>
        <w:jc w:val="both"/>
        <w:rPr>
          <w:sz w:val="28"/>
          <w:szCs w:val="28"/>
        </w:rPr>
      </w:pPr>
      <w:r>
        <w:rPr>
          <w:sz w:val="28"/>
          <w:szCs w:val="28"/>
        </w:rPr>
        <w:t>- </w:t>
      </w:r>
      <w:r w:rsidRPr="00CE111B">
        <w:rPr>
          <w:sz w:val="28"/>
          <w:szCs w:val="28"/>
        </w:rPr>
        <w:t>особа злочинця;</w:t>
      </w:r>
    </w:p>
    <w:p w:rsidR="00E62A4E" w:rsidRPr="00CE111B" w:rsidRDefault="00E62A4E" w:rsidP="00E62A4E">
      <w:pPr>
        <w:ind w:firstLine="709"/>
        <w:jc w:val="both"/>
        <w:rPr>
          <w:sz w:val="28"/>
          <w:szCs w:val="28"/>
        </w:rPr>
      </w:pPr>
      <w:r>
        <w:rPr>
          <w:sz w:val="28"/>
          <w:szCs w:val="28"/>
        </w:rPr>
        <w:t>- </w:t>
      </w:r>
      <w:r w:rsidRPr="00CE111B">
        <w:rPr>
          <w:sz w:val="28"/>
          <w:szCs w:val="28"/>
        </w:rPr>
        <w:t>особа потерпілого;</w:t>
      </w:r>
    </w:p>
    <w:p w:rsidR="00E62A4E" w:rsidRPr="00CE111B" w:rsidRDefault="00E62A4E" w:rsidP="00E62A4E">
      <w:pPr>
        <w:ind w:firstLine="709"/>
        <w:jc w:val="both"/>
        <w:rPr>
          <w:sz w:val="28"/>
          <w:szCs w:val="28"/>
        </w:rPr>
      </w:pPr>
      <w:r>
        <w:rPr>
          <w:sz w:val="28"/>
          <w:szCs w:val="28"/>
        </w:rPr>
        <w:t>- </w:t>
      </w:r>
      <w:r w:rsidRPr="00CE111B">
        <w:rPr>
          <w:sz w:val="28"/>
          <w:szCs w:val="28"/>
        </w:rPr>
        <w:t>мотиви вчинення зґвалтування.</w:t>
      </w:r>
    </w:p>
    <w:p w:rsidR="00E62A4E" w:rsidRPr="00CE111B" w:rsidRDefault="00E62A4E" w:rsidP="00E62A4E">
      <w:pPr>
        <w:ind w:firstLine="709"/>
        <w:jc w:val="both"/>
        <w:rPr>
          <w:sz w:val="28"/>
          <w:szCs w:val="28"/>
        </w:rPr>
      </w:pPr>
      <w:r w:rsidRPr="00CE111B">
        <w:rPr>
          <w:sz w:val="28"/>
          <w:szCs w:val="28"/>
        </w:rPr>
        <w:t>Спосіб вчинення. Вибір злочинцем конкретного способу зґвалтування безпосередньо залежить:</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від особистих психофізіологічних якостей ґвалтівника;</w:t>
      </w:r>
    </w:p>
    <w:p w:rsidR="00E62A4E" w:rsidRPr="00CE111B" w:rsidRDefault="00E62A4E" w:rsidP="00E62A4E">
      <w:pPr>
        <w:ind w:firstLine="709"/>
        <w:jc w:val="both"/>
        <w:rPr>
          <w:sz w:val="28"/>
          <w:szCs w:val="28"/>
        </w:rPr>
      </w:pPr>
      <w:r>
        <w:rPr>
          <w:sz w:val="28"/>
          <w:szCs w:val="28"/>
        </w:rPr>
        <w:t>- </w:t>
      </w:r>
      <w:r w:rsidRPr="00CE111B">
        <w:rPr>
          <w:sz w:val="28"/>
          <w:szCs w:val="28"/>
        </w:rPr>
        <w:t>чи вчиняється злочин одноособово або групою осіб;</w:t>
      </w:r>
    </w:p>
    <w:p w:rsidR="00E62A4E" w:rsidRPr="00CE111B" w:rsidRDefault="00E62A4E" w:rsidP="00E62A4E">
      <w:pPr>
        <w:ind w:firstLine="709"/>
        <w:jc w:val="both"/>
        <w:rPr>
          <w:sz w:val="28"/>
          <w:szCs w:val="28"/>
        </w:rPr>
      </w:pPr>
      <w:r>
        <w:rPr>
          <w:sz w:val="28"/>
          <w:szCs w:val="28"/>
        </w:rPr>
        <w:t>- </w:t>
      </w:r>
      <w:r w:rsidRPr="00CE111B">
        <w:rPr>
          <w:sz w:val="28"/>
          <w:szCs w:val="28"/>
        </w:rPr>
        <w:t>був ґвалтівник знайомий з потерпілою особою чи ні.</w:t>
      </w:r>
    </w:p>
    <w:p w:rsidR="00E62A4E" w:rsidRPr="00CE111B" w:rsidRDefault="00E62A4E" w:rsidP="00E62A4E">
      <w:pPr>
        <w:ind w:firstLine="709"/>
        <w:jc w:val="both"/>
        <w:rPr>
          <w:sz w:val="28"/>
          <w:szCs w:val="28"/>
        </w:rPr>
      </w:pPr>
      <w:r w:rsidRPr="00CE111B">
        <w:rPr>
          <w:sz w:val="28"/>
          <w:szCs w:val="28"/>
        </w:rPr>
        <w:t xml:space="preserve">Спосіб вчинення зґвалтування може визначатися також місцем вчинення злочину та іншими об'єктивними умовами. Наприклад, при раптовому нападі на вулиці в умовах дефіциту часу і підвищеним ризиком бути затриманим, ґвалтівник частіше за все застосовує грубість та жорстокість фізичного впливу. При посяганні у безлюдному місці або ж на </w:t>
      </w:r>
      <w:r w:rsidRPr="00CE111B">
        <w:rPr>
          <w:sz w:val="28"/>
          <w:szCs w:val="28"/>
        </w:rPr>
        <w:lastRenderedPageBreak/>
        <w:t>квартирі по відношенню знайомої потерпілої, фізичний вплив може бути менш виразним та інтенсивним.</w:t>
      </w:r>
    </w:p>
    <w:p w:rsidR="00E62A4E" w:rsidRPr="00CE111B" w:rsidRDefault="00E62A4E" w:rsidP="00E62A4E">
      <w:pPr>
        <w:ind w:firstLine="709"/>
        <w:jc w:val="both"/>
        <w:rPr>
          <w:sz w:val="28"/>
          <w:szCs w:val="28"/>
        </w:rPr>
      </w:pPr>
      <w:r w:rsidRPr="00CE111B">
        <w:rPr>
          <w:sz w:val="28"/>
          <w:szCs w:val="28"/>
        </w:rPr>
        <w:t xml:space="preserve">Насильству можуть передувати спеціальні підготовчі дії злочинця </w:t>
      </w:r>
      <w:r>
        <w:rPr>
          <w:sz w:val="28"/>
          <w:szCs w:val="28"/>
        </w:rPr>
        <w:t>–</w:t>
      </w:r>
      <w:r w:rsidRPr="00CE111B">
        <w:rPr>
          <w:sz w:val="28"/>
          <w:szCs w:val="28"/>
        </w:rPr>
        <w:t xml:space="preserve"> вибір ним часу посягання, зброї, підручних та маскувальних засобів, слідкування або очікування потерпілої особи в конкретному місці.</w:t>
      </w:r>
    </w:p>
    <w:p w:rsidR="00E62A4E" w:rsidRPr="00CE111B" w:rsidRDefault="00E62A4E" w:rsidP="00E62A4E">
      <w:pPr>
        <w:ind w:firstLine="709"/>
        <w:jc w:val="both"/>
        <w:rPr>
          <w:sz w:val="28"/>
          <w:szCs w:val="28"/>
        </w:rPr>
      </w:pPr>
      <w:r w:rsidRPr="00CE111B">
        <w:rPr>
          <w:sz w:val="28"/>
          <w:szCs w:val="28"/>
        </w:rPr>
        <w:t>Спосіб вчинення зґвалтування характерний також і наявним етапом (способом) приховання цього злочину: маскування зовнішності насильника, замовчування чи повідомлення неправдивих відомостей про себе, вбивство потерпілої особи тощо.</w:t>
      </w:r>
    </w:p>
    <w:p w:rsidR="00E62A4E" w:rsidRPr="00CE111B" w:rsidRDefault="00E62A4E" w:rsidP="00E62A4E">
      <w:pPr>
        <w:ind w:firstLine="709"/>
        <w:jc w:val="both"/>
        <w:rPr>
          <w:sz w:val="28"/>
          <w:szCs w:val="28"/>
        </w:rPr>
      </w:pPr>
      <w:r w:rsidRPr="00CE111B">
        <w:rPr>
          <w:sz w:val="28"/>
          <w:szCs w:val="28"/>
        </w:rPr>
        <w:t>Спосіб вчинення зґвалтування класифікується за наступними підставами:</w:t>
      </w:r>
    </w:p>
    <w:p w:rsidR="00E62A4E" w:rsidRPr="00CE111B" w:rsidRDefault="00E62A4E" w:rsidP="00E62A4E">
      <w:pPr>
        <w:ind w:firstLine="709"/>
        <w:jc w:val="both"/>
        <w:rPr>
          <w:sz w:val="28"/>
          <w:szCs w:val="28"/>
        </w:rPr>
      </w:pPr>
      <w:r w:rsidRPr="00CE111B">
        <w:rPr>
          <w:sz w:val="28"/>
          <w:szCs w:val="28"/>
        </w:rPr>
        <w:t>По-перше, відповідно до того, як ґвалтівник використовував вже існуючу ситуацію для посягання або ж створив для цього сприятливі умови, зґвалтування поділяються на вчинені:</w:t>
      </w:r>
    </w:p>
    <w:p w:rsidR="00E62A4E" w:rsidRPr="00CE111B" w:rsidRDefault="00E62A4E" w:rsidP="00E62A4E">
      <w:pPr>
        <w:ind w:firstLine="709"/>
        <w:jc w:val="both"/>
        <w:rPr>
          <w:sz w:val="28"/>
          <w:szCs w:val="28"/>
        </w:rPr>
      </w:pPr>
      <w:r w:rsidRPr="00CE111B">
        <w:rPr>
          <w:sz w:val="28"/>
          <w:szCs w:val="28"/>
        </w:rPr>
        <w:t>а)</w:t>
      </w:r>
      <w:r>
        <w:rPr>
          <w:sz w:val="28"/>
          <w:szCs w:val="28"/>
        </w:rPr>
        <w:t> </w:t>
      </w:r>
      <w:r w:rsidRPr="00CE111B">
        <w:rPr>
          <w:sz w:val="28"/>
          <w:szCs w:val="28"/>
        </w:rPr>
        <w:t>раптово (у малолюдних місцях);</w:t>
      </w:r>
    </w:p>
    <w:p w:rsidR="00E62A4E" w:rsidRPr="00CE111B" w:rsidRDefault="00E62A4E" w:rsidP="00E62A4E">
      <w:pPr>
        <w:ind w:firstLine="709"/>
        <w:jc w:val="both"/>
        <w:rPr>
          <w:sz w:val="28"/>
          <w:szCs w:val="28"/>
        </w:rPr>
      </w:pPr>
      <w:r w:rsidRPr="00CE111B">
        <w:rPr>
          <w:sz w:val="28"/>
          <w:szCs w:val="28"/>
        </w:rPr>
        <w:t>б)</w:t>
      </w:r>
      <w:r>
        <w:rPr>
          <w:sz w:val="28"/>
          <w:szCs w:val="28"/>
        </w:rPr>
        <w:t> </w:t>
      </w:r>
      <w:r w:rsidRPr="00CE111B">
        <w:rPr>
          <w:sz w:val="28"/>
          <w:szCs w:val="28"/>
        </w:rPr>
        <w:t>після попередньої спроби познайомитися, безуспішних спроб статевої близькості за згодою;</w:t>
      </w:r>
    </w:p>
    <w:p w:rsidR="00E62A4E" w:rsidRPr="00CE111B" w:rsidRDefault="00E62A4E" w:rsidP="00E62A4E">
      <w:pPr>
        <w:ind w:firstLine="709"/>
        <w:jc w:val="both"/>
        <w:rPr>
          <w:sz w:val="28"/>
          <w:szCs w:val="28"/>
        </w:rPr>
      </w:pPr>
      <w:r w:rsidRPr="00CE111B">
        <w:rPr>
          <w:sz w:val="28"/>
          <w:szCs w:val="28"/>
        </w:rPr>
        <w:t>в)</w:t>
      </w:r>
      <w:r>
        <w:rPr>
          <w:sz w:val="28"/>
          <w:szCs w:val="28"/>
        </w:rPr>
        <w:t> </w:t>
      </w:r>
      <w:r w:rsidRPr="00CE111B">
        <w:rPr>
          <w:sz w:val="28"/>
          <w:szCs w:val="28"/>
        </w:rPr>
        <w:t>з використанням обману, коли потерпілу особу злочинець шляхом усіляких хитрощів заманює до відлюдного місця (наприклад, злочинець пропонує покатати потерпілу, підвести її до місця відпочинку, піти на вечірку тощо) або ж коли злочинець обманним шляхом проникає до приміщення (під виглядом працівника комунальної служби, лікаря тощо).</w:t>
      </w:r>
    </w:p>
    <w:p w:rsidR="00E62A4E" w:rsidRPr="00CE111B" w:rsidRDefault="00E62A4E" w:rsidP="00E62A4E">
      <w:pPr>
        <w:ind w:firstLine="709"/>
        <w:jc w:val="both"/>
        <w:rPr>
          <w:sz w:val="28"/>
          <w:szCs w:val="28"/>
        </w:rPr>
      </w:pPr>
      <w:r w:rsidRPr="00CE111B">
        <w:rPr>
          <w:sz w:val="28"/>
          <w:szCs w:val="28"/>
        </w:rPr>
        <w:t>По-друге, за способом впливу на потерпілу особу і подолання її опору, зґвалтування поділяються на вчинені:</w:t>
      </w:r>
    </w:p>
    <w:p w:rsidR="00E62A4E" w:rsidRPr="00CE111B" w:rsidRDefault="00E62A4E" w:rsidP="00E62A4E">
      <w:pPr>
        <w:ind w:firstLine="709"/>
        <w:jc w:val="both"/>
        <w:rPr>
          <w:sz w:val="28"/>
          <w:szCs w:val="28"/>
        </w:rPr>
      </w:pPr>
      <w:r w:rsidRPr="00CE111B">
        <w:rPr>
          <w:sz w:val="28"/>
          <w:szCs w:val="28"/>
        </w:rPr>
        <w:t>а)</w:t>
      </w:r>
      <w:r>
        <w:rPr>
          <w:sz w:val="28"/>
          <w:szCs w:val="28"/>
        </w:rPr>
        <w:t> </w:t>
      </w:r>
      <w:r w:rsidRPr="00CE111B">
        <w:rPr>
          <w:sz w:val="28"/>
          <w:szCs w:val="28"/>
        </w:rPr>
        <w:t>з використанням безпорадного стану потерпілої особи (фізичної хвороби, похилого або малолітнього віку, алкогольного або наркотичного сп'яніння тощо);</w:t>
      </w:r>
    </w:p>
    <w:p w:rsidR="00E62A4E" w:rsidRPr="00CE111B" w:rsidRDefault="00E62A4E" w:rsidP="00E62A4E">
      <w:pPr>
        <w:ind w:firstLine="709"/>
        <w:jc w:val="both"/>
        <w:rPr>
          <w:sz w:val="28"/>
          <w:szCs w:val="28"/>
        </w:rPr>
      </w:pPr>
      <w:r>
        <w:rPr>
          <w:sz w:val="28"/>
          <w:szCs w:val="28"/>
        </w:rPr>
        <w:t>б) </w:t>
      </w:r>
      <w:r w:rsidRPr="00CE111B">
        <w:rPr>
          <w:sz w:val="28"/>
          <w:szCs w:val="28"/>
        </w:rPr>
        <w:t>шляхом доведення потерпілої особи до безпорадного стану (у результаті використання наркотиків, снодійного, алкоголю, введення до гіпнотичного стану тощо);</w:t>
      </w:r>
    </w:p>
    <w:p w:rsidR="00E62A4E" w:rsidRPr="00CE111B" w:rsidRDefault="00E62A4E" w:rsidP="00E62A4E">
      <w:pPr>
        <w:ind w:firstLine="709"/>
        <w:jc w:val="both"/>
        <w:rPr>
          <w:sz w:val="28"/>
          <w:szCs w:val="28"/>
        </w:rPr>
      </w:pPr>
      <w:r>
        <w:rPr>
          <w:sz w:val="28"/>
          <w:szCs w:val="28"/>
        </w:rPr>
        <w:t>в) </w:t>
      </w:r>
      <w:r w:rsidRPr="00CE111B">
        <w:rPr>
          <w:sz w:val="28"/>
          <w:szCs w:val="28"/>
        </w:rPr>
        <w:t>шляхом різного роду залякувань, погроз та жорстокого фізичного впливу. Статистичні данні свідчать, що психічне насильство при вчиненні зґвалтувань застосовується злочинцями в 20 % від загальної кількості даних злочинів.</w:t>
      </w:r>
    </w:p>
    <w:p w:rsidR="00E62A4E" w:rsidRPr="00CE111B" w:rsidRDefault="00E62A4E" w:rsidP="00E62A4E">
      <w:pPr>
        <w:ind w:firstLine="709"/>
        <w:jc w:val="both"/>
        <w:rPr>
          <w:sz w:val="28"/>
          <w:szCs w:val="28"/>
        </w:rPr>
      </w:pPr>
      <w:r w:rsidRPr="00CE111B">
        <w:rPr>
          <w:sz w:val="28"/>
          <w:szCs w:val="28"/>
        </w:rPr>
        <w:t xml:space="preserve">Дії особи, яка домоглася згоди потерпілого на статевий акт не за допомогою фізичного чи психічного насильства або використання безпорадного стану, а шляхом обману чи зловживання довірою (освідченні у коханні, обіцянки укласти шлюб, у т.ч. зробленої в урочистій обстановці і з повідомленням про це родичам, заяви до відділу </w:t>
      </w:r>
      <w:r>
        <w:rPr>
          <w:sz w:val="28"/>
          <w:szCs w:val="28"/>
        </w:rPr>
        <w:t>реєстрації актів громадянського стану</w:t>
      </w:r>
      <w:r w:rsidRPr="00CE111B">
        <w:rPr>
          <w:sz w:val="28"/>
          <w:szCs w:val="28"/>
        </w:rPr>
        <w:t>), не містять складу цього злочину.</w:t>
      </w:r>
    </w:p>
    <w:p w:rsidR="00E62A4E" w:rsidRPr="00CE111B" w:rsidRDefault="00E62A4E" w:rsidP="00E62A4E">
      <w:pPr>
        <w:ind w:firstLine="709"/>
        <w:jc w:val="both"/>
        <w:rPr>
          <w:sz w:val="28"/>
          <w:szCs w:val="28"/>
        </w:rPr>
      </w:pPr>
      <w:r w:rsidRPr="00CE111B">
        <w:rPr>
          <w:sz w:val="28"/>
          <w:szCs w:val="28"/>
        </w:rPr>
        <w:t>По-третє, способи вчинення даних злочинних діянь систематизуються за характеристикою взаємозв'язку злочинець - потерпіла особа:</w:t>
      </w:r>
    </w:p>
    <w:p w:rsidR="00E62A4E" w:rsidRPr="00CE111B" w:rsidRDefault="00E62A4E" w:rsidP="00E62A4E">
      <w:pPr>
        <w:ind w:firstLine="709"/>
        <w:jc w:val="both"/>
        <w:rPr>
          <w:sz w:val="28"/>
          <w:szCs w:val="28"/>
        </w:rPr>
      </w:pPr>
      <w:r w:rsidRPr="00CE111B">
        <w:rPr>
          <w:sz w:val="28"/>
          <w:szCs w:val="28"/>
        </w:rPr>
        <w:t>1)</w:t>
      </w:r>
      <w:r>
        <w:rPr>
          <w:sz w:val="28"/>
          <w:szCs w:val="28"/>
        </w:rPr>
        <w:t> </w:t>
      </w:r>
      <w:r w:rsidRPr="00CE111B">
        <w:rPr>
          <w:sz w:val="28"/>
          <w:szCs w:val="28"/>
        </w:rPr>
        <w:t>зґвалтування незнайомої особи;</w:t>
      </w:r>
    </w:p>
    <w:p w:rsidR="00E62A4E" w:rsidRPr="00CE111B" w:rsidRDefault="00E62A4E" w:rsidP="00E62A4E">
      <w:pPr>
        <w:ind w:firstLine="709"/>
        <w:jc w:val="both"/>
        <w:rPr>
          <w:sz w:val="28"/>
          <w:szCs w:val="28"/>
        </w:rPr>
      </w:pPr>
      <w:r w:rsidRPr="00CE111B">
        <w:rPr>
          <w:sz w:val="28"/>
          <w:szCs w:val="28"/>
        </w:rPr>
        <w:t>2)</w:t>
      </w:r>
      <w:r>
        <w:rPr>
          <w:sz w:val="28"/>
          <w:szCs w:val="28"/>
        </w:rPr>
        <w:t> </w:t>
      </w:r>
      <w:r w:rsidRPr="00CE111B">
        <w:rPr>
          <w:sz w:val="28"/>
          <w:szCs w:val="28"/>
        </w:rPr>
        <w:t>зґвалтування, вчинене після нетривалого спілкування з потерпілою особою;</w:t>
      </w:r>
    </w:p>
    <w:p w:rsidR="00E62A4E" w:rsidRPr="00CE111B" w:rsidRDefault="00E62A4E" w:rsidP="00E62A4E">
      <w:pPr>
        <w:ind w:firstLine="709"/>
        <w:jc w:val="both"/>
        <w:rPr>
          <w:sz w:val="28"/>
          <w:szCs w:val="28"/>
        </w:rPr>
      </w:pPr>
      <w:r w:rsidRPr="00CE111B">
        <w:rPr>
          <w:sz w:val="28"/>
          <w:szCs w:val="28"/>
        </w:rPr>
        <w:lastRenderedPageBreak/>
        <w:t>3)</w:t>
      </w:r>
      <w:r>
        <w:rPr>
          <w:sz w:val="28"/>
          <w:szCs w:val="28"/>
        </w:rPr>
        <w:t> </w:t>
      </w:r>
      <w:r w:rsidRPr="00CE111B">
        <w:rPr>
          <w:sz w:val="28"/>
          <w:szCs w:val="28"/>
        </w:rPr>
        <w:t xml:space="preserve">зґвалтування потерпілої особи з якою ґвалтівник </w:t>
      </w:r>
      <w:proofErr w:type="spellStart"/>
      <w:r w:rsidRPr="00CE111B">
        <w:rPr>
          <w:sz w:val="28"/>
          <w:szCs w:val="28"/>
        </w:rPr>
        <w:t>короткотривало</w:t>
      </w:r>
      <w:proofErr w:type="spellEnd"/>
      <w:r w:rsidRPr="00CE111B">
        <w:rPr>
          <w:sz w:val="28"/>
          <w:szCs w:val="28"/>
        </w:rPr>
        <w:t xml:space="preserve"> проводив вільний час;</w:t>
      </w:r>
    </w:p>
    <w:p w:rsidR="00E62A4E" w:rsidRPr="00CE111B" w:rsidRDefault="00E62A4E" w:rsidP="00E62A4E">
      <w:pPr>
        <w:ind w:firstLine="709"/>
        <w:jc w:val="both"/>
        <w:rPr>
          <w:sz w:val="28"/>
          <w:szCs w:val="28"/>
        </w:rPr>
      </w:pPr>
      <w:r>
        <w:rPr>
          <w:sz w:val="28"/>
          <w:szCs w:val="28"/>
        </w:rPr>
        <w:t>4) </w:t>
      </w:r>
      <w:r w:rsidRPr="00CE111B">
        <w:rPr>
          <w:sz w:val="28"/>
          <w:szCs w:val="28"/>
        </w:rPr>
        <w:t>зґвалтування потерпілої особи, з якою злочинець мав довготривалі стосунки (спільне місце роботи, навчання, проживання тощо);</w:t>
      </w:r>
    </w:p>
    <w:p w:rsidR="00E62A4E" w:rsidRPr="00CE111B" w:rsidRDefault="00E62A4E" w:rsidP="00E62A4E">
      <w:pPr>
        <w:ind w:firstLine="709"/>
        <w:jc w:val="both"/>
        <w:rPr>
          <w:sz w:val="28"/>
          <w:szCs w:val="28"/>
        </w:rPr>
      </w:pPr>
      <w:r w:rsidRPr="00CE111B">
        <w:rPr>
          <w:sz w:val="28"/>
          <w:szCs w:val="28"/>
        </w:rPr>
        <w:t>5)</w:t>
      </w:r>
      <w:r>
        <w:rPr>
          <w:sz w:val="28"/>
          <w:szCs w:val="28"/>
        </w:rPr>
        <w:t> </w:t>
      </w:r>
      <w:r w:rsidRPr="00CE111B">
        <w:rPr>
          <w:sz w:val="28"/>
          <w:szCs w:val="28"/>
        </w:rPr>
        <w:t>зґвалтування потерпілої особи, з якою злочинець перебував у родинних стосунках, у тому числі малолітньої й неповнолітньої.</w:t>
      </w:r>
    </w:p>
    <w:p w:rsidR="00E62A4E" w:rsidRPr="00CE111B" w:rsidRDefault="00E62A4E" w:rsidP="00E62A4E">
      <w:pPr>
        <w:ind w:firstLine="709"/>
        <w:jc w:val="both"/>
        <w:rPr>
          <w:sz w:val="28"/>
          <w:szCs w:val="28"/>
        </w:rPr>
      </w:pPr>
      <w:r w:rsidRPr="00CE111B">
        <w:rPr>
          <w:sz w:val="28"/>
          <w:szCs w:val="28"/>
        </w:rPr>
        <w:t>Дані про спосіб вчинення насильницького статевого посягання дозволяють судити про деякі особливості особи, яка його вчинила (її вік, злочинний досвід, характер, професію, дефекти психіки тощо). Про психічні аномалії ґвалтівника, наприклад, можуть свідчити сліди укусів, викрадення у жертви інтимних предметів туалету тощо.</w:t>
      </w:r>
    </w:p>
    <w:p w:rsidR="00E62A4E" w:rsidRPr="00CE111B" w:rsidRDefault="00E62A4E" w:rsidP="00E62A4E">
      <w:pPr>
        <w:ind w:firstLine="709"/>
        <w:jc w:val="both"/>
        <w:rPr>
          <w:sz w:val="28"/>
          <w:szCs w:val="28"/>
        </w:rPr>
      </w:pPr>
      <w:r w:rsidRPr="00CE111B">
        <w:rPr>
          <w:sz w:val="28"/>
          <w:szCs w:val="28"/>
        </w:rPr>
        <w:t>Місцем вчинення зґвалтувань найчастіше бувають лісопаркові зони, підсобні приміщення, дахи та підвали багатоповерхових будинків, подекуди автомобілі, квартири, куди потерпіла потрапила внаслідок обману з боку насильника, готелі, пустирі та інші місця, де немає сторонніх. Інколи місця вчинення зґвалтувань у певних осіб є аналогічними або повторюються. Це зумовлюється психічними особливостями злочинця.</w:t>
      </w:r>
    </w:p>
    <w:p w:rsidR="00E62A4E" w:rsidRPr="00CE111B" w:rsidRDefault="00E62A4E" w:rsidP="00E62A4E">
      <w:pPr>
        <w:ind w:firstLine="709"/>
        <w:jc w:val="both"/>
        <w:rPr>
          <w:sz w:val="28"/>
          <w:szCs w:val="28"/>
        </w:rPr>
      </w:pPr>
      <w:r>
        <w:rPr>
          <w:sz w:val="28"/>
          <w:szCs w:val="28"/>
        </w:rPr>
        <w:t xml:space="preserve">Типова </w:t>
      </w:r>
      <w:proofErr w:type="spellStart"/>
      <w:r>
        <w:rPr>
          <w:sz w:val="28"/>
          <w:szCs w:val="28"/>
        </w:rPr>
        <w:t>слідова</w:t>
      </w:r>
      <w:proofErr w:type="spellEnd"/>
      <w:r>
        <w:rPr>
          <w:sz w:val="28"/>
          <w:szCs w:val="28"/>
        </w:rPr>
        <w:t xml:space="preserve"> картина</w:t>
      </w:r>
      <w:r w:rsidRPr="00CE111B">
        <w:rPr>
          <w:sz w:val="28"/>
          <w:szCs w:val="28"/>
        </w:rPr>
        <w:t xml:space="preserve"> зґвалтування характеризується наявністю матеріально-фіксованих слідів події та слідами пам'яті учасників події. Типові матеріально-фіксовані сліди події лишаються:</w:t>
      </w:r>
    </w:p>
    <w:p w:rsidR="00E62A4E" w:rsidRPr="00CE111B" w:rsidRDefault="00E62A4E" w:rsidP="00E62A4E">
      <w:pPr>
        <w:ind w:firstLine="709"/>
        <w:jc w:val="both"/>
        <w:rPr>
          <w:sz w:val="28"/>
          <w:szCs w:val="28"/>
        </w:rPr>
      </w:pPr>
      <w:r>
        <w:rPr>
          <w:sz w:val="28"/>
          <w:szCs w:val="28"/>
        </w:rPr>
        <w:t>- </w:t>
      </w:r>
      <w:r w:rsidRPr="00CE111B">
        <w:rPr>
          <w:sz w:val="28"/>
          <w:szCs w:val="28"/>
        </w:rPr>
        <w:t xml:space="preserve">на тілі та одязі потерпілої (сліди крові, сперми, епітелію, волосся, слини, виділень людського організму; сліди </w:t>
      </w:r>
      <w:proofErr w:type="spellStart"/>
      <w:r w:rsidRPr="00CE111B">
        <w:rPr>
          <w:sz w:val="28"/>
          <w:szCs w:val="28"/>
        </w:rPr>
        <w:t>мікрочастин</w:t>
      </w:r>
      <w:proofErr w:type="spellEnd"/>
      <w:r w:rsidRPr="00CE111B">
        <w:rPr>
          <w:sz w:val="28"/>
          <w:szCs w:val="28"/>
        </w:rPr>
        <w:t xml:space="preserve"> у піднігтьовому вмісті; гематоми на шиї, обличчі, стегнах та інші тілесні ушкодження; розірваний одяг потерпілої особи із залишками рослинних об'єктів, ґрунту, </w:t>
      </w:r>
      <w:proofErr w:type="spellStart"/>
      <w:r w:rsidRPr="00CE111B">
        <w:rPr>
          <w:sz w:val="28"/>
          <w:szCs w:val="28"/>
        </w:rPr>
        <w:t>мікрочастин</w:t>
      </w:r>
      <w:proofErr w:type="spellEnd"/>
      <w:r w:rsidRPr="00CE111B">
        <w:rPr>
          <w:sz w:val="28"/>
          <w:szCs w:val="28"/>
        </w:rPr>
        <w:t xml:space="preserve"> одягу злочинця та інших </w:t>
      </w:r>
      <w:proofErr w:type="spellStart"/>
      <w:r w:rsidRPr="00CE111B">
        <w:rPr>
          <w:sz w:val="28"/>
          <w:szCs w:val="28"/>
        </w:rPr>
        <w:t>мікрочастин</w:t>
      </w:r>
      <w:proofErr w:type="spellEnd"/>
      <w:r w:rsidRPr="00CE111B">
        <w:rPr>
          <w:sz w:val="28"/>
          <w:szCs w:val="28"/>
        </w:rPr>
        <w:t xml:space="preserve"> з місця події);</w:t>
      </w:r>
    </w:p>
    <w:p w:rsidR="00E62A4E" w:rsidRPr="00CE111B" w:rsidRDefault="00E62A4E" w:rsidP="00E62A4E">
      <w:pPr>
        <w:ind w:firstLine="709"/>
        <w:jc w:val="both"/>
        <w:rPr>
          <w:sz w:val="28"/>
          <w:szCs w:val="28"/>
        </w:rPr>
      </w:pPr>
      <w:r>
        <w:rPr>
          <w:sz w:val="28"/>
          <w:szCs w:val="28"/>
        </w:rPr>
        <w:t>- </w:t>
      </w:r>
      <w:r w:rsidRPr="00CE111B">
        <w:rPr>
          <w:sz w:val="28"/>
          <w:szCs w:val="28"/>
        </w:rPr>
        <w:t>на тілі та одязі ґвалтівника (їх типовий перелік подібний слідам, що лишаються на тілі та одязі потерпілої особи - подряпини, укуси, утворені при опорі потерпілої, нашарування волокон від її одягу тощо);</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 xml:space="preserve">на місці вчинення злочину (дактилоскопічні, </w:t>
      </w:r>
      <w:proofErr w:type="spellStart"/>
      <w:r w:rsidRPr="00CE111B">
        <w:rPr>
          <w:sz w:val="28"/>
          <w:szCs w:val="28"/>
        </w:rPr>
        <w:t>трасологічні</w:t>
      </w:r>
      <w:proofErr w:type="spellEnd"/>
      <w:r w:rsidRPr="00CE111B">
        <w:rPr>
          <w:sz w:val="28"/>
          <w:szCs w:val="28"/>
        </w:rPr>
        <w:t xml:space="preserve">, </w:t>
      </w:r>
      <w:proofErr w:type="spellStart"/>
      <w:r w:rsidRPr="00CE111B">
        <w:rPr>
          <w:sz w:val="28"/>
          <w:szCs w:val="28"/>
        </w:rPr>
        <w:t>одорологічні</w:t>
      </w:r>
      <w:proofErr w:type="spellEnd"/>
      <w:r w:rsidRPr="00CE111B">
        <w:rPr>
          <w:sz w:val="28"/>
          <w:szCs w:val="28"/>
        </w:rPr>
        <w:t xml:space="preserve">, біологічні сліди учасників події; сліди боротьби, опору, насильницьких дій на місці події; окремі елементи одягу </w:t>
      </w:r>
      <w:r>
        <w:rPr>
          <w:sz w:val="28"/>
          <w:szCs w:val="28"/>
        </w:rPr>
        <w:t>–</w:t>
      </w:r>
      <w:r w:rsidRPr="00CE111B">
        <w:rPr>
          <w:sz w:val="28"/>
          <w:szCs w:val="28"/>
        </w:rPr>
        <w:t xml:space="preserve"> ґудзики, банти, нижня білизна; інколи, незначні для злочинця або загублені ним документи).</w:t>
      </w:r>
    </w:p>
    <w:p w:rsidR="00E62A4E" w:rsidRPr="00CE111B" w:rsidRDefault="00E62A4E" w:rsidP="00E62A4E">
      <w:pPr>
        <w:ind w:firstLine="709"/>
        <w:jc w:val="both"/>
        <w:rPr>
          <w:sz w:val="28"/>
          <w:szCs w:val="28"/>
        </w:rPr>
      </w:pPr>
      <w:r w:rsidRPr="00CE111B">
        <w:rPr>
          <w:sz w:val="28"/>
          <w:szCs w:val="28"/>
        </w:rPr>
        <w:t xml:space="preserve">Специфіка типової </w:t>
      </w:r>
      <w:proofErr w:type="spellStart"/>
      <w:r w:rsidRPr="00CE111B">
        <w:rPr>
          <w:sz w:val="28"/>
          <w:szCs w:val="28"/>
        </w:rPr>
        <w:t>слідової</w:t>
      </w:r>
      <w:proofErr w:type="spellEnd"/>
      <w:r w:rsidRPr="00CE111B">
        <w:rPr>
          <w:sz w:val="28"/>
          <w:szCs w:val="28"/>
        </w:rPr>
        <w:t xml:space="preserve"> картини, що лишилася у пам'яті учасників розслідуваної події, обумовлюється необхідністю детального вивчення не тільки її обставин, а й різноманітних сторін їх особистого життя (у тому числі інтимного). Потерпіла особа, як правило, психологічно не підготовлена до викладення подробиць зґвалтування, на її поведінку часто впливають такі чинники, як сором, страх, матеріальна або службова залежність, що, в свою чергу, потребує особливого підходу до встановлення психологічного контакту між нею та слідчим. Крім того, потерпіла особа, як правило, заперечує проти розголошення факту зґвалтування, і в зв'язку з цим нерідко висуває клопотання про зберігання таємниці самої події від близьких та інших осіб (подруг, товаришів по роботі, членів родини). Таке клопотання в цілому ускладнює процес розслідування.</w:t>
      </w:r>
    </w:p>
    <w:p w:rsidR="00E62A4E" w:rsidRDefault="00E62A4E" w:rsidP="00E62A4E">
      <w:pPr>
        <w:ind w:firstLine="709"/>
        <w:jc w:val="both"/>
        <w:rPr>
          <w:sz w:val="28"/>
          <w:szCs w:val="28"/>
        </w:rPr>
      </w:pPr>
      <w:r w:rsidRPr="00CE111B">
        <w:rPr>
          <w:sz w:val="28"/>
          <w:szCs w:val="28"/>
        </w:rPr>
        <w:t>Особа злочинця. Ґвалтівники поділяються на дві основні групи.</w:t>
      </w:r>
    </w:p>
    <w:p w:rsidR="00E62A4E" w:rsidRPr="00CE111B" w:rsidRDefault="00E62A4E" w:rsidP="00E62A4E">
      <w:pPr>
        <w:ind w:firstLine="709"/>
        <w:jc w:val="both"/>
        <w:rPr>
          <w:sz w:val="28"/>
          <w:szCs w:val="28"/>
        </w:rPr>
      </w:pPr>
      <w:r w:rsidRPr="00CE111B">
        <w:rPr>
          <w:sz w:val="28"/>
          <w:szCs w:val="28"/>
        </w:rPr>
        <w:lastRenderedPageBreak/>
        <w:t>До першої групи належать особи з різноманітними аномаліями психіки, а також патологічними проявами статевого потягу (фетишизм, ексгібіціонізм, садизм тощо). До цієї групи також відносяться особи, які страждають психозом пізнього віку, розвинутим слабоумством. Частіше за все ними здійснюються статеві посягання відносно малолітніх та неповнолітніх.</w:t>
      </w:r>
    </w:p>
    <w:p w:rsidR="00E62A4E" w:rsidRPr="00CE111B" w:rsidRDefault="00E62A4E" w:rsidP="00E62A4E">
      <w:pPr>
        <w:ind w:firstLine="709"/>
        <w:jc w:val="both"/>
        <w:rPr>
          <w:sz w:val="28"/>
          <w:szCs w:val="28"/>
        </w:rPr>
      </w:pPr>
      <w:r w:rsidRPr="00CE111B">
        <w:rPr>
          <w:sz w:val="28"/>
          <w:szCs w:val="28"/>
        </w:rPr>
        <w:t>Другу групу складають особи, які не мають патологічних змін у пс</w:t>
      </w:r>
      <w:r>
        <w:rPr>
          <w:sz w:val="28"/>
          <w:szCs w:val="28"/>
        </w:rPr>
        <w:t>ихічній та статевій сфері. Ї</w:t>
      </w:r>
      <w:r w:rsidRPr="00CE111B">
        <w:rPr>
          <w:sz w:val="28"/>
          <w:szCs w:val="28"/>
        </w:rPr>
        <w:t>х можна поділити на три підгрупи:</w:t>
      </w:r>
    </w:p>
    <w:p w:rsidR="00E62A4E" w:rsidRPr="00CE111B" w:rsidRDefault="00E62A4E" w:rsidP="00E62A4E">
      <w:pPr>
        <w:ind w:firstLine="709"/>
        <w:jc w:val="both"/>
        <w:rPr>
          <w:sz w:val="28"/>
          <w:szCs w:val="28"/>
        </w:rPr>
      </w:pPr>
      <w:r>
        <w:rPr>
          <w:sz w:val="28"/>
          <w:szCs w:val="28"/>
        </w:rPr>
        <w:t>1) </w:t>
      </w:r>
      <w:r w:rsidRPr="00CE111B">
        <w:rPr>
          <w:sz w:val="28"/>
          <w:szCs w:val="28"/>
        </w:rPr>
        <w:t>хронічні алкоголіки, наркомани, а також особи раніше засуджені за злочини проти статевої свободи і статевої недоторканості особи та інші насильницькі злочини. Вони відрізняються грубістю, жорстокістю по відношенню до оточуючих, моральною розпустою (наприклад, бажанням задовольнити статеву пристрасть неприродним шляхом, домінувати над потерпілою особою тощо);</w:t>
      </w:r>
    </w:p>
    <w:p w:rsidR="00E62A4E" w:rsidRPr="00CE111B" w:rsidRDefault="00E62A4E" w:rsidP="00E62A4E">
      <w:pPr>
        <w:ind w:firstLine="709"/>
        <w:jc w:val="both"/>
        <w:rPr>
          <w:sz w:val="28"/>
          <w:szCs w:val="28"/>
        </w:rPr>
      </w:pPr>
      <w:r>
        <w:rPr>
          <w:sz w:val="28"/>
          <w:szCs w:val="28"/>
        </w:rPr>
        <w:t>2) </w:t>
      </w:r>
      <w:r w:rsidRPr="00CE111B">
        <w:rPr>
          <w:sz w:val="28"/>
          <w:szCs w:val="28"/>
        </w:rPr>
        <w:t>особи, які не мають різко виражених ознак першої підгрупи. У більшості випадків вони відрізняються примітивними інтересами, цинічним відношенням до жінок, надмірним вживанням алкогольних напоїв. Сюди також відносяться і особи, які вчинили зґвалтування при наявності складних, специфічних взаємовідносин з потерпілою особою, у ситуації, коли у її поведінці була помітна розкутість і навіть провокація;</w:t>
      </w:r>
    </w:p>
    <w:p w:rsidR="00E62A4E" w:rsidRPr="00CE111B" w:rsidRDefault="00E62A4E" w:rsidP="00E62A4E">
      <w:pPr>
        <w:ind w:firstLine="709"/>
        <w:jc w:val="both"/>
        <w:rPr>
          <w:sz w:val="28"/>
          <w:szCs w:val="28"/>
        </w:rPr>
      </w:pPr>
      <w:r>
        <w:rPr>
          <w:sz w:val="28"/>
          <w:szCs w:val="28"/>
        </w:rPr>
        <w:t>3) </w:t>
      </w:r>
      <w:r w:rsidRPr="00CE111B">
        <w:rPr>
          <w:sz w:val="28"/>
          <w:szCs w:val="28"/>
        </w:rPr>
        <w:t>неповнолітні ґвалтівники. Такі ґвалтівники частіше за все посягають на малолітніх та неповнолітніх. Групові зґвалтування за участю неповнолітніх супроводжуються жорстоким, цинічним відношенням до жертви, досить часто статеву пристрасть задовольняють неприродним шляхом.</w:t>
      </w:r>
    </w:p>
    <w:p w:rsidR="00E62A4E" w:rsidRPr="00CE111B" w:rsidRDefault="00E62A4E" w:rsidP="00E62A4E">
      <w:pPr>
        <w:ind w:firstLine="709"/>
        <w:jc w:val="both"/>
        <w:rPr>
          <w:sz w:val="28"/>
          <w:szCs w:val="28"/>
        </w:rPr>
      </w:pPr>
      <w:r w:rsidRPr="00CE111B">
        <w:rPr>
          <w:sz w:val="28"/>
          <w:szCs w:val="28"/>
        </w:rPr>
        <w:t>В процесі розслідування зґвалтувань, які вчинені групами неповнолітніх, слід враховувати, що доволі часто такі групи вчиняють й інші злочини (крадіжки, грабежі). Характерним є те, що більшість учасників групи, як правило, є мешканцями одного району, добре знають один одного за навчанням, спільним проведенням часу і вчиняють зґвалтування неподалік від постійного місця проживання, або ж місця де проводять свій вільний час.</w:t>
      </w:r>
    </w:p>
    <w:p w:rsidR="00E62A4E" w:rsidRPr="00CE111B" w:rsidRDefault="00E62A4E" w:rsidP="00E62A4E">
      <w:pPr>
        <w:ind w:firstLine="709"/>
        <w:jc w:val="both"/>
        <w:rPr>
          <w:sz w:val="28"/>
          <w:szCs w:val="28"/>
        </w:rPr>
      </w:pPr>
      <w:r w:rsidRPr="00CE111B">
        <w:rPr>
          <w:sz w:val="28"/>
          <w:szCs w:val="28"/>
        </w:rPr>
        <w:t>Особа потерпілого. Переважна більшість потерпілих від зґвалтувань є особи жіночої статі. Досить часто потерпіла особа і ґвалтівник тією чи іншою мірою знайомі один з одним (приблизно половина зареєстрованих зґвалтувань). Значну частину потерпілих складають неповнолітні (в тому числі і чоловічої статі), серед яких досить багато виховувалися в несприятливих сімейних умовах (відсутність одного з батьків, матеріальні труднощі, насильство в родині, пияцтво батьків, їх аморальна поведінка тощо). Біля третини всіх потерпілих (дорослих й неповнолітніх) перебували в момент статевого посягання в тому чи іншому ступені алкогольного сп'яніння.</w:t>
      </w:r>
    </w:p>
    <w:p w:rsidR="00E62A4E" w:rsidRPr="00CE111B" w:rsidRDefault="00E62A4E" w:rsidP="00E62A4E">
      <w:pPr>
        <w:ind w:firstLine="709"/>
        <w:jc w:val="both"/>
        <w:rPr>
          <w:sz w:val="28"/>
          <w:szCs w:val="28"/>
        </w:rPr>
      </w:pPr>
      <w:r w:rsidRPr="00CE111B">
        <w:rPr>
          <w:sz w:val="28"/>
          <w:szCs w:val="28"/>
        </w:rPr>
        <w:t xml:space="preserve">Специфічну групу потерпілих складають особи, які страждають тими чи іншими психічними захворюваннями, у тому числі шизофренією, а найчастіше олігофренією. Особливо велика частка таких потерпілих серед 14-15-літніх. Порушення психічного розвитку, інтелектуальна недостатність досить часто пов'язані у неповнолітніх з підвищеною сексуальністю, що </w:t>
      </w:r>
      <w:r w:rsidRPr="00CE111B">
        <w:rPr>
          <w:sz w:val="28"/>
          <w:szCs w:val="28"/>
        </w:rPr>
        <w:lastRenderedPageBreak/>
        <w:t>значною мірою полегшує здійснення сексуальних посягань, - вони в силу свого хворобливого стану особа не в змозі адекватно оцінювати та перешкоджати статевим посяганням злочинця.</w:t>
      </w:r>
    </w:p>
    <w:p w:rsidR="00E62A4E" w:rsidRPr="00CE111B" w:rsidRDefault="00E62A4E" w:rsidP="00E62A4E">
      <w:pPr>
        <w:ind w:firstLine="709"/>
        <w:jc w:val="both"/>
        <w:rPr>
          <w:sz w:val="28"/>
          <w:szCs w:val="28"/>
        </w:rPr>
      </w:pPr>
      <w:r w:rsidRPr="00CE111B">
        <w:rPr>
          <w:sz w:val="28"/>
          <w:szCs w:val="28"/>
        </w:rPr>
        <w:t>Мотиви вчинення зґвалтування. Типовим мотивом вчинення зґвалтування є задоволення статевої пристрасті. Однак, в практиці розслідування даного виду злочинів зустрічалися інші супутні мотиви, які обов'язково повинні бути враховані при висуванні слідчих версій щодо особи ґвалтівника та інших обставин події, а саме:</w:t>
      </w:r>
    </w:p>
    <w:p w:rsidR="00E62A4E" w:rsidRPr="00CE111B" w:rsidRDefault="00E62A4E" w:rsidP="00E62A4E">
      <w:pPr>
        <w:ind w:firstLine="709"/>
        <w:jc w:val="both"/>
        <w:rPr>
          <w:sz w:val="28"/>
          <w:szCs w:val="28"/>
        </w:rPr>
      </w:pPr>
      <w:r>
        <w:rPr>
          <w:sz w:val="28"/>
          <w:szCs w:val="28"/>
        </w:rPr>
        <w:t>- </w:t>
      </w:r>
      <w:r w:rsidRPr="00CE111B">
        <w:rPr>
          <w:sz w:val="28"/>
          <w:szCs w:val="28"/>
        </w:rPr>
        <w:t>зґвалтування було способом залякування потерпілої особи (або його родичів) для задоволення вимоги передачі належного їм майна чи права на майно або вчинення будь-яких дій майнового характеру на користь вимагачів;</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хуліганські спонукання (бажання принизити потерпілу особу, прагнення сексуального самоствердження);</w:t>
      </w:r>
    </w:p>
    <w:p w:rsidR="00E62A4E" w:rsidRDefault="00E62A4E" w:rsidP="00E62A4E">
      <w:pPr>
        <w:ind w:firstLine="709"/>
        <w:jc w:val="both"/>
        <w:rPr>
          <w:sz w:val="28"/>
          <w:szCs w:val="28"/>
        </w:rPr>
      </w:pPr>
      <w:r w:rsidRPr="00CE111B">
        <w:rPr>
          <w:sz w:val="28"/>
          <w:szCs w:val="28"/>
        </w:rPr>
        <w:t>-</w:t>
      </w:r>
      <w:r>
        <w:rPr>
          <w:sz w:val="28"/>
          <w:szCs w:val="28"/>
        </w:rPr>
        <w:t> </w:t>
      </w:r>
      <w:r w:rsidRPr="00CE111B">
        <w:rPr>
          <w:sz w:val="28"/>
          <w:szCs w:val="28"/>
        </w:rPr>
        <w:t>помста.</w:t>
      </w:r>
    </w:p>
    <w:p w:rsidR="00E62A4E" w:rsidRPr="00CE111B" w:rsidRDefault="00E62A4E" w:rsidP="00E62A4E">
      <w:pPr>
        <w:jc w:val="both"/>
        <w:rPr>
          <w:sz w:val="28"/>
          <w:szCs w:val="28"/>
        </w:rPr>
      </w:pPr>
    </w:p>
    <w:p w:rsidR="00E62A4E" w:rsidRPr="00CE111B" w:rsidRDefault="00E62A4E" w:rsidP="00E62A4E">
      <w:pPr>
        <w:ind w:firstLine="709"/>
        <w:jc w:val="both"/>
        <w:rPr>
          <w:sz w:val="28"/>
          <w:szCs w:val="28"/>
        </w:rPr>
      </w:pPr>
      <w:r w:rsidRPr="00546BE3">
        <w:rPr>
          <w:b/>
          <w:sz w:val="28"/>
          <w:szCs w:val="28"/>
        </w:rPr>
        <w:t>2. </w:t>
      </w:r>
      <w:r w:rsidRPr="00CE111B">
        <w:rPr>
          <w:sz w:val="28"/>
          <w:szCs w:val="28"/>
        </w:rPr>
        <w:t>Початок розслідування ситуаційно залежить від фактору попередніх стосунків між потерпілою та ґвалтівником. Типовими слідчими ситуаціями у кримінальних провадженнях розслідування злочинів цього виду є такі:</w:t>
      </w:r>
    </w:p>
    <w:p w:rsidR="00E62A4E" w:rsidRPr="00CE111B" w:rsidRDefault="00E62A4E" w:rsidP="00E62A4E">
      <w:pPr>
        <w:ind w:firstLine="709"/>
        <w:jc w:val="both"/>
        <w:rPr>
          <w:sz w:val="28"/>
          <w:szCs w:val="28"/>
        </w:rPr>
      </w:pPr>
      <w:r w:rsidRPr="00CE111B">
        <w:rPr>
          <w:sz w:val="28"/>
          <w:szCs w:val="28"/>
        </w:rPr>
        <w:t>а)</w:t>
      </w:r>
      <w:r>
        <w:rPr>
          <w:sz w:val="28"/>
          <w:szCs w:val="28"/>
        </w:rPr>
        <w:t> </w:t>
      </w:r>
      <w:r w:rsidRPr="00CE111B">
        <w:rPr>
          <w:sz w:val="28"/>
          <w:szCs w:val="28"/>
        </w:rPr>
        <w:t>потерпіла знайома з ґвалтівником;</w:t>
      </w:r>
    </w:p>
    <w:p w:rsidR="00E62A4E" w:rsidRPr="00CE111B" w:rsidRDefault="00E62A4E" w:rsidP="00E62A4E">
      <w:pPr>
        <w:ind w:firstLine="709"/>
        <w:jc w:val="both"/>
        <w:rPr>
          <w:sz w:val="28"/>
          <w:szCs w:val="28"/>
        </w:rPr>
      </w:pPr>
      <w:r w:rsidRPr="00CE111B">
        <w:rPr>
          <w:sz w:val="28"/>
          <w:szCs w:val="28"/>
        </w:rPr>
        <w:t>б)</w:t>
      </w:r>
      <w:r>
        <w:rPr>
          <w:sz w:val="28"/>
          <w:szCs w:val="28"/>
        </w:rPr>
        <w:t> </w:t>
      </w:r>
      <w:r w:rsidRPr="00CE111B">
        <w:rPr>
          <w:sz w:val="28"/>
          <w:szCs w:val="28"/>
        </w:rPr>
        <w:t>потерпіла не знайома з ґвалтівником, але запам'ятала його зовнішність і зможе його впізнати;</w:t>
      </w:r>
    </w:p>
    <w:p w:rsidR="00E62A4E" w:rsidRPr="00CE111B" w:rsidRDefault="00E62A4E" w:rsidP="00E62A4E">
      <w:pPr>
        <w:ind w:firstLine="709"/>
        <w:jc w:val="both"/>
        <w:rPr>
          <w:sz w:val="28"/>
          <w:szCs w:val="28"/>
        </w:rPr>
      </w:pPr>
      <w:r w:rsidRPr="00CE111B">
        <w:rPr>
          <w:sz w:val="28"/>
          <w:szCs w:val="28"/>
        </w:rPr>
        <w:t>в)</w:t>
      </w:r>
      <w:r>
        <w:rPr>
          <w:sz w:val="28"/>
          <w:szCs w:val="28"/>
        </w:rPr>
        <w:t> </w:t>
      </w:r>
      <w:r w:rsidRPr="00CE111B">
        <w:rPr>
          <w:sz w:val="28"/>
          <w:szCs w:val="28"/>
        </w:rPr>
        <w:t>потерпіла не знайома з ґвалтівником і впізнати його не може внаслідок раптовості нападу або вжитих ним заходів маскування.</w:t>
      </w:r>
    </w:p>
    <w:p w:rsidR="00E62A4E" w:rsidRPr="00CE111B" w:rsidRDefault="00E62A4E" w:rsidP="00E62A4E">
      <w:pPr>
        <w:ind w:firstLine="709"/>
        <w:jc w:val="both"/>
        <w:rPr>
          <w:sz w:val="28"/>
          <w:szCs w:val="28"/>
        </w:rPr>
      </w:pPr>
      <w:r w:rsidRPr="00CE111B">
        <w:rPr>
          <w:sz w:val="28"/>
          <w:szCs w:val="28"/>
        </w:rPr>
        <w:t>Інша група типових слідчих ситуацій відноситься до вчинення зґвалтування групою осіб:</w:t>
      </w:r>
    </w:p>
    <w:p w:rsidR="00E62A4E" w:rsidRPr="00CE111B" w:rsidRDefault="00E62A4E" w:rsidP="00E62A4E">
      <w:pPr>
        <w:ind w:firstLine="709"/>
        <w:jc w:val="both"/>
        <w:rPr>
          <w:sz w:val="28"/>
          <w:szCs w:val="28"/>
        </w:rPr>
      </w:pPr>
      <w:r w:rsidRPr="00CE111B">
        <w:rPr>
          <w:sz w:val="28"/>
          <w:szCs w:val="28"/>
        </w:rPr>
        <w:t>а)</w:t>
      </w:r>
      <w:r>
        <w:rPr>
          <w:sz w:val="28"/>
          <w:szCs w:val="28"/>
        </w:rPr>
        <w:t> </w:t>
      </w:r>
      <w:r w:rsidRPr="00CE111B">
        <w:rPr>
          <w:sz w:val="28"/>
          <w:szCs w:val="28"/>
        </w:rPr>
        <w:t>у разі зґвалтування групою осіб потерпіла особа знає одного з учасників злочину, а інших - ні;</w:t>
      </w:r>
    </w:p>
    <w:p w:rsidR="00E62A4E" w:rsidRPr="00CE111B" w:rsidRDefault="00E62A4E" w:rsidP="00E62A4E">
      <w:pPr>
        <w:ind w:firstLine="709"/>
        <w:jc w:val="both"/>
        <w:rPr>
          <w:sz w:val="28"/>
          <w:szCs w:val="28"/>
        </w:rPr>
      </w:pPr>
      <w:r>
        <w:rPr>
          <w:sz w:val="28"/>
          <w:szCs w:val="28"/>
        </w:rPr>
        <w:t>б) </w:t>
      </w:r>
      <w:r w:rsidRPr="00CE111B">
        <w:rPr>
          <w:sz w:val="28"/>
          <w:szCs w:val="28"/>
        </w:rPr>
        <w:t xml:space="preserve">один з учасників зґвалтування, вчиненого групою осіб, залишившись віч-на-віч з потерпілою особою, відмовився від вчинення злочину, виявив почуття жалю, турботи, намагався надати допомогу; </w:t>
      </w:r>
    </w:p>
    <w:p w:rsidR="00E62A4E" w:rsidRPr="00CE111B" w:rsidRDefault="00E62A4E" w:rsidP="00E62A4E">
      <w:pPr>
        <w:ind w:firstLine="709"/>
        <w:jc w:val="both"/>
        <w:rPr>
          <w:sz w:val="28"/>
          <w:szCs w:val="28"/>
        </w:rPr>
      </w:pPr>
      <w:r w:rsidRPr="00CE111B">
        <w:rPr>
          <w:sz w:val="28"/>
          <w:szCs w:val="28"/>
        </w:rPr>
        <w:t>в)</w:t>
      </w:r>
      <w:r>
        <w:rPr>
          <w:sz w:val="28"/>
          <w:szCs w:val="28"/>
        </w:rPr>
        <w:t> </w:t>
      </w:r>
      <w:r w:rsidRPr="00CE111B">
        <w:rPr>
          <w:sz w:val="28"/>
          <w:szCs w:val="28"/>
        </w:rPr>
        <w:t>потерпіла особа добровільно погодилась на статеву близькість зі знайомим, але він, скориставшись цим, привів її туди, де чекала група осіб, які й вчинили групове зґвалтування.</w:t>
      </w:r>
    </w:p>
    <w:p w:rsidR="00E62A4E" w:rsidRPr="00CE111B" w:rsidRDefault="00E62A4E" w:rsidP="00E62A4E">
      <w:pPr>
        <w:ind w:firstLine="709"/>
        <w:jc w:val="both"/>
        <w:rPr>
          <w:sz w:val="28"/>
          <w:szCs w:val="28"/>
        </w:rPr>
      </w:pPr>
      <w:r w:rsidRPr="00CE111B">
        <w:rPr>
          <w:sz w:val="28"/>
          <w:szCs w:val="28"/>
        </w:rPr>
        <w:t>У системі першочергових слідчих (розшукових) дій та інших заходів слід виділити наступні:</w:t>
      </w:r>
    </w:p>
    <w:p w:rsidR="00E62A4E" w:rsidRPr="00CE111B" w:rsidRDefault="00E62A4E" w:rsidP="00E62A4E">
      <w:pPr>
        <w:ind w:firstLine="709"/>
        <w:jc w:val="both"/>
        <w:rPr>
          <w:sz w:val="28"/>
          <w:szCs w:val="28"/>
        </w:rPr>
      </w:pPr>
      <w:r>
        <w:rPr>
          <w:sz w:val="28"/>
          <w:szCs w:val="28"/>
        </w:rPr>
        <w:t>- </w:t>
      </w:r>
      <w:r w:rsidRPr="00CE111B">
        <w:rPr>
          <w:sz w:val="28"/>
          <w:szCs w:val="28"/>
        </w:rPr>
        <w:t>допит потерпілої особи;</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огляд місця події;</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тимчасове вилучення та огляд одягу потерпілої особи і підозрюваного;</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 xml:space="preserve">проведення судово-медичної експертизи потерпілої особи (в окремих випадках, якщо для виявлення на її тілі слідів кримінального правопорушення або особливих прикмет не потрібно використання спеціальних судово-медичних знань </w:t>
      </w:r>
      <w:r>
        <w:rPr>
          <w:sz w:val="28"/>
          <w:szCs w:val="28"/>
        </w:rPr>
        <w:t>–</w:t>
      </w:r>
      <w:r w:rsidRPr="00CE111B">
        <w:rPr>
          <w:sz w:val="28"/>
          <w:szCs w:val="28"/>
        </w:rPr>
        <w:t xml:space="preserve"> проводиться </w:t>
      </w:r>
      <w:proofErr w:type="spellStart"/>
      <w:r w:rsidRPr="00CE111B">
        <w:rPr>
          <w:sz w:val="28"/>
          <w:szCs w:val="28"/>
        </w:rPr>
        <w:t>освідування</w:t>
      </w:r>
      <w:proofErr w:type="spellEnd"/>
      <w:r w:rsidRPr="00CE111B">
        <w:rPr>
          <w:sz w:val="28"/>
          <w:szCs w:val="28"/>
        </w:rPr>
        <w:t xml:space="preserve"> потерпілої особи);</w:t>
      </w:r>
    </w:p>
    <w:p w:rsidR="00E62A4E" w:rsidRPr="00CE111B" w:rsidRDefault="00E62A4E" w:rsidP="00E62A4E">
      <w:pPr>
        <w:ind w:firstLine="709"/>
        <w:jc w:val="both"/>
        <w:rPr>
          <w:sz w:val="28"/>
          <w:szCs w:val="28"/>
        </w:rPr>
      </w:pPr>
      <w:r>
        <w:rPr>
          <w:sz w:val="28"/>
          <w:szCs w:val="28"/>
        </w:rPr>
        <w:lastRenderedPageBreak/>
        <w:t>- </w:t>
      </w:r>
      <w:r w:rsidRPr="00CE111B">
        <w:rPr>
          <w:sz w:val="28"/>
          <w:szCs w:val="28"/>
        </w:rPr>
        <w:t xml:space="preserve">проведення судово-медичної експертизи підозрюваної особи (або, за аналогією з попередньою дією, проводиться </w:t>
      </w:r>
      <w:proofErr w:type="spellStart"/>
      <w:r w:rsidRPr="00CE111B">
        <w:rPr>
          <w:sz w:val="28"/>
          <w:szCs w:val="28"/>
        </w:rPr>
        <w:t>освідування</w:t>
      </w:r>
      <w:proofErr w:type="spellEnd"/>
      <w:r w:rsidRPr="00CE111B">
        <w:rPr>
          <w:sz w:val="28"/>
          <w:szCs w:val="28"/>
        </w:rPr>
        <w:t xml:space="preserve"> підозрюваної особи);</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 xml:space="preserve">проведення інших експертиз (дактилоскопічної, </w:t>
      </w:r>
      <w:proofErr w:type="spellStart"/>
      <w:r w:rsidRPr="00CE111B">
        <w:rPr>
          <w:sz w:val="28"/>
          <w:szCs w:val="28"/>
        </w:rPr>
        <w:t>трасологічної</w:t>
      </w:r>
      <w:proofErr w:type="spellEnd"/>
      <w:r w:rsidRPr="00CE111B">
        <w:rPr>
          <w:sz w:val="28"/>
          <w:szCs w:val="28"/>
        </w:rPr>
        <w:t xml:space="preserve">, </w:t>
      </w:r>
      <w:proofErr w:type="spellStart"/>
      <w:r w:rsidRPr="00CE111B">
        <w:rPr>
          <w:sz w:val="28"/>
          <w:szCs w:val="28"/>
        </w:rPr>
        <w:t>одорологічної</w:t>
      </w:r>
      <w:proofErr w:type="spellEnd"/>
      <w:r w:rsidRPr="00CE111B">
        <w:rPr>
          <w:sz w:val="28"/>
          <w:szCs w:val="28"/>
        </w:rPr>
        <w:t>, експертизи матеріалів, речовин та виробів тощо)</w:t>
      </w:r>
    </w:p>
    <w:p w:rsidR="00E62A4E" w:rsidRPr="00CE111B" w:rsidRDefault="00E62A4E" w:rsidP="00E62A4E">
      <w:pPr>
        <w:ind w:firstLine="709"/>
        <w:jc w:val="both"/>
        <w:rPr>
          <w:sz w:val="28"/>
          <w:szCs w:val="28"/>
        </w:rPr>
      </w:pPr>
      <w:r w:rsidRPr="00CE111B">
        <w:rPr>
          <w:sz w:val="28"/>
          <w:szCs w:val="28"/>
        </w:rPr>
        <w:t>Якщо на початковому етапі розслідування у слідства немає інформації про особу злочинця, то можуть бути вивчені аналогічні нерозкриті злочини, що дозволяють доповнити перелік ознак, прикмет невідомого ґвалтівника та висувати версії про вчинення цих злочинів однією особою.</w:t>
      </w:r>
    </w:p>
    <w:p w:rsidR="00E62A4E" w:rsidRPr="00CE111B" w:rsidRDefault="00E62A4E" w:rsidP="00E62A4E">
      <w:pPr>
        <w:ind w:firstLine="709"/>
        <w:jc w:val="both"/>
        <w:rPr>
          <w:sz w:val="28"/>
          <w:szCs w:val="28"/>
        </w:rPr>
      </w:pPr>
      <w:r w:rsidRPr="00CE111B">
        <w:rPr>
          <w:sz w:val="28"/>
          <w:szCs w:val="28"/>
        </w:rPr>
        <w:t xml:space="preserve">Якщо під час досудового розслідування місцезнаходження підозрюваного невідоме, </w:t>
      </w:r>
      <w:r>
        <w:rPr>
          <w:sz w:val="28"/>
          <w:szCs w:val="28"/>
        </w:rPr>
        <w:t xml:space="preserve">то слідчий, прокурор згідно статті </w:t>
      </w:r>
      <w:r w:rsidRPr="00CE111B">
        <w:rPr>
          <w:sz w:val="28"/>
          <w:szCs w:val="28"/>
        </w:rPr>
        <w:t>281 К</w:t>
      </w:r>
      <w:r>
        <w:rPr>
          <w:sz w:val="28"/>
          <w:szCs w:val="28"/>
        </w:rPr>
        <w:t xml:space="preserve">римінального процесуального кодекс </w:t>
      </w:r>
      <w:r w:rsidRPr="00CE111B">
        <w:rPr>
          <w:sz w:val="28"/>
          <w:szCs w:val="28"/>
        </w:rPr>
        <w:t>України оголошує його розшук. Здійснення розшуку підозрюваного може бути доручено оперативним підрозділам.</w:t>
      </w:r>
    </w:p>
    <w:p w:rsidR="00E62A4E" w:rsidRPr="00CE111B" w:rsidRDefault="00E62A4E" w:rsidP="00E62A4E">
      <w:pPr>
        <w:ind w:firstLine="709"/>
        <w:jc w:val="both"/>
        <w:rPr>
          <w:sz w:val="28"/>
          <w:szCs w:val="28"/>
        </w:rPr>
      </w:pPr>
      <w:r w:rsidRPr="00CE111B">
        <w:rPr>
          <w:sz w:val="28"/>
          <w:szCs w:val="28"/>
        </w:rPr>
        <w:t>Час, послідовність, спрямованість, сукупність слідчих (розшукових), негласних слідчих (розшукових) та оперативно-розшукових дій обумовлені вихідними даними конкретної слідчої ситуації.</w:t>
      </w:r>
    </w:p>
    <w:p w:rsidR="00E62A4E" w:rsidRPr="00CE111B" w:rsidRDefault="00E62A4E" w:rsidP="00E62A4E">
      <w:pPr>
        <w:ind w:firstLine="709"/>
        <w:jc w:val="both"/>
        <w:rPr>
          <w:sz w:val="28"/>
          <w:szCs w:val="28"/>
        </w:rPr>
      </w:pPr>
      <w:r w:rsidRPr="00CE111B">
        <w:rPr>
          <w:sz w:val="28"/>
          <w:szCs w:val="28"/>
        </w:rPr>
        <w:t>Загальними типовими версіями при розслідуванні кримінальних проваджень про зґвалтування є:</w:t>
      </w:r>
    </w:p>
    <w:p w:rsidR="00E62A4E" w:rsidRPr="00CE111B" w:rsidRDefault="00E62A4E" w:rsidP="00E62A4E">
      <w:pPr>
        <w:ind w:firstLine="709"/>
        <w:jc w:val="both"/>
        <w:rPr>
          <w:sz w:val="28"/>
          <w:szCs w:val="28"/>
        </w:rPr>
      </w:pPr>
      <w:r>
        <w:rPr>
          <w:sz w:val="28"/>
          <w:szCs w:val="28"/>
        </w:rPr>
        <w:t>1) </w:t>
      </w:r>
      <w:r w:rsidRPr="00CE111B">
        <w:rPr>
          <w:sz w:val="28"/>
          <w:szCs w:val="28"/>
        </w:rPr>
        <w:t>мало місце зґвалтування з використанням фізичного або психічного насильства або погрози його використання;</w:t>
      </w:r>
    </w:p>
    <w:p w:rsidR="00E62A4E" w:rsidRPr="00CE111B" w:rsidRDefault="00E62A4E" w:rsidP="00E62A4E">
      <w:pPr>
        <w:ind w:firstLine="709"/>
        <w:jc w:val="both"/>
        <w:rPr>
          <w:sz w:val="28"/>
          <w:szCs w:val="28"/>
        </w:rPr>
      </w:pPr>
      <w:r>
        <w:rPr>
          <w:sz w:val="28"/>
          <w:szCs w:val="28"/>
        </w:rPr>
        <w:t>2) </w:t>
      </w:r>
      <w:r w:rsidRPr="00CE111B">
        <w:rPr>
          <w:sz w:val="28"/>
          <w:szCs w:val="28"/>
        </w:rPr>
        <w:t>статевий акт відбувся при добровільній згоді заявниці;</w:t>
      </w:r>
    </w:p>
    <w:p w:rsidR="00E62A4E" w:rsidRPr="00CE111B" w:rsidRDefault="00E62A4E" w:rsidP="00E62A4E">
      <w:pPr>
        <w:ind w:firstLine="709"/>
        <w:jc w:val="both"/>
        <w:rPr>
          <w:sz w:val="28"/>
          <w:szCs w:val="28"/>
        </w:rPr>
      </w:pPr>
      <w:r>
        <w:rPr>
          <w:sz w:val="28"/>
          <w:szCs w:val="28"/>
        </w:rPr>
        <w:t>3) </w:t>
      </w:r>
      <w:r w:rsidRPr="00CE111B">
        <w:rPr>
          <w:sz w:val="28"/>
          <w:szCs w:val="28"/>
        </w:rPr>
        <w:t>заява про зґвалтування є неправдивим повідомленням про вчинення злочину;</w:t>
      </w:r>
    </w:p>
    <w:p w:rsidR="00E62A4E" w:rsidRPr="00CE111B" w:rsidRDefault="00E62A4E" w:rsidP="00E62A4E">
      <w:pPr>
        <w:ind w:firstLine="709"/>
        <w:jc w:val="both"/>
        <w:rPr>
          <w:sz w:val="28"/>
          <w:szCs w:val="28"/>
        </w:rPr>
      </w:pPr>
      <w:r>
        <w:rPr>
          <w:sz w:val="28"/>
          <w:szCs w:val="28"/>
        </w:rPr>
        <w:t>4) </w:t>
      </w:r>
      <w:r w:rsidRPr="00CE111B">
        <w:rPr>
          <w:sz w:val="28"/>
          <w:szCs w:val="28"/>
        </w:rPr>
        <w:t>мало місце задоволення статевої пристрасті неприродним способом;</w:t>
      </w:r>
    </w:p>
    <w:p w:rsidR="00E62A4E" w:rsidRPr="00CE111B" w:rsidRDefault="00E62A4E" w:rsidP="00E62A4E">
      <w:pPr>
        <w:ind w:firstLine="709"/>
        <w:jc w:val="both"/>
        <w:rPr>
          <w:sz w:val="28"/>
          <w:szCs w:val="28"/>
        </w:rPr>
      </w:pPr>
      <w:r w:rsidRPr="00CE111B">
        <w:rPr>
          <w:sz w:val="28"/>
          <w:szCs w:val="28"/>
        </w:rPr>
        <w:t>5)</w:t>
      </w:r>
      <w:r>
        <w:rPr>
          <w:sz w:val="28"/>
          <w:szCs w:val="28"/>
        </w:rPr>
        <w:t> </w:t>
      </w:r>
      <w:r w:rsidRPr="00CE111B">
        <w:rPr>
          <w:sz w:val="28"/>
          <w:szCs w:val="28"/>
        </w:rPr>
        <w:t>злочин не був закінчений (потерпіла зуміла захиститися), була лише спроба зґвалтування.</w:t>
      </w:r>
    </w:p>
    <w:p w:rsidR="00E62A4E" w:rsidRPr="00CE111B" w:rsidRDefault="00E62A4E" w:rsidP="00E62A4E">
      <w:pPr>
        <w:ind w:firstLine="709"/>
        <w:jc w:val="both"/>
        <w:rPr>
          <w:sz w:val="28"/>
          <w:szCs w:val="28"/>
        </w:rPr>
      </w:pPr>
      <w:r w:rsidRPr="00CE111B">
        <w:rPr>
          <w:sz w:val="28"/>
          <w:szCs w:val="28"/>
        </w:rPr>
        <w:t>Основні версії, які повинні бути старанно перевірені щодо особи злочинця:</w:t>
      </w:r>
    </w:p>
    <w:p w:rsidR="00E62A4E" w:rsidRPr="00CE111B" w:rsidRDefault="00E62A4E" w:rsidP="00E62A4E">
      <w:pPr>
        <w:ind w:firstLine="709"/>
        <w:jc w:val="both"/>
        <w:rPr>
          <w:sz w:val="28"/>
          <w:szCs w:val="28"/>
        </w:rPr>
      </w:pPr>
      <w:r>
        <w:rPr>
          <w:sz w:val="28"/>
          <w:szCs w:val="28"/>
        </w:rPr>
        <w:t>1) </w:t>
      </w:r>
      <w:r w:rsidRPr="00CE111B">
        <w:rPr>
          <w:sz w:val="28"/>
          <w:szCs w:val="28"/>
        </w:rPr>
        <w:t>зґвалтування вчинено особою, на яку вказала потерпіла;</w:t>
      </w:r>
    </w:p>
    <w:p w:rsidR="00E62A4E" w:rsidRPr="00CE111B" w:rsidRDefault="00E62A4E" w:rsidP="00E62A4E">
      <w:pPr>
        <w:ind w:firstLine="709"/>
        <w:jc w:val="both"/>
        <w:rPr>
          <w:sz w:val="28"/>
          <w:szCs w:val="28"/>
        </w:rPr>
      </w:pPr>
      <w:r w:rsidRPr="00CE111B">
        <w:rPr>
          <w:sz w:val="28"/>
          <w:szCs w:val="28"/>
        </w:rPr>
        <w:t>2)</w:t>
      </w:r>
      <w:r>
        <w:rPr>
          <w:sz w:val="28"/>
          <w:szCs w:val="28"/>
        </w:rPr>
        <w:t> </w:t>
      </w:r>
      <w:r w:rsidRPr="00CE111B">
        <w:rPr>
          <w:sz w:val="28"/>
          <w:szCs w:val="28"/>
        </w:rPr>
        <w:t>потерпіла помиляється щодо особи, яка вчинила зґвалтування;</w:t>
      </w:r>
    </w:p>
    <w:p w:rsidR="00E62A4E" w:rsidRPr="00CE111B" w:rsidRDefault="00E62A4E" w:rsidP="00E62A4E">
      <w:pPr>
        <w:ind w:firstLine="709"/>
        <w:jc w:val="both"/>
        <w:rPr>
          <w:sz w:val="28"/>
          <w:szCs w:val="28"/>
        </w:rPr>
      </w:pPr>
      <w:r>
        <w:rPr>
          <w:sz w:val="28"/>
          <w:szCs w:val="28"/>
        </w:rPr>
        <w:t>3) </w:t>
      </w:r>
      <w:r w:rsidRPr="00CE111B">
        <w:rPr>
          <w:sz w:val="28"/>
          <w:szCs w:val="28"/>
        </w:rPr>
        <w:t>потерпіла умисно вказує на іншу особу;</w:t>
      </w:r>
    </w:p>
    <w:p w:rsidR="00E62A4E" w:rsidRPr="00CE111B" w:rsidRDefault="00E62A4E" w:rsidP="00E62A4E">
      <w:pPr>
        <w:ind w:firstLine="709"/>
        <w:jc w:val="both"/>
        <w:rPr>
          <w:sz w:val="28"/>
          <w:szCs w:val="28"/>
        </w:rPr>
      </w:pPr>
      <w:r>
        <w:rPr>
          <w:sz w:val="28"/>
          <w:szCs w:val="28"/>
        </w:rPr>
        <w:t>4) </w:t>
      </w:r>
      <w:r w:rsidRPr="00CE111B">
        <w:rPr>
          <w:sz w:val="28"/>
          <w:szCs w:val="28"/>
        </w:rPr>
        <w:t>потерпіла обмовляє конкретну особу.</w:t>
      </w:r>
    </w:p>
    <w:p w:rsidR="00E62A4E" w:rsidRPr="00CE111B" w:rsidRDefault="00E62A4E" w:rsidP="00E62A4E">
      <w:pPr>
        <w:ind w:firstLine="709"/>
        <w:jc w:val="both"/>
        <w:rPr>
          <w:sz w:val="28"/>
          <w:szCs w:val="28"/>
        </w:rPr>
      </w:pPr>
      <w:r w:rsidRPr="00CE111B">
        <w:rPr>
          <w:sz w:val="28"/>
          <w:szCs w:val="28"/>
        </w:rPr>
        <w:t>Якщо особа, яка вчинила зґвалтування, не відома потерпілій, то перш за все висуваються версії щодо встановлення цієї особи, які в основному зводяться до збирання даних про неї. Перевірка версій повинна проводитися у взаємодії з працівниками оперативних підрозділів.</w:t>
      </w:r>
    </w:p>
    <w:p w:rsidR="00E62A4E" w:rsidRPr="00CE111B" w:rsidRDefault="00E62A4E" w:rsidP="00E62A4E">
      <w:pPr>
        <w:ind w:firstLine="709"/>
        <w:jc w:val="both"/>
        <w:rPr>
          <w:sz w:val="28"/>
          <w:szCs w:val="28"/>
        </w:rPr>
      </w:pPr>
      <w:r w:rsidRPr="00CE111B">
        <w:rPr>
          <w:sz w:val="28"/>
          <w:szCs w:val="28"/>
        </w:rPr>
        <w:t>У випадках, коли злочинець встановлений або відомий заявниці, перш за все висувається та перевіряється версія потерпілої щодо обставин зґвалтування, а потім версія щодо підозрюваної особи. При перевірці версії про причетність до зґвалтування конкретної особи перш за все повинні бути виконані такі слідчі (розшукові) дії, як допит підозрюваного та пред'явлення його для впізнання.</w:t>
      </w:r>
    </w:p>
    <w:p w:rsidR="00E62A4E" w:rsidRPr="00CE111B" w:rsidRDefault="00E62A4E" w:rsidP="00E62A4E">
      <w:pPr>
        <w:ind w:firstLine="709"/>
        <w:jc w:val="both"/>
        <w:rPr>
          <w:sz w:val="28"/>
          <w:szCs w:val="28"/>
        </w:rPr>
      </w:pPr>
      <w:r w:rsidRPr="00CE111B">
        <w:rPr>
          <w:sz w:val="28"/>
          <w:szCs w:val="28"/>
        </w:rPr>
        <w:t>Найчастіше на свій захист підозрювані можуть висувати наступні версії:</w:t>
      </w:r>
    </w:p>
    <w:p w:rsidR="00E62A4E" w:rsidRPr="00CE111B" w:rsidRDefault="00E62A4E" w:rsidP="00E62A4E">
      <w:pPr>
        <w:ind w:firstLine="709"/>
        <w:jc w:val="both"/>
        <w:rPr>
          <w:sz w:val="28"/>
          <w:szCs w:val="28"/>
        </w:rPr>
      </w:pPr>
      <w:r w:rsidRPr="00CE111B">
        <w:rPr>
          <w:sz w:val="28"/>
          <w:szCs w:val="28"/>
        </w:rPr>
        <w:lastRenderedPageBreak/>
        <w:t>1)</w:t>
      </w:r>
      <w:r>
        <w:rPr>
          <w:sz w:val="28"/>
          <w:szCs w:val="28"/>
        </w:rPr>
        <w:t> </w:t>
      </w:r>
      <w:r w:rsidRPr="00CE111B">
        <w:rPr>
          <w:sz w:val="28"/>
          <w:szCs w:val="28"/>
        </w:rPr>
        <w:t>визнають зустріч з потерпілою та факт статевих зносин з нею, але заперечують їх насильницький характер;</w:t>
      </w:r>
    </w:p>
    <w:p w:rsidR="00E62A4E" w:rsidRPr="00CE111B" w:rsidRDefault="00E62A4E" w:rsidP="00E62A4E">
      <w:pPr>
        <w:ind w:firstLine="709"/>
        <w:jc w:val="both"/>
        <w:rPr>
          <w:sz w:val="28"/>
          <w:szCs w:val="28"/>
        </w:rPr>
      </w:pPr>
      <w:r>
        <w:rPr>
          <w:sz w:val="28"/>
          <w:szCs w:val="28"/>
        </w:rPr>
        <w:t>2) </w:t>
      </w:r>
      <w:r w:rsidRPr="00CE111B">
        <w:rPr>
          <w:sz w:val="28"/>
          <w:szCs w:val="28"/>
        </w:rPr>
        <w:t>заперечують зустріч з потерпілою, посилаючись на алібі.</w:t>
      </w:r>
    </w:p>
    <w:p w:rsidR="00E62A4E" w:rsidRDefault="00E62A4E" w:rsidP="00E62A4E">
      <w:pPr>
        <w:jc w:val="both"/>
        <w:rPr>
          <w:sz w:val="28"/>
          <w:szCs w:val="28"/>
        </w:rPr>
      </w:pPr>
    </w:p>
    <w:p w:rsidR="00E62A4E" w:rsidRPr="00CE111B" w:rsidRDefault="00E62A4E" w:rsidP="00E62A4E">
      <w:pPr>
        <w:ind w:firstLine="709"/>
        <w:jc w:val="both"/>
        <w:rPr>
          <w:sz w:val="28"/>
          <w:szCs w:val="28"/>
        </w:rPr>
      </w:pPr>
      <w:r w:rsidRPr="00546BE3">
        <w:rPr>
          <w:b/>
          <w:sz w:val="28"/>
          <w:szCs w:val="28"/>
        </w:rPr>
        <w:t>3.</w:t>
      </w:r>
      <w:r w:rsidRPr="00546BE3">
        <w:rPr>
          <w:sz w:val="28"/>
          <w:szCs w:val="28"/>
        </w:rPr>
        <w:t xml:space="preserve"> Огляд місця події </w:t>
      </w:r>
      <w:r w:rsidRPr="00CE111B">
        <w:rPr>
          <w:sz w:val="28"/>
          <w:szCs w:val="28"/>
        </w:rPr>
        <w:t>у кримінальних провадженнях про зґвалтування є обов'язковою і невідкладною слідчою (розшуковою) дією. До участі в його проведенні, якщо є така можливість, необхідно запросити потерпілу особу.</w:t>
      </w:r>
    </w:p>
    <w:p w:rsidR="00E62A4E" w:rsidRPr="00CE111B" w:rsidRDefault="00E62A4E" w:rsidP="00E62A4E">
      <w:pPr>
        <w:ind w:firstLine="709"/>
        <w:jc w:val="both"/>
        <w:rPr>
          <w:sz w:val="28"/>
          <w:szCs w:val="28"/>
        </w:rPr>
      </w:pPr>
      <w:r w:rsidRPr="00CE111B">
        <w:rPr>
          <w:sz w:val="28"/>
          <w:szCs w:val="28"/>
        </w:rPr>
        <w:t xml:space="preserve">При огляді місця події слідчий, насамперед, за слідами встановлює факт перебування там потерпілої особи і підозрюваного. Це, зокрема, можуть бути: сліди пальців рук; порушення обстановки </w:t>
      </w:r>
      <w:r>
        <w:rPr>
          <w:sz w:val="28"/>
          <w:szCs w:val="28"/>
        </w:rPr>
        <w:t>–</w:t>
      </w:r>
      <w:r w:rsidRPr="00CE111B">
        <w:rPr>
          <w:sz w:val="28"/>
          <w:szCs w:val="28"/>
        </w:rPr>
        <w:t xml:space="preserve"> меблів, предметів побуту (що може свідчити про боротьбу потерпілої особи підозрюваного); речі або їх частини, що належали потерпілій особі чи підозрюваному; сліди крові, сперми, слини, поту, інших виділень організму. Особливу увагу необхідно зосередити на тих місцях (наприклад, ліжко), де безпосередньо мав місце насильницький статевий акт, при цьому, важливо оцінювати, чи збігається обстановка на місці події з отриманими раніше показаннями або поясненнями заявника.</w:t>
      </w:r>
    </w:p>
    <w:p w:rsidR="00E62A4E" w:rsidRPr="00CE111B" w:rsidRDefault="00E62A4E" w:rsidP="00E62A4E">
      <w:pPr>
        <w:ind w:firstLine="709"/>
        <w:jc w:val="both"/>
        <w:rPr>
          <w:sz w:val="28"/>
          <w:szCs w:val="28"/>
        </w:rPr>
      </w:pPr>
      <w:r w:rsidRPr="00CE111B">
        <w:rPr>
          <w:sz w:val="28"/>
          <w:szCs w:val="28"/>
        </w:rPr>
        <w:t>Залежно від місця, де було вчинено зґвалтування (ліс, поле, вулиця, приміщення тощо) звертається увага на стан навколишньої обстановки. Наприклад, якщо зґвалтування вчинене на відкритій місцевості, то необхідно зафіксувати в протоколі огляду і в плані до нього віддаленість місця події від житлових будівель або тих місць, де у момент події могли бути люди, а також характер і стан ґрунту, трави, кущів тощо.</w:t>
      </w:r>
    </w:p>
    <w:p w:rsidR="00E62A4E" w:rsidRPr="00CE111B" w:rsidRDefault="00E62A4E" w:rsidP="00E62A4E">
      <w:pPr>
        <w:ind w:firstLine="709"/>
        <w:jc w:val="both"/>
        <w:rPr>
          <w:sz w:val="28"/>
          <w:szCs w:val="28"/>
        </w:rPr>
      </w:pPr>
      <w:r w:rsidRPr="00CE111B">
        <w:rPr>
          <w:sz w:val="28"/>
          <w:szCs w:val="28"/>
        </w:rPr>
        <w:t>Отримані при огляді місця події фактичні дані допомагають вирішувати всю сукупність завдань, які стоять перед слідчим, а саме:</w:t>
      </w:r>
    </w:p>
    <w:p w:rsidR="00E62A4E" w:rsidRPr="00CE111B" w:rsidRDefault="00E62A4E" w:rsidP="00E62A4E">
      <w:pPr>
        <w:ind w:firstLine="709"/>
        <w:jc w:val="both"/>
        <w:rPr>
          <w:sz w:val="28"/>
          <w:szCs w:val="28"/>
        </w:rPr>
      </w:pPr>
      <w:r>
        <w:rPr>
          <w:sz w:val="28"/>
          <w:szCs w:val="28"/>
        </w:rPr>
        <w:t>- </w:t>
      </w:r>
      <w:r w:rsidRPr="00CE111B">
        <w:rPr>
          <w:sz w:val="28"/>
          <w:szCs w:val="28"/>
        </w:rPr>
        <w:t>перевірити версії про інсценування зґвалтування;</w:t>
      </w:r>
    </w:p>
    <w:p w:rsidR="00E62A4E" w:rsidRPr="00CE111B" w:rsidRDefault="00E62A4E" w:rsidP="00E62A4E">
      <w:pPr>
        <w:ind w:firstLine="709"/>
        <w:jc w:val="both"/>
        <w:rPr>
          <w:sz w:val="28"/>
          <w:szCs w:val="28"/>
        </w:rPr>
      </w:pPr>
      <w:r>
        <w:rPr>
          <w:sz w:val="28"/>
          <w:szCs w:val="28"/>
        </w:rPr>
        <w:t>- </w:t>
      </w:r>
      <w:r w:rsidRPr="00CE111B">
        <w:rPr>
          <w:sz w:val="28"/>
          <w:szCs w:val="28"/>
        </w:rPr>
        <w:t>встановити відповідність обстановки показанням потерпілої особи та інших учасників події;</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 xml:space="preserve">виявити, зафіксувати та вилучити сліди перебування злочинця та потерпілої особи на місці події: рук, ніг, зубів, сперми, крові і </w:t>
      </w:r>
      <w:proofErr w:type="spellStart"/>
      <w:r w:rsidRPr="00CE111B">
        <w:rPr>
          <w:sz w:val="28"/>
          <w:szCs w:val="28"/>
        </w:rPr>
        <w:t>мікроволокон</w:t>
      </w:r>
      <w:proofErr w:type="spellEnd"/>
      <w:r w:rsidRPr="00CE111B">
        <w:rPr>
          <w:sz w:val="28"/>
          <w:szCs w:val="28"/>
        </w:rPr>
        <w:t xml:space="preserve"> одягу, крім того, зразків ґрунту, а також </w:t>
      </w:r>
      <w:proofErr w:type="spellStart"/>
      <w:r w:rsidRPr="00CE111B">
        <w:rPr>
          <w:sz w:val="28"/>
          <w:szCs w:val="28"/>
        </w:rPr>
        <w:t>мікроволокон</w:t>
      </w:r>
      <w:proofErr w:type="spellEnd"/>
      <w:r w:rsidRPr="00CE111B">
        <w:rPr>
          <w:sz w:val="28"/>
          <w:szCs w:val="28"/>
        </w:rPr>
        <w:t xml:space="preserve"> ковдри, оббивки меблів, що могли залишитися на одязі та взутті потерпілої особи та злочинця;</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виявити та зафіксувати сліди боротьби (розбитий посуд та інші предмети, перекинуті меблі, деталі одягу тощо);</w:t>
      </w:r>
    </w:p>
    <w:p w:rsidR="00E62A4E" w:rsidRPr="00CE111B" w:rsidRDefault="00E62A4E" w:rsidP="00E62A4E">
      <w:pPr>
        <w:ind w:firstLine="709"/>
        <w:jc w:val="both"/>
        <w:rPr>
          <w:sz w:val="28"/>
          <w:szCs w:val="28"/>
        </w:rPr>
      </w:pPr>
      <w:r>
        <w:rPr>
          <w:sz w:val="28"/>
          <w:szCs w:val="28"/>
        </w:rPr>
        <w:t>- </w:t>
      </w:r>
      <w:r w:rsidRPr="00CE111B">
        <w:rPr>
          <w:sz w:val="28"/>
          <w:szCs w:val="28"/>
        </w:rPr>
        <w:t>виявити, зафіксувати та вилучити сліди, що свідчать про обставини вчинення кримінального правопорушення (сперма, кров тощо).</w:t>
      </w:r>
    </w:p>
    <w:p w:rsidR="00E62A4E" w:rsidRPr="00CE111B" w:rsidRDefault="00E62A4E" w:rsidP="00E62A4E">
      <w:pPr>
        <w:ind w:firstLine="709"/>
        <w:jc w:val="both"/>
        <w:rPr>
          <w:sz w:val="28"/>
          <w:szCs w:val="28"/>
        </w:rPr>
      </w:pPr>
      <w:r w:rsidRPr="00CE111B">
        <w:rPr>
          <w:sz w:val="28"/>
          <w:szCs w:val="28"/>
        </w:rPr>
        <w:t>Необхідно пам’ятати, що від правильної організації та проведення огляду місця події при розслідуванні злочинів даної категорії залежить подальший хід розслідування в цілому, а також, що втрата будь-якої доказової інформації може призвести до негативних наслідків (наприклад, не встановлення особи злочинця тощо).</w:t>
      </w:r>
    </w:p>
    <w:p w:rsidR="00E62A4E" w:rsidRPr="00CE111B" w:rsidRDefault="00E62A4E" w:rsidP="00E62A4E">
      <w:pPr>
        <w:ind w:firstLine="709"/>
        <w:jc w:val="both"/>
        <w:rPr>
          <w:sz w:val="28"/>
          <w:szCs w:val="28"/>
        </w:rPr>
      </w:pPr>
      <w:r w:rsidRPr="00AC070B">
        <w:rPr>
          <w:sz w:val="28"/>
          <w:szCs w:val="28"/>
        </w:rPr>
        <w:t>Допит потерпілої особи.</w:t>
      </w:r>
      <w:r w:rsidRPr="00CE111B">
        <w:rPr>
          <w:sz w:val="28"/>
          <w:szCs w:val="28"/>
        </w:rPr>
        <w:t xml:space="preserve"> Показання потерпілих у зв'язку з посяганням на їх статеву свободу та недоторканість відрізняються, як правило, підвищеною емоційністю. Потерпілі, як правило, тривалий час зберігають в емоційній пам'яті те, що пережили: страх, біль, відчай, фізичне страждання. </w:t>
      </w:r>
      <w:r w:rsidRPr="00CE111B">
        <w:rPr>
          <w:sz w:val="28"/>
          <w:szCs w:val="28"/>
        </w:rPr>
        <w:lastRenderedPageBreak/>
        <w:t>В окремих випадках можливе навіть виникнення душевного розладу. Тому вкрай важливі обставини злочину ніби відторгаються свідомістю.</w:t>
      </w:r>
    </w:p>
    <w:p w:rsidR="00E62A4E" w:rsidRPr="00CE111B" w:rsidRDefault="00E62A4E" w:rsidP="00E62A4E">
      <w:pPr>
        <w:ind w:firstLine="709"/>
        <w:jc w:val="both"/>
        <w:rPr>
          <w:sz w:val="28"/>
          <w:szCs w:val="28"/>
        </w:rPr>
      </w:pPr>
      <w:r w:rsidRPr="00CE111B">
        <w:rPr>
          <w:sz w:val="28"/>
          <w:szCs w:val="28"/>
        </w:rPr>
        <w:t>Враховуючи це, взаємодія слідчого з потерпілою особою повинна будуватися з урахуванням стану останньої, яка перенесла психологічну травму та шукає захисту. Тому при допиті потерпілої від зґвалтування особи слідчий повинен дотримуватися правил пристойності, виявляти уважність, люб'язність, чемність, вихованість, підтримувати її морально. Іноді ефективним буде проведення такого допиту слідчим жіночої статі.</w:t>
      </w:r>
    </w:p>
    <w:p w:rsidR="00E62A4E" w:rsidRPr="00CE111B" w:rsidRDefault="00E62A4E" w:rsidP="00E62A4E">
      <w:pPr>
        <w:ind w:firstLine="709"/>
        <w:jc w:val="both"/>
        <w:rPr>
          <w:sz w:val="28"/>
          <w:szCs w:val="28"/>
        </w:rPr>
      </w:pPr>
      <w:r w:rsidRPr="00CE111B">
        <w:rPr>
          <w:sz w:val="28"/>
          <w:szCs w:val="28"/>
        </w:rPr>
        <w:t>Головне для слідчого під час такого допиту - не допускати тривалої тиші. Це особливо пригнічує потерпілу особу. Отже, поведінка слідчого має бути активною, відзначатися енергійністю, старанністю, турботою і навіть видимим співчуттям.</w:t>
      </w:r>
    </w:p>
    <w:p w:rsidR="00E62A4E" w:rsidRPr="00CE111B" w:rsidRDefault="00E62A4E" w:rsidP="00E62A4E">
      <w:pPr>
        <w:ind w:firstLine="709"/>
        <w:jc w:val="both"/>
        <w:rPr>
          <w:sz w:val="28"/>
          <w:szCs w:val="28"/>
        </w:rPr>
      </w:pPr>
      <w:r w:rsidRPr="00CE111B">
        <w:rPr>
          <w:sz w:val="28"/>
          <w:szCs w:val="28"/>
        </w:rPr>
        <w:t>Доброзичливість та терпіння - це головне, що потрібно слідчому при такому допиті. Важливо переконати потерпілу, що від повноти та точності отриманих від неї показань залежить успішність розслідування та притягнення ґвалтівника до відповідальності. Також потерпілій особі потрібно пояснити, що показання про відомі їй обставини будуть зберігатися в таємниці.</w:t>
      </w:r>
    </w:p>
    <w:p w:rsidR="00E62A4E" w:rsidRPr="00CE111B" w:rsidRDefault="00E62A4E" w:rsidP="00E62A4E">
      <w:pPr>
        <w:ind w:firstLine="709"/>
        <w:jc w:val="both"/>
        <w:rPr>
          <w:sz w:val="28"/>
          <w:szCs w:val="28"/>
        </w:rPr>
      </w:pPr>
      <w:r w:rsidRPr="00CE111B">
        <w:rPr>
          <w:sz w:val="28"/>
          <w:szCs w:val="28"/>
        </w:rPr>
        <w:t>Оскільки найбільш важливу інформацію про вчинений злочин слідчий, як правило, отримує від потерпілої особи, її необхідно якомога детальніше допитати про всі обставини зґвалтування, про її поведінку і дії ґвалтівника в момент посягання та після нього.</w:t>
      </w:r>
    </w:p>
    <w:p w:rsidR="00E62A4E" w:rsidRPr="00CE111B" w:rsidRDefault="00E62A4E" w:rsidP="00E62A4E">
      <w:pPr>
        <w:ind w:firstLine="709"/>
        <w:jc w:val="both"/>
        <w:rPr>
          <w:sz w:val="28"/>
          <w:szCs w:val="28"/>
        </w:rPr>
      </w:pPr>
      <w:r w:rsidRPr="00CE111B">
        <w:rPr>
          <w:sz w:val="28"/>
          <w:szCs w:val="28"/>
        </w:rPr>
        <w:t>Під час допиту потерпілої особи необхідно встановити наступні відомості:</w:t>
      </w:r>
    </w:p>
    <w:p w:rsidR="00E62A4E" w:rsidRPr="00CE111B" w:rsidRDefault="00E62A4E" w:rsidP="00E62A4E">
      <w:pPr>
        <w:ind w:firstLine="709"/>
        <w:jc w:val="both"/>
        <w:rPr>
          <w:sz w:val="28"/>
          <w:szCs w:val="28"/>
        </w:rPr>
      </w:pPr>
      <w:r w:rsidRPr="00CE111B">
        <w:rPr>
          <w:sz w:val="28"/>
          <w:szCs w:val="28"/>
        </w:rPr>
        <w:t>1)</w:t>
      </w:r>
      <w:r>
        <w:rPr>
          <w:sz w:val="28"/>
          <w:szCs w:val="28"/>
        </w:rPr>
        <w:t> </w:t>
      </w:r>
      <w:r w:rsidRPr="00CE111B">
        <w:rPr>
          <w:sz w:val="28"/>
          <w:szCs w:val="28"/>
        </w:rPr>
        <w:t>де і коли вчинене зґвалтування, та хто вчинив цей злочин;</w:t>
      </w:r>
    </w:p>
    <w:p w:rsidR="00E62A4E" w:rsidRPr="00CE111B" w:rsidRDefault="00E62A4E" w:rsidP="00E62A4E">
      <w:pPr>
        <w:ind w:firstLine="709"/>
        <w:jc w:val="both"/>
        <w:rPr>
          <w:sz w:val="28"/>
          <w:szCs w:val="28"/>
        </w:rPr>
      </w:pPr>
      <w:r w:rsidRPr="00CE111B">
        <w:rPr>
          <w:sz w:val="28"/>
          <w:szCs w:val="28"/>
        </w:rPr>
        <w:t>2)</w:t>
      </w:r>
      <w:r>
        <w:rPr>
          <w:sz w:val="28"/>
          <w:szCs w:val="28"/>
        </w:rPr>
        <w:t> </w:t>
      </w:r>
      <w:r w:rsidRPr="00CE111B">
        <w:rPr>
          <w:sz w:val="28"/>
          <w:szCs w:val="28"/>
        </w:rPr>
        <w:t>якщо потерпіла особа раніше була знайома з ґвалтівником, то де і коли познайомилися з ним і які стосунки підтримувала;</w:t>
      </w:r>
    </w:p>
    <w:p w:rsidR="00E62A4E" w:rsidRPr="00CE111B" w:rsidRDefault="00E62A4E" w:rsidP="00E62A4E">
      <w:pPr>
        <w:ind w:firstLine="709"/>
        <w:jc w:val="both"/>
        <w:rPr>
          <w:sz w:val="28"/>
          <w:szCs w:val="28"/>
        </w:rPr>
      </w:pPr>
      <w:r>
        <w:rPr>
          <w:sz w:val="28"/>
          <w:szCs w:val="28"/>
        </w:rPr>
        <w:t>3) </w:t>
      </w:r>
      <w:r w:rsidRPr="00CE111B">
        <w:rPr>
          <w:sz w:val="28"/>
          <w:szCs w:val="28"/>
        </w:rPr>
        <w:t>у разі коли заява про зґвалтування була подана через деякий час після зазначеної події, потрібно з'ясувати причини такої поведінки потерпілої особи;</w:t>
      </w:r>
    </w:p>
    <w:p w:rsidR="00E62A4E" w:rsidRPr="00CE111B" w:rsidRDefault="00E62A4E" w:rsidP="00E62A4E">
      <w:pPr>
        <w:ind w:firstLine="709"/>
        <w:jc w:val="both"/>
        <w:rPr>
          <w:sz w:val="28"/>
          <w:szCs w:val="28"/>
        </w:rPr>
      </w:pPr>
      <w:r>
        <w:rPr>
          <w:sz w:val="28"/>
          <w:szCs w:val="28"/>
        </w:rPr>
        <w:t>4) </w:t>
      </w:r>
      <w:r w:rsidRPr="00CE111B">
        <w:rPr>
          <w:sz w:val="28"/>
          <w:szCs w:val="28"/>
        </w:rPr>
        <w:t>чи мав місце статевий акт;</w:t>
      </w:r>
    </w:p>
    <w:p w:rsidR="00E62A4E" w:rsidRPr="00CE111B" w:rsidRDefault="00E62A4E" w:rsidP="00E62A4E">
      <w:pPr>
        <w:ind w:firstLine="709"/>
        <w:jc w:val="both"/>
        <w:rPr>
          <w:sz w:val="28"/>
          <w:szCs w:val="28"/>
        </w:rPr>
      </w:pPr>
      <w:r w:rsidRPr="00CE111B">
        <w:rPr>
          <w:sz w:val="28"/>
          <w:szCs w:val="28"/>
        </w:rPr>
        <w:t>5)</w:t>
      </w:r>
      <w:r>
        <w:rPr>
          <w:sz w:val="28"/>
          <w:szCs w:val="28"/>
        </w:rPr>
        <w:t> </w:t>
      </w:r>
      <w:r w:rsidRPr="00CE111B">
        <w:rPr>
          <w:sz w:val="28"/>
          <w:szCs w:val="28"/>
        </w:rPr>
        <w:t>якщо зґвалтування вчинено групою осіб, то які дії вчиняв кожний з них;</w:t>
      </w:r>
    </w:p>
    <w:p w:rsidR="00E62A4E" w:rsidRPr="00CE111B" w:rsidRDefault="00E62A4E" w:rsidP="00E62A4E">
      <w:pPr>
        <w:ind w:firstLine="709"/>
        <w:jc w:val="both"/>
        <w:rPr>
          <w:sz w:val="28"/>
          <w:szCs w:val="28"/>
        </w:rPr>
      </w:pPr>
      <w:r>
        <w:rPr>
          <w:sz w:val="28"/>
          <w:szCs w:val="28"/>
        </w:rPr>
        <w:t>6) </w:t>
      </w:r>
      <w:r w:rsidRPr="00CE111B">
        <w:rPr>
          <w:sz w:val="28"/>
          <w:szCs w:val="28"/>
        </w:rPr>
        <w:t>які конкретні дії вчиняв ґвалтівник і що говорив;</w:t>
      </w:r>
    </w:p>
    <w:p w:rsidR="00E62A4E" w:rsidRPr="00CE111B" w:rsidRDefault="00E62A4E" w:rsidP="00E62A4E">
      <w:pPr>
        <w:ind w:firstLine="709"/>
        <w:jc w:val="both"/>
        <w:rPr>
          <w:sz w:val="28"/>
          <w:szCs w:val="28"/>
        </w:rPr>
      </w:pPr>
      <w:r w:rsidRPr="00CE111B">
        <w:rPr>
          <w:sz w:val="28"/>
          <w:szCs w:val="28"/>
        </w:rPr>
        <w:t>7)</w:t>
      </w:r>
      <w:r>
        <w:rPr>
          <w:sz w:val="28"/>
          <w:szCs w:val="28"/>
        </w:rPr>
        <w:t> </w:t>
      </w:r>
      <w:r w:rsidRPr="00CE111B">
        <w:rPr>
          <w:sz w:val="28"/>
          <w:szCs w:val="28"/>
        </w:rPr>
        <w:t>чи чинила опір потерпіла особа ґвалтівникові і якщо так, то який саме, чи могли залишитися його сліди на одязі та тілі злочинця;</w:t>
      </w:r>
    </w:p>
    <w:p w:rsidR="00E62A4E" w:rsidRPr="00CE111B" w:rsidRDefault="00E62A4E" w:rsidP="00E62A4E">
      <w:pPr>
        <w:ind w:firstLine="709"/>
        <w:jc w:val="both"/>
        <w:rPr>
          <w:sz w:val="28"/>
          <w:szCs w:val="28"/>
        </w:rPr>
      </w:pPr>
      <w:r>
        <w:rPr>
          <w:sz w:val="28"/>
          <w:szCs w:val="28"/>
        </w:rPr>
        <w:t>8) </w:t>
      </w:r>
      <w:r w:rsidRPr="00CE111B">
        <w:rPr>
          <w:sz w:val="28"/>
          <w:szCs w:val="28"/>
        </w:rPr>
        <w:t>які тілесні ушкодження отримала потерпіла особа від ґвалтівника;</w:t>
      </w:r>
    </w:p>
    <w:p w:rsidR="00E62A4E" w:rsidRPr="00CE111B" w:rsidRDefault="00E62A4E" w:rsidP="00E62A4E">
      <w:pPr>
        <w:ind w:firstLine="709"/>
        <w:jc w:val="both"/>
        <w:rPr>
          <w:sz w:val="28"/>
          <w:szCs w:val="28"/>
        </w:rPr>
      </w:pPr>
      <w:r w:rsidRPr="00CE111B">
        <w:rPr>
          <w:sz w:val="28"/>
          <w:szCs w:val="28"/>
        </w:rPr>
        <w:t>9)</w:t>
      </w:r>
      <w:r>
        <w:rPr>
          <w:sz w:val="28"/>
          <w:szCs w:val="28"/>
        </w:rPr>
        <w:t> </w:t>
      </w:r>
      <w:r w:rsidRPr="00CE111B">
        <w:rPr>
          <w:sz w:val="28"/>
          <w:szCs w:val="28"/>
        </w:rPr>
        <w:t>як вона була одягнута у момент зґвалтування, де цей одяг знаходиться, чи підлягав він пранню або хімічному впливу, чи є сліди боротьби та насильства на її одязі;</w:t>
      </w:r>
    </w:p>
    <w:p w:rsidR="00E62A4E" w:rsidRPr="00CE111B" w:rsidRDefault="00E62A4E" w:rsidP="00E62A4E">
      <w:pPr>
        <w:ind w:firstLine="709"/>
        <w:jc w:val="both"/>
        <w:rPr>
          <w:sz w:val="28"/>
          <w:szCs w:val="28"/>
        </w:rPr>
      </w:pPr>
      <w:r>
        <w:rPr>
          <w:sz w:val="28"/>
          <w:szCs w:val="28"/>
        </w:rPr>
        <w:t>10) </w:t>
      </w:r>
      <w:r w:rsidRPr="00CE111B">
        <w:rPr>
          <w:sz w:val="28"/>
          <w:szCs w:val="28"/>
        </w:rPr>
        <w:t>як був одягнутий ґвалтівник, які предмети, що належать їй або злочинцю, могли залишитися на місці події;</w:t>
      </w:r>
    </w:p>
    <w:p w:rsidR="00E62A4E" w:rsidRPr="00CE111B" w:rsidRDefault="00E62A4E" w:rsidP="00E62A4E">
      <w:pPr>
        <w:ind w:firstLine="709"/>
        <w:jc w:val="both"/>
        <w:rPr>
          <w:sz w:val="28"/>
          <w:szCs w:val="28"/>
        </w:rPr>
      </w:pPr>
      <w:r>
        <w:rPr>
          <w:sz w:val="28"/>
          <w:szCs w:val="28"/>
        </w:rPr>
        <w:t>11) </w:t>
      </w:r>
      <w:r w:rsidRPr="00CE111B">
        <w:rPr>
          <w:sz w:val="28"/>
          <w:szCs w:val="28"/>
        </w:rPr>
        <w:t>кому розповідала потерпіла особа про те, що трапилося з нею;</w:t>
      </w:r>
    </w:p>
    <w:p w:rsidR="00E62A4E" w:rsidRPr="00CE111B" w:rsidRDefault="00E62A4E" w:rsidP="00E62A4E">
      <w:pPr>
        <w:ind w:firstLine="709"/>
        <w:jc w:val="both"/>
        <w:rPr>
          <w:sz w:val="28"/>
          <w:szCs w:val="28"/>
        </w:rPr>
      </w:pPr>
      <w:r>
        <w:rPr>
          <w:sz w:val="28"/>
          <w:szCs w:val="28"/>
        </w:rPr>
        <w:t>12) </w:t>
      </w:r>
      <w:r w:rsidRPr="00CE111B">
        <w:rPr>
          <w:sz w:val="28"/>
          <w:szCs w:val="28"/>
        </w:rPr>
        <w:t>хто ще володіє будь-якими відомостями, що можуть мати значення для розслідування кримінального провадження;</w:t>
      </w:r>
    </w:p>
    <w:p w:rsidR="00E62A4E" w:rsidRPr="00CE111B" w:rsidRDefault="00E62A4E" w:rsidP="00E62A4E">
      <w:pPr>
        <w:ind w:firstLine="709"/>
        <w:jc w:val="both"/>
        <w:rPr>
          <w:sz w:val="28"/>
          <w:szCs w:val="28"/>
        </w:rPr>
      </w:pPr>
      <w:r w:rsidRPr="00CE111B">
        <w:rPr>
          <w:sz w:val="28"/>
          <w:szCs w:val="28"/>
        </w:rPr>
        <w:lastRenderedPageBreak/>
        <w:t>13)</w:t>
      </w:r>
      <w:r>
        <w:rPr>
          <w:sz w:val="28"/>
          <w:szCs w:val="28"/>
        </w:rPr>
        <w:t> </w:t>
      </w:r>
      <w:r w:rsidRPr="00CE111B">
        <w:rPr>
          <w:sz w:val="28"/>
          <w:szCs w:val="28"/>
        </w:rPr>
        <w:t>чи мала потерпіла особа до зґвалтування статеві зносини, якщо так, то коли востаннє;</w:t>
      </w:r>
    </w:p>
    <w:p w:rsidR="00E62A4E" w:rsidRPr="00CE111B" w:rsidRDefault="00E62A4E" w:rsidP="00E62A4E">
      <w:pPr>
        <w:ind w:firstLine="709"/>
        <w:jc w:val="both"/>
        <w:rPr>
          <w:sz w:val="28"/>
          <w:szCs w:val="28"/>
        </w:rPr>
      </w:pPr>
      <w:r>
        <w:rPr>
          <w:sz w:val="28"/>
          <w:szCs w:val="28"/>
        </w:rPr>
        <w:t>14) </w:t>
      </w:r>
      <w:r w:rsidRPr="00CE111B">
        <w:rPr>
          <w:sz w:val="28"/>
          <w:szCs w:val="28"/>
        </w:rPr>
        <w:t>які наслідки для потерпілої особи спричинило зґвалтування;</w:t>
      </w:r>
    </w:p>
    <w:p w:rsidR="00E62A4E" w:rsidRPr="00CE111B" w:rsidRDefault="00E62A4E" w:rsidP="00E62A4E">
      <w:pPr>
        <w:ind w:firstLine="709"/>
        <w:jc w:val="both"/>
        <w:rPr>
          <w:sz w:val="28"/>
          <w:szCs w:val="28"/>
        </w:rPr>
      </w:pPr>
      <w:r>
        <w:rPr>
          <w:sz w:val="28"/>
          <w:szCs w:val="28"/>
        </w:rPr>
        <w:t>15) </w:t>
      </w:r>
      <w:r w:rsidRPr="00CE111B">
        <w:rPr>
          <w:sz w:val="28"/>
          <w:szCs w:val="28"/>
        </w:rPr>
        <w:t>чому потерпіла особа виявилася в місці де була зґвалтована. Якщо потерпілій особі не відомий ґвалтівник, то при допиті найдокладніше необхідно з'ясувати ознаки зовнішності злочинця, які сприяли б його розшуку.</w:t>
      </w:r>
    </w:p>
    <w:p w:rsidR="00E62A4E" w:rsidRPr="00CE111B" w:rsidRDefault="00E62A4E" w:rsidP="00E62A4E">
      <w:pPr>
        <w:ind w:firstLine="709"/>
        <w:jc w:val="both"/>
        <w:rPr>
          <w:sz w:val="28"/>
          <w:szCs w:val="28"/>
        </w:rPr>
      </w:pPr>
      <w:r w:rsidRPr="00CE111B">
        <w:rPr>
          <w:sz w:val="28"/>
          <w:szCs w:val="28"/>
        </w:rPr>
        <w:t>Якщо потерпіла повідомляє, що вона перебувала у момент зґвалтування у безпорадному стані, необхідно з’ясувати у неї, в чому саме виявлявся її безпорадний стан, які його причини. У випадку, коли потерпіла пояснює безпорадний стан алкогольним сп'янінням, необхідно докладно з'ясувати: коли, що і в якій кількості вона випила, який вплив на неї раніше мав алкоголь. Це сприятиме вирішенню питання про ступінь сп'яніння, оскільки тільки високий його ступінь визнається причиною безпорадного стану.</w:t>
      </w:r>
    </w:p>
    <w:p w:rsidR="00E62A4E" w:rsidRPr="00CE111B" w:rsidRDefault="00E62A4E" w:rsidP="00E62A4E">
      <w:pPr>
        <w:ind w:firstLine="709"/>
        <w:jc w:val="both"/>
        <w:rPr>
          <w:sz w:val="28"/>
          <w:szCs w:val="28"/>
        </w:rPr>
      </w:pPr>
      <w:r w:rsidRPr="00AC070B">
        <w:rPr>
          <w:sz w:val="28"/>
          <w:szCs w:val="28"/>
        </w:rPr>
        <w:t>Допит підозрюваного.</w:t>
      </w:r>
      <w:r w:rsidRPr="00CE111B">
        <w:rPr>
          <w:sz w:val="28"/>
          <w:szCs w:val="28"/>
        </w:rPr>
        <w:t xml:space="preserve"> Допит підозрюваного необхідно проводити одразу після допиту потерпілої особи і огляду місця події.</w:t>
      </w:r>
    </w:p>
    <w:p w:rsidR="00E62A4E" w:rsidRPr="00CE111B" w:rsidRDefault="00E62A4E" w:rsidP="00E62A4E">
      <w:pPr>
        <w:ind w:firstLine="709"/>
        <w:jc w:val="both"/>
        <w:rPr>
          <w:sz w:val="28"/>
          <w:szCs w:val="28"/>
        </w:rPr>
      </w:pPr>
      <w:r w:rsidRPr="00CE111B">
        <w:rPr>
          <w:sz w:val="28"/>
          <w:szCs w:val="28"/>
        </w:rPr>
        <w:t xml:space="preserve">До допиту підозрюваного необхідно ретельно підготуватися, проаналізувати показання потерпілої особи, свідків, результати огляду місця події, одягу потерпілої особи та підозрюваного, </w:t>
      </w:r>
      <w:proofErr w:type="spellStart"/>
      <w:r w:rsidRPr="00CE111B">
        <w:rPr>
          <w:sz w:val="28"/>
          <w:szCs w:val="28"/>
        </w:rPr>
        <w:t>освідування</w:t>
      </w:r>
      <w:proofErr w:type="spellEnd"/>
      <w:r w:rsidRPr="00CE111B">
        <w:rPr>
          <w:sz w:val="28"/>
          <w:szCs w:val="28"/>
        </w:rPr>
        <w:t xml:space="preserve"> потерпілої, ознайомитися з документами, що дозволяють скласти уявлення про особу підозрюваного, його спосіб життя та поведінку. Такі дані необхідні для визначення тактики допиту та орієнтації слідчого під час його проведення.</w:t>
      </w:r>
    </w:p>
    <w:p w:rsidR="00E62A4E" w:rsidRPr="00CE111B" w:rsidRDefault="00E62A4E" w:rsidP="00E62A4E">
      <w:pPr>
        <w:ind w:firstLine="709"/>
        <w:jc w:val="both"/>
        <w:rPr>
          <w:sz w:val="28"/>
          <w:szCs w:val="28"/>
        </w:rPr>
      </w:pPr>
      <w:r w:rsidRPr="00CE111B">
        <w:rPr>
          <w:sz w:val="28"/>
          <w:szCs w:val="28"/>
        </w:rPr>
        <w:t>В більшості випадків на першому допиті підозрюваний заперечує факт статевих зносин з потерпілою особою, посилаючись на алібі, а у разі визнання - стверджує, що воно мало місце за добровільною згодою. В окремих випадках він може навіть стверджувати, що знаходиться із потерпілою особою значний час в статевому зв'язку.</w:t>
      </w:r>
    </w:p>
    <w:p w:rsidR="00E62A4E" w:rsidRPr="00CE111B" w:rsidRDefault="00E62A4E" w:rsidP="00E62A4E">
      <w:pPr>
        <w:ind w:firstLine="709"/>
        <w:jc w:val="both"/>
        <w:rPr>
          <w:sz w:val="28"/>
          <w:szCs w:val="28"/>
        </w:rPr>
      </w:pPr>
      <w:r w:rsidRPr="00CE111B">
        <w:rPr>
          <w:sz w:val="28"/>
          <w:szCs w:val="28"/>
        </w:rPr>
        <w:t>Для перевірки факту алібі підозрюваний детально з усіма подробицями допитується з приводу того, де він був і що робив в той час коли було вчинене зґвалтування і хто це може підтвердити, щоб в подальшому можна було знайти свідків і перевірити алібі.</w:t>
      </w:r>
    </w:p>
    <w:p w:rsidR="00E62A4E" w:rsidRPr="00CE111B" w:rsidRDefault="00E62A4E" w:rsidP="00E62A4E">
      <w:pPr>
        <w:ind w:firstLine="709"/>
        <w:jc w:val="both"/>
        <w:rPr>
          <w:sz w:val="28"/>
          <w:szCs w:val="28"/>
        </w:rPr>
      </w:pPr>
      <w:r w:rsidRPr="00CE111B">
        <w:rPr>
          <w:sz w:val="28"/>
          <w:szCs w:val="28"/>
        </w:rPr>
        <w:t>У випадку, якщо підозрюваний визнає факт статевих зносин із заявницею, але стверджує, що це було за згодою потерпілої особи, необхідно з'ясувати наступні питання: як давно він знайомий з потерпілою і який характер їх відносин, хто може це підтвердити. Якщо в ході розслідування буде встановлено наявність ушкоджень на тілі потерпілої особи, у підозрюваного необхідно вимагати пояснень з приводу їх походження.</w:t>
      </w:r>
    </w:p>
    <w:p w:rsidR="00E62A4E" w:rsidRPr="00CE111B" w:rsidRDefault="00E62A4E" w:rsidP="00E62A4E">
      <w:pPr>
        <w:ind w:firstLine="709"/>
        <w:jc w:val="both"/>
        <w:rPr>
          <w:sz w:val="28"/>
          <w:szCs w:val="28"/>
        </w:rPr>
      </w:pPr>
      <w:r w:rsidRPr="00CE111B">
        <w:rPr>
          <w:sz w:val="28"/>
          <w:szCs w:val="28"/>
        </w:rPr>
        <w:t>Крім того, слідчий може у процесі допиту пред'явити зібрані під час розслідування докази. Такими доказами можуть бути, зокрема: показання свідків, потерпілої особи, речові докази тощо.</w:t>
      </w:r>
    </w:p>
    <w:p w:rsidR="00E62A4E" w:rsidRPr="00CE111B" w:rsidRDefault="00E62A4E" w:rsidP="00E62A4E">
      <w:pPr>
        <w:ind w:firstLine="709"/>
        <w:jc w:val="both"/>
        <w:rPr>
          <w:sz w:val="28"/>
          <w:szCs w:val="28"/>
        </w:rPr>
      </w:pPr>
      <w:r w:rsidRPr="00CE111B">
        <w:rPr>
          <w:sz w:val="28"/>
          <w:szCs w:val="28"/>
        </w:rPr>
        <w:t>У тому разі, коли підозрюваний визнає свою вину, йому пропонують дати детальні показання про час, місце і обставини вчиненого зґвалтування, а також про характер застосованого насильства та опір потерпілої особи.</w:t>
      </w:r>
    </w:p>
    <w:p w:rsidR="00E62A4E" w:rsidRPr="00CE111B" w:rsidRDefault="00E62A4E" w:rsidP="00E62A4E">
      <w:pPr>
        <w:ind w:firstLine="709"/>
        <w:jc w:val="both"/>
        <w:rPr>
          <w:sz w:val="28"/>
          <w:szCs w:val="28"/>
        </w:rPr>
      </w:pPr>
      <w:r w:rsidRPr="00AC070B">
        <w:rPr>
          <w:sz w:val="28"/>
          <w:szCs w:val="28"/>
        </w:rPr>
        <w:lastRenderedPageBreak/>
        <w:t>Проведення експертиз. Практика розслідування зґвалтувань показує, що у кримінальних провадженнях</w:t>
      </w:r>
      <w:r w:rsidRPr="00CE111B">
        <w:rPr>
          <w:sz w:val="28"/>
          <w:szCs w:val="28"/>
        </w:rPr>
        <w:t xml:space="preserve"> про ці злочини особливе місце серед інших видів судових експертиз займає судово-медична експертиза. Проводиться вона з метою встановлення самого факту статевих зносин з потерпілою особою, дослідження слідів, що свідчать про їх насильницький характер, а також для визначення наслідків зґвалтування (тяжкість і механізм утворення тілесних ушкоджень у потерпілої особи та підозрюваного, зараження венеричної хворобою, вагітність тощо).</w:t>
      </w:r>
    </w:p>
    <w:p w:rsidR="00E62A4E" w:rsidRPr="00CE111B" w:rsidRDefault="00E62A4E" w:rsidP="00E62A4E">
      <w:pPr>
        <w:ind w:firstLine="709"/>
        <w:jc w:val="both"/>
        <w:rPr>
          <w:sz w:val="28"/>
          <w:szCs w:val="28"/>
        </w:rPr>
      </w:pPr>
      <w:r w:rsidRPr="00CE111B">
        <w:rPr>
          <w:sz w:val="28"/>
          <w:szCs w:val="28"/>
        </w:rPr>
        <w:t>Для встановлення факту статевих зносин і точного його часу потерпіла направляється на судово-медичну експертизу негайно після її допиту. Тут залежно від обставин справи можуть бути поставленні наступні питання:</w:t>
      </w:r>
    </w:p>
    <w:p w:rsidR="00E62A4E" w:rsidRPr="00CE111B" w:rsidRDefault="00E62A4E" w:rsidP="00E62A4E">
      <w:pPr>
        <w:ind w:firstLine="709"/>
        <w:jc w:val="both"/>
        <w:rPr>
          <w:sz w:val="28"/>
          <w:szCs w:val="28"/>
        </w:rPr>
      </w:pPr>
      <w:r>
        <w:rPr>
          <w:sz w:val="28"/>
          <w:szCs w:val="28"/>
        </w:rPr>
        <w:t>- </w:t>
      </w:r>
      <w:r w:rsidRPr="00CE111B">
        <w:rPr>
          <w:sz w:val="28"/>
          <w:szCs w:val="28"/>
        </w:rPr>
        <w:t>чи є тілесні ушкодження, характерні для зґвалтування, їх давність;</w:t>
      </w:r>
    </w:p>
    <w:p w:rsidR="00E62A4E" w:rsidRPr="00CE111B" w:rsidRDefault="00E62A4E" w:rsidP="00E62A4E">
      <w:pPr>
        <w:ind w:firstLine="709"/>
        <w:jc w:val="both"/>
        <w:rPr>
          <w:sz w:val="28"/>
          <w:szCs w:val="28"/>
        </w:rPr>
      </w:pPr>
      <w:r>
        <w:rPr>
          <w:sz w:val="28"/>
          <w:szCs w:val="28"/>
        </w:rPr>
        <w:t>- </w:t>
      </w:r>
      <w:r w:rsidRPr="00CE111B">
        <w:rPr>
          <w:sz w:val="28"/>
          <w:szCs w:val="28"/>
        </w:rPr>
        <w:t>чи порушена дівоча пліва (якщо так, то коли, а якщо ні, то чи можливий статевий акт без їх ушкодження);</w:t>
      </w:r>
    </w:p>
    <w:p w:rsidR="00E62A4E" w:rsidRPr="00CE111B" w:rsidRDefault="00E62A4E" w:rsidP="00E62A4E">
      <w:pPr>
        <w:ind w:firstLine="709"/>
        <w:jc w:val="both"/>
        <w:rPr>
          <w:sz w:val="28"/>
          <w:szCs w:val="28"/>
        </w:rPr>
      </w:pPr>
      <w:r>
        <w:rPr>
          <w:sz w:val="28"/>
          <w:szCs w:val="28"/>
        </w:rPr>
        <w:t>- </w:t>
      </w:r>
      <w:r w:rsidRPr="00CE111B">
        <w:rPr>
          <w:sz w:val="28"/>
          <w:szCs w:val="28"/>
        </w:rPr>
        <w:t>чи відповідає характер виявлених ушкоджень обставинам, які викладені заявницею;</w:t>
      </w:r>
    </w:p>
    <w:p w:rsidR="00E62A4E" w:rsidRPr="00CE111B" w:rsidRDefault="00E62A4E" w:rsidP="00E62A4E">
      <w:pPr>
        <w:ind w:firstLine="709"/>
        <w:jc w:val="both"/>
        <w:rPr>
          <w:sz w:val="28"/>
          <w:szCs w:val="28"/>
        </w:rPr>
      </w:pPr>
      <w:r w:rsidRPr="00CE111B">
        <w:rPr>
          <w:sz w:val="28"/>
          <w:szCs w:val="28"/>
        </w:rPr>
        <w:t>-</w:t>
      </w:r>
      <w:r>
        <w:rPr>
          <w:sz w:val="28"/>
          <w:szCs w:val="28"/>
        </w:rPr>
        <w:t> </w:t>
      </w:r>
      <w:r w:rsidRPr="00CE111B">
        <w:rPr>
          <w:sz w:val="28"/>
          <w:szCs w:val="28"/>
        </w:rPr>
        <w:t>чи є на тілі потерпілої особи плями крові або сперми, їх групова належність;</w:t>
      </w:r>
    </w:p>
    <w:p w:rsidR="00E62A4E" w:rsidRPr="00CE111B" w:rsidRDefault="00E62A4E" w:rsidP="00E62A4E">
      <w:pPr>
        <w:ind w:firstLine="709"/>
        <w:jc w:val="both"/>
        <w:rPr>
          <w:sz w:val="28"/>
          <w:szCs w:val="28"/>
        </w:rPr>
      </w:pPr>
      <w:r>
        <w:rPr>
          <w:sz w:val="28"/>
          <w:szCs w:val="28"/>
        </w:rPr>
        <w:t>- </w:t>
      </w:r>
      <w:r w:rsidRPr="00CE111B">
        <w:rPr>
          <w:sz w:val="28"/>
          <w:szCs w:val="28"/>
        </w:rPr>
        <w:t>чи жила раніше потерпіла статевим життям;</w:t>
      </w:r>
    </w:p>
    <w:p w:rsidR="00E62A4E" w:rsidRPr="00CE111B" w:rsidRDefault="00E62A4E" w:rsidP="00E62A4E">
      <w:pPr>
        <w:ind w:firstLine="709"/>
        <w:jc w:val="both"/>
        <w:rPr>
          <w:sz w:val="28"/>
          <w:szCs w:val="28"/>
        </w:rPr>
      </w:pPr>
      <w:r>
        <w:rPr>
          <w:sz w:val="28"/>
          <w:szCs w:val="28"/>
        </w:rPr>
        <w:t>- </w:t>
      </w:r>
      <w:r w:rsidRPr="00CE111B">
        <w:rPr>
          <w:sz w:val="28"/>
          <w:szCs w:val="28"/>
        </w:rPr>
        <w:t>чи є будь-які ознаки венеричної хвороби, давність їх виникнення;</w:t>
      </w:r>
    </w:p>
    <w:p w:rsidR="00E62A4E" w:rsidRPr="00CE111B" w:rsidRDefault="00E62A4E" w:rsidP="00E62A4E">
      <w:pPr>
        <w:ind w:firstLine="709"/>
        <w:jc w:val="both"/>
        <w:rPr>
          <w:sz w:val="28"/>
          <w:szCs w:val="28"/>
        </w:rPr>
      </w:pPr>
      <w:r>
        <w:rPr>
          <w:sz w:val="28"/>
          <w:szCs w:val="28"/>
        </w:rPr>
        <w:t>- </w:t>
      </w:r>
      <w:r w:rsidRPr="00CE111B">
        <w:rPr>
          <w:sz w:val="28"/>
          <w:szCs w:val="28"/>
        </w:rPr>
        <w:t>чи вагітна заявниця, термін вагітності.</w:t>
      </w:r>
    </w:p>
    <w:p w:rsidR="00E62A4E" w:rsidRPr="00CE111B" w:rsidRDefault="00E62A4E" w:rsidP="00E62A4E">
      <w:pPr>
        <w:ind w:firstLine="709"/>
        <w:jc w:val="both"/>
        <w:rPr>
          <w:sz w:val="28"/>
          <w:szCs w:val="28"/>
        </w:rPr>
      </w:pPr>
      <w:r w:rsidRPr="00CE111B">
        <w:rPr>
          <w:sz w:val="28"/>
          <w:szCs w:val="28"/>
        </w:rPr>
        <w:t>Під час розслідування зґвалтувань досить часто проводиться експертиза матеріалів, речовин та виробів з них, які дозволяють отримати цінні докази. Як правило, це мікрооб'єкти, що залишаються на місці події, на підозрюваному та потерпілій особі або на їх одязі. На вирішення цієї експертизи можуть бути поставлені наступні питання:</w:t>
      </w:r>
    </w:p>
    <w:p w:rsidR="00E62A4E" w:rsidRPr="00CE111B" w:rsidRDefault="00E62A4E" w:rsidP="00E62A4E">
      <w:pPr>
        <w:ind w:firstLine="709"/>
        <w:jc w:val="both"/>
        <w:rPr>
          <w:sz w:val="28"/>
          <w:szCs w:val="28"/>
        </w:rPr>
      </w:pPr>
      <w:r>
        <w:rPr>
          <w:sz w:val="28"/>
          <w:szCs w:val="28"/>
        </w:rPr>
        <w:t>а) </w:t>
      </w:r>
      <w:r w:rsidRPr="00CE111B">
        <w:rPr>
          <w:sz w:val="28"/>
          <w:szCs w:val="28"/>
        </w:rPr>
        <w:t>чи є на одязі потерпілої особи нашарування у вигляді волокон тканини (якщо так, то чи не з одягу підозрюваного);</w:t>
      </w:r>
    </w:p>
    <w:p w:rsidR="00E62A4E" w:rsidRPr="00CE111B" w:rsidRDefault="00E62A4E" w:rsidP="00E62A4E">
      <w:pPr>
        <w:ind w:firstLine="709"/>
        <w:jc w:val="both"/>
        <w:rPr>
          <w:sz w:val="28"/>
          <w:szCs w:val="28"/>
        </w:rPr>
      </w:pPr>
      <w:r>
        <w:rPr>
          <w:sz w:val="28"/>
          <w:szCs w:val="28"/>
        </w:rPr>
        <w:t>б) </w:t>
      </w:r>
      <w:r w:rsidRPr="00CE111B">
        <w:rPr>
          <w:sz w:val="28"/>
          <w:szCs w:val="28"/>
        </w:rPr>
        <w:t>чи є на одязі підозрюваного волокна одягу потерпілої особи;</w:t>
      </w:r>
    </w:p>
    <w:p w:rsidR="00E62A4E" w:rsidRPr="00CE111B" w:rsidRDefault="00E62A4E" w:rsidP="00E62A4E">
      <w:pPr>
        <w:ind w:firstLine="709"/>
        <w:jc w:val="both"/>
        <w:rPr>
          <w:sz w:val="28"/>
          <w:szCs w:val="28"/>
        </w:rPr>
      </w:pPr>
      <w:r w:rsidRPr="00CE111B">
        <w:rPr>
          <w:sz w:val="28"/>
          <w:szCs w:val="28"/>
        </w:rPr>
        <w:t>в)</w:t>
      </w:r>
      <w:r>
        <w:rPr>
          <w:sz w:val="28"/>
          <w:szCs w:val="28"/>
        </w:rPr>
        <w:t> </w:t>
      </w:r>
      <w:r w:rsidRPr="00CE111B">
        <w:rPr>
          <w:sz w:val="28"/>
          <w:szCs w:val="28"/>
        </w:rPr>
        <w:t>чи мав місце факт контактної взаємодії одягу підозрюваного та потерпілої особи;</w:t>
      </w:r>
    </w:p>
    <w:p w:rsidR="00E62A4E" w:rsidRPr="00CE111B" w:rsidRDefault="00E62A4E" w:rsidP="00E62A4E">
      <w:pPr>
        <w:ind w:firstLine="709"/>
        <w:jc w:val="both"/>
        <w:rPr>
          <w:sz w:val="28"/>
          <w:szCs w:val="28"/>
        </w:rPr>
      </w:pPr>
      <w:r>
        <w:rPr>
          <w:sz w:val="28"/>
          <w:szCs w:val="28"/>
        </w:rPr>
        <w:t>г) </w:t>
      </w:r>
      <w:r w:rsidRPr="00CE111B">
        <w:rPr>
          <w:sz w:val="28"/>
          <w:szCs w:val="28"/>
        </w:rPr>
        <w:t>чи є на їх одязі які-небудь частки, які мають загальну групову належність;</w:t>
      </w:r>
    </w:p>
    <w:p w:rsidR="00E62A4E" w:rsidRPr="00CE111B" w:rsidRDefault="00E62A4E" w:rsidP="00E62A4E">
      <w:pPr>
        <w:ind w:firstLine="709"/>
        <w:jc w:val="both"/>
        <w:rPr>
          <w:sz w:val="28"/>
          <w:szCs w:val="28"/>
        </w:rPr>
      </w:pPr>
      <w:r>
        <w:rPr>
          <w:sz w:val="28"/>
          <w:szCs w:val="28"/>
        </w:rPr>
        <w:t>ґ) </w:t>
      </w:r>
      <w:r w:rsidRPr="00CE111B">
        <w:rPr>
          <w:sz w:val="28"/>
          <w:szCs w:val="28"/>
        </w:rPr>
        <w:t>чи є на знаряддях злочину мікрооб'єкти (якщо так, то яка їх групова належність);</w:t>
      </w:r>
    </w:p>
    <w:p w:rsidR="00E62A4E" w:rsidRPr="00CE111B" w:rsidRDefault="00E62A4E" w:rsidP="00E62A4E">
      <w:pPr>
        <w:ind w:firstLine="709"/>
        <w:jc w:val="both"/>
        <w:rPr>
          <w:sz w:val="28"/>
          <w:szCs w:val="28"/>
        </w:rPr>
      </w:pPr>
      <w:r w:rsidRPr="00CE111B">
        <w:rPr>
          <w:sz w:val="28"/>
          <w:szCs w:val="28"/>
        </w:rPr>
        <w:t>д)</w:t>
      </w:r>
      <w:r>
        <w:rPr>
          <w:sz w:val="28"/>
          <w:szCs w:val="28"/>
        </w:rPr>
        <w:t> </w:t>
      </w:r>
      <w:r w:rsidRPr="00CE111B">
        <w:rPr>
          <w:sz w:val="28"/>
          <w:szCs w:val="28"/>
        </w:rPr>
        <w:t>чи є в піднігтьовому вмісті підозрюваного текстильні волокна (якщо є, то чи мають вони спільну групову належність з волокнами одягу потерпілої особи).</w:t>
      </w:r>
    </w:p>
    <w:p w:rsidR="00E62A4E" w:rsidRPr="00CE111B" w:rsidRDefault="00E62A4E" w:rsidP="00E62A4E">
      <w:pPr>
        <w:ind w:firstLine="709"/>
        <w:jc w:val="both"/>
        <w:rPr>
          <w:sz w:val="28"/>
          <w:szCs w:val="28"/>
        </w:rPr>
      </w:pPr>
      <w:r w:rsidRPr="00CE111B">
        <w:rPr>
          <w:sz w:val="28"/>
          <w:szCs w:val="28"/>
        </w:rPr>
        <w:t>Судово-біологічна експертиза може бути проведена у разі необхідності дослідити одяг потерпілої особи або підозрюваного для виявлення групової належності плям крові, слини та інших виділень людського організму.</w:t>
      </w:r>
    </w:p>
    <w:p w:rsidR="00E62A4E" w:rsidRPr="00CE111B" w:rsidRDefault="00E62A4E" w:rsidP="00E62A4E">
      <w:pPr>
        <w:ind w:firstLine="709"/>
        <w:jc w:val="both"/>
        <w:rPr>
          <w:sz w:val="28"/>
          <w:szCs w:val="28"/>
        </w:rPr>
      </w:pPr>
      <w:r w:rsidRPr="00CE111B">
        <w:rPr>
          <w:sz w:val="28"/>
          <w:szCs w:val="28"/>
        </w:rPr>
        <w:t>Судово-психологічна експертиза проводиться для вирішення питань, які стосуються психологічної характеристики потерпілої особи та підозрюваного, особливо якщо вони є неповнолітніми.</w:t>
      </w:r>
    </w:p>
    <w:p w:rsidR="002026A9" w:rsidRDefault="002026A9"/>
    <w:sectPr w:rsidR="0020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3F"/>
    <w:rsid w:val="002026A9"/>
    <w:rsid w:val="0024703F"/>
    <w:rsid w:val="00B93A67"/>
    <w:rsid w:val="00E6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4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E62A4E"/>
    <w:rPr>
      <w:sz w:val="28"/>
      <w:szCs w:val="28"/>
      <w:shd w:val="clear" w:color="auto" w:fill="FFFFFF"/>
    </w:rPr>
  </w:style>
  <w:style w:type="paragraph" w:customStyle="1" w:styleId="21">
    <w:name w:val="Основной текст (2)1"/>
    <w:basedOn w:val="a"/>
    <w:link w:val="2"/>
    <w:rsid w:val="00E62A4E"/>
    <w:pPr>
      <w:widowControl w:val="0"/>
      <w:shd w:val="clear" w:color="auto" w:fill="FFFFFF"/>
      <w:spacing w:before="420" w:line="470" w:lineRule="exact"/>
      <w:jc w:val="both"/>
    </w:pPr>
    <w:rPr>
      <w:rFonts w:asciiTheme="minorHAnsi" w:eastAsiaTheme="minorHAnsi" w:hAnsiTheme="minorHAnsi" w:cstheme="minorBidi"/>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4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E62A4E"/>
    <w:rPr>
      <w:sz w:val="28"/>
      <w:szCs w:val="28"/>
      <w:shd w:val="clear" w:color="auto" w:fill="FFFFFF"/>
    </w:rPr>
  </w:style>
  <w:style w:type="paragraph" w:customStyle="1" w:styleId="21">
    <w:name w:val="Основной текст (2)1"/>
    <w:basedOn w:val="a"/>
    <w:link w:val="2"/>
    <w:rsid w:val="00E62A4E"/>
    <w:pPr>
      <w:widowControl w:val="0"/>
      <w:shd w:val="clear" w:color="auto" w:fill="FFFFFF"/>
      <w:spacing w:before="420" w:line="470" w:lineRule="exact"/>
      <w:jc w:val="both"/>
    </w:pPr>
    <w:rPr>
      <w:rFonts w:asciiTheme="minorHAnsi" w:eastAsiaTheme="minorHAnsi" w:hAnsiTheme="minorHAnsi" w:cstheme="minorBidi"/>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3870</Words>
  <Characters>22062</Characters>
  <Application>Microsoft Office Word</Application>
  <DocSecurity>0</DocSecurity>
  <Lines>183</Lines>
  <Paragraphs>51</Paragraphs>
  <ScaleCrop>false</ScaleCrop>
  <Company>SPecialiST RePack</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dc:creator>
  <cp:keywords/>
  <dc:description/>
  <cp:lastModifiedBy>Larkin</cp:lastModifiedBy>
  <cp:revision>3</cp:revision>
  <dcterms:created xsi:type="dcterms:W3CDTF">2023-09-21T18:15:00Z</dcterms:created>
  <dcterms:modified xsi:type="dcterms:W3CDTF">2023-09-21T18:18:00Z</dcterms:modified>
</cp:coreProperties>
</file>