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384B" w14:textId="7D4E3845" w:rsidR="00C77A39" w:rsidRPr="00C77A39" w:rsidRDefault="00C77A39" w:rsidP="00C77A39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Практичне </w:t>
      </w:r>
      <w:proofErr w:type="spellStart"/>
      <w:r>
        <w:rPr>
          <w:rFonts w:ascii="Times New Roman" w:hAnsi="Times New Roman" w:cs="Times New Roman"/>
          <w:sz w:val="36"/>
          <w:szCs w:val="36"/>
          <w:lang w:val="uk-UA"/>
        </w:rPr>
        <w:t>завдання.Лекція</w:t>
      </w:r>
      <w:proofErr w:type="spellEnd"/>
      <w:r>
        <w:rPr>
          <w:rFonts w:ascii="Times New Roman" w:hAnsi="Times New Roman" w:cs="Times New Roman"/>
          <w:sz w:val="36"/>
          <w:szCs w:val="36"/>
          <w:lang w:val="uk-UA"/>
        </w:rPr>
        <w:t xml:space="preserve"> 1</w:t>
      </w:r>
    </w:p>
    <w:p w14:paraId="4BB4ABB1" w14:textId="77777777" w:rsidR="00C77A39" w:rsidRDefault="00C77A39" w:rsidP="00C77A39">
      <w:pPr>
        <w:rPr>
          <w:rFonts w:ascii="Times New Roman" w:hAnsi="Times New Roman" w:cs="Times New Roman"/>
          <w:sz w:val="36"/>
          <w:szCs w:val="36"/>
        </w:rPr>
      </w:pPr>
    </w:p>
    <w:p w14:paraId="6A10A345" w14:textId="70175F6C" w:rsidR="00C77A39" w:rsidRPr="00C77A39" w:rsidRDefault="00C77A39" w:rsidP="00C77A39">
      <w:pPr>
        <w:rPr>
          <w:rFonts w:ascii="Times New Roman" w:hAnsi="Times New Roman" w:cs="Times New Roman"/>
          <w:sz w:val="36"/>
          <w:szCs w:val="36"/>
        </w:rPr>
      </w:pPr>
      <w:r w:rsidRPr="00C77A39">
        <w:rPr>
          <w:rFonts w:ascii="Times New Roman" w:hAnsi="Times New Roman" w:cs="Times New Roman"/>
          <w:sz w:val="36"/>
          <w:szCs w:val="36"/>
        </w:rPr>
        <w:t xml:space="preserve">1. Дайте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визначення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 понять «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туристичні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>» та «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рекреаційні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ресурси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? </w:t>
      </w:r>
    </w:p>
    <w:p w14:paraId="1B54897A" w14:textId="77777777" w:rsidR="00C77A39" w:rsidRPr="00C77A39" w:rsidRDefault="00C77A39" w:rsidP="00C77A39">
      <w:pPr>
        <w:rPr>
          <w:rFonts w:ascii="Times New Roman" w:hAnsi="Times New Roman" w:cs="Times New Roman"/>
          <w:sz w:val="36"/>
          <w:szCs w:val="36"/>
        </w:rPr>
      </w:pPr>
      <w:r w:rsidRPr="00C77A39">
        <w:rPr>
          <w:rFonts w:ascii="Times New Roman" w:hAnsi="Times New Roman" w:cs="Times New Roman"/>
          <w:sz w:val="36"/>
          <w:szCs w:val="36"/>
        </w:rPr>
        <w:t xml:space="preserve">2.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Розкрийте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сутність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поняття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туристсько-рекреаційний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потенціал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території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Назвіть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складові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туристсько-рекреаційного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потенціалу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регіону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152AC705" w14:textId="77777777" w:rsidR="00C77A39" w:rsidRPr="00C77A39" w:rsidRDefault="00C77A39" w:rsidP="00C77A39">
      <w:pPr>
        <w:rPr>
          <w:rFonts w:ascii="Times New Roman" w:hAnsi="Times New Roman" w:cs="Times New Roman"/>
          <w:sz w:val="36"/>
          <w:szCs w:val="36"/>
        </w:rPr>
      </w:pPr>
      <w:r w:rsidRPr="00C77A39">
        <w:rPr>
          <w:rFonts w:ascii="Times New Roman" w:hAnsi="Times New Roman" w:cs="Times New Roman"/>
          <w:sz w:val="36"/>
          <w:szCs w:val="36"/>
        </w:rPr>
        <w:t xml:space="preserve">3.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Назвіть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кількісні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 та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якісні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 характеристики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туристськорекреаційних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ресурсів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2C6E39A4" w14:textId="2521B90D" w:rsidR="00F94866" w:rsidRPr="00C77A39" w:rsidRDefault="00C77A39" w:rsidP="00C77A39">
      <w:pPr>
        <w:rPr>
          <w:rFonts w:ascii="Times New Roman" w:hAnsi="Times New Roman" w:cs="Times New Roman"/>
          <w:sz w:val="36"/>
          <w:szCs w:val="36"/>
        </w:rPr>
      </w:pPr>
      <w:r w:rsidRPr="00C77A39">
        <w:rPr>
          <w:rFonts w:ascii="Times New Roman" w:hAnsi="Times New Roman" w:cs="Times New Roman"/>
          <w:sz w:val="36"/>
          <w:szCs w:val="36"/>
        </w:rPr>
        <w:t xml:space="preserve">4.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Розкрийте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сутність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 психолого-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естетичної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технологічної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грошової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>, медико-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біологічної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кадастрової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 та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бальної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оцінки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туристськорекреаційних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77A39">
        <w:rPr>
          <w:rFonts w:ascii="Times New Roman" w:hAnsi="Times New Roman" w:cs="Times New Roman"/>
          <w:sz w:val="36"/>
          <w:szCs w:val="36"/>
        </w:rPr>
        <w:t>ресурсів</w:t>
      </w:r>
      <w:proofErr w:type="spellEnd"/>
      <w:r w:rsidRPr="00C77A39">
        <w:rPr>
          <w:rFonts w:ascii="Times New Roman" w:hAnsi="Times New Roman" w:cs="Times New Roman"/>
          <w:sz w:val="36"/>
          <w:szCs w:val="36"/>
        </w:rPr>
        <w:t>.</w:t>
      </w:r>
    </w:p>
    <w:sectPr w:rsidR="00F94866" w:rsidRPr="00C7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39"/>
    <w:rsid w:val="00C77A39"/>
    <w:rsid w:val="00F9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4F71"/>
  <w15:chartTrackingRefBased/>
  <w15:docId w15:val="{641D166E-43EF-4C82-8B64-9D8CAEDA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2023-09-22T22:59:00Z</dcterms:created>
  <dcterms:modified xsi:type="dcterms:W3CDTF">2023-09-22T23:00:00Z</dcterms:modified>
</cp:coreProperties>
</file>