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ECC" w:rsidRDefault="00030ECC" w:rsidP="00243BB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b/>
          <w:sz w:val="28"/>
          <w:szCs w:val="28"/>
          <w:lang w:val="ru-RU"/>
        </w:rPr>
        <w:t>ТЕМА 2. СУТЬ І РОЛЬ ФІНАНСІВ У СУСПІЛЬСТВІ</w:t>
      </w:r>
    </w:p>
    <w:p w:rsidR="00E730E5" w:rsidRDefault="00303875" w:rsidP="00243BBD">
      <w:pPr>
        <w:tabs>
          <w:tab w:val="left" w:pos="127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</w:t>
      </w:r>
      <w:r w:rsidR="00E730E5">
        <w:rPr>
          <w:rFonts w:ascii="Times New Roman" w:hAnsi="Times New Roman" w:cs="Times New Roman"/>
          <w:sz w:val="28"/>
          <w:szCs w:val="28"/>
          <w:lang w:val="ru-RU"/>
        </w:rPr>
        <w:t>ПЛАН:</w:t>
      </w:r>
    </w:p>
    <w:p w:rsidR="00030ECC" w:rsidRPr="00030ECC" w:rsidRDefault="00030ECC" w:rsidP="00243BBD">
      <w:pPr>
        <w:tabs>
          <w:tab w:val="left" w:pos="127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sz w:val="28"/>
          <w:szCs w:val="28"/>
          <w:lang w:val="ru-RU"/>
        </w:rPr>
        <w:t>2.1. Сутність та види фінансів.</w:t>
      </w:r>
    </w:p>
    <w:p w:rsidR="00030ECC" w:rsidRDefault="00030ECC" w:rsidP="00243BBD">
      <w:pPr>
        <w:tabs>
          <w:tab w:val="left" w:pos="127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sz w:val="28"/>
          <w:szCs w:val="28"/>
          <w:lang w:val="ru-RU"/>
        </w:rPr>
        <w:t>2.2. Ознаки та функції фінансів.</w:t>
      </w:r>
    </w:p>
    <w:p w:rsidR="00030ECC" w:rsidRPr="00030ECC" w:rsidRDefault="00737A8A" w:rsidP="00243BBD">
      <w:pPr>
        <w:tabs>
          <w:tab w:val="left" w:pos="127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2.3</w:t>
      </w:r>
      <w:r w:rsidR="005D2D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0ECC" w:rsidRPr="00030ECC">
        <w:rPr>
          <w:rFonts w:ascii="Times New Roman" w:hAnsi="Times New Roman" w:cs="Times New Roman"/>
          <w:sz w:val="28"/>
          <w:szCs w:val="28"/>
          <w:lang w:val="ru-RU"/>
        </w:rPr>
        <w:t>Призначення та роль фінансів у суспільстві.</w:t>
      </w:r>
    </w:p>
    <w:p w:rsidR="00E730E5" w:rsidRDefault="00E730E5" w:rsidP="00243BBD">
      <w:pPr>
        <w:tabs>
          <w:tab w:val="left" w:pos="127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0ECC" w:rsidRPr="00030ECC" w:rsidRDefault="00030ECC" w:rsidP="00243BBD">
      <w:pPr>
        <w:tabs>
          <w:tab w:val="left" w:pos="127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30E5">
        <w:rPr>
          <w:rFonts w:ascii="Times New Roman" w:hAnsi="Times New Roman" w:cs="Times New Roman"/>
          <w:b/>
          <w:i/>
          <w:sz w:val="28"/>
          <w:szCs w:val="28"/>
          <w:lang w:val="ru-RU"/>
        </w:rPr>
        <w:t>Ключові терміни і поняття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: фінанси, фінансові відносини,</w:t>
      </w:r>
      <w:r w:rsidR="00E730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 xml:space="preserve">Валовий </w:t>
      </w:r>
      <w:r w:rsidR="00E730E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нутрішній продукт, Національне багатство,</w:t>
      </w:r>
      <w:r w:rsidR="00E730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централізовані фінанси, децентралізовані фінанси, приватні</w:t>
      </w:r>
      <w:r w:rsidR="00E730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фінанси, фінанси домогосподарства, фінанси підприємств,</w:t>
      </w:r>
      <w:r w:rsidR="00E730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установ та організацій, фінанси громадських об’єднань,</w:t>
      </w:r>
      <w:r w:rsidR="00E730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 xml:space="preserve">державні фінанси, ознаки фінансів, </w:t>
      </w:r>
      <w:r w:rsidR="005A0715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5A0715">
        <w:rPr>
          <w:rFonts w:ascii="Times New Roman" w:hAnsi="Times New Roman" w:cs="Times New Roman"/>
          <w:sz w:val="28"/>
          <w:szCs w:val="28"/>
          <w:lang w:val="uk-UA"/>
        </w:rPr>
        <w:t xml:space="preserve">інансова система,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гроші, функції фінансів,</w:t>
      </w:r>
      <w:r w:rsidR="00E730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сукупний суспільний продукт.</w:t>
      </w:r>
    </w:p>
    <w:p w:rsidR="00243BBD" w:rsidRDefault="00243BBD" w:rsidP="00243BBD">
      <w:pPr>
        <w:tabs>
          <w:tab w:val="left" w:pos="127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0ECC" w:rsidRPr="00243BBD" w:rsidRDefault="00030ECC" w:rsidP="00243BBD">
      <w:pPr>
        <w:tabs>
          <w:tab w:val="left" w:pos="1279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43BBD">
        <w:rPr>
          <w:rFonts w:ascii="Times New Roman" w:hAnsi="Times New Roman" w:cs="Times New Roman"/>
          <w:b/>
          <w:sz w:val="28"/>
          <w:szCs w:val="28"/>
          <w:lang w:val="ru-RU"/>
        </w:rPr>
        <w:t>1.1. Сутність та види фінансів</w:t>
      </w:r>
    </w:p>
    <w:p w:rsidR="006F35A1" w:rsidRDefault="00030ECC" w:rsidP="00243BBD">
      <w:pPr>
        <w:tabs>
          <w:tab w:val="left" w:pos="127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sz w:val="28"/>
          <w:szCs w:val="28"/>
          <w:lang w:val="ru-RU"/>
        </w:rPr>
        <w:t>Правильне розуміння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сутності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 категор</w:t>
      </w:r>
      <w:r w:rsidR="006F35A1">
        <w:rPr>
          <w:rFonts w:ascii="Times New Roman" w:hAnsi="Times New Roman" w:cs="Times New Roman"/>
          <w:sz w:val="28"/>
          <w:szCs w:val="28"/>
          <w:lang w:val="uk-UA"/>
        </w:rPr>
        <w:t>ії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214B1D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214B1D">
        <w:rPr>
          <w:rFonts w:ascii="Times New Roman" w:hAnsi="Times New Roman" w:cs="Times New Roman"/>
          <w:sz w:val="28"/>
          <w:szCs w:val="28"/>
          <w:lang w:val="uk-UA"/>
        </w:rPr>
        <w:t xml:space="preserve">інанси» </w:t>
      </w:r>
      <w:r w:rsidR="00214B1D" w:rsidRPr="00030ECC">
        <w:rPr>
          <w:rFonts w:ascii="Times New Roman" w:hAnsi="Times New Roman" w:cs="Times New Roman"/>
          <w:sz w:val="28"/>
          <w:szCs w:val="28"/>
          <w:lang w:val="ru-RU"/>
        </w:rPr>
        <w:t>є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 xml:space="preserve"> дуж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е важливим. </w:t>
      </w:r>
    </w:p>
    <w:p w:rsidR="00030ECC" w:rsidRPr="00030ECC" w:rsidRDefault="00243BBD" w:rsidP="00243BBD">
      <w:pPr>
        <w:tabs>
          <w:tab w:val="left" w:pos="127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Воно дозволяє форму</w:t>
      </w:r>
      <w:r w:rsidR="00030ECC" w:rsidRPr="00030ECC">
        <w:rPr>
          <w:rFonts w:ascii="Times New Roman" w:hAnsi="Times New Roman" w:cs="Times New Roman"/>
          <w:sz w:val="28"/>
          <w:szCs w:val="28"/>
          <w:lang w:val="ru-RU"/>
        </w:rPr>
        <w:t>вати фінансову сферу та здійснювати фінансове управління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0ECC" w:rsidRPr="00030ECC">
        <w:rPr>
          <w:rFonts w:ascii="Times New Roman" w:hAnsi="Times New Roman" w:cs="Times New Roman"/>
          <w:sz w:val="28"/>
          <w:szCs w:val="28"/>
          <w:lang w:val="ru-RU"/>
        </w:rPr>
        <w:t>адекватно до рівня розвитку національної та міжнародної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0ECC" w:rsidRPr="00030ECC">
        <w:rPr>
          <w:rFonts w:ascii="Times New Roman" w:hAnsi="Times New Roman" w:cs="Times New Roman"/>
          <w:sz w:val="28"/>
          <w:szCs w:val="28"/>
          <w:lang w:val="ru-RU"/>
        </w:rPr>
        <w:t>економіки.</w:t>
      </w:r>
    </w:p>
    <w:p w:rsidR="00030ECC" w:rsidRPr="00030ECC" w:rsidRDefault="00030ECC" w:rsidP="00243BBD">
      <w:pPr>
        <w:tabs>
          <w:tab w:val="left" w:pos="127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sz w:val="28"/>
          <w:szCs w:val="28"/>
          <w:lang w:val="ru-RU"/>
        </w:rPr>
        <w:t xml:space="preserve">Фінанси мають як </w:t>
      </w:r>
      <w:r w:rsidRPr="006F35A1">
        <w:rPr>
          <w:rFonts w:ascii="Times New Roman" w:hAnsi="Times New Roman" w:cs="Times New Roman"/>
          <w:i/>
          <w:sz w:val="28"/>
          <w:szCs w:val="28"/>
          <w:lang w:val="ru-RU"/>
        </w:rPr>
        <w:t>видиму,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 xml:space="preserve"> так і </w:t>
      </w:r>
      <w:r w:rsidRPr="006F35A1">
        <w:rPr>
          <w:rFonts w:ascii="Times New Roman" w:hAnsi="Times New Roman" w:cs="Times New Roman"/>
          <w:i/>
          <w:sz w:val="28"/>
          <w:szCs w:val="28"/>
          <w:lang w:val="ru-RU"/>
        </w:rPr>
        <w:t>приховану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 xml:space="preserve"> форму прояву.</w:t>
      </w:r>
    </w:p>
    <w:p w:rsidR="00243BBD" w:rsidRDefault="00030ECC" w:rsidP="00243BBD">
      <w:pPr>
        <w:tabs>
          <w:tab w:val="left" w:pos="127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3BBD">
        <w:rPr>
          <w:rFonts w:ascii="Times New Roman" w:hAnsi="Times New Roman" w:cs="Times New Roman"/>
          <w:i/>
          <w:sz w:val="28"/>
          <w:szCs w:val="28"/>
          <w:lang w:val="ru-RU"/>
        </w:rPr>
        <w:t>Видимість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 xml:space="preserve"> фінансів проявляється </w:t>
      </w:r>
      <w:r w:rsidR="00214B1D" w:rsidRPr="00030ECC">
        <w:rPr>
          <w:rFonts w:ascii="Times New Roman" w:hAnsi="Times New Roman" w:cs="Times New Roman"/>
          <w:sz w:val="28"/>
          <w:szCs w:val="28"/>
          <w:lang w:val="ru-RU"/>
        </w:rPr>
        <w:t>у поток</w:t>
      </w:r>
      <w:r w:rsidR="00214B1D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 xml:space="preserve"> коштів, які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рухаються між суб’єктами фінансових відносин, формують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 xml:space="preserve">вміст фондів, забезпечують економічні трансакції. </w:t>
      </w:r>
    </w:p>
    <w:p w:rsidR="00030ECC" w:rsidRDefault="00030ECC" w:rsidP="00243BBD">
      <w:pPr>
        <w:tabs>
          <w:tab w:val="left" w:pos="127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3BBD">
        <w:rPr>
          <w:rFonts w:ascii="Times New Roman" w:hAnsi="Times New Roman" w:cs="Times New Roman"/>
          <w:i/>
          <w:sz w:val="28"/>
          <w:szCs w:val="28"/>
          <w:lang w:val="ru-RU"/>
        </w:rPr>
        <w:t>Прихована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сторона фінансів пов’язана з обмінними та розподільчими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відносинами, які виникають при формуванні, розподілі і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перерозподілі валового внутрішнього продукту.</w:t>
      </w:r>
    </w:p>
    <w:p w:rsidR="00030ECC" w:rsidRDefault="00030ECC" w:rsidP="00243BB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0ECC" w:rsidRDefault="00030ECC" w:rsidP="00030ECC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23129" cy="15500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44" cy="15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88" w:rsidRDefault="00BF7788" w:rsidP="00182B8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7788">
        <w:rPr>
          <w:rFonts w:ascii="Times New Roman" w:hAnsi="Times New Roman" w:cs="Times New Roman"/>
          <w:sz w:val="28"/>
          <w:szCs w:val="28"/>
          <w:lang w:val="ru-RU"/>
        </w:rPr>
        <w:t>Фінанси, як об’єктивна форма прояву економічних відносин, є абстракцією. Ця абстракція набуває реальної форми через економічну діяльність суб’єктів. Тому фінансову науку можна визначати як діяльність, що пов’язана з виробництвом знань про фінанси.</w:t>
      </w:r>
    </w:p>
    <w:p w:rsidR="00030ECC" w:rsidRPr="00030ECC" w:rsidRDefault="00030ECC" w:rsidP="00182B8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sz w:val="28"/>
          <w:szCs w:val="28"/>
          <w:lang w:val="ru-RU"/>
        </w:rPr>
        <w:lastRenderedPageBreak/>
        <w:t>Грошові потоки, які опосередковують рух вартості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між суб’єктами обумовлюють обмінні, розподільчі та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перерозподільчі процеси. При цьому, необхідно звернути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увагу на те, що при обмінних операціях назустріч грошовому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потоку рухається товарний, а відтак не відбувається процес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відтворення, за допомогою якого продукується ВВП.</w:t>
      </w:r>
    </w:p>
    <w:p w:rsidR="00030ECC" w:rsidRPr="00030ECC" w:rsidRDefault="00030ECC" w:rsidP="00182B8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sz w:val="28"/>
          <w:szCs w:val="28"/>
          <w:lang w:val="ru-RU"/>
        </w:rPr>
        <w:t>Відмінність фінансів від відносин, які складаються при обміні,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проявляється у тому, що на стадії розподілу і перерозподілу не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утворюється еквівалентна вартість.</w:t>
      </w:r>
    </w:p>
    <w:p w:rsidR="00030ECC" w:rsidRPr="00030ECC" w:rsidRDefault="00030ECC" w:rsidP="00182B8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sz w:val="28"/>
          <w:szCs w:val="28"/>
          <w:lang w:val="ru-RU"/>
        </w:rPr>
        <w:t>Таким чином, складаються фінансові відносини, які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виявляються поза сферою дії закону вартості, оскільки останній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у найбільш загальній формі є законом еквівалентного обміну.</w:t>
      </w:r>
    </w:p>
    <w:p w:rsidR="00303875" w:rsidRDefault="00030ECC" w:rsidP="00182B8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sz w:val="28"/>
          <w:szCs w:val="28"/>
          <w:lang w:val="ru-RU"/>
        </w:rPr>
        <w:t>Характеристика фінансових відносин пов’язана з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 xml:space="preserve">виокремленням їх об’єктів і суб’єктів. </w:t>
      </w:r>
    </w:p>
    <w:p w:rsidR="00030ECC" w:rsidRPr="00030ECC" w:rsidRDefault="00030ECC" w:rsidP="00182B8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sz w:val="28"/>
          <w:szCs w:val="28"/>
          <w:lang w:val="ru-RU"/>
        </w:rPr>
        <w:t>Об’єктами даних</w:t>
      </w:r>
      <w:r w:rsidR="00243B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відносин є вироблений ВВП і національне багатство (рис. 2.1).</w:t>
      </w:r>
    </w:p>
    <w:p w:rsidR="00030ECC" w:rsidRDefault="00C53FDD" w:rsidP="00030ECC">
      <w:pPr>
        <w:tabs>
          <w:tab w:val="left" w:pos="113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721360</wp:posOffset>
                </wp:positionV>
                <wp:extent cx="1409700" cy="44196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419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3FDD" w:rsidRPr="00C53FDD" w:rsidRDefault="00C53FDD" w:rsidP="00C53FDD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C53FDD">
                              <w:rPr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  <w:lang w:val="uk-UA"/>
                              </w:rPr>
                              <w:t>Валовий внутрішній продукт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05.75pt;margin-top:56.8pt;width:111pt;height: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" fillcolor="#cfcdcd [2894]" stroked="f" strokeweight="1pt">
                <v:textbox>
                  <w:txbxContent>
                    <w:p w:rsidR="00C53FDD" w:rsidRPr="00C53FDD" w:rsidRDefault="00C53FDD" w:rsidP="00C53FDD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18"/>
                          <w:szCs w:val="18"/>
                          <w:lang w:val="uk-UA"/>
                        </w:rPr>
                      </w:pPr>
                      <w:r w:rsidRPr="00C53FDD">
                        <w:rPr>
                          <w:b/>
                          <w:i/>
                          <w:color w:val="000000" w:themeColor="text1"/>
                          <w:sz w:val="18"/>
                          <w:szCs w:val="18"/>
                          <w:lang w:val="uk-UA"/>
                        </w:rPr>
                        <w:t>Валовий внутрішній продукт</w:t>
                      </w:r>
                    </w:p>
                  </w:txbxContent>
                </v:textbox>
              </v:rect>
            </w:pict>
          </mc:Fallback>
        </mc:AlternateContent>
      </w:r>
      <w:r w:rsidR="00030EC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30ECC" w:rsidRPr="00030EC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384165" cy="284543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CC" w:rsidRDefault="00030ECC" w:rsidP="00030E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0ECC" w:rsidRDefault="00030ECC" w:rsidP="00030ECC">
      <w:pPr>
        <w:tabs>
          <w:tab w:val="left" w:pos="2046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Рис. 2.1. Об’єкти фінансових відносин</w:t>
      </w:r>
    </w:p>
    <w:p w:rsidR="006F35A1" w:rsidRPr="006F35A1" w:rsidRDefault="00030ECC" w:rsidP="00303875">
      <w:pPr>
        <w:tabs>
          <w:tab w:val="left" w:pos="1238"/>
        </w:tabs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6F35A1" w:rsidRPr="006F35A1">
        <w:rPr>
          <w:rFonts w:ascii="Times New Roman" w:hAnsi="Times New Roman" w:cs="Times New Roman"/>
          <w:sz w:val="28"/>
          <w:szCs w:val="28"/>
          <w:lang w:val="ru-RU"/>
        </w:rPr>
        <w:t>Суб’єктами фінансових відносин виступають підприємці (юридичні й фізичні особи), робітники та службовці, держава.</w:t>
      </w:r>
    </w:p>
    <w:p w:rsidR="000507DE" w:rsidRDefault="000507DE" w:rsidP="00303875">
      <w:pPr>
        <w:tabs>
          <w:tab w:val="left" w:pos="123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35A1" w:rsidRDefault="006F35A1" w:rsidP="00303875">
      <w:pPr>
        <w:tabs>
          <w:tab w:val="left" w:pos="123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35A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Залежно від сфери прояву фінансових відносин формуються і </w:t>
      </w:r>
      <w:r w:rsidR="00303875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Pr="006F35A1">
        <w:rPr>
          <w:rFonts w:ascii="Times New Roman" w:hAnsi="Times New Roman" w:cs="Times New Roman"/>
          <w:sz w:val="28"/>
          <w:szCs w:val="28"/>
          <w:lang w:val="ru-RU"/>
        </w:rPr>
        <w:t>ентралізовані та децентралізовані фонди грошових коштів.</w:t>
      </w:r>
    </w:p>
    <w:p w:rsidR="00030ECC" w:rsidRDefault="00030ECC" w:rsidP="006F35A1">
      <w:pPr>
        <w:tabs>
          <w:tab w:val="left" w:pos="1238"/>
        </w:tabs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37835" cy="141859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CC" w:rsidRDefault="00030ECC" w:rsidP="006F35A1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sz w:val="28"/>
          <w:szCs w:val="28"/>
          <w:lang w:val="ru-RU"/>
        </w:rPr>
        <w:t>Прикладом централізованих фінансів є бюджет, позабюджетні фонди, державний кредит.</w:t>
      </w:r>
    </w:p>
    <w:p w:rsidR="00030ECC" w:rsidRDefault="00030ECC" w:rsidP="00030ECC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52110" cy="10941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CC" w:rsidRPr="00030ECC" w:rsidRDefault="00030ECC" w:rsidP="006F35A1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sz w:val="28"/>
          <w:szCs w:val="28"/>
          <w:lang w:val="ru-RU"/>
        </w:rPr>
        <w:t>До децентралізованих фінансів належать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фінанси підприємств усіх форм власності, фінанси організацій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та установ, фінанси домогосподарств.</w:t>
      </w:r>
    </w:p>
    <w:p w:rsidR="00E96789" w:rsidRDefault="00E96789" w:rsidP="006F35A1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30ECC" w:rsidRDefault="00030ECC" w:rsidP="00E9678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sz w:val="28"/>
          <w:szCs w:val="28"/>
          <w:lang w:val="ru-RU"/>
        </w:rPr>
        <w:t>Розрізняють наступні види фінансів: приватні, державні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та фінанси громадських об’єднань (рис. 2.2):</w:t>
      </w:r>
    </w:p>
    <w:p w:rsidR="00030ECC" w:rsidRDefault="00030ECC" w:rsidP="00030ECC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030EC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80091" cy="3251642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71" cy="325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20" w:rsidRDefault="00030ECC" w:rsidP="00030ECC">
      <w:pPr>
        <w:tabs>
          <w:tab w:val="left" w:pos="2624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030ECC">
        <w:rPr>
          <w:rFonts w:ascii="Times New Roman" w:hAnsi="Times New Roman" w:cs="Times New Roman"/>
          <w:sz w:val="28"/>
          <w:szCs w:val="28"/>
          <w:lang w:val="ru-RU"/>
        </w:rPr>
        <w:t>Рис. 2.2. Види фінансів</w:t>
      </w:r>
    </w:p>
    <w:p w:rsidR="00853A20" w:rsidRPr="00853A20" w:rsidRDefault="00853A20" w:rsidP="006F35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2B0B">
        <w:rPr>
          <w:rFonts w:ascii="Times New Roman" w:hAnsi="Times New Roman" w:cs="Times New Roman"/>
          <w:i/>
          <w:sz w:val="28"/>
          <w:szCs w:val="28"/>
          <w:lang w:val="ru-RU"/>
        </w:rPr>
        <w:t>До приватних фінансів</w:t>
      </w:r>
      <w:r w:rsidRPr="00853A20">
        <w:rPr>
          <w:rFonts w:ascii="Times New Roman" w:hAnsi="Times New Roman" w:cs="Times New Roman"/>
          <w:sz w:val="28"/>
          <w:szCs w:val="28"/>
          <w:lang w:val="ru-RU"/>
        </w:rPr>
        <w:t xml:space="preserve"> подекуди відносять фінанси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3A20">
        <w:rPr>
          <w:rFonts w:ascii="Times New Roman" w:hAnsi="Times New Roman" w:cs="Times New Roman"/>
          <w:sz w:val="28"/>
          <w:szCs w:val="28"/>
          <w:lang w:val="ru-RU"/>
        </w:rPr>
        <w:t>населення. Це пов’язано з проблемою вивчення структури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3A20">
        <w:rPr>
          <w:rFonts w:ascii="Times New Roman" w:hAnsi="Times New Roman" w:cs="Times New Roman"/>
          <w:sz w:val="28"/>
          <w:szCs w:val="28"/>
          <w:lang w:val="ru-RU"/>
        </w:rPr>
        <w:t>надходжень і витрат сімейного бюджету.</w:t>
      </w:r>
    </w:p>
    <w:p w:rsidR="00853A20" w:rsidRPr="00853A20" w:rsidRDefault="00853A20" w:rsidP="006F35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2B0B">
        <w:rPr>
          <w:rFonts w:ascii="Times New Roman" w:hAnsi="Times New Roman" w:cs="Times New Roman"/>
          <w:i/>
          <w:sz w:val="28"/>
          <w:szCs w:val="28"/>
          <w:lang w:val="ru-RU"/>
        </w:rPr>
        <w:t>Фінанси домогосподарства</w:t>
      </w:r>
      <w:r w:rsidRPr="00853A20">
        <w:rPr>
          <w:rFonts w:ascii="Times New Roman" w:hAnsi="Times New Roman" w:cs="Times New Roman"/>
          <w:sz w:val="28"/>
          <w:szCs w:val="28"/>
          <w:lang w:val="ru-RU"/>
        </w:rPr>
        <w:t xml:space="preserve"> – це грошові відносини щодо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3A20">
        <w:rPr>
          <w:rFonts w:ascii="Times New Roman" w:hAnsi="Times New Roman" w:cs="Times New Roman"/>
          <w:sz w:val="28"/>
          <w:szCs w:val="28"/>
          <w:lang w:val="ru-RU"/>
        </w:rPr>
        <w:t>формування та використання громадянами (членами сім’ї), які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3A20">
        <w:rPr>
          <w:rFonts w:ascii="Times New Roman" w:hAnsi="Times New Roman" w:cs="Times New Roman"/>
          <w:sz w:val="28"/>
          <w:szCs w:val="28"/>
          <w:lang w:val="ru-RU"/>
        </w:rPr>
        <w:t>разом проживають і ведуть домашнє господарство, спільного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3A20">
        <w:rPr>
          <w:rFonts w:ascii="Times New Roman" w:hAnsi="Times New Roman" w:cs="Times New Roman"/>
          <w:sz w:val="28"/>
          <w:szCs w:val="28"/>
          <w:lang w:val="ru-RU"/>
        </w:rPr>
        <w:t>грошового фонду, який називають сімейним бюджетом.</w:t>
      </w:r>
    </w:p>
    <w:p w:rsidR="00853A20" w:rsidRPr="00853A20" w:rsidRDefault="00853A20" w:rsidP="00222B0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2B0B">
        <w:rPr>
          <w:rFonts w:ascii="Times New Roman" w:hAnsi="Times New Roman" w:cs="Times New Roman"/>
          <w:i/>
          <w:sz w:val="28"/>
          <w:szCs w:val="28"/>
          <w:lang w:val="ru-RU"/>
        </w:rPr>
        <w:t>Фінанси підприємств</w:t>
      </w:r>
      <w:r w:rsidRPr="00853A20">
        <w:rPr>
          <w:rFonts w:ascii="Times New Roman" w:hAnsi="Times New Roman" w:cs="Times New Roman"/>
          <w:sz w:val="28"/>
          <w:szCs w:val="28"/>
          <w:lang w:val="ru-RU"/>
        </w:rPr>
        <w:t>, установ та організацій – це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3A20">
        <w:rPr>
          <w:rFonts w:ascii="Times New Roman" w:hAnsi="Times New Roman" w:cs="Times New Roman"/>
          <w:sz w:val="28"/>
          <w:szCs w:val="28"/>
          <w:lang w:val="ru-RU"/>
        </w:rPr>
        <w:t>система відносин між юридичними особами, між юридичними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3A20">
        <w:rPr>
          <w:rFonts w:ascii="Times New Roman" w:hAnsi="Times New Roman" w:cs="Times New Roman"/>
          <w:sz w:val="28"/>
          <w:szCs w:val="28"/>
          <w:lang w:val="ru-RU"/>
        </w:rPr>
        <w:t>і фізичними особами з приводу формування та використання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3A20">
        <w:rPr>
          <w:rFonts w:ascii="Times New Roman" w:hAnsi="Times New Roman" w:cs="Times New Roman"/>
          <w:sz w:val="28"/>
          <w:szCs w:val="28"/>
          <w:lang w:val="ru-RU"/>
        </w:rPr>
        <w:t>певних грошових фондів (фінансових ресурсів). На цьому рівні</w:t>
      </w:r>
      <w:r w:rsidR="006F35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3A20">
        <w:rPr>
          <w:rFonts w:ascii="Times New Roman" w:hAnsi="Times New Roman" w:cs="Times New Roman"/>
          <w:sz w:val="28"/>
          <w:szCs w:val="28"/>
          <w:lang w:val="ru-RU"/>
        </w:rPr>
        <w:t>формується переважна частка фінансових ресурсів країни.</w:t>
      </w:r>
    </w:p>
    <w:p w:rsidR="00853A20" w:rsidRPr="00D47EE5" w:rsidRDefault="00222B0B" w:rsidP="00D47EE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2B0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</w:t>
      </w:r>
      <w:r w:rsidR="00853A20" w:rsidRPr="00D47EE5">
        <w:rPr>
          <w:rFonts w:ascii="Times New Roman" w:hAnsi="Times New Roman" w:cs="Times New Roman"/>
          <w:i/>
          <w:sz w:val="28"/>
          <w:szCs w:val="28"/>
          <w:lang w:val="ru-RU"/>
        </w:rPr>
        <w:t>Фінанси громадських об’єднань</w:t>
      </w:r>
      <w:r w:rsidR="00853A20" w:rsidRPr="00D47EE5">
        <w:rPr>
          <w:rFonts w:ascii="Times New Roman" w:hAnsi="Times New Roman" w:cs="Times New Roman"/>
          <w:sz w:val="28"/>
          <w:szCs w:val="28"/>
          <w:lang w:val="ru-RU"/>
        </w:rPr>
        <w:t xml:space="preserve"> – це система відносин:</w:t>
      </w:r>
    </w:p>
    <w:p w:rsidR="00853A20" w:rsidRPr="00D47EE5" w:rsidRDefault="00D47EE5" w:rsidP="00D47EE5">
      <w:pPr>
        <w:tabs>
          <w:tab w:val="left" w:pos="284"/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853A20" w:rsidRPr="00D47EE5">
        <w:rPr>
          <w:rFonts w:ascii="Times New Roman" w:hAnsi="Times New Roman" w:cs="Times New Roman"/>
          <w:sz w:val="28"/>
          <w:szCs w:val="28"/>
          <w:lang w:val="ru-RU"/>
        </w:rPr>
        <w:t>між громадськими об’єднаннями та їхніми членами;</w:t>
      </w:r>
    </w:p>
    <w:p w:rsidR="00853A20" w:rsidRPr="00D47EE5" w:rsidRDefault="00D47EE5" w:rsidP="00D47EE5">
      <w:pPr>
        <w:tabs>
          <w:tab w:val="left" w:pos="284"/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Cambria Math" w:hAnsi="Cambria Math" w:cs="Cambria Math"/>
          <w:sz w:val="28"/>
          <w:szCs w:val="28"/>
          <w:lang w:val="ru-RU"/>
        </w:rPr>
        <w:t xml:space="preserve">- </w:t>
      </w:r>
      <w:r w:rsidR="00853A20" w:rsidRPr="00D47EE5">
        <w:rPr>
          <w:rFonts w:ascii="Times New Roman" w:hAnsi="Times New Roman" w:cs="Times New Roman"/>
          <w:sz w:val="28"/>
          <w:szCs w:val="28"/>
          <w:lang w:val="ru-RU"/>
        </w:rPr>
        <w:t>щодо сплати членських внесків, отримання різних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3A20" w:rsidRPr="00D47EE5">
        <w:rPr>
          <w:rFonts w:ascii="Times New Roman" w:hAnsi="Times New Roman" w:cs="Times New Roman"/>
          <w:sz w:val="28"/>
          <w:szCs w:val="28"/>
          <w:lang w:val="ru-RU"/>
        </w:rPr>
        <w:t>виплат, надання пільг;</w:t>
      </w:r>
    </w:p>
    <w:p w:rsidR="00853A20" w:rsidRPr="00D47EE5" w:rsidRDefault="00D47EE5" w:rsidP="00D47EE5">
      <w:pPr>
        <w:tabs>
          <w:tab w:val="left" w:pos="284"/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Cambria Math" w:hAnsi="Cambria Math" w:cs="Cambria Math"/>
          <w:sz w:val="28"/>
          <w:szCs w:val="28"/>
          <w:lang w:val="ru-RU"/>
        </w:rPr>
        <w:t xml:space="preserve">- </w:t>
      </w:r>
      <w:r w:rsidR="00853A20" w:rsidRPr="00D47EE5">
        <w:rPr>
          <w:rFonts w:ascii="Times New Roman" w:hAnsi="Times New Roman" w:cs="Times New Roman"/>
          <w:sz w:val="28"/>
          <w:szCs w:val="28"/>
          <w:lang w:val="ru-RU"/>
        </w:rPr>
        <w:t>напрямами використання грошових фондів об’єднання;</w:t>
      </w:r>
    </w:p>
    <w:p w:rsidR="00853A20" w:rsidRPr="00D47EE5" w:rsidRDefault="00D47EE5" w:rsidP="00D47EE5">
      <w:pPr>
        <w:tabs>
          <w:tab w:val="left" w:pos="284"/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Cambria Math" w:hAnsi="Cambria Math" w:cs="Cambria Math"/>
          <w:sz w:val="28"/>
          <w:szCs w:val="28"/>
          <w:lang w:val="ru-RU"/>
        </w:rPr>
        <w:t>-</w:t>
      </w:r>
      <w:r w:rsidR="00853A20" w:rsidRPr="00D47EE5">
        <w:rPr>
          <w:rFonts w:ascii="Times New Roman" w:hAnsi="Times New Roman" w:cs="Times New Roman"/>
          <w:sz w:val="28"/>
          <w:szCs w:val="28"/>
          <w:lang w:val="ru-RU"/>
        </w:rPr>
        <w:t>громадськими об’єднаннями і підприємствами,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3A20" w:rsidRPr="00D47EE5">
        <w:rPr>
          <w:rFonts w:ascii="Times New Roman" w:hAnsi="Times New Roman" w:cs="Times New Roman"/>
          <w:sz w:val="28"/>
          <w:szCs w:val="28"/>
          <w:lang w:val="ru-RU"/>
        </w:rPr>
        <w:t>організаціями і установами (добровільні внески, пожертвування);</w:t>
      </w:r>
    </w:p>
    <w:p w:rsidR="00853A20" w:rsidRPr="00D47EE5" w:rsidRDefault="00D47EE5" w:rsidP="00D47EE5">
      <w:pPr>
        <w:tabs>
          <w:tab w:val="left" w:pos="284"/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853A20" w:rsidRPr="00D47EE5">
        <w:rPr>
          <w:rFonts w:ascii="Times New Roman" w:hAnsi="Times New Roman" w:cs="Times New Roman"/>
          <w:sz w:val="28"/>
          <w:szCs w:val="28"/>
          <w:lang w:val="ru-RU"/>
        </w:rPr>
        <w:t>між різними рівнями громадських об’єднань;</w:t>
      </w:r>
    </w:p>
    <w:p w:rsidR="00853A20" w:rsidRPr="00D47EE5" w:rsidRDefault="00D47EE5" w:rsidP="00D47EE5">
      <w:pPr>
        <w:tabs>
          <w:tab w:val="left" w:pos="284"/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853A20" w:rsidRPr="00D47EE5">
        <w:rPr>
          <w:rFonts w:ascii="Times New Roman" w:hAnsi="Times New Roman" w:cs="Times New Roman"/>
          <w:sz w:val="28"/>
          <w:szCs w:val="28"/>
          <w:lang w:val="ru-RU"/>
        </w:rPr>
        <w:t>між громадськими об’єднаннями і підвідомчими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3A20" w:rsidRPr="00D47EE5">
        <w:rPr>
          <w:rFonts w:ascii="Times New Roman" w:hAnsi="Times New Roman" w:cs="Times New Roman"/>
          <w:sz w:val="28"/>
          <w:szCs w:val="28"/>
          <w:lang w:val="ru-RU"/>
        </w:rPr>
        <w:t>господарськими об’єднаннями.</w:t>
      </w:r>
    </w:p>
    <w:p w:rsidR="00853A20" w:rsidRPr="00D47EE5" w:rsidRDefault="00853A20" w:rsidP="00D47EE5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7EE5">
        <w:rPr>
          <w:rFonts w:ascii="Times New Roman" w:hAnsi="Times New Roman" w:cs="Times New Roman"/>
          <w:i/>
          <w:sz w:val="28"/>
          <w:szCs w:val="28"/>
          <w:lang w:val="ru-RU"/>
        </w:rPr>
        <w:t>Державні фінанси</w:t>
      </w:r>
      <w:r w:rsidRPr="00D47EE5">
        <w:rPr>
          <w:rFonts w:ascii="Times New Roman" w:hAnsi="Times New Roman" w:cs="Times New Roman"/>
          <w:sz w:val="28"/>
          <w:szCs w:val="28"/>
          <w:lang w:val="ru-RU"/>
        </w:rPr>
        <w:t xml:space="preserve"> – особлива сфера розподільчих відносин, пов’язана з первинним і вторинним розподілом та</w:t>
      </w:r>
      <w:r w:rsidR="00D47E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7EE5">
        <w:rPr>
          <w:rFonts w:ascii="Times New Roman" w:hAnsi="Times New Roman" w:cs="Times New Roman"/>
          <w:sz w:val="28"/>
          <w:szCs w:val="28"/>
          <w:lang w:val="ru-RU"/>
        </w:rPr>
        <w:t>використанням ВВП з метою утворення фонду грошових</w:t>
      </w:r>
      <w:r w:rsidR="00D47E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7EE5">
        <w:rPr>
          <w:rFonts w:ascii="Times New Roman" w:hAnsi="Times New Roman" w:cs="Times New Roman"/>
          <w:sz w:val="28"/>
          <w:szCs w:val="28"/>
          <w:lang w:val="ru-RU"/>
        </w:rPr>
        <w:t>засобів, необхідного для здійснення державою покладених на</w:t>
      </w:r>
      <w:r w:rsidR="00D47E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7EE5">
        <w:rPr>
          <w:rFonts w:ascii="Times New Roman" w:hAnsi="Times New Roman" w:cs="Times New Roman"/>
          <w:sz w:val="28"/>
          <w:szCs w:val="28"/>
          <w:lang w:val="ru-RU"/>
        </w:rPr>
        <w:t>неї функцій. Такі грошові засоби набувають форм державного</w:t>
      </w:r>
      <w:r w:rsidR="00D47E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7EE5">
        <w:rPr>
          <w:rFonts w:ascii="Times New Roman" w:hAnsi="Times New Roman" w:cs="Times New Roman"/>
          <w:sz w:val="28"/>
          <w:szCs w:val="28"/>
          <w:lang w:val="ru-RU"/>
        </w:rPr>
        <w:t>бюджету, регіональних бюджетів, місцевих бюджетів, спеціальних фондів, фінансів державних підприємств.</w:t>
      </w:r>
    </w:p>
    <w:p w:rsidR="00853A20" w:rsidRPr="00D47EE5" w:rsidRDefault="00853A20" w:rsidP="00D47EE5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7EE5">
        <w:rPr>
          <w:rFonts w:ascii="Times New Roman" w:hAnsi="Times New Roman" w:cs="Times New Roman"/>
          <w:sz w:val="28"/>
          <w:szCs w:val="28"/>
          <w:lang w:val="ru-RU"/>
        </w:rPr>
        <w:t>Між державними і приватними фінансами існують певні</w:t>
      </w:r>
      <w:r w:rsidR="00D47E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7EE5">
        <w:rPr>
          <w:rFonts w:ascii="Times New Roman" w:hAnsi="Times New Roman" w:cs="Times New Roman"/>
          <w:sz w:val="28"/>
          <w:szCs w:val="28"/>
          <w:lang w:val="ru-RU"/>
        </w:rPr>
        <w:t>відмінності, які були чітко сформульовані у праці французького вченого П. М. Годме (табл. 2.1):</w:t>
      </w:r>
    </w:p>
    <w:p w:rsidR="00A20021" w:rsidRDefault="00853A20" w:rsidP="00853A20">
      <w:pPr>
        <w:tabs>
          <w:tab w:val="left" w:pos="14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853A2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847808" cy="2529555"/>
            <wp:effectExtent l="0" t="0" r="63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93" cy="25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21" w:rsidRPr="00A20021" w:rsidRDefault="00A20021" w:rsidP="00454B1C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0021">
        <w:rPr>
          <w:rFonts w:ascii="Times New Roman" w:hAnsi="Times New Roman" w:cs="Times New Roman"/>
          <w:sz w:val="28"/>
          <w:szCs w:val="28"/>
          <w:lang w:val="ru-RU"/>
        </w:rPr>
        <w:t>У процесі функціонування фінансів створюються фінансові</w:t>
      </w:r>
      <w:r w:rsidR="00454B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0021">
        <w:rPr>
          <w:rFonts w:ascii="Times New Roman" w:hAnsi="Times New Roman" w:cs="Times New Roman"/>
          <w:sz w:val="28"/>
          <w:szCs w:val="28"/>
          <w:lang w:val="ru-RU"/>
        </w:rPr>
        <w:t>потоки. Фінансовий потік – це сукупність грошових коштів або</w:t>
      </w:r>
      <w:r w:rsidR="00454B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0021">
        <w:rPr>
          <w:rFonts w:ascii="Times New Roman" w:hAnsi="Times New Roman" w:cs="Times New Roman"/>
          <w:sz w:val="28"/>
          <w:szCs w:val="28"/>
          <w:lang w:val="ru-RU"/>
        </w:rPr>
        <w:t>вартостей, що характеризується одним напрямком руху. Фінансові потоки можуть бути як позитивними (що мають дохідний</w:t>
      </w:r>
      <w:r w:rsidR="00454B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0021">
        <w:rPr>
          <w:rFonts w:ascii="Times New Roman" w:hAnsi="Times New Roman" w:cs="Times New Roman"/>
          <w:sz w:val="28"/>
          <w:szCs w:val="28"/>
          <w:lang w:val="ru-RU"/>
        </w:rPr>
        <w:t>характер), так і негативними (що мають витратний характер).</w:t>
      </w:r>
    </w:p>
    <w:p w:rsidR="00A20021" w:rsidRPr="00A20021" w:rsidRDefault="00A20021" w:rsidP="00454B1C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0021">
        <w:rPr>
          <w:rFonts w:ascii="Times New Roman" w:hAnsi="Times New Roman" w:cs="Times New Roman"/>
          <w:sz w:val="28"/>
          <w:szCs w:val="28"/>
          <w:lang w:val="ru-RU"/>
        </w:rPr>
        <w:t>Стосовно суб’єкта суспільного виробництва фінансові</w:t>
      </w:r>
      <w:r w:rsidR="00454B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0021">
        <w:rPr>
          <w:rFonts w:ascii="Times New Roman" w:hAnsi="Times New Roman" w:cs="Times New Roman"/>
          <w:sz w:val="28"/>
          <w:szCs w:val="28"/>
          <w:lang w:val="ru-RU"/>
        </w:rPr>
        <w:t>потоки можуть бути: зовнішніми (циркулюючими в зовнішньому</w:t>
      </w:r>
      <w:r w:rsidR="00454B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0021">
        <w:rPr>
          <w:rFonts w:ascii="Times New Roman" w:hAnsi="Times New Roman" w:cs="Times New Roman"/>
          <w:sz w:val="28"/>
          <w:szCs w:val="28"/>
          <w:lang w:val="ru-RU"/>
        </w:rPr>
        <w:t>економічному середовищі), внутрішніми (циркулюючими</w:t>
      </w:r>
      <w:r w:rsidR="00454B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0021">
        <w:rPr>
          <w:rFonts w:ascii="Times New Roman" w:hAnsi="Times New Roman" w:cs="Times New Roman"/>
          <w:sz w:val="28"/>
          <w:szCs w:val="28"/>
          <w:lang w:val="ru-RU"/>
        </w:rPr>
        <w:t>всередині суб’єкта), зв’язувальними (циркулюючими між</w:t>
      </w:r>
      <w:r w:rsidR="00454B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0021">
        <w:rPr>
          <w:rFonts w:ascii="Times New Roman" w:hAnsi="Times New Roman" w:cs="Times New Roman"/>
          <w:sz w:val="28"/>
          <w:szCs w:val="28"/>
          <w:lang w:val="ru-RU"/>
        </w:rPr>
        <w:t>зовнішнім і внутрішнім економічним середовищем суб’єкта).</w:t>
      </w:r>
    </w:p>
    <w:p w:rsidR="00A20021" w:rsidRDefault="00A20021" w:rsidP="00454B1C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0021">
        <w:rPr>
          <w:rFonts w:ascii="Times New Roman" w:hAnsi="Times New Roman" w:cs="Times New Roman"/>
          <w:sz w:val="28"/>
          <w:szCs w:val="28"/>
          <w:lang w:val="ru-RU"/>
        </w:rPr>
        <w:t>Фінансові потоки мають властивості наростати,</w:t>
      </w:r>
      <w:r w:rsidR="00454B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0021">
        <w:rPr>
          <w:rFonts w:ascii="Times New Roman" w:hAnsi="Times New Roman" w:cs="Times New Roman"/>
          <w:sz w:val="28"/>
          <w:szCs w:val="28"/>
          <w:lang w:val="ru-RU"/>
        </w:rPr>
        <w:t>розгалужуватися, взаємопогашатися.</w:t>
      </w:r>
    </w:p>
    <w:p w:rsidR="005D4CBE" w:rsidRDefault="00A20021" w:rsidP="005D4CBE">
      <w:pPr>
        <w:tabs>
          <w:tab w:val="left" w:pos="1413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584BF5" w:rsidRPr="00D96FBD" w:rsidRDefault="00A20021" w:rsidP="005D4CBE">
      <w:pPr>
        <w:tabs>
          <w:tab w:val="left" w:pos="1413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6FBD">
        <w:rPr>
          <w:rFonts w:ascii="Times New Roman" w:hAnsi="Times New Roman" w:cs="Times New Roman"/>
          <w:b/>
          <w:sz w:val="28"/>
          <w:szCs w:val="28"/>
          <w:lang w:val="ru-RU"/>
        </w:rPr>
        <w:t>2.2. Ознаки та функції фінансів</w:t>
      </w:r>
    </w:p>
    <w:p w:rsidR="00D96FBD" w:rsidRDefault="00584BF5" w:rsidP="00D96FB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BF5">
        <w:rPr>
          <w:rFonts w:ascii="Times New Roman" w:hAnsi="Times New Roman" w:cs="Times New Roman"/>
          <w:sz w:val="28"/>
          <w:szCs w:val="28"/>
          <w:lang w:val="ru-RU"/>
        </w:rPr>
        <w:t>Відособленість фінансових відносин має свою особливість</w:t>
      </w:r>
      <w:r w:rsidR="00D96F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>при з’ясуванні економічної ролі держави в якості монопольного</w:t>
      </w:r>
      <w:r w:rsidR="00D96F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>власника й фінансово-економічного регулятора всіх секторів</w:t>
      </w:r>
      <w:r w:rsidR="00D96F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 xml:space="preserve">економіки. </w:t>
      </w:r>
    </w:p>
    <w:p w:rsidR="00584BF5" w:rsidRPr="00584BF5" w:rsidRDefault="00584BF5" w:rsidP="00D96FB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BF5">
        <w:rPr>
          <w:rFonts w:ascii="Times New Roman" w:hAnsi="Times New Roman" w:cs="Times New Roman"/>
          <w:sz w:val="28"/>
          <w:szCs w:val="28"/>
          <w:lang w:val="ru-RU"/>
        </w:rPr>
        <w:t>Саме держава бере на себе зобов’язання щодо</w:t>
      </w:r>
      <w:r w:rsidR="00D96F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>забезпечення потреб суспільства, відповідно до яких</w:t>
      </w:r>
      <w:r w:rsidR="00D96F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>формуються її функції, які забезпечуються за рахунок частини</w:t>
      </w:r>
      <w:r w:rsidR="00D96F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>доходів економічних суб’єктів, що відчужуються державою.</w:t>
      </w:r>
    </w:p>
    <w:p w:rsidR="00584BF5" w:rsidRPr="00584BF5" w:rsidRDefault="00584BF5" w:rsidP="00D96FB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BF5">
        <w:rPr>
          <w:rFonts w:ascii="Times New Roman" w:hAnsi="Times New Roman" w:cs="Times New Roman"/>
          <w:sz w:val="28"/>
          <w:szCs w:val="28"/>
          <w:lang w:val="ru-RU"/>
        </w:rPr>
        <w:t>У ході перерозподілу державою коштів формуються та</w:t>
      </w:r>
      <w:r w:rsidR="00D96F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>використовуються грошові фонди, які за суттю є матеріальною-речовою формою фінансів.</w:t>
      </w:r>
    </w:p>
    <w:p w:rsidR="00584BF5" w:rsidRPr="00584BF5" w:rsidRDefault="00584BF5" w:rsidP="00D96FB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6FBD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Фінансові фонди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 xml:space="preserve"> являють </w:t>
      </w:r>
      <w:r w:rsidR="00D96FBD" w:rsidRPr="00584BF5">
        <w:rPr>
          <w:rFonts w:ascii="Times New Roman" w:hAnsi="Times New Roman" w:cs="Times New Roman"/>
          <w:sz w:val="28"/>
          <w:szCs w:val="28"/>
          <w:lang w:val="ru-RU"/>
        </w:rPr>
        <w:t>собою</w:t>
      </w:r>
      <w:r w:rsidR="00D96FB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D96FBD" w:rsidRPr="00584BF5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D96FBD">
        <w:rPr>
          <w:rFonts w:ascii="Times New Roman" w:hAnsi="Times New Roman" w:cs="Times New Roman"/>
          <w:b/>
          <w:i/>
          <w:sz w:val="28"/>
          <w:szCs w:val="28"/>
          <w:lang w:val="ru-RU"/>
        </w:rPr>
        <w:t>-перше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>, відособлену частину грошових коштів, яка виділилася із загальної.</w:t>
      </w:r>
    </w:p>
    <w:p w:rsidR="00D96FBD" w:rsidRDefault="00D96FBD" w:rsidP="00D96FB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D96FBD">
        <w:rPr>
          <w:rFonts w:ascii="Times New Roman" w:hAnsi="Times New Roman" w:cs="Times New Roman"/>
          <w:b/>
          <w:i/>
          <w:sz w:val="28"/>
          <w:szCs w:val="28"/>
          <w:lang w:val="ru-RU"/>
        </w:rPr>
        <w:t>По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 w:rsidRPr="00D96FBD">
        <w:rPr>
          <w:rFonts w:ascii="Times New Roman" w:hAnsi="Times New Roman" w:cs="Times New Roman"/>
          <w:b/>
          <w:i/>
          <w:sz w:val="28"/>
          <w:szCs w:val="28"/>
          <w:lang w:val="ru-RU"/>
        </w:rPr>
        <w:t>друге</w:t>
      </w:r>
      <w:proofErr w:type="gramEnd"/>
      <w:r w:rsidR="00584BF5" w:rsidRPr="00584BF5">
        <w:rPr>
          <w:rFonts w:ascii="Times New Roman" w:hAnsi="Times New Roman" w:cs="Times New Roman"/>
          <w:sz w:val="28"/>
          <w:szCs w:val="28"/>
          <w:lang w:val="ru-RU"/>
        </w:rPr>
        <w:t>, у результаті відокремлення грошовий фонд починає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4BF5" w:rsidRPr="00584BF5">
        <w:rPr>
          <w:rFonts w:ascii="Times New Roman" w:hAnsi="Times New Roman" w:cs="Times New Roman"/>
          <w:sz w:val="28"/>
          <w:szCs w:val="28"/>
          <w:lang w:val="ru-RU"/>
        </w:rPr>
        <w:t>функціонувати самостійно, причому ця самостійність відносна,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4BF5" w:rsidRPr="00584BF5">
        <w:rPr>
          <w:rFonts w:ascii="Times New Roman" w:hAnsi="Times New Roman" w:cs="Times New Roman"/>
          <w:sz w:val="28"/>
          <w:szCs w:val="28"/>
          <w:lang w:val="ru-RU"/>
        </w:rPr>
        <w:t>оскільки відбувається постійне поповнення та використання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4BF5" w:rsidRPr="00584BF5">
        <w:rPr>
          <w:rFonts w:ascii="Times New Roman" w:hAnsi="Times New Roman" w:cs="Times New Roman"/>
          <w:sz w:val="28"/>
          <w:szCs w:val="28"/>
          <w:lang w:val="ru-RU"/>
        </w:rPr>
        <w:t xml:space="preserve">коштів. </w:t>
      </w:r>
    </w:p>
    <w:p w:rsidR="00D96FBD" w:rsidRDefault="00584BF5" w:rsidP="00D96FB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6FBD">
        <w:rPr>
          <w:rFonts w:ascii="Times New Roman" w:hAnsi="Times New Roman" w:cs="Times New Roman"/>
          <w:b/>
          <w:i/>
          <w:sz w:val="28"/>
          <w:szCs w:val="28"/>
          <w:lang w:val="ru-RU"/>
        </w:rPr>
        <w:t>По-третє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>, фінансовий фонд має цільовий характер</w:t>
      </w:r>
      <w:r w:rsidR="00D96F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 xml:space="preserve">утворення і використання. </w:t>
      </w:r>
    </w:p>
    <w:p w:rsidR="00584BF5" w:rsidRPr="00584BF5" w:rsidRDefault="00584BF5" w:rsidP="00D96FB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6FBD">
        <w:rPr>
          <w:rFonts w:ascii="Times New Roman" w:hAnsi="Times New Roman" w:cs="Times New Roman"/>
          <w:b/>
          <w:i/>
          <w:sz w:val="28"/>
          <w:szCs w:val="28"/>
          <w:lang w:val="ru-RU"/>
        </w:rPr>
        <w:t>По-четверте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>, у ході формування і</w:t>
      </w:r>
      <w:r w:rsidR="004653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>використання регулюється нормами права.</w:t>
      </w:r>
    </w:p>
    <w:p w:rsidR="00584BF5" w:rsidRPr="00584BF5" w:rsidRDefault="00584BF5" w:rsidP="00D96FB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BF5">
        <w:rPr>
          <w:rFonts w:ascii="Times New Roman" w:hAnsi="Times New Roman" w:cs="Times New Roman"/>
          <w:sz w:val="28"/>
          <w:szCs w:val="28"/>
          <w:lang w:val="ru-RU"/>
        </w:rPr>
        <w:t>Фондова форма формування та використання фінансових</w:t>
      </w:r>
      <w:r w:rsidR="004653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4BF5">
        <w:rPr>
          <w:rFonts w:ascii="Times New Roman" w:hAnsi="Times New Roman" w:cs="Times New Roman"/>
          <w:sz w:val="28"/>
          <w:szCs w:val="28"/>
          <w:lang w:val="ru-RU"/>
        </w:rPr>
        <w:t>ресурсів є унікальною й існує тільки у сфері фінансів.</w:t>
      </w:r>
    </w:p>
    <w:p w:rsidR="00662766" w:rsidRDefault="00584BF5" w:rsidP="00D96FB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BF5">
        <w:rPr>
          <w:rFonts w:ascii="Times New Roman" w:hAnsi="Times New Roman" w:cs="Times New Roman"/>
          <w:sz w:val="28"/>
          <w:szCs w:val="28"/>
          <w:lang w:val="ru-RU"/>
        </w:rPr>
        <w:t>Основні ознаки фінансів наведені на рис. 2.3:</w:t>
      </w:r>
    </w:p>
    <w:p w:rsidR="00662766" w:rsidRDefault="00662766" w:rsidP="00662766">
      <w:pPr>
        <w:tabs>
          <w:tab w:val="left" w:pos="969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6276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98022" cy="2187723"/>
            <wp:effectExtent l="0" t="0" r="762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43" cy="21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CC" w:rsidRDefault="00662766" w:rsidP="00662766">
      <w:pPr>
        <w:tabs>
          <w:tab w:val="left" w:pos="2369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Рис. 2.3. Основні ознаки фінансів</w:t>
      </w:r>
    </w:p>
    <w:p w:rsidR="00662766" w:rsidRDefault="00662766" w:rsidP="00662766">
      <w:pPr>
        <w:tabs>
          <w:tab w:val="left" w:pos="2369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662766">
        <w:rPr>
          <w:rFonts w:ascii="Times New Roman" w:hAnsi="Times New Roman" w:cs="Times New Roman"/>
          <w:sz w:val="28"/>
          <w:szCs w:val="28"/>
          <w:lang w:val="ru-RU"/>
        </w:rPr>
        <w:t>Головною економічною ознакою фінансів є грошова</w:t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форма їх прояв</w:t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62766" w:rsidRDefault="00662766" w:rsidP="00662766">
      <w:pPr>
        <w:tabs>
          <w:tab w:val="left" w:pos="1588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6276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631815" cy="123888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66" w:rsidRDefault="00662766" w:rsidP="0066276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3758F" w:rsidRDefault="00662766" w:rsidP="0043758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766">
        <w:rPr>
          <w:rFonts w:ascii="Times New Roman" w:hAnsi="Times New Roman" w:cs="Times New Roman"/>
          <w:sz w:val="28"/>
          <w:szCs w:val="28"/>
          <w:lang w:val="ru-RU"/>
        </w:rPr>
        <w:t>Інша суттєва ознака фінансів полягає у їх розподільчому</w:t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 xml:space="preserve">характері. </w:t>
      </w:r>
    </w:p>
    <w:p w:rsidR="00662766" w:rsidRPr="00662766" w:rsidRDefault="00662766" w:rsidP="0043758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766">
        <w:rPr>
          <w:rFonts w:ascii="Times New Roman" w:hAnsi="Times New Roman" w:cs="Times New Roman"/>
          <w:sz w:val="28"/>
          <w:szCs w:val="28"/>
          <w:lang w:val="ru-RU"/>
        </w:rPr>
        <w:t>При розподілі відбувається рух тільки грошової</w:t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форми. Причому у однобічному напряму, а відтак наступною</w:t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ознакою фінансів є їх безеквівалентність.</w:t>
      </w:r>
    </w:p>
    <w:p w:rsidR="00662766" w:rsidRPr="00662766" w:rsidRDefault="00662766" w:rsidP="0043758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766">
        <w:rPr>
          <w:rFonts w:ascii="Times New Roman" w:hAnsi="Times New Roman" w:cs="Times New Roman"/>
          <w:sz w:val="28"/>
          <w:szCs w:val="28"/>
          <w:lang w:val="ru-RU"/>
        </w:rPr>
        <w:lastRenderedPageBreak/>
        <w:t>До визначальних ознак фінансів також відноситься</w:t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фондовий характер їх формування і використання. Ніяка інша</w:t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економічна категорія немає подібного вираження. Неможливість існування фінансів поза державою висуває наступну</w:t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унікальну ознаку – фінанси породжуються та регулюються</w:t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державою.</w:t>
      </w:r>
    </w:p>
    <w:p w:rsidR="00662766" w:rsidRPr="00662766" w:rsidRDefault="00662766" w:rsidP="0043758F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662766">
        <w:rPr>
          <w:rFonts w:ascii="Times New Roman" w:hAnsi="Times New Roman" w:cs="Times New Roman"/>
          <w:sz w:val="28"/>
          <w:szCs w:val="28"/>
          <w:lang w:val="ru-RU"/>
        </w:rPr>
        <w:t>Найважливіші ознаки і властивості фінансів, що</w:t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розкривають їх сутність, виражаються в їх функціях.</w:t>
      </w:r>
    </w:p>
    <w:p w:rsidR="00662766" w:rsidRPr="00662766" w:rsidRDefault="00662766" w:rsidP="0043758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766">
        <w:rPr>
          <w:rFonts w:ascii="Times New Roman" w:hAnsi="Times New Roman" w:cs="Times New Roman"/>
          <w:sz w:val="28"/>
          <w:szCs w:val="28"/>
          <w:lang w:val="ru-RU"/>
        </w:rPr>
        <w:t>Функціонуючи як інструмент розподілу частини сукупного</w:t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суспільного продукту, фінанси водночас контролюють</w:t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поділ його на частини, співвідношення цих частин, канали</w:t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витрачання фондів. Цим зумовлені дві функції фінансів:</w:t>
      </w:r>
    </w:p>
    <w:p w:rsidR="00662766" w:rsidRDefault="00662766" w:rsidP="0043758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766">
        <w:rPr>
          <w:rFonts w:ascii="Times New Roman" w:hAnsi="Times New Roman" w:cs="Times New Roman"/>
          <w:sz w:val="28"/>
          <w:szCs w:val="28"/>
          <w:lang w:val="ru-RU"/>
        </w:rPr>
        <w:t>розподільна і контрольна (рис. 2.4).</w:t>
      </w:r>
    </w:p>
    <w:p w:rsidR="00662766" w:rsidRDefault="00662766" w:rsidP="0043758F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662766" w:rsidRDefault="00662766" w:rsidP="0043758F">
      <w:pPr>
        <w:ind w:hanging="567"/>
        <w:rPr>
          <w:rFonts w:ascii="Times New Roman" w:hAnsi="Times New Roman" w:cs="Times New Roman"/>
          <w:sz w:val="28"/>
          <w:szCs w:val="28"/>
          <w:lang w:val="ru-RU"/>
        </w:rPr>
      </w:pPr>
      <w:r w:rsidRPr="0066276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755806" cy="2178657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337" cy="21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66" w:rsidRDefault="00662766" w:rsidP="00662766">
      <w:pPr>
        <w:tabs>
          <w:tab w:val="left" w:pos="1332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3758F"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 w:rsidRPr="00662766">
        <w:rPr>
          <w:rFonts w:ascii="Times New Roman" w:hAnsi="Times New Roman" w:cs="Times New Roman"/>
          <w:sz w:val="28"/>
          <w:szCs w:val="28"/>
          <w:lang w:val="ru-RU"/>
        </w:rPr>
        <w:t>Рис. 2.4. Функції фінансів</w:t>
      </w:r>
    </w:p>
    <w:p w:rsidR="0043758F" w:rsidRDefault="0043758F" w:rsidP="0066276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036CA" w:rsidRDefault="00662766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36CA">
        <w:rPr>
          <w:rFonts w:ascii="Times New Roman" w:hAnsi="Times New Roman" w:cs="Times New Roman"/>
          <w:b/>
          <w:i/>
          <w:sz w:val="28"/>
          <w:szCs w:val="28"/>
          <w:lang w:val="ru-RU"/>
        </w:rPr>
        <w:t>Розподільна функція фінансів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 гарантує державне</w:t>
      </w:r>
      <w:r w:rsidR="000E5CA9"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забезпечення суб’єктів відносин необхідними грошовими</w:t>
      </w:r>
      <w:r w:rsidR="000E5CA9"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ресурсами, підтримання суспільних пропорцій. </w:t>
      </w:r>
    </w:p>
    <w:p w:rsidR="00E036CA" w:rsidRDefault="00E036CA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36CA">
        <w:rPr>
          <w:rFonts w:ascii="Times New Roman" w:hAnsi="Times New Roman" w:cs="Times New Roman"/>
          <w:i/>
          <w:sz w:val="28"/>
          <w:szCs w:val="28"/>
          <w:lang w:val="ru-RU"/>
        </w:rPr>
        <w:t>С</w:t>
      </w:r>
      <w:r w:rsidR="00662766" w:rsidRPr="00E036CA">
        <w:rPr>
          <w:rFonts w:ascii="Times New Roman" w:hAnsi="Times New Roman" w:cs="Times New Roman"/>
          <w:i/>
          <w:sz w:val="28"/>
          <w:szCs w:val="28"/>
          <w:lang w:val="ru-RU"/>
        </w:rPr>
        <w:t>уб’єктами відносин</w:t>
      </w:r>
      <w:r w:rsidR="00662766"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2766"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держава, територіальні громади, юридичні й фізичні особи. </w:t>
      </w:r>
    </w:p>
    <w:p w:rsidR="00662766" w:rsidRPr="000E5CA9" w:rsidRDefault="00662766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5CA9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0E5CA9"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процесі розподілу формуються і підтримуються пропорції між</w:t>
      </w:r>
      <w:r w:rsidR="000E5CA9"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частинами сукупного суспільного продукту, національного</w:t>
      </w:r>
      <w:r w:rsidR="000E5CA9"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доходу, забезпечуються розширене відтворення, інтереси</w:t>
      </w:r>
      <w:r w:rsidR="000E5CA9"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держави, підприємств, громадян.</w:t>
      </w:r>
    </w:p>
    <w:p w:rsidR="00E91875" w:rsidRDefault="00662766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1875">
        <w:rPr>
          <w:rFonts w:ascii="Times New Roman" w:hAnsi="Times New Roman" w:cs="Times New Roman"/>
          <w:i/>
          <w:sz w:val="28"/>
          <w:szCs w:val="28"/>
          <w:lang w:val="ru-RU"/>
        </w:rPr>
        <w:t>Таким чином,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1875">
        <w:rPr>
          <w:rFonts w:ascii="Times New Roman" w:hAnsi="Times New Roman" w:cs="Times New Roman"/>
          <w:i/>
          <w:sz w:val="28"/>
          <w:szCs w:val="28"/>
          <w:lang w:val="ru-RU"/>
        </w:rPr>
        <w:t>суть розподільчої функції полягає в</w:t>
      </w:r>
      <w:r w:rsidR="000E5CA9" w:rsidRPr="00E9187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E91875">
        <w:rPr>
          <w:rFonts w:ascii="Times New Roman" w:hAnsi="Times New Roman" w:cs="Times New Roman"/>
          <w:i/>
          <w:sz w:val="28"/>
          <w:szCs w:val="28"/>
          <w:lang w:val="ru-RU"/>
        </w:rPr>
        <w:t>розподілі національного доходу, коли відбувається створення,</w:t>
      </w:r>
      <w:r w:rsidR="000E5CA9" w:rsidRPr="00E9187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E91875">
        <w:rPr>
          <w:rFonts w:ascii="Times New Roman" w:hAnsi="Times New Roman" w:cs="Times New Roman"/>
          <w:i/>
          <w:sz w:val="28"/>
          <w:szCs w:val="28"/>
          <w:lang w:val="ru-RU"/>
        </w:rPr>
        <w:t>так званих, основних або первинних доходів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662766" w:rsidRPr="000E5CA9" w:rsidRDefault="00662766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5CA9">
        <w:rPr>
          <w:rFonts w:ascii="Times New Roman" w:hAnsi="Times New Roman" w:cs="Times New Roman"/>
          <w:sz w:val="28"/>
          <w:szCs w:val="28"/>
          <w:lang w:val="ru-RU"/>
        </w:rPr>
        <w:lastRenderedPageBreak/>
        <w:t>Їх сума дорівнює</w:t>
      </w:r>
      <w:r w:rsidR="000E5CA9"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національному доходу. Первинні доходи формуються при</w:t>
      </w:r>
      <w:r w:rsidR="000E5CA9"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розподілі національного доходу серед учасників матеріального</w:t>
      </w:r>
      <w:r w:rsidR="00E918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виробництва. Їх поділяють на дві групи:</w:t>
      </w:r>
    </w:p>
    <w:p w:rsidR="00662766" w:rsidRPr="000E5CA9" w:rsidRDefault="00662766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5CA9">
        <w:rPr>
          <w:rFonts w:ascii="Times New Roman" w:hAnsi="Times New Roman" w:cs="Times New Roman"/>
          <w:sz w:val="28"/>
          <w:szCs w:val="28"/>
          <w:lang w:val="ru-RU"/>
        </w:rPr>
        <w:t>1. заробітна плата працівників, доходи фермерів, інших</w:t>
      </w:r>
      <w:r w:rsidR="00E918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робітників, зайнятих у сфері матеріального виробництва;</w:t>
      </w:r>
    </w:p>
    <w:p w:rsidR="00662766" w:rsidRPr="000E5CA9" w:rsidRDefault="00662766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5CA9">
        <w:rPr>
          <w:rFonts w:ascii="Times New Roman" w:hAnsi="Times New Roman" w:cs="Times New Roman"/>
          <w:sz w:val="28"/>
          <w:szCs w:val="28"/>
          <w:lang w:val="ru-RU"/>
        </w:rPr>
        <w:t>2. прибутки суб’єктів господарювання (підприємств)</w:t>
      </w:r>
      <w:r w:rsidR="00E918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сфери матеріального виробництва.</w:t>
      </w:r>
    </w:p>
    <w:p w:rsidR="00E91875" w:rsidRDefault="00662766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5CA9">
        <w:rPr>
          <w:rFonts w:ascii="Times New Roman" w:hAnsi="Times New Roman" w:cs="Times New Roman"/>
          <w:sz w:val="28"/>
          <w:szCs w:val="28"/>
          <w:lang w:val="ru-RU"/>
        </w:rPr>
        <w:t>Проте первинні доходи не утворюють суспільних грошових</w:t>
      </w:r>
      <w:r w:rsidR="00E918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фондів, необхідних для розвитку пріоритетних галузей</w:t>
      </w:r>
      <w:r w:rsidR="00E918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народного господарства, забезпечення обороноздатності</w:t>
      </w:r>
      <w:r w:rsidR="00E918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країни, задоволення матеріальних та культурних потреб</w:t>
      </w:r>
      <w:r w:rsidR="00E918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населення.</w:t>
      </w:r>
    </w:p>
    <w:p w:rsidR="00662766" w:rsidRPr="000E5CA9" w:rsidRDefault="00662766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 Тому необхідним є подальший розподіл або</w:t>
      </w:r>
      <w:r w:rsidR="00E918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перерозподіл національного доходу.</w:t>
      </w:r>
    </w:p>
    <w:p w:rsidR="00662766" w:rsidRPr="000E5CA9" w:rsidRDefault="00662766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i/>
          <w:sz w:val="28"/>
          <w:szCs w:val="28"/>
          <w:lang w:val="ru-RU"/>
        </w:rPr>
        <w:t>Перерозподіл національного доходу пов’язаний із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62766" w:rsidRPr="000E5CA9" w:rsidRDefault="00E91875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Cambria Math" w:hAnsi="Cambria Math" w:cs="Cambria Math"/>
          <w:sz w:val="28"/>
          <w:szCs w:val="28"/>
          <w:lang w:val="ru-RU"/>
        </w:rPr>
        <w:t>-</w:t>
      </w:r>
      <w:r w:rsidR="00662766" w:rsidRPr="000E5CA9">
        <w:rPr>
          <w:rFonts w:ascii="Times New Roman" w:hAnsi="Times New Roman" w:cs="Times New Roman"/>
          <w:sz w:val="28"/>
          <w:szCs w:val="28"/>
          <w:lang w:val="ru-RU"/>
        </w:rPr>
        <w:t>міжгалузевим і територіальним перерозподілом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2766" w:rsidRPr="000E5CA9">
        <w:rPr>
          <w:rFonts w:ascii="Times New Roman" w:hAnsi="Times New Roman" w:cs="Times New Roman"/>
          <w:sz w:val="28"/>
          <w:szCs w:val="28"/>
          <w:lang w:val="ru-RU"/>
        </w:rPr>
        <w:t>коштів в інтересах найбільш ефективного й раціонального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2766" w:rsidRPr="000E5CA9">
        <w:rPr>
          <w:rFonts w:ascii="Times New Roman" w:hAnsi="Times New Roman" w:cs="Times New Roman"/>
          <w:sz w:val="28"/>
          <w:szCs w:val="28"/>
          <w:lang w:val="ru-RU"/>
        </w:rPr>
        <w:t>використання доходів та нагромаджень підприємств;</w:t>
      </w:r>
    </w:p>
    <w:p w:rsidR="00662766" w:rsidRPr="000E5CA9" w:rsidRDefault="00E91875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62766" w:rsidRPr="000E5CA9">
        <w:rPr>
          <w:rFonts w:ascii="Times New Roman" w:hAnsi="Times New Roman" w:cs="Times New Roman"/>
          <w:sz w:val="28"/>
          <w:szCs w:val="28"/>
          <w:lang w:val="ru-RU"/>
        </w:rPr>
        <w:t>наявність поряд із виробничою невиробничої сфери,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2766" w:rsidRPr="000E5CA9">
        <w:rPr>
          <w:rFonts w:ascii="Times New Roman" w:hAnsi="Times New Roman" w:cs="Times New Roman"/>
          <w:sz w:val="28"/>
          <w:szCs w:val="28"/>
          <w:lang w:val="ru-RU"/>
        </w:rPr>
        <w:t>в якій національний дохід не створюється (охорона здоров’я,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2766" w:rsidRPr="000E5CA9">
        <w:rPr>
          <w:rFonts w:ascii="Times New Roman" w:hAnsi="Times New Roman" w:cs="Times New Roman"/>
          <w:sz w:val="28"/>
          <w:szCs w:val="28"/>
          <w:lang w:val="ru-RU"/>
        </w:rPr>
        <w:t>освіта, соціальне забезпечення тощо);</w:t>
      </w:r>
    </w:p>
    <w:p w:rsidR="00662766" w:rsidRPr="000E5CA9" w:rsidRDefault="00E91875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Cambria Math" w:hAnsi="Cambria Math" w:cs="Cambria Math"/>
          <w:sz w:val="28"/>
          <w:szCs w:val="28"/>
          <w:lang w:val="ru-RU"/>
        </w:rPr>
        <w:t xml:space="preserve">- </w:t>
      </w:r>
      <w:r w:rsidR="00662766" w:rsidRPr="000E5CA9">
        <w:rPr>
          <w:rFonts w:ascii="Times New Roman" w:hAnsi="Times New Roman" w:cs="Times New Roman"/>
          <w:sz w:val="28"/>
          <w:szCs w:val="28"/>
          <w:lang w:val="ru-RU"/>
        </w:rPr>
        <w:t>перерозподілом доходів між різними соціальними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2766" w:rsidRPr="000E5CA9">
        <w:rPr>
          <w:rFonts w:ascii="Times New Roman" w:hAnsi="Times New Roman" w:cs="Times New Roman"/>
          <w:sz w:val="28"/>
          <w:szCs w:val="28"/>
          <w:lang w:val="ru-RU"/>
        </w:rPr>
        <w:t>групами населення.</w:t>
      </w:r>
    </w:p>
    <w:p w:rsidR="00E91875" w:rsidRDefault="00662766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Як наслідок такого перерозподілу утворюються </w:t>
      </w:r>
      <w:r w:rsidRPr="00C62F38">
        <w:rPr>
          <w:rFonts w:ascii="Times New Roman" w:hAnsi="Times New Roman" w:cs="Times New Roman"/>
          <w:i/>
          <w:sz w:val="28"/>
          <w:szCs w:val="28"/>
          <w:lang w:val="ru-RU"/>
        </w:rPr>
        <w:t>вторинні</w:t>
      </w:r>
      <w:r w:rsidR="00E91875" w:rsidRPr="00C62F3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i/>
          <w:sz w:val="28"/>
          <w:szCs w:val="28"/>
          <w:lang w:val="ru-RU"/>
        </w:rPr>
        <w:t>доходи.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 До них належать доходи, отримані в галузях невиробничої сфери, податки. Вторинні доходи є основою для формування</w:t>
      </w:r>
      <w:r w:rsidR="00E918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кінцевих пропорцій використання національного доходу. </w:t>
      </w:r>
    </w:p>
    <w:p w:rsidR="00C94DFA" w:rsidRPr="00C62F38" w:rsidRDefault="00662766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E5CA9">
        <w:rPr>
          <w:rFonts w:ascii="Times New Roman" w:hAnsi="Times New Roman" w:cs="Times New Roman"/>
          <w:sz w:val="28"/>
          <w:szCs w:val="28"/>
          <w:lang w:val="ru-RU"/>
        </w:rPr>
        <w:t>Таким</w:t>
      </w:r>
      <w:r w:rsidR="00E918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чином, </w:t>
      </w:r>
      <w:r w:rsidRPr="00C62F38">
        <w:rPr>
          <w:rFonts w:ascii="Times New Roman" w:hAnsi="Times New Roman" w:cs="Times New Roman"/>
          <w:i/>
          <w:sz w:val="28"/>
          <w:szCs w:val="28"/>
          <w:lang w:val="ru-RU"/>
        </w:rPr>
        <w:t>беручи активну участь у розподілі та перерозподілі національного доходу, фінанси сприяють трансформації пропорцій,</w:t>
      </w:r>
      <w:r w:rsidR="00E91875" w:rsidRPr="00C62F3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C94DFA" w:rsidRPr="00C62F38">
        <w:rPr>
          <w:rFonts w:ascii="Times New Roman" w:hAnsi="Times New Roman" w:cs="Times New Roman"/>
          <w:i/>
          <w:sz w:val="28"/>
          <w:szCs w:val="28"/>
          <w:lang w:val="ru-RU"/>
        </w:rPr>
        <w:t>які виникають в результаті первинного розподілу національного</w:t>
      </w:r>
      <w:r w:rsidR="00E91875" w:rsidRPr="00C62F3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C94DFA" w:rsidRPr="00C62F38">
        <w:rPr>
          <w:rFonts w:ascii="Times New Roman" w:hAnsi="Times New Roman" w:cs="Times New Roman"/>
          <w:i/>
          <w:sz w:val="28"/>
          <w:szCs w:val="28"/>
          <w:lang w:val="ru-RU"/>
        </w:rPr>
        <w:t>доходу, в пропорції його кінцевого використання.</w:t>
      </w:r>
    </w:p>
    <w:p w:rsidR="00C94DFA" w:rsidRPr="00C62F38" w:rsidRDefault="00C94DFA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</w:pPr>
      <w:r w:rsidRPr="000E5CA9">
        <w:rPr>
          <w:rFonts w:ascii="Times New Roman" w:hAnsi="Times New Roman" w:cs="Times New Roman"/>
          <w:sz w:val="28"/>
          <w:szCs w:val="28"/>
          <w:lang w:val="ru-RU"/>
        </w:rPr>
        <w:t xml:space="preserve">Отже, </w:t>
      </w:r>
      <w:r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>перерозподіл національного доходу здійснюється</w:t>
      </w:r>
      <w:r w:rsidR="00E91875"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>між виробничою та невиробничою сферами народного</w:t>
      </w:r>
      <w:r w:rsidR="00E91875"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>господарства, галузями матеріального виробництва, окремими</w:t>
      </w:r>
      <w:r w:rsidR="00E91875"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>регіонами країни, формами власності та соціальними групами</w:t>
      </w:r>
      <w:r w:rsidR="00E91875"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>населення. Кінцевою метою розподілу й перерозподілу</w:t>
      </w:r>
      <w:r w:rsidR="00E91875"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>національного доходу і валового внутрішнього продукту,</w:t>
      </w:r>
      <w:r w:rsidR="00E91875"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>здійснюваних за допомогою фінансів, є розвиток продуктивних</w:t>
      </w:r>
      <w:r w:rsidR="00E91875"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>сил, створення ринкових структур економіки, зміцнення</w:t>
      </w:r>
      <w:r w:rsidR="00E91875"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lang w:val="ru-RU"/>
        </w:rPr>
        <w:t>держави, забезпечення високого рівня життя населення.</w:t>
      </w:r>
    </w:p>
    <w:p w:rsidR="00E91875" w:rsidRDefault="00E91875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4DFA" w:rsidRPr="000E5CA9" w:rsidRDefault="00C94DFA" w:rsidP="000E5C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5CA9">
        <w:rPr>
          <w:rFonts w:ascii="Times New Roman" w:hAnsi="Times New Roman" w:cs="Times New Roman"/>
          <w:sz w:val="28"/>
          <w:szCs w:val="28"/>
          <w:lang w:val="ru-RU"/>
        </w:rPr>
        <w:lastRenderedPageBreak/>
        <w:t>Розподільна функція фінансів реалізується на кількох</w:t>
      </w:r>
      <w:r w:rsidR="00E918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5CA9">
        <w:rPr>
          <w:rFonts w:ascii="Times New Roman" w:hAnsi="Times New Roman" w:cs="Times New Roman"/>
          <w:sz w:val="28"/>
          <w:szCs w:val="28"/>
          <w:lang w:val="ru-RU"/>
        </w:rPr>
        <w:t>рівнях (рис. 2.5):</w:t>
      </w:r>
    </w:p>
    <w:p w:rsidR="00C94DFA" w:rsidRDefault="00C94DFA" w:rsidP="00C62F3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94DF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52457" cy="38404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43" cy="38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FA" w:rsidRDefault="00C94DFA" w:rsidP="00C94DF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4DFA" w:rsidRDefault="00C94DFA" w:rsidP="00C94DFA">
      <w:pPr>
        <w:tabs>
          <w:tab w:val="left" w:pos="1548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94DFA">
        <w:rPr>
          <w:rFonts w:ascii="Times New Roman" w:hAnsi="Times New Roman" w:cs="Times New Roman"/>
          <w:sz w:val="28"/>
          <w:szCs w:val="28"/>
          <w:lang w:val="ru-RU"/>
        </w:rPr>
        <w:t>Рис. 2.5. Рівні розподільчої функції фінансів</w:t>
      </w:r>
    </w:p>
    <w:p w:rsidR="00C94DFA" w:rsidRDefault="00C94DFA" w:rsidP="00C62F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4DFA">
        <w:rPr>
          <w:rFonts w:ascii="Times New Roman" w:hAnsi="Times New Roman" w:cs="Times New Roman"/>
          <w:sz w:val="28"/>
          <w:szCs w:val="28"/>
          <w:lang w:val="ru-RU"/>
        </w:rPr>
        <w:t>Як видно, через розподільчу функцію здійснюється не</w:t>
      </w:r>
      <w:r w:rsidR="004D5B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94DFA">
        <w:rPr>
          <w:rFonts w:ascii="Times New Roman" w:hAnsi="Times New Roman" w:cs="Times New Roman"/>
          <w:sz w:val="28"/>
          <w:szCs w:val="28"/>
          <w:lang w:val="ru-RU"/>
        </w:rPr>
        <w:t>тільки зв’язок з виробництвом, але й простежується активний</w:t>
      </w:r>
      <w:r w:rsidR="00973C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94DFA">
        <w:rPr>
          <w:rFonts w:ascii="Times New Roman" w:hAnsi="Times New Roman" w:cs="Times New Roman"/>
          <w:sz w:val="28"/>
          <w:szCs w:val="28"/>
          <w:lang w:val="ru-RU"/>
        </w:rPr>
        <w:t>вплив фінансів на усі стадії відтворення.</w:t>
      </w:r>
    </w:p>
    <w:p w:rsidR="00C62F38" w:rsidRDefault="00C94DFA" w:rsidP="00C62F38">
      <w:pPr>
        <w:tabs>
          <w:tab w:val="left" w:pos="1036"/>
        </w:tabs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4DF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скільки фінанси є інструментом формування та</w:t>
      </w:r>
      <w:r w:rsidR="00973CBA"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використання грошових доходів і фондів, вони об’єктивно</w:t>
      </w:r>
      <w:r w:rsidR="00973CBA"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відображають розподільчий процес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94DFA" w:rsidRPr="00C62F38" w:rsidRDefault="00C94DFA" w:rsidP="00C62F38">
      <w:pPr>
        <w:tabs>
          <w:tab w:val="left" w:pos="103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b/>
          <w:sz w:val="28"/>
          <w:szCs w:val="28"/>
          <w:lang w:val="ru-RU"/>
        </w:rPr>
        <w:t>Контрольна функція</w:t>
      </w:r>
      <w:r w:rsidR="00973CBA" w:rsidRPr="00C62F3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b/>
          <w:sz w:val="28"/>
          <w:szCs w:val="28"/>
          <w:lang w:val="ru-RU"/>
        </w:rPr>
        <w:t>фінансів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 тісно пов’язана з розподільчою і є похідною від неї.</w:t>
      </w:r>
    </w:p>
    <w:p w:rsidR="00C62F38" w:rsidRDefault="00C94DFA" w:rsidP="00C62F38">
      <w:pPr>
        <w:tabs>
          <w:tab w:val="left" w:pos="103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Контрольна функція фінансів виявляється в контролі за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розподілом внутрішнього валового продукту по відповідних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фондах і їх використанням відповідно до цільового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призначення. </w:t>
      </w:r>
    </w:p>
    <w:p w:rsidR="00C94DFA" w:rsidRPr="00C62F38" w:rsidRDefault="00C94DFA" w:rsidP="00C62F38">
      <w:pPr>
        <w:tabs>
          <w:tab w:val="left" w:pos="103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У сучасних умовах фінансовий контроль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повинен забезпечити розвиток суспільного і приватного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виробництва, прискорення науково-технічного прогресу,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підвищення якості праці у всіх ланках народного господарства.</w:t>
      </w:r>
    </w:p>
    <w:p w:rsidR="00C94DFA" w:rsidRPr="00C62F38" w:rsidRDefault="00C94DFA" w:rsidP="00C62F38">
      <w:pPr>
        <w:tabs>
          <w:tab w:val="left" w:pos="103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Він охоплює виробничу та невиробничу сфери і спрямований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на поліпшення економічного стимулювання, раціональне й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економне витрачання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lastRenderedPageBreak/>
        <w:t>матеріальних, трудових, фінансових і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природних ресурсів, скорочення невиробничих витрат тощо.</w:t>
      </w:r>
    </w:p>
    <w:p w:rsidR="00C94DFA" w:rsidRPr="00C62F38" w:rsidRDefault="00C94DFA" w:rsidP="00C62F38">
      <w:pPr>
        <w:tabs>
          <w:tab w:val="left" w:pos="103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Одним із важливих завдань фінансового контролю є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перевірка дотримання законодавства з фінансових питань,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своєчасності й повноти виконання фінансових зобов’язань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перед бюджетом, податковими органами, банками, а також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взаємних зобов’язань підприємств щодо розрахунків і платежів.</w:t>
      </w:r>
    </w:p>
    <w:p w:rsidR="00C94DFA" w:rsidRPr="00C62F38" w:rsidRDefault="00C94DFA" w:rsidP="00C62F38">
      <w:pPr>
        <w:tabs>
          <w:tab w:val="left" w:pos="103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Контрольна функція фінансів виявляється також через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багатогранну діяльність фінансових органів. Працівникифінансової системи і податкової служби здійснюють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фінансовий контроль у процесі фінансового планування при</w:t>
      </w:r>
    </w:p>
    <w:p w:rsidR="00C94DFA" w:rsidRPr="00C62F38" w:rsidRDefault="00C94DFA" w:rsidP="00C62F38">
      <w:pPr>
        <w:tabs>
          <w:tab w:val="left" w:pos="103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виконанні дохідної та витратної частин бюджетної системи.</w:t>
      </w:r>
    </w:p>
    <w:p w:rsidR="00C94DFA" w:rsidRPr="00C62F38" w:rsidRDefault="00C94DFA" w:rsidP="00C62F38">
      <w:pPr>
        <w:tabs>
          <w:tab w:val="left" w:pos="103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Слід звернути увагу, що контрольна функція не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виявляється ізольовано. Вона є похідною від розподільчої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функції і тісно пов’язана з нею.</w:t>
      </w:r>
    </w:p>
    <w:p w:rsidR="00C62F38" w:rsidRDefault="00C62F38" w:rsidP="00C62F38">
      <w:pPr>
        <w:tabs>
          <w:tab w:val="left" w:pos="103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70E14" w:rsidRPr="00B25833" w:rsidRDefault="00570E14" w:rsidP="00C62F38">
      <w:pPr>
        <w:tabs>
          <w:tab w:val="left" w:pos="1036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4DFA" w:rsidRPr="00C62F38" w:rsidRDefault="00C94DFA" w:rsidP="00C62F38">
      <w:pPr>
        <w:tabs>
          <w:tab w:val="left" w:pos="1036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1D6841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C62F38">
        <w:rPr>
          <w:rFonts w:ascii="Times New Roman" w:hAnsi="Times New Roman" w:cs="Times New Roman"/>
          <w:b/>
          <w:sz w:val="28"/>
          <w:szCs w:val="28"/>
          <w:lang w:val="ru-RU"/>
        </w:rPr>
        <w:t>. Призначення та роль фінансів у суспільстві</w:t>
      </w:r>
    </w:p>
    <w:p w:rsidR="00C62F38" w:rsidRDefault="00C62F38" w:rsidP="00C62F38">
      <w:pPr>
        <w:tabs>
          <w:tab w:val="left" w:pos="103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4DFA" w:rsidRPr="00C62F38" w:rsidRDefault="00C94DFA" w:rsidP="00C62F38">
      <w:pPr>
        <w:tabs>
          <w:tab w:val="left" w:pos="103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Завдяки фінансам забезпечується індивідуальний і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суспільний кругообіг виробничих фондів на розширеній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основі, регулювання галузевою та територіальною структурою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національної економіки, запроваджених в господарську практику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досягнень сучасної науки і техніки, стимулювання інвестиційної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діяльності, цілого локомотиву економіки країни, задоволеннярізноманітних потреб суспільства та конкретних суб’єктів.</w:t>
      </w:r>
    </w:p>
    <w:p w:rsidR="00C94DFA" w:rsidRPr="00C62F38" w:rsidRDefault="00C94DFA" w:rsidP="00C62F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На суспільне виробництво фінанси впливають кількісно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і якісно. Перший вплив характеризується обсягом і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пропонуванням мобілізованих, розподілених і використаних</w:t>
      </w:r>
      <w:r w:rsidR="00C62F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фінансових ресурсів. Другий – виявляється через форми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організації фінансових відносин у інтересах самих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учасників відтворювального процесу. У результаті фінанси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трансформуються в економічні стимули виробництва.</w:t>
      </w:r>
    </w:p>
    <w:p w:rsidR="00C94DFA" w:rsidRPr="00C62F38" w:rsidRDefault="00C94DFA" w:rsidP="00C62F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Сьогодні можна виділити три напрями впливу фінансів на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процеси суспільного розвитку:</w:t>
      </w:r>
    </w:p>
    <w:p w:rsidR="00C94DFA" w:rsidRPr="00C62F38" w:rsidRDefault="00C94DFA" w:rsidP="00C62F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1. фінансове забезпечення відтворювального процесу;</w:t>
      </w:r>
    </w:p>
    <w:p w:rsidR="00C94DFA" w:rsidRPr="00C62F38" w:rsidRDefault="00C94DFA" w:rsidP="00C62F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2. фінансове регулювання економічних і соціальних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процесів;</w:t>
      </w:r>
    </w:p>
    <w:p w:rsidR="00C94DFA" w:rsidRPr="00C62F38" w:rsidRDefault="00C94DFA" w:rsidP="00C62F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3. фінансове стимулювання.</w:t>
      </w:r>
    </w:p>
    <w:p w:rsidR="00D11AA6" w:rsidRDefault="00C94DFA" w:rsidP="00C62F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Перший напрям означає покриття витрат на виробництво за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рахунок накопичених фінансових ресурсів кожним суб’єктом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господарювання, включаючи державу. </w:t>
      </w:r>
    </w:p>
    <w:p w:rsidR="00C94DFA" w:rsidRPr="00C62F38" w:rsidRDefault="00C94DFA" w:rsidP="00D11AA6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1AA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Джерелами ресурсів</w:t>
      </w:r>
      <w:r w:rsidR="00D11AA6" w:rsidRPr="00D11A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D11AA6">
        <w:rPr>
          <w:rFonts w:ascii="Times New Roman" w:hAnsi="Times New Roman" w:cs="Times New Roman"/>
          <w:b/>
          <w:sz w:val="28"/>
          <w:szCs w:val="28"/>
          <w:lang w:val="ru-RU"/>
        </w:rPr>
        <w:t>підприємства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 виступають власні кошти або запозичені.</w:t>
      </w:r>
    </w:p>
    <w:p w:rsidR="00C94DFA" w:rsidRPr="00C62F38" w:rsidRDefault="00D11AA6" w:rsidP="00C62F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C94DFA" w:rsidRPr="00D11AA6">
        <w:rPr>
          <w:rFonts w:ascii="Times New Roman" w:hAnsi="Times New Roman" w:cs="Times New Roman"/>
          <w:i/>
          <w:sz w:val="28"/>
          <w:szCs w:val="28"/>
          <w:lang w:val="ru-RU"/>
        </w:rPr>
        <w:t>Додатковими джерелами</w:t>
      </w:r>
      <w:r w:rsidR="00C94DFA"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 можуть бути іноземні інвестиції, а також кошти, мобілізовані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на ринке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94DFA"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цінних паперів. Інша картина складається в масштабах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країни: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джерелом</w:t>
      </w:r>
      <w:r w:rsidR="00C94DFA"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 виступає вартість ВВП.</w:t>
      </w:r>
    </w:p>
    <w:p w:rsidR="00C94DFA" w:rsidRPr="00C62F38" w:rsidRDefault="00D11AA6" w:rsidP="00C62F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C94DFA" w:rsidRPr="00D11AA6">
        <w:rPr>
          <w:rFonts w:ascii="Times New Roman" w:hAnsi="Times New Roman" w:cs="Times New Roman"/>
          <w:i/>
          <w:sz w:val="28"/>
          <w:szCs w:val="28"/>
          <w:lang w:val="ru-RU"/>
        </w:rPr>
        <w:t>Другий напрям</w:t>
      </w:r>
      <w:r w:rsidR="00C94DFA"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 реалізується через перерозподіл частини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94DFA" w:rsidRPr="00C62F38">
        <w:rPr>
          <w:rFonts w:ascii="Times New Roman" w:hAnsi="Times New Roman" w:cs="Times New Roman"/>
          <w:sz w:val="28"/>
          <w:szCs w:val="28"/>
          <w:lang w:val="ru-RU"/>
        </w:rPr>
        <w:t>доходів трудових колективів, а також населення і спрямування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94DFA" w:rsidRPr="00C62F38">
        <w:rPr>
          <w:rFonts w:ascii="Times New Roman" w:hAnsi="Times New Roman" w:cs="Times New Roman"/>
          <w:sz w:val="28"/>
          <w:szCs w:val="28"/>
          <w:lang w:val="ru-RU"/>
        </w:rPr>
        <w:t>цих коштів у бюджет та державні цільові фонди для задоволення державних потреб.</w:t>
      </w:r>
    </w:p>
    <w:p w:rsidR="00C94DFA" w:rsidRPr="00C62F38" w:rsidRDefault="00C94DFA" w:rsidP="00D11A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1AA6">
        <w:rPr>
          <w:rFonts w:ascii="Times New Roman" w:hAnsi="Times New Roman" w:cs="Times New Roman"/>
          <w:i/>
          <w:sz w:val="28"/>
          <w:szCs w:val="28"/>
          <w:lang w:val="ru-RU"/>
        </w:rPr>
        <w:t>Третій напрям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 передбачає:</w:t>
      </w:r>
    </w:p>
    <w:p w:rsidR="00C94DFA" w:rsidRPr="00C62F38" w:rsidRDefault="00D11AA6" w:rsidP="00C62F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94DFA"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 бюджетні стимули;</w:t>
      </w:r>
    </w:p>
    <w:p w:rsidR="00C94DFA" w:rsidRPr="00C62F38" w:rsidRDefault="00D11AA6" w:rsidP="00C62F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94DFA" w:rsidRPr="00C62F38">
        <w:rPr>
          <w:rFonts w:ascii="Times New Roman" w:hAnsi="Times New Roman" w:cs="Times New Roman"/>
          <w:sz w:val="28"/>
          <w:szCs w:val="28"/>
          <w:lang w:val="ru-RU"/>
        </w:rPr>
        <w:t xml:space="preserve"> інвестування;</w:t>
      </w:r>
    </w:p>
    <w:p w:rsidR="00C94DFA" w:rsidRPr="00C62F38" w:rsidRDefault="00D11AA6" w:rsidP="00C62F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Cambria Math" w:hAnsi="Cambria Math" w:cs="Cambria Math"/>
          <w:sz w:val="28"/>
          <w:szCs w:val="28"/>
          <w:lang w:val="ru-RU"/>
        </w:rPr>
        <w:t xml:space="preserve">- </w:t>
      </w:r>
      <w:r w:rsidR="00C94DFA" w:rsidRPr="00C62F38">
        <w:rPr>
          <w:rFonts w:ascii="Times New Roman" w:hAnsi="Times New Roman" w:cs="Times New Roman"/>
          <w:sz w:val="28"/>
          <w:szCs w:val="28"/>
          <w:lang w:val="ru-RU"/>
        </w:rPr>
        <w:t>фінансові пільги і санкції.</w:t>
      </w:r>
    </w:p>
    <w:p w:rsidR="00C94DFA" w:rsidRPr="00C62F38" w:rsidRDefault="00C94DFA" w:rsidP="00C62F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Особливе значення має перший напрям, оскільки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суспільство не може існувати без постійного відтворення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матеріальних благ, соціальної сфери. Відтворення середовища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існування – неодмінна умова виживання людства.</w:t>
      </w:r>
    </w:p>
    <w:p w:rsidR="00C94DFA" w:rsidRPr="00C62F38" w:rsidRDefault="00C94DFA" w:rsidP="00D11A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Процес відтворення складається з чотирьох стадій:</w:t>
      </w:r>
    </w:p>
    <w:p w:rsidR="00C94DFA" w:rsidRPr="00C62F38" w:rsidRDefault="00C94DFA" w:rsidP="00C62F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1. виробництво;</w:t>
      </w:r>
    </w:p>
    <w:p w:rsidR="00C94DFA" w:rsidRPr="00C62F38" w:rsidRDefault="00C94DFA" w:rsidP="00C62F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2. обмін;</w:t>
      </w:r>
    </w:p>
    <w:p w:rsidR="00C94DFA" w:rsidRPr="00C62F38" w:rsidRDefault="00C94DFA" w:rsidP="00C62F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3. розподіл;</w:t>
      </w:r>
    </w:p>
    <w:p w:rsidR="00C94DFA" w:rsidRPr="00C62F38" w:rsidRDefault="00C94DFA" w:rsidP="00C62F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4. споживання.</w:t>
      </w:r>
    </w:p>
    <w:p w:rsidR="00C94DFA" w:rsidRPr="00C62F38" w:rsidRDefault="00C94DFA" w:rsidP="00D11A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Ці стадії обов’язкові для відтворення, процес якого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буде припинений за відсутності хоча б однієї з них. Роль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фінансів найвагоміша на стадії розподілу. Саме на цій стадії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створений суспільством продукт поділяється спершу на частку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споживання й нагромадження, а потім кожна з цих частин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підлягає подальшому розподілу.</w:t>
      </w:r>
    </w:p>
    <w:p w:rsidR="00662766" w:rsidRPr="00C62F38" w:rsidRDefault="00C94DFA" w:rsidP="00D11A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F38">
        <w:rPr>
          <w:rFonts w:ascii="Times New Roman" w:hAnsi="Times New Roman" w:cs="Times New Roman"/>
          <w:sz w:val="28"/>
          <w:szCs w:val="28"/>
          <w:lang w:val="ru-RU"/>
        </w:rPr>
        <w:t>Із сукупного суспільного продукту, що йде на споживання,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насамперед, виділяється частка, призначена для відшкодування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предметів і знарядь праці, використаних у попередньому циклі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відтворення. Ця частка забезпечує відтворення в тому самому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обсязі і в новому циклі. Частина, що залишилася, розподіляється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2F38">
        <w:rPr>
          <w:rFonts w:ascii="Times New Roman" w:hAnsi="Times New Roman" w:cs="Times New Roman"/>
          <w:sz w:val="28"/>
          <w:szCs w:val="28"/>
          <w:lang w:val="ru-RU"/>
        </w:rPr>
        <w:t>між власником засобів та працівниками</w:t>
      </w:r>
      <w:r w:rsidR="00976C9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94DFA" w:rsidRDefault="00D11AA6" w:rsidP="00D11AA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1AA6">
        <w:rPr>
          <w:rFonts w:ascii="Times New Roman" w:hAnsi="Times New Roman" w:cs="Times New Roman"/>
          <w:sz w:val="28"/>
          <w:szCs w:val="28"/>
          <w:lang w:val="ru-RU"/>
        </w:rPr>
        <w:t>Новостворена в суспільстві вартість проходить першу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1AA6">
        <w:rPr>
          <w:rFonts w:ascii="Times New Roman" w:hAnsi="Times New Roman" w:cs="Times New Roman"/>
          <w:sz w:val="28"/>
          <w:szCs w:val="28"/>
          <w:lang w:val="ru-RU"/>
        </w:rPr>
        <w:t>стадію розподілу. Далі кожний учасник відтворювального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1AA6">
        <w:rPr>
          <w:rFonts w:ascii="Times New Roman" w:hAnsi="Times New Roman" w:cs="Times New Roman"/>
          <w:sz w:val="28"/>
          <w:szCs w:val="28"/>
          <w:lang w:val="ru-RU"/>
        </w:rPr>
        <w:t>процесу не тільки одержує свою частку доходу, поділяючи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1AA6">
        <w:rPr>
          <w:rFonts w:ascii="Times New Roman" w:hAnsi="Times New Roman" w:cs="Times New Roman"/>
          <w:sz w:val="28"/>
          <w:szCs w:val="28"/>
          <w:lang w:val="ru-RU"/>
        </w:rPr>
        <w:t>її на фонд споживання та фонд нагромадження. Не осторонь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1AA6">
        <w:rPr>
          <w:rFonts w:ascii="Times New Roman" w:hAnsi="Times New Roman" w:cs="Times New Roman"/>
          <w:sz w:val="28"/>
          <w:szCs w:val="28"/>
          <w:lang w:val="ru-RU"/>
        </w:rPr>
        <w:t>залишається і держава: вона втручається, вилучаючи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1AA6">
        <w:rPr>
          <w:rFonts w:ascii="Times New Roman" w:hAnsi="Times New Roman" w:cs="Times New Roman"/>
          <w:sz w:val="28"/>
          <w:szCs w:val="28"/>
          <w:lang w:val="ru-RU"/>
        </w:rPr>
        <w:t>з індивідуальних і колективних доходів свою частку,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1AA6">
        <w:rPr>
          <w:rFonts w:ascii="Times New Roman" w:hAnsi="Times New Roman" w:cs="Times New Roman"/>
          <w:sz w:val="28"/>
          <w:szCs w:val="28"/>
          <w:lang w:val="ru-RU"/>
        </w:rPr>
        <w:t>використовуючи систему податків, позики, страхові платежі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1AA6">
        <w:rPr>
          <w:rFonts w:ascii="Times New Roman" w:hAnsi="Times New Roman" w:cs="Times New Roman"/>
          <w:sz w:val="28"/>
          <w:szCs w:val="28"/>
          <w:lang w:val="ru-RU"/>
        </w:rPr>
        <w:t>тощо.</w:t>
      </w:r>
    </w:p>
    <w:p w:rsidR="00C94DFA" w:rsidRDefault="00C94DFA" w:rsidP="00C94DF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11AA6" w:rsidRDefault="000516DC" w:rsidP="00976C91">
      <w:pPr>
        <w:tabs>
          <w:tab w:val="left" w:pos="1628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 w:rsidRPr="000516DC">
        <w:rPr>
          <w:rFonts w:ascii="Times New Roman" w:hAnsi="Times New Roman" w:cs="Times New Roman"/>
          <w:sz w:val="28"/>
          <w:szCs w:val="28"/>
          <w:lang w:val="ru-RU"/>
        </w:rPr>
        <w:t>Основним важелем впливу суспільства на дії державних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органів є вибори законодавчих органів, президента й інших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посадових осіб. Через громадські організації, партії і т.п.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 xml:space="preserve">суспільство намагається розширити сферу своєї дії. </w:t>
      </w:r>
    </w:p>
    <w:p w:rsidR="000516DC" w:rsidRPr="000516DC" w:rsidRDefault="000516DC" w:rsidP="00976C91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Чим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ширше коло функцій держави, тим на більшу суму доходів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членів суспільства вона претендує. Тим самим змінюються й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пропорції споживання. Якщо держава відшкодовує частину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витрат на освіту, охорону здоров’я, соціальне забезпечення,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то це позначається й на ціні робочої сили, а отже – на рівні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оплати праці.</w:t>
      </w:r>
    </w:p>
    <w:p w:rsidR="000516DC" w:rsidRPr="000516DC" w:rsidRDefault="000516DC" w:rsidP="00976C91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Звідси – чим вища частина суспільних фондів споживання,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тим нижча частка особистих фондів споживання.</w:t>
      </w:r>
    </w:p>
    <w:p w:rsidR="00D11AA6" w:rsidRDefault="000516DC" w:rsidP="00976C91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При цьому непорушним є правило: чим багатше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населення країни (не окремі особистості, а широкі верстви),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тим багатша й сама держава.</w:t>
      </w:r>
    </w:p>
    <w:bookmarkEnd w:id="0"/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 xml:space="preserve"> Високий рівень доходу створює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високий споживчий попит, що оздоровлює економіку.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Відповідно зростає податкова база і збільшується частка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нагромаджень, а нагромадження становлять основу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позичкового капіталу, що, у свою чергу, сприяє розширеному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відтворенню й технічному прогресу.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У країнах, уряди яких обмежують через податки особисті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доходи громадян, економіка не має бази для зростання.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Невдовзі такі країни потрапляють у залежність від багатших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країн: звуження внутрішніх джерел доходів відшкодовується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зовнішніми запозиченнями. Джерелом погашення зовнішніх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боргів є тільки податки й державне мито.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У такій ситуації необхідно розробляти й впроваджувати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у життя пропозиції та рекомендації з удосконалення сфери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фінансів, твердо засвоїти світовий досвід і йти своїм власним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шляхом.</w:t>
      </w:r>
    </w:p>
    <w:p w:rsidR="000516DC" w:rsidRPr="000516DC" w:rsidRDefault="000516DC" w:rsidP="00D11AA6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Таким чином, фінанси відіграють значну роль у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формуванні та розвитку низки взаємовідносин у ринковій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економіці, зокрема: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1. забезпечують кругообіг матеріальних ресурсів, товарів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послуг і, утакий спосіб, неперервність процесу відтворення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виробництва та життєдіяльності суспільства як на макро-, так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і на мікрорівні;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2. забезпечують поступальний розвиток національної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економіки держави, зокрема створення ВВП, формування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централізованих фондів держави;</w:t>
      </w:r>
    </w:p>
    <w:p w:rsidR="00C94DFA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3. забезпечують перерозподіл національного доходу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 xml:space="preserve">через бюджет та через інші централізовані фонди для забезпечення життєдіяльності незаможних груп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lastRenderedPageBreak/>
        <w:t>населення, закупівлі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державою суспільних благ і послуг (неділимі блага) оборонного, освітнього, природоохоронного, науково-дослідницького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характеру тощо;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4. здійснюють розподіл і перерозподіл первинних і вторинних доходів між галузями, регіонами, соціальними верствами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населення, окремими юридичними і фізичними особами на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користь тих, які економічно є більш ефективними;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5. приймають активну участь у підтримці виробничого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процесу, забезпечуючи його необхідними складовими на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кожному його етапі, контролюючи за ефективним використанням ресурсів, праці;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6. надають можливість здійснення різноманітних видів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ефективної економічної діяльності шляхом мобілізації грошових ресурсів внаслідок використання фінансових інструментів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(наприклад, випуск цінних паперів) та забезпечують оптимальний розподіл мобілізованих ресурсів;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7. утворюють систему фінансових показників, які відіграють роль індикаторів стану і розвитку економічних і соціальних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сфер суспільства і дозволяють визначити «здоров’я» економіки;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8. забезпечують можливість перевірки дотримання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законодавства з фінансових питань, своєчасності й повноти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виконання фінансових зобов’язань перед бюджетом,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податковими органами, банками, а також забезпечення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взаємних розрахунків підприємницьких структур.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Також, роль фінансів найвідчутніше проявляється при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розв’язанні соціальних проблем. Так, створюються фонди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фінансових ресурсів для здійснення соціальних заходів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як на рівні кожного громадянина для покриття витрат на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соціальні цілі, так і на рівні господарських структур для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задоволення соціальних, позабюджетних і благодійних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потреб, започаткування позабюджетних і благодійних фондів,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а також фондів фінансових ресурсів на соціальні цілі в складі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бюджетів.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Загалом, можна дійти висновку, що в сучасних умовах,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використовуючи фінанси, держава виконує соціальну функцію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суспільного добробуту. Фонди фінансових ресурсів, що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створюються державою й використовуються для задоволення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соціальних потреб, відіграють вирішальну роль для досягнення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зазначеної мети. Фонди фінансових ресурсів, що створюються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t>й використовуються підприємницькими структурами 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населенням, теж у відповідній формі регулюються державою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через визначення переліку платних послуг, норм плати тощо.</w:t>
      </w:r>
    </w:p>
    <w:p w:rsidR="000516DC" w:rsidRPr="000516DC" w:rsidRDefault="000516DC" w:rsidP="00D11AA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6DC">
        <w:rPr>
          <w:rFonts w:ascii="Times New Roman" w:hAnsi="Times New Roman" w:cs="Times New Roman"/>
          <w:sz w:val="28"/>
          <w:szCs w:val="28"/>
          <w:lang w:val="ru-RU"/>
        </w:rPr>
        <w:lastRenderedPageBreak/>
        <w:t>У перехідний період реформування економіки фінанси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є важливою з’єднувальною ланкою між макроекономічними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показниками й конкретними напрямками використання фондів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фінансових ресурсів на розвиток економіки та підвищення</w:t>
      </w:r>
      <w:r w:rsidR="00D1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16DC">
        <w:rPr>
          <w:rFonts w:ascii="Times New Roman" w:hAnsi="Times New Roman" w:cs="Times New Roman"/>
          <w:sz w:val="28"/>
          <w:szCs w:val="28"/>
          <w:lang w:val="ru-RU"/>
        </w:rPr>
        <w:t>суспільного добробуту.</w:t>
      </w:r>
    </w:p>
    <w:p w:rsidR="00D11AA6" w:rsidRDefault="00D11AA6" w:rsidP="000516DC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sectPr w:rsidR="00D11AA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FB7DA3"/>
    <w:multiLevelType w:val="hybridMultilevel"/>
    <w:tmpl w:val="2A58DB88"/>
    <w:lvl w:ilvl="0" w:tplc="AF668F04">
      <w:start w:val="1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42"/>
    <w:rsid w:val="00030ECC"/>
    <w:rsid w:val="000507DE"/>
    <w:rsid w:val="000516DC"/>
    <w:rsid w:val="00092867"/>
    <w:rsid w:val="000D0CBC"/>
    <w:rsid w:val="000D5B80"/>
    <w:rsid w:val="000E0D19"/>
    <w:rsid w:val="000E5CA9"/>
    <w:rsid w:val="00182B8E"/>
    <w:rsid w:val="001B7031"/>
    <w:rsid w:val="001C6A0B"/>
    <w:rsid w:val="001D6841"/>
    <w:rsid w:val="001E5BD3"/>
    <w:rsid w:val="00214B1D"/>
    <w:rsid w:val="00222B0B"/>
    <w:rsid w:val="0022615C"/>
    <w:rsid w:val="00243884"/>
    <w:rsid w:val="00243BBD"/>
    <w:rsid w:val="00284C53"/>
    <w:rsid w:val="002D6157"/>
    <w:rsid w:val="00303875"/>
    <w:rsid w:val="00386F0F"/>
    <w:rsid w:val="0043758F"/>
    <w:rsid w:val="00454B1C"/>
    <w:rsid w:val="0045646B"/>
    <w:rsid w:val="0046530F"/>
    <w:rsid w:val="00465DD7"/>
    <w:rsid w:val="0048579E"/>
    <w:rsid w:val="004D5BAE"/>
    <w:rsid w:val="00570E14"/>
    <w:rsid w:val="00584BF5"/>
    <w:rsid w:val="005A0715"/>
    <w:rsid w:val="005B5398"/>
    <w:rsid w:val="005D2DC5"/>
    <w:rsid w:val="005D4CBE"/>
    <w:rsid w:val="00662766"/>
    <w:rsid w:val="00665F42"/>
    <w:rsid w:val="006B4598"/>
    <w:rsid w:val="006B70CC"/>
    <w:rsid w:val="006E7AA4"/>
    <w:rsid w:val="006F35A1"/>
    <w:rsid w:val="00737A8A"/>
    <w:rsid w:val="007601A1"/>
    <w:rsid w:val="007918EA"/>
    <w:rsid w:val="00853A20"/>
    <w:rsid w:val="00893598"/>
    <w:rsid w:val="009264A8"/>
    <w:rsid w:val="00973CBA"/>
    <w:rsid w:val="00976C91"/>
    <w:rsid w:val="009F6BEA"/>
    <w:rsid w:val="00A20021"/>
    <w:rsid w:val="00B25833"/>
    <w:rsid w:val="00B63D48"/>
    <w:rsid w:val="00BA43DF"/>
    <w:rsid w:val="00BF0152"/>
    <w:rsid w:val="00BF3E58"/>
    <w:rsid w:val="00BF4933"/>
    <w:rsid w:val="00BF7788"/>
    <w:rsid w:val="00C53FDD"/>
    <w:rsid w:val="00C62F38"/>
    <w:rsid w:val="00C94DFA"/>
    <w:rsid w:val="00CC0F18"/>
    <w:rsid w:val="00D044E1"/>
    <w:rsid w:val="00D11AA6"/>
    <w:rsid w:val="00D47EE5"/>
    <w:rsid w:val="00D96FBD"/>
    <w:rsid w:val="00DC533A"/>
    <w:rsid w:val="00E036CA"/>
    <w:rsid w:val="00E41D9C"/>
    <w:rsid w:val="00E730E5"/>
    <w:rsid w:val="00E85127"/>
    <w:rsid w:val="00E91875"/>
    <w:rsid w:val="00E96789"/>
    <w:rsid w:val="00F10E23"/>
    <w:rsid w:val="00FA0233"/>
    <w:rsid w:val="00FA095D"/>
    <w:rsid w:val="00FB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FF7C8"/>
  <w15:chartTrackingRefBased/>
  <w15:docId w15:val="{DF1C4541-F89F-43AF-9A61-DA20BFBB4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F10E2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F10E23"/>
  </w:style>
  <w:style w:type="character" w:customStyle="1" w:styleId="fontstyle01">
    <w:name w:val="fontstyle01"/>
    <w:basedOn w:val="a0"/>
    <w:rsid w:val="00F10E23"/>
    <w:rPr>
      <w:rFonts w:ascii="TimesNewRomanPSMT" w:hAnsi="TimesNewRomanPSMT" w:hint="default"/>
      <w:b w:val="0"/>
      <w:bCs w:val="0"/>
      <w:i w:val="0"/>
      <w:iCs w:val="0"/>
      <w:color w:val="242021"/>
      <w:sz w:val="18"/>
      <w:szCs w:val="18"/>
    </w:rPr>
  </w:style>
  <w:style w:type="table" w:styleId="a5">
    <w:name w:val="Table Grid"/>
    <w:basedOn w:val="a1"/>
    <w:uiPriority w:val="39"/>
    <w:rsid w:val="002D6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91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14</Pages>
  <Words>12455</Words>
  <Characters>7100</Characters>
  <Application>Microsoft Office Word</Application>
  <DocSecurity>0</DocSecurity>
  <Lines>59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70</cp:revision>
  <dcterms:created xsi:type="dcterms:W3CDTF">2023-09-17T11:26:00Z</dcterms:created>
  <dcterms:modified xsi:type="dcterms:W3CDTF">2023-09-23T13:48:00Z</dcterms:modified>
</cp:coreProperties>
</file>