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A434" w14:textId="46182E77" w:rsid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r w:rsidRPr="00957A5F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3:</w:t>
      </w:r>
    </w:p>
    <w:p w14:paraId="35D10FDA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</w:p>
    <w:p w14:paraId="54EF1789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1. Поліцейські заходи в системі засобів реалізації завдань і функцій</w:t>
      </w:r>
    </w:p>
    <w:p w14:paraId="7366C8E5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поліції. Вимоги до поліцейського заходу.</w:t>
      </w:r>
    </w:p>
    <w:p w14:paraId="4935E922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2. Сутність та система превентивних поліцейських заходів.</w:t>
      </w:r>
    </w:p>
    <w:p w14:paraId="343DA594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3. Підстави та порядок застосування превентивних поліцейських</w:t>
      </w:r>
    </w:p>
    <w:p w14:paraId="3C05EBA5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заходів.</w:t>
      </w:r>
    </w:p>
    <w:p w14:paraId="4A2DDA5A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4. Нормативно-правове забезпечення та юридичні підстави</w:t>
      </w:r>
    </w:p>
    <w:p w14:paraId="5C1E9E7D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 поліцейських заходів примусу.</w:t>
      </w:r>
    </w:p>
    <w:p w14:paraId="1DB2FB8D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5. Порядок застосування фізичної сили, спеціальних засобів та</w:t>
      </w:r>
    </w:p>
    <w:p w14:paraId="76691767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вогнепальної зброї.</w:t>
      </w:r>
    </w:p>
    <w:p w14:paraId="38B3B9B0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6. Особливості попередження громадян про намір застосування</w:t>
      </w:r>
    </w:p>
    <w:p w14:paraId="61E764BC" w14:textId="77777777" w:rsidR="00957A5F" w:rsidRPr="00957A5F" w:rsidRDefault="00957A5F" w:rsidP="0095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фізичної сили, спеціальних засобів та вогнепальної зброї. Заборони щодо</w:t>
      </w:r>
    </w:p>
    <w:p w14:paraId="1A2FAF28" w14:textId="05106B4C" w:rsidR="00A26D5C" w:rsidRPr="00957A5F" w:rsidRDefault="00957A5F" w:rsidP="00957A5F">
      <w:pPr>
        <w:rPr>
          <w:rFonts w:ascii="Times New Roman" w:hAnsi="Times New Roman" w:cs="Times New Roman"/>
        </w:rPr>
      </w:pPr>
      <w:r w:rsidRPr="00957A5F">
        <w:rPr>
          <w:rFonts w:ascii="Times New Roman" w:hAnsi="Times New Roman" w:cs="Times New Roman"/>
          <w:kern w:val="0"/>
          <w:sz w:val="28"/>
          <w:szCs w:val="28"/>
          <w:lang w:val="ru-UA"/>
        </w:rPr>
        <w:t>застосування заходів поліцейського примусу.</w:t>
      </w:r>
    </w:p>
    <w:sectPr w:rsidR="00A26D5C" w:rsidRPr="0095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5F"/>
    <w:rsid w:val="00957A5F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1481"/>
  <w15:chartTrackingRefBased/>
  <w15:docId w15:val="{943E998C-1DFF-4171-A991-36F5FA71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2023-09-24T23:18:00Z</dcterms:created>
  <dcterms:modified xsi:type="dcterms:W3CDTF">2023-09-24T23:19:00Z</dcterms:modified>
</cp:coreProperties>
</file>