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Як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змінилися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м</w:t>
      </w:r>
      <w:proofErr w:type="gram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іжнародних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рейтингах у 2022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році</w:t>
      </w:r>
      <w:proofErr w:type="spellEnd"/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</w:p>
    <w:p w:rsidR="004F760E" w:rsidRDefault="004F760E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bookmarkStart w:id="0" w:name="_GoBack"/>
      <w:bookmarkEnd w:id="0"/>
      <w:r w:rsidRPr="004F760E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val="uk-UA" w:eastAsia="ru-RU"/>
        </w:rPr>
        <w:t xml:space="preserve">Протягом останніх кількох років Україна демонструвала стабільне зростання у міжнародних рейтингах, наприклад, тих, які відображають рівень корупції, економічної свободи, легкості ведення бізнесу, рівень демократії.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Проте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повномасштабна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суттєво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загальмувала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прогрес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позначиться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і на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іті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. «Слово і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діло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порівняло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, як у 2022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змінилося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нашої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деяких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рейтингах.</w:t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</w:pP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instrText xml:space="preserve"> HYPERLINK "https://media.slovoidilo.ua/media/infographics/18/172544/ukrayina-u-mizhnarodnyx-rejtynhax_ru_large.png" </w:instrText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separate"/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D48DAB" wp14:editId="634BB7E7">
            <wp:extent cx="7432040" cy="4182745"/>
            <wp:effectExtent l="0" t="0" r="0" b="8255"/>
            <wp:docPr id="31" name="Рисунок 31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end"/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міжнародних</w:t>
      </w:r>
      <w:proofErr w:type="spellEnd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рейтингах</w:t>
      </w:r>
      <w:r w:rsidRPr="00E629C8">
        <w:rPr>
          <w:rFonts w:ascii="Times New Roman" w:eastAsia="Times New Roman" w:hAnsi="Times New Roman" w:cs="Times New Roman"/>
          <w:color w:val="CCCCCC"/>
          <w:sz w:val="28"/>
          <w:szCs w:val="28"/>
          <w:bdr w:val="none" w:sz="0" w:space="0" w:color="auto" w:frame="1"/>
          <w:lang w:eastAsia="ru-RU"/>
        </w:rPr>
        <w:t>Слово</w:t>
      </w:r>
      <w:proofErr w:type="spellEnd"/>
      <w:r w:rsidRPr="00E629C8">
        <w:rPr>
          <w:rFonts w:ascii="Times New Roman" w:eastAsia="Times New Roman" w:hAnsi="Times New Roman" w:cs="Times New Roman"/>
          <w:color w:val="CCCCCC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CCCCCC"/>
          <w:sz w:val="28"/>
          <w:szCs w:val="28"/>
          <w:bdr w:val="none" w:sz="0" w:space="0" w:color="auto" w:frame="1"/>
          <w:lang w:eastAsia="ru-RU"/>
        </w:rPr>
        <w:t>діло</w:t>
      </w:r>
      <w:hyperlink r:id="rId8" w:tgtFrame="_blank" w:history="1"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Зображення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максимального</w:t>
        </w:r>
        <w:proofErr w:type="gram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розміру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(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відкриється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 новому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вікні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)</w:t>
        </w:r>
      </w:hyperlink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Імовірніше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найцікавіше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було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дізнатися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змінилося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 </w:t>
      </w:r>
      <w:hyperlink r:id="rId9" w:history="1"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рейтингу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найсильніших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армій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св</w:t>
        </w:r>
        <w:proofErr w:type="gram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іту</w:t>
        </w:r>
        <w:proofErr w:type="spellEnd"/>
      </w:hyperlink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який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складає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міжнародна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Global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Firepower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До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відвели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22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тепер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вона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іднялася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15.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Укладачі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зазначили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покращення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відбулося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внаслідок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реакції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вторгнення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фінансової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матеріальної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ідтримки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боку Заходу.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lastRenderedPageBreak/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іднялася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шостого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друге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35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)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відкритих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даних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Open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Data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Maturity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В 2022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році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зрілості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відкритих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даних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в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становить 97%,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тоді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середній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показник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– 82%. Перше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Франція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увійшла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до десятки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ітового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індексу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благодійності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складеного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британською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благодійною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організацією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Charities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Aid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Foundation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У рейтингу 119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при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ранжируванні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враховується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критерії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: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допомога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незнайомцям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жертвування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грошей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благодійність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волонтерство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Перше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найщедріших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Індонезія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також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покращила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свою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володіння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англ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ійською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мовою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(35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замість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40-го).</w:t>
      </w:r>
    </w:p>
    <w:p w:rsidR="00E629C8" w:rsidRPr="00E629C8" w:rsidRDefault="00E629C8" w:rsidP="00E62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ADB1080" wp14:editId="7114FACE">
            <wp:extent cx="2860040" cy="1556385"/>
            <wp:effectExtent l="0" t="0" r="0" b="5715"/>
            <wp:docPr id="32" name="Рисунок 32" descr="https://media.slovoidilo.ua/media/publications/16/150955/150955-1_mediu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dia.slovoidilo.ua/media/publications/16/150955/150955-1_mediu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Сприйняття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корупції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івень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щастя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потужність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армії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: як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змінювалося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місце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у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рейтингах</w:t>
        </w:r>
      </w:hyperlink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останній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піднялася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найсильніших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армій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,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щастя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та процвітання.</w:t>
      </w:r>
      <w:r w:rsidRPr="00E629C8">
        <w:rPr>
          <w:rFonts w:ascii="Times New Roman" w:eastAsia="Times New Roman" w:hAnsi="Times New Roman" w:cs="Times New Roman"/>
          <w:sz w:val="28"/>
          <w:szCs w:val="28"/>
          <w:lang w:eastAsia="ru-RU"/>
        </w:rPr>
        <w:t>8 лютого 2022, 14:44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У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ітовому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 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instrText xml:space="preserve"> HYPERLINK "https://www.slovoidilo.ua/2022/05/03/novyna/suspilstvo/ukrayina-vtratyla-devyat-pozyczij-svitovomu-indeksi-svobody-presy" </w:instrText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separate"/>
      </w:r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індексі</w:t>
      </w:r>
      <w:proofErr w:type="spellEnd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свободи</w:t>
      </w:r>
      <w:proofErr w:type="spellEnd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преси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складеному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«Репортерами без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кордонів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»,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втратила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одразу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дев'ять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опустившись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97 на 106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зазначила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інформаційна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росією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до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вторгнення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завдавала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шкоди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медіасередовищу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ісля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24 лютого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ситуація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більше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погіршилася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того,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опустилася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142 на 153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миролюбних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Global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Peace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Index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При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складанні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враховуються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фактори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наявність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чи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воєн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державі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участь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конфліктах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інших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смертей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відносини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сусідами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злочинності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біженців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тероризму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диктатури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ув'язнених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мілітаризації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наявність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ядерної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зброї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участь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миротворчих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місіях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втратила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продовольчої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безпеки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івши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71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За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рівнем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доступності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харчів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останнє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Ц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ікаво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також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вплине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щастя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У рейтингу ООН,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оприлюдненому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березні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98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(роком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раніше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було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110). Але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ці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висновки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зроблено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основі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даних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за 2021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ік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lastRenderedPageBreak/>
        <w:t>Нагадаємо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, з 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instrText xml:space="preserve"> HYPERLINK "https://www.slovoidilo.ua/2021/08/02/infografika/suspilstvo/yak-zminyuvalasya-pozycziya-ukrayiny-rejtynhu-syly-pasporta" </w:instrText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separate"/>
      </w:r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інфографіки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 «Слово і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діло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»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можна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дізнатися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змінювалася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рейтингу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«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сили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паспорта».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Також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ми писали, </w:t>
      </w:r>
      <w:hyperlink r:id="rId13" w:history="1"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яке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місце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Україна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пос</w:t>
        </w:r>
        <w:proofErr w:type="gram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ідала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рейтингу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свободи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преси</w:t>
        </w:r>
        <w:proofErr w:type="spellEnd"/>
      </w:hyperlink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4F760E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hyperlink r:id="rId14" w:history="1"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Як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змінювалося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місце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ключових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рейтингах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демократії</w:t>
        </w:r>
        <w:proofErr w:type="spellEnd"/>
      </w:hyperlink>
      <w:r w:rsidR="00E629C8"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 у 2014-2020 роках, </w:t>
      </w:r>
      <w:proofErr w:type="spellStart"/>
      <w:r w:rsidR="00E629C8"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дивіться</w:t>
      </w:r>
      <w:proofErr w:type="spellEnd"/>
      <w:r w:rsidR="00E629C8"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тут.</w:t>
      </w: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І́ндекс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глоба́льної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конкурентоспромо́жності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</w:t>
      </w:r>
      <w:r w:rsidR="004F760E">
        <w:fldChar w:fldCharType="begin"/>
      </w:r>
      <w:r w:rsidR="004F760E" w:rsidRPr="004F760E">
        <w:rPr>
          <w:lang w:val="uk-UA"/>
        </w:rPr>
        <w:instrText xml:space="preserve"> </w:instrText>
      </w:r>
      <w:r w:rsidR="004F760E">
        <w:instrText>HYPERLINK</w:instrText>
      </w:r>
      <w:r w:rsidR="004F760E" w:rsidRPr="004F760E">
        <w:rPr>
          <w:lang w:val="uk-UA"/>
        </w:rPr>
        <w:instrText xml:space="preserve"> "</w:instrText>
      </w:r>
      <w:r w:rsidR="004F760E">
        <w:instrText>https</w:instrText>
      </w:r>
      <w:r w:rsidR="004F760E" w:rsidRPr="004F760E">
        <w:rPr>
          <w:lang w:val="uk-UA"/>
        </w:rPr>
        <w:instrText>://</w:instrText>
      </w:r>
      <w:r w:rsidR="004F760E">
        <w:instrText>uk</w:instrText>
      </w:r>
      <w:r w:rsidR="004F760E" w:rsidRPr="004F760E">
        <w:rPr>
          <w:lang w:val="uk-UA"/>
        </w:rPr>
        <w:instrText>.</w:instrText>
      </w:r>
      <w:r w:rsidR="004F760E">
        <w:instrText>wikipedia</w:instrText>
      </w:r>
      <w:r w:rsidR="004F760E" w:rsidRPr="004F760E">
        <w:rPr>
          <w:lang w:val="uk-UA"/>
        </w:rPr>
        <w:instrText>.</w:instrText>
      </w:r>
      <w:r w:rsidR="004F760E">
        <w:instrText>org</w:instrText>
      </w:r>
      <w:r w:rsidR="004F760E" w:rsidRPr="004F760E">
        <w:rPr>
          <w:lang w:val="uk-UA"/>
        </w:rPr>
        <w:instrText>/</w:instrText>
      </w:r>
      <w:r w:rsidR="004F760E">
        <w:instrText>wiki</w:instrText>
      </w:r>
      <w:r w:rsidR="004F760E" w:rsidRPr="004F760E">
        <w:rPr>
          <w:lang w:val="uk-UA"/>
        </w:rPr>
        <w:instrText>/%</w:instrText>
      </w:r>
      <w:r w:rsidR="004F760E">
        <w:instrText>D</w:instrText>
      </w:r>
      <w:r w:rsidR="004F760E" w:rsidRPr="004F760E">
        <w:rPr>
          <w:lang w:val="uk-UA"/>
        </w:rPr>
        <w:instrText>0%90%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BD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3%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BB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1%96%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9%</w:instrText>
      </w:r>
      <w:r w:rsidR="004F760E">
        <w:instrText>D</w:instrText>
      </w:r>
      <w:r w:rsidR="004F760E" w:rsidRPr="004F760E">
        <w:rPr>
          <w:lang w:val="uk-UA"/>
        </w:rPr>
        <w:instrText>1%81%</w:instrText>
      </w:r>
      <w:r w:rsidR="004F760E">
        <w:instrText>D</w:instrText>
      </w:r>
      <w:r w:rsidR="004F760E" w:rsidRPr="004F760E">
        <w:rPr>
          <w:lang w:val="uk-UA"/>
        </w:rPr>
        <w:instrText>1%8</w:instrText>
      </w:r>
      <w:r w:rsidR="004F760E">
        <w:instrText>C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BA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0_%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BC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BE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2%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0" \</w:instrText>
      </w:r>
      <w:r w:rsidR="004F760E">
        <w:instrText>o</w:instrText>
      </w:r>
      <w:r w:rsidR="004F760E" w:rsidRPr="004F760E">
        <w:rPr>
          <w:lang w:val="uk-UA"/>
        </w:rPr>
        <w:instrText xml:space="preserve"> "Англійська мова" </w:instrText>
      </w:r>
      <w:r w:rsidR="004F760E">
        <w:fldChar w:fldCharType="separate"/>
      </w:r>
      <w:r w:rsidRPr="00E629C8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uk-UA" w:eastAsia="ru-RU"/>
        </w:rPr>
        <w:t>англ.</w:t>
      </w:r>
      <w:r w:rsidR="004F760E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uk-UA"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gramStart"/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The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Global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Competitiveness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Index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)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всеосяжне дослідження і супутній йому рейтинг країн світу, за показником економічної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="004F760E">
        <w:fldChar w:fldCharType="begin"/>
      </w:r>
      <w:r w:rsidR="004F760E" w:rsidRPr="004F760E">
        <w:rPr>
          <w:lang w:val="uk-UA"/>
        </w:rPr>
        <w:instrText xml:space="preserve"> </w:instrText>
      </w:r>
      <w:r w:rsidR="004F760E">
        <w:instrText>HYPERLINK</w:instrText>
      </w:r>
      <w:r w:rsidR="004F760E" w:rsidRPr="004F760E">
        <w:rPr>
          <w:lang w:val="uk-UA"/>
        </w:rPr>
        <w:instrText xml:space="preserve"> "</w:instrText>
      </w:r>
      <w:r w:rsidR="004F760E">
        <w:instrText>https</w:instrText>
      </w:r>
      <w:r w:rsidR="004F760E" w:rsidRPr="004F760E">
        <w:rPr>
          <w:lang w:val="uk-UA"/>
        </w:rPr>
        <w:instrText>://</w:instrText>
      </w:r>
      <w:r w:rsidR="004F760E">
        <w:instrText>uk</w:instrText>
      </w:r>
      <w:r w:rsidR="004F760E" w:rsidRPr="004F760E">
        <w:rPr>
          <w:lang w:val="uk-UA"/>
        </w:rPr>
        <w:instrText>.</w:instrText>
      </w:r>
      <w:r w:rsidR="004F760E">
        <w:instrText>wikipedia</w:instrText>
      </w:r>
      <w:r w:rsidR="004F760E" w:rsidRPr="004F760E">
        <w:rPr>
          <w:lang w:val="uk-UA"/>
        </w:rPr>
        <w:instrText>.</w:instrText>
      </w:r>
      <w:r w:rsidR="004F760E">
        <w:instrText>org</w:instrText>
      </w:r>
      <w:r w:rsidR="004F760E" w:rsidRPr="004F760E">
        <w:rPr>
          <w:lang w:val="uk-UA"/>
        </w:rPr>
        <w:instrText>/</w:instrText>
      </w:r>
      <w:r w:rsidR="004F760E">
        <w:instrText>wiki</w:instrText>
      </w:r>
      <w:r w:rsidR="004F760E" w:rsidRPr="004F760E">
        <w:rPr>
          <w:lang w:val="uk-UA"/>
        </w:rPr>
        <w:instrText>/%</w:instrText>
      </w:r>
      <w:r w:rsidR="004F760E">
        <w:instrText>D</w:instrText>
      </w:r>
      <w:r w:rsidR="004F760E" w:rsidRPr="004F760E">
        <w:rPr>
          <w:lang w:val="uk-UA"/>
        </w:rPr>
        <w:instrText>0%9</w:instrText>
      </w:r>
      <w:r w:rsidR="004F760E">
        <w:instrText>A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BE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BD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BA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1%83%</w:instrText>
      </w:r>
      <w:r w:rsidR="004F760E">
        <w:instrText>D</w:instrText>
      </w:r>
      <w:r w:rsidR="004F760E" w:rsidRPr="004F760E">
        <w:rPr>
          <w:lang w:val="uk-UA"/>
        </w:rPr>
        <w:instrText>1%80%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5%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BD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1%82%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BE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1%81%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BF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1%80%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BE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BC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BE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6%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BD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1%96%</w:instrText>
      </w:r>
      <w:r w:rsidR="004F760E">
        <w:instrText>D</w:instrText>
      </w:r>
      <w:r w:rsidR="004F760E" w:rsidRPr="004F760E">
        <w:rPr>
          <w:lang w:val="uk-UA"/>
        </w:rPr>
        <w:instrText>1%81%</w:instrText>
      </w:r>
      <w:r w:rsidR="004F760E">
        <w:instrText>D</w:instrText>
      </w:r>
      <w:r w:rsidR="004F760E" w:rsidRPr="004F760E">
        <w:rPr>
          <w:lang w:val="uk-UA"/>
        </w:rPr>
        <w:instrText>1%82%</w:instrText>
      </w:r>
      <w:r w:rsidR="004F760E">
        <w:instrText>D</w:instrText>
      </w:r>
      <w:r w:rsidR="004F760E" w:rsidRPr="004F760E">
        <w:rPr>
          <w:lang w:val="uk-UA"/>
        </w:rPr>
        <w:instrText>1%8</w:instrText>
      </w:r>
      <w:r w:rsidR="004F760E">
        <w:instrText>C</w:instrText>
      </w:r>
      <w:r w:rsidR="004F760E" w:rsidRPr="004F760E">
        <w:rPr>
          <w:lang w:val="uk-UA"/>
        </w:rPr>
        <w:instrText>_%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BA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1%80%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0%</w:instrText>
      </w:r>
      <w:r w:rsidR="004F760E">
        <w:instrText>D</w:instrText>
      </w:r>
      <w:r w:rsidR="004F760E" w:rsidRPr="004F760E">
        <w:rPr>
          <w:lang w:val="uk-UA"/>
        </w:rPr>
        <w:instrText>1%97%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BD</w:instrText>
      </w:r>
      <w:r w:rsidR="004F760E" w:rsidRPr="004F760E">
        <w:rPr>
          <w:lang w:val="uk-UA"/>
        </w:rPr>
        <w:instrText>%</w:instrText>
      </w:r>
      <w:r w:rsidR="004F760E">
        <w:instrText>D</w:instrText>
      </w:r>
      <w:r w:rsidR="004F760E" w:rsidRPr="004F760E">
        <w:rPr>
          <w:lang w:val="uk-UA"/>
        </w:rPr>
        <w:instrText>0%</w:instrText>
      </w:r>
      <w:r w:rsidR="004F760E">
        <w:instrText>B</w:instrText>
      </w:r>
      <w:r w:rsidR="004F760E" w:rsidRPr="004F760E">
        <w:rPr>
          <w:lang w:val="uk-UA"/>
        </w:rPr>
        <w:instrText>8" \</w:instrText>
      </w:r>
      <w:r w:rsidR="004F760E">
        <w:instrText>o</w:instrText>
      </w:r>
      <w:r w:rsidR="004F760E" w:rsidRPr="004F760E">
        <w:rPr>
          <w:lang w:val="uk-UA"/>
        </w:rPr>
        <w:instrText xml:space="preserve"> "Конкурентоспро</w:instrText>
      </w:r>
      <w:r w:rsidR="004F760E" w:rsidRPr="004F760E">
        <w:rPr>
          <w:lang w:val="uk-UA"/>
        </w:rPr>
        <w:instrText xml:space="preserve">можність країни" </w:instrText>
      </w:r>
      <w:r w:rsidR="004F760E">
        <w:fldChar w:fldCharType="separate"/>
      </w:r>
      <w:r w:rsidRPr="00E629C8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uk-UA" w:eastAsia="ru-RU"/>
        </w:rPr>
        <w:t>конкурентоспроможності</w:t>
      </w:r>
      <w:r w:rsidR="004F760E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uk-UA"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 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Розрахований за методикою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begin"/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 xml:space="preserve"> 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HYPERLINK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 xml:space="preserve"> "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https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://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uk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.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wikipedia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.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org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/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wiki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/%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0%92%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1%81%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5%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1%81%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2%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1%96%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1%82%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1%96%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9_%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5%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BA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BE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BE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BC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1%96%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1%87%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8%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9_%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1%84%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BE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1%83%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D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0%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BC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>" \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instrText>o</w:instrText>
      </w:r>
      <w:proofErr w:type="spellEnd"/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instrText xml:space="preserve"> "Всесвітній економічний форум" </w:instrTex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separate"/>
      </w:r>
      <w:proofErr w:type="spellEnd"/>
      <w:r w:rsidRPr="004F760E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uk-UA" w:eastAsia="ru-RU"/>
        </w:rPr>
        <w:t>Всесвітнього економічного форуму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(ВЕФ), заснованій на зіставленні загальнодоступних статистичних даних і підсумків загального опитування керівників компаній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великого щорічного дослідження, яке проводиться ВЕФ разом з мережею партнерських організацій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— провідних дослідницьких інститутів і організацій у країнах, аналізованих у звіті.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ідження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проводиться з </w:t>
      </w:r>
      <w:hyperlink r:id="rId15" w:tooltip="1979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1979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року і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час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представляє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найповніший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перелік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звіті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«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оцінюється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забезпечити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високий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власних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громадян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».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водночас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залежить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від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того,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наскільки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продуктивно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використовує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наявні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ресурси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Через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вимірює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сукупність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політики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ійкий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поточний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середньостроковий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»</w:t>
      </w:r>
      <w:hyperlink r:id="rId16" w:anchor="cite_note-1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[1]</w:t>
        </w:r>
      </w:hyperlink>
      <w:hyperlink r:id="rId17" w:anchor="cite_note-2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складений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докладно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знаходяться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рівнях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Набі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складається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результатів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всеосяжного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опитування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керівників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щоб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охопити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широке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коло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котрі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бізнес-клімат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досліджуваних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), а на одну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 —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загальнодоступних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джерел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статистичні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підсумки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здійснюються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постійній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основі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міжнародними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органі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заціями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).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об'єднано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до 12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контрольних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національну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Інфраструктура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Макроекономічна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стабільність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Здоров'я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початкова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Вища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професійна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ідготовка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ринку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товарів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послуг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праці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Розвиненість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фінансового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Розмі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внутрішнього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Інноваційний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потенціал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.9pt;height:18.4pt" o:ole="">
            <v:imagedata r:id="rId18" o:title=""/>
          </v:shape>
          <w:control r:id="rId19" w:name="DefaultOcxName" w:shapeid="_x0000_i1028"/>
        </w:object>
      </w:r>
    </w:p>
    <w:p w:rsidR="00E629C8" w:rsidRPr="00E629C8" w:rsidRDefault="00E629C8" w:rsidP="00E629C8">
      <w:pPr>
        <w:shd w:val="clear" w:color="auto" w:fill="F8F9FA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6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Зміст</w:t>
      </w:r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0" w:anchor="%D0%97%D0%B2%D1%96%D1%82_%D0%B7%D0%B0_2013%E2%80%932014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2013–2014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1" w:anchor="%D0%97%D0%B2%D1%96%D1%82_%D0%B7%D0%B0_2014%E2%80%932015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2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2014–2015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2" w:anchor="%D0%97%D0%B2%D1%96%D1%82_%D0%B7%D0%B0_2015%E2%80%932016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3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2015–2016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3" w:anchor="%D0%97%D0%B2%D1%96%D1%82_%D0%B7%D0%B0_2016-2017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4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2016-2017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4" w:anchor="%D0%97%D0%B2%D1%96%D1%82_%D0%B7%D0%B0_2017-2018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5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2017-2018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5" w:anchor="%D0%97%D0%B2%D1%96%D1%82_%D0%B7%D0%B0_2018-2019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6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2018-2019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6" w:anchor="%D0%9E%D1%84%D1%96%D1%86%D1%96%D0%B9%D0%BD%D1%96_%D0%BE%D1%80%D1%96%D1%94%D0%BD%D1%82%D0%B8%D1%80%D0%B8_%D0%A3%D0%BA%D1%80%D0%B0%D1%97%D0%BD%D0%B8_%D0%B4%D0%BE_2020_%D1%80%D0%BE%D0%BA%D1%83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7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Офіційні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орієнтири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України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 до 2020 року</w:t>
        </w:r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7" w:anchor="%D0%97%D0%B2%D1%96%D1%82_%D0%B7%D0%B0_2019-2020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8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2019-2020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8" w:anchor="%D0%94%D0%B8%D0%B2._%D1%82%D0%B0%D0%BA%D0%BE%D0%B6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9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Див.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також</w:t>
        </w:r>
        <w:proofErr w:type="spellEnd"/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9" w:anchor="%D0%9F%D1%80%D0%B8%D0%BC%D1%96%D1%82%D0%BA%D0%B8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10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Примітки</w:t>
        </w:r>
      </w:hyperlink>
    </w:p>
    <w:p w:rsidR="00E629C8" w:rsidRPr="00E629C8" w:rsidRDefault="004F760E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30" w:anchor="%D0%9F%D0%BE%D1%81%D0%B8%D0%BB%D0%B0%D0%BD%D0%BD%D1%8F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11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Посилання</w:t>
        </w:r>
      </w:hyperlink>
    </w:p>
    <w:p w:rsidR="00E629C8" w:rsidRPr="00E629C8" w:rsidRDefault="00E629C8" w:rsidP="00E629C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2013–2014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E629C8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31" w:tooltip="Редагувати розділ: Звіт за 2013–2014 рік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ред.</w:t>
        </w:r>
      </w:hyperlink>
      <w:r w:rsidRPr="00E629C8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32" w:tooltip="Редагувати вихідний код розділу: Звіт за 2013–2014 рік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ред. код</w:t>
        </w:r>
      </w:hyperlink>
      <w:r w:rsidRPr="00E629C8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Перші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30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місць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2013–2014:</w:t>
      </w:r>
      <w:hyperlink r:id="rId33" w:anchor="cite_note-3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[3]</w:t>
        </w:r>
      </w:hyperlink>
      <w:hyperlink r:id="rId34" w:anchor="cite_note-r2013-4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[4]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656"/>
        <w:gridCol w:w="2754"/>
        <w:gridCol w:w="1014"/>
      </w:tblGrid>
      <w:tr w:rsidR="00E629C8" w:rsidRPr="00E629C8" w:rsidTr="00E629C8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Країна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Індекс</w:t>
            </w:r>
            <w:proofErr w:type="spellEnd"/>
          </w:p>
        </w:tc>
      </w:tr>
      <w:tr w:rsidR="00E629C8" w:rsidRPr="00E629C8" w:rsidTr="00E629C8">
        <w:tc>
          <w:tcPr>
            <w:tcW w:w="20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Станом</w:t>
            </w:r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br/>
              <w:t>на 2014</w:t>
            </w:r>
          </w:p>
        </w:tc>
        <w:tc>
          <w:tcPr>
            <w:tcW w:w="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Відносно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br/>
            </w: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торішнього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br/>
            </w: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звіту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E629C8" w:rsidRPr="00E629C8" w:rsidRDefault="00E629C8" w:rsidP="00E6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E629C8" w:rsidRPr="00E629C8" w:rsidRDefault="00E629C8" w:rsidP="00E6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CE697DD" wp14:editId="455CC9D5">
                  <wp:extent cx="126365" cy="126365"/>
                  <wp:effectExtent l="0" t="0" r="6985" b="6985"/>
                  <wp:docPr id="1" name="Рисунок 1" descr="Швейцарія">
                    <a:hlinkClick xmlns:a="http://schemas.openxmlformats.org/drawingml/2006/main" r:id="rId35" tooltip="&quot;Швейцар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вейцарія">
                            <a:hlinkClick r:id="rId35" tooltip="&quot;Швейцар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"https://uk.wikipedia.org/wiki/%D0%A8%D0%B2%D0%B5%D0%B9%D1%86%D0%B0%D1%80%D1%96%D1%8F" \o "Швейцарія"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Швейцарія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5,67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13B7D456" wp14:editId="0E59A68F">
                  <wp:extent cx="184785" cy="126365"/>
                  <wp:effectExtent l="0" t="0" r="5715" b="6985"/>
                  <wp:docPr id="2" name="Рисунок 2" descr="Сінгапур">
                    <a:hlinkClick xmlns:a="http://schemas.openxmlformats.org/drawingml/2006/main" r:id="rId37" tooltip="&quot;Сінгапу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інгапур">
                            <a:hlinkClick r:id="rId37" tooltip="&quot;Сінгапу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"https://uk.wikipedia.org/wiki/%D0%A1%D1%96%D0%BD%D0%B3%D0%B0%D0%BF%D1%83%D1%80" \o "Сінгапур"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Сінгапур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5,61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0578216" wp14:editId="58263A11">
                  <wp:extent cx="184785" cy="116840"/>
                  <wp:effectExtent l="0" t="0" r="5715" b="0"/>
                  <wp:docPr id="3" name="Рисунок 3" descr="Фінляндія">
                    <a:hlinkClick xmlns:a="http://schemas.openxmlformats.org/drawingml/2006/main" r:id="rId39" tooltip="&quot;Фінля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інляндія">
                            <a:hlinkClick r:id="rId39" tooltip="&quot;Фінля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"https://uk.wikipedia.org/wiki/%D0%A4%D1%96%D0%BD%D0%BB%D1%8F%D0%BD%D0%B4%D1%96%D1%8F" \o "Фінляндія"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Фінляндія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5,54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D8E813B" wp14:editId="6F009337">
                  <wp:extent cx="184785" cy="116840"/>
                  <wp:effectExtent l="0" t="0" r="5715" b="0"/>
                  <wp:docPr id="4" name="Рисунок 4" descr="Німеччина">
                    <a:hlinkClick xmlns:a="http://schemas.openxmlformats.org/drawingml/2006/main" r:id="rId41" tooltip="&quot;Німеччи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імеччина">
                            <a:hlinkClick r:id="rId41" tooltip="&quot;Німеччи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"https://uk.wikipedia.org/wiki/%D0%9D%D1%96%D0%BC%D0%B5%D1%87%D1%87%D0%B8%D0%BD%D0%B0" \o "Німеччина"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Німеччина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5,51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041C9C92" wp14:editId="58AF3C9E">
                  <wp:extent cx="184785" cy="107315"/>
                  <wp:effectExtent l="0" t="0" r="5715" b="6985"/>
                  <wp:docPr id="5" name="Рисунок 5" descr="США">
                    <a:hlinkClick xmlns:a="http://schemas.openxmlformats.org/drawingml/2006/main" r:id="rId43" tooltip="&quot;СШ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ША">
                            <a:hlinkClick r:id="rId43" tooltip="&quot;СШ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45" w:tooltip="Сполучені Штати Америки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США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5,48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5B56059" wp14:editId="2A3E2634">
                  <wp:extent cx="184785" cy="126365"/>
                  <wp:effectExtent l="0" t="0" r="5715" b="6985"/>
                  <wp:docPr id="6" name="Рисунок 6" descr="Швеція">
                    <a:hlinkClick xmlns:a="http://schemas.openxmlformats.org/drawingml/2006/main" r:id="rId46" tooltip="&quot;Шве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веція">
                            <a:hlinkClick r:id="rId46" tooltip="&quot;Шве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"https://uk.wikipedia.org/wiki/%D0%A8%D0%B2%D0%B5%D1%86%D1%96%D1%8F" \o "Швеція"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Швеція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5,48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D4C53A3" wp14:editId="64315746">
                  <wp:extent cx="184785" cy="126365"/>
                  <wp:effectExtent l="0" t="0" r="5715" b="6985"/>
                  <wp:docPr id="7" name="Рисунок 7" descr="Гонконг">
                    <a:hlinkClick xmlns:a="http://schemas.openxmlformats.org/drawingml/2006/main" r:id="rId48" tooltip="&quot;Гонкон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нконг">
                            <a:hlinkClick r:id="rId48" tooltip="&quot;Гонкон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50" w:tooltip="Гонконг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Гонконг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5,47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(3)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3EE0812" wp14:editId="6DB88D1A">
                  <wp:extent cx="184785" cy="126365"/>
                  <wp:effectExtent l="0" t="0" r="5715" b="6985"/>
                  <wp:docPr id="8" name="Рисунок 8" descr="Нідерланди">
                    <a:hlinkClick xmlns:a="http://schemas.openxmlformats.org/drawingml/2006/main" r:id="rId51" tooltip="&quot;Нідерланд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ідерланди">
                            <a:hlinkClick r:id="rId51" tooltip="&quot;Нідерланд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"https://uk.wikipedia.org/wiki/%D0%9D%D1%96%D0%B4%D0%B5%D1%80%D0%BB%D0%B0%D0%BD%D0%B4%D0%B8" \o "Нідерланди"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Нідерланди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5,42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C0A143B" wp14:editId="09B709F5">
                  <wp:extent cx="184785" cy="126365"/>
                  <wp:effectExtent l="0" t="0" r="5715" b="6985"/>
                  <wp:docPr id="9" name="Рисунок 9" descr="Японія">
                    <a:hlinkClick xmlns:a="http://schemas.openxmlformats.org/drawingml/2006/main" r:id="rId53" tooltip="&quot;Япо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Японія">
                            <a:hlinkClick r:id="rId53" tooltip="&quot;Япо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"https://uk.wikipedia.org/wiki/%D0%AF%D0%BF%D0%BE%D0%BD%D1%96%D1%8F" \o "Японія"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Япон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5,40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E05AC68" wp14:editId="4AB3F8A8">
                  <wp:extent cx="184785" cy="116840"/>
                  <wp:effectExtent l="0" t="0" r="5715" b="0"/>
                  <wp:docPr id="10" name="Рисунок 10" descr="Велика Британія">
                    <a:hlinkClick xmlns:a="http://schemas.openxmlformats.org/drawingml/2006/main" r:id="rId55" tooltip="&quot;Велика Брита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елика Британія">
                            <a:hlinkClick r:id="rId55" tooltip="&quot;Велика Брита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57" w:tooltip="Велика Британія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 xml:space="preserve">Велика </w:t>
              </w:r>
              <w:proofErr w:type="spellStart"/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Британія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5,37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(4)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75572DEE" wp14:editId="2C89E8B1">
                  <wp:extent cx="175260" cy="126365"/>
                  <wp:effectExtent l="0" t="0" r="0" b="6985"/>
                  <wp:docPr id="11" name="Рисунок 11" descr="Норвегія">
                    <a:hlinkClick xmlns:a="http://schemas.openxmlformats.org/drawingml/2006/main" r:id="rId58" tooltip="&quot;Норвег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орвегія">
                            <a:hlinkClick r:id="rId58" tooltip="&quot;Норвег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"https://uk.wikipedia.org/wiki/%D0%9D%D0%BE%D1%80%D0%B2%D0%B5%D0%B3%D1%96%D1%8F" \o "Норвегія"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Норвегія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5,33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1B09110" wp14:editId="2DB9E695">
                  <wp:extent cx="184785" cy="126365"/>
                  <wp:effectExtent l="0" t="0" r="5715" b="6985"/>
                  <wp:docPr id="12" name="Рисунок 12" descr="Тайвань">
                    <a:hlinkClick xmlns:a="http://schemas.openxmlformats.org/drawingml/2006/main" r:id="rId60" tooltip="&quot;Тайван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Тайвань">
                            <a:hlinkClick r:id="rId60" tooltip="&quot;Тайван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62" w:tooltip="Республіка Китай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Тайвань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5,29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FCFBED1" wp14:editId="6FD825D9">
                  <wp:extent cx="184785" cy="78105"/>
                  <wp:effectExtent l="0" t="0" r="5715" b="0"/>
                  <wp:docPr id="13" name="Рисунок 13" descr="Катар">
                    <a:hlinkClick xmlns:a="http://schemas.openxmlformats.org/drawingml/2006/main" r:id="rId63" tooltip="&quot;Ката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тар">
                            <a:hlinkClick r:id="rId63" tooltip="&quot;Ката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7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65" w:tooltip="Катар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Катар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5,24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230F270" wp14:editId="3AD18F39">
                  <wp:extent cx="184785" cy="97155"/>
                  <wp:effectExtent l="0" t="0" r="5715" b="0"/>
                  <wp:docPr id="14" name="Рисунок 14" descr="Канада">
                    <a:hlinkClick xmlns:a="http://schemas.openxmlformats.org/drawingml/2006/main" r:id="rId66" tooltip="&quot;Канад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нада">
                            <a:hlinkClick r:id="rId66" tooltip="&quot;Канад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68" w:tooltip="Канада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Канада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5,20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(3)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14706410" wp14:editId="36BB71EF">
                  <wp:extent cx="165100" cy="126365"/>
                  <wp:effectExtent l="0" t="0" r="6350" b="6985"/>
                  <wp:docPr id="15" name="Рисунок 15" descr="Данія">
                    <a:hlinkClick xmlns:a="http://schemas.openxmlformats.org/drawingml/2006/main" r:id="rId69" tooltip="&quot;Да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анія">
                            <a:hlinkClick r:id="rId69" tooltip="&quot;Да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"https://uk.wikipedia.org/wiki/%D0%94%D0%B0%D0%BD%D1%96%D1%8F" \o "Данія"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Данія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5,18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00EB989" wp14:editId="5FF0A332">
                  <wp:extent cx="184785" cy="126365"/>
                  <wp:effectExtent l="0" t="0" r="5715" b="6985"/>
                  <wp:docPr id="16" name="Рисунок 16" descr="Австрія">
                    <a:hlinkClick xmlns:a="http://schemas.openxmlformats.org/drawingml/2006/main" r:id="rId71" tooltip="&quot;Австр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Австрія">
                            <a:hlinkClick r:id="rId71" tooltip="&quot;Австр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"https://uk.wikipedia.org/wiki/%D0%90%D0%B2%D1%81%D1%82%D1%80%D1%96%D1%8F" \o "Австрія"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Австр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5,15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DB19A9E" wp14:editId="118576FE">
                  <wp:extent cx="184785" cy="126365"/>
                  <wp:effectExtent l="0" t="0" r="5715" b="6985"/>
                  <wp:docPr id="17" name="Рисунок 17" descr="Бельгія">
                    <a:hlinkClick xmlns:a="http://schemas.openxmlformats.org/drawingml/2006/main" r:id="rId73" tooltip="&quot;Бельг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Бельгія">
                            <a:hlinkClick r:id="rId73" tooltip="&quot;Бельг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"https://uk.wikipedia.org/wiki/%D0%91%D0%B5%D0%BB%D1%8C%D0%B3%D1%96%D1%8F" \o "Бельгія"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Бельгія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5,13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(5)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832AEB6" wp14:editId="5B655E0C">
                  <wp:extent cx="184785" cy="97155"/>
                  <wp:effectExtent l="0" t="0" r="5715" b="0"/>
                  <wp:docPr id="18" name="Рисунок 18" descr="Нова Зеландія">
                    <a:hlinkClick xmlns:a="http://schemas.openxmlformats.org/drawingml/2006/main" r:id="rId75" tooltip="&quot;Нова Зела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Нова Зеландія">
                            <a:hlinkClick r:id="rId75" tooltip="&quot;Нова Зела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77" w:tooltip="Нова Зеландія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 xml:space="preserve">Нова </w:t>
              </w:r>
              <w:proofErr w:type="spellStart"/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Зеландія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(5)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AD5DBB5" wp14:editId="595A976D">
                  <wp:extent cx="184785" cy="97155"/>
                  <wp:effectExtent l="0" t="0" r="5715" b="0"/>
                  <wp:docPr id="19" name="Рисунок 19" descr="ОАЕ">
                    <a:hlinkClick xmlns:a="http://schemas.openxmlformats.org/drawingml/2006/main" r:id="rId78" tooltip="&quot;ОА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АЕ">
                            <a:hlinkClick r:id="rId78" tooltip="&quot;ОА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80" w:tooltip="Об'єднані Арабські Емірати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ОАЕ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0370274A" wp14:editId="009FEA93">
                  <wp:extent cx="184785" cy="126365"/>
                  <wp:effectExtent l="0" t="0" r="5715" b="6985"/>
                  <wp:docPr id="20" name="Рисунок 20" descr="Саудівська Аравія">
                    <a:hlinkClick xmlns:a="http://schemas.openxmlformats.org/drawingml/2006/main" r:id="rId81" tooltip="&quot;Саудівська Арав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аудівська Аравія">
                            <a:hlinkClick r:id="rId81" tooltip="&quot;Саудівська Арав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"https://uk.wikipedia.org/wiki/%D0%A1%D0%B0%D1%83%D0%B4%D1%96%D0%B2%D1%81%D1%8C%D0%BA%D0%B0_%D0%90%D1%80%D0%B0%D0%B2%D1%96%D1%8F" \o "Саудівська Аравія"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Саудівська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Аравія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5,10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11F6AEB8" wp14:editId="3F998DDB">
                  <wp:extent cx="184785" cy="97155"/>
                  <wp:effectExtent l="0" t="0" r="5715" b="0"/>
                  <wp:docPr id="21" name="Рисунок 21" descr="Австралія">
                    <a:hlinkClick xmlns:a="http://schemas.openxmlformats.org/drawingml/2006/main" r:id="rId83" tooltip="&quot;Австрал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Австралія">
                            <a:hlinkClick r:id="rId83" tooltip="&quot;Австрал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"https://uk.wikipedia.org/wiki/%D0%90%D0%B2%D1%81%D1%82%D1%80%D0%B0%D0%BB%D1%96%D1%8F" \o "Австралія"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Австрал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5,09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00E3D4B4" wp14:editId="3F63B9DC">
                  <wp:extent cx="184785" cy="116840"/>
                  <wp:effectExtent l="0" t="0" r="5715" b="0"/>
                  <wp:docPr id="22" name="Рисунок 22" descr="Люксембург">
                    <a:hlinkClick xmlns:a="http://schemas.openxmlformats.org/drawingml/2006/main" r:id="rId85" tooltip="&quot;Люксембур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Люксембург">
                            <a:hlinkClick r:id="rId85" tooltip="&quot;Люксембур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87" w:tooltip="Люксембург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Люксембург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5,09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6FDDF6CD" wp14:editId="3151FF86">
                  <wp:extent cx="184785" cy="126365"/>
                  <wp:effectExtent l="0" t="0" r="5715" b="6985"/>
                  <wp:docPr id="23" name="Рисунок 23" descr="Франція">
                    <a:hlinkClick xmlns:a="http://schemas.openxmlformats.org/drawingml/2006/main" r:id="rId88" tooltip="&quot;Фран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Франція">
                            <a:hlinkClick r:id="rId88" tooltip="&quot;Фран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"https://uk.wikipedia.org/wiki/%D0%A4%D1%80%D0%B0%D0%BD%D1%86%D1%96%D1%8F" \o "Франція"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Франція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5,05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1C4847B" wp14:editId="5B1B437D">
                  <wp:extent cx="184785" cy="97155"/>
                  <wp:effectExtent l="0" t="0" r="5715" b="0"/>
                  <wp:docPr id="24" name="Рисунок 24" descr="Малайзія">
                    <a:hlinkClick xmlns:a="http://schemas.openxmlformats.org/drawingml/2006/main" r:id="rId90" tooltip="&quot;Малайз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лайзія">
                            <a:hlinkClick r:id="rId90" tooltip="&quot;Малайз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"https://uk.wikipedia.org/wiki/%D0%9C%D0%B0%D0%BB%D0%B0%D0%B9%D0%B7%D1%96%D1%8F" \o "Малайзія"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Малайзія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5,03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(6)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FF90653" wp14:editId="4F7477EA">
                  <wp:extent cx="184785" cy="126365"/>
                  <wp:effectExtent l="0" t="0" r="5715" b="6985"/>
                  <wp:docPr id="25" name="Рисунок 25" descr="Південна Корея">
                    <a:hlinkClick xmlns:a="http://schemas.openxmlformats.org/drawingml/2006/main" r:id="rId92" tooltip="&quot;Південна Коре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івденна Корея">
                            <a:hlinkClick r:id="rId92" tooltip="&quot;Південна Коре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"https://uk.wikipedia.org/wiki/%D0%9F%D1%96%D0%B2%D0%B4%D0%B5%D0%BD%D0%BD%D0%B0_%D0%9A%D0%BE%D1%80%D0%B5%D1%8F" \o "Південна Корея"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івденна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 xml:space="preserve"> Корея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2293D13" wp14:editId="4318DF6A">
                  <wp:extent cx="184785" cy="97155"/>
                  <wp:effectExtent l="0" t="0" r="5715" b="0"/>
                  <wp:docPr id="26" name="Рисунок 26" descr="Бруней">
                    <a:hlinkClick xmlns:a="http://schemas.openxmlformats.org/drawingml/2006/main" r:id="rId94" tooltip="&quot;Бруне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Бруней">
                            <a:hlinkClick r:id="rId94" tooltip="&quot;Бруне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96" w:tooltip="Бруней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Бруней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4,95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C3FB35C" wp14:editId="22D09FB3">
                  <wp:extent cx="175260" cy="126365"/>
                  <wp:effectExtent l="0" t="0" r="0" b="6985"/>
                  <wp:docPr id="27" name="Рисунок 27" descr="Ізраїль">
                    <a:hlinkClick xmlns:a="http://schemas.openxmlformats.org/drawingml/2006/main" r:id="rId97" tooltip="&quot;Ізраїл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Ізраїль">
                            <a:hlinkClick r:id="rId97" tooltip="&quot;Ізраїл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"https://uk.wikipedia.org/wiki/%D0%86%D0%B7%D1%80%D0%B0%D1%97%D0%BB%D1%8C" \o "Ізраїль"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Ізраїль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4,94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88B503F" wp14:editId="53925FE5">
                  <wp:extent cx="184785" cy="97155"/>
                  <wp:effectExtent l="0" t="0" r="5715" b="0"/>
                  <wp:docPr id="28" name="Рисунок 28" descr="Ірландія">
                    <a:hlinkClick xmlns:a="http://schemas.openxmlformats.org/drawingml/2006/main" r:id="rId99" tooltip="&quot;Ірла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Ірландія">
                            <a:hlinkClick r:id="rId99" tooltip="&quot;Ірла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"https://uk.wikipedia.org/wiki/%D0%86%D1%80%D0%BB%D0%B0%D0%BD%D0%B4%D1%96%D1%8F" \o "Ірландія"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Ірландія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4,92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175BA52" wp14:editId="0C79A55F">
                  <wp:extent cx="184785" cy="126365"/>
                  <wp:effectExtent l="0" t="0" r="5715" b="6985"/>
                  <wp:docPr id="29" name="Рисунок 29" descr="КНР">
                    <a:hlinkClick xmlns:a="http://schemas.openxmlformats.org/drawingml/2006/main" r:id="rId101" tooltip="&quot;КН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НР">
                            <a:hlinkClick r:id="rId101" tooltip="&quot;КН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103" w:tooltip="Китайська Народна Республіка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КНР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4,84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1C9EF3A" wp14:editId="2AEB4303">
                  <wp:extent cx="184785" cy="126365"/>
                  <wp:effectExtent l="0" t="0" r="5715" b="6985"/>
                  <wp:docPr id="30" name="Рисунок 30" descr="Пуерто-Рико">
                    <a:hlinkClick xmlns:a="http://schemas.openxmlformats.org/drawingml/2006/main" r:id="rId104" tooltip="&quot;Пуерто-Рик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Пуерто-Рико">
                            <a:hlinkClick r:id="rId104" tooltip="&quot;Пуерто-Рик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"https://uk.wikipedia.org/wiki/%D0%9F%D1%83%D0%B5%D1%80%D1%82%D0%BE-%D0%A0%D0%B8%D0%BA%D0%BE" \o "Пуерто-Рико"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Пуерто-Рико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4,67</w:t>
            </w:r>
          </w:p>
        </w:tc>
      </w:tr>
    </w:tbl>
    <w:p w:rsidR="00D903DC" w:rsidRPr="00DC25F1" w:rsidRDefault="00D903DC">
      <w:pPr>
        <w:rPr>
          <w:rFonts w:ascii="Times New Roman" w:hAnsi="Times New Roman" w:cs="Times New Roman"/>
          <w:sz w:val="28"/>
          <w:szCs w:val="28"/>
        </w:rPr>
      </w:pPr>
    </w:p>
    <w:sectPr w:rsidR="00D903DC" w:rsidRPr="00DC25F1" w:rsidSect="00E629C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C8"/>
    <w:rsid w:val="004F760E"/>
    <w:rsid w:val="00D903DC"/>
    <w:rsid w:val="00DC25F1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0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72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1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2" Type="http://schemas.openxmlformats.org/officeDocument/2006/relationships/image" Target="media/image7.png"/><Relationship Id="rId47" Type="http://schemas.openxmlformats.org/officeDocument/2006/relationships/image" Target="media/image9.png"/><Relationship Id="rId63" Type="http://schemas.openxmlformats.org/officeDocument/2006/relationships/hyperlink" Target="https://uk.wikipedia.org/wiki/%D0%A4%D0%B0%D0%B9%D0%BB:Flag_of_Qatar.svg" TargetMode="External"/><Relationship Id="rId68" Type="http://schemas.openxmlformats.org/officeDocument/2006/relationships/hyperlink" Target="https://uk.wikipedia.org/wiki/%D0%9A%D0%B0%D0%BD%D0%B0%D0%B4%D0%B0" TargetMode="External"/><Relationship Id="rId84" Type="http://schemas.openxmlformats.org/officeDocument/2006/relationships/image" Target="media/image24.png"/><Relationship Id="rId89" Type="http://schemas.openxmlformats.org/officeDocument/2006/relationships/image" Target="media/image26.png"/><Relationship Id="rId7" Type="http://schemas.openxmlformats.org/officeDocument/2006/relationships/image" Target="media/image1.png"/><Relationship Id="rId71" Type="http://schemas.openxmlformats.org/officeDocument/2006/relationships/hyperlink" Target="https://uk.wikipedia.org/wiki/%D0%A4%D0%B0%D0%B9%D0%BB:Flag_of_Austria.svg" TargetMode="External"/><Relationship Id="rId92" Type="http://schemas.openxmlformats.org/officeDocument/2006/relationships/hyperlink" Target="https://uk.wikipedia.org/wiki/%D0%A4%D0%B0%D0%B9%D0%BB:Flag_of_South_Korea.s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9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107" Type="http://schemas.openxmlformats.org/officeDocument/2006/relationships/theme" Target="theme/theme1.xml"/><Relationship Id="rId11" Type="http://schemas.openxmlformats.org/officeDocument/2006/relationships/image" Target="media/image2.jpeg"/><Relationship Id="rId24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2" Type="http://schemas.openxmlformats.org/officeDocument/2006/relationships/hyperlink" Target="https://uk.wikipedia.org/w/index.php?title=%D0%86%D0%BD%D0%B4%D0%B5%D0%BA%D1%81_%D0%BA%D0%BE%D0%BD%D0%BA%D1%83%D1%80%D0%B5%D0%BD%D1%82%D0%BE%D1%81%D0%BF%D1%80%D0%BE%D0%BC%D0%BE%D0%B6%D0%BD%D0%BE%D1%81%D1%82%D1%96&amp;action=edit&amp;section=1" TargetMode="External"/><Relationship Id="rId37" Type="http://schemas.openxmlformats.org/officeDocument/2006/relationships/hyperlink" Target="https://uk.wikipedia.org/wiki/%D0%A4%D0%B0%D0%B9%D0%BB:Flag_of_Singapore.svg" TargetMode="External"/><Relationship Id="rId40" Type="http://schemas.openxmlformats.org/officeDocument/2006/relationships/image" Target="media/image6.png"/><Relationship Id="rId45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53" Type="http://schemas.openxmlformats.org/officeDocument/2006/relationships/hyperlink" Target="https://uk.wikipedia.org/wiki/%D0%A4%D0%B0%D0%B9%D0%BB:Flag_of_Japan.svg" TargetMode="External"/><Relationship Id="rId58" Type="http://schemas.openxmlformats.org/officeDocument/2006/relationships/hyperlink" Target="https://uk.wikipedia.org/wiki/%D0%A4%D0%B0%D0%B9%D0%BB:Flag_of_Norway.svg" TargetMode="External"/><Relationship Id="rId66" Type="http://schemas.openxmlformats.org/officeDocument/2006/relationships/hyperlink" Target="https://uk.wikipedia.org/wiki/%D0%A4%D0%B0%D0%B9%D0%BB:Flag_of_Canada_(Pantone).svg" TargetMode="External"/><Relationship Id="rId74" Type="http://schemas.openxmlformats.org/officeDocument/2006/relationships/image" Target="media/image20.png"/><Relationship Id="rId79" Type="http://schemas.openxmlformats.org/officeDocument/2006/relationships/image" Target="media/image22.png"/><Relationship Id="rId87" Type="http://schemas.openxmlformats.org/officeDocument/2006/relationships/hyperlink" Target="https://uk.wikipedia.org/wiki/%D0%9B%D1%8E%D0%BA%D1%81%D0%B5%D0%BC%D0%B1%D1%83%D1%80%D0%B3" TargetMode="External"/><Relationship Id="rId102" Type="http://schemas.openxmlformats.org/officeDocument/2006/relationships/image" Target="media/image32.png"/><Relationship Id="rId5" Type="http://schemas.openxmlformats.org/officeDocument/2006/relationships/webSettings" Target="webSettings.xml"/><Relationship Id="rId61" Type="http://schemas.openxmlformats.org/officeDocument/2006/relationships/image" Target="media/image15.png"/><Relationship Id="rId82" Type="http://schemas.openxmlformats.org/officeDocument/2006/relationships/image" Target="media/image23.png"/><Relationship Id="rId90" Type="http://schemas.openxmlformats.org/officeDocument/2006/relationships/hyperlink" Target="https://uk.wikipedia.org/wiki/%D0%A4%D0%B0%D0%B9%D0%BB:Flag_of_Malaysia.svg" TargetMode="External"/><Relationship Id="rId95" Type="http://schemas.openxmlformats.org/officeDocument/2006/relationships/image" Target="media/image29.png"/><Relationship Id="rId19" Type="http://schemas.openxmlformats.org/officeDocument/2006/relationships/control" Target="activeX/activeX1.xml"/><Relationship Id="rId14" Type="http://schemas.openxmlformats.org/officeDocument/2006/relationships/hyperlink" Target="https://www.slovoidilo.ua/2021/02/12/infografika/polityka/yak-zminyuvalosya-misce-ukrayiny-klyuchovyx-rejtynhax-demokratiyi-sim-rokiv" TargetMode="External"/><Relationship Id="rId22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7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0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5" Type="http://schemas.openxmlformats.org/officeDocument/2006/relationships/hyperlink" Target="https://uk.wikipedia.org/wiki/%D0%A4%D0%B0%D0%B9%D0%BB:Flag_of_Switzerland_(Pantone).svg" TargetMode="External"/><Relationship Id="rId43" Type="http://schemas.openxmlformats.org/officeDocument/2006/relationships/hyperlink" Target="https://uk.wikipedia.org/wiki/%D0%A4%D0%B0%D0%B9%D0%BB:Flag_of_the_United_States.svg" TargetMode="External"/><Relationship Id="rId48" Type="http://schemas.openxmlformats.org/officeDocument/2006/relationships/hyperlink" Target="https://uk.wikipedia.org/wiki/%D0%A4%D0%B0%D0%B9%D0%BB:Flag_of_Hong_Kong.svg" TargetMode="External"/><Relationship Id="rId56" Type="http://schemas.openxmlformats.org/officeDocument/2006/relationships/image" Target="media/image13.png"/><Relationship Id="rId64" Type="http://schemas.openxmlformats.org/officeDocument/2006/relationships/image" Target="media/image16.png"/><Relationship Id="rId69" Type="http://schemas.openxmlformats.org/officeDocument/2006/relationships/hyperlink" Target="https://uk.wikipedia.org/wiki/%D0%A4%D0%B0%D0%B9%D0%BB:Flag_of_Denmark.svg" TargetMode="External"/><Relationship Id="rId77" Type="http://schemas.openxmlformats.org/officeDocument/2006/relationships/hyperlink" Target="https://uk.wikipedia.org/wiki/%D0%9D%D0%BE%D0%B2%D0%B0_%D0%97%D0%B5%D0%BB%D0%B0%D0%BD%D0%B4%D1%96%D1%8F" TargetMode="External"/><Relationship Id="rId100" Type="http://schemas.openxmlformats.org/officeDocument/2006/relationships/image" Target="media/image31.png"/><Relationship Id="rId105" Type="http://schemas.openxmlformats.org/officeDocument/2006/relationships/image" Target="media/image33.png"/><Relationship Id="rId8" Type="http://schemas.openxmlformats.org/officeDocument/2006/relationships/hyperlink" Target="http://media.slovoidilo.ua/media/infographics/18/172544/ukrayina-u-mizhnarodnyx-rejtynhax_ru_origin.png" TargetMode="External"/><Relationship Id="rId51" Type="http://schemas.openxmlformats.org/officeDocument/2006/relationships/hyperlink" Target="https://uk.wikipedia.org/wiki/%D0%A4%D0%B0%D0%B9%D0%BB:Flag_of_the_Netherlands.svg" TargetMode="External"/><Relationship Id="rId72" Type="http://schemas.openxmlformats.org/officeDocument/2006/relationships/image" Target="media/image19.png"/><Relationship Id="rId80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85" Type="http://schemas.openxmlformats.org/officeDocument/2006/relationships/hyperlink" Target="https://uk.wikipedia.org/wiki/%D0%A4%D0%B0%D0%B9%D0%BB:Flag_of_Luxembourg.svg" TargetMode="External"/><Relationship Id="rId93" Type="http://schemas.openxmlformats.org/officeDocument/2006/relationships/image" Target="media/image28.png"/><Relationship Id="rId98" Type="http://schemas.openxmlformats.org/officeDocument/2006/relationships/image" Target="media/image30.png"/><Relationship Id="rId3" Type="http://schemas.microsoft.com/office/2007/relationships/stylesWithEffects" Target="stylesWithEffects.xml"/><Relationship Id="rId12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17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5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3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8" Type="http://schemas.openxmlformats.org/officeDocument/2006/relationships/image" Target="media/image5.png"/><Relationship Id="rId46" Type="http://schemas.openxmlformats.org/officeDocument/2006/relationships/hyperlink" Target="https://uk.wikipedia.org/wiki/%D0%A4%D0%B0%D0%B9%D0%BB:Flag_of_Sweden.svg" TargetMode="External"/><Relationship Id="rId59" Type="http://schemas.openxmlformats.org/officeDocument/2006/relationships/image" Target="media/image14.png"/><Relationship Id="rId67" Type="http://schemas.openxmlformats.org/officeDocument/2006/relationships/image" Target="media/image17.png"/><Relationship Id="rId103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20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1" Type="http://schemas.openxmlformats.org/officeDocument/2006/relationships/hyperlink" Target="https://uk.wikipedia.org/wiki/%D0%A4%D0%B0%D0%B9%D0%BB:Flag_of_Germany.svg" TargetMode="External"/><Relationship Id="rId54" Type="http://schemas.openxmlformats.org/officeDocument/2006/relationships/image" Target="media/image12.png"/><Relationship Id="rId62" Type="http://schemas.openxmlformats.org/officeDocument/2006/relationships/hyperlink" Target="https://uk.wikipedia.org/wiki/%D0%A0%D0%B5%D1%81%D0%BF%D1%83%D0%B1%D0%BB%D1%96%D0%BA%D0%B0_%D0%9A%D0%B8%D1%82%D0%B0%D0%B9" TargetMode="External"/><Relationship Id="rId70" Type="http://schemas.openxmlformats.org/officeDocument/2006/relationships/image" Target="media/image18.png"/><Relationship Id="rId75" Type="http://schemas.openxmlformats.org/officeDocument/2006/relationships/hyperlink" Target="https://uk.wikipedia.org/wiki/%D0%A4%D0%B0%D0%B9%D0%BB:Flag_of_New_Zealand.svg" TargetMode="External"/><Relationship Id="rId83" Type="http://schemas.openxmlformats.org/officeDocument/2006/relationships/hyperlink" Target="https://uk.wikipedia.org/wiki/%D0%A4%D0%B0%D0%B9%D0%BB:Flag_of_Australia_(converted).svg" TargetMode="External"/><Relationship Id="rId88" Type="http://schemas.openxmlformats.org/officeDocument/2006/relationships/hyperlink" Target="https://uk.wikipedia.org/wiki/%D0%A4%D0%B0%D0%B9%D0%BB:Flag_of_France.svg" TargetMode="External"/><Relationship Id="rId91" Type="http://schemas.openxmlformats.org/officeDocument/2006/relationships/image" Target="media/image27.png"/><Relationship Id="rId96" Type="http://schemas.openxmlformats.org/officeDocument/2006/relationships/hyperlink" Target="https://uk.wikipedia.org/wiki/%D0%91%D1%80%D1%83%D0%BD%D0%B5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slovoidilo.ua/media/infographics/18/172544/ukrayina-u-mizhnarodnyx-rejtynhax_ru_large.png" TargetMode="External"/><Relationship Id="rId15" Type="http://schemas.openxmlformats.org/officeDocument/2006/relationships/hyperlink" Target="https://uk.wikipedia.org/wiki/1979" TargetMode="External"/><Relationship Id="rId23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8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6" Type="http://schemas.openxmlformats.org/officeDocument/2006/relationships/image" Target="media/image4.png"/><Relationship Id="rId49" Type="http://schemas.openxmlformats.org/officeDocument/2006/relationships/image" Target="media/image10.png"/><Relationship Id="rId57" Type="http://schemas.openxmlformats.org/officeDocument/2006/relationships/hyperlink" Target="https://uk.wikipedia.org/wiki/%D0%92%D0%B5%D0%BB%D0%B8%D0%BA%D0%B0_%D0%91%D1%80%D0%B8%D1%82%D0%B0%D0%BD%D1%96%D1%8F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31" Type="http://schemas.openxmlformats.org/officeDocument/2006/relationships/hyperlink" Target="https://uk.wikipedia.org/w/index.php?title=%D0%86%D0%BD%D0%B4%D0%B5%D0%BA%D1%81_%D0%BA%D0%BE%D0%BD%D0%BA%D1%83%D1%80%D0%B5%D0%BD%D1%82%D0%BE%D1%81%D0%BF%D1%80%D0%BE%D0%BC%D0%BE%D0%B6%D0%BD%D0%BE%D1%81%D1%82%D1%96&amp;veaction=edit&amp;section=1" TargetMode="External"/><Relationship Id="rId44" Type="http://schemas.openxmlformats.org/officeDocument/2006/relationships/image" Target="media/image8.png"/><Relationship Id="rId52" Type="http://schemas.openxmlformats.org/officeDocument/2006/relationships/image" Target="media/image11.png"/><Relationship Id="rId60" Type="http://schemas.openxmlformats.org/officeDocument/2006/relationships/hyperlink" Target="https://uk.wikipedia.org/wiki/%D0%A4%D0%B0%D0%B9%D0%BB:Flag_of_the_Republic_of_China.svg" TargetMode="External"/><Relationship Id="rId65" Type="http://schemas.openxmlformats.org/officeDocument/2006/relationships/hyperlink" Target="https://uk.wikipedia.org/wiki/%D0%9A%D0%B0%D1%82%D0%B0%D1%80" TargetMode="External"/><Relationship Id="rId73" Type="http://schemas.openxmlformats.org/officeDocument/2006/relationships/hyperlink" Target="https://uk.wikipedia.org/wiki/%D0%A4%D0%B0%D0%B9%D0%BB:Flag_of_Belgium_(civil).svg" TargetMode="External"/><Relationship Id="rId78" Type="http://schemas.openxmlformats.org/officeDocument/2006/relationships/hyperlink" Target="https://uk.wikipedia.org/wiki/%D0%A4%D0%B0%D0%B9%D0%BB:Flag_of_the_United_Arab_Emirates.svg" TargetMode="External"/><Relationship Id="rId81" Type="http://schemas.openxmlformats.org/officeDocument/2006/relationships/hyperlink" Target="https://uk.wikipedia.org/wiki/%D0%A4%D0%B0%D0%B9%D0%BB:Flag_of_Saudi_Arabia.svg" TargetMode="External"/><Relationship Id="rId86" Type="http://schemas.openxmlformats.org/officeDocument/2006/relationships/image" Target="media/image25.png"/><Relationship Id="rId94" Type="http://schemas.openxmlformats.org/officeDocument/2006/relationships/hyperlink" Target="https://uk.wikipedia.org/wiki/%D0%A4%D0%B0%D0%B9%D0%BB:Flag_of_Brunei.svg" TargetMode="External"/><Relationship Id="rId99" Type="http://schemas.openxmlformats.org/officeDocument/2006/relationships/hyperlink" Target="https://uk.wikipedia.org/wiki/%D0%A4%D0%B0%D0%B9%D0%BB:Flag_of_Ireland.svg" TargetMode="External"/><Relationship Id="rId101" Type="http://schemas.openxmlformats.org/officeDocument/2006/relationships/hyperlink" Target="https://uk.wikipedia.org/wiki/%D0%A4%D0%B0%D0%B9%D0%BB:Flag_of_the_People's_Republic_of_China.sv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oidilo.ua/2023/01/06/novyna/svit/rejtynh-najsylnishyx-armij-svitu-yake-misce-posily-ukrayina-ta-rosiya" TargetMode="External"/><Relationship Id="rId13" Type="http://schemas.openxmlformats.org/officeDocument/2006/relationships/hyperlink" Target="https://www.slovoidilo.ua/2021/06/08/infografika/suspilstvo/indeks-svobody-presy-xto-ye-liderom-yake-misce-posidaye-ukrayina" TargetMode="External"/><Relationship Id="rId18" Type="http://schemas.openxmlformats.org/officeDocument/2006/relationships/image" Target="media/image3.wmf"/><Relationship Id="rId39" Type="http://schemas.openxmlformats.org/officeDocument/2006/relationships/hyperlink" Target="https://uk.wikipedia.org/wiki/%D0%A4%D0%B0%D0%B9%D0%BB:Flag_of_Finland.svg" TargetMode="External"/><Relationship Id="rId34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50" Type="http://schemas.openxmlformats.org/officeDocument/2006/relationships/hyperlink" Target="https://uk.wikipedia.org/wiki/%D0%93%D0%BE%D0%BD%D0%BA%D0%BE%D0%BD%D0%B3" TargetMode="External"/><Relationship Id="rId55" Type="http://schemas.openxmlformats.org/officeDocument/2006/relationships/hyperlink" Target="https://uk.wikipedia.org/wiki/%D0%A4%D0%B0%D0%B9%D0%BB:Flag_of_the_United_Kingdom_(3-5).svg" TargetMode="External"/><Relationship Id="rId76" Type="http://schemas.openxmlformats.org/officeDocument/2006/relationships/image" Target="media/image21.png"/><Relationship Id="rId97" Type="http://schemas.openxmlformats.org/officeDocument/2006/relationships/hyperlink" Target="https://uk.wikipedia.org/wiki/%D0%A4%D0%B0%D0%B9%D0%BB:Flag_of_Israel.svg" TargetMode="External"/><Relationship Id="rId104" Type="http://schemas.openxmlformats.org/officeDocument/2006/relationships/hyperlink" Target="https://uk.wikipedia.org/wiki/%D0%A4%D0%B0%D0%B9%D0%BB:Flag_of_Puerto_Rico.sv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2023-09-20T08:14:00Z</dcterms:created>
  <dcterms:modified xsi:type="dcterms:W3CDTF">2023-09-25T20:41:00Z</dcterms:modified>
</cp:coreProperties>
</file>