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E0" w:rsidRPr="00B44953" w:rsidRDefault="009055E0" w:rsidP="009055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4.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Зовнішні та внутрішні чинники "щастя" та "нещастя"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відкриємо двері в захопливий світ психології "щастя" та "нещастя". Щастя - це явище, яке вже століттями залишається однією з найбільш досліджуваних тем у психології. Відомий американський психолог Девід </w:t>
      </w:r>
      <w:proofErr w:type="spellStart"/>
      <w:r w:rsidRPr="00B44953">
        <w:rPr>
          <w:rFonts w:ascii="Times New Roman" w:hAnsi="Times New Roman" w:cs="Times New Roman"/>
          <w:sz w:val="28"/>
          <w:szCs w:val="28"/>
          <w:lang w:val="uk-UA"/>
        </w:rPr>
        <w:t>Майерс</w:t>
      </w:r>
      <w:proofErr w:type="spellEnd"/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 висловив це дуже точно: "Гонитися за щастям - це найбільший загальнолюдський гонитва."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sz w:val="28"/>
          <w:szCs w:val="28"/>
          <w:lang w:val="uk-UA"/>
        </w:rPr>
        <w:t>У нашому семінарі ми розглянемо, як зовнішні та внутрішні чинники впливають на наше "щастя" та "нещастя". Ми розглянемо психологічні теорії щастя, дізнаємося про роль генетики та оточення у формуванні нашого емоційного стану, і вивчимо практичні стратегії для підвищення рівня щастя.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Психологічні теорії щастя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Теорія важливих життєвих обставин</w:t>
      </w:r>
      <w:r w:rsidRPr="00B44953">
        <w:rPr>
          <w:rFonts w:ascii="Times New Roman" w:hAnsi="Times New Roman" w:cs="Times New Roman"/>
          <w:sz w:val="28"/>
          <w:szCs w:val="28"/>
          <w:lang w:val="uk-UA"/>
        </w:rPr>
        <w:t>: Згідно з цією теорією, наше щастя залежить від важливих подій та досягнень у житті. Однак ця залежність тимчасова, і з часом ми адаптуємося до нового рівня щастя.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Теорія позитивної психології</w:t>
      </w:r>
      <w:r w:rsidRPr="00B44953">
        <w:rPr>
          <w:rFonts w:ascii="Times New Roman" w:hAnsi="Times New Roman" w:cs="Times New Roman"/>
          <w:sz w:val="28"/>
          <w:szCs w:val="28"/>
          <w:lang w:val="uk-UA"/>
        </w:rPr>
        <w:t>: Позитивна психологія стверджує, що щастя може бути розвинуте через внутрішні ресурси, такі як оптимізм, вдячність та сила характеру.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Теорія потреб Маслоу</w:t>
      </w:r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44953">
        <w:rPr>
          <w:rFonts w:ascii="Times New Roman" w:hAnsi="Times New Roman" w:cs="Times New Roman"/>
          <w:sz w:val="28"/>
          <w:szCs w:val="28"/>
          <w:lang w:val="uk-UA"/>
        </w:rPr>
        <w:t>Абрахам</w:t>
      </w:r>
      <w:proofErr w:type="spellEnd"/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 Маслоу висунув теорію ієрархії потреб, де задоволення фізіологічних, соціальних та особистісних потреб сприяє щастю.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Генетичні та </w:t>
      </w:r>
      <w:proofErr w:type="spellStart"/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середовищні</w:t>
      </w:r>
      <w:proofErr w:type="spellEnd"/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фактори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Роль генетики</w:t>
      </w:r>
      <w:r w:rsidRPr="00B44953">
        <w:rPr>
          <w:rFonts w:ascii="Times New Roman" w:hAnsi="Times New Roman" w:cs="Times New Roman"/>
          <w:sz w:val="28"/>
          <w:szCs w:val="28"/>
          <w:lang w:val="uk-UA"/>
        </w:rPr>
        <w:t>: Дослідження показують, що генетичні фактори можуть визначати у певній мірі наш емоційний тон і схильність до щастя. Однак це не єдиний визначальний чинник.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Середовище та соціальні фактори</w:t>
      </w:r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: Навколишнє середовище, сім'я, друзі та культурні уявлення також впливають на наше щастя. Сприятливі умови і підтримка соціальних </w:t>
      </w:r>
      <w:proofErr w:type="spellStart"/>
      <w:r w:rsidRPr="00B44953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 можуть підвищити рівень щастя.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Практичні стратегії для підвищення щастя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Позитивне мислення</w:t>
      </w:r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: Позитивне мислення та оптимізм можуть бути </w:t>
      </w:r>
      <w:proofErr w:type="spellStart"/>
      <w:r w:rsidRPr="00B44953">
        <w:rPr>
          <w:rFonts w:ascii="Times New Roman" w:hAnsi="Times New Roman" w:cs="Times New Roman"/>
          <w:sz w:val="28"/>
          <w:szCs w:val="28"/>
          <w:lang w:val="uk-UA"/>
        </w:rPr>
        <w:t>навчані</w:t>
      </w:r>
      <w:proofErr w:type="spellEnd"/>
      <w:r w:rsidRPr="00B44953">
        <w:rPr>
          <w:rFonts w:ascii="Times New Roman" w:hAnsi="Times New Roman" w:cs="Times New Roman"/>
          <w:sz w:val="28"/>
          <w:szCs w:val="28"/>
          <w:lang w:val="uk-UA"/>
        </w:rPr>
        <w:t>. Це включає в себе свідому зміну погляду на життя, зосередження на позитивних аспектах, вдячності та розумінні, що деякі речі ми не можемо контролювати.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Активна життєва позиція</w:t>
      </w:r>
      <w:r w:rsidRPr="00B44953">
        <w:rPr>
          <w:rFonts w:ascii="Times New Roman" w:hAnsi="Times New Roman" w:cs="Times New Roman"/>
          <w:sz w:val="28"/>
          <w:szCs w:val="28"/>
          <w:lang w:val="uk-UA"/>
        </w:rPr>
        <w:t>: Активна участь у своєму житті, встановлення мети та досягнення цілей можуть збільшити почуття задоволеності та щастя.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Підтримка соціальних </w:t>
      </w:r>
      <w:proofErr w:type="spellStart"/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зв'язків</w:t>
      </w:r>
      <w:proofErr w:type="spellEnd"/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: Підтримання і розвиток важливих соціальних </w:t>
      </w:r>
      <w:proofErr w:type="spellStart"/>
      <w:r w:rsidRPr="00B44953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 допомагають створити емоційний спокій і підвищити рівень щастя.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Саморозвиток</w:t>
      </w:r>
      <w:r w:rsidRPr="00B44953">
        <w:rPr>
          <w:rFonts w:ascii="Times New Roman" w:hAnsi="Times New Roman" w:cs="Times New Roman"/>
          <w:sz w:val="28"/>
          <w:szCs w:val="28"/>
          <w:lang w:val="uk-UA"/>
        </w:rPr>
        <w:t>: Вдосконалення особистості та розвиток власних навичок та здібностей може сприяти відчуттю досягнень і задоволення.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"Нещастя" і як з ним справлятися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Стрес та </w:t>
      </w:r>
      <w:proofErr w:type="spellStart"/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резилієнтність</w:t>
      </w:r>
      <w:proofErr w:type="spellEnd"/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: Нещасливі події та стрес є невід'ємною частиною життя. Розвиток </w:t>
      </w:r>
      <w:proofErr w:type="spellStart"/>
      <w:r w:rsidRPr="00B44953">
        <w:rPr>
          <w:rFonts w:ascii="Times New Roman" w:hAnsi="Times New Roman" w:cs="Times New Roman"/>
          <w:sz w:val="28"/>
          <w:szCs w:val="28"/>
          <w:lang w:val="uk-UA"/>
        </w:rPr>
        <w:t>резилієнтності</w:t>
      </w:r>
      <w:proofErr w:type="spellEnd"/>
      <w:r w:rsidRPr="00B44953">
        <w:rPr>
          <w:rFonts w:ascii="Times New Roman" w:hAnsi="Times New Roman" w:cs="Times New Roman"/>
          <w:sz w:val="28"/>
          <w:szCs w:val="28"/>
          <w:lang w:val="uk-UA"/>
        </w:rPr>
        <w:t>, тобто здатності справлятися з труднощами, може допомогти зменшити негативний вплив "нещасливих" подій.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Психотерапія</w:t>
      </w:r>
      <w:r w:rsidRPr="00B44953">
        <w:rPr>
          <w:rFonts w:ascii="Times New Roman" w:hAnsi="Times New Roman" w:cs="Times New Roman"/>
          <w:sz w:val="28"/>
          <w:szCs w:val="28"/>
          <w:lang w:val="uk-UA"/>
        </w:rPr>
        <w:t>: Іноді важкі життєві обставини вимагають психологічної підтримки. Психотерапія може допомогти освоїти стратегії для подолання емоційних труднощів та підвищення рівня щастя.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Щастя - це комплексне і многогранне явище, що включає в себе внутрішні і зовнішні чинники. Важливо розуміти, що щастя може бути </w:t>
      </w:r>
      <w:proofErr w:type="spellStart"/>
      <w:r w:rsidRPr="00B44953">
        <w:rPr>
          <w:rFonts w:ascii="Times New Roman" w:hAnsi="Times New Roman" w:cs="Times New Roman"/>
          <w:sz w:val="28"/>
          <w:szCs w:val="28"/>
          <w:lang w:val="uk-UA"/>
        </w:rPr>
        <w:t>впливоване</w:t>
      </w:r>
      <w:proofErr w:type="spellEnd"/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 і змінене. Психологія "щастя" вчить нас тому, як краще розуміти себе, розвивати позитивне мислення, підтримувати важливі стосунки та бути більш </w:t>
      </w:r>
      <w:proofErr w:type="spellStart"/>
      <w:r w:rsidRPr="00B44953">
        <w:rPr>
          <w:rFonts w:ascii="Times New Roman" w:hAnsi="Times New Roman" w:cs="Times New Roman"/>
          <w:sz w:val="28"/>
          <w:szCs w:val="28"/>
          <w:lang w:val="uk-UA"/>
        </w:rPr>
        <w:t>резилієнтними</w:t>
      </w:r>
      <w:proofErr w:type="spellEnd"/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 у стиках з труднощами.</w:t>
      </w:r>
    </w:p>
    <w:p w:rsidR="009055E0" w:rsidRPr="00B44953" w:rsidRDefault="009055E0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Давайте прагнемо розбиратися у власних емоціях, розвивати позитивну психологію та долати труднощі разом. </w:t>
      </w:r>
      <w:proofErr w:type="spellStart"/>
      <w:r w:rsidRPr="00B44953">
        <w:rPr>
          <w:rFonts w:ascii="Times New Roman" w:hAnsi="Times New Roman" w:cs="Times New Roman"/>
          <w:sz w:val="28"/>
          <w:szCs w:val="28"/>
          <w:lang w:val="uk-UA"/>
        </w:rPr>
        <w:t>Сприймімо</w:t>
      </w:r>
      <w:proofErr w:type="spellEnd"/>
      <w:r w:rsidRPr="00B44953">
        <w:rPr>
          <w:rFonts w:ascii="Times New Roman" w:hAnsi="Times New Roman" w:cs="Times New Roman"/>
          <w:sz w:val="28"/>
          <w:szCs w:val="28"/>
          <w:lang w:val="uk-UA"/>
        </w:rPr>
        <w:t xml:space="preserve"> цей світ як незвичайну можливість досягти більшого щастя та задоволення у нашому житті.</w:t>
      </w:r>
    </w:p>
    <w:bookmarkEnd w:id="0"/>
    <w:p w:rsidR="009D7C84" w:rsidRPr="00B44953" w:rsidRDefault="009D7C84" w:rsidP="009055E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7C84" w:rsidRPr="00B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E0"/>
    <w:rsid w:val="009055E0"/>
    <w:rsid w:val="009D7C84"/>
    <w:rsid w:val="00B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101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0819008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52156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26114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77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2134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125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6244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23654922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20262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562097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870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655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0402821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985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712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3400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4709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192813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12951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9422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470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189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63872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707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6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391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2812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2023-09-26T08:43:00Z</dcterms:created>
  <dcterms:modified xsi:type="dcterms:W3CDTF">2023-09-26T08:46:00Z</dcterms:modified>
</cp:coreProperties>
</file>