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DD" w:rsidRDefault="008E5FDD" w:rsidP="008E5FD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Лекція 11.</w:t>
      </w:r>
    </w:p>
    <w:p w:rsidR="008E5FDD" w:rsidRPr="008E5FDD" w:rsidRDefault="008E5FDD" w:rsidP="008E5FD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F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Феноменологія Любові і Співчуття - Розуміння Глибоких Емоцій</w:t>
      </w:r>
    </w:p>
    <w:p w:rsidR="008E5FDD" w:rsidRDefault="008E5FDD" w:rsidP="008E5FD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Любові і співчуття -</w:t>
      </w:r>
      <w:r w:rsidRPr="008E5FDD">
        <w:rPr>
          <w:rFonts w:ascii="Times New Roman" w:hAnsi="Times New Roman" w:cs="Times New Roman"/>
          <w:sz w:val="28"/>
          <w:szCs w:val="28"/>
          <w:lang w:val="uk-UA"/>
        </w:rPr>
        <w:t xml:space="preserve"> емоції, які є основними складовими людської душі і сильно впливають на наше життя та взаємовідносини. </w:t>
      </w:r>
    </w:p>
    <w:p w:rsidR="008E5FDD" w:rsidRPr="008E5FDD" w:rsidRDefault="008E5FDD" w:rsidP="008E5F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Любов </w:t>
      </w:r>
      <w:r w:rsidRPr="008E5FDD">
        <w:rPr>
          <w:rFonts w:ascii="Times New Roman" w:hAnsi="Times New Roman" w:cs="Times New Roman"/>
          <w:sz w:val="28"/>
          <w:szCs w:val="28"/>
          <w:lang w:val="uk-UA"/>
        </w:rPr>
        <w:t xml:space="preserve">- це комплексна емоція, яка включає в себе струмінь позитивних </w:t>
      </w:r>
      <w:proofErr w:type="spellStart"/>
      <w:r w:rsidRPr="008E5FDD">
        <w:rPr>
          <w:rFonts w:ascii="Times New Roman" w:hAnsi="Times New Roman" w:cs="Times New Roman"/>
          <w:sz w:val="28"/>
          <w:szCs w:val="28"/>
          <w:lang w:val="uk-UA"/>
        </w:rPr>
        <w:t>відчуттів</w:t>
      </w:r>
      <w:proofErr w:type="spellEnd"/>
      <w:r w:rsidRPr="008E5FDD">
        <w:rPr>
          <w:rFonts w:ascii="Times New Roman" w:hAnsi="Times New Roman" w:cs="Times New Roman"/>
          <w:sz w:val="28"/>
          <w:szCs w:val="28"/>
          <w:lang w:val="uk-UA"/>
        </w:rPr>
        <w:t xml:space="preserve">, прив'язаність, прагнення до близькості та </w:t>
      </w:r>
      <w:proofErr w:type="spellStart"/>
      <w:r w:rsidRPr="008E5FDD">
        <w:rPr>
          <w:rFonts w:ascii="Times New Roman" w:hAnsi="Times New Roman" w:cs="Times New Roman"/>
          <w:sz w:val="28"/>
          <w:szCs w:val="28"/>
          <w:lang w:val="uk-UA"/>
        </w:rPr>
        <w:t>заботи</w:t>
      </w:r>
      <w:proofErr w:type="spellEnd"/>
      <w:r w:rsidRPr="008E5FDD">
        <w:rPr>
          <w:rFonts w:ascii="Times New Roman" w:hAnsi="Times New Roman" w:cs="Times New Roman"/>
          <w:sz w:val="28"/>
          <w:szCs w:val="28"/>
          <w:lang w:val="uk-UA"/>
        </w:rPr>
        <w:t xml:space="preserve"> про іншу особу.</w:t>
      </w:r>
    </w:p>
    <w:p w:rsidR="008E5FDD" w:rsidRPr="008E5FDD" w:rsidRDefault="008E5FDD" w:rsidP="008E5F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FD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Види Любові</w:t>
      </w:r>
      <w:r w:rsidRPr="008E5FDD">
        <w:rPr>
          <w:rFonts w:ascii="Times New Roman" w:hAnsi="Times New Roman" w:cs="Times New Roman"/>
          <w:sz w:val="28"/>
          <w:szCs w:val="28"/>
          <w:lang w:val="uk-UA"/>
        </w:rPr>
        <w:t>: Існують різні види любові, включаючи романтичну любов, материнську любов, братську любов та багато інших. Кожен вид має свої власні особливості та вияви.</w:t>
      </w:r>
    </w:p>
    <w:p w:rsidR="008E5FDD" w:rsidRPr="008E5FDD" w:rsidRDefault="008E5FDD" w:rsidP="008E5F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FDD">
        <w:rPr>
          <w:rFonts w:ascii="Times New Roman" w:hAnsi="Times New Roman" w:cs="Times New Roman"/>
          <w:b/>
          <w:bCs/>
          <w:sz w:val="28"/>
          <w:szCs w:val="28"/>
          <w:lang w:val="uk-UA"/>
        </w:rPr>
        <w:t>Опис Досвіду Любові</w:t>
      </w:r>
      <w:r w:rsidRPr="008E5FDD">
        <w:rPr>
          <w:rFonts w:ascii="Times New Roman" w:hAnsi="Times New Roman" w:cs="Times New Roman"/>
          <w:sz w:val="28"/>
          <w:szCs w:val="28"/>
          <w:lang w:val="uk-UA"/>
        </w:rPr>
        <w:t>: Люди, які переживають любов, описують внутрішні відчуття та думки, які включають в себе екстаз, збудження, прагнення до близькості та відчуття щастя.</w:t>
      </w:r>
    </w:p>
    <w:p w:rsidR="008E5FDD" w:rsidRPr="008E5FDD" w:rsidRDefault="008E5FDD" w:rsidP="008E5F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FDD">
        <w:rPr>
          <w:rFonts w:ascii="Times New Roman" w:hAnsi="Times New Roman" w:cs="Times New Roman"/>
          <w:b/>
          <w:bCs/>
          <w:sz w:val="28"/>
          <w:szCs w:val="28"/>
          <w:lang w:val="uk-UA"/>
        </w:rPr>
        <w:t>Любов та Біологія</w:t>
      </w:r>
      <w:r w:rsidRPr="008E5FDD">
        <w:rPr>
          <w:rFonts w:ascii="Times New Roman" w:hAnsi="Times New Roman" w:cs="Times New Roman"/>
          <w:sz w:val="28"/>
          <w:szCs w:val="28"/>
          <w:lang w:val="uk-UA"/>
        </w:rPr>
        <w:t xml:space="preserve">: Дослідження мозкової активності показали, що любов активує певні частини мозку, зокрема, "систему винагороди," де виробляються гормони щастя, такі як </w:t>
      </w:r>
      <w:proofErr w:type="spellStart"/>
      <w:r w:rsidRPr="008E5FDD">
        <w:rPr>
          <w:rFonts w:ascii="Times New Roman" w:hAnsi="Times New Roman" w:cs="Times New Roman"/>
          <w:sz w:val="28"/>
          <w:szCs w:val="28"/>
          <w:lang w:val="uk-UA"/>
        </w:rPr>
        <w:t>окситоцин</w:t>
      </w:r>
      <w:proofErr w:type="spellEnd"/>
      <w:r w:rsidRPr="008E5FDD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8E5FDD">
        <w:rPr>
          <w:rFonts w:ascii="Times New Roman" w:hAnsi="Times New Roman" w:cs="Times New Roman"/>
          <w:sz w:val="28"/>
          <w:szCs w:val="28"/>
          <w:lang w:val="uk-UA"/>
        </w:rPr>
        <w:t>допамін</w:t>
      </w:r>
      <w:proofErr w:type="spellEnd"/>
      <w:r w:rsidRPr="008E5FDD">
        <w:rPr>
          <w:rFonts w:ascii="Times New Roman" w:hAnsi="Times New Roman" w:cs="Times New Roman"/>
          <w:sz w:val="28"/>
          <w:szCs w:val="28"/>
          <w:lang w:val="uk-UA"/>
        </w:rPr>
        <w:t xml:space="preserve">. Це пояснює фізіологічну основу наших внутрішніх </w:t>
      </w:r>
      <w:proofErr w:type="spellStart"/>
      <w:r w:rsidRPr="008E5FDD">
        <w:rPr>
          <w:rFonts w:ascii="Times New Roman" w:hAnsi="Times New Roman" w:cs="Times New Roman"/>
          <w:sz w:val="28"/>
          <w:szCs w:val="28"/>
          <w:lang w:val="uk-UA"/>
        </w:rPr>
        <w:t>відчуттів</w:t>
      </w:r>
      <w:proofErr w:type="spellEnd"/>
      <w:r w:rsidRPr="008E5F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5FDD" w:rsidRPr="008E5FDD" w:rsidRDefault="008E5FDD" w:rsidP="008E5F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FDD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Когнітивні Аспекти Любові</w:t>
      </w:r>
      <w:r w:rsidRPr="008E5FDD">
        <w:rPr>
          <w:rFonts w:ascii="Times New Roman" w:hAnsi="Times New Roman" w:cs="Times New Roman"/>
          <w:sz w:val="28"/>
          <w:szCs w:val="28"/>
          <w:lang w:val="uk-UA"/>
        </w:rPr>
        <w:t>: Любов також пов'язана з певними когнітивними процесами, такими як увага до деталей образу любленої людини, спогади про спільні моменти та плани на майбутнє.</w:t>
      </w:r>
    </w:p>
    <w:p w:rsidR="008E5FDD" w:rsidRPr="008E5FDD" w:rsidRDefault="008E5FDD" w:rsidP="008E5FD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FDD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Співчуття - Визначення та Ролі</w:t>
      </w:r>
    </w:p>
    <w:p w:rsidR="008E5FDD" w:rsidRPr="008E5FDD" w:rsidRDefault="008E5FDD" w:rsidP="008E5F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F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Співчуття - </w:t>
      </w:r>
      <w:r w:rsidRPr="008E5FDD">
        <w:rPr>
          <w:rFonts w:ascii="Times New Roman" w:hAnsi="Times New Roman" w:cs="Times New Roman"/>
          <w:sz w:val="28"/>
          <w:szCs w:val="28"/>
          <w:lang w:val="uk-UA"/>
        </w:rPr>
        <w:t>це емоція, яка включає в себе відчуття симпатії та розуміння страждань іншої людини.</w:t>
      </w:r>
    </w:p>
    <w:p w:rsidR="008E5FDD" w:rsidRDefault="008E5FDD" w:rsidP="008E5F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F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FDD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Ролі Співчуття</w:t>
      </w:r>
      <w:r w:rsidRPr="008E5FDD">
        <w:rPr>
          <w:rFonts w:ascii="Times New Roman" w:hAnsi="Times New Roman" w:cs="Times New Roman"/>
          <w:sz w:val="28"/>
          <w:szCs w:val="28"/>
          <w:lang w:val="uk-UA"/>
        </w:rPr>
        <w:t>: Співчуття відіграє важливу роль у взаємовідносинах та спільноті. Воно допомагає підтримувати інших в часи труднощів, підвищує емпаті</w:t>
      </w:r>
      <w:r>
        <w:rPr>
          <w:rFonts w:ascii="Times New Roman" w:hAnsi="Times New Roman" w:cs="Times New Roman"/>
          <w:sz w:val="28"/>
          <w:szCs w:val="28"/>
          <w:lang w:val="uk-UA"/>
        </w:rPr>
        <w:t>ю та сприяє соціальній гармонії д</w:t>
      </w:r>
      <w:r w:rsidRPr="008E5FDD">
        <w:rPr>
          <w:rFonts w:ascii="Times New Roman" w:hAnsi="Times New Roman" w:cs="Times New Roman"/>
          <w:sz w:val="28"/>
          <w:szCs w:val="28"/>
          <w:lang w:val="uk-UA"/>
        </w:rPr>
        <w:t xml:space="preserve">освіду </w:t>
      </w:r>
    </w:p>
    <w:p w:rsidR="008E5FDD" w:rsidRPr="008E5FDD" w:rsidRDefault="008E5FDD" w:rsidP="008E5F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FDD">
        <w:rPr>
          <w:rFonts w:ascii="Times New Roman" w:hAnsi="Times New Roman" w:cs="Times New Roman"/>
          <w:sz w:val="28"/>
          <w:szCs w:val="28"/>
          <w:lang w:val="uk-UA"/>
        </w:rPr>
        <w:t xml:space="preserve">Феноменологія співчуття розглядає, які внутрішні </w:t>
      </w:r>
      <w:proofErr w:type="spellStart"/>
      <w:r w:rsidRPr="008E5FDD">
        <w:rPr>
          <w:rFonts w:ascii="Times New Roman" w:hAnsi="Times New Roman" w:cs="Times New Roman"/>
          <w:sz w:val="28"/>
          <w:szCs w:val="28"/>
          <w:lang w:val="uk-UA"/>
        </w:rPr>
        <w:t>досвіди</w:t>
      </w:r>
      <w:proofErr w:type="spellEnd"/>
      <w:r w:rsidRPr="008E5FDD">
        <w:rPr>
          <w:rFonts w:ascii="Times New Roman" w:hAnsi="Times New Roman" w:cs="Times New Roman"/>
          <w:sz w:val="28"/>
          <w:szCs w:val="28"/>
          <w:lang w:val="uk-UA"/>
        </w:rPr>
        <w:t xml:space="preserve"> виникають у людей під час вираження цієї емоції. Співчуття може включати в себе емоційну реакцію на страждання іншої людини, бажання надати допомогу та рефлексію над станом іншої особи.</w:t>
      </w:r>
    </w:p>
    <w:p w:rsidR="008E5FDD" w:rsidRPr="008E5FDD" w:rsidRDefault="008E5FDD" w:rsidP="008E5F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FDD">
        <w:rPr>
          <w:rFonts w:ascii="Times New Roman" w:hAnsi="Times New Roman" w:cs="Times New Roman"/>
          <w:b/>
          <w:bCs/>
          <w:sz w:val="28"/>
          <w:szCs w:val="28"/>
          <w:lang w:val="uk-UA"/>
        </w:rPr>
        <w:t>Емпатія та Співчуття</w:t>
      </w:r>
      <w:r w:rsidRPr="008E5FDD">
        <w:rPr>
          <w:rFonts w:ascii="Times New Roman" w:hAnsi="Times New Roman" w:cs="Times New Roman"/>
          <w:sz w:val="28"/>
          <w:szCs w:val="28"/>
          <w:lang w:val="uk-UA"/>
        </w:rPr>
        <w:t>: Емпатія є важливим аспектом співчуття. Вона дозволяє нам відчути страждання іншої людини на власній шкірі, що сприяє активній допомозі та підтримці.</w:t>
      </w:r>
    </w:p>
    <w:p w:rsidR="008E5FDD" w:rsidRPr="008E5FDD" w:rsidRDefault="008E5FDD" w:rsidP="008E5F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FDD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Застосування у Психотерапії</w:t>
      </w:r>
      <w:r w:rsidRPr="008E5FDD">
        <w:rPr>
          <w:rFonts w:ascii="Times New Roman" w:hAnsi="Times New Roman" w:cs="Times New Roman"/>
          <w:sz w:val="28"/>
          <w:szCs w:val="28"/>
          <w:lang w:val="uk-UA"/>
        </w:rPr>
        <w:t>: Любов і співчуття використовуються в психотерапії для розв'язання різних психологічних проблем. Емпатія та розуміння соціальних взаємин грають важливу роль у роботі психотерапевта.</w:t>
      </w:r>
    </w:p>
    <w:p w:rsidR="008E5FDD" w:rsidRPr="008E5FDD" w:rsidRDefault="008E5FDD" w:rsidP="008E5F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FD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Вплив на Здоров'я та Щасливе Життя</w:t>
      </w:r>
      <w:r w:rsidRPr="008E5FDD">
        <w:rPr>
          <w:rFonts w:ascii="Times New Roman" w:hAnsi="Times New Roman" w:cs="Times New Roman"/>
          <w:sz w:val="28"/>
          <w:szCs w:val="28"/>
          <w:lang w:val="uk-UA"/>
        </w:rPr>
        <w:t>: Люди, які дарують та отримують любов і співчуття, мають схильність до зниження стресу, поліпшення психічного здоров'я і досягнення більшого щастя в житті.</w:t>
      </w:r>
    </w:p>
    <w:p w:rsidR="008E5FDD" w:rsidRPr="008E5FDD" w:rsidRDefault="008E5FDD" w:rsidP="008E5F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FDD">
        <w:rPr>
          <w:rFonts w:ascii="Times New Roman" w:hAnsi="Times New Roman" w:cs="Times New Roman"/>
          <w:sz w:val="28"/>
          <w:szCs w:val="28"/>
          <w:lang w:val="uk-UA"/>
        </w:rPr>
        <w:t>Феноменологія любові і співчуття допомагає нам краще розуміти та описувати ці важливі емоції, які впливають на наше життя та відносини з іншими. Дослідження в цій області допомагають нам краще розуміти природу емпатії, соціальної взаємодії та їх вплив на наше психічне та фізичне здоров'я.</w:t>
      </w:r>
    </w:p>
    <w:p w:rsidR="009D7C84" w:rsidRPr="008E5FDD" w:rsidRDefault="009D7C84" w:rsidP="008E5FD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7C84" w:rsidRPr="008E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DD"/>
    <w:rsid w:val="008E5FDD"/>
    <w:rsid w:val="009D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060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8536159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3284327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01777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627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2329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660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3496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6615947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3460825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403303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3315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919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12737099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1778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6930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689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52108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4981541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4242049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909284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4268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7071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  <w:div w:id="15855257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41682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74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3829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329</Words>
  <Characters>2208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2023-09-26T09:11:00Z</dcterms:created>
  <dcterms:modified xsi:type="dcterms:W3CDTF">2023-09-26T09:16:00Z</dcterms:modified>
</cp:coreProperties>
</file>