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62" w:rsidRPr="00C810F7" w:rsidRDefault="00445262" w:rsidP="00445262">
      <w:pPr>
        <w:rPr>
          <w:b/>
          <w:bCs/>
          <w:sz w:val="28"/>
          <w:lang w:val="uk-UA"/>
        </w:rPr>
      </w:pPr>
      <w:r w:rsidRPr="00C810F7">
        <w:rPr>
          <w:b/>
          <w:bCs/>
          <w:sz w:val="28"/>
          <w:lang w:val="uk-UA"/>
        </w:rPr>
        <w:t xml:space="preserve">ОСНОВНІ ДЖЕРЕЛА </w:t>
      </w:r>
    </w:p>
    <w:p w:rsidR="00445262" w:rsidRDefault="00445262" w:rsidP="00445262">
      <w:pPr>
        <w:rPr>
          <w:bCs/>
          <w:i/>
          <w:lang w:val="uk-UA"/>
        </w:rPr>
      </w:pPr>
    </w:p>
    <w:p w:rsidR="00445262" w:rsidRDefault="00445262" w:rsidP="00445262">
      <w:pPr>
        <w:rPr>
          <w:bCs/>
          <w:i/>
          <w:lang w:val="uk-UA"/>
        </w:rPr>
      </w:pPr>
      <w:r w:rsidRPr="00C810F7">
        <w:rPr>
          <w:bCs/>
          <w:i/>
          <w:lang w:val="uk-UA"/>
        </w:rPr>
        <w:t>Підручники та монографії:</w:t>
      </w:r>
    </w:p>
    <w:p w:rsidR="00445262" w:rsidRPr="00C810F7" w:rsidRDefault="00445262" w:rsidP="00445262">
      <w:pPr>
        <w:rPr>
          <w:bCs/>
          <w:i/>
          <w:lang w:val="uk-UA"/>
        </w:rPr>
      </w:pPr>
    </w:p>
    <w:p w:rsidR="00445262" w:rsidRPr="00445262" w:rsidRDefault="00445262" w:rsidP="00445262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445262">
        <w:rPr>
          <w:lang w:val="uk-UA"/>
        </w:rPr>
        <w:t xml:space="preserve">Федоренко Д. Злочинність: за межею загальноприйнятого (Інша кримінологія). Київ: ВД </w:t>
      </w:r>
      <w:proofErr w:type="spellStart"/>
      <w:r w:rsidRPr="00445262">
        <w:rPr>
          <w:lang w:val="uk-UA"/>
        </w:rPr>
        <w:t>Дакор</w:t>
      </w:r>
      <w:proofErr w:type="spellEnd"/>
      <w:r w:rsidRPr="00445262">
        <w:rPr>
          <w:lang w:val="uk-UA"/>
        </w:rPr>
        <w:t>, 2023. 232 с.</w:t>
      </w:r>
    </w:p>
    <w:p w:rsidR="00445262" w:rsidRPr="00445262" w:rsidRDefault="00445262" w:rsidP="00445262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445262">
        <w:rPr>
          <w:lang w:val="uk-UA"/>
        </w:rPr>
        <w:t>Бояров</w:t>
      </w:r>
      <w:proofErr w:type="spellEnd"/>
      <w:r w:rsidRPr="00445262">
        <w:rPr>
          <w:lang w:val="uk-UA"/>
        </w:rPr>
        <w:t xml:space="preserve"> В.І., </w:t>
      </w:r>
      <w:proofErr w:type="spellStart"/>
      <w:r w:rsidRPr="00445262">
        <w:rPr>
          <w:lang w:val="uk-UA"/>
        </w:rPr>
        <w:t>Ларкін</w:t>
      </w:r>
      <w:proofErr w:type="spellEnd"/>
      <w:r w:rsidRPr="00445262">
        <w:rPr>
          <w:lang w:val="uk-UA"/>
        </w:rPr>
        <w:t xml:space="preserve"> М.О. Подолання протидії розслідуванню кримінально-караних проявів екстремізму, учинених членами молодіжних неформальних груп (об’єднань). </w:t>
      </w:r>
      <w:proofErr w:type="spellStart"/>
      <w:r w:rsidRPr="00445262">
        <w:rPr>
          <w:lang w:val="uk-UA"/>
        </w:rPr>
        <w:t>The</w:t>
      </w:r>
      <w:proofErr w:type="spellEnd"/>
      <w:r w:rsidRPr="00445262">
        <w:rPr>
          <w:lang w:val="uk-UA"/>
        </w:rPr>
        <w:t xml:space="preserve"> </w:t>
      </w:r>
      <w:proofErr w:type="spellStart"/>
      <w:r w:rsidRPr="00445262">
        <w:rPr>
          <w:lang w:val="uk-UA"/>
        </w:rPr>
        <w:t>latest</w:t>
      </w:r>
      <w:proofErr w:type="spellEnd"/>
      <w:r w:rsidRPr="00445262">
        <w:rPr>
          <w:lang w:val="uk-UA"/>
        </w:rPr>
        <w:t xml:space="preserve"> </w:t>
      </w:r>
      <w:proofErr w:type="spellStart"/>
      <w:r w:rsidRPr="00445262">
        <w:rPr>
          <w:lang w:val="uk-UA"/>
        </w:rPr>
        <w:t>development</w:t>
      </w:r>
      <w:proofErr w:type="spellEnd"/>
      <w:r w:rsidRPr="00445262">
        <w:rPr>
          <w:lang w:val="uk-UA"/>
        </w:rPr>
        <w:t xml:space="preserve"> </w:t>
      </w:r>
      <w:proofErr w:type="spellStart"/>
      <w:r w:rsidRPr="00445262">
        <w:rPr>
          <w:lang w:val="uk-UA"/>
        </w:rPr>
        <w:t>of</w:t>
      </w:r>
      <w:proofErr w:type="spellEnd"/>
      <w:r w:rsidRPr="00445262">
        <w:rPr>
          <w:lang w:val="uk-UA"/>
        </w:rPr>
        <w:t xml:space="preserve"> </w:t>
      </w:r>
      <w:proofErr w:type="spellStart"/>
      <w:r w:rsidRPr="00445262">
        <w:rPr>
          <w:lang w:val="uk-UA"/>
        </w:rPr>
        <w:t>the</w:t>
      </w:r>
      <w:proofErr w:type="spellEnd"/>
      <w:r w:rsidRPr="00445262">
        <w:rPr>
          <w:lang w:val="uk-UA"/>
        </w:rPr>
        <w:t xml:space="preserve"> </w:t>
      </w:r>
      <w:proofErr w:type="spellStart"/>
      <w:r w:rsidRPr="00445262">
        <w:rPr>
          <w:lang w:val="uk-UA"/>
        </w:rPr>
        <w:t>modern</w:t>
      </w:r>
      <w:proofErr w:type="spellEnd"/>
      <w:r w:rsidRPr="00445262">
        <w:rPr>
          <w:lang w:val="uk-UA"/>
        </w:rPr>
        <w:t xml:space="preserve"> </w:t>
      </w:r>
      <w:proofErr w:type="spellStart"/>
      <w:r w:rsidRPr="00445262">
        <w:rPr>
          <w:lang w:val="uk-UA"/>
        </w:rPr>
        <w:t>legal</w:t>
      </w:r>
      <w:proofErr w:type="spellEnd"/>
      <w:r w:rsidRPr="00445262">
        <w:rPr>
          <w:lang w:val="uk-UA"/>
        </w:rPr>
        <w:t xml:space="preserve"> </w:t>
      </w:r>
      <w:proofErr w:type="spellStart"/>
      <w:r w:rsidRPr="00445262">
        <w:rPr>
          <w:lang w:val="uk-UA"/>
        </w:rPr>
        <w:t>sciences</w:t>
      </w:r>
      <w:proofErr w:type="spellEnd"/>
      <w:r w:rsidRPr="00445262">
        <w:rPr>
          <w:lang w:val="uk-UA"/>
        </w:rPr>
        <w:t xml:space="preserve"> </w:t>
      </w:r>
      <w:proofErr w:type="spellStart"/>
      <w:r w:rsidRPr="00445262">
        <w:rPr>
          <w:lang w:val="uk-UA"/>
        </w:rPr>
        <w:t>and</w:t>
      </w:r>
      <w:proofErr w:type="spellEnd"/>
      <w:r w:rsidRPr="00445262">
        <w:rPr>
          <w:lang w:val="uk-UA"/>
        </w:rPr>
        <w:t xml:space="preserve"> </w:t>
      </w:r>
      <w:proofErr w:type="spellStart"/>
      <w:r w:rsidRPr="00445262">
        <w:rPr>
          <w:lang w:val="uk-UA"/>
        </w:rPr>
        <w:t>education</w:t>
      </w:r>
      <w:proofErr w:type="spellEnd"/>
      <w:r w:rsidRPr="00445262">
        <w:rPr>
          <w:lang w:val="uk-UA"/>
        </w:rPr>
        <w:t xml:space="preserve"> </w:t>
      </w:r>
      <w:proofErr w:type="spellStart"/>
      <w:r w:rsidRPr="00445262">
        <w:rPr>
          <w:lang w:val="uk-UA"/>
        </w:rPr>
        <w:t>in</w:t>
      </w:r>
      <w:proofErr w:type="spellEnd"/>
      <w:r w:rsidRPr="00445262">
        <w:rPr>
          <w:lang w:val="uk-UA"/>
        </w:rPr>
        <w:t xml:space="preserve"> </w:t>
      </w:r>
      <w:proofErr w:type="spellStart"/>
      <w:r w:rsidRPr="00445262">
        <w:rPr>
          <w:lang w:val="uk-UA"/>
        </w:rPr>
        <w:t>Ukraine</w:t>
      </w:r>
      <w:proofErr w:type="spellEnd"/>
      <w:r w:rsidRPr="00445262">
        <w:rPr>
          <w:lang w:val="uk-UA"/>
        </w:rPr>
        <w:t xml:space="preserve"> </w:t>
      </w:r>
      <w:proofErr w:type="spellStart"/>
      <w:r w:rsidRPr="00445262">
        <w:rPr>
          <w:lang w:val="uk-UA"/>
        </w:rPr>
        <w:t>and</w:t>
      </w:r>
      <w:proofErr w:type="spellEnd"/>
      <w:r w:rsidRPr="00445262">
        <w:rPr>
          <w:lang w:val="uk-UA"/>
        </w:rPr>
        <w:t xml:space="preserve"> EU </w:t>
      </w:r>
      <w:proofErr w:type="spellStart"/>
      <w:r w:rsidRPr="00445262">
        <w:rPr>
          <w:lang w:val="uk-UA"/>
        </w:rPr>
        <w:t>countries</w:t>
      </w:r>
      <w:proofErr w:type="spellEnd"/>
      <w:r w:rsidRPr="00445262">
        <w:rPr>
          <w:lang w:val="uk-UA"/>
        </w:rPr>
        <w:t xml:space="preserve">: </w:t>
      </w:r>
      <w:proofErr w:type="spellStart"/>
      <w:r w:rsidRPr="00445262">
        <w:rPr>
          <w:lang w:val="uk-UA"/>
        </w:rPr>
        <w:t>an</w:t>
      </w:r>
      <w:proofErr w:type="spellEnd"/>
      <w:r w:rsidRPr="00445262">
        <w:rPr>
          <w:lang w:val="uk-UA"/>
        </w:rPr>
        <w:t xml:space="preserve"> </w:t>
      </w:r>
      <w:proofErr w:type="spellStart"/>
      <w:r w:rsidRPr="00445262">
        <w:rPr>
          <w:lang w:val="uk-UA"/>
        </w:rPr>
        <w:t>experience</w:t>
      </w:r>
      <w:proofErr w:type="spellEnd"/>
      <w:r w:rsidRPr="00445262">
        <w:rPr>
          <w:lang w:val="uk-UA"/>
        </w:rPr>
        <w:t xml:space="preserve">, </w:t>
      </w:r>
      <w:proofErr w:type="spellStart"/>
      <w:r w:rsidRPr="00445262">
        <w:rPr>
          <w:lang w:val="uk-UA"/>
        </w:rPr>
        <w:t>challenges</w:t>
      </w:r>
      <w:proofErr w:type="spellEnd"/>
      <w:r w:rsidRPr="00445262">
        <w:rPr>
          <w:lang w:val="uk-UA"/>
        </w:rPr>
        <w:t xml:space="preserve">, </w:t>
      </w:r>
      <w:proofErr w:type="spellStart"/>
      <w:r w:rsidRPr="00445262">
        <w:rPr>
          <w:lang w:val="uk-UA"/>
        </w:rPr>
        <w:t>expectations</w:t>
      </w:r>
      <w:proofErr w:type="spellEnd"/>
      <w:r w:rsidRPr="00445262">
        <w:rPr>
          <w:lang w:val="uk-UA"/>
        </w:rPr>
        <w:t xml:space="preserve"> : </w:t>
      </w:r>
      <w:proofErr w:type="spellStart"/>
      <w:r w:rsidRPr="00445262">
        <w:rPr>
          <w:lang w:val="uk-UA"/>
        </w:rPr>
        <w:t>Collective</w:t>
      </w:r>
      <w:proofErr w:type="spellEnd"/>
      <w:r w:rsidRPr="00445262">
        <w:rPr>
          <w:lang w:val="uk-UA"/>
        </w:rPr>
        <w:t xml:space="preserve"> </w:t>
      </w:r>
      <w:proofErr w:type="spellStart"/>
      <w:r w:rsidRPr="00445262">
        <w:rPr>
          <w:lang w:val="uk-UA"/>
        </w:rPr>
        <w:t>monograph</w:t>
      </w:r>
      <w:proofErr w:type="spellEnd"/>
      <w:r w:rsidRPr="00445262">
        <w:rPr>
          <w:lang w:val="uk-UA"/>
        </w:rPr>
        <w:t xml:space="preserve">. </w:t>
      </w:r>
      <w:proofErr w:type="spellStart"/>
      <w:r w:rsidRPr="00445262">
        <w:rPr>
          <w:lang w:val="uk-UA"/>
        </w:rPr>
        <w:t>Riga</w:t>
      </w:r>
      <w:proofErr w:type="spellEnd"/>
      <w:r w:rsidRPr="00445262">
        <w:rPr>
          <w:lang w:val="uk-UA"/>
        </w:rPr>
        <w:t xml:space="preserve">, </w:t>
      </w:r>
      <w:proofErr w:type="spellStart"/>
      <w:r w:rsidRPr="00445262">
        <w:rPr>
          <w:lang w:val="uk-UA"/>
        </w:rPr>
        <w:t>Latvia</w:t>
      </w:r>
      <w:proofErr w:type="spellEnd"/>
      <w:r w:rsidRPr="00445262">
        <w:rPr>
          <w:lang w:val="uk-UA"/>
        </w:rPr>
        <w:t>:“</w:t>
      </w:r>
      <w:proofErr w:type="spellStart"/>
      <w:r w:rsidRPr="00445262">
        <w:rPr>
          <w:lang w:val="uk-UA"/>
        </w:rPr>
        <w:t>Baltija</w:t>
      </w:r>
      <w:proofErr w:type="spellEnd"/>
      <w:r w:rsidRPr="00445262">
        <w:rPr>
          <w:lang w:val="uk-UA"/>
        </w:rPr>
        <w:t xml:space="preserve"> </w:t>
      </w:r>
      <w:proofErr w:type="spellStart"/>
      <w:r w:rsidRPr="00445262">
        <w:rPr>
          <w:lang w:val="uk-UA"/>
        </w:rPr>
        <w:t>Publishing</w:t>
      </w:r>
      <w:proofErr w:type="spellEnd"/>
      <w:r w:rsidRPr="00445262">
        <w:rPr>
          <w:lang w:val="uk-UA"/>
        </w:rPr>
        <w:t>”, 2021. P. 93-109. DOI https://doi.org/10.30525/978-9934-26-033-9-6 (розділ у колективній монографії).</w:t>
      </w:r>
    </w:p>
    <w:p w:rsidR="00445262" w:rsidRPr="00445262" w:rsidRDefault="00445262" w:rsidP="00445262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Pr="00445262">
        <w:rPr>
          <w:lang w:val="uk-UA"/>
        </w:rPr>
        <w:t xml:space="preserve">Литвинов О.М., Орлов Ю.В.  </w:t>
      </w:r>
      <w:proofErr w:type="spellStart"/>
      <w:r w:rsidRPr="00445262">
        <w:rPr>
          <w:lang w:val="uk-UA"/>
        </w:rPr>
        <w:t>Антипостмодерн</w:t>
      </w:r>
      <w:proofErr w:type="spellEnd"/>
      <w:r w:rsidRPr="00445262">
        <w:rPr>
          <w:lang w:val="uk-UA"/>
        </w:rPr>
        <w:t xml:space="preserve">: кримінологічні етюди. Харків : Право, 2020. 280 с.: </w:t>
      </w:r>
      <w:proofErr w:type="spellStart"/>
      <w:r w:rsidRPr="00445262">
        <w:rPr>
          <w:lang w:val="uk-UA"/>
        </w:rPr>
        <w:t>іл</w:t>
      </w:r>
      <w:proofErr w:type="spellEnd"/>
      <w:r w:rsidRPr="00445262">
        <w:rPr>
          <w:lang w:val="uk-UA"/>
        </w:rPr>
        <w:t>.</w:t>
      </w:r>
    </w:p>
    <w:p w:rsidR="00445262" w:rsidRDefault="00445262" w:rsidP="00445262">
      <w:pPr>
        <w:pStyle w:val="a3"/>
        <w:jc w:val="both"/>
        <w:rPr>
          <w:lang w:val="uk-UA"/>
        </w:rPr>
      </w:pPr>
    </w:p>
    <w:p w:rsidR="00445262" w:rsidRDefault="00445262" w:rsidP="00445262">
      <w:pPr>
        <w:shd w:val="clear" w:color="auto" w:fill="FFFFFF"/>
        <w:jc w:val="both"/>
        <w:rPr>
          <w:bCs/>
          <w:i/>
          <w:spacing w:val="-6"/>
          <w:szCs w:val="28"/>
          <w:lang w:val="uk-UA"/>
        </w:rPr>
      </w:pPr>
      <w:r w:rsidRPr="00C810F7">
        <w:rPr>
          <w:bCs/>
          <w:i/>
          <w:spacing w:val="-6"/>
          <w:szCs w:val="28"/>
          <w:lang w:val="uk-UA"/>
        </w:rPr>
        <w:t>Критичні джерела:</w:t>
      </w:r>
    </w:p>
    <w:p w:rsidR="00445262" w:rsidRPr="007A284D" w:rsidRDefault="00445262" w:rsidP="00445262">
      <w:pPr>
        <w:ind w:firstLine="709"/>
        <w:jc w:val="center"/>
        <w:rPr>
          <w:b/>
          <w:szCs w:val="28"/>
          <w:lang w:val="uk-UA"/>
        </w:rPr>
      </w:pPr>
    </w:p>
    <w:p w:rsidR="00445262" w:rsidRPr="00AD3C57" w:rsidRDefault="00445262" w:rsidP="00445262">
      <w:pPr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AD3C57">
        <w:rPr>
          <w:lang w:val="uk-UA"/>
        </w:rPr>
        <w:t>Boiarov</w:t>
      </w:r>
      <w:proofErr w:type="spellEnd"/>
      <w:r w:rsidRPr="00AD3C57">
        <w:rPr>
          <w:lang w:val="uk-UA"/>
        </w:rPr>
        <w:t xml:space="preserve"> V., </w:t>
      </w:r>
      <w:proofErr w:type="spellStart"/>
      <w:r w:rsidRPr="00AD3C57">
        <w:rPr>
          <w:lang w:val="uk-UA"/>
        </w:rPr>
        <w:t>Larkin</w:t>
      </w:r>
      <w:proofErr w:type="spellEnd"/>
      <w:r w:rsidRPr="00AD3C57">
        <w:rPr>
          <w:lang w:val="uk-UA"/>
        </w:rPr>
        <w:t xml:space="preserve"> M., </w:t>
      </w:r>
      <w:proofErr w:type="spellStart"/>
      <w:r w:rsidRPr="00AD3C57">
        <w:rPr>
          <w:lang w:val="uk-UA"/>
        </w:rPr>
        <w:t>Dudorov</w:t>
      </w:r>
      <w:proofErr w:type="spellEnd"/>
      <w:r w:rsidRPr="00AD3C57">
        <w:rPr>
          <w:lang w:val="uk-UA"/>
        </w:rPr>
        <w:t xml:space="preserve"> O., </w:t>
      </w:r>
      <w:proofErr w:type="spellStart"/>
      <w:r w:rsidRPr="00AD3C57">
        <w:rPr>
          <w:lang w:val="uk-UA"/>
        </w:rPr>
        <w:t>Pyrozhkova</w:t>
      </w:r>
      <w:proofErr w:type="spellEnd"/>
      <w:r w:rsidRPr="00AD3C57">
        <w:rPr>
          <w:lang w:val="uk-UA"/>
        </w:rPr>
        <w:t xml:space="preserve"> Y., </w:t>
      </w:r>
      <w:proofErr w:type="spellStart"/>
      <w:r w:rsidRPr="00AD3C57">
        <w:rPr>
          <w:lang w:val="uk-UA"/>
        </w:rPr>
        <w:t>Legkykh</w:t>
      </w:r>
      <w:proofErr w:type="spellEnd"/>
      <w:r w:rsidRPr="00AD3C57">
        <w:rPr>
          <w:lang w:val="uk-UA"/>
        </w:rPr>
        <w:t xml:space="preserve"> K. </w:t>
      </w:r>
      <w:proofErr w:type="spellStart"/>
      <w:r w:rsidRPr="00AD3C57">
        <w:rPr>
          <w:lang w:val="uk-UA"/>
        </w:rPr>
        <w:t>Interrogation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of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the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victims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during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the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investigation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of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crimes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committed</w:t>
      </w:r>
      <w:proofErr w:type="spellEnd"/>
      <w:r w:rsidRPr="00AD3C57">
        <w:rPr>
          <w:lang w:val="uk-UA"/>
        </w:rPr>
        <w:t xml:space="preserve"> by </w:t>
      </w:r>
      <w:proofErr w:type="spellStart"/>
      <w:r w:rsidRPr="00AD3C57">
        <w:rPr>
          <w:lang w:val="uk-UA"/>
        </w:rPr>
        <w:t>youth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extremist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groups</w:t>
      </w:r>
      <w:proofErr w:type="spellEnd"/>
      <w:r w:rsidRPr="00AD3C57">
        <w:rPr>
          <w:lang w:val="uk-UA"/>
        </w:rPr>
        <w:t xml:space="preserve">. </w:t>
      </w:r>
      <w:proofErr w:type="spellStart"/>
      <w:r w:rsidRPr="00AD3C57">
        <w:rPr>
          <w:lang w:val="uk-UA"/>
        </w:rPr>
        <w:t>Amazonia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Investiga</w:t>
      </w:r>
      <w:proofErr w:type="spellEnd"/>
      <w:r w:rsidRPr="00AD3C57">
        <w:rPr>
          <w:lang w:val="uk-UA"/>
        </w:rPr>
        <w:t xml:space="preserve">. 2020. </w:t>
      </w:r>
      <w:proofErr w:type="spellStart"/>
      <w:r w:rsidRPr="00AD3C57">
        <w:rPr>
          <w:lang w:val="uk-UA"/>
        </w:rPr>
        <w:t>Volume</w:t>
      </w:r>
      <w:proofErr w:type="spellEnd"/>
      <w:r w:rsidRPr="00AD3C57">
        <w:rPr>
          <w:lang w:val="uk-UA"/>
        </w:rPr>
        <w:t xml:space="preserve"> 9. </w:t>
      </w:r>
      <w:proofErr w:type="spellStart"/>
      <w:r w:rsidRPr="00AD3C57">
        <w:rPr>
          <w:lang w:val="uk-UA"/>
        </w:rPr>
        <w:t>Issue</w:t>
      </w:r>
      <w:proofErr w:type="spellEnd"/>
      <w:r w:rsidRPr="00AD3C57">
        <w:rPr>
          <w:lang w:val="uk-UA"/>
        </w:rPr>
        <w:t xml:space="preserve"> 28. P. 281-287. (ESCI by </w:t>
      </w:r>
      <w:proofErr w:type="spellStart"/>
      <w:r w:rsidRPr="00AD3C57">
        <w:rPr>
          <w:lang w:val="uk-UA"/>
        </w:rPr>
        <w:t>Web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of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Science</w:t>
      </w:r>
      <w:proofErr w:type="spellEnd"/>
      <w:r w:rsidRPr="00AD3C57">
        <w:rPr>
          <w:lang w:val="uk-UA"/>
        </w:rPr>
        <w:t>)  DOI: http://dx.doi.org/10.34069/AI/2020.28.04.31</w:t>
      </w:r>
    </w:p>
    <w:p w:rsidR="00445262" w:rsidRDefault="00445262" w:rsidP="00445262">
      <w:pPr>
        <w:rPr>
          <w:lang w:val="uk-UA"/>
        </w:rPr>
      </w:pPr>
      <w:r>
        <w:rPr>
          <w:lang w:val="uk-UA"/>
        </w:rPr>
        <w:t xml:space="preserve">5. </w:t>
      </w:r>
      <w:proofErr w:type="spellStart"/>
      <w:r w:rsidRPr="00AD3C57">
        <w:rPr>
          <w:lang w:val="uk-UA"/>
        </w:rPr>
        <w:t>Larkin</w:t>
      </w:r>
      <w:proofErr w:type="spellEnd"/>
      <w:r w:rsidRPr="00AD3C57">
        <w:rPr>
          <w:lang w:val="uk-UA"/>
        </w:rPr>
        <w:t xml:space="preserve"> M., </w:t>
      </w:r>
      <w:proofErr w:type="spellStart"/>
      <w:r w:rsidRPr="00AD3C57">
        <w:rPr>
          <w:lang w:val="uk-UA"/>
        </w:rPr>
        <w:t>Dudorov</w:t>
      </w:r>
      <w:proofErr w:type="spellEnd"/>
      <w:r w:rsidRPr="00AD3C57">
        <w:rPr>
          <w:lang w:val="uk-UA"/>
        </w:rPr>
        <w:t xml:space="preserve"> O., </w:t>
      </w:r>
      <w:proofErr w:type="spellStart"/>
      <w:r w:rsidRPr="00AD3C57">
        <w:rPr>
          <w:lang w:val="uk-UA"/>
        </w:rPr>
        <w:t>Pyrozhkova</w:t>
      </w:r>
      <w:proofErr w:type="spellEnd"/>
      <w:r w:rsidRPr="00AD3C57">
        <w:rPr>
          <w:lang w:val="uk-UA"/>
        </w:rPr>
        <w:t xml:space="preserve"> Y., </w:t>
      </w:r>
      <w:proofErr w:type="spellStart"/>
      <w:r w:rsidRPr="00AD3C57">
        <w:rPr>
          <w:lang w:val="uk-UA"/>
        </w:rPr>
        <w:t>Dudorova</w:t>
      </w:r>
      <w:proofErr w:type="spellEnd"/>
      <w:r w:rsidRPr="00AD3C57">
        <w:rPr>
          <w:lang w:val="uk-UA"/>
        </w:rPr>
        <w:t xml:space="preserve"> K., </w:t>
      </w:r>
      <w:proofErr w:type="spellStart"/>
      <w:r w:rsidRPr="00AD3C57">
        <w:rPr>
          <w:lang w:val="uk-UA"/>
        </w:rPr>
        <w:t>Biryukova</w:t>
      </w:r>
      <w:proofErr w:type="spellEnd"/>
      <w:r w:rsidRPr="00AD3C57">
        <w:rPr>
          <w:lang w:val="uk-UA"/>
        </w:rPr>
        <w:t xml:space="preserve"> A. </w:t>
      </w:r>
      <w:proofErr w:type="spellStart"/>
      <w:r w:rsidRPr="00AD3C57">
        <w:rPr>
          <w:lang w:val="uk-UA"/>
        </w:rPr>
        <w:t>Investigation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of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crimes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committed</w:t>
      </w:r>
      <w:proofErr w:type="spellEnd"/>
      <w:r w:rsidRPr="00AD3C57">
        <w:rPr>
          <w:lang w:val="uk-UA"/>
        </w:rPr>
        <w:t xml:space="preserve"> by </w:t>
      </w:r>
      <w:proofErr w:type="spellStart"/>
      <w:r w:rsidRPr="00AD3C57">
        <w:rPr>
          <w:lang w:val="uk-UA"/>
        </w:rPr>
        <w:t>members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of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youth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informal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groups</w:t>
      </w:r>
      <w:proofErr w:type="spellEnd"/>
      <w:r w:rsidRPr="00AD3C57">
        <w:rPr>
          <w:lang w:val="uk-UA"/>
        </w:rPr>
        <w:t xml:space="preserve">. </w:t>
      </w:r>
      <w:proofErr w:type="spellStart"/>
      <w:r w:rsidRPr="00AD3C57">
        <w:rPr>
          <w:lang w:val="uk-UA"/>
        </w:rPr>
        <w:t>Amazonia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Investiga</w:t>
      </w:r>
      <w:proofErr w:type="spellEnd"/>
      <w:r w:rsidRPr="00AD3C57">
        <w:rPr>
          <w:lang w:val="uk-UA"/>
        </w:rPr>
        <w:t xml:space="preserve">. 2020. </w:t>
      </w:r>
      <w:proofErr w:type="spellStart"/>
      <w:r w:rsidRPr="00AD3C57">
        <w:rPr>
          <w:lang w:val="uk-UA"/>
        </w:rPr>
        <w:t>Volume</w:t>
      </w:r>
      <w:proofErr w:type="spellEnd"/>
      <w:r w:rsidRPr="00AD3C57">
        <w:rPr>
          <w:lang w:val="uk-UA"/>
        </w:rPr>
        <w:t xml:space="preserve"> 9. </w:t>
      </w:r>
      <w:proofErr w:type="spellStart"/>
      <w:r w:rsidRPr="00AD3C57">
        <w:rPr>
          <w:lang w:val="uk-UA"/>
        </w:rPr>
        <w:t>Issue</w:t>
      </w:r>
      <w:proofErr w:type="spellEnd"/>
      <w:r w:rsidRPr="00AD3C57">
        <w:rPr>
          <w:lang w:val="uk-UA"/>
        </w:rPr>
        <w:t xml:space="preserve"> 29. P. 282-287. (ESCI by </w:t>
      </w:r>
      <w:proofErr w:type="spellStart"/>
      <w:r w:rsidRPr="00AD3C57">
        <w:rPr>
          <w:lang w:val="uk-UA"/>
        </w:rPr>
        <w:t>Web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of</w:t>
      </w:r>
      <w:proofErr w:type="spellEnd"/>
      <w:r w:rsidRPr="00AD3C57">
        <w:rPr>
          <w:lang w:val="uk-UA"/>
        </w:rPr>
        <w:t xml:space="preserve"> </w:t>
      </w:r>
      <w:proofErr w:type="spellStart"/>
      <w:r w:rsidRPr="00AD3C57">
        <w:rPr>
          <w:lang w:val="uk-UA"/>
        </w:rPr>
        <w:t>Science</w:t>
      </w:r>
      <w:proofErr w:type="spellEnd"/>
      <w:r w:rsidRPr="00AD3C57">
        <w:rPr>
          <w:lang w:val="uk-UA"/>
        </w:rPr>
        <w:t>)</w:t>
      </w:r>
      <w:r>
        <w:rPr>
          <w:lang w:val="uk-UA"/>
        </w:rPr>
        <w:t xml:space="preserve"> </w:t>
      </w:r>
      <w:r w:rsidRPr="00AD3C57">
        <w:rPr>
          <w:lang w:val="uk-UA"/>
        </w:rPr>
        <w:t xml:space="preserve"> DOI: </w:t>
      </w:r>
      <w:hyperlink r:id="rId5" w:history="1">
        <w:r w:rsidRPr="00AD3C57">
          <w:rPr>
            <w:rStyle w:val="a4"/>
            <w:lang w:val="uk-UA"/>
          </w:rPr>
          <w:t>http://dx.doi.org/10.34069/AI/2020.29.05.32</w:t>
        </w:r>
      </w:hyperlink>
    </w:p>
    <w:p w:rsidR="00445262" w:rsidRDefault="00445262" w:rsidP="00445262">
      <w:pPr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 w:rsidRPr="00C876F6">
        <w:rPr>
          <w:lang w:val="uk-UA"/>
        </w:rPr>
        <w:t>Larkin</w:t>
      </w:r>
      <w:proofErr w:type="spellEnd"/>
      <w:r w:rsidRPr="00C876F6">
        <w:rPr>
          <w:lang w:val="uk-UA"/>
        </w:rPr>
        <w:t xml:space="preserve"> M., </w:t>
      </w:r>
      <w:proofErr w:type="spellStart"/>
      <w:r w:rsidRPr="00C876F6">
        <w:rPr>
          <w:lang w:val="uk-UA"/>
        </w:rPr>
        <w:t>Biryukova</w:t>
      </w:r>
      <w:proofErr w:type="spellEnd"/>
      <w:r w:rsidRPr="00C876F6">
        <w:rPr>
          <w:lang w:val="uk-UA"/>
        </w:rPr>
        <w:t xml:space="preserve"> A., </w:t>
      </w:r>
      <w:proofErr w:type="spellStart"/>
      <w:r w:rsidRPr="00C876F6">
        <w:rPr>
          <w:lang w:val="uk-UA"/>
        </w:rPr>
        <w:t>Makarenko</w:t>
      </w:r>
      <w:proofErr w:type="spellEnd"/>
      <w:r w:rsidRPr="00C876F6">
        <w:rPr>
          <w:lang w:val="uk-UA"/>
        </w:rPr>
        <w:t xml:space="preserve"> T., </w:t>
      </w:r>
      <w:proofErr w:type="spellStart"/>
      <w:r w:rsidRPr="00C876F6">
        <w:rPr>
          <w:lang w:val="uk-UA"/>
        </w:rPr>
        <w:t>Ivanova</w:t>
      </w:r>
      <w:proofErr w:type="spellEnd"/>
      <w:r w:rsidRPr="00C876F6">
        <w:rPr>
          <w:lang w:val="uk-UA"/>
        </w:rPr>
        <w:t xml:space="preserve"> N., </w:t>
      </w:r>
      <w:proofErr w:type="spellStart"/>
      <w:r w:rsidRPr="00C876F6">
        <w:rPr>
          <w:lang w:val="uk-UA"/>
        </w:rPr>
        <w:t>Fedchyniak</w:t>
      </w:r>
      <w:proofErr w:type="spellEnd"/>
      <w:r w:rsidRPr="00C876F6">
        <w:rPr>
          <w:lang w:val="uk-UA"/>
        </w:rPr>
        <w:t xml:space="preserve"> A. </w:t>
      </w:r>
      <w:proofErr w:type="spellStart"/>
      <w:r w:rsidRPr="00C876F6">
        <w:rPr>
          <w:lang w:val="uk-UA"/>
        </w:rPr>
        <w:t>Typical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mistakes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during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investigation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of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crimes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committed</w:t>
      </w:r>
      <w:proofErr w:type="spellEnd"/>
      <w:r w:rsidRPr="00C876F6">
        <w:rPr>
          <w:lang w:val="uk-UA"/>
        </w:rPr>
        <w:t xml:space="preserve"> by </w:t>
      </w:r>
      <w:proofErr w:type="spellStart"/>
      <w:r w:rsidRPr="00C876F6">
        <w:rPr>
          <w:lang w:val="uk-UA"/>
        </w:rPr>
        <w:t>youth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informal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groups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members</w:t>
      </w:r>
      <w:proofErr w:type="spellEnd"/>
      <w:r w:rsidRPr="00C876F6">
        <w:rPr>
          <w:lang w:val="uk-UA"/>
        </w:rPr>
        <w:t xml:space="preserve">. </w:t>
      </w:r>
      <w:proofErr w:type="spellStart"/>
      <w:r w:rsidRPr="00C876F6">
        <w:rPr>
          <w:lang w:val="uk-UA"/>
        </w:rPr>
        <w:t>Cuestiones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Políticas</w:t>
      </w:r>
      <w:proofErr w:type="spellEnd"/>
      <w:r w:rsidRPr="00C876F6">
        <w:rPr>
          <w:lang w:val="uk-UA"/>
        </w:rPr>
        <w:t xml:space="preserve">. 2020. </w:t>
      </w:r>
      <w:proofErr w:type="spellStart"/>
      <w:r w:rsidRPr="00C876F6">
        <w:rPr>
          <w:lang w:val="uk-UA"/>
        </w:rPr>
        <w:t>Volume</w:t>
      </w:r>
      <w:proofErr w:type="spellEnd"/>
      <w:r w:rsidRPr="00C876F6">
        <w:rPr>
          <w:lang w:val="uk-UA"/>
        </w:rPr>
        <w:t xml:space="preserve"> 38. </w:t>
      </w:r>
      <w:proofErr w:type="spellStart"/>
      <w:r w:rsidRPr="00C876F6">
        <w:rPr>
          <w:lang w:val="uk-UA"/>
        </w:rPr>
        <w:t>Number</w:t>
      </w:r>
      <w:proofErr w:type="spellEnd"/>
      <w:r w:rsidRPr="00C876F6">
        <w:rPr>
          <w:lang w:val="uk-UA"/>
        </w:rPr>
        <w:t xml:space="preserve"> 66. P. 396-405. (ESCI by </w:t>
      </w:r>
      <w:proofErr w:type="spellStart"/>
      <w:r w:rsidRPr="00C876F6">
        <w:rPr>
          <w:lang w:val="uk-UA"/>
        </w:rPr>
        <w:t>Web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of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Science</w:t>
      </w:r>
      <w:proofErr w:type="spellEnd"/>
      <w:r w:rsidRPr="00C876F6">
        <w:rPr>
          <w:lang w:val="uk-UA"/>
        </w:rPr>
        <w:t>)</w:t>
      </w:r>
    </w:p>
    <w:p w:rsidR="00445262" w:rsidRDefault="00445262" w:rsidP="00445262">
      <w:pPr>
        <w:jc w:val="both"/>
        <w:rPr>
          <w:lang w:val="uk-UA"/>
        </w:rPr>
      </w:pPr>
      <w:r>
        <w:rPr>
          <w:lang w:val="uk-UA"/>
        </w:rPr>
        <w:t>7.</w:t>
      </w:r>
      <w:r w:rsidRPr="00C876F6">
        <w:t xml:space="preserve"> </w:t>
      </w:r>
      <w:proofErr w:type="spellStart"/>
      <w:r w:rsidRPr="00C876F6">
        <w:rPr>
          <w:lang w:val="uk-UA"/>
        </w:rPr>
        <w:t>Boiarov</w:t>
      </w:r>
      <w:proofErr w:type="spellEnd"/>
      <w:r w:rsidRPr="00C876F6">
        <w:rPr>
          <w:lang w:val="uk-UA"/>
        </w:rPr>
        <w:t xml:space="preserve"> V., </w:t>
      </w:r>
      <w:proofErr w:type="spellStart"/>
      <w:r w:rsidRPr="00C876F6">
        <w:rPr>
          <w:lang w:val="uk-UA"/>
        </w:rPr>
        <w:t>Larkin</w:t>
      </w:r>
      <w:proofErr w:type="spellEnd"/>
      <w:r w:rsidRPr="00C876F6">
        <w:rPr>
          <w:lang w:val="uk-UA"/>
        </w:rPr>
        <w:t xml:space="preserve"> M., </w:t>
      </w:r>
      <w:proofErr w:type="spellStart"/>
      <w:r w:rsidRPr="00C876F6">
        <w:rPr>
          <w:lang w:val="uk-UA"/>
        </w:rPr>
        <w:t>Kyrychenko</w:t>
      </w:r>
      <w:proofErr w:type="spellEnd"/>
      <w:r w:rsidRPr="00C876F6">
        <w:rPr>
          <w:lang w:val="uk-UA"/>
        </w:rPr>
        <w:t xml:space="preserve"> O., </w:t>
      </w:r>
      <w:proofErr w:type="spellStart"/>
      <w:r w:rsidRPr="00C876F6">
        <w:rPr>
          <w:lang w:val="uk-UA"/>
        </w:rPr>
        <w:t>Penkov</w:t>
      </w:r>
      <w:proofErr w:type="spellEnd"/>
      <w:r w:rsidRPr="00C876F6">
        <w:rPr>
          <w:lang w:val="uk-UA"/>
        </w:rPr>
        <w:t xml:space="preserve"> S., </w:t>
      </w:r>
      <w:proofErr w:type="spellStart"/>
      <w:r w:rsidRPr="00C876F6">
        <w:rPr>
          <w:lang w:val="uk-UA"/>
        </w:rPr>
        <w:t>Kruhlov</w:t>
      </w:r>
      <w:proofErr w:type="spellEnd"/>
      <w:r w:rsidRPr="00C876F6">
        <w:rPr>
          <w:lang w:val="uk-UA"/>
        </w:rPr>
        <w:t xml:space="preserve"> O. </w:t>
      </w:r>
      <w:proofErr w:type="spellStart"/>
      <w:r w:rsidRPr="00C876F6">
        <w:rPr>
          <w:lang w:val="uk-UA"/>
        </w:rPr>
        <w:t>Features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of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the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investigation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of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hooliganism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committed</w:t>
      </w:r>
      <w:proofErr w:type="spellEnd"/>
      <w:r w:rsidRPr="00C876F6">
        <w:rPr>
          <w:lang w:val="uk-UA"/>
        </w:rPr>
        <w:t xml:space="preserve"> by </w:t>
      </w:r>
      <w:proofErr w:type="spellStart"/>
      <w:r w:rsidRPr="00C876F6">
        <w:rPr>
          <w:lang w:val="uk-UA"/>
        </w:rPr>
        <w:t>football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fans</w:t>
      </w:r>
      <w:proofErr w:type="spellEnd"/>
      <w:r w:rsidRPr="00C876F6">
        <w:rPr>
          <w:lang w:val="uk-UA"/>
        </w:rPr>
        <w:t xml:space="preserve">. </w:t>
      </w:r>
      <w:proofErr w:type="spellStart"/>
      <w:r w:rsidRPr="00C876F6">
        <w:rPr>
          <w:lang w:val="uk-UA"/>
        </w:rPr>
        <w:t>Cuestiones</w:t>
      </w:r>
      <w:proofErr w:type="spellEnd"/>
      <w:r w:rsidRPr="00C876F6">
        <w:rPr>
          <w:lang w:val="uk-UA"/>
        </w:rPr>
        <w:t xml:space="preserve"> </w:t>
      </w:r>
      <w:proofErr w:type="spellStart"/>
      <w:r w:rsidRPr="00C876F6">
        <w:rPr>
          <w:lang w:val="uk-UA"/>
        </w:rPr>
        <w:t>Políticas</w:t>
      </w:r>
      <w:proofErr w:type="spellEnd"/>
      <w:r w:rsidRPr="00C876F6">
        <w:rPr>
          <w:lang w:val="uk-UA"/>
        </w:rPr>
        <w:t xml:space="preserve">. 2021. </w:t>
      </w:r>
      <w:proofErr w:type="spellStart"/>
      <w:r w:rsidRPr="00C876F6">
        <w:rPr>
          <w:lang w:val="uk-UA"/>
        </w:rPr>
        <w:t>Volume</w:t>
      </w:r>
      <w:proofErr w:type="spellEnd"/>
      <w:r w:rsidRPr="00C876F6">
        <w:rPr>
          <w:lang w:val="uk-UA"/>
        </w:rPr>
        <w:t xml:space="preserve"> 39. </w:t>
      </w:r>
      <w:proofErr w:type="spellStart"/>
      <w:r w:rsidRPr="00C876F6">
        <w:rPr>
          <w:lang w:val="uk-UA"/>
        </w:rPr>
        <w:t>Number</w:t>
      </w:r>
      <w:proofErr w:type="spellEnd"/>
      <w:r w:rsidRPr="00C876F6">
        <w:rPr>
          <w:lang w:val="uk-UA"/>
        </w:rPr>
        <w:t xml:space="preserve"> 6</w:t>
      </w:r>
      <w:r>
        <w:rPr>
          <w:lang w:val="uk-UA"/>
        </w:rPr>
        <w:t>9. P. 513-529. (</w:t>
      </w:r>
      <w:proofErr w:type="spellStart"/>
      <w:r>
        <w:rPr>
          <w:lang w:val="uk-UA"/>
        </w:rPr>
        <w:t>Web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Science</w:t>
      </w:r>
      <w:proofErr w:type="spellEnd"/>
      <w:r>
        <w:rPr>
          <w:lang w:val="uk-UA"/>
        </w:rPr>
        <w:t xml:space="preserve">) </w:t>
      </w:r>
      <w:r w:rsidRPr="00C876F6">
        <w:rPr>
          <w:lang w:val="uk-UA"/>
        </w:rPr>
        <w:t>DOI: https://doi.org/10.46398/cuestpol.3969.32</w:t>
      </w:r>
    </w:p>
    <w:p w:rsidR="00445262" w:rsidRDefault="00445262" w:rsidP="00445262">
      <w:pPr>
        <w:rPr>
          <w:lang w:val="uk-UA"/>
        </w:rPr>
      </w:pPr>
      <w:r>
        <w:rPr>
          <w:lang w:val="uk-UA"/>
        </w:rPr>
        <w:t xml:space="preserve">8. </w:t>
      </w:r>
      <w:proofErr w:type="spellStart"/>
      <w:r w:rsidRPr="00AD3C57">
        <w:rPr>
          <w:lang w:val="uk-UA"/>
        </w:rPr>
        <w:t>Ларкін</w:t>
      </w:r>
      <w:proofErr w:type="spellEnd"/>
      <w:r w:rsidRPr="00AD3C57">
        <w:rPr>
          <w:lang w:val="uk-UA"/>
        </w:rPr>
        <w:t xml:space="preserve"> М.О. Обставини, які підлягають встановленню під час розслідування злочинів, учинених членами молодіжних неформальних груп (об’єднань). Юридичний науковий електронний журнал. 2022. №11. С. 655-657. URL: http://lsej.org.ua/11_2022/158.pdf</w:t>
      </w:r>
      <w:r>
        <w:rPr>
          <w:lang w:val="uk-UA"/>
        </w:rPr>
        <w:t>.</w:t>
      </w:r>
      <w:r w:rsidRPr="00AD3C57">
        <w:rPr>
          <w:lang w:val="uk-UA"/>
        </w:rPr>
        <w:t xml:space="preserve"> DOI </w:t>
      </w:r>
      <w:hyperlink r:id="rId6" w:history="1">
        <w:r w:rsidRPr="00437144">
          <w:rPr>
            <w:rStyle w:val="a4"/>
            <w:lang w:val="uk-UA"/>
          </w:rPr>
          <w:t>https://doi.org/10.32782/2524-0374/2022-11/158</w:t>
        </w:r>
      </w:hyperlink>
    </w:p>
    <w:p w:rsidR="00445262" w:rsidRDefault="00445262" w:rsidP="00445262">
      <w:pPr>
        <w:rPr>
          <w:lang w:val="uk-UA"/>
        </w:rPr>
      </w:pPr>
      <w:bookmarkStart w:id="0" w:name="_GoBack"/>
      <w:bookmarkEnd w:id="0"/>
    </w:p>
    <w:p w:rsidR="00445262" w:rsidRDefault="00445262" w:rsidP="00445262">
      <w:pPr>
        <w:jc w:val="center"/>
        <w:rPr>
          <w:b/>
          <w:bCs/>
          <w:sz w:val="28"/>
          <w:szCs w:val="28"/>
          <w:lang w:val="uk-UA"/>
        </w:rPr>
      </w:pPr>
      <w:r w:rsidRPr="007F4A17">
        <w:rPr>
          <w:b/>
          <w:bCs/>
          <w:sz w:val="28"/>
          <w:szCs w:val="28"/>
          <w:lang w:val="uk-UA"/>
        </w:rPr>
        <w:t>Корисні</w:t>
      </w:r>
      <w:r w:rsidRPr="00DD1EE2">
        <w:rPr>
          <w:b/>
          <w:bCs/>
          <w:sz w:val="28"/>
          <w:szCs w:val="28"/>
          <w:lang w:val="uk-UA"/>
        </w:rPr>
        <w:t xml:space="preserve"> посилання:</w:t>
      </w:r>
    </w:p>
    <w:p w:rsidR="00445262" w:rsidRPr="00DD1EE2" w:rsidRDefault="00445262" w:rsidP="00445262">
      <w:pPr>
        <w:jc w:val="center"/>
        <w:rPr>
          <w:b/>
          <w:bCs/>
          <w:sz w:val="28"/>
          <w:szCs w:val="28"/>
          <w:lang w:val="uk-UA"/>
        </w:rPr>
      </w:pPr>
    </w:p>
    <w:p w:rsidR="00445262" w:rsidRPr="00EA73E0" w:rsidRDefault="00445262" w:rsidP="00445262">
      <w:pPr>
        <w:numPr>
          <w:ilvl w:val="0"/>
          <w:numId w:val="2"/>
        </w:numPr>
        <w:ind w:firstLine="357"/>
        <w:jc w:val="both"/>
        <w:rPr>
          <w:lang w:val="uk-UA"/>
        </w:rPr>
      </w:pPr>
      <w:hyperlink r:id="rId7" w:history="1">
        <w:r w:rsidRPr="007F4A17">
          <w:rPr>
            <w:rStyle w:val="a4"/>
            <w:sz w:val="28"/>
            <w:szCs w:val="28"/>
            <w:lang w:val="uk-UA"/>
          </w:rPr>
          <w:t>www.ac-rada.gov.ua</w:t>
        </w:r>
      </w:hyperlink>
      <w:r w:rsidRPr="007F4A17">
        <w:rPr>
          <w:sz w:val="28"/>
          <w:szCs w:val="28"/>
          <w:lang w:val="uk-UA"/>
        </w:rPr>
        <w:t xml:space="preserve"> </w:t>
      </w:r>
      <w:r w:rsidRPr="00EA73E0">
        <w:rPr>
          <w:lang w:val="uk-UA"/>
        </w:rPr>
        <w:t>- Офіційний сайт Рахункової палати України.</w:t>
      </w:r>
    </w:p>
    <w:p w:rsidR="00445262" w:rsidRPr="00EA73E0" w:rsidRDefault="00445262" w:rsidP="00445262">
      <w:pPr>
        <w:numPr>
          <w:ilvl w:val="0"/>
          <w:numId w:val="2"/>
        </w:numPr>
        <w:ind w:firstLine="357"/>
        <w:jc w:val="both"/>
        <w:rPr>
          <w:lang w:val="uk-UA"/>
        </w:rPr>
      </w:pPr>
      <w:hyperlink r:id="rId8" w:history="1">
        <w:r w:rsidRPr="00EA73E0">
          <w:rPr>
            <w:rStyle w:val="a4"/>
            <w:lang w:val="uk-UA"/>
          </w:rPr>
          <w:t>www.kmu.gov.ua</w:t>
        </w:r>
      </w:hyperlink>
      <w:r w:rsidRPr="00EA73E0">
        <w:rPr>
          <w:lang w:val="uk-UA"/>
        </w:rPr>
        <w:t xml:space="preserve"> - Офіційний сайт Кабінету Міністрів України. </w:t>
      </w:r>
    </w:p>
    <w:p w:rsidR="00445262" w:rsidRPr="00EA73E0" w:rsidRDefault="00445262" w:rsidP="00445262">
      <w:pPr>
        <w:numPr>
          <w:ilvl w:val="0"/>
          <w:numId w:val="2"/>
        </w:numPr>
        <w:ind w:firstLine="357"/>
        <w:jc w:val="both"/>
        <w:rPr>
          <w:lang w:val="uk-UA"/>
        </w:rPr>
      </w:pPr>
      <w:hyperlink r:id="rId9" w:history="1">
        <w:r w:rsidRPr="00EA73E0">
          <w:rPr>
            <w:rStyle w:val="a4"/>
            <w:lang w:val="uk-UA"/>
          </w:rPr>
          <w:t>www.mfu.gov.ua</w:t>
        </w:r>
      </w:hyperlink>
      <w:r w:rsidRPr="00EA73E0">
        <w:rPr>
          <w:lang w:val="uk-UA"/>
        </w:rPr>
        <w:t xml:space="preserve"> - Офіційний сайт Міністерства фінансів України.</w:t>
      </w:r>
    </w:p>
    <w:p w:rsidR="00445262" w:rsidRPr="00EA73E0" w:rsidRDefault="00445262" w:rsidP="00445262">
      <w:pPr>
        <w:numPr>
          <w:ilvl w:val="0"/>
          <w:numId w:val="2"/>
        </w:numPr>
        <w:ind w:firstLine="357"/>
        <w:jc w:val="both"/>
        <w:rPr>
          <w:lang w:val="uk-UA"/>
        </w:rPr>
      </w:pPr>
      <w:hyperlink r:id="rId10" w:history="1">
        <w:r w:rsidRPr="00EA73E0">
          <w:rPr>
            <w:rStyle w:val="a4"/>
            <w:lang w:val="uk-UA"/>
          </w:rPr>
          <w:t>www.nbu.gov.ua</w:t>
        </w:r>
      </w:hyperlink>
      <w:r w:rsidRPr="00EA73E0">
        <w:rPr>
          <w:lang w:val="uk-UA"/>
        </w:rPr>
        <w:t xml:space="preserve"> - Офіційний сайт Національного банку України.</w:t>
      </w:r>
    </w:p>
    <w:p w:rsidR="00445262" w:rsidRPr="00EA73E0" w:rsidRDefault="00445262" w:rsidP="00445262">
      <w:pPr>
        <w:numPr>
          <w:ilvl w:val="0"/>
          <w:numId w:val="2"/>
        </w:numPr>
        <w:ind w:firstLine="357"/>
        <w:jc w:val="both"/>
        <w:rPr>
          <w:lang w:val="uk-UA"/>
        </w:rPr>
      </w:pPr>
      <w:hyperlink r:id="rId11" w:history="1">
        <w:r w:rsidRPr="00EA73E0">
          <w:rPr>
            <w:rStyle w:val="a4"/>
            <w:lang w:val="uk-UA"/>
          </w:rPr>
          <w:t>http://www.nbuv.gov.ua/</w:t>
        </w:r>
      </w:hyperlink>
      <w:r w:rsidRPr="00EA73E0">
        <w:rPr>
          <w:lang w:val="uk-UA"/>
        </w:rPr>
        <w:t xml:space="preserve"> - Національна бібліотека України ім. В.І. Вернадського</w:t>
      </w:r>
    </w:p>
    <w:p w:rsidR="00445262" w:rsidRPr="00EA73E0" w:rsidRDefault="00445262" w:rsidP="00445262">
      <w:pPr>
        <w:numPr>
          <w:ilvl w:val="0"/>
          <w:numId w:val="2"/>
        </w:numPr>
        <w:tabs>
          <w:tab w:val="left" w:pos="900"/>
        </w:tabs>
        <w:ind w:firstLine="357"/>
        <w:jc w:val="both"/>
        <w:rPr>
          <w:lang w:val="uk-UA"/>
        </w:rPr>
      </w:pPr>
      <w:hyperlink r:id="rId12" w:history="1">
        <w:r w:rsidRPr="00EA73E0">
          <w:rPr>
            <w:rStyle w:val="a4"/>
            <w:lang w:val="uk-UA"/>
          </w:rPr>
          <w:t>www.pravoznavec.com.ua</w:t>
        </w:r>
      </w:hyperlink>
      <w:r w:rsidRPr="00EA73E0">
        <w:rPr>
          <w:lang w:val="uk-UA"/>
        </w:rPr>
        <w:t xml:space="preserve"> - Електронна бібліотека юридичної літератури "Правознавець".</w:t>
      </w:r>
    </w:p>
    <w:p w:rsidR="00445262" w:rsidRPr="00EA73E0" w:rsidRDefault="00445262" w:rsidP="00445262">
      <w:pPr>
        <w:numPr>
          <w:ilvl w:val="0"/>
          <w:numId w:val="2"/>
        </w:numPr>
        <w:tabs>
          <w:tab w:val="left" w:pos="900"/>
        </w:tabs>
        <w:ind w:firstLine="357"/>
        <w:jc w:val="both"/>
        <w:rPr>
          <w:lang w:val="uk-UA"/>
        </w:rPr>
      </w:pPr>
      <w:hyperlink r:id="rId13" w:history="1">
        <w:r w:rsidRPr="00EA73E0">
          <w:rPr>
            <w:rStyle w:val="a4"/>
            <w:lang w:val="uk-UA"/>
          </w:rPr>
          <w:t>www.rada.gov.ua</w:t>
        </w:r>
      </w:hyperlink>
      <w:r w:rsidRPr="00EA73E0">
        <w:rPr>
          <w:lang w:val="uk-UA"/>
        </w:rPr>
        <w:t xml:space="preserve"> - Офіційний сайт Верховної Ради України.</w:t>
      </w:r>
    </w:p>
    <w:p w:rsidR="00445262" w:rsidRPr="00EA73E0" w:rsidRDefault="00445262" w:rsidP="00445262">
      <w:pPr>
        <w:numPr>
          <w:ilvl w:val="0"/>
          <w:numId w:val="2"/>
        </w:numPr>
        <w:ind w:firstLine="357"/>
        <w:jc w:val="both"/>
        <w:rPr>
          <w:lang w:val="uk-UA"/>
        </w:rPr>
      </w:pPr>
      <w:hyperlink r:id="rId14" w:history="1">
        <w:r w:rsidRPr="00EA73E0">
          <w:rPr>
            <w:rStyle w:val="a4"/>
            <w:lang w:val="uk-UA"/>
          </w:rPr>
          <w:t>http://pravoua.com.ua/</w:t>
        </w:r>
      </w:hyperlink>
      <w:r w:rsidRPr="00EA73E0">
        <w:rPr>
          <w:lang w:val="uk-UA"/>
        </w:rPr>
        <w:t xml:space="preserve"> - Сайт журналу «Право України».</w:t>
      </w:r>
    </w:p>
    <w:p w:rsidR="00445262" w:rsidRPr="00EA73E0" w:rsidRDefault="00445262" w:rsidP="00445262">
      <w:pPr>
        <w:numPr>
          <w:ilvl w:val="0"/>
          <w:numId w:val="2"/>
        </w:numPr>
        <w:ind w:firstLine="357"/>
        <w:jc w:val="both"/>
        <w:rPr>
          <w:lang w:val="uk-UA"/>
        </w:rPr>
      </w:pPr>
      <w:hyperlink r:id="rId15" w:history="1">
        <w:r w:rsidRPr="00EA73E0">
          <w:rPr>
            <w:rStyle w:val="a4"/>
            <w:lang w:val="uk-UA"/>
          </w:rPr>
          <w:t>http://www.ligazakon.ua/</w:t>
        </w:r>
      </w:hyperlink>
      <w:r w:rsidRPr="00EA73E0">
        <w:rPr>
          <w:lang w:val="uk-UA"/>
        </w:rPr>
        <w:t xml:space="preserve"> - Головний правовий портал України.</w:t>
      </w:r>
    </w:p>
    <w:p w:rsidR="00445262" w:rsidRPr="00EA73E0" w:rsidRDefault="00445262" w:rsidP="00445262">
      <w:pPr>
        <w:jc w:val="both"/>
        <w:rPr>
          <w:lang w:val="uk-UA"/>
        </w:rPr>
      </w:pPr>
    </w:p>
    <w:p w:rsidR="00445262" w:rsidRPr="00EA73E0" w:rsidRDefault="00445262" w:rsidP="00445262">
      <w:pPr>
        <w:jc w:val="center"/>
        <w:rPr>
          <w:b/>
          <w:bCs/>
          <w:color w:val="FF0000"/>
          <w:lang w:val="uk-UA"/>
        </w:rPr>
      </w:pPr>
    </w:p>
    <w:sectPr w:rsidR="00445262" w:rsidRPr="00EA73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435D"/>
    <w:multiLevelType w:val="hybridMultilevel"/>
    <w:tmpl w:val="CB4A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0788E"/>
    <w:multiLevelType w:val="hybridMultilevel"/>
    <w:tmpl w:val="50E2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81E4F"/>
    <w:multiLevelType w:val="hybridMultilevel"/>
    <w:tmpl w:val="A888F7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46659A">
      <w:start w:val="2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CA"/>
    <w:rsid w:val="002671F4"/>
    <w:rsid w:val="003606CA"/>
    <w:rsid w:val="003C0F49"/>
    <w:rsid w:val="00445262"/>
    <w:rsid w:val="008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E301"/>
  <w15:chartTrackingRefBased/>
  <w15:docId w15:val="{D01666EC-5AD5-4FD7-BEDF-DE7D1C5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49"/>
    <w:pPr>
      <w:ind w:left="720"/>
      <w:contextualSpacing/>
    </w:pPr>
  </w:style>
  <w:style w:type="character" w:styleId="a4">
    <w:name w:val="Hyperlink"/>
    <w:rsid w:val="004452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" TargetMode="External"/><Relationship Id="rId13" Type="http://schemas.openxmlformats.org/officeDocument/2006/relationships/hyperlink" Target="http://www.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-rada.gov.ua" TargetMode="External"/><Relationship Id="rId12" Type="http://schemas.openxmlformats.org/officeDocument/2006/relationships/hyperlink" Target="http://www.pravoznavec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32782/2524-0374/2022-11/158" TargetMode="External"/><Relationship Id="rId11" Type="http://schemas.openxmlformats.org/officeDocument/2006/relationships/hyperlink" Target="http://www.nbuv.gov.ua/" TargetMode="External"/><Relationship Id="rId5" Type="http://schemas.openxmlformats.org/officeDocument/2006/relationships/hyperlink" Target="http://dx.doi.org/10.34069/AI/2020.29.05.32" TargetMode="External"/><Relationship Id="rId15" Type="http://schemas.openxmlformats.org/officeDocument/2006/relationships/hyperlink" Target="http://www.ligazakon.ua/" TargetMode="External"/><Relationship Id="rId10" Type="http://schemas.openxmlformats.org/officeDocument/2006/relationships/hyperlink" Target="http://www.nbu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u.gov.ua" TargetMode="External"/><Relationship Id="rId14" Type="http://schemas.openxmlformats.org/officeDocument/2006/relationships/hyperlink" Target="http://pravoua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2023-10-02T17:01:00Z</dcterms:created>
  <dcterms:modified xsi:type="dcterms:W3CDTF">2023-10-02T20:29:00Z</dcterms:modified>
</cp:coreProperties>
</file>