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A3402" w14:textId="56ECAFF0" w:rsidR="004A341F" w:rsidRPr="00C42719" w:rsidRDefault="00242239" w:rsidP="001678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719">
        <w:rPr>
          <w:rFonts w:ascii="Times New Roman" w:hAnsi="Times New Roman" w:cs="Times New Roman"/>
          <w:b/>
          <w:sz w:val="28"/>
          <w:szCs w:val="28"/>
          <w:lang w:val="uk-UA"/>
        </w:rPr>
        <w:t>Алгоритм аналізу політичної ситуації</w:t>
      </w:r>
      <w:bookmarkStart w:id="0" w:name="_GoBack"/>
      <w:bookmarkEnd w:id="0"/>
      <w:r w:rsidR="00C427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EFA06BF" w14:textId="77777777" w:rsidR="00242239" w:rsidRPr="00242239" w:rsidRDefault="00242239" w:rsidP="0024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 xml:space="preserve">Системні </w:t>
      </w: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фактори: </w:t>
      </w:r>
    </w:p>
    <w:p w14:paraId="28E194F2" w14:textId="77777777" w:rsidR="00242239" w:rsidRPr="00242239" w:rsidRDefault="00242239" w:rsidP="002422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зовнішьоекономічні;</w:t>
      </w:r>
    </w:p>
    <w:p w14:paraId="711BCD4C" w14:textId="77777777" w:rsidR="00242239" w:rsidRPr="00242239" w:rsidRDefault="00242239" w:rsidP="002422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внутрішньоекономічні;</w:t>
      </w:r>
    </w:p>
    <w:p w14:paraId="529FBE17" w14:textId="77777777" w:rsidR="00242239" w:rsidRDefault="00242239" w:rsidP="002422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внутрішньополітичні;</w:t>
      </w:r>
    </w:p>
    <w:p w14:paraId="554C5E55" w14:textId="77777777" w:rsidR="00C42719" w:rsidRPr="00242239" w:rsidRDefault="00C42719" w:rsidP="002422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зовнішньополітичні;</w:t>
      </w:r>
    </w:p>
    <w:p w14:paraId="6DCBC4E2" w14:textId="77777777" w:rsidR="00242239" w:rsidRPr="00242239" w:rsidRDefault="00242239" w:rsidP="002422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соціальні.</w:t>
      </w:r>
    </w:p>
    <w:p w14:paraId="3D4D026B" w14:textId="77777777" w:rsidR="00242239" w:rsidRPr="00242239" w:rsidRDefault="00242239" w:rsidP="002422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Основні суб’</w:t>
      </w:r>
      <w:r w:rsidR="00C427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єкти, що </w:t>
      </w:r>
      <w:r w:rsidR="00C42719" w:rsidRPr="002422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27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дійснюють вплив на політичну ситуацію</w:t>
      </w: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:</w:t>
      </w:r>
    </w:p>
    <w:p w14:paraId="4E62A780" w14:textId="77777777" w:rsidR="00242239" w:rsidRPr="00242239" w:rsidRDefault="00C42719" w:rsidP="002422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През</w:t>
      </w:r>
      <w:r w:rsidR="00242239"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и</w:t>
      </w:r>
      <w:r w:rsidRPr="0024223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42239"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ент та його А</w:t>
      </w:r>
      <w:r w:rsidRPr="0024223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42239"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міністрація;</w:t>
      </w:r>
    </w:p>
    <w:p w14:paraId="39C0B12B" w14:textId="77777777" w:rsidR="00242239" w:rsidRPr="00242239" w:rsidRDefault="00242239" w:rsidP="002422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Кабінет Міністрів України;</w:t>
      </w:r>
    </w:p>
    <w:p w14:paraId="30598607" w14:textId="77777777" w:rsidR="00242239" w:rsidRPr="00242239" w:rsidRDefault="00242239" w:rsidP="002422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Верховна Ра</w:t>
      </w:r>
      <w:r w:rsidR="00A05FA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 України;</w:t>
      </w:r>
    </w:p>
    <w:p w14:paraId="7577985A" w14:textId="77777777" w:rsidR="00242239" w:rsidRPr="00242239" w:rsidRDefault="00242239" w:rsidP="002422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223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Інші суб’єкти. </w:t>
      </w:r>
    </w:p>
    <w:p w14:paraId="081C9E6C" w14:textId="77777777" w:rsidR="00242239" w:rsidRPr="00242239" w:rsidRDefault="00242239" w:rsidP="0024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 xml:space="preserve">Основні ресурси політичних суб’єктів: </w:t>
      </w:r>
    </w:p>
    <w:p w14:paraId="4CF65419" w14:textId="77777777" w:rsidR="00242239" w:rsidRPr="00242239" w:rsidRDefault="00242239" w:rsidP="00242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ЗМІ;</w:t>
      </w:r>
    </w:p>
    <w:p w14:paraId="21052C22" w14:textId="77777777" w:rsidR="00242239" w:rsidRPr="00242239" w:rsidRDefault="00242239" w:rsidP="00242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Силові відомства;</w:t>
      </w:r>
    </w:p>
    <w:p w14:paraId="5E7AE127" w14:textId="77777777" w:rsidR="00242239" w:rsidRPr="00242239" w:rsidRDefault="00242239" w:rsidP="00242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Законодавча база;</w:t>
      </w:r>
    </w:p>
    <w:p w14:paraId="2B1C75FA" w14:textId="77777777" w:rsidR="00242239" w:rsidRPr="00242239" w:rsidRDefault="00242239" w:rsidP="00242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Легітимність;</w:t>
      </w:r>
    </w:p>
    <w:p w14:paraId="7DE6C55E" w14:textId="77777777" w:rsidR="00242239" w:rsidRPr="00242239" w:rsidRDefault="00242239" w:rsidP="00242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Інші ресурси.</w:t>
      </w:r>
    </w:p>
    <w:p w14:paraId="192EA747" w14:textId="77777777" w:rsidR="00242239" w:rsidRDefault="00242239" w:rsidP="00242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239">
        <w:rPr>
          <w:rFonts w:ascii="Times New Roman" w:hAnsi="Times New Roman" w:cs="Times New Roman"/>
          <w:sz w:val="28"/>
          <w:szCs w:val="28"/>
          <w:lang w:val="uk-UA"/>
        </w:rPr>
        <w:t>Тактика політичних суб’єктів:</w:t>
      </w:r>
    </w:p>
    <w:p w14:paraId="2DD419A6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конституційна;</w:t>
      </w:r>
    </w:p>
    <w:p w14:paraId="3CE8BA64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</w:t>
      </w:r>
      <w:r w:rsidRPr="0024223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ична;</w:t>
      </w:r>
    </w:p>
    <w:p w14:paraId="474353F0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223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еологічна;</w:t>
      </w:r>
    </w:p>
    <w:p w14:paraId="7CF7EE35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персональна;</w:t>
      </w:r>
    </w:p>
    <w:p w14:paraId="4E7A6728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регіональна;</w:t>
      </w:r>
    </w:p>
    <w:p w14:paraId="48D445C5" w14:textId="77777777" w:rsidR="00C42719" w:rsidRDefault="00C42719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мобілізаційна;</w:t>
      </w:r>
    </w:p>
    <w:p w14:paraId="1285610C" w14:textId="77777777" w:rsidR="00C42719" w:rsidRPr="00C42719" w:rsidRDefault="00220C52" w:rsidP="00C427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легітимаційна</w:t>
      </w:r>
      <w:r w:rsidR="00C427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E8D1F8" w14:textId="77777777" w:rsidR="00242239" w:rsidRPr="00242239" w:rsidRDefault="00242239" w:rsidP="002422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239" w:rsidRPr="00242239" w:rsidSect="004A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A4A"/>
    <w:multiLevelType w:val="hybridMultilevel"/>
    <w:tmpl w:val="57C823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909C6"/>
    <w:multiLevelType w:val="hybridMultilevel"/>
    <w:tmpl w:val="34A051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33A1B"/>
    <w:multiLevelType w:val="hybridMultilevel"/>
    <w:tmpl w:val="A3B61F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80780C"/>
    <w:multiLevelType w:val="hybridMultilevel"/>
    <w:tmpl w:val="579E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33E6"/>
    <w:multiLevelType w:val="hybridMultilevel"/>
    <w:tmpl w:val="8A567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239"/>
    <w:rsid w:val="001516B6"/>
    <w:rsid w:val="001678A9"/>
    <w:rsid w:val="001B6DB0"/>
    <w:rsid w:val="00220C52"/>
    <w:rsid w:val="00242239"/>
    <w:rsid w:val="004A341F"/>
    <w:rsid w:val="00837772"/>
    <w:rsid w:val="00A05FAB"/>
    <w:rsid w:val="00C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7410"/>
  <w15:docId w15:val="{57D3275E-596B-473B-9AAC-87C53CD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DELL</cp:lastModifiedBy>
  <cp:revision>14</cp:revision>
  <dcterms:created xsi:type="dcterms:W3CDTF">2012-09-14T12:25:00Z</dcterms:created>
  <dcterms:modified xsi:type="dcterms:W3CDTF">2023-10-05T06:55:00Z</dcterms:modified>
</cp:coreProperties>
</file>