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Назвіть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професiйної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 фондовому ринку. 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Розкрийте сутність та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дiяльності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 з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торгiвлi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цiнними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паперами. 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Охарактеризуйте сутність та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управлiння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активами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iнституцiйних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iнвесторiв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види депозитарної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 фондовому ринку Ви знаєте?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Вчому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полягає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органiзацiї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торгiвлi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цiнними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паперами на ринку та її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професiйних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учасників? 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Наведіть порядок створення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функцiонування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брокерської контори. 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Охарактеризуйте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складовi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та порядок формування доходу брокерських контор.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Style w:val="4"/>
          <w:rFonts w:eastAsiaTheme="minorEastAsia"/>
          <w:sz w:val="28"/>
          <w:szCs w:val="28"/>
          <w:lang w:val="uk-UA"/>
        </w:rPr>
        <w:t xml:space="preserve">В чому полягає  </w:t>
      </w:r>
      <w:proofErr w:type="spellStart"/>
      <w:r w:rsidRPr="008277A3">
        <w:rPr>
          <w:rStyle w:val="4"/>
          <w:rFonts w:eastAsiaTheme="minorEastAsia"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sz w:val="28"/>
          <w:szCs w:val="28"/>
          <w:lang w:val="uk-UA"/>
        </w:rPr>
        <w:t>мiст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та які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андеррайтингу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 знаєте?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Розкрийте сутність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механiзм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реалiзацiї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спiльного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iнвестування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A46C6" w:rsidRPr="008277A3" w:rsidRDefault="002A46C6" w:rsidP="002A46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існують обмеження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компанiй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управлiння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активами?</w:t>
      </w:r>
    </w:p>
    <w:p w:rsidR="00137EE4" w:rsidRPr="008277A3" w:rsidRDefault="00137EE4" w:rsidP="00FE768D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560CA" w:rsidRPr="00FE768D" w:rsidRDefault="002560CA" w:rsidP="00137EE4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lang w:val="uk-UA"/>
        </w:rPr>
      </w:pPr>
    </w:p>
    <w:sectPr w:rsidR="002560CA" w:rsidRPr="00FE768D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290F6F1B"/>
    <w:multiLevelType w:val="hybridMultilevel"/>
    <w:tmpl w:val="8938C1D4"/>
    <w:lvl w:ilvl="0" w:tplc="AB3228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C2D9C"/>
    <w:multiLevelType w:val="hybridMultilevel"/>
    <w:tmpl w:val="FD64A17A"/>
    <w:lvl w:ilvl="0" w:tplc="C442B13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2A46C6"/>
    <w:rsid w:val="006858B9"/>
    <w:rsid w:val="009F2C79"/>
    <w:rsid w:val="00ED7240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  <w:style w:type="character" w:customStyle="1" w:styleId="4">
    <w:name w:val="Заголовок №4"/>
    <w:basedOn w:val="a0"/>
    <w:rsid w:val="002A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2025-03-16T16:50:00Z</dcterms:created>
  <dcterms:modified xsi:type="dcterms:W3CDTF">2025-03-16T16:50:00Z</dcterms:modified>
</cp:coreProperties>
</file>