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31CC" w14:textId="77777777" w:rsidR="006A057F" w:rsidRPr="006A057F" w:rsidRDefault="006A057F" w:rsidP="006A057F">
      <w:pPr>
        <w:widowControl w:val="0"/>
        <w:tabs>
          <w:tab w:val="left" w:pos="2259"/>
        </w:tabs>
        <w:autoSpaceDE w:val="0"/>
        <w:autoSpaceDN w:val="0"/>
        <w:spacing w:after="0" w:line="240" w:lineRule="auto"/>
        <w:ind w:left="52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Економічний</w:t>
      </w:r>
      <w:r w:rsidRPr="006A057F">
        <w:rPr>
          <w:rFonts w:ascii="Times New Roman" w:eastAsia="Times New Roman" w:hAnsi="Times New Roman" w:cs="Times New Roman"/>
          <w:b/>
          <w:bCs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механізм</w:t>
      </w:r>
      <w:r w:rsidRPr="006A057F">
        <w:rPr>
          <w:rFonts w:ascii="Times New Roman" w:eastAsia="Times New Roman" w:hAnsi="Times New Roman" w:cs="Times New Roman"/>
          <w:b/>
          <w:bCs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b/>
          <w:bCs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b/>
          <w:bCs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ресурсами</w:t>
      </w:r>
    </w:p>
    <w:p w14:paraId="5B7A25FD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механізм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характеризує економічні важелі і фінансові інструменти забезпечення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розвитку системи управління земельними ресурсами на національному,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регіональному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місцевому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рівнях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метою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обґрунтування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управлінських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рішень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заходів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спрямованих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сталий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розвиток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територій,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раціональне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відтворення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землересурсної</w:t>
      </w:r>
      <w:proofErr w:type="spellEnd"/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сфери. Зміст економічного механізму управління земельними ресурсами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наведено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табл.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4.2.</w:t>
      </w:r>
    </w:p>
    <w:p w14:paraId="781054AA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Таблиця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4.2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Економічний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механізм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 ресурсами</w:t>
      </w:r>
    </w:p>
    <w:p w14:paraId="258D0455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0"/>
          <w:szCs w:val="32"/>
          <w14:ligatures w14:val="none"/>
        </w:rPr>
      </w:pPr>
    </w:p>
    <w:tbl>
      <w:tblPr>
        <w:tblStyle w:val="TableNormal"/>
        <w:tblW w:w="10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945"/>
      </w:tblGrid>
      <w:tr w:rsidR="006A057F" w:rsidRPr="006A057F" w14:paraId="2A6F02A4" w14:textId="77777777" w:rsidTr="006A057F">
        <w:trPr>
          <w:trHeight w:val="32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ED0C" w14:textId="77777777" w:rsidR="006A057F" w:rsidRPr="006A057F" w:rsidRDefault="006A057F" w:rsidP="006A057F">
            <w:pPr>
              <w:spacing w:line="301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Група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інструментів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B9BA" w14:textId="77777777" w:rsidR="006A057F" w:rsidRPr="006A057F" w:rsidRDefault="006A057F" w:rsidP="006A057F">
            <w:pPr>
              <w:spacing w:line="301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Інструменти</w:t>
            </w:r>
            <w:proofErr w:type="spellEnd"/>
          </w:p>
        </w:tc>
      </w:tr>
      <w:tr w:rsidR="006A057F" w:rsidRPr="006A057F" w14:paraId="47455BA0" w14:textId="77777777" w:rsidTr="006A057F">
        <w:trPr>
          <w:trHeight w:val="128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20E5" w14:textId="77777777" w:rsidR="006A057F" w:rsidRPr="006A057F" w:rsidRDefault="006A057F" w:rsidP="006A057F">
            <w:pPr>
              <w:jc w:val="both"/>
              <w:rPr>
                <w:rFonts w:ascii="Times New Roman" w:eastAsia="Times New Roman" w:hAnsi="Times New Roman"/>
                <w:sz w:val="42"/>
              </w:rPr>
            </w:pPr>
          </w:p>
          <w:p w14:paraId="488BF0CB" w14:textId="77777777" w:rsidR="006A057F" w:rsidRPr="006A057F" w:rsidRDefault="006A057F" w:rsidP="006A057F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Ринкові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інструменти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8279" w14:textId="77777777" w:rsidR="006A057F" w:rsidRPr="006A057F" w:rsidRDefault="006A057F" w:rsidP="006A057F">
            <w:pPr>
              <w:numPr>
                <w:ilvl w:val="0"/>
                <w:numId w:val="4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експертна</w:t>
            </w:r>
            <w:proofErr w:type="spellEnd"/>
            <w:r w:rsidRPr="006A057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грошова</w:t>
            </w:r>
            <w:proofErr w:type="spellEnd"/>
            <w:r w:rsidRPr="006A057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оцінка</w:t>
            </w:r>
            <w:proofErr w:type="spellEnd"/>
            <w:r w:rsidRPr="006A057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земельних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ділянок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;</w:t>
            </w:r>
          </w:p>
          <w:p w14:paraId="3E1736EC" w14:textId="77777777" w:rsidR="006A057F" w:rsidRPr="006A057F" w:rsidRDefault="006A057F" w:rsidP="006A057F">
            <w:pPr>
              <w:numPr>
                <w:ilvl w:val="0"/>
                <w:numId w:val="4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земельні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торги</w:t>
            </w:r>
            <w:proofErr w:type="spellEnd"/>
            <w:r w:rsidRPr="006A057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6A057F">
              <w:rPr>
                <w:rFonts w:ascii="Times New Roman" w:eastAsia="Times New Roman" w:hAnsi="Times New Roman"/>
                <w:sz w:val="28"/>
              </w:rPr>
              <w:t>(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аукціони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);</w:t>
            </w:r>
          </w:p>
          <w:p w14:paraId="1BA2C2D8" w14:textId="77777777" w:rsidR="006A057F" w:rsidRPr="006A057F" w:rsidRDefault="006A057F" w:rsidP="006A057F">
            <w:pPr>
              <w:numPr>
                <w:ilvl w:val="0"/>
                <w:numId w:val="4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ринкова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ціна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земельних</w:t>
            </w:r>
            <w:proofErr w:type="spellEnd"/>
            <w:r w:rsidRPr="006A057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ділянок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4E199A68" w14:textId="77777777" w:rsidR="006A057F" w:rsidRPr="006A057F" w:rsidRDefault="006A057F" w:rsidP="006A057F">
            <w:pPr>
              <w:numPr>
                <w:ilvl w:val="0"/>
                <w:numId w:val="4"/>
              </w:numPr>
              <w:tabs>
                <w:tab w:val="left" w:pos="272"/>
              </w:tabs>
              <w:spacing w:line="301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екологічний</w:t>
            </w:r>
            <w:proofErr w:type="spellEnd"/>
            <w:r w:rsidRPr="006A057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маркетинг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</w:tc>
      </w:tr>
      <w:tr w:rsidR="006A057F" w:rsidRPr="006A057F" w14:paraId="7609B46A" w14:textId="77777777" w:rsidTr="006A057F">
        <w:trPr>
          <w:trHeight w:val="9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8ECC7" w14:textId="77777777" w:rsidR="006A057F" w:rsidRPr="006A057F" w:rsidRDefault="006A057F" w:rsidP="006A057F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Інструменти</w:t>
            </w:r>
            <w:proofErr w:type="spellEnd"/>
            <w:r w:rsidRPr="006A057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економічного</w:t>
            </w:r>
            <w:proofErr w:type="spellEnd"/>
          </w:p>
          <w:p w14:paraId="7F007E75" w14:textId="77777777" w:rsidR="006A057F" w:rsidRPr="006A057F" w:rsidRDefault="006A057F" w:rsidP="006A057F">
            <w:pPr>
              <w:spacing w:line="301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гарантування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4B7C" w14:textId="77777777" w:rsidR="006A057F" w:rsidRPr="006A057F" w:rsidRDefault="006A057F" w:rsidP="006A057F">
            <w:pPr>
              <w:numPr>
                <w:ilvl w:val="0"/>
                <w:numId w:val="6"/>
              </w:numPr>
              <w:tabs>
                <w:tab w:val="left" w:pos="303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екологічне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страхування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135CACFD" w14:textId="77777777" w:rsidR="006A057F" w:rsidRPr="006A057F" w:rsidRDefault="006A057F" w:rsidP="006A057F">
            <w:pPr>
              <w:numPr>
                <w:ilvl w:val="0"/>
                <w:numId w:val="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екологічні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фонди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656530B0" w14:textId="77777777" w:rsidR="006A057F" w:rsidRPr="006A057F" w:rsidRDefault="006A057F" w:rsidP="006A057F">
            <w:pPr>
              <w:numPr>
                <w:ilvl w:val="0"/>
                <w:numId w:val="6"/>
              </w:numPr>
              <w:tabs>
                <w:tab w:val="left" w:pos="303"/>
              </w:tabs>
              <w:spacing w:line="301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компенсаційні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платежі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та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виплати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</w:tc>
      </w:tr>
      <w:tr w:rsidR="006A057F" w:rsidRPr="006A057F" w14:paraId="1DE832D1" w14:textId="77777777" w:rsidTr="006A057F">
        <w:trPr>
          <w:trHeight w:val="128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3699" w14:textId="77777777" w:rsidR="006A057F" w:rsidRPr="006A057F" w:rsidRDefault="006A057F" w:rsidP="006A057F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Інструменти</w:t>
            </w:r>
            <w:proofErr w:type="spellEnd"/>
            <w:r w:rsidRPr="006A057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економічного</w:t>
            </w:r>
            <w:proofErr w:type="spellEnd"/>
            <w:r w:rsidRPr="006A057F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стимулювання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8198" w14:textId="77777777" w:rsidR="006A057F" w:rsidRPr="006A057F" w:rsidRDefault="006A057F" w:rsidP="006A057F">
            <w:pPr>
              <w:numPr>
                <w:ilvl w:val="0"/>
                <w:numId w:val="8"/>
              </w:numPr>
              <w:tabs>
                <w:tab w:val="left" w:pos="303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державні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субсидії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,</w:t>
            </w:r>
            <w:r w:rsidRPr="006A057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дотації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та</w:t>
            </w:r>
            <w:proofErr w:type="spellEnd"/>
            <w:r w:rsidRPr="006A057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субвенції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485A815B" w14:textId="77777777" w:rsidR="006A057F" w:rsidRPr="006A057F" w:rsidRDefault="006A057F" w:rsidP="006A057F">
            <w:pPr>
              <w:numPr>
                <w:ilvl w:val="0"/>
                <w:numId w:val="8"/>
              </w:numPr>
              <w:tabs>
                <w:tab w:val="left" w:pos="303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міжнародні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фонди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A057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інвестиційні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програми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;</w:t>
            </w:r>
          </w:p>
          <w:p w14:paraId="5321516E" w14:textId="77777777" w:rsidR="006A057F" w:rsidRPr="006A057F" w:rsidRDefault="006A057F" w:rsidP="006A057F">
            <w:pPr>
              <w:numPr>
                <w:ilvl w:val="0"/>
                <w:numId w:val="8"/>
              </w:numPr>
              <w:tabs>
                <w:tab w:val="left" w:pos="303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державні</w:t>
            </w:r>
            <w:proofErr w:type="spellEnd"/>
            <w:r w:rsidRPr="006A057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інвестиційні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фонди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403DCCD7" w14:textId="77777777" w:rsidR="006A057F" w:rsidRPr="006A057F" w:rsidRDefault="006A057F" w:rsidP="006A057F">
            <w:pPr>
              <w:numPr>
                <w:ilvl w:val="0"/>
                <w:numId w:val="8"/>
              </w:numPr>
              <w:tabs>
                <w:tab w:val="left" w:pos="303"/>
              </w:tabs>
              <w:spacing w:line="303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податкові</w:t>
            </w:r>
            <w:proofErr w:type="spellEnd"/>
            <w:r w:rsidRPr="006A057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пільги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</w:tc>
      </w:tr>
      <w:tr w:rsidR="006A057F" w:rsidRPr="006A057F" w14:paraId="2B58B84B" w14:textId="77777777" w:rsidTr="006A057F">
        <w:trPr>
          <w:trHeight w:val="16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462D" w14:textId="77777777" w:rsidR="006A057F" w:rsidRPr="006A057F" w:rsidRDefault="006A057F" w:rsidP="006A057F">
            <w:pPr>
              <w:jc w:val="both"/>
              <w:rPr>
                <w:rFonts w:ascii="Times New Roman" w:eastAsia="Times New Roman" w:hAnsi="Times New Roman"/>
                <w:sz w:val="41"/>
              </w:rPr>
            </w:pPr>
          </w:p>
          <w:p w14:paraId="3C7B2CC6" w14:textId="77777777" w:rsidR="006A057F" w:rsidRPr="006A057F" w:rsidRDefault="006A057F" w:rsidP="006A057F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Податково-бюджетні</w:t>
            </w:r>
            <w:proofErr w:type="spellEnd"/>
            <w:r w:rsidRPr="006A057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інструменти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8EA8" w14:textId="77777777" w:rsidR="006A057F" w:rsidRPr="006A057F" w:rsidRDefault="006A057F" w:rsidP="006A057F">
            <w:pPr>
              <w:numPr>
                <w:ilvl w:val="0"/>
                <w:numId w:val="10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нормативна</w:t>
            </w:r>
            <w:r w:rsidRPr="006A057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грошова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оцінка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земельних</w:t>
            </w:r>
            <w:proofErr w:type="spellEnd"/>
            <w:r w:rsidRPr="006A057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ділянок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;</w:t>
            </w:r>
          </w:p>
          <w:p w14:paraId="0B7A9DFF" w14:textId="77777777" w:rsidR="006A057F" w:rsidRPr="006A057F" w:rsidRDefault="006A057F" w:rsidP="006A057F">
            <w:pPr>
              <w:numPr>
                <w:ilvl w:val="0"/>
                <w:numId w:val="10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земельний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податок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7A0C06BE" w14:textId="77777777" w:rsidR="006A057F" w:rsidRPr="006A057F" w:rsidRDefault="006A057F" w:rsidP="006A057F">
            <w:pPr>
              <w:numPr>
                <w:ilvl w:val="0"/>
                <w:numId w:val="10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орендна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плата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3A6B8F53" w14:textId="77777777" w:rsidR="006A057F" w:rsidRPr="006A057F" w:rsidRDefault="006A057F" w:rsidP="006A057F">
            <w:pPr>
              <w:numPr>
                <w:ilvl w:val="0"/>
                <w:numId w:val="10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екологічні</w:t>
            </w:r>
            <w:proofErr w:type="spellEnd"/>
            <w:r w:rsidRPr="006A057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податки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4B6636FF" w14:textId="77777777" w:rsidR="006A057F" w:rsidRPr="006A057F" w:rsidRDefault="006A057F" w:rsidP="006A057F">
            <w:pPr>
              <w:numPr>
                <w:ilvl w:val="0"/>
                <w:numId w:val="10"/>
              </w:numPr>
              <w:tabs>
                <w:tab w:val="left" w:pos="272"/>
              </w:tabs>
              <w:spacing w:line="301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штрафні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санкції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</w:tc>
      </w:tr>
      <w:tr w:rsidR="006A057F" w:rsidRPr="006A057F" w14:paraId="127C0BA4" w14:textId="77777777" w:rsidTr="006A057F">
        <w:trPr>
          <w:trHeight w:val="64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DF0E" w14:textId="77777777" w:rsidR="006A057F" w:rsidRPr="006A057F" w:rsidRDefault="006A057F" w:rsidP="006A057F">
            <w:pPr>
              <w:spacing w:line="322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Кредитно-іпотечні</w:t>
            </w:r>
            <w:proofErr w:type="spellEnd"/>
            <w:r w:rsidRPr="006A057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інструменти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CC57" w14:textId="77777777" w:rsidR="006A057F" w:rsidRPr="006A057F" w:rsidRDefault="006A057F" w:rsidP="006A057F">
            <w:pPr>
              <w:numPr>
                <w:ilvl w:val="0"/>
                <w:numId w:val="12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державне</w:t>
            </w:r>
            <w:proofErr w:type="spellEnd"/>
            <w:r w:rsidRPr="006A057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пільгове</w:t>
            </w:r>
            <w:proofErr w:type="spellEnd"/>
            <w:r w:rsidRPr="006A057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кредитування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2DD2FE8C" w14:textId="77777777" w:rsidR="006A057F" w:rsidRPr="006A057F" w:rsidRDefault="006A057F" w:rsidP="006A057F">
            <w:pPr>
              <w:numPr>
                <w:ilvl w:val="0"/>
                <w:numId w:val="12"/>
              </w:numPr>
              <w:tabs>
                <w:tab w:val="left" w:pos="272"/>
              </w:tabs>
              <w:spacing w:line="301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земельна</w:t>
            </w:r>
            <w:proofErr w:type="spellEnd"/>
            <w:r w:rsidRPr="006A057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іпотека</w:t>
            </w:r>
            <w:proofErr w:type="spellEnd"/>
            <w:r w:rsidRPr="006A057F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6A057F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земельні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банки;</w:t>
            </w:r>
          </w:p>
        </w:tc>
      </w:tr>
      <w:tr w:rsidR="006A057F" w:rsidRPr="006A057F" w14:paraId="1C19A954" w14:textId="77777777" w:rsidTr="006A057F">
        <w:trPr>
          <w:trHeight w:val="160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50B2" w14:textId="77777777" w:rsidR="006A057F" w:rsidRPr="006A057F" w:rsidRDefault="006A057F" w:rsidP="006A057F">
            <w:pPr>
              <w:jc w:val="both"/>
              <w:rPr>
                <w:rFonts w:ascii="Times New Roman" w:eastAsia="Times New Roman" w:hAnsi="Times New Roman"/>
                <w:sz w:val="41"/>
                <w:lang w:val="ru-RU"/>
              </w:rPr>
            </w:pPr>
          </w:p>
          <w:p w14:paraId="4E3F8665" w14:textId="77777777" w:rsidR="006A057F" w:rsidRPr="006A057F" w:rsidRDefault="006A057F" w:rsidP="006A057F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Інноваційні</w:t>
            </w:r>
            <w:proofErr w:type="spellEnd"/>
            <w:r w:rsidRPr="006A057F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інструменти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A056" w14:textId="77777777" w:rsidR="006A057F" w:rsidRPr="006A057F" w:rsidRDefault="006A057F" w:rsidP="006A057F">
            <w:pPr>
              <w:numPr>
                <w:ilvl w:val="0"/>
                <w:numId w:val="14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державний</w:t>
            </w:r>
            <w:proofErr w:type="spellEnd"/>
            <w:r w:rsidRPr="006A057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інноваційний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фонд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69FB06AA" w14:textId="77777777" w:rsidR="006A057F" w:rsidRPr="006A057F" w:rsidRDefault="006A057F" w:rsidP="006A057F">
            <w:pPr>
              <w:numPr>
                <w:ilvl w:val="0"/>
                <w:numId w:val="14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безвідсоткове</w:t>
            </w:r>
            <w:proofErr w:type="spellEnd"/>
            <w:r w:rsidRPr="006A057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бюджетне</w:t>
            </w:r>
            <w:proofErr w:type="spellEnd"/>
            <w:r w:rsidRPr="006A057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</w:rPr>
              <w:t>кредитування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</w:rPr>
              <w:t>;</w:t>
            </w:r>
          </w:p>
          <w:p w14:paraId="5E3B98AC" w14:textId="77777777" w:rsidR="006A057F" w:rsidRPr="006A057F" w:rsidRDefault="006A057F" w:rsidP="006A057F">
            <w:pPr>
              <w:numPr>
                <w:ilvl w:val="0"/>
                <w:numId w:val="14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еко-інновації</w:t>
            </w:r>
            <w:proofErr w:type="spellEnd"/>
            <w:r w:rsidRPr="006A057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землеволодіння</w:t>
            </w:r>
            <w:proofErr w:type="spellEnd"/>
            <w:r w:rsidRPr="006A057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і</w:t>
            </w:r>
            <w:r w:rsidRPr="006A057F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землекористування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;</w:t>
            </w:r>
          </w:p>
          <w:p w14:paraId="2F5CF46C" w14:textId="77777777" w:rsidR="006A057F" w:rsidRPr="006A057F" w:rsidRDefault="006A057F" w:rsidP="006A057F">
            <w:pPr>
              <w:numPr>
                <w:ilvl w:val="0"/>
                <w:numId w:val="14"/>
              </w:numPr>
              <w:tabs>
                <w:tab w:val="left" w:pos="272"/>
              </w:tabs>
              <w:spacing w:line="322" w:lineRule="exact"/>
              <w:ind w:left="0" w:firstLine="0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інноваційні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проєкти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сталого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землеволодіння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 xml:space="preserve"> і</w:t>
            </w:r>
            <w:r w:rsidRPr="006A057F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землекористування</w:t>
            </w:r>
            <w:proofErr w:type="spellEnd"/>
            <w:r w:rsidRPr="006A057F">
              <w:rPr>
                <w:rFonts w:ascii="Times New Roman" w:eastAsia="Times New Roman" w:hAnsi="Times New Roman"/>
                <w:sz w:val="28"/>
                <w:lang w:val="ru-RU"/>
              </w:rPr>
              <w:t>.</w:t>
            </w:r>
          </w:p>
        </w:tc>
      </w:tr>
    </w:tbl>
    <w:p w14:paraId="1F81CA0B" w14:textId="77777777" w:rsidR="006A057F" w:rsidRPr="006A057F" w:rsidRDefault="006A057F" w:rsidP="006A0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  <w:sectPr w:rsidR="006A057F" w:rsidRPr="006A057F" w:rsidSect="006A057F">
          <w:type w:val="continuous"/>
          <w:pgSz w:w="12240" w:h="15840"/>
          <w:pgMar w:top="1134" w:right="850" w:bottom="1134" w:left="1701" w:header="0" w:footer="1089" w:gutter="0"/>
          <w:cols w:space="720"/>
        </w:sectPr>
      </w:pPr>
    </w:p>
    <w:p w14:paraId="5130C942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Виділені</w:t>
      </w:r>
      <w:r w:rsidRPr="006A057F">
        <w:rPr>
          <w:rFonts w:ascii="Times New Roman" w:eastAsia="Times New Roman" w:hAnsi="Times New Roman" w:cs="Times New Roman"/>
          <w:spacing w:val="-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групи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інструментів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(табл.</w:t>
      </w:r>
      <w:r w:rsidRPr="006A057F">
        <w:rPr>
          <w:rFonts w:ascii="Times New Roman" w:eastAsia="Times New Roman" w:hAnsi="Times New Roman" w:cs="Times New Roman"/>
          <w:spacing w:val="-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4.2)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дають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можливість</w:t>
      </w:r>
      <w:r w:rsidRPr="006A057F">
        <w:rPr>
          <w:rFonts w:ascii="Times New Roman" w:eastAsia="Times New Roman" w:hAnsi="Times New Roman" w:cs="Times New Roman"/>
          <w:spacing w:val="-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окреслити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напрями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впливу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суб’єктів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сталого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землеволодіння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землекористування.</w:t>
      </w:r>
    </w:p>
    <w:p w14:paraId="57A5CAD5" w14:textId="77777777" w:rsidR="006A057F" w:rsidRPr="006A057F" w:rsidRDefault="006A057F" w:rsidP="006A057F">
      <w:pPr>
        <w:widowControl w:val="0"/>
        <w:tabs>
          <w:tab w:val="left" w:pos="1636"/>
          <w:tab w:val="left" w:pos="2500"/>
          <w:tab w:val="left" w:pos="2606"/>
          <w:tab w:val="left" w:pos="2779"/>
          <w:tab w:val="left" w:pos="2894"/>
          <w:tab w:val="left" w:pos="3271"/>
          <w:tab w:val="left" w:pos="3323"/>
          <w:tab w:val="left" w:pos="3563"/>
          <w:tab w:val="left" w:pos="3998"/>
          <w:tab w:val="left" w:pos="4053"/>
          <w:tab w:val="left" w:pos="4346"/>
          <w:tab w:val="left" w:pos="4523"/>
          <w:tab w:val="left" w:pos="5066"/>
          <w:tab w:val="left" w:pos="5131"/>
          <w:tab w:val="left" w:pos="5625"/>
          <w:tab w:val="left" w:pos="5685"/>
          <w:tab w:val="left" w:pos="5791"/>
          <w:tab w:val="left" w:pos="6153"/>
          <w:tab w:val="left" w:pos="6484"/>
          <w:tab w:val="left" w:pos="7279"/>
          <w:tab w:val="left" w:pos="7542"/>
          <w:tab w:val="left" w:pos="7574"/>
          <w:tab w:val="left" w:pos="8356"/>
          <w:tab w:val="left" w:pos="9199"/>
          <w:tab w:val="left" w:pos="9268"/>
          <w:tab w:val="left" w:pos="9691"/>
          <w:tab w:val="left" w:pos="10447"/>
          <w:tab w:val="left" w:pos="106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lastRenderedPageBreak/>
        <w:t>Розвиток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ринку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землі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в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Україні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надзвичайно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>актуалізує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i/>
          <w:kern w:val="0"/>
          <w:sz w:val="32"/>
          <w:szCs w:val="32"/>
          <w14:ligatures w14:val="none"/>
        </w:rPr>
        <w:t>ринкових</w:t>
      </w:r>
      <w:r w:rsidRPr="006A057F">
        <w:rPr>
          <w:rFonts w:ascii="Times New Roman" w:eastAsia="Times New Roman" w:hAnsi="Times New Roman" w:cs="Times New Roman"/>
          <w:i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i/>
          <w:kern w:val="0"/>
          <w:sz w:val="32"/>
          <w:szCs w:val="32"/>
          <w14:ligatures w14:val="none"/>
        </w:rPr>
        <w:t>інструментів</w:t>
      </w:r>
      <w:r w:rsidRPr="006A057F">
        <w:rPr>
          <w:rFonts w:ascii="Times New Roman" w:eastAsia="Times New Roman" w:hAnsi="Times New Roman" w:cs="Times New Roman"/>
          <w:i/>
          <w:spacing w:val="-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i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i/>
          <w:spacing w:val="-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ресурсами.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таких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умов,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експертна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грошова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оцінка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земельних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ділянок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сформована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її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основі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ринкова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ціна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ділянок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стають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особливо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важливими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в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при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управлінні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земельними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ресурсами,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оскільки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без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актуальної</w:t>
      </w:r>
      <w:r w:rsidRPr="006A057F">
        <w:rPr>
          <w:rFonts w:ascii="Times New Roman" w:eastAsia="Times New Roman" w:hAnsi="Times New Roman" w:cs="Times New Roman"/>
          <w:spacing w:val="5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5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об’єктивної</w:t>
      </w:r>
      <w:r w:rsidRPr="006A057F">
        <w:rPr>
          <w:rFonts w:ascii="Times New Roman" w:eastAsia="Times New Roman" w:hAnsi="Times New Roman" w:cs="Times New Roman"/>
          <w:spacing w:val="5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інформації</w:t>
      </w:r>
      <w:r w:rsidRPr="006A057F">
        <w:rPr>
          <w:rFonts w:ascii="Times New Roman" w:eastAsia="Times New Roman" w:hAnsi="Times New Roman" w:cs="Times New Roman"/>
          <w:spacing w:val="5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</w:t>
      </w:r>
      <w:r w:rsidRPr="006A057F">
        <w:rPr>
          <w:rFonts w:ascii="Times New Roman" w:eastAsia="Times New Roman" w:hAnsi="Times New Roman" w:cs="Times New Roman"/>
          <w:spacing w:val="5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ринкову</w:t>
      </w:r>
      <w:r w:rsidRPr="006A057F">
        <w:rPr>
          <w:rFonts w:ascii="Times New Roman" w:eastAsia="Times New Roman" w:hAnsi="Times New Roman" w:cs="Times New Roman"/>
          <w:spacing w:val="5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вартість</w:t>
      </w:r>
      <w:r w:rsidRPr="006A057F">
        <w:rPr>
          <w:rFonts w:ascii="Times New Roman" w:eastAsia="Times New Roman" w:hAnsi="Times New Roman" w:cs="Times New Roman"/>
          <w:spacing w:val="5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ділянок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неможлива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успішна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купівля-продаж,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оренда,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>дарування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ділянок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тощо.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Поряд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з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цим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це</w:t>
      </w:r>
      <w:r w:rsidRPr="006A057F">
        <w:rPr>
          <w:rFonts w:ascii="Times New Roman" w:eastAsia="Times New Roman" w:hAnsi="Times New Roman" w:cs="Times New Roman"/>
          <w:spacing w:val="6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ефективні</w:t>
      </w:r>
      <w:r w:rsidRPr="006A057F">
        <w:rPr>
          <w:rFonts w:ascii="Times New Roman" w:eastAsia="Times New Roman" w:hAnsi="Times New Roman" w:cs="Times New Roman"/>
          <w:spacing w:val="5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інструменти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spacing w:val="2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механізму</w:t>
      </w:r>
      <w:r w:rsidRPr="006A057F">
        <w:rPr>
          <w:rFonts w:ascii="Times New Roman" w:eastAsia="Times New Roman" w:hAnsi="Times New Roman" w:cs="Times New Roman"/>
          <w:spacing w:val="2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забезпечення</w:t>
      </w:r>
      <w:r w:rsidRPr="006A057F">
        <w:rPr>
          <w:rFonts w:ascii="Times New Roman" w:eastAsia="Times New Roman" w:hAnsi="Times New Roman" w:cs="Times New Roman"/>
          <w:spacing w:val="2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збалансованого</w:t>
      </w:r>
      <w:r w:rsidRPr="006A057F">
        <w:rPr>
          <w:rFonts w:ascii="Times New Roman" w:eastAsia="Times New Roman" w:hAnsi="Times New Roman" w:cs="Times New Roman"/>
          <w:spacing w:val="2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землеволодіння</w:t>
      </w:r>
      <w:r w:rsidRPr="006A057F">
        <w:rPr>
          <w:rFonts w:ascii="Times New Roman" w:eastAsia="Times New Roman" w:hAnsi="Times New Roman" w:cs="Times New Roman"/>
          <w:spacing w:val="2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землекористування.</w:t>
      </w:r>
      <w:r w:rsidRPr="006A057F">
        <w:rPr>
          <w:rFonts w:ascii="Times New Roman" w:eastAsia="Times New Roman" w:hAnsi="Times New Roman" w:cs="Times New Roman"/>
          <w:spacing w:val="3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3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умов</w:t>
      </w:r>
      <w:r w:rsidRPr="006A057F">
        <w:rPr>
          <w:rFonts w:ascii="Times New Roman" w:eastAsia="Times New Roman" w:hAnsi="Times New Roman" w:cs="Times New Roman"/>
          <w:spacing w:val="3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працюючого</w:t>
      </w:r>
      <w:r w:rsidRPr="006A057F">
        <w:rPr>
          <w:rFonts w:ascii="Times New Roman" w:eastAsia="Times New Roman" w:hAnsi="Times New Roman" w:cs="Times New Roman"/>
          <w:spacing w:val="4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законодавчо-нормативного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забезпечення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контролю</w:t>
      </w:r>
      <w:r w:rsidRPr="006A057F">
        <w:rPr>
          <w:rFonts w:ascii="Times New Roman" w:eastAsia="Times New Roman" w:hAnsi="Times New Roman" w:cs="Times New Roman"/>
          <w:spacing w:val="-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боку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держави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даних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ринкових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інструментів</w:t>
      </w:r>
      <w:r w:rsidRPr="006A057F">
        <w:rPr>
          <w:rFonts w:ascii="Times New Roman" w:eastAsia="Times New Roman" w:hAnsi="Times New Roman" w:cs="Times New Roman"/>
          <w:spacing w:val="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сприятиме</w:t>
      </w:r>
      <w:r w:rsidRPr="006A057F">
        <w:rPr>
          <w:rFonts w:ascii="Times New Roman" w:eastAsia="Times New Roman" w:hAnsi="Times New Roman" w:cs="Times New Roman"/>
          <w:spacing w:val="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саморегулюючим</w:t>
      </w:r>
      <w:r w:rsidRPr="006A057F">
        <w:rPr>
          <w:rFonts w:ascii="Times New Roman" w:eastAsia="Times New Roman" w:hAnsi="Times New Roman" w:cs="Times New Roman"/>
          <w:spacing w:val="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процесам</w:t>
      </w:r>
      <w:r w:rsidRPr="006A057F">
        <w:rPr>
          <w:rFonts w:ascii="Times New Roman" w:eastAsia="Times New Roman" w:hAnsi="Times New Roman" w:cs="Times New Roman"/>
          <w:spacing w:val="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ефективного</w:t>
      </w:r>
    </w:p>
    <w:p w14:paraId="0E632FC3" w14:textId="77777777" w:rsidR="006A057F" w:rsidRPr="006A057F" w:rsidRDefault="006A057F" w:rsidP="006A057F">
      <w:pPr>
        <w:widowControl w:val="0"/>
        <w:autoSpaceDE w:val="0"/>
        <w:autoSpaceDN w:val="0"/>
        <w:spacing w:after="0" w:line="368" w:lineRule="exact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розвитку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землересурсної</w:t>
      </w:r>
      <w:proofErr w:type="spellEnd"/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сфери.</w:t>
      </w:r>
    </w:p>
    <w:p w14:paraId="0E2C1247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Продаж земельних ділянок державної чи комунальної власності 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набуття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прав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користування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(оренди,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емфітевзису,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суперфіцію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)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реалізуються на конкурентних засадах під час проведення земельних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торгів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 формі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електронного аукціону.</w:t>
      </w:r>
    </w:p>
    <w:p w14:paraId="4BC5D761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Власники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комунальних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зобов’язані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використовувати електронні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аукціони, а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саме:</w:t>
      </w:r>
    </w:p>
    <w:p w14:paraId="7FE476CE" w14:textId="77777777" w:rsidR="006A057F" w:rsidRPr="006A057F" w:rsidRDefault="006A057F" w:rsidP="006A057F">
      <w:pPr>
        <w:widowControl w:val="0"/>
        <w:numPr>
          <w:ilvl w:val="0"/>
          <w:numId w:val="16"/>
        </w:numPr>
        <w:tabs>
          <w:tab w:val="left" w:pos="1985"/>
        </w:tabs>
        <w:autoSpaceDE w:val="0"/>
        <w:autoSpaceDN w:val="0"/>
        <w:spacing w:after="0" w:line="368" w:lineRule="exact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Держгеокадастр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;</w:t>
      </w:r>
    </w:p>
    <w:p w14:paraId="7AAEC37B" w14:textId="77777777" w:rsidR="006A057F" w:rsidRPr="006A057F" w:rsidRDefault="006A057F" w:rsidP="006A057F">
      <w:pPr>
        <w:widowControl w:val="0"/>
        <w:numPr>
          <w:ilvl w:val="0"/>
          <w:numId w:val="16"/>
        </w:numPr>
        <w:tabs>
          <w:tab w:val="left" w:pos="1985"/>
        </w:tabs>
        <w:autoSpaceDE w:val="0"/>
        <w:autoSpaceDN w:val="0"/>
        <w:spacing w:after="0" w:line="368" w:lineRule="exact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територіальні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громади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(сільські,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міські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ради);</w:t>
      </w:r>
    </w:p>
    <w:p w14:paraId="1D8E2F43" w14:textId="77777777" w:rsidR="006A057F" w:rsidRPr="006A057F" w:rsidRDefault="006A057F" w:rsidP="006A057F">
      <w:pPr>
        <w:widowControl w:val="0"/>
        <w:numPr>
          <w:ilvl w:val="0"/>
          <w:numId w:val="16"/>
        </w:numPr>
        <w:tabs>
          <w:tab w:val="left" w:pos="1985"/>
        </w:tabs>
        <w:autoSpaceDE w:val="0"/>
        <w:autoSpaceDN w:val="0"/>
        <w:spacing w:after="0" w:line="368" w:lineRule="exact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національна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академія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аграрних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наук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України,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тощо.</w:t>
      </w:r>
    </w:p>
    <w:p w14:paraId="1070F7FF" w14:textId="115A6606" w:rsidR="006A057F" w:rsidRPr="006A057F" w:rsidRDefault="006A057F" w:rsidP="006A057F">
      <w:pPr>
        <w:widowControl w:val="0"/>
        <w:tabs>
          <w:tab w:val="left" w:pos="1915"/>
          <w:tab w:val="left" w:pos="2433"/>
          <w:tab w:val="left" w:pos="4231"/>
          <w:tab w:val="left" w:pos="6311"/>
          <w:tab w:val="left" w:pos="8212"/>
          <w:tab w:val="left" w:pos="95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Фізичні</w:t>
      </w:r>
      <w:r w:rsidRPr="006A057F">
        <w:rPr>
          <w:rFonts w:ascii="Times New Roman" w:eastAsia="Times New Roman" w:hAnsi="Times New Roman" w:cs="Times New Roman"/>
          <w:spacing w:val="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або</w:t>
      </w:r>
      <w:r w:rsidRPr="006A057F">
        <w:rPr>
          <w:rFonts w:ascii="Times New Roman" w:eastAsia="Times New Roman" w:hAnsi="Times New Roman" w:cs="Times New Roman"/>
          <w:spacing w:val="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приватні</w:t>
      </w:r>
      <w:r w:rsidRPr="006A057F">
        <w:rPr>
          <w:rFonts w:ascii="Times New Roman" w:eastAsia="Times New Roman" w:hAnsi="Times New Roman" w:cs="Times New Roman"/>
          <w:spacing w:val="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юридичні</w:t>
      </w:r>
      <w:r w:rsidRPr="006A057F">
        <w:rPr>
          <w:rFonts w:ascii="Times New Roman" w:eastAsia="Times New Roman" w:hAnsi="Times New Roman" w:cs="Times New Roman"/>
          <w:spacing w:val="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особи</w:t>
      </w:r>
      <w:r w:rsidRPr="006A057F">
        <w:rPr>
          <w:rFonts w:ascii="Times New Roman" w:eastAsia="Times New Roman" w:hAnsi="Times New Roman" w:cs="Times New Roman"/>
          <w:spacing w:val="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мають</w:t>
      </w:r>
      <w:r w:rsidRPr="006A057F">
        <w:rPr>
          <w:rFonts w:ascii="Times New Roman" w:eastAsia="Times New Roman" w:hAnsi="Times New Roman" w:cs="Times New Roman"/>
          <w:spacing w:val="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також</w:t>
      </w:r>
      <w:r w:rsidRPr="006A057F">
        <w:rPr>
          <w:rFonts w:ascii="Times New Roman" w:eastAsia="Times New Roman" w:hAnsi="Times New Roman" w:cs="Times New Roman"/>
          <w:spacing w:val="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право</w:t>
      </w:r>
      <w:r w:rsidRPr="006A057F">
        <w:rPr>
          <w:rFonts w:ascii="Times New Roman" w:eastAsia="Times New Roman" w:hAnsi="Times New Roman" w:cs="Times New Roman"/>
          <w:spacing w:val="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продавати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або</w:t>
      </w:r>
      <w:r w:rsidRPr="006A057F">
        <w:rPr>
          <w:rFonts w:ascii="Times New Roman" w:eastAsia="Times New Roman" w:hAnsi="Times New Roman" w:cs="Times New Roman"/>
          <w:spacing w:val="31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передавати</w:t>
      </w:r>
      <w:r w:rsidRPr="006A057F">
        <w:rPr>
          <w:rFonts w:ascii="Times New Roman" w:eastAsia="Times New Roman" w:hAnsi="Times New Roman" w:cs="Times New Roman"/>
          <w:spacing w:val="28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39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оренду</w:t>
      </w:r>
      <w:r w:rsidRPr="006A057F">
        <w:rPr>
          <w:rFonts w:ascii="Times New Roman" w:eastAsia="Times New Roman" w:hAnsi="Times New Roman" w:cs="Times New Roman"/>
          <w:spacing w:val="32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власні</w:t>
      </w:r>
      <w:r w:rsidRPr="006A057F">
        <w:rPr>
          <w:rFonts w:ascii="Times New Roman" w:eastAsia="Times New Roman" w:hAnsi="Times New Roman" w:cs="Times New Roman"/>
          <w:spacing w:val="34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земельні</w:t>
      </w:r>
      <w:r w:rsidRPr="006A057F">
        <w:rPr>
          <w:rFonts w:ascii="Times New Roman" w:eastAsia="Times New Roman" w:hAnsi="Times New Roman" w:cs="Times New Roman"/>
          <w:spacing w:val="33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ділянки</w:t>
      </w:r>
      <w:r w:rsidRPr="006A057F">
        <w:rPr>
          <w:rFonts w:ascii="Times New Roman" w:eastAsia="Times New Roman" w:hAnsi="Times New Roman" w:cs="Times New Roman"/>
          <w:spacing w:val="34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через</w:t>
      </w:r>
      <w:r w:rsidRPr="006A057F">
        <w:rPr>
          <w:rFonts w:ascii="Times New Roman" w:eastAsia="Times New Roman" w:hAnsi="Times New Roman" w:cs="Times New Roman"/>
          <w:spacing w:val="31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систему</w:t>
      </w:r>
      <w:r w:rsidRPr="006A057F">
        <w:rPr>
          <w:rFonts w:ascii="Times New Roman" w:eastAsia="Times New Roman" w:hAnsi="Times New Roman" w:cs="Times New Roman"/>
          <w:spacing w:val="36"/>
          <w:w w:val="95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Прозорро</w:t>
      </w:r>
      <w:proofErr w:type="spellEnd"/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.</w:t>
      </w:r>
      <w:r w:rsidRPr="006A057F">
        <w:rPr>
          <w:rFonts w:ascii="Times New Roman" w:eastAsia="Times New Roman" w:hAnsi="Times New Roman" w:cs="Times New Roman"/>
          <w:spacing w:val="-73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торги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електронному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форматі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проводяться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онлайн,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без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фізичної</w:t>
      </w:r>
      <w:r w:rsidRPr="006A057F">
        <w:rPr>
          <w:rFonts w:ascii="Times New Roman" w:eastAsia="Times New Roman" w:hAnsi="Times New Roman" w:cs="Times New Roman"/>
          <w:spacing w:val="2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присутності</w:t>
      </w:r>
      <w:r w:rsidRPr="006A057F">
        <w:rPr>
          <w:rFonts w:ascii="Times New Roman" w:eastAsia="Times New Roman" w:hAnsi="Times New Roman" w:cs="Times New Roman"/>
          <w:spacing w:val="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учасників.</w:t>
      </w:r>
      <w:r w:rsidRPr="006A057F">
        <w:rPr>
          <w:rFonts w:ascii="Times New Roman" w:eastAsia="Times New Roman" w:hAnsi="Times New Roman" w:cs="Times New Roman"/>
          <w:spacing w:val="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Такий</w:t>
      </w:r>
      <w:r w:rsidRPr="006A057F">
        <w:rPr>
          <w:rFonts w:ascii="Times New Roman" w:eastAsia="Times New Roman" w:hAnsi="Times New Roman" w:cs="Times New Roman"/>
          <w:spacing w:val="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порядок</w:t>
      </w:r>
      <w:r w:rsidRPr="006A057F">
        <w:rPr>
          <w:rFonts w:ascii="Times New Roman" w:eastAsia="Times New Roman" w:hAnsi="Times New Roman" w:cs="Times New Roman"/>
          <w:spacing w:val="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здійснення</w:t>
      </w:r>
      <w:r w:rsidRPr="006A057F">
        <w:rPr>
          <w:rFonts w:ascii="Times New Roman" w:eastAsia="Times New Roman" w:hAnsi="Times New Roman" w:cs="Times New Roman"/>
          <w:spacing w:val="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продажу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ділянок</w:t>
      </w:r>
      <w:r w:rsidRPr="006A057F">
        <w:rPr>
          <w:rFonts w:ascii="Times New Roman" w:eastAsia="Times New Roman" w:hAnsi="Times New Roman" w:cs="Times New Roman"/>
          <w:spacing w:val="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державної</w:t>
      </w:r>
      <w:r w:rsidRPr="006A057F">
        <w:rPr>
          <w:rFonts w:ascii="Times New Roman" w:eastAsia="Times New Roman" w:hAnsi="Times New Roman" w:cs="Times New Roman"/>
          <w:spacing w:val="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чи</w:t>
      </w:r>
      <w:r w:rsidRPr="006A057F">
        <w:rPr>
          <w:rFonts w:ascii="Times New Roman" w:eastAsia="Times New Roman" w:hAnsi="Times New Roman" w:cs="Times New Roman"/>
          <w:spacing w:val="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комунальної</w:t>
      </w:r>
      <w:r w:rsidRPr="006A057F">
        <w:rPr>
          <w:rFonts w:ascii="Times New Roman" w:eastAsia="Times New Roman" w:hAnsi="Times New Roman" w:cs="Times New Roman"/>
          <w:spacing w:val="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форми</w:t>
      </w:r>
      <w:r w:rsidRPr="006A057F">
        <w:rPr>
          <w:rFonts w:ascii="Times New Roman" w:eastAsia="Times New Roman" w:hAnsi="Times New Roman" w:cs="Times New Roman"/>
          <w:spacing w:val="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власності</w:t>
      </w:r>
      <w:r w:rsidRPr="006A057F">
        <w:rPr>
          <w:rFonts w:ascii="Times New Roman" w:eastAsia="Times New Roman" w:hAnsi="Times New Roman" w:cs="Times New Roman"/>
          <w:spacing w:val="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створено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2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максимальної</w:t>
      </w:r>
      <w:r w:rsidRPr="006A057F">
        <w:rPr>
          <w:rFonts w:ascii="Times New Roman" w:eastAsia="Times New Roman" w:hAnsi="Times New Roman" w:cs="Times New Roman"/>
          <w:spacing w:val="2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мінімізації</w:t>
      </w:r>
      <w:r w:rsidRPr="006A057F">
        <w:rPr>
          <w:rFonts w:ascii="Times New Roman" w:eastAsia="Times New Roman" w:hAnsi="Times New Roman" w:cs="Times New Roman"/>
          <w:spacing w:val="2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суб’єктивного</w:t>
      </w:r>
      <w:r w:rsidRPr="006A057F">
        <w:rPr>
          <w:rFonts w:ascii="Times New Roman" w:eastAsia="Times New Roman" w:hAnsi="Times New Roman" w:cs="Times New Roman"/>
          <w:spacing w:val="2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впливу</w:t>
      </w:r>
      <w:r w:rsidRPr="006A057F">
        <w:rPr>
          <w:rFonts w:ascii="Times New Roman" w:eastAsia="Times New Roman" w:hAnsi="Times New Roman" w:cs="Times New Roman"/>
          <w:spacing w:val="2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2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учасників</w:t>
      </w:r>
      <w:r w:rsidRPr="006A057F">
        <w:rPr>
          <w:rFonts w:ascii="Times New Roman" w:eastAsia="Times New Roman" w:hAnsi="Times New Roman" w:cs="Times New Roman"/>
          <w:spacing w:val="2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організатора</w:t>
      </w:r>
      <w:r w:rsidRPr="006A057F">
        <w:rPr>
          <w:rFonts w:ascii="Times New Roman" w:eastAsia="Times New Roman" w:hAnsi="Times New Roman" w:cs="Times New Roman"/>
          <w:spacing w:val="6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торгів</w:t>
      </w:r>
      <w:r w:rsidRPr="006A057F">
        <w:rPr>
          <w:rFonts w:ascii="Times New Roman" w:eastAsia="Times New Roman" w:hAnsi="Times New Roman" w:cs="Times New Roman"/>
          <w:spacing w:val="6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6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боку</w:t>
      </w:r>
      <w:r w:rsidRPr="006A057F">
        <w:rPr>
          <w:rFonts w:ascii="Times New Roman" w:eastAsia="Times New Roman" w:hAnsi="Times New Roman" w:cs="Times New Roman"/>
          <w:spacing w:val="6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інших</w:t>
      </w:r>
      <w:r w:rsidRPr="006A057F">
        <w:rPr>
          <w:rFonts w:ascii="Times New Roman" w:eastAsia="Times New Roman" w:hAnsi="Times New Roman" w:cs="Times New Roman"/>
          <w:spacing w:val="6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осіб.</w:t>
      </w:r>
      <w:r w:rsidRPr="006A057F">
        <w:rPr>
          <w:rFonts w:ascii="Times New Roman" w:eastAsia="Times New Roman" w:hAnsi="Times New Roman" w:cs="Times New Roman"/>
          <w:spacing w:val="6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Усі</w:t>
      </w:r>
      <w:r w:rsidRPr="006A057F">
        <w:rPr>
          <w:rFonts w:ascii="Times New Roman" w:eastAsia="Times New Roman" w:hAnsi="Times New Roman" w:cs="Times New Roman"/>
          <w:spacing w:val="6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аукціони</w:t>
      </w:r>
      <w:r w:rsidRPr="006A057F">
        <w:rPr>
          <w:rFonts w:ascii="Times New Roman" w:eastAsia="Times New Roman" w:hAnsi="Times New Roman" w:cs="Times New Roman"/>
          <w:spacing w:val="6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щодо</w:t>
      </w:r>
      <w:r w:rsidRPr="006A057F">
        <w:rPr>
          <w:rFonts w:ascii="Times New Roman" w:eastAsia="Times New Roman" w:hAnsi="Times New Roman" w:cs="Times New Roman"/>
          <w:spacing w:val="6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ділянок</w:t>
      </w:r>
      <w:r w:rsidRPr="006A057F">
        <w:rPr>
          <w:rFonts w:ascii="Times New Roman" w:eastAsia="Times New Roman" w:hAnsi="Times New Roman" w:cs="Times New Roman"/>
          <w:spacing w:val="3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державної</w:t>
      </w:r>
      <w:r w:rsidRPr="006A057F">
        <w:rPr>
          <w:rFonts w:ascii="Times New Roman" w:eastAsia="Times New Roman" w:hAnsi="Times New Roman" w:cs="Times New Roman"/>
          <w:spacing w:val="3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3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комунальної</w:t>
      </w:r>
      <w:r w:rsidRPr="006A057F">
        <w:rPr>
          <w:rFonts w:ascii="Times New Roman" w:eastAsia="Times New Roman" w:hAnsi="Times New Roman" w:cs="Times New Roman"/>
          <w:spacing w:val="3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власності</w:t>
      </w:r>
      <w:r w:rsidRPr="006A057F">
        <w:rPr>
          <w:rFonts w:ascii="Times New Roman" w:eastAsia="Times New Roman" w:hAnsi="Times New Roman" w:cs="Times New Roman"/>
          <w:spacing w:val="3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відбуваються</w:t>
      </w:r>
      <w:r w:rsidRPr="006A057F">
        <w:rPr>
          <w:rFonts w:ascii="Times New Roman" w:eastAsia="Times New Roman" w:hAnsi="Times New Roman" w:cs="Times New Roman"/>
          <w:spacing w:val="3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3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реальному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часі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за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допомогою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автоматичної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електронної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системи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"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Прозорро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Продажі".</w:t>
      </w:r>
    </w:p>
    <w:p w14:paraId="58E6BDB0" w14:textId="77777777" w:rsidR="006A057F" w:rsidRPr="006A057F" w:rsidRDefault="006A057F" w:rsidP="006A0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6A057F" w:rsidRPr="006A057F" w:rsidSect="006A057F">
          <w:type w:val="continuous"/>
          <w:pgSz w:w="12240" w:h="15840"/>
          <w:pgMar w:top="1134" w:right="850" w:bottom="1134" w:left="1701" w:header="0" w:footer="1089" w:gutter="0"/>
          <w:cols w:space="720"/>
        </w:sectPr>
      </w:pPr>
    </w:p>
    <w:p w14:paraId="2707F0CA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Процедура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здійснення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електронних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торгів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доступна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кожній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lastRenderedPageBreak/>
        <w:t>юридичній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фізичній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(громадянину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України,</w:t>
      </w:r>
      <w:r w:rsidRPr="006A057F">
        <w:rPr>
          <w:rFonts w:ascii="Times New Roman" w:eastAsia="Times New Roman" w:hAnsi="Times New Roman" w:cs="Times New Roman"/>
          <w:spacing w:val="-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іноземцям,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9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т.п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.)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особам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торгівельному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майданчику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(он-лайн).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Електронна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система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торгів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забезпечує усією інформацією про земельну ділянку, її вартість, дату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придбання, дату початку та закінчення аукціону, а також про переможця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торгів.</w:t>
      </w:r>
    </w:p>
    <w:p w14:paraId="76AD45C7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маркетинг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–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комплекс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ринкового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заходів,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реалізується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(здійснюється)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споживачами,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виробниками,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органами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світовою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спільнотою,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направлених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зменшення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деструктивного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антропогенного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впливу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навколишнє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середовище.</w:t>
      </w:r>
    </w:p>
    <w:p w14:paraId="705ADFAC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Діючи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екологічній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площині,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маркетинг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забезпечить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землеволодінні та землекористуванні дію за принципом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емерджентності</w:t>
      </w:r>
      <w:proofErr w:type="spellEnd"/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("ціле більше за суму його частин"), що зможе об’єднати не тільки цілі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економічних і соціальних сфер, а також сприятиме синергії земельних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ресурсів – економіки – суспільства. Перевага застосування принципу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емерджентності</w:t>
      </w:r>
      <w:proofErr w:type="spellEnd"/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полягає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усуненні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дисфункціональності</w:t>
      </w:r>
      <w:proofErr w:type="spellEnd"/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системи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землеволодіння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землекористування.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обумовлено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тим,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цей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принцип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цілісно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сприяє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підвищенню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прибутковості землеволодіння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світовій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конкурентоспроможності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одночасно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із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забезпеченням умов екологізації землеробства, виробництва екологічно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чистої та безпечної сільськогосподарської продукції, що, закономірно,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зумовлює підвищення якості харчових продуктів. А це в свою чергу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позитивно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відзначиться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здоров’ї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тривалості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життя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населення.</w:t>
      </w:r>
    </w:p>
    <w:p w14:paraId="6943B767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Практика екологічної політики Європейського Союзу, яка заснована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пріоритетності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гнучких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(ринкових)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просторового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розвитку,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підтверджує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необхідність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комплексного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застосування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усіх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механізмів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Україні.</w:t>
      </w:r>
    </w:p>
    <w:p w14:paraId="65DFD63D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i/>
          <w:kern w:val="0"/>
          <w:sz w:val="32"/>
          <w14:ligatures w14:val="none"/>
        </w:rPr>
        <w:t>Інструменти</w:t>
      </w:r>
      <w:r w:rsidRPr="006A057F">
        <w:rPr>
          <w:rFonts w:ascii="Times New Roman" w:eastAsia="Times New Roman" w:hAnsi="Times New Roman" w:cs="Times New Roman"/>
          <w:i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i/>
          <w:kern w:val="0"/>
          <w:sz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i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i/>
          <w:kern w:val="0"/>
          <w:sz w:val="32"/>
          <w14:ligatures w14:val="none"/>
        </w:rPr>
        <w:t>гарантування</w:t>
      </w:r>
      <w:r w:rsidRPr="006A057F">
        <w:rPr>
          <w:rFonts w:ascii="Times New Roman" w:eastAsia="Times New Roman" w:hAnsi="Times New Roman" w:cs="Times New Roman"/>
          <w:i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направлені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накопичення та розподіл коштів на випадок негативної дії природних 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антропогенних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чинників –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виникнення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екологічного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дисбалансу.</w:t>
      </w:r>
    </w:p>
    <w:p w14:paraId="572ACA9C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Залучення міжнародних інвестицій і фондів у процес удосконалення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системи раціонального використання і охорони земель та відтворення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родючості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ґрунтів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відіграє</w:t>
      </w:r>
      <w:r w:rsidRPr="006A057F">
        <w:rPr>
          <w:rFonts w:ascii="Times New Roman" w:eastAsia="Times New Roman" w:hAnsi="Times New Roman" w:cs="Times New Roman"/>
          <w:spacing w:val="-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суттєву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роль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умовах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загострення</w:t>
      </w:r>
      <w:r w:rsidRPr="006A057F">
        <w:rPr>
          <w:rFonts w:ascii="Times New Roman" w:eastAsia="Times New Roman" w:hAnsi="Times New Roman" w:cs="Times New Roman"/>
          <w:spacing w:val="-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екологічної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безпеки</w:t>
      </w:r>
      <w:r w:rsidRPr="006A057F">
        <w:rPr>
          <w:rFonts w:ascii="Times New Roman" w:eastAsia="Times New Roman" w:hAnsi="Times New Roman" w:cs="Times New Roman"/>
          <w:spacing w:val="5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5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сфері</w:t>
      </w:r>
      <w:r w:rsidRPr="006A057F">
        <w:rPr>
          <w:rFonts w:ascii="Times New Roman" w:eastAsia="Times New Roman" w:hAnsi="Times New Roman" w:cs="Times New Roman"/>
          <w:spacing w:val="5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5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відносин.</w:t>
      </w:r>
      <w:r w:rsidRPr="006A057F">
        <w:rPr>
          <w:rFonts w:ascii="Times New Roman" w:eastAsia="Times New Roman" w:hAnsi="Times New Roman" w:cs="Times New Roman"/>
          <w:spacing w:val="5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Необхідним</w:t>
      </w:r>
      <w:r w:rsidRPr="006A057F">
        <w:rPr>
          <w:rFonts w:ascii="Times New Roman" w:eastAsia="Times New Roman" w:hAnsi="Times New Roman" w:cs="Times New Roman"/>
          <w:spacing w:val="5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джерелом</w:t>
      </w:r>
    </w:p>
    <w:p w14:paraId="1FABA475" w14:textId="77777777" w:rsidR="006A057F" w:rsidRPr="006A057F" w:rsidRDefault="006A057F" w:rsidP="006A0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6A057F" w:rsidRPr="006A057F" w:rsidSect="006A057F">
          <w:type w:val="continuous"/>
          <w:pgSz w:w="12240" w:h="15840"/>
          <w:pgMar w:top="1134" w:right="850" w:bottom="1134" w:left="1701" w:header="0" w:footer="1089" w:gutter="0"/>
          <w:cols w:space="720"/>
        </w:sectPr>
      </w:pPr>
    </w:p>
    <w:p w14:paraId="16D0D18E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lastRenderedPageBreak/>
        <w:t>стимулювання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раціонального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відтворення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можуть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стати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іноземні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кошти.</w:t>
      </w:r>
    </w:p>
    <w:p w14:paraId="6403FF23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Кількісно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низький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систематичний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характер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Україні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міжнародне фінансування екологічних заходів. Саме тому, вирішальну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роль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можуть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зіграти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стимулювання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раціонального використання і охорони земель, поміж яких вагоме місце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посідають: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податкові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пільги;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дотації,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субсидії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субвенції;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державні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інвестиційні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фонди.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сьогодні,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вельми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актуальним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розвиток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 систематизоване використання державних і міжнародних інструментів.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Досягти екологічного балансу як в земле-, так і в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природноресурсній</w:t>
      </w:r>
      <w:proofErr w:type="spellEnd"/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сфері за відсутності цілеспрямованого та активного використання цих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буде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край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важко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або навіть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неможливо.</w:t>
      </w:r>
    </w:p>
    <w:p w14:paraId="085FD7A8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-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сфері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надзвичайно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вагоме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місце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сприянні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досягнення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рівноваги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відіграють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фонди.</w:t>
      </w:r>
    </w:p>
    <w:p w14:paraId="5FE0F7C2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Глобальний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фонд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–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незалежний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міжнародний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фінансовий суб’єкт, чия діяльність реалізується через Програму розвитку</w:t>
      </w:r>
      <w:r w:rsidRPr="006A057F">
        <w:rPr>
          <w:rFonts w:ascii="Times New Roman" w:eastAsia="Times New Roman" w:hAnsi="Times New Roman" w:cs="Times New Roman"/>
          <w:spacing w:val="1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ООН, Програму охорони навколишнього середовища ООН, і Світового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Банку. Цей фонд надає засоби для фінансування додаткових витрат 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того, щоб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проєкт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з управління земельними ресурсами став екологічно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привабливим.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Глобальний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фонд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найбільшим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розпорядником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коштів,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призначені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реалізації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екологічних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проєктів</w:t>
      </w:r>
      <w:proofErr w:type="spellEnd"/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 xml:space="preserve">. Щорічно Фонд інвестує в екологічні і природоохоронні </w:t>
      </w:r>
      <w:proofErr w:type="spellStart"/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проєкти</w:t>
      </w:r>
      <w:proofErr w:type="spellEnd"/>
      <w:r w:rsidRPr="006A057F">
        <w:rPr>
          <w:rFonts w:ascii="Times New Roman" w:eastAsia="Times New Roman" w:hAnsi="Times New Roman" w:cs="Times New Roman"/>
          <w:spacing w:val="1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близько 1 млрд.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дол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. США. Важливим кроком для України на шляху 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запровадження збалансованого землеволодіння і землекористування 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відновлення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екосистем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налагодження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співпраці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різноманітними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міжнародними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фондами.</w:t>
      </w:r>
    </w:p>
    <w:p w14:paraId="548DC25D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свідчить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досвід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розвинених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країн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світу,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страхування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захисту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здоров’я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громадян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навколишнього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середовища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досить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ефективним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інструментом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політики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гарантій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безпеки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життєдіяльності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людей.</w:t>
      </w:r>
    </w:p>
    <w:p w14:paraId="5D665169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зацікавлена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розвитку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впровадженні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екологічного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страхування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через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неможливість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національних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фінансових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резервів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покривати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повному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обсязі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збитків,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пов’язаних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техногенними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катастрофами</w:t>
      </w:r>
      <w:r w:rsidRPr="006A057F">
        <w:rPr>
          <w:rFonts w:ascii="Times New Roman" w:eastAsia="Times New Roman" w:hAnsi="Times New Roman" w:cs="Times New Roman"/>
          <w:spacing w:val="4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й</w:t>
      </w:r>
      <w:r w:rsidRPr="006A057F">
        <w:rPr>
          <w:rFonts w:ascii="Times New Roman" w:eastAsia="Times New Roman" w:hAnsi="Times New Roman" w:cs="Times New Roman"/>
          <w:spacing w:val="4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аваріями</w:t>
      </w:r>
      <w:r w:rsidRPr="006A057F">
        <w:rPr>
          <w:rFonts w:ascii="Times New Roman" w:eastAsia="Times New Roman" w:hAnsi="Times New Roman" w:cs="Times New Roman"/>
          <w:spacing w:val="4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4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шкоду,</w:t>
      </w:r>
      <w:r w:rsidRPr="006A057F">
        <w:rPr>
          <w:rFonts w:ascii="Times New Roman" w:eastAsia="Times New Roman" w:hAnsi="Times New Roman" w:cs="Times New Roman"/>
          <w:spacing w:val="4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заподіяну</w:t>
      </w:r>
      <w:r w:rsidRPr="006A057F">
        <w:rPr>
          <w:rFonts w:ascii="Times New Roman" w:eastAsia="Times New Roman" w:hAnsi="Times New Roman" w:cs="Times New Roman"/>
          <w:spacing w:val="4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здоров’ю</w:t>
      </w:r>
      <w:r w:rsidRPr="006A057F">
        <w:rPr>
          <w:rFonts w:ascii="Times New Roman" w:eastAsia="Times New Roman" w:hAnsi="Times New Roman" w:cs="Times New Roman"/>
          <w:spacing w:val="4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4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життю</w:t>
      </w:r>
    </w:p>
    <w:p w14:paraId="394E0B00" w14:textId="77777777" w:rsidR="006A057F" w:rsidRPr="006A057F" w:rsidRDefault="006A057F" w:rsidP="006A0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6A057F" w:rsidRPr="006A057F" w:rsidSect="006A057F">
          <w:type w:val="continuous"/>
          <w:pgSz w:w="12240" w:h="15840"/>
          <w:pgMar w:top="1134" w:right="850" w:bottom="1134" w:left="1701" w:header="0" w:footer="1089" w:gutter="0"/>
          <w:cols w:space="720"/>
        </w:sectPr>
      </w:pPr>
    </w:p>
    <w:p w14:paraId="0208E163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lastRenderedPageBreak/>
        <w:t>громадян,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майну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фізичних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юридичних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осіб,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стану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природного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навколишнього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середовища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тощо.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зможе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зменшити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тиск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державний і місцевий бюджети та посилити відповідальність суб’єктів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господарювання за можливі негативні наслідки їх діяльності шляхом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уведення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системи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страхування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цивільної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відповідальності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суб’єктів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господарювання на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об’єктах</w:t>
      </w:r>
      <w:r w:rsidRPr="006A057F">
        <w:rPr>
          <w:rFonts w:ascii="Times New Roman" w:eastAsia="Times New Roman" w:hAnsi="Times New Roman" w:cs="Times New Roman"/>
          <w:spacing w:val="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підвищеної небезпеки.</w:t>
      </w:r>
    </w:p>
    <w:p w14:paraId="29BB3309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Підприємства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мають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бути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зацікавленими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екологічному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страхуванні,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оскільки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разі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виникнення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техногенної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аварії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існує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небезпека, що підприємство не в змозі буде фінансово забезпечити своє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"виживання"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відшкодувати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збитки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постраждалим.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страхування направлене, в першу чергу, на полегшення підприємству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виконання цих зобов’язань.</w:t>
      </w:r>
    </w:p>
    <w:p w14:paraId="0DA1B039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Екологічне страхування є вигідним і для громадян-власників через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отримання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гарантій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захисту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власного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майна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забезпечення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відновлення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своїх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прав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 разі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настання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страхової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події.</w:t>
      </w:r>
    </w:p>
    <w:p w14:paraId="0EF23DEC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Населення,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також,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бути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зацікавленим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екологічному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страхуванні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через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відносного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збереження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умов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їхнього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здоров’я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життєдіяльності.</w:t>
      </w:r>
    </w:p>
    <w:p w14:paraId="7E3E3796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Істотною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відмінною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рисою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страхування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сфері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те,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його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об’єктом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ризик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цивільної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відповідальності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ризик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пред’явлення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майнових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претензій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землевласнику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або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землекористувачу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відшкодування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завданих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збитків.</w:t>
      </w:r>
    </w:p>
    <w:p w14:paraId="33E75FD1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i/>
          <w:kern w:val="0"/>
          <w:sz w:val="32"/>
          <w14:ligatures w14:val="none"/>
        </w:rPr>
        <w:t>Інструменти</w:t>
      </w:r>
      <w:r w:rsidRPr="006A057F">
        <w:rPr>
          <w:rFonts w:ascii="Times New Roman" w:eastAsia="Times New Roman" w:hAnsi="Times New Roman" w:cs="Times New Roman"/>
          <w:i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i/>
          <w:kern w:val="0"/>
          <w:sz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i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i/>
          <w:kern w:val="0"/>
          <w:sz w:val="32"/>
          <w14:ligatures w14:val="none"/>
        </w:rPr>
        <w:t>стимулювання</w:t>
      </w:r>
      <w:r w:rsidRPr="006A057F">
        <w:rPr>
          <w:rFonts w:ascii="Times New Roman" w:eastAsia="Times New Roman" w:hAnsi="Times New Roman" w:cs="Times New Roman"/>
          <w:i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одними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найбільш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вагомих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важелів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заохочення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землевласників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землекористувачів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раціонального,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ефективного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охорони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земель.</w:t>
      </w:r>
    </w:p>
    <w:p w14:paraId="4E53A52C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стимулювання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характеризуються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системою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заходів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впливу,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спрямовані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здійснення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політики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забезпечення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прав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землевласників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землекористувачів,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запровадження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соціально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справедливих платежів за використання земель, економічне заохочення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ефективного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й раціонального використання земель.</w:t>
      </w:r>
    </w:p>
    <w:p w14:paraId="79F4776D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Земельний кодекс України закріплює систему економічних стимулів,</w:t>
      </w:r>
      <w:r w:rsidRPr="006A057F">
        <w:rPr>
          <w:rFonts w:ascii="Times New Roman" w:eastAsia="Times New Roman" w:hAnsi="Times New Roman" w:cs="Times New Roman"/>
          <w:spacing w:val="1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застосування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підвищити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зацікавленість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власників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землекористувачів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раціональному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оптимальному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використанні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своїх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ділянок,</w:t>
      </w:r>
      <w:r w:rsidRPr="006A057F">
        <w:rPr>
          <w:rFonts w:ascii="Times New Roman" w:eastAsia="Times New Roman" w:hAnsi="Times New Roman" w:cs="Times New Roman"/>
          <w:spacing w:val="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запобіганні</w:t>
      </w:r>
      <w:r w:rsidRPr="006A057F">
        <w:rPr>
          <w:rFonts w:ascii="Times New Roman" w:eastAsia="Times New Roman" w:hAnsi="Times New Roman" w:cs="Times New Roman"/>
          <w:spacing w:val="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негативного</w:t>
      </w:r>
      <w:r w:rsidRPr="006A057F">
        <w:rPr>
          <w:rFonts w:ascii="Times New Roman" w:eastAsia="Times New Roman" w:hAnsi="Times New Roman" w:cs="Times New Roman"/>
          <w:spacing w:val="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впливу</w:t>
      </w:r>
      <w:r w:rsidRPr="006A057F">
        <w:rPr>
          <w:rFonts w:ascii="Times New Roman" w:eastAsia="Times New Roman" w:hAnsi="Times New Roman" w:cs="Times New Roman"/>
          <w:spacing w:val="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lastRenderedPageBreak/>
        <w:t>господарської</w:t>
      </w:r>
    </w:p>
    <w:p w14:paraId="329686C3" w14:textId="77777777" w:rsidR="006A057F" w:rsidRPr="006A057F" w:rsidRDefault="006A057F" w:rsidP="006A0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6A057F" w:rsidRPr="006A057F" w:rsidSect="006A057F">
          <w:type w:val="continuous"/>
          <w:pgSz w:w="12240" w:h="15840"/>
          <w:pgMar w:top="1134" w:right="850" w:bottom="1134" w:left="1701" w:header="0" w:footer="1089" w:gutter="0"/>
          <w:cols w:space="720"/>
        </w:sectPr>
      </w:pPr>
    </w:p>
    <w:p w14:paraId="53BCAB8C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діяльності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якісний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кількісний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стан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сільськогосподарських,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лісогосподарських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інших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угідь,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поліпшенні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стану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ділянок.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основних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заходів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згідно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205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включено:</w:t>
      </w:r>
    </w:p>
    <w:p w14:paraId="080E095B" w14:textId="77777777" w:rsidR="006A057F" w:rsidRPr="006A057F" w:rsidRDefault="006A057F" w:rsidP="006A057F">
      <w:pPr>
        <w:widowControl w:val="0"/>
        <w:numPr>
          <w:ilvl w:val="0"/>
          <w:numId w:val="16"/>
        </w:numPr>
        <w:tabs>
          <w:tab w:val="left" w:pos="426"/>
          <w:tab w:val="left" w:pos="212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надання податкових і кредитних пільг громадянам та юридичним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особам,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які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здійснюють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власні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кошти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заходи,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передбачені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загальнодержавними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регіональними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програмами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охорони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земель;</w:t>
      </w:r>
    </w:p>
    <w:p w14:paraId="1D89A654" w14:textId="77777777" w:rsidR="006A057F" w:rsidRPr="006A057F" w:rsidRDefault="006A057F" w:rsidP="006A057F">
      <w:pPr>
        <w:widowControl w:val="0"/>
        <w:numPr>
          <w:ilvl w:val="0"/>
          <w:numId w:val="16"/>
        </w:numPr>
        <w:tabs>
          <w:tab w:val="left" w:pos="426"/>
          <w:tab w:val="left" w:pos="212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виділення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коштів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державного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або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місцевого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бюджету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громадянам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юри-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дичним</w:t>
      </w:r>
      <w:proofErr w:type="spellEnd"/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особам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відновлення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попереднього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стану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земель,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порушених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не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 їх вини;</w:t>
      </w:r>
    </w:p>
    <w:p w14:paraId="44BE95D2" w14:textId="77777777" w:rsidR="006A057F" w:rsidRPr="006A057F" w:rsidRDefault="006A057F" w:rsidP="006A057F">
      <w:pPr>
        <w:widowControl w:val="0"/>
        <w:numPr>
          <w:ilvl w:val="0"/>
          <w:numId w:val="16"/>
        </w:numPr>
        <w:tabs>
          <w:tab w:val="left" w:pos="426"/>
          <w:tab w:val="left" w:pos="212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звільнення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від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плати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земельні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ділянки,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перебувають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стадії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сільськогосподарського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освоєння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або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поліпшення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їх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стану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згідно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державними 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регіональними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програмами;</w:t>
      </w:r>
    </w:p>
    <w:p w14:paraId="5E8660B2" w14:textId="77777777" w:rsidR="006A057F" w:rsidRPr="006A057F" w:rsidRDefault="006A057F" w:rsidP="006A057F">
      <w:pPr>
        <w:widowControl w:val="0"/>
        <w:numPr>
          <w:ilvl w:val="0"/>
          <w:numId w:val="16"/>
        </w:numPr>
        <w:tabs>
          <w:tab w:val="left" w:pos="426"/>
          <w:tab w:val="left" w:pos="2127"/>
          <w:tab w:val="left" w:pos="2248"/>
          <w:tab w:val="left" w:pos="2709"/>
          <w:tab w:val="left" w:pos="2927"/>
          <w:tab w:val="left" w:pos="2978"/>
          <w:tab w:val="left" w:pos="4895"/>
          <w:tab w:val="left" w:pos="5090"/>
          <w:tab w:val="left" w:pos="5884"/>
          <w:tab w:val="left" w:pos="7319"/>
          <w:tab w:val="left" w:pos="7605"/>
          <w:tab w:val="left" w:pos="8606"/>
          <w:tab w:val="left" w:pos="9213"/>
          <w:tab w:val="left" w:pos="9535"/>
          <w:tab w:val="left" w:pos="962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компенсацію</w:t>
      </w:r>
      <w:r w:rsidRPr="006A057F">
        <w:rPr>
          <w:rFonts w:ascii="Times New Roman" w:eastAsia="Times New Roman" w:hAnsi="Times New Roman" w:cs="Times New Roman"/>
          <w:spacing w:val="70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7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бюджетних</w:t>
      </w:r>
      <w:r w:rsidRPr="006A057F">
        <w:rPr>
          <w:rFonts w:ascii="Times New Roman" w:eastAsia="Times New Roman" w:hAnsi="Times New Roman" w:cs="Times New Roman"/>
          <w:spacing w:val="7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коштів</w:t>
      </w:r>
      <w:r w:rsidRPr="006A057F">
        <w:rPr>
          <w:rFonts w:ascii="Times New Roman" w:eastAsia="Times New Roman" w:hAnsi="Times New Roman" w:cs="Times New Roman"/>
          <w:spacing w:val="7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зниження</w:t>
      </w:r>
      <w:r w:rsidRPr="006A057F">
        <w:rPr>
          <w:rFonts w:ascii="Times New Roman" w:eastAsia="Times New Roman" w:hAnsi="Times New Roman" w:cs="Times New Roman"/>
          <w:spacing w:val="7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доходу</w:t>
      </w:r>
      <w:r w:rsidRPr="006A057F">
        <w:rPr>
          <w:rFonts w:ascii="Times New Roman" w:eastAsia="Times New Roman" w:hAnsi="Times New Roman" w:cs="Times New Roman"/>
          <w:spacing w:val="7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власників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землі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та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землекористувачів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внаслідок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тимчасової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>консервації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деградованих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малопродуктивних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земель,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стали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такими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не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їх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вини.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Методи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економічного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стимулювання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хоч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і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визначені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законодавством,</w:t>
      </w:r>
      <w:r w:rsidRPr="006A057F">
        <w:rPr>
          <w:rFonts w:ascii="Times New Roman" w:eastAsia="Times New Roman" w:hAnsi="Times New Roman" w:cs="Times New Roman"/>
          <w:spacing w:val="1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проте</w:t>
      </w:r>
      <w:r w:rsidRPr="006A057F">
        <w:rPr>
          <w:rFonts w:ascii="Times New Roman" w:eastAsia="Times New Roman" w:hAnsi="Times New Roman" w:cs="Times New Roman"/>
          <w:spacing w:val="1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порядок</w:t>
      </w:r>
      <w:r w:rsidRPr="006A057F">
        <w:rPr>
          <w:rFonts w:ascii="Times New Roman" w:eastAsia="Times New Roman" w:hAnsi="Times New Roman" w:cs="Times New Roman"/>
          <w:spacing w:val="1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їх</w:t>
      </w:r>
      <w:r w:rsidRPr="006A057F">
        <w:rPr>
          <w:rFonts w:ascii="Times New Roman" w:eastAsia="Times New Roman" w:hAnsi="Times New Roman" w:cs="Times New Roman"/>
          <w:spacing w:val="1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реалізації</w:t>
      </w:r>
      <w:r w:rsidRPr="006A057F">
        <w:rPr>
          <w:rFonts w:ascii="Times New Roman" w:eastAsia="Times New Roman" w:hAnsi="Times New Roman" w:cs="Times New Roman"/>
          <w:spacing w:val="1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досі</w:t>
      </w:r>
      <w:r w:rsidRPr="006A057F">
        <w:rPr>
          <w:rFonts w:ascii="Times New Roman" w:eastAsia="Times New Roman" w:hAnsi="Times New Roman" w:cs="Times New Roman"/>
          <w:spacing w:val="1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не</w:t>
      </w:r>
      <w:r w:rsidRPr="006A057F">
        <w:rPr>
          <w:rFonts w:ascii="Times New Roman" w:eastAsia="Times New Roman" w:hAnsi="Times New Roman" w:cs="Times New Roman"/>
          <w:spacing w:val="1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встановлено.</w:t>
      </w:r>
      <w:r w:rsidRPr="006A057F">
        <w:rPr>
          <w:rFonts w:ascii="Times New Roman" w:eastAsia="Times New Roman" w:hAnsi="Times New Roman" w:cs="Times New Roman"/>
          <w:spacing w:val="1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А</w:t>
      </w:r>
      <w:r w:rsidRPr="006A057F">
        <w:rPr>
          <w:rFonts w:ascii="Times New Roman" w:eastAsia="Times New Roman" w:hAnsi="Times New Roman" w:cs="Times New Roman"/>
          <w:spacing w:val="1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це</w:t>
      </w:r>
      <w:r w:rsidRPr="006A057F">
        <w:rPr>
          <w:rFonts w:ascii="Times New Roman" w:eastAsia="Times New Roman" w:hAnsi="Times New Roman" w:cs="Times New Roman"/>
          <w:spacing w:val="1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головною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причиною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неможливості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  <w:t>застосування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>механізмів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spacing w:val="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стимулювання</w:t>
      </w:r>
      <w:r w:rsidRPr="006A057F">
        <w:rPr>
          <w:rFonts w:ascii="Times New Roman" w:eastAsia="Times New Roman" w:hAnsi="Times New Roman" w:cs="Times New Roman"/>
          <w:spacing w:val="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раціонального</w:t>
      </w:r>
      <w:r w:rsidRPr="006A057F">
        <w:rPr>
          <w:rFonts w:ascii="Times New Roman" w:eastAsia="Times New Roman" w:hAnsi="Times New Roman" w:cs="Times New Roman"/>
          <w:spacing w:val="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охорони</w:t>
      </w:r>
    </w:p>
    <w:p w14:paraId="64386A79" w14:textId="77777777" w:rsidR="006A057F" w:rsidRPr="006A057F" w:rsidRDefault="006A057F" w:rsidP="006A057F">
      <w:pPr>
        <w:widowControl w:val="0"/>
        <w:tabs>
          <w:tab w:val="left" w:pos="426"/>
        </w:tabs>
        <w:autoSpaceDE w:val="0"/>
        <w:autoSpaceDN w:val="0"/>
        <w:spacing w:after="0" w:line="367" w:lineRule="exact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практиці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ресурсами.</w:t>
      </w:r>
    </w:p>
    <w:p w14:paraId="63598DAE" w14:textId="77777777" w:rsidR="006A057F" w:rsidRPr="006A057F" w:rsidRDefault="006A057F" w:rsidP="006A057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Суб'єкти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аграрного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господарювання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повинні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стимулюватися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конкретні,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зрозумілі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їм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суспільству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заходи,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проводяться як за власні, так і грантові кошти й піддаються простому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визначенню та прямо або опосередковано будуть забезпечувати сталість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землекористування й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агроландшафтів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, а також суміжно розташованих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об’єктів. Згідно Постанови Кабінету Міністрів України від 17 вересня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1996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1147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"Про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затвердження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переліку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видів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діяльності,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належать до природоохоронних заходів", до таких заходів (показників)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належать:</w:t>
      </w:r>
    </w:p>
    <w:p w14:paraId="7D9D315C" w14:textId="77777777" w:rsidR="006A057F" w:rsidRPr="006A057F" w:rsidRDefault="006A057F" w:rsidP="006A057F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366" w:lineRule="exact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будівництво</w:t>
      </w:r>
      <w:r w:rsidRPr="006A057F">
        <w:rPr>
          <w:rFonts w:ascii="Times New Roman" w:eastAsia="Times New Roman" w:hAnsi="Times New Roman" w:cs="Times New Roman"/>
          <w:spacing w:val="-6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протиерозійних</w:t>
      </w:r>
      <w:r w:rsidRPr="006A057F">
        <w:rPr>
          <w:rFonts w:ascii="Times New Roman" w:eastAsia="Times New Roman" w:hAnsi="Times New Roman" w:cs="Times New Roman"/>
          <w:spacing w:val="-6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гідротехнічних</w:t>
      </w:r>
      <w:r w:rsidRPr="006A057F">
        <w:rPr>
          <w:rFonts w:ascii="Times New Roman" w:eastAsia="Times New Roman" w:hAnsi="Times New Roman" w:cs="Times New Roman"/>
          <w:spacing w:val="-6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споруд;</w:t>
      </w:r>
    </w:p>
    <w:p w14:paraId="127B9EDF" w14:textId="77777777" w:rsidR="006A057F" w:rsidRPr="006A057F" w:rsidRDefault="006A057F" w:rsidP="006A057F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 xml:space="preserve">впровадження ґрунтозахисної системи землеробства з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контурно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-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меліоративною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організацією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території;</w:t>
      </w:r>
    </w:p>
    <w:p w14:paraId="2B8A7BA6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366" w:lineRule="exact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lastRenderedPageBreak/>
        <w:t>рекультивація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порушених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земель;</w:t>
      </w:r>
    </w:p>
    <w:p w14:paraId="7AB65057" w14:textId="77777777" w:rsidR="006A057F" w:rsidRPr="006A057F" w:rsidRDefault="006A057F" w:rsidP="006A0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  <w:sectPr w:rsidR="006A057F" w:rsidRPr="006A057F" w:rsidSect="006A057F">
          <w:type w:val="continuous"/>
          <w:pgSz w:w="12240" w:h="15840"/>
          <w:pgMar w:top="1134" w:right="850" w:bottom="1134" w:left="1701" w:header="0" w:footer="1089" w:gutter="0"/>
          <w:cols w:space="720"/>
        </w:sectPr>
      </w:pPr>
    </w:p>
    <w:p w14:paraId="3F350CEC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здійснення заходів щодо упорядкування орних земель шляхом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виведення</w:t>
      </w:r>
      <w:r w:rsidRPr="006A057F">
        <w:rPr>
          <w:rFonts w:ascii="Times New Roman" w:eastAsia="Times New Roman" w:hAnsi="Times New Roman" w:cs="Times New Roman"/>
          <w:spacing w:val="-20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їх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складу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водоохоронних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зон,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ерозійно</w:t>
      </w:r>
      <w:proofErr w:type="spellEnd"/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небезпечних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інших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не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придатних 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розорювання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угідь;</w:t>
      </w:r>
    </w:p>
    <w:p w14:paraId="713D8230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засипка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виположування</w:t>
      </w:r>
      <w:proofErr w:type="spellEnd"/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ярів;</w:t>
      </w:r>
    </w:p>
    <w:p w14:paraId="5FB85E14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368" w:lineRule="exact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терасування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крутих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схилів;</w:t>
      </w:r>
    </w:p>
    <w:p w14:paraId="3EFDFBCF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здійснення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консервації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орних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земель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інших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видів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сільськогосподарських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угідь;</w:t>
      </w:r>
    </w:p>
    <w:p w14:paraId="30B2062C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368" w:lineRule="exact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поліпшення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малопродуктивних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угідь;</w:t>
      </w:r>
    </w:p>
    <w:p w14:paraId="38A394E2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створення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полезахисних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лісосмуг,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лісових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насаджень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водоохоронних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зонах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річок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навколо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водойм,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ярах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балках;</w:t>
      </w:r>
    </w:p>
    <w:p w14:paraId="76938634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368" w:lineRule="exact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проведення</w:t>
      </w:r>
      <w:r w:rsidRPr="006A057F">
        <w:rPr>
          <w:rFonts w:ascii="Times New Roman" w:eastAsia="Times New Roman" w:hAnsi="Times New Roman" w:cs="Times New Roman"/>
          <w:spacing w:val="-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обстеження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ґрунтів;</w:t>
      </w:r>
    </w:p>
    <w:p w14:paraId="14906C82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розроблення технологій, обладнання та здійснення заходів 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очищення, відновлення забруднених земель, а також земель, засмічених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промисловими, побутовими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іншими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відходами;</w:t>
      </w:r>
    </w:p>
    <w:p w14:paraId="039F7532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відновлення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степових,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лучних,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водно-болотних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інших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антропогенно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 xml:space="preserve"> змінених природних ландшафтів, створення і відновлення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сіножатей 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пасовищ;</w:t>
      </w:r>
    </w:p>
    <w:p w14:paraId="175FBAF6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368" w:lineRule="exact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проведення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хімічної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гідротехнічної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меліорації</w:t>
      </w:r>
      <w:r w:rsidRPr="006A057F">
        <w:rPr>
          <w:rFonts w:ascii="Times New Roman" w:eastAsia="Times New Roman" w:hAnsi="Times New Roman" w:cs="Times New Roman"/>
          <w:spacing w:val="-5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ґрунтів.</w:t>
      </w:r>
    </w:p>
    <w:p w14:paraId="4E9420E5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Механізм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стимулювання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землекористувачів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збереження і підвищення родючості ґрунту на їх земельних ділянках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може і має стати важливим елементом системи державного 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 ресурсами.</w:t>
      </w:r>
    </w:p>
    <w:p w14:paraId="23BECD81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стимулювання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раціонального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 й охорони земельних ресурсів та відтворення родючості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ґрунтів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формують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підґрунтя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подальшого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екологобезпечного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,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сталого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 раціонального землеволодіння й землекористування і дають змогу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створити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однакові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умови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всіх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землевласників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землекористувачів.</w:t>
      </w:r>
    </w:p>
    <w:p w14:paraId="3BF3C973" w14:textId="5E74A746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У першу чергу, здійснення заходів з економічного стимулювання має</w:t>
      </w:r>
      <w:r w:rsidRPr="006A057F">
        <w:rPr>
          <w:rFonts w:ascii="Times New Roman" w:eastAsia="Times New Roman" w:hAnsi="Times New Roman" w:cs="Times New Roman"/>
          <w:spacing w:val="1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бути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спрямоване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попередження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недопущення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такого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господарювання на землі, яке суперечить стандартам і нормам щодо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охорони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відтворення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родючості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ґрунтів.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Слід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розуміти,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заходи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повинні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пріоритетне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значення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порівнянні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усуненням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наслідків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нераціонального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5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</w:t>
      </w:r>
      <w:r w:rsidRPr="006A057F">
        <w:rPr>
          <w:rFonts w:ascii="Times New Roman" w:eastAsia="Times New Roman" w:hAnsi="Times New Roman" w:cs="Times New Roman"/>
          <w:spacing w:val="5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5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протидією</w:t>
      </w:r>
      <w:r w:rsidRPr="006A057F">
        <w:rPr>
          <w:rFonts w:ascii="Times New Roman" w:eastAsia="Times New Roman" w:hAnsi="Times New Roman" w:cs="Times New Roman"/>
          <w:spacing w:val="5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еколого</w:t>
      </w: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небезпечному</w:t>
      </w: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з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емлеволодінню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lastRenderedPageBreak/>
        <w:t>землекористуванню,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які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відходять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другий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</w:t>
      </w:r>
      <w:r w:rsidRPr="006A057F">
        <w:rPr>
          <w:rFonts w:ascii="Times New Roman" w:eastAsia="Times New Roman" w:hAnsi="Times New Roman" w:cs="Times New Roman"/>
          <w:spacing w:val="-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менш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важливий план.</w:t>
      </w:r>
    </w:p>
    <w:p w14:paraId="12840B69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Основою </w:t>
      </w:r>
      <w:proofErr w:type="spellStart"/>
      <w:r w:rsidRPr="006A057F">
        <w:rPr>
          <w:rFonts w:ascii="Times New Roman" w:eastAsia="Times New Roman" w:hAnsi="Times New Roman" w:cs="Times New Roman"/>
          <w:i/>
          <w:kern w:val="0"/>
          <w:sz w:val="32"/>
          <w:szCs w:val="32"/>
          <w14:ligatures w14:val="none"/>
        </w:rPr>
        <w:t>фіскально</w:t>
      </w:r>
      <w:proofErr w:type="spellEnd"/>
      <w:r w:rsidRPr="006A057F">
        <w:rPr>
          <w:rFonts w:ascii="Times New Roman" w:eastAsia="Times New Roman" w:hAnsi="Times New Roman" w:cs="Times New Roman"/>
          <w:i/>
          <w:kern w:val="0"/>
          <w:sz w:val="32"/>
          <w:szCs w:val="32"/>
          <w14:ligatures w14:val="none"/>
        </w:rPr>
        <w:t xml:space="preserve">-бюджетних інструментів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 принцип платності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Відповідно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Податкового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кодексу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України,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плата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–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обов'язковий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платіж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складі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податку на майно, що справляється у формі земельного податку або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орендної плати за земельні ділянки державної і комунальної власності.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Плата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належить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складу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місцевих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податків,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встановлюються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місцевими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радами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зараховуються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місцевих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бюджетів. Органи місцевого самоврядування самостійно встановлюють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ставки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плати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пільги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сплати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(розміру)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податку,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 сплачується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відповідній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території.</w:t>
      </w:r>
    </w:p>
    <w:p w14:paraId="6EB66B52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Базою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оподаткування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податком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відповідно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271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Податкового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кодексу України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є:</w:t>
      </w:r>
    </w:p>
    <w:p w14:paraId="6740211F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нормативна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грошова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оцінка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ділянок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урахуванням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коефіцієнта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індексації,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визначеного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відповідно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порядку,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встановленого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розділом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XII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Податкового кодексу;</w:t>
      </w:r>
    </w:p>
    <w:p w14:paraId="224397AD" w14:textId="77777777" w:rsidR="006A057F" w:rsidRPr="006A057F" w:rsidRDefault="006A057F" w:rsidP="006A057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площа земельних ділянок, нормативну грошову оцінку яких не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14:ligatures w14:val="none"/>
        </w:rPr>
        <w:t>проведено.</w:t>
      </w:r>
    </w:p>
    <w:p w14:paraId="161E9387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Підставою для нарахування земельного податку є дані Державного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земельного кадастру. Це означає, що відомості про земельну ділянку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повинні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значитися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Державному земельному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кадастрі.</w:t>
      </w:r>
    </w:p>
    <w:p w14:paraId="799442B9" w14:textId="3836AE7C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Платниками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власники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ділянок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постійні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землекористувачі,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відповідно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чинного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законодавства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набули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права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власності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та/або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постійного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користування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ділянкою.Запровадження</w:t>
      </w:r>
      <w:proofErr w:type="spellEnd"/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оподаткування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зарадити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вирішенню екологічних проблем в умовах обмеженості фінансових 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матеріальних</w:t>
      </w:r>
      <w:r w:rsidRPr="006A057F">
        <w:rPr>
          <w:rFonts w:ascii="Times New Roman" w:eastAsia="Times New Roman" w:hAnsi="Times New Roman" w:cs="Times New Roman"/>
          <w:spacing w:val="-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ресурсів.</w:t>
      </w:r>
      <w:r w:rsidRPr="006A057F">
        <w:rPr>
          <w:rFonts w:ascii="Times New Roman" w:eastAsia="Times New Roman" w:hAnsi="Times New Roman" w:cs="Times New Roman"/>
          <w:spacing w:val="-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Уряд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матиме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можливість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впливати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(стимулювати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або протидіяти) на учасників земельних відносин, суб’єктів 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-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макроекономіку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цілому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через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сплату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податків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 надання пільг та субсидій у сфері екологічного оподаткування. Кошти,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будуть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надходити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оподаткування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мають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спрямовуватися (виділятися) лише на стимулювання охорони земельних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ресурсів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довкілля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землевласниками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й</w:t>
      </w:r>
      <w:r w:rsidRPr="006A057F">
        <w:rPr>
          <w:rFonts w:ascii="Times New Roman" w:eastAsia="Times New Roman" w:hAnsi="Times New Roman" w:cs="Times New Roman"/>
          <w:spacing w:val="-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землекористувачами,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відтворення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родючості</w:t>
      </w:r>
      <w:r w:rsidRPr="006A057F">
        <w:rPr>
          <w:rFonts w:ascii="Times New Roman" w:eastAsia="Times New Roman" w:hAnsi="Times New Roman" w:cs="Times New Roman"/>
          <w:spacing w:val="3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ґрунтів,</w:t>
      </w:r>
      <w:r w:rsidRPr="006A057F">
        <w:rPr>
          <w:rFonts w:ascii="Times New Roman" w:eastAsia="Times New Roman" w:hAnsi="Times New Roman" w:cs="Times New Roman"/>
          <w:spacing w:val="3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розроблення</w:t>
      </w:r>
      <w:r w:rsidRPr="006A057F">
        <w:rPr>
          <w:rFonts w:ascii="Times New Roman" w:eastAsia="Times New Roman" w:hAnsi="Times New Roman" w:cs="Times New Roman"/>
          <w:spacing w:val="3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3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запровадження</w:t>
      </w:r>
      <w:r w:rsidRPr="006A057F">
        <w:rPr>
          <w:rFonts w:ascii="Times New Roman" w:eastAsia="Times New Roman" w:hAnsi="Times New Roman" w:cs="Times New Roman"/>
          <w:spacing w:val="3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безвідходних</w:t>
      </w:r>
    </w:p>
    <w:p w14:paraId="47D0ADB7" w14:textId="77777777" w:rsidR="006A057F" w:rsidRPr="006A057F" w:rsidRDefault="006A057F" w:rsidP="006A0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6A057F" w:rsidRPr="006A057F" w:rsidSect="006A057F">
          <w:type w:val="continuous"/>
          <w:pgSz w:w="12240" w:h="15840"/>
          <w:pgMar w:top="1134" w:right="850" w:bottom="1134" w:left="1701" w:header="0" w:footer="1089" w:gutter="0"/>
          <w:cols w:space="720"/>
        </w:sectPr>
      </w:pPr>
    </w:p>
    <w:p w14:paraId="2BA51EB9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lastRenderedPageBreak/>
        <w:t>технологій,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утилізацію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відходів,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розчищення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старих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звалищ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тощо.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податки,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слугують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охорони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навколишнього середовища, а не для латання дір в бюджеті. Основною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метою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екологічного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оподаткування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має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стати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стимулювання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платника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відповідальної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позитивної,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точки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зору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охорони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навколишнього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середовища, діяльності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(поведінки).</w:t>
      </w:r>
    </w:p>
    <w:p w14:paraId="78985F7E" w14:textId="77777777" w:rsidR="006A057F" w:rsidRPr="006A057F" w:rsidRDefault="006A057F" w:rsidP="006A057F">
      <w:pPr>
        <w:widowControl w:val="0"/>
        <w:tabs>
          <w:tab w:val="left" w:pos="2503"/>
          <w:tab w:val="left" w:pos="4502"/>
          <w:tab w:val="left" w:pos="4739"/>
          <w:tab w:val="left" w:pos="5039"/>
          <w:tab w:val="left" w:pos="6837"/>
          <w:tab w:val="left" w:pos="6926"/>
          <w:tab w:val="left" w:pos="7341"/>
          <w:tab w:val="left" w:pos="8793"/>
          <w:tab w:val="left" w:pos="9218"/>
          <w:tab w:val="left" w:pos="10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i/>
          <w:kern w:val="0"/>
          <w:sz w:val="32"/>
          <w:szCs w:val="32"/>
          <w14:ligatures w14:val="none"/>
        </w:rPr>
        <w:t>Кредитно-іпотечні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i/>
          <w:kern w:val="0"/>
          <w:sz w:val="32"/>
          <w:szCs w:val="32"/>
          <w14:ligatures w14:val="none"/>
        </w:rPr>
        <w:t>інструменти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вирішують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завдання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>щодо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активізації</w:t>
      </w:r>
      <w:r w:rsidRPr="006A057F">
        <w:rPr>
          <w:rFonts w:ascii="Times New Roman" w:eastAsia="Times New Roman" w:hAnsi="Times New Roman" w:cs="Times New Roman"/>
          <w:spacing w:val="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ефективного</w:t>
      </w:r>
      <w:r w:rsidRPr="006A057F">
        <w:rPr>
          <w:rFonts w:ascii="Times New Roman" w:eastAsia="Times New Roman" w:hAnsi="Times New Roman" w:cs="Times New Roman"/>
          <w:spacing w:val="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довгострокових</w:t>
      </w:r>
      <w:r w:rsidRPr="006A057F">
        <w:rPr>
          <w:rFonts w:ascii="Times New Roman" w:eastAsia="Times New Roman" w:hAnsi="Times New Roman" w:cs="Times New Roman"/>
          <w:spacing w:val="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фінансових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ресурсів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спрямованих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на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прибуткове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та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раціональне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використання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земель,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також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вирішення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цілої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низки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соціальних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екологічних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проблем.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сьогодні,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можливості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капіталу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іпотечному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ринку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України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поки</w:t>
      </w:r>
      <w:r w:rsidRPr="006A057F">
        <w:rPr>
          <w:rFonts w:ascii="Times New Roman" w:eastAsia="Times New Roman" w:hAnsi="Times New Roman" w:cs="Times New Roman"/>
          <w:spacing w:val="-2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дуже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обмежені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дивлячись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1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створену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законодавчу</w:t>
      </w:r>
      <w:r w:rsidRPr="006A057F">
        <w:rPr>
          <w:rFonts w:ascii="Times New Roman" w:eastAsia="Times New Roman" w:hAnsi="Times New Roman" w:cs="Times New Roman"/>
          <w:spacing w:val="7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базу</w:t>
      </w:r>
      <w:r w:rsidRPr="006A057F">
        <w:rPr>
          <w:rFonts w:ascii="Times New Roman" w:eastAsia="Times New Roman" w:hAnsi="Times New Roman" w:cs="Times New Roman"/>
          <w:spacing w:val="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здійснення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кредитних</w:t>
      </w:r>
      <w:r w:rsidRPr="006A057F">
        <w:rPr>
          <w:rFonts w:ascii="Times New Roman" w:eastAsia="Times New Roman" w:hAnsi="Times New Roman" w:cs="Times New Roman"/>
          <w:spacing w:val="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операцій.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Відповідно</w:t>
      </w:r>
      <w:r w:rsidRPr="006A057F">
        <w:rPr>
          <w:rFonts w:ascii="Times New Roman" w:eastAsia="Times New Roman" w:hAnsi="Times New Roman" w:cs="Times New Roman"/>
          <w:spacing w:val="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чинного</w:t>
      </w:r>
      <w:r w:rsidRPr="006A057F">
        <w:rPr>
          <w:rFonts w:ascii="Times New Roman" w:eastAsia="Times New Roman" w:hAnsi="Times New Roman" w:cs="Times New Roman"/>
          <w:spacing w:val="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законодавства</w:t>
      </w:r>
      <w:r w:rsidRPr="006A057F">
        <w:rPr>
          <w:rFonts w:ascii="Times New Roman" w:eastAsia="Times New Roman" w:hAnsi="Times New Roman" w:cs="Times New Roman"/>
          <w:spacing w:val="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України</w:t>
      </w:r>
      <w:r w:rsidRPr="006A057F">
        <w:rPr>
          <w:rFonts w:ascii="Times New Roman" w:eastAsia="Times New Roman" w:hAnsi="Times New Roman" w:cs="Times New Roman"/>
          <w:spacing w:val="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предметом</w:t>
      </w:r>
      <w:r w:rsidRPr="006A057F">
        <w:rPr>
          <w:rFonts w:ascii="Times New Roman" w:eastAsia="Times New Roman" w:hAnsi="Times New Roman" w:cs="Times New Roman"/>
          <w:spacing w:val="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застави</w:t>
      </w:r>
      <w:r w:rsidRPr="006A057F">
        <w:rPr>
          <w:rFonts w:ascii="Times New Roman" w:eastAsia="Times New Roman" w:hAnsi="Times New Roman" w:cs="Times New Roman"/>
          <w:spacing w:val="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лише</w:t>
      </w:r>
      <w:r w:rsidRPr="006A057F">
        <w:rPr>
          <w:rFonts w:ascii="Times New Roman" w:eastAsia="Times New Roman" w:hAnsi="Times New Roman" w:cs="Times New Roman"/>
          <w:spacing w:val="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земельні</w:t>
      </w:r>
    </w:p>
    <w:p w14:paraId="08945F23" w14:textId="77777777" w:rsidR="006A057F" w:rsidRPr="006A057F" w:rsidRDefault="006A057F" w:rsidP="006A057F">
      <w:pPr>
        <w:widowControl w:val="0"/>
        <w:autoSpaceDE w:val="0"/>
        <w:autoSpaceDN w:val="0"/>
        <w:spacing w:after="0" w:line="368" w:lineRule="exact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ділянки</w:t>
      </w:r>
      <w:r w:rsidRPr="006A057F">
        <w:rPr>
          <w:rFonts w:ascii="Times New Roman" w:eastAsia="Times New Roman" w:hAnsi="Times New Roman" w:cs="Times New Roman"/>
          <w:spacing w:val="-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приватної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форми</w:t>
      </w:r>
      <w:r w:rsidRPr="006A057F">
        <w:rPr>
          <w:rFonts w:ascii="Times New Roman" w:eastAsia="Times New Roman" w:hAnsi="Times New Roman" w:cs="Times New Roman"/>
          <w:spacing w:val="-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власності.</w:t>
      </w:r>
    </w:p>
    <w:p w14:paraId="3F1266A8" w14:textId="77777777" w:rsidR="006A057F" w:rsidRPr="006A057F" w:rsidRDefault="006A057F" w:rsidP="006A057F">
      <w:pPr>
        <w:widowControl w:val="0"/>
        <w:tabs>
          <w:tab w:val="left" w:pos="3283"/>
          <w:tab w:val="left" w:pos="7658"/>
          <w:tab w:val="left" w:pos="105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Обмежені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можливості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розвитку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іпотеки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сільському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господарстві перед усім пов’язані з досить низькою ціною земельних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ділянок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сільськогосподарського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  <w:t>призначення.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ab/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>Для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сільськогосподарських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товаровиробників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однією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обов’язкових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умов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розвитку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іпотечного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кредитування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є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спроможність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позичальників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повернути борг. Досвід країн з розвиненим іпотечним кредитуванням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аграрного сектору свідчить, що за відсутності відповідних економічних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 правових інструментів, неповернення кредитів може призвести 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втрати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власником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заставленої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земельної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ділянки.</w:t>
      </w:r>
    </w:p>
    <w:p w14:paraId="3FF90390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Формування системи іпотечного кредитування потребує створення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спеціальної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банківської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системи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(відповідних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інституцій,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механізмів),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якій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будуть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надані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функції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уповноваженого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державою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агента</w:t>
      </w:r>
      <w:proofErr w:type="spellEnd"/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фондового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кредитного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ринків.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Банківська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система,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забезпечуючи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кредитними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або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іншими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фінансовими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інструментами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покупця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ділянки,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може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стимулювати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формувати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пропозиції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ринку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функція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банківської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системи може стати у нагоді в умовах низької купівельної спроможності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покупців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ділянок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(фізичних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юридичних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осіб).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Проте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проблема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створення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спеціалізованої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фінансової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структури,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земельний (іпотечний) банк в Україні досі залишається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lastRenderedPageBreak/>
        <w:t>невирішеною 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дискусійною.</w:t>
      </w:r>
    </w:p>
    <w:p w14:paraId="60A60638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i/>
          <w:kern w:val="0"/>
          <w:sz w:val="32"/>
          <w:szCs w:val="32"/>
          <w14:ligatures w14:val="none"/>
        </w:rPr>
        <w:t>інноваційних</w:t>
      </w:r>
      <w:r w:rsidRPr="006A057F">
        <w:rPr>
          <w:rFonts w:ascii="Times New Roman" w:eastAsia="Times New Roman" w:hAnsi="Times New Roman" w:cs="Times New Roman"/>
          <w:i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i/>
          <w:kern w:val="0"/>
          <w:sz w:val="32"/>
          <w:szCs w:val="32"/>
          <w14:ligatures w14:val="none"/>
        </w:rPr>
        <w:t>інструментів</w:t>
      </w:r>
      <w:r w:rsidRPr="006A057F">
        <w:rPr>
          <w:rFonts w:ascii="Times New Roman" w:eastAsia="Times New Roman" w:hAnsi="Times New Roman" w:cs="Times New Roman"/>
          <w:i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зазвичай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належать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ефективні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засоби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екологізації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раціоналізації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господарських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процесів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землі.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Це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означає,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відносини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між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суб’єктами землеволодіння і землекористування мають будуватися 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засадах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обов’язкового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залучення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процесу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(господарювання)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сучасних</w:t>
      </w:r>
      <w:r w:rsidRPr="006A057F">
        <w:rPr>
          <w:rFonts w:ascii="Times New Roman" w:eastAsia="Times New Roman" w:hAnsi="Times New Roman" w:cs="Times New Roman"/>
          <w:spacing w:val="-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розробок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досліджень</w:t>
      </w:r>
      <w:r w:rsidRPr="006A057F">
        <w:rPr>
          <w:rFonts w:ascii="Times New Roman" w:eastAsia="Times New Roman" w:hAnsi="Times New Roman" w:cs="Times New Roman"/>
          <w:spacing w:val="-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науки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техніки,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які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спрямовані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не</w:t>
      </w:r>
      <w:r w:rsidRPr="006A057F">
        <w:rPr>
          <w:rFonts w:ascii="Times New Roman" w:eastAsia="Times New Roman" w:hAnsi="Times New Roman" w:cs="Times New Roman"/>
          <w:spacing w:val="-1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лише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отримання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високої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прибутковості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й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ефективнрсті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,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але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враховують</w:t>
      </w:r>
      <w:r w:rsidRPr="006A057F">
        <w:rPr>
          <w:rFonts w:ascii="Times New Roman" w:eastAsia="Times New Roman" w:hAnsi="Times New Roman" w:cs="Times New Roman"/>
          <w:spacing w:val="-9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принципи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раціонального,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екологобезпечного</w:t>
      </w:r>
      <w:proofErr w:type="spellEnd"/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10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сталого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 ресурсів.</w:t>
      </w:r>
    </w:p>
    <w:p w14:paraId="5C497D1D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Актуальність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нових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підходів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забезпечення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відтворювальних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процесів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proofErr w:type="spellStart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природноресурсної</w:t>
      </w:r>
      <w:proofErr w:type="spellEnd"/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сфери обумовлена посиленням залежності країн 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регіонів від глобалізації світового господарства, переходом до цифрового</w:t>
      </w:r>
      <w:r w:rsidRPr="006A057F">
        <w:rPr>
          <w:rFonts w:ascii="Times New Roman" w:eastAsia="Times New Roman" w:hAnsi="Times New Roman" w:cs="Times New Roman"/>
          <w:spacing w:val="1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інформаційного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суспільства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1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економіки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знань,</w:t>
      </w:r>
      <w:r w:rsidRPr="006A057F">
        <w:rPr>
          <w:rFonts w:ascii="Times New Roman" w:eastAsia="Times New Roman" w:hAnsi="Times New Roman" w:cs="Times New Roman"/>
          <w:spacing w:val="-14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змінами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-13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способі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життя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населення,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також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наявними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проблемами.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Головним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першочерговим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завданням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економічної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екологічної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політик,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направлені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підвищення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рівня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ресурсами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територій, має стати розвиток інноваційного та науково-технологічного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потенціалу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країни.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Процес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поширення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інновацій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сфері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w w:val="95"/>
          <w:kern w:val="0"/>
          <w:sz w:val="32"/>
          <w:szCs w:val="32"/>
          <w14:ligatures w14:val="none"/>
        </w:rPr>
        <w:t>земельними ресурсами повинен відбуватися саме на локальному рівні. Це</w:t>
      </w:r>
      <w:r w:rsidRPr="006A057F">
        <w:rPr>
          <w:rFonts w:ascii="Times New Roman" w:eastAsia="Times New Roman" w:hAnsi="Times New Roman" w:cs="Times New Roman"/>
          <w:spacing w:val="1"/>
          <w:w w:val="9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сприятиме позиціонуванню окремих територіальних громад або районів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як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осередків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інноваційного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зростання</w:t>
      </w:r>
      <w:r w:rsidRPr="006A057F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національної економіки.</w:t>
      </w:r>
    </w:p>
    <w:p w14:paraId="0A51BB86" w14:textId="77777777" w:rsidR="006A057F" w:rsidRPr="006A057F" w:rsidRDefault="006A057F" w:rsidP="006A0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Українським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урядом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проголошено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пріоритетний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курс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енергозбереження та впровадження екологічно чистих технологій. Саме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високий рівень забруднення навколишнього середовища 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Україні, 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тому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числі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результаті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Чорнобильської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катастрофи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викиду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промислових відходів в районах чорної металургії, хімічної і вугільної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промисловості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став причиною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зосередження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уваги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на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запровадження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еко-інновацій. Звісно, що все це безпосередньо стосується управління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земельними ресурсами. А отже стратегічно актуальним питанням для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України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залишається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потреба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розробленні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запровадженні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інноваційних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підходів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і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технологій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щодо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вирішення</w:t>
      </w:r>
      <w:r w:rsidRPr="006A057F">
        <w:rPr>
          <w:rFonts w:ascii="Times New Roman" w:eastAsia="Times New Roman" w:hAnsi="Times New Roman" w:cs="Times New Roman"/>
          <w:spacing w:val="1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проблеми</w:t>
      </w:r>
      <w:r w:rsidRPr="006A057F"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раціонального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використання</w:t>
      </w:r>
      <w:r w:rsidRPr="006A057F">
        <w:rPr>
          <w:rFonts w:ascii="Times New Roman" w:eastAsia="Times New Roman" w:hAnsi="Times New Roman" w:cs="Times New Roman"/>
          <w:spacing w:val="-16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та</w:t>
      </w:r>
      <w:r w:rsidRPr="006A057F">
        <w:rPr>
          <w:rFonts w:ascii="Times New Roman" w:eastAsia="Times New Roman" w:hAnsi="Times New Roman" w:cs="Times New Roman"/>
          <w:spacing w:val="-17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охорони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земельних</w:t>
      </w:r>
      <w:r w:rsidRPr="006A057F">
        <w:rPr>
          <w:rFonts w:ascii="Times New Roman" w:eastAsia="Times New Roman" w:hAnsi="Times New Roman" w:cs="Times New Roman"/>
          <w:spacing w:val="-15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ресурсів,</w:t>
      </w:r>
      <w:r w:rsidRPr="006A057F">
        <w:rPr>
          <w:rFonts w:ascii="Times New Roman" w:eastAsia="Times New Roman" w:hAnsi="Times New Roman" w:cs="Times New Roman"/>
          <w:spacing w:val="-1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відтворення</w:t>
      </w:r>
      <w:r w:rsidRPr="006A057F">
        <w:rPr>
          <w:rFonts w:ascii="Times New Roman" w:eastAsia="Times New Roman" w:hAnsi="Times New Roman" w:cs="Times New Roman"/>
          <w:spacing w:val="-78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родючості</w:t>
      </w:r>
      <w:r w:rsidRPr="006A057F">
        <w:rPr>
          <w:rFonts w:ascii="Times New Roman" w:eastAsia="Times New Roman" w:hAnsi="Times New Roman" w:cs="Times New Roman"/>
          <w:spacing w:val="-2"/>
          <w:kern w:val="0"/>
          <w:sz w:val="32"/>
          <w:szCs w:val="32"/>
          <w14:ligatures w14:val="none"/>
        </w:rPr>
        <w:t xml:space="preserve"> </w:t>
      </w:r>
      <w:r w:rsidRPr="006A057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ґрунтів.</w:t>
      </w:r>
    </w:p>
    <w:p w14:paraId="4F83E785" w14:textId="77777777" w:rsidR="006A057F" w:rsidRDefault="006A057F" w:rsidP="006A057F">
      <w:pPr>
        <w:spacing w:after="0"/>
        <w:jc w:val="both"/>
      </w:pPr>
    </w:p>
    <w:sectPr w:rsidR="006A057F" w:rsidSect="006A05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D86"/>
    <w:multiLevelType w:val="hybridMultilevel"/>
    <w:tmpl w:val="0958B184"/>
    <w:lvl w:ilvl="0" w:tplc="9A705AB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F46F7B6">
      <w:numFmt w:val="bullet"/>
      <w:lvlText w:val="•"/>
      <w:lvlJc w:val="left"/>
      <w:pPr>
        <w:ind w:left="945" w:hanging="164"/>
      </w:pPr>
      <w:rPr>
        <w:lang w:val="uk-UA" w:eastAsia="en-US" w:bidi="ar-SA"/>
      </w:rPr>
    </w:lvl>
    <w:lvl w:ilvl="2" w:tplc="C6CAADB4">
      <w:numFmt w:val="bullet"/>
      <w:lvlText w:val="•"/>
      <w:lvlJc w:val="left"/>
      <w:pPr>
        <w:ind w:left="1611" w:hanging="164"/>
      </w:pPr>
      <w:rPr>
        <w:lang w:val="uk-UA" w:eastAsia="en-US" w:bidi="ar-SA"/>
      </w:rPr>
    </w:lvl>
    <w:lvl w:ilvl="3" w:tplc="52560E5A">
      <w:numFmt w:val="bullet"/>
      <w:lvlText w:val="•"/>
      <w:lvlJc w:val="left"/>
      <w:pPr>
        <w:ind w:left="2276" w:hanging="164"/>
      </w:pPr>
      <w:rPr>
        <w:lang w:val="uk-UA" w:eastAsia="en-US" w:bidi="ar-SA"/>
      </w:rPr>
    </w:lvl>
    <w:lvl w:ilvl="4" w:tplc="D5443932">
      <w:numFmt w:val="bullet"/>
      <w:lvlText w:val="•"/>
      <w:lvlJc w:val="left"/>
      <w:pPr>
        <w:ind w:left="2942" w:hanging="164"/>
      </w:pPr>
      <w:rPr>
        <w:lang w:val="uk-UA" w:eastAsia="en-US" w:bidi="ar-SA"/>
      </w:rPr>
    </w:lvl>
    <w:lvl w:ilvl="5" w:tplc="A2B0A7A8">
      <w:numFmt w:val="bullet"/>
      <w:lvlText w:val="•"/>
      <w:lvlJc w:val="left"/>
      <w:pPr>
        <w:ind w:left="3607" w:hanging="164"/>
      </w:pPr>
      <w:rPr>
        <w:lang w:val="uk-UA" w:eastAsia="en-US" w:bidi="ar-SA"/>
      </w:rPr>
    </w:lvl>
    <w:lvl w:ilvl="6" w:tplc="7B26E770">
      <w:numFmt w:val="bullet"/>
      <w:lvlText w:val="•"/>
      <w:lvlJc w:val="left"/>
      <w:pPr>
        <w:ind w:left="4273" w:hanging="164"/>
      </w:pPr>
      <w:rPr>
        <w:lang w:val="uk-UA" w:eastAsia="en-US" w:bidi="ar-SA"/>
      </w:rPr>
    </w:lvl>
    <w:lvl w:ilvl="7" w:tplc="410E3FCE">
      <w:numFmt w:val="bullet"/>
      <w:lvlText w:val="•"/>
      <w:lvlJc w:val="left"/>
      <w:pPr>
        <w:ind w:left="4938" w:hanging="164"/>
      </w:pPr>
      <w:rPr>
        <w:lang w:val="uk-UA" w:eastAsia="en-US" w:bidi="ar-SA"/>
      </w:rPr>
    </w:lvl>
    <w:lvl w:ilvl="8" w:tplc="43DCD7A4">
      <w:numFmt w:val="bullet"/>
      <w:lvlText w:val="•"/>
      <w:lvlJc w:val="left"/>
      <w:pPr>
        <w:ind w:left="5604" w:hanging="164"/>
      </w:pPr>
      <w:rPr>
        <w:lang w:val="uk-UA" w:eastAsia="en-US" w:bidi="ar-SA"/>
      </w:rPr>
    </w:lvl>
  </w:abstractNum>
  <w:abstractNum w:abstractNumId="1" w15:restartNumberingAfterBreak="0">
    <w:nsid w:val="29A6037D"/>
    <w:multiLevelType w:val="hybridMultilevel"/>
    <w:tmpl w:val="16D66F20"/>
    <w:lvl w:ilvl="0" w:tplc="A3709A20">
      <w:numFmt w:val="bullet"/>
      <w:lvlText w:val="–"/>
      <w:lvlJc w:val="left"/>
      <w:pPr>
        <w:ind w:left="1132" w:hanging="2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9A63A14">
      <w:numFmt w:val="bullet"/>
      <w:lvlText w:val="–"/>
      <w:lvlJc w:val="left"/>
      <w:pPr>
        <w:ind w:left="2834" w:hanging="2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8B20E2DA">
      <w:numFmt w:val="bullet"/>
      <w:lvlText w:val="•"/>
      <w:lvlJc w:val="left"/>
      <w:pPr>
        <w:ind w:left="3884" w:hanging="284"/>
      </w:pPr>
      <w:rPr>
        <w:lang w:val="uk-UA" w:eastAsia="en-US" w:bidi="ar-SA"/>
      </w:rPr>
    </w:lvl>
    <w:lvl w:ilvl="3" w:tplc="4F889E42">
      <w:numFmt w:val="bullet"/>
      <w:lvlText w:val="•"/>
      <w:lvlJc w:val="left"/>
      <w:pPr>
        <w:ind w:left="4928" w:hanging="284"/>
      </w:pPr>
      <w:rPr>
        <w:lang w:val="uk-UA" w:eastAsia="en-US" w:bidi="ar-SA"/>
      </w:rPr>
    </w:lvl>
    <w:lvl w:ilvl="4" w:tplc="D0700C3E">
      <w:numFmt w:val="bullet"/>
      <w:lvlText w:val="•"/>
      <w:lvlJc w:val="left"/>
      <w:pPr>
        <w:ind w:left="5973" w:hanging="284"/>
      </w:pPr>
      <w:rPr>
        <w:lang w:val="uk-UA" w:eastAsia="en-US" w:bidi="ar-SA"/>
      </w:rPr>
    </w:lvl>
    <w:lvl w:ilvl="5" w:tplc="F5C64406">
      <w:numFmt w:val="bullet"/>
      <w:lvlText w:val="•"/>
      <w:lvlJc w:val="left"/>
      <w:pPr>
        <w:ind w:left="7017" w:hanging="284"/>
      </w:pPr>
      <w:rPr>
        <w:lang w:val="uk-UA" w:eastAsia="en-US" w:bidi="ar-SA"/>
      </w:rPr>
    </w:lvl>
    <w:lvl w:ilvl="6" w:tplc="E95C2FEC">
      <w:numFmt w:val="bullet"/>
      <w:lvlText w:val="•"/>
      <w:lvlJc w:val="left"/>
      <w:pPr>
        <w:ind w:left="8062" w:hanging="284"/>
      </w:pPr>
      <w:rPr>
        <w:lang w:val="uk-UA" w:eastAsia="en-US" w:bidi="ar-SA"/>
      </w:rPr>
    </w:lvl>
    <w:lvl w:ilvl="7" w:tplc="CFA68D5C">
      <w:numFmt w:val="bullet"/>
      <w:lvlText w:val="•"/>
      <w:lvlJc w:val="left"/>
      <w:pPr>
        <w:ind w:left="9106" w:hanging="284"/>
      </w:pPr>
      <w:rPr>
        <w:lang w:val="uk-UA" w:eastAsia="en-US" w:bidi="ar-SA"/>
      </w:rPr>
    </w:lvl>
    <w:lvl w:ilvl="8" w:tplc="AA6A24E8">
      <w:numFmt w:val="bullet"/>
      <w:lvlText w:val="•"/>
      <w:lvlJc w:val="left"/>
      <w:pPr>
        <w:ind w:left="10151" w:hanging="284"/>
      </w:pPr>
      <w:rPr>
        <w:lang w:val="uk-UA" w:eastAsia="en-US" w:bidi="ar-SA"/>
      </w:rPr>
    </w:lvl>
  </w:abstractNum>
  <w:abstractNum w:abstractNumId="2" w15:restartNumberingAfterBreak="0">
    <w:nsid w:val="353A351C"/>
    <w:multiLevelType w:val="hybridMultilevel"/>
    <w:tmpl w:val="617E91E6"/>
    <w:lvl w:ilvl="0" w:tplc="BBF65C9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D637F6">
      <w:numFmt w:val="bullet"/>
      <w:lvlText w:val="•"/>
      <w:lvlJc w:val="left"/>
      <w:pPr>
        <w:ind w:left="963" w:hanging="164"/>
      </w:pPr>
      <w:rPr>
        <w:lang w:val="uk-UA" w:eastAsia="en-US" w:bidi="ar-SA"/>
      </w:rPr>
    </w:lvl>
    <w:lvl w:ilvl="2" w:tplc="6A5A9B36">
      <w:numFmt w:val="bullet"/>
      <w:lvlText w:val="•"/>
      <w:lvlJc w:val="left"/>
      <w:pPr>
        <w:ind w:left="1627" w:hanging="164"/>
      </w:pPr>
      <w:rPr>
        <w:lang w:val="uk-UA" w:eastAsia="en-US" w:bidi="ar-SA"/>
      </w:rPr>
    </w:lvl>
    <w:lvl w:ilvl="3" w:tplc="100621B4">
      <w:numFmt w:val="bullet"/>
      <w:lvlText w:val="•"/>
      <w:lvlJc w:val="left"/>
      <w:pPr>
        <w:ind w:left="2290" w:hanging="164"/>
      </w:pPr>
      <w:rPr>
        <w:lang w:val="uk-UA" w:eastAsia="en-US" w:bidi="ar-SA"/>
      </w:rPr>
    </w:lvl>
    <w:lvl w:ilvl="4" w:tplc="6B7C10EE">
      <w:numFmt w:val="bullet"/>
      <w:lvlText w:val="•"/>
      <w:lvlJc w:val="left"/>
      <w:pPr>
        <w:ind w:left="2954" w:hanging="164"/>
      </w:pPr>
      <w:rPr>
        <w:lang w:val="uk-UA" w:eastAsia="en-US" w:bidi="ar-SA"/>
      </w:rPr>
    </w:lvl>
    <w:lvl w:ilvl="5" w:tplc="E8360264">
      <w:numFmt w:val="bullet"/>
      <w:lvlText w:val="•"/>
      <w:lvlJc w:val="left"/>
      <w:pPr>
        <w:ind w:left="3617" w:hanging="164"/>
      </w:pPr>
      <w:rPr>
        <w:lang w:val="uk-UA" w:eastAsia="en-US" w:bidi="ar-SA"/>
      </w:rPr>
    </w:lvl>
    <w:lvl w:ilvl="6" w:tplc="2828F062">
      <w:numFmt w:val="bullet"/>
      <w:lvlText w:val="•"/>
      <w:lvlJc w:val="left"/>
      <w:pPr>
        <w:ind w:left="4281" w:hanging="164"/>
      </w:pPr>
      <w:rPr>
        <w:lang w:val="uk-UA" w:eastAsia="en-US" w:bidi="ar-SA"/>
      </w:rPr>
    </w:lvl>
    <w:lvl w:ilvl="7" w:tplc="993ABBEC">
      <w:numFmt w:val="bullet"/>
      <w:lvlText w:val="•"/>
      <w:lvlJc w:val="left"/>
      <w:pPr>
        <w:ind w:left="4944" w:hanging="164"/>
      </w:pPr>
      <w:rPr>
        <w:lang w:val="uk-UA" w:eastAsia="en-US" w:bidi="ar-SA"/>
      </w:rPr>
    </w:lvl>
    <w:lvl w:ilvl="8" w:tplc="FE60757C">
      <w:numFmt w:val="bullet"/>
      <w:lvlText w:val="•"/>
      <w:lvlJc w:val="left"/>
      <w:pPr>
        <w:ind w:left="5608" w:hanging="164"/>
      </w:pPr>
      <w:rPr>
        <w:lang w:val="uk-UA" w:eastAsia="en-US" w:bidi="ar-SA"/>
      </w:rPr>
    </w:lvl>
  </w:abstractNum>
  <w:abstractNum w:abstractNumId="3" w15:restartNumberingAfterBreak="0">
    <w:nsid w:val="488B4570"/>
    <w:multiLevelType w:val="multilevel"/>
    <w:tmpl w:val="20828B64"/>
    <w:lvl w:ilvl="0">
      <w:start w:val="4"/>
      <w:numFmt w:val="decimal"/>
      <w:lvlText w:val="%1"/>
      <w:lvlJc w:val="left"/>
      <w:pPr>
        <w:ind w:left="1132" w:hanging="108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2" w:hanging="10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360" w:hanging="108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470" w:hanging="108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5580" w:hanging="108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6690" w:hanging="108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800" w:hanging="108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910" w:hanging="108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10020" w:hanging="1080"/>
      </w:pPr>
      <w:rPr>
        <w:lang w:val="uk-UA" w:eastAsia="en-US" w:bidi="ar-SA"/>
      </w:rPr>
    </w:lvl>
  </w:abstractNum>
  <w:abstractNum w:abstractNumId="4" w15:restartNumberingAfterBreak="0">
    <w:nsid w:val="768344B9"/>
    <w:multiLevelType w:val="hybridMultilevel"/>
    <w:tmpl w:val="7FB82C4A"/>
    <w:lvl w:ilvl="0" w:tplc="63AEA71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F707570">
      <w:numFmt w:val="bullet"/>
      <w:lvlText w:val="•"/>
      <w:lvlJc w:val="left"/>
      <w:pPr>
        <w:ind w:left="945" w:hanging="164"/>
      </w:pPr>
      <w:rPr>
        <w:lang w:val="uk-UA" w:eastAsia="en-US" w:bidi="ar-SA"/>
      </w:rPr>
    </w:lvl>
    <w:lvl w:ilvl="2" w:tplc="A5646EE8">
      <w:numFmt w:val="bullet"/>
      <w:lvlText w:val="•"/>
      <w:lvlJc w:val="left"/>
      <w:pPr>
        <w:ind w:left="1611" w:hanging="164"/>
      </w:pPr>
      <w:rPr>
        <w:lang w:val="uk-UA" w:eastAsia="en-US" w:bidi="ar-SA"/>
      </w:rPr>
    </w:lvl>
    <w:lvl w:ilvl="3" w:tplc="260CDF06">
      <w:numFmt w:val="bullet"/>
      <w:lvlText w:val="•"/>
      <w:lvlJc w:val="left"/>
      <w:pPr>
        <w:ind w:left="2276" w:hanging="164"/>
      </w:pPr>
      <w:rPr>
        <w:lang w:val="uk-UA" w:eastAsia="en-US" w:bidi="ar-SA"/>
      </w:rPr>
    </w:lvl>
    <w:lvl w:ilvl="4" w:tplc="794CC4FE">
      <w:numFmt w:val="bullet"/>
      <w:lvlText w:val="•"/>
      <w:lvlJc w:val="left"/>
      <w:pPr>
        <w:ind w:left="2942" w:hanging="164"/>
      </w:pPr>
      <w:rPr>
        <w:lang w:val="uk-UA" w:eastAsia="en-US" w:bidi="ar-SA"/>
      </w:rPr>
    </w:lvl>
    <w:lvl w:ilvl="5" w:tplc="C51696C8">
      <w:numFmt w:val="bullet"/>
      <w:lvlText w:val="•"/>
      <w:lvlJc w:val="left"/>
      <w:pPr>
        <w:ind w:left="3607" w:hanging="164"/>
      </w:pPr>
      <w:rPr>
        <w:lang w:val="uk-UA" w:eastAsia="en-US" w:bidi="ar-SA"/>
      </w:rPr>
    </w:lvl>
    <w:lvl w:ilvl="6" w:tplc="26247CC2">
      <w:numFmt w:val="bullet"/>
      <w:lvlText w:val="•"/>
      <w:lvlJc w:val="left"/>
      <w:pPr>
        <w:ind w:left="4273" w:hanging="164"/>
      </w:pPr>
      <w:rPr>
        <w:lang w:val="uk-UA" w:eastAsia="en-US" w:bidi="ar-SA"/>
      </w:rPr>
    </w:lvl>
    <w:lvl w:ilvl="7" w:tplc="8EBC686C">
      <w:numFmt w:val="bullet"/>
      <w:lvlText w:val="•"/>
      <w:lvlJc w:val="left"/>
      <w:pPr>
        <w:ind w:left="4938" w:hanging="164"/>
      </w:pPr>
      <w:rPr>
        <w:lang w:val="uk-UA" w:eastAsia="en-US" w:bidi="ar-SA"/>
      </w:rPr>
    </w:lvl>
    <w:lvl w:ilvl="8" w:tplc="730ADC78">
      <w:numFmt w:val="bullet"/>
      <w:lvlText w:val="•"/>
      <w:lvlJc w:val="left"/>
      <w:pPr>
        <w:ind w:left="5604" w:hanging="164"/>
      </w:pPr>
      <w:rPr>
        <w:lang w:val="uk-UA" w:eastAsia="en-US" w:bidi="ar-SA"/>
      </w:rPr>
    </w:lvl>
  </w:abstractNum>
  <w:abstractNum w:abstractNumId="5" w15:restartNumberingAfterBreak="0">
    <w:nsid w:val="7D6324A4"/>
    <w:multiLevelType w:val="hybridMultilevel"/>
    <w:tmpl w:val="B4E441C0"/>
    <w:lvl w:ilvl="0" w:tplc="B86A546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DE0DC7E">
      <w:numFmt w:val="bullet"/>
      <w:lvlText w:val="•"/>
      <w:lvlJc w:val="left"/>
      <w:pPr>
        <w:ind w:left="945" w:hanging="164"/>
      </w:pPr>
      <w:rPr>
        <w:lang w:val="uk-UA" w:eastAsia="en-US" w:bidi="ar-SA"/>
      </w:rPr>
    </w:lvl>
    <w:lvl w:ilvl="2" w:tplc="8EAE2C58">
      <w:numFmt w:val="bullet"/>
      <w:lvlText w:val="•"/>
      <w:lvlJc w:val="left"/>
      <w:pPr>
        <w:ind w:left="1611" w:hanging="164"/>
      </w:pPr>
      <w:rPr>
        <w:lang w:val="uk-UA" w:eastAsia="en-US" w:bidi="ar-SA"/>
      </w:rPr>
    </w:lvl>
    <w:lvl w:ilvl="3" w:tplc="7E90FC6C">
      <w:numFmt w:val="bullet"/>
      <w:lvlText w:val="•"/>
      <w:lvlJc w:val="left"/>
      <w:pPr>
        <w:ind w:left="2276" w:hanging="164"/>
      </w:pPr>
      <w:rPr>
        <w:lang w:val="uk-UA" w:eastAsia="en-US" w:bidi="ar-SA"/>
      </w:rPr>
    </w:lvl>
    <w:lvl w:ilvl="4" w:tplc="7F80D694">
      <w:numFmt w:val="bullet"/>
      <w:lvlText w:val="•"/>
      <w:lvlJc w:val="left"/>
      <w:pPr>
        <w:ind w:left="2942" w:hanging="164"/>
      </w:pPr>
      <w:rPr>
        <w:lang w:val="uk-UA" w:eastAsia="en-US" w:bidi="ar-SA"/>
      </w:rPr>
    </w:lvl>
    <w:lvl w:ilvl="5" w:tplc="70804EB2">
      <w:numFmt w:val="bullet"/>
      <w:lvlText w:val="•"/>
      <w:lvlJc w:val="left"/>
      <w:pPr>
        <w:ind w:left="3607" w:hanging="164"/>
      </w:pPr>
      <w:rPr>
        <w:lang w:val="uk-UA" w:eastAsia="en-US" w:bidi="ar-SA"/>
      </w:rPr>
    </w:lvl>
    <w:lvl w:ilvl="6" w:tplc="754447C0">
      <w:numFmt w:val="bullet"/>
      <w:lvlText w:val="•"/>
      <w:lvlJc w:val="left"/>
      <w:pPr>
        <w:ind w:left="4273" w:hanging="164"/>
      </w:pPr>
      <w:rPr>
        <w:lang w:val="uk-UA" w:eastAsia="en-US" w:bidi="ar-SA"/>
      </w:rPr>
    </w:lvl>
    <w:lvl w:ilvl="7" w:tplc="EB0A6924">
      <w:numFmt w:val="bullet"/>
      <w:lvlText w:val="•"/>
      <w:lvlJc w:val="left"/>
      <w:pPr>
        <w:ind w:left="4938" w:hanging="164"/>
      </w:pPr>
      <w:rPr>
        <w:lang w:val="uk-UA" w:eastAsia="en-US" w:bidi="ar-SA"/>
      </w:rPr>
    </w:lvl>
    <w:lvl w:ilvl="8" w:tplc="FBEAF212">
      <w:numFmt w:val="bullet"/>
      <w:lvlText w:val="•"/>
      <w:lvlJc w:val="left"/>
      <w:pPr>
        <w:ind w:left="5604" w:hanging="164"/>
      </w:pPr>
      <w:rPr>
        <w:lang w:val="uk-UA" w:eastAsia="en-US" w:bidi="ar-SA"/>
      </w:rPr>
    </w:lvl>
  </w:abstractNum>
  <w:abstractNum w:abstractNumId="6" w15:restartNumberingAfterBreak="0">
    <w:nsid w:val="7DA16C77"/>
    <w:multiLevelType w:val="hybridMultilevel"/>
    <w:tmpl w:val="D7E401F4"/>
    <w:lvl w:ilvl="0" w:tplc="4FF859A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F05ADE">
      <w:numFmt w:val="bullet"/>
      <w:lvlText w:val="•"/>
      <w:lvlJc w:val="left"/>
      <w:pPr>
        <w:ind w:left="783" w:hanging="164"/>
      </w:pPr>
      <w:rPr>
        <w:lang w:val="uk-UA" w:eastAsia="en-US" w:bidi="ar-SA"/>
      </w:rPr>
    </w:lvl>
    <w:lvl w:ilvl="2" w:tplc="4C721B94">
      <w:numFmt w:val="bullet"/>
      <w:lvlText w:val="•"/>
      <w:lvlJc w:val="left"/>
      <w:pPr>
        <w:ind w:left="1467" w:hanging="164"/>
      </w:pPr>
      <w:rPr>
        <w:lang w:val="uk-UA" w:eastAsia="en-US" w:bidi="ar-SA"/>
      </w:rPr>
    </w:lvl>
    <w:lvl w:ilvl="3" w:tplc="640EC2B8">
      <w:numFmt w:val="bullet"/>
      <w:lvlText w:val="•"/>
      <w:lvlJc w:val="left"/>
      <w:pPr>
        <w:ind w:left="2150" w:hanging="164"/>
      </w:pPr>
      <w:rPr>
        <w:lang w:val="uk-UA" w:eastAsia="en-US" w:bidi="ar-SA"/>
      </w:rPr>
    </w:lvl>
    <w:lvl w:ilvl="4" w:tplc="841CB9A8">
      <w:numFmt w:val="bullet"/>
      <w:lvlText w:val="•"/>
      <w:lvlJc w:val="left"/>
      <w:pPr>
        <w:ind w:left="2834" w:hanging="164"/>
      </w:pPr>
      <w:rPr>
        <w:lang w:val="uk-UA" w:eastAsia="en-US" w:bidi="ar-SA"/>
      </w:rPr>
    </w:lvl>
    <w:lvl w:ilvl="5" w:tplc="E88287D6">
      <w:numFmt w:val="bullet"/>
      <w:lvlText w:val="•"/>
      <w:lvlJc w:val="left"/>
      <w:pPr>
        <w:ind w:left="3517" w:hanging="164"/>
      </w:pPr>
      <w:rPr>
        <w:lang w:val="uk-UA" w:eastAsia="en-US" w:bidi="ar-SA"/>
      </w:rPr>
    </w:lvl>
    <w:lvl w:ilvl="6" w:tplc="BBBA5144">
      <w:numFmt w:val="bullet"/>
      <w:lvlText w:val="•"/>
      <w:lvlJc w:val="left"/>
      <w:pPr>
        <w:ind w:left="4201" w:hanging="164"/>
      </w:pPr>
      <w:rPr>
        <w:lang w:val="uk-UA" w:eastAsia="en-US" w:bidi="ar-SA"/>
      </w:rPr>
    </w:lvl>
    <w:lvl w:ilvl="7" w:tplc="190E8C3A">
      <w:numFmt w:val="bullet"/>
      <w:lvlText w:val="•"/>
      <w:lvlJc w:val="left"/>
      <w:pPr>
        <w:ind w:left="4884" w:hanging="164"/>
      </w:pPr>
      <w:rPr>
        <w:lang w:val="uk-UA" w:eastAsia="en-US" w:bidi="ar-SA"/>
      </w:rPr>
    </w:lvl>
    <w:lvl w:ilvl="8" w:tplc="FBE89B58">
      <w:numFmt w:val="bullet"/>
      <w:lvlText w:val="•"/>
      <w:lvlJc w:val="left"/>
      <w:pPr>
        <w:ind w:left="5568" w:hanging="164"/>
      </w:pPr>
      <w:rPr>
        <w:lang w:val="uk-UA" w:eastAsia="en-US" w:bidi="ar-SA"/>
      </w:rPr>
    </w:lvl>
  </w:abstractNum>
  <w:abstractNum w:abstractNumId="7" w15:restartNumberingAfterBreak="0">
    <w:nsid w:val="7F4A00F1"/>
    <w:multiLevelType w:val="hybridMultilevel"/>
    <w:tmpl w:val="97204BB8"/>
    <w:lvl w:ilvl="0" w:tplc="2576881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940580">
      <w:numFmt w:val="bullet"/>
      <w:lvlText w:val="•"/>
      <w:lvlJc w:val="left"/>
      <w:pPr>
        <w:ind w:left="963" w:hanging="164"/>
      </w:pPr>
      <w:rPr>
        <w:lang w:val="uk-UA" w:eastAsia="en-US" w:bidi="ar-SA"/>
      </w:rPr>
    </w:lvl>
    <w:lvl w:ilvl="2" w:tplc="6E16A0C2">
      <w:numFmt w:val="bullet"/>
      <w:lvlText w:val="•"/>
      <w:lvlJc w:val="left"/>
      <w:pPr>
        <w:ind w:left="1627" w:hanging="164"/>
      </w:pPr>
      <w:rPr>
        <w:lang w:val="uk-UA" w:eastAsia="en-US" w:bidi="ar-SA"/>
      </w:rPr>
    </w:lvl>
    <w:lvl w:ilvl="3" w:tplc="BF06EEB2">
      <w:numFmt w:val="bullet"/>
      <w:lvlText w:val="•"/>
      <w:lvlJc w:val="left"/>
      <w:pPr>
        <w:ind w:left="2290" w:hanging="164"/>
      </w:pPr>
      <w:rPr>
        <w:lang w:val="uk-UA" w:eastAsia="en-US" w:bidi="ar-SA"/>
      </w:rPr>
    </w:lvl>
    <w:lvl w:ilvl="4" w:tplc="DC94CADE">
      <w:numFmt w:val="bullet"/>
      <w:lvlText w:val="•"/>
      <w:lvlJc w:val="left"/>
      <w:pPr>
        <w:ind w:left="2954" w:hanging="164"/>
      </w:pPr>
      <w:rPr>
        <w:lang w:val="uk-UA" w:eastAsia="en-US" w:bidi="ar-SA"/>
      </w:rPr>
    </w:lvl>
    <w:lvl w:ilvl="5" w:tplc="448E8E56">
      <w:numFmt w:val="bullet"/>
      <w:lvlText w:val="•"/>
      <w:lvlJc w:val="left"/>
      <w:pPr>
        <w:ind w:left="3617" w:hanging="164"/>
      </w:pPr>
      <w:rPr>
        <w:lang w:val="uk-UA" w:eastAsia="en-US" w:bidi="ar-SA"/>
      </w:rPr>
    </w:lvl>
    <w:lvl w:ilvl="6" w:tplc="E7404A3E">
      <w:numFmt w:val="bullet"/>
      <w:lvlText w:val="•"/>
      <w:lvlJc w:val="left"/>
      <w:pPr>
        <w:ind w:left="4281" w:hanging="164"/>
      </w:pPr>
      <w:rPr>
        <w:lang w:val="uk-UA" w:eastAsia="en-US" w:bidi="ar-SA"/>
      </w:rPr>
    </w:lvl>
    <w:lvl w:ilvl="7" w:tplc="7E20F842">
      <w:numFmt w:val="bullet"/>
      <w:lvlText w:val="•"/>
      <w:lvlJc w:val="left"/>
      <w:pPr>
        <w:ind w:left="4944" w:hanging="164"/>
      </w:pPr>
      <w:rPr>
        <w:lang w:val="uk-UA" w:eastAsia="en-US" w:bidi="ar-SA"/>
      </w:rPr>
    </w:lvl>
    <w:lvl w:ilvl="8" w:tplc="8024491E">
      <w:numFmt w:val="bullet"/>
      <w:lvlText w:val="•"/>
      <w:lvlJc w:val="left"/>
      <w:pPr>
        <w:ind w:left="5608" w:hanging="164"/>
      </w:pPr>
      <w:rPr>
        <w:lang w:val="uk-UA" w:eastAsia="en-US" w:bidi="ar-SA"/>
      </w:rPr>
    </w:lvl>
  </w:abstractNum>
  <w:num w:numId="1" w16cid:durableId="1236668954">
    <w:abstractNumId w:val="3"/>
  </w:num>
  <w:num w:numId="2" w16cid:durableId="48208716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445663368">
    <w:abstractNumId w:val="4"/>
  </w:num>
  <w:num w:numId="4" w16cid:durableId="143821309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0335817">
    <w:abstractNumId w:val="2"/>
  </w:num>
  <w:num w:numId="6" w16cid:durableId="149325388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5860033">
    <w:abstractNumId w:val="7"/>
  </w:num>
  <w:num w:numId="8" w16cid:durableId="39860354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90892387">
    <w:abstractNumId w:val="0"/>
  </w:num>
  <w:num w:numId="10" w16cid:durableId="15686155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65002658">
    <w:abstractNumId w:val="5"/>
  </w:num>
  <w:num w:numId="12" w16cid:durableId="17666831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56190590">
    <w:abstractNumId w:val="6"/>
  </w:num>
  <w:num w:numId="14" w16cid:durableId="4892068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04232359">
    <w:abstractNumId w:val="1"/>
  </w:num>
  <w:num w:numId="16" w16cid:durableId="4237637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7F"/>
    <w:rsid w:val="006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035"/>
  <w15:chartTrackingRefBased/>
  <w15:docId w15:val="{16BD3647-8081-4509-9AC2-68471AFE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57F"/>
    <w:pPr>
      <w:widowControl w:val="0"/>
      <w:autoSpaceDE w:val="0"/>
      <w:autoSpaceDN w:val="0"/>
      <w:spacing w:after="0" w:line="240" w:lineRule="auto"/>
      <w:ind w:left="1132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57F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6A057F"/>
  </w:style>
  <w:style w:type="paragraph" w:customStyle="1" w:styleId="msonormal0">
    <w:name w:val="msonormal"/>
    <w:basedOn w:val="a"/>
    <w:rsid w:val="006A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12">
    <w:name w:val="toc 1"/>
    <w:basedOn w:val="a"/>
    <w:autoRedefine/>
    <w:uiPriority w:val="1"/>
    <w:semiHidden/>
    <w:unhideWhenUsed/>
    <w:qFormat/>
    <w:rsid w:val="006A057F"/>
    <w:pPr>
      <w:widowControl w:val="0"/>
      <w:autoSpaceDE w:val="0"/>
      <w:autoSpaceDN w:val="0"/>
      <w:spacing w:after="0" w:line="240" w:lineRule="auto"/>
      <w:ind w:left="1240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2">
    <w:name w:val="toc 2"/>
    <w:basedOn w:val="a"/>
    <w:autoRedefine/>
    <w:uiPriority w:val="1"/>
    <w:semiHidden/>
    <w:unhideWhenUsed/>
    <w:qFormat/>
    <w:rsid w:val="006A057F"/>
    <w:pPr>
      <w:widowControl w:val="0"/>
      <w:autoSpaceDE w:val="0"/>
      <w:autoSpaceDN w:val="0"/>
      <w:spacing w:before="2" w:after="0" w:line="368" w:lineRule="exact"/>
      <w:ind w:left="1269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3">
    <w:name w:val="toc 3"/>
    <w:basedOn w:val="a"/>
    <w:autoRedefine/>
    <w:uiPriority w:val="1"/>
    <w:semiHidden/>
    <w:unhideWhenUsed/>
    <w:qFormat/>
    <w:rsid w:val="006A057F"/>
    <w:pPr>
      <w:widowControl w:val="0"/>
      <w:autoSpaceDE w:val="0"/>
      <w:autoSpaceDN w:val="0"/>
      <w:spacing w:after="0" w:line="240" w:lineRule="auto"/>
      <w:ind w:left="2551" w:hanging="567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4">
    <w:name w:val="toc 4"/>
    <w:basedOn w:val="a"/>
    <w:autoRedefine/>
    <w:uiPriority w:val="1"/>
    <w:semiHidden/>
    <w:unhideWhenUsed/>
    <w:qFormat/>
    <w:rsid w:val="006A057F"/>
    <w:pPr>
      <w:widowControl w:val="0"/>
      <w:autoSpaceDE w:val="0"/>
      <w:autoSpaceDN w:val="0"/>
      <w:spacing w:after="0" w:line="368" w:lineRule="exact"/>
      <w:ind w:left="2544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a3">
    <w:name w:val="Title"/>
    <w:basedOn w:val="a"/>
    <w:link w:val="a4"/>
    <w:uiPriority w:val="10"/>
    <w:qFormat/>
    <w:rsid w:val="006A057F"/>
    <w:pPr>
      <w:widowControl w:val="0"/>
      <w:autoSpaceDE w:val="0"/>
      <w:autoSpaceDN w:val="0"/>
      <w:spacing w:before="79" w:after="0" w:line="240" w:lineRule="auto"/>
      <w:ind w:left="1115" w:right="1119"/>
      <w:jc w:val="center"/>
    </w:pPr>
    <w:rPr>
      <w:rFonts w:ascii="Times New Roman" w:eastAsia="Times New Roman" w:hAnsi="Times New Roman" w:cs="Times New Roman"/>
      <w:b/>
      <w:bCs/>
      <w:kern w:val="0"/>
      <w:sz w:val="52"/>
      <w:szCs w:val="52"/>
      <w14:ligatures w14:val="none"/>
    </w:rPr>
  </w:style>
  <w:style w:type="character" w:customStyle="1" w:styleId="a4">
    <w:name w:val="Назва Знак"/>
    <w:basedOn w:val="a0"/>
    <w:link w:val="a3"/>
    <w:uiPriority w:val="10"/>
    <w:rsid w:val="006A057F"/>
    <w:rPr>
      <w:rFonts w:ascii="Times New Roman" w:eastAsia="Times New Roman" w:hAnsi="Times New Roman" w:cs="Times New Roman"/>
      <w:b/>
      <w:bCs/>
      <w:kern w:val="0"/>
      <w:sz w:val="52"/>
      <w:szCs w:val="52"/>
      <w14:ligatures w14:val="none"/>
    </w:rPr>
  </w:style>
  <w:style w:type="paragraph" w:styleId="a5">
    <w:name w:val="Body Text"/>
    <w:basedOn w:val="a"/>
    <w:link w:val="a6"/>
    <w:uiPriority w:val="1"/>
    <w:semiHidden/>
    <w:unhideWhenUsed/>
    <w:qFormat/>
    <w:rsid w:val="006A057F"/>
    <w:pPr>
      <w:widowControl w:val="0"/>
      <w:autoSpaceDE w:val="0"/>
      <w:autoSpaceDN w:val="0"/>
      <w:spacing w:after="0" w:line="240" w:lineRule="auto"/>
      <w:ind w:left="1132" w:right="1132" w:firstLine="566"/>
      <w:jc w:val="both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customStyle="1" w:styleId="a6">
    <w:name w:val="Основний текст Знак"/>
    <w:basedOn w:val="a0"/>
    <w:link w:val="a5"/>
    <w:uiPriority w:val="1"/>
    <w:semiHidden/>
    <w:rsid w:val="006A057F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1"/>
    <w:qFormat/>
    <w:rsid w:val="006A057F"/>
    <w:pPr>
      <w:widowControl w:val="0"/>
      <w:autoSpaceDE w:val="0"/>
      <w:autoSpaceDN w:val="0"/>
      <w:spacing w:after="0" w:line="240" w:lineRule="auto"/>
      <w:ind w:left="1132" w:firstLine="556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6A0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6A05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0E35-E893-428A-9C31-025A9058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12826</Words>
  <Characters>7312</Characters>
  <Application>Microsoft Office Word</Application>
  <DocSecurity>0</DocSecurity>
  <Lines>60</Lines>
  <Paragraphs>40</Paragraphs>
  <ScaleCrop>false</ScaleCrop>
  <Company/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2023-10-16T20:25:00Z</dcterms:created>
  <dcterms:modified xsi:type="dcterms:W3CDTF">2023-10-16T20:29:00Z</dcterms:modified>
</cp:coreProperties>
</file>