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E1" w:rsidRPr="00E97402" w:rsidRDefault="004C3FA6" w:rsidP="00E97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402">
        <w:rPr>
          <w:rFonts w:ascii="Times New Roman" w:hAnsi="Times New Roman" w:cs="Times New Roman"/>
          <w:b/>
          <w:sz w:val="24"/>
          <w:szCs w:val="24"/>
        </w:rPr>
        <w:t xml:space="preserve">Вопросы для студентов </w:t>
      </w:r>
      <w:r w:rsidR="00B1180B">
        <w:rPr>
          <w:rFonts w:ascii="Times New Roman" w:hAnsi="Times New Roman" w:cs="Times New Roman"/>
          <w:b/>
          <w:sz w:val="24"/>
          <w:szCs w:val="24"/>
        </w:rPr>
        <w:t>5</w:t>
      </w:r>
      <w:r w:rsidRPr="00E97402">
        <w:rPr>
          <w:rFonts w:ascii="Times New Roman" w:hAnsi="Times New Roman" w:cs="Times New Roman"/>
          <w:b/>
          <w:sz w:val="24"/>
          <w:szCs w:val="24"/>
        </w:rPr>
        <w:t xml:space="preserve"> курса </w:t>
      </w:r>
      <w:r w:rsidR="00B1180B">
        <w:rPr>
          <w:rFonts w:ascii="Times New Roman" w:hAnsi="Times New Roman" w:cs="Times New Roman"/>
          <w:b/>
          <w:sz w:val="24"/>
          <w:szCs w:val="24"/>
        </w:rPr>
        <w:t>(стационар)</w:t>
      </w:r>
    </w:p>
    <w:p w:rsidR="004C3FA6" w:rsidRPr="00E97402" w:rsidRDefault="004C3FA6" w:rsidP="00E97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402">
        <w:rPr>
          <w:rFonts w:ascii="Times New Roman" w:hAnsi="Times New Roman" w:cs="Times New Roman"/>
          <w:b/>
          <w:sz w:val="24"/>
          <w:szCs w:val="24"/>
        </w:rPr>
        <w:t>по спецкурсу</w:t>
      </w:r>
    </w:p>
    <w:p w:rsidR="004C3FA6" w:rsidRPr="00E97402" w:rsidRDefault="004C3FA6" w:rsidP="00E97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402">
        <w:rPr>
          <w:rFonts w:ascii="Times New Roman" w:hAnsi="Times New Roman" w:cs="Times New Roman"/>
          <w:b/>
          <w:sz w:val="24"/>
          <w:szCs w:val="24"/>
        </w:rPr>
        <w:t>«Теоретические основы изучения литературы русского постмодернизма»</w:t>
      </w:r>
    </w:p>
    <w:p w:rsidR="004C3FA6" w:rsidRPr="00E97402" w:rsidRDefault="004C3FA6" w:rsidP="00E97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402">
        <w:rPr>
          <w:rFonts w:ascii="Times New Roman" w:hAnsi="Times New Roman" w:cs="Times New Roman"/>
          <w:b/>
          <w:sz w:val="24"/>
          <w:szCs w:val="24"/>
        </w:rPr>
        <w:t>Сост. – к.ф.н., доц. каф</w:t>
      </w:r>
      <w:proofErr w:type="gramStart"/>
      <w:r w:rsidRPr="00E9740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974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9740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97402">
        <w:rPr>
          <w:rFonts w:ascii="Times New Roman" w:hAnsi="Times New Roman" w:cs="Times New Roman"/>
          <w:b/>
          <w:sz w:val="24"/>
          <w:szCs w:val="24"/>
        </w:rPr>
        <w:t>усской филологии Темная О.В.</w:t>
      </w:r>
    </w:p>
    <w:p w:rsidR="004C3FA6" w:rsidRPr="004C3FA6" w:rsidRDefault="004C3FA6">
      <w:pPr>
        <w:rPr>
          <w:rFonts w:ascii="Times New Roman" w:hAnsi="Times New Roman" w:cs="Times New Roman"/>
          <w:sz w:val="24"/>
          <w:szCs w:val="24"/>
        </w:rPr>
      </w:pPr>
    </w:p>
    <w:p w:rsidR="004C3FA6" w:rsidRDefault="0003256C" w:rsidP="004C3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«пос</w:t>
      </w:r>
      <w:r w:rsidR="00E9740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модернизм» в современном литературоведении. Модернизм и постмодернизм. «Постмодерн» и «постмодернизм».</w:t>
      </w:r>
    </w:p>
    <w:p w:rsidR="0003256C" w:rsidRDefault="0003256C" w:rsidP="004C3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Национальная специфика русского постмодернизма.</w:t>
      </w:r>
    </w:p>
    <w:p w:rsidR="00CE5EAF" w:rsidRDefault="00CE5EAF" w:rsidP="004C3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Дискуссия о временных рамках русского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постмлодернизма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256C" w:rsidRDefault="0003256C" w:rsidP="004C3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Идейно-философская платформа искусства и литературы постмодернизма.</w:t>
      </w:r>
    </w:p>
    <w:p w:rsidR="0003256C" w:rsidRDefault="0003256C" w:rsidP="004C3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эпохи постмодерна: концепция личности в современной литературе.</w:t>
      </w:r>
    </w:p>
    <w:p w:rsidR="00CE5EAF" w:rsidRDefault="00CE5EAF" w:rsidP="004C3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типологии русского постмодернизма.</w:t>
      </w:r>
    </w:p>
    <w:p w:rsidR="00CE5EAF" w:rsidRDefault="00CE5EAF" w:rsidP="004C3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исследования о русском постмодернизме.</w:t>
      </w:r>
    </w:p>
    <w:p w:rsidR="00CE5EAF" w:rsidRDefault="00CE5EAF" w:rsidP="004C3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периодизация русского постмодернизма.</w:t>
      </w:r>
    </w:p>
    <w:p w:rsidR="0003256C" w:rsidRDefault="0003256C" w:rsidP="004C3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современной прозы.</w:t>
      </w:r>
    </w:p>
    <w:p w:rsidR="0003256C" w:rsidRPr="005C5F09" w:rsidRDefault="0003256C" w:rsidP="004C3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5F09">
        <w:rPr>
          <w:rFonts w:ascii="Times New Roman" w:hAnsi="Times New Roman" w:cs="Times New Roman"/>
          <w:sz w:val="24"/>
          <w:szCs w:val="24"/>
        </w:rPr>
        <w:t>Концепция автора в эстетике постмодернизма.</w:t>
      </w:r>
    </w:p>
    <w:p w:rsidR="0003256C" w:rsidRPr="005C5F09" w:rsidRDefault="0003256C" w:rsidP="004C3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5F09">
        <w:rPr>
          <w:rFonts w:ascii="Times New Roman" w:hAnsi="Times New Roman" w:cs="Times New Roman"/>
          <w:sz w:val="24"/>
          <w:szCs w:val="24"/>
        </w:rPr>
        <w:t>Игровые стратегии в искусстве постмодернизма.</w:t>
      </w:r>
    </w:p>
    <w:p w:rsidR="0003256C" w:rsidRDefault="0003256C" w:rsidP="004C3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Интерактивный характер современной литературы. Триада «автор – </w:t>
      </w:r>
      <w:r w:rsidR="00CE5EAF">
        <w:rPr>
          <w:rFonts w:ascii="Times New Roman" w:hAnsi="Times New Roman" w:cs="Times New Roman"/>
          <w:sz w:val="24"/>
          <w:szCs w:val="24"/>
        </w:rPr>
        <w:t>текст - читатель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3256C" w:rsidRDefault="00B83EBC" w:rsidP="004C3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«двойного кодирования» в современной литературе.</w:t>
      </w:r>
      <w:r w:rsidR="00CE5EAF">
        <w:rPr>
          <w:rFonts w:ascii="Times New Roman" w:hAnsi="Times New Roman" w:cs="Times New Roman"/>
          <w:sz w:val="24"/>
          <w:szCs w:val="24"/>
        </w:rPr>
        <w:t xml:space="preserve"> Соотношение </w:t>
      </w:r>
      <w:proofErr w:type="gramStart"/>
      <w:r w:rsidR="00CE5EAF">
        <w:rPr>
          <w:rFonts w:ascii="Times New Roman" w:hAnsi="Times New Roman" w:cs="Times New Roman"/>
          <w:sz w:val="24"/>
          <w:szCs w:val="24"/>
        </w:rPr>
        <w:t>элитарного</w:t>
      </w:r>
      <w:proofErr w:type="gramEnd"/>
      <w:r w:rsidR="00CE5EAF">
        <w:rPr>
          <w:rFonts w:ascii="Times New Roman" w:hAnsi="Times New Roman" w:cs="Times New Roman"/>
          <w:sz w:val="24"/>
          <w:szCs w:val="24"/>
        </w:rPr>
        <w:t xml:space="preserve"> и массового.</w:t>
      </w:r>
    </w:p>
    <w:p w:rsidR="00B83EBC" w:rsidRDefault="00B83EBC" w:rsidP="004C3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код романа В. Пелевина «Чапаев и Пустота».</w:t>
      </w:r>
    </w:p>
    <w:p w:rsidR="00B83EBC" w:rsidRDefault="00B83EBC" w:rsidP="004C3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«двойного кодирования» в прозе В. Пелевина.</w:t>
      </w:r>
    </w:p>
    <w:p w:rsidR="00111AF4" w:rsidRDefault="00111AF4" w:rsidP="004C3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</w:t>
      </w:r>
      <w:r w:rsidR="00B1180B">
        <w:rPr>
          <w:rFonts w:ascii="Times New Roman" w:hAnsi="Times New Roman" w:cs="Times New Roman"/>
          <w:sz w:val="24"/>
          <w:szCs w:val="24"/>
        </w:rPr>
        <w:t>асты повествования в романе В. П</w:t>
      </w:r>
      <w:r>
        <w:rPr>
          <w:rFonts w:ascii="Times New Roman" w:hAnsi="Times New Roman" w:cs="Times New Roman"/>
          <w:sz w:val="24"/>
          <w:szCs w:val="24"/>
        </w:rPr>
        <w:t xml:space="preserve">елевина «Чапаев и Пустота». Специфика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хронотопа</w:t>
      </w:r>
      <w:proofErr w:type="spellEnd"/>
      <w:r w:rsidR="00B1180B">
        <w:rPr>
          <w:rFonts w:ascii="Times New Roman" w:hAnsi="Times New Roman" w:cs="Times New Roman"/>
          <w:sz w:val="24"/>
          <w:szCs w:val="24"/>
        </w:rPr>
        <w:t>.</w:t>
      </w:r>
    </w:p>
    <w:p w:rsidR="00B1180B" w:rsidRDefault="00B1180B" w:rsidP="004C3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Философская проблематика романа В. Пелевина «Чапаев и Пустота».</w:t>
      </w:r>
    </w:p>
    <w:p w:rsidR="00B1180B" w:rsidRDefault="00B1180B" w:rsidP="004C3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хронотопа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поэме В. Ерофеева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Москва-Петушки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B1180B" w:rsidRDefault="00B1180B" w:rsidP="004C3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Ерофеев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Москва-Петушки</w:t>
      </w:r>
      <w:proofErr w:type="gramEnd"/>
      <w:r>
        <w:rPr>
          <w:rFonts w:ascii="Times New Roman" w:hAnsi="Times New Roman" w:cs="Times New Roman"/>
          <w:sz w:val="24"/>
          <w:szCs w:val="24"/>
        </w:rPr>
        <w:t>»: своеобразие жанра.</w:t>
      </w:r>
    </w:p>
    <w:p w:rsidR="00B1180B" w:rsidRDefault="00B1180B" w:rsidP="004C3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Сорокин как представитель современной русской литературы. Место в литературе постмодернизма. Связь с концептуализмом.</w:t>
      </w:r>
    </w:p>
    <w:p w:rsidR="00B1180B" w:rsidRDefault="00B1180B" w:rsidP="004C3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Советский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повседнев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повести В. Сорокина «Очередь».</w:t>
      </w:r>
    </w:p>
    <w:p w:rsidR="00B1180B" w:rsidRDefault="00B1180B" w:rsidP="004C3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Формальная организация повести В. Сорокина «Очередь». Авторская позиция.</w:t>
      </w:r>
    </w:p>
    <w:p w:rsidR="00B83EBC" w:rsidRDefault="00B83EBC" w:rsidP="004C3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Постмодернизм в современном литературоведении: обзор основных теоретических работ.</w:t>
      </w:r>
    </w:p>
    <w:p w:rsidR="00B83EBC" w:rsidRPr="004C3FA6" w:rsidRDefault="00B83EBC" w:rsidP="004C3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русской постмодернистской литературы: «ключевые» имена и тексты.</w:t>
      </w:r>
    </w:p>
    <w:p w:rsidR="004C3FA6" w:rsidRPr="004C3FA6" w:rsidRDefault="004C3FA6">
      <w:pPr>
        <w:rPr>
          <w:rFonts w:ascii="Times New Roman" w:hAnsi="Times New Roman" w:cs="Times New Roman"/>
          <w:sz w:val="24"/>
          <w:szCs w:val="24"/>
        </w:rPr>
      </w:pPr>
    </w:p>
    <w:sectPr w:rsidR="004C3FA6" w:rsidRPr="004C3FA6" w:rsidSect="003514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B2B"/>
    <w:multiLevelType w:val="hybridMultilevel"/>
    <w:tmpl w:val="C888C4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C3FA6"/>
    <w:rsid w:val="0003256C"/>
    <w:rsid w:val="000C76D8"/>
    <w:rsid w:val="00111AF4"/>
    <w:rsid w:val="00351421"/>
    <w:rsid w:val="003B2602"/>
    <w:rsid w:val="004C3FA6"/>
    <w:rsid w:val="00574147"/>
    <w:rsid w:val="005C5F09"/>
    <w:rsid w:val="00AD71A2"/>
    <w:rsid w:val="00B1180B"/>
    <w:rsid w:val="00B83EBC"/>
    <w:rsid w:val="00CE5EAF"/>
    <w:rsid w:val="00DE12D4"/>
    <w:rsid w:val="00E162FD"/>
    <w:rsid w:val="00E823EA"/>
    <w:rsid w:val="00E97402"/>
    <w:rsid w:val="00EB257A"/>
    <w:rsid w:val="00F1760B"/>
    <w:rsid w:val="00F52F2A"/>
    <w:rsid w:val="00F7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F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6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2010-04-23T18:58:00Z</cp:lastPrinted>
  <dcterms:created xsi:type="dcterms:W3CDTF">2011-05-06T12:43:00Z</dcterms:created>
  <dcterms:modified xsi:type="dcterms:W3CDTF">2016-01-19T15:31:00Z</dcterms:modified>
</cp:coreProperties>
</file>