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80009" w14:textId="77777777" w:rsidR="00545D1C" w:rsidRPr="00545D1C" w:rsidRDefault="00545D1C" w:rsidP="00545D1C">
      <w:pPr>
        <w:spacing w:after="0" w:line="240" w:lineRule="auto"/>
        <w:jc w:val="center"/>
        <w:outlineLvl w:val="2"/>
        <w:rPr>
          <w:rFonts w:ascii="Ubuntu Condensed" w:eastAsia="Times New Roman" w:hAnsi="Ubuntu Condensed" w:cs="Times New Roman"/>
          <w:b/>
          <w:bCs/>
          <w:color w:val="000000"/>
          <w:kern w:val="0"/>
          <w:sz w:val="28"/>
          <w:szCs w:val="28"/>
          <w:lang w:eastAsia="uk-UA"/>
          <w14:ligatures w14:val="none"/>
        </w:rPr>
      </w:pPr>
      <w:r w:rsidRPr="00545D1C">
        <w:rPr>
          <w:rFonts w:ascii="Noto Serif" w:eastAsia="Times New Roman" w:hAnsi="Noto Serif" w:cs="Noto Serif"/>
          <w:b/>
          <w:bCs/>
          <w:color w:val="0000FF"/>
          <w:kern w:val="0"/>
          <w:sz w:val="28"/>
          <w:szCs w:val="28"/>
          <w:lang w:eastAsia="uk-UA"/>
          <w14:ligatures w14:val="none"/>
        </w:rPr>
        <w:t>ТЕМА 6. СТРУКТУРА ТА ОСНОВИ ФУНКЦІОНУВАННЯ НАТО</w:t>
      </w:r>
    </w:p>
    <w:p w14:paraId="2EC6252C" w14:textId="77777777" w:rsidR="00545D1C" w:rsidRPr="00545D1C" w:rsidRDefault="00545D1C" w:rsidP="00545D1C">
      <w:pPr>
        <w:spacing w:after="0" w:line="240" w:lineRule="auto"/>
        <w:jc w:val="center"/>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028CE2E7"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hyperlink r:id="rId4" w:history="1">
        <w:r w:rsidRPr="00545D1C">
          <w:rPr>
            <w:rFonts w:ascii="Noto Serif" w:eastAsia="Times New Roman" w:hAnsi="Noto Serif" w:cs="Noto Serif"/>
            <w:color w:val="0000FF"/>
            <w:kern w:val="0"/>
            <w:u w:val="single"/>
            <w:lang w:eastAsia="uk-UA"/>
            <w14:ligatures w14:val="none"/>
          </w:rPr>
          <w:t>6.1 Структура управління НАТО і механізм прийняття рішень</w:t>
        </w:r>
      </w:hyperlink>
    </w:p>
    <w:p w14:paraId="71E96A31"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hyperlink r:id="rId5" w:history="1">
        <w:r w:rsidRPr="00545D1C">
          <w:rPr>
            <w:rFonts w:ascii="Noto Serif" w:eastAsia="Times New Roman" w:hAnsi="Noto Serif" w:cs="Noto Serif"/>
            <w:color w:val="0000FF"/>
            <w:kern w:val="0"/>
            <w:u w:val="single"/>
            <w:lang w:eastAsia="uk-UA"/>
            <w14:ligatures w14:val="none"/>
          </w:rPr>
          <w:t>6.2 Збройні сили НАТО. Витрати на оборону в країнах НАТО</w:t>
        </w:r>
      </w:hyperlink>
    </w:p>
    <w:p w14:paraId="229BD570"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hyperlink r:id="rId6" w:history="1">
        <w:r w:rsidRPr="00545D1C">
          <w:rPr>
            <w:rFonts w:ascii="Noto Serif" w:eastAsia="Times New Roman" w:hAnsi="Noto Serif" w:cs="Noto Serif"/>
            <w:color w:val="0000FF"/>
            <w:kern w:val="0"/>
            <w:u w:val="single"/>
            <w:lang w:eastAsia="uk-UA"/>
            <w14:ligatures w14:val="none"/>
          </w:rPr>
          <w:t>6.3 Сутність та значення інститутів партнерства та діалогу між НАТО і країнами, що не є членами НАТО</w:t>
        </w:r>
      </w:hyperlink>
    </w:p>
    <w:p w14:paraId="4F57E900"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7A92917E" w14:textId="77777777" w:rsidR="00545D1C" w:rsidRPr="00545D1C" w:rsidRDefault="00545D1C" w:rsidP="00545D1C">
      <w:pPr>
        <w:spacing w:after="0" w:line="240" w:lineRule="auto"/>
        <w:jc w:val="center"/>
        <w:outlineLvl w:val="5"/>
        <w:rPr>
          <w:rFonts w:ascii="Ubuntu Condensed" w:eastAsia="Times New Roman" w:hAnsi="Ubuntu Condensed" w:cs="Times New Roman"/>
          <w:b/>
          <w:bCs/>
          <w:color w:val="000000"/>
          <w:kern w:val="0"/>
          <w:sz w:val="26"/>
          <w:szCs w:val="26"/>
          <w:lang w:eastAsia="uk-UA"/>
          <w14:ligatures w14:val="none"/>
        </w:rPr>
      </w:pPr>
      <w:r w:rsidRPr="00545D1C">
        <w:rPr>
          <w:rFonts w:ascii="Noto Serif" w:eastAsia="Times New Roman" w:hAnsi="Noto Serif" w:cs="Noto Serif"/>
          <w:b/>
          <w:bCs/>
          <w:i/>
          <w:iCs/>
          <w:color w:val="000000"/>
          <w:kern w:val="0"/>
          <w:sz w:val="26"/>
          <w:szCs w:val="26"/>
          <w:lang w:eastAsia="uk-UA"/>
          <w14:ligatures w14:val="none"/>
        </w:rPr>
        <w:t>6.1 СТРУКТУРА УПРАВЛІННЯ НАТО І МЕХАНІЗМ ПРИЙНЯТТЯ РІШЕНЬ</w:t>
      </w:r>
    </w:p>
    <w:p w14:paraId="63E48F93" w14:textId="77777777" w:rsidR="00545D1C" w:rsidRPr="00545D1C" w:rsidRDefault="00545D1C" w:rsidP="00545D1C">
      <w:pPr>
        <w:spacing w:after="0" w:line="240" w:lineRule="auto"/>
        <w:jc w:val="center"/>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5264DD88"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0293902A" w14:textId="77777777" w:rsidR="00545D1C" w:rsidRPr="00545D1C" w:rsidRDefault="00545D1C" w:rsidP="00545D1C">
      <w:pPr>
        <w:spacing w:after="0" w:line="240" w:lineRule="auto"/>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С</w:t>
      </w:r>
      <w:r w:rsidRPr="00545D1C">
        <w:rPr>
          <w:rFonts w:ascii="Noto Serif" w:eastAsia="Times New Roman" w:hAnsi="Noto Serif" w:cs="Noto Serif"/>
          <w:b/>
          <w:bCs/>
          <w:color w:val="000000"/>
          <w:kern w:val="0"/>
          <w:lang w:eastAsia="uk-UA"/>
          <w14:ligatures w14:val="none"/>
        </w:rPr>
        <w:t>ТРУКТУРА НАТО</w:t>
      </w:r>
      <w:r w:rsidRPr="00545D1C">
        <w:rPr>
          <w:rFonts w:ascii="Noto Serif" w:eastAsia="Times New Roman" w:hAnsi="Noto Serif" w:cs="Noto Serif"/>
          <w:color w:val="000000"/>
          <w:kern w:val="0"/>
          <w:lang w:eastAsia="uk-UA"/>
          <w14:ligatures w14:val="none"/>
        </w:rPr>
        <w:t> — представляє собою розгалужену систему, яка забезпечує ефективну роботу цієї організації. Основними інститутами політики та прийняття рішень у НАТО є:</w:t>
      </w:r>
    </w:p>
    <w:p w14:paraId="720E41FE"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2806A9F5"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22B2F027"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noProof/>
          <w:color w:val="000000"/>
          <w:kern w:val="0"/>
          <w:lang w:eastAsia="uk-UA"/>
          <w14:ligatures w14:val="none"/>
        </w:rPr>
        <w:drawing>
          <wp:anchor distT="0" distB="0" distL="142875" distR="142875" simplePos="0" relativeHeight="251659264" behindDoc="0" locked="0" layoutInCell="1" allowOverlap="0" wp14:anchorId="70CD82FC" wp14:editId="1726EFF7">
            <wp:simplePos x="0" y="0"/>
            <wp:positionH relativeFrom="column">
              <wp:align>left</wp:align>
            </wp:positionH>
            <wp:positionV relativeFrom="line">
              <wp:posOffset>0</wp:posOffset>
            </wp:positionV>
            <wp:extent cx="3343275" cy="1104900"/>
            <wp:effectExtent l="0" t="0" r="9525" b="0"/>
            <wp:wrapSquare wrapText="bothSides"/>
            <wp:docPr id="15966607" name="Рисунок 19" descr="Скругленная прямоугольная выноска: Північноатлантична рада (П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кругленная прямоугольная выноска: Північноатлантична рада (ПАР)"/>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32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color w:val="000000"/>
          <w:kern w:val="0"/>
          <w:lang w:eastAsia="uk-UA"/>
          <w14:ligatures w14:val="none"/>
        </w:rPr>
        <w:t>єдиний політичний орган ухвалення найважливіших рішень в НАТО</w:t>
      </w:r>
      <w:bookmarkStart w:id="0" w:name="_ftnref55"/>
      <w:r w:rsidRPr="00545D1C">
        <w:rPr>
          <w:rFonts w:ascii="Noto Serif" w:eastAsia="Times New Roman" w:hAnsi="Noto Serif" w:cs="Noto Serif"/>
          <w:color w:val="000000"/>
          <w:kern w:val="0"/>
          <w:lang w:eastAsia="uk-UA"/>
          <w14:ligatures w14:val="none"/>
        </w:rPr>
        <w:fldChar w:fldCharType="begin"/>
      </w:r>
      <w:r w:rsidRPr="00545D1C">
        <w:rPr>
          <w:rFonts w:ascii="Noto Serif" w:eastAsia="Times New Roman" w:hAnsi="Noto Serif" w:cs="Noto Serif"/>
          <w:color w:val="000000"/>
          <w:kern w:val="0"/>
          <w:lang w:eastAsia="uk-UA"/>
          <w14:ligatures w14:val="none"/>
        </w:rPr>
        <w:instrText>HYPERLINK "https://uk.wikipedia.org/wiki/%D0%9F%D1%96%D0%B2%D0%BD%D1%96%D1%87%D0%BD%D0%BE%D0%B0%D1%82%D0%BB%D0%B0%D0%BD%D1%82%D0%B8%D1%87%D0%BD%D0%B0_%D1%80%D0%B0%D0%B4%D0%B0." \o "Североатлантический совет [Электронный ресурс]. — Режим доступа : https://uk.wikipedia.org/wiki/Північноатлантична_рада.— Название с экрана."</w:instrText>
      </w:r>
      <w:r w:rsidRPr="00545D1C">
        <w:rPr>
          <w:rFonts w:ascii="Noto Serif" w:eastAsia="Times New Roman" w:hAnsi="Noto Serif" w:cs="Noto Serif"/>
          <w:color w:val="000000"/>
          <w:kern w:val="0"/>
          <w:lang w:eastAsia="uk-UA"/>
          <w14:ligatures w14:val="none"/>
        </w:rPr>
      </w:r>
      <w:r w:rsidRPr="00545D1C">
        <w:rPr>
          <w:rFonts w:ascii="Noto Serif" w:eastAsia="Times New Roman" w:hAnsi="Noto Serif" w:cs="Noto Serif"/>
          <w:color w:val="000000"/>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[58]</w:t>
      </w:r>
      <w:r w:rsidRPr="00545D1C">
        <w:rPr>
          <w:rFonts w:ascii="Noto Serif" w:eastAsia="Times New Roman" w:hAnsi="Noto Serif" w:cs="Noto Serif"/>
          <w:color w:val="000000"/>
          <w:kern w:val="0"/>
          <w:lang w:eastAsia="uk-UA"/>
          <w14:ligatures w14:val="none"/>
        </w:rPr>
        <w:fldChar w:fldCharType="end"/>
      </w:r>
      <w:bookmarkEnd w:id="0"/>
      <w:r w:rsidRPr="00545D1C">
        <w:rPr>
          <w:rFonts w:ascii="Noto Serif" w:eastAsia="Times New Roman" w:hAnsi="Noto Serif" w:cs="Noto Serif"/>
          <w:color w:val="000000"/>
          <w:kern w:val="0"/>
          <w:lang w:eastAsia="uk-UA"/>
          <w14:ligatures w14:val="none"/>
        </w:rPr>
        <w:t>. Виконує важливі представницькі функції і приймає декларації та комюніке, у яких пояснюються політика та рішення Альянсу як широкій громадськості, так і країнам, які не є членами НАТО. До неї входять представники всіх країн-учасниць блока, які користуються рівними правами при обговоренні та прийнятті рішень.</w:t>
      </w:r>
    </w:p>
    <w:p w14:paraId="45B3BAF8"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Рішення на засіданнях цього органу приймаються за принципом консенсусу, оформлюються у вигляді заключного документа та підписуються представниками держав-учасниць. Всі засідання сесій Ради НАТО проходять під головуванням Генерального секретаря Альянсу або його Заступника.</w:t>
      </w:r>
    </w:p>
    <w:p w14:paraId="1B189BC8"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1A1CF969"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6498FBFF"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noProof/>
          <w:color w:val="000000"/>
          <w:kern w:val="0"/>
          <w:lang w:eastAsia="uk-UA"/>
          <w14:ligatures w14:val="none"/>
        </w:rPr>
        <w:drawing>
          <wp:anchor distT="0" distB="0" distL="142875" distR="142875" simplePos="0" relativeHeight="251660288" behindDoc="0" locked="0" layoutInCell="1" allowOverlap="0" wp14:anchorId="4BD0984B" wp14:editId="1C6F4C9D">
            <wp:simplePos x="0" y="0"/>
            <wp:positionH relativeFrom="column">
              <wp:align>left</wp:align>
            </wp:positionH>
            <wp:positionV relativeFrom="line">
              <wp:posOffset>0</wp:posOffset>
            </wp:positionV>
            <wp:extent cx="3343275" cy="1104900"/>
            <wp:effectExtent l="0" t="0" r="9525" b="0"/>
            <wp:wrapSquare wrapText="bothSides"/>
            <wp:docPr id="541067727" name="Рисунок 20" descr="Скругленная прямоугольная выноска: Генеральний секретар НА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кругленная прямоугольная выноска: Генеральний секретар НАТ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32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color w:val="000000"/>
          <w:kern w:val="0"/>
          <w:lang w:eastAsia="uk-UA"/>
          <w14:ligatures w14:val="none"/>
        </w:rPr>
        <w:t>є найвищою посадовою особою Північноатлантичного альянсу</w:t>
      </w:r>
      <w:bookmarkStart w:id="1" w:name="_ftnref56"/>
      <w:r w:rsidRPr="00545D1C">
        <w:rPr>
          <w:rFonts w:ascii="Noto Serif" w:eastAsia="Times New Roman" w:hAnsi="Noto Serif" w:cs="Noto Serif"/>
          <w:color w:val="000000"/>
          <w:kern w:val="0"/>
          <w:lang w:eastAsia="uk-UA"/>
          <w14:ligatures w14:val="none"/>
        </w:rPr>
        <w:fldChar w:fldCharType="begin"/>
      </w:r>
      <w:r w:rsidRPr="00545D1C">
        <w:rPr>
          <w:rFonts w:ascii="Noto Serif" w:eastAsia="Times New Roman" w:hAnsi="Noto Serif" w:cs="Noto Serif"/>
          <w:color w:val="000000"/>
          <w:kern w:val="0"/>
          <w:lang w:eastAsia="uk-UA"/>
          <w14:ligatures w14:val="none"/>
        </w:rPr>
        <w:instrText>HYPERLINK "https://uk.wikipedia.org/wiki/%D0%9A%D0%B0%D1%82%D0%B5%D0%B3%D0%BE%D1%80%D1%96%D1%8F:%D0%93%D0%B5%D0%BD%D0%B5%D1%80%D0%B0%D0%BB%D1%8C%D0%BD%D1%96_%D1%81%D0%B5%D0%BA%D1%80%D0%B5%D1%82%D0%B0%D1%80%D1%96_%D0%9D%D0%90%D0%A2%D0%9E%20." \o "Генеральний секретар НАТО [Електронний ресурс]. — Режим доступу : https://uk.wikipedia.org/wiki/Категорія:Генеральні_секретарі_НАТО . — Назва з екрана."</w:instrText>
      </w:r>
      <w:r w:rsidRPr="00545D1C">
        <w:rPr>
          <w:rFonts w:ascii="Noto Serif" w:eastAsia="Times New Roman" w:hAnsi="Noto Serif" w:cs="Noto Serif"/>
          <w:color w:val="000000"/>
          <w:kern w:val="0"/>
          <w:lang w:eastAsia="uk-UA"/>
          <w14:ligatures w14:val="none"/>
        </w:rPr>
      </w:r>
      <w:r w:rsidRPr="00545D1C">
        <w:rPr>
          <w:rFonts w:ascii="Noto Serif" w:eastAsia="Times New Roman" w:hAnsi="Noto Serif" w:cs="Noto Serif"/>
          <w:color w:val="000000"/>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[59]</w:t>
      </w:r>
      <w:r w:rsidRPr="00545D1C">
        <w:rPr>
          <w:rFonts w:ascii="Noto Serif" w:eastAsia="Times New Roman" w:hAnsi="Noto Serif" w:cs="Noto Serif"/>
          <w:color w:val="000000"/>
          <w:kern w:val="0"/>
          <w:lang w:eastAsia="uk-UA"/>
          <w14:ligatures w14:val="none"/>
        </w:rPr>
        <w:fldChar w:fldCharType="end"/>
      </w:r>
      <w:bookmarkEnd w:id="1"/>
      <w:r w:rsidRPr="00545D1C">
        <w:rPr>
          <w:rFonts w:ascii="Noto Serif" w:eastAsia="Times New Roman" w:hAnsi="Noto Serif" w:cs="Noto Serif"/>
          <w:color w:val="000000"/>
          <w:kern w:val="0"/>
          <w:lang w:eastAsia="uk-UA"/>
          <w14:ligatures w14:val="none"/>
        </w:rPr>
        <w:t>. Він відповідає за управління консультаціями та прийняттям рішень в Альянсі. Крім головування в Раді НАТО, він головує в Комітеті з планування оборони (військового планування), в Комітеті з ядерного планування та двох інших вищих Комітетах. Він є головним представником Альянсу у відносинах між урядами та з пресою. В управлінні Генерального секретаря знаходиться Міжнародний секретаріат.</w:t>
      </w:r>
    </w:p>
    <w:p w14:paraId="5C085115"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461B7E9A" w14:textId="77777777" w:rsidR="00545D1C" w:rsidRPr="00545D1C" w:rsidRDefault="00545D1C" w:rsidP="00545D1C">
      <w:pPr>
        <w:spacing w:after="0" w:line="240" w:lineRule="auto"/>
        <w:jc w:val="center"/>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Табл. 6.1 — Діяльність Генерального секретаря у структурах НАТО</w:t>
      </w:r>
    </w:p>
    <w:p w14:paraId="27D4A9F8"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tbl>
      <w:tblPr>
        <w:tblW w:w="1275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9"/>
        <w:gridCol w:w="5103"/>
        <w:gridCol w:w="3268"/>
      </w:tblGrid>
      <w:tr w:rsidR="00545D1C" w:rsidRPr="00545D1C" w14:paraId="2097C558" w14:textId="77777777" w:rsidTr="00545D1C">
        <w:trPr>
          <w:jc w:val="center"/>
        </w:trPr>
        <w:tc>
          <w:tcPr>
            <w:tcW w:w="408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48968A3"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b/>
                <w:bCs/>
                <w:kern w:val="0"/>
                <w:sz w:val="18"/>
                <w:szCs w:val="18"/>
                <w:lang w:eastAsia="uk-UA"/>
                <w14:ligatures w14:val="none"/>
              </w:rPr>
              <w:t>Назва структури</w:t>
            </w:r>
          </w:p>
        </w:tc>
        <w:tc>
          <w:tcPr>
            <w:tcW w:w="475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67FEB03"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b/>
                <w:bCs/>
                <w:kern w:val="0"/>
                <w:sz w:val="18"/>
                <w:szCs w:val="18"/>
                <w:lang w:eastAsia="uk-UA"/>
                <w14:ligatures w14:val="none"/>
              </w:rPr>
              <w:t>Функції Генсека НАТО</w:t>
            </w:r>
          </w:p>
        </w:tc>
        <w:tc>
          <w:tcPr>
            <w:tcW w:w="304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467BBF7"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b/>
                <w:bCs/>
                <w:kern w:val="0"/>
                <w:sz w:val="18"/>
                <w:szCs w:val="18"/>
                <w:lang w:eastAsia="uk-UA"/>
                <w14:ligatures w14:val="none"/>
              </w:rPr>
              <w:t>Структури, через які працює</w:t>
            </w:r>
          </w:p>
          <w:p w14:paraId="0AA2BF76"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b/>
                <w:bCs/>
                <w:kern w:val="0"/>
                <w:sz w:val="18"/>
                <w:szCs w:val="18"/>
                <w:lang w:eastAsia="uk-UA"/>
                <w14:ligatures w14:val="none"/>
              </w:rPr>
              <w:t>Генсек НАТО</w:t>
            </w:r>
          </w:p>
        </w:tc>
      </w:tr>
      <w:tr w:rsidR="00545D1C" w:rsidRPr="00545D1C" w14:paraId="2A36AD33" w14:textId="77777777" w:rsidTr="00545D1C">
        <w:trPr>
          <w:jc w:val="center"/>
        </w:trPr>
        <w:tc>
          <w:tcPr>
            <w:tcW w:w="408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97A92A3"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НАТО</w:t>
            </w:r>
          </w:p>
        </w:tc>
        <w:tc>
          <w:tcPr>
            <w:tcW w:w="475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E5876F7"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Головний речник Альянсу:</w:t>
            </w:r>
          </w:p>
          <w:p w14:paraId="52D8D665"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у зовнішніх відносинах;</w:t>
            </w:r>
          </w:p>
          <w:p w14:paraId="63A5B37C"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у контактах з урядами    держав-членів</w:t>
            </w:r>
          </w:p>
          <w:p w14:paraId="66E3913C"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у контактах з представниками засобів масової інформації.</w:t>
            </w:r>
          </w:p>
        </w:tc>
        <w:tc>
          <w:tcPr>
            <w:tcW w:w="304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34787EF" w14:textId="77777777" w:rsidR="00545D1C" w:rsidRPr="00545D1C" w:rsidRDefault="00545D1C" w:rsidP="00545D1C">
            <w:pPr>
              <w:spacing w:after="0" w:line="240" w:lineRule="auto"/>
              <w:jc w:val="center"/>
              <w:rPr>
                <w:rFonts w:ascii="Noto Serif" w:eastAsia="Times New Roman" w:hAnsi="Noto Serif" w:cs="Noto Serif"/>
                <w:kern w:val="0"/>
                <w:sz w:val="20"/>
                <w:szCs w:val="20"/>
                <w:lang w:eastAsia="uk-UA"/>
                <w14:ligatures w14:val="none"/>
              </w:rPr>
            </w:pPr>
            <w:r w:rsidRPr="00545D1C">
              <w:rPr>
                <w:rFonts w:ascii="Noto Serif" w:eastAsia="Times New Roman" w:hAnsi="Noto Serif" w:cs="Noto Serif"/>
                <w:kern w:val="0"/>
                <w:sz w:val="20"/>
                <w:szCs w:val="20"/>
                <w:lang w:eastAsia="uk-UA"/>
                <w14:ligatures w14:val="none"/>
              </w:rPr>
              <w:t> </w:t>
            </w:r>
          </w:p>
        </w:tc>
      </w:tr>
      <w:tr w:rsidR="00545D1C" w:rsidRPr="00545D1C" w14:paraId="4DD372F6" w14:textId="77777777" w:rsidTr="00545D1C">
        <w:trPr>
          <w:jc w:val="center"/>
        </w:trPr>
        <w:tc>
          <w:tcPr>
            <w:tcW w:w="408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E9F3B0C"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Північноатлантична</w:t>
            </w:r>
          </w:p>
          <w:p w14:paraId="0DA8F3B5"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рада (ПАР)</w:t>
            </w:r>
          </w:p>
        </w:tc>
        <w:tc>
          <w:tcPr>
            <w:tcW w:w="475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59A3103"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Голова</w:t>
            </w:r>
          </w:p>
        </w:tc>
        <w:tc>
          <w:tcPr>
            <w:tcW w:w="304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756F3CB"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Керує Міжнародним секретаріатом</w:t>
            </w:r>
          </w:p>
        </w:tc>
      </w:tr>
      <w:tr w:rsidR="00545D1C" w:rsidRPr="00545D1C" w14:paraId="5A7AB6F6" w14:textId="77777777" w:rsidTr="00545D1C">
        <w:trPr>
          <w:jc w:val="center"/>
        </w:trPr>
        <w:tc>
          <w:tcPr>
            <w:tcW w:w="408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3EE1465"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Комітет оборонного планування (КОП)</w:t>
            </w:r>
          </w:p>
        </w:tc>
        <w:tc>
          <w:tcPr>
            <w:tcW w:w="475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F91360B"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Голова</w:t>
            </w:r>
          </w:p>
        </w:tc>
        <w:tc>
          <w:tcPr>
            <w:tcW w:w="304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0D30530"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Розпоряджається Особистою  канцелярією</w:t>
            </w:r>
          </w:p>
        </w:tc>
      </w:tr>
      <w:tr w:rsidR="00545D1C" w:rsidRPr="00545D1C" w14:paraId="4331DF54" w14:textId="77777777" w:rsidTr="00545D1C">
        <w:trPr>
          <w:jc w:val="center"/>
        </w:trPr>
        <w:tc>
          <w:tcPr>
            <w:tcW w:w="408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0C9E1DF"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lastRenderedPageBreak/>
              <w:t>Група ядерного</w:t>
            </w:r>
          </w:p>
          <w:p w14:paraId="4BEAEE12"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планування (ГЯП)</w:t>
            </w:r>
          </w:p>
        </w:tc>
        <w:tc>
          <w:tcPr>
            <w:tcW w:w="475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EBBFC03"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Голова</w:t>
            </w:r>
          </w:p>
        </w:tc>
        <w:tc>
          <w:tcPr>
            <w:tcW w:w="304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CBFBFE7"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Розпоряджається Канцелярією Генерального секретаря</w:t>
            </w:r>
          </w:p>
        </w:tc>
      </w:tr>
      <w:tr w:rsidR="00545D1C" w:rsidRPr="00545D1C" w14:paraId="3DF0B7AE" w14:textId="77777777" w:rsidTr="00545D1C">
        <w:trPr>
          <w:jc w:val="center"/>
        </w:trPr>
        <w:tc>
          <w:tcPr>
            <w:tcW w:w="408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B516E42"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Рада євроатлантичного партнерства</w:t>
            </w:r>
          </w:p>
        </w:tc>
        <w:tc>
          <w:tcPr>
            <w:tcW w:w="475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DFFC487"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Голова</w:t>
            </w:r>
          </w:p>
        </w:tc>
        <w:tc>
          <w:tcPr>
            <w:tcW w:w="304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8232DE8"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Виконавчий</w:t>
            </w:r>
          </w:p>
          <w:p w14:paraId="08A50656"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секретаріат</w:t>
            </w:r>
          </w:p>
        </w:tc>
      </w:tr>
      <w:tr w:rsidR="00545D1C" w:rsidRPr="00545D1C" w14:paraId="3D47B9A1" w14:textId="77777777" w:rsidTr="00545D1C">
        <w:trPr>
          <w:jc w:val="center"/>
        </w:trPr>
        <w:tc>
          <w:tcPr>
            <w:tcW w:w="408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6C36F04"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Група</w:t>
            </w:r>
          </w:p>
          <w:p w14:paraId="2286E05F"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середземноморської співпраці</w:t>
            </w:r>
          </w:p>
        </w:tc>
        <w:tc>
          <w:tcPr>
            <w:tcW w:w="475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B5A4FEA"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Голова</w:t>
            </w:r>
          </w:p>
        </w:tc>
        <w:tc>
          <w:tcPr>
            <w:tcW w:w="304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2B88EB6" w14:textId="77777777" w:rsidR="00545D1C" w:rsidRPr="00545D1C" w:rsidRDefault="00545D1C" w:rsidP="00545D1C">
            <w:pPr>
              <w:spacing w:after="0" w:line="240" w:lineRule="auto"/>
              <w:jc w:val="center"/>
              <w:rPr>
                <w:rFonts w:ascii="Noto Serif" w:eastAsia="Times New Roman" w:hAnsi="Noto Serif" w:cs="Noto Serif"/>
                <w:kern w:val="0"/>
                <w:sz w:val="20"/>
                <w:szCs w:val="20"/>
                <w:lang w:eastAsia="uk-UA"/>
                <w14:ligatures w14:val="none"/>
              </w:rPr>
            </w:pPr>
            <w:r w:rsidRPr="00545D1C">
              <w:rPr>
                <w:rFonts w:ascii="Noto Serif" w:eastAsia="Times New Roman" w:hAnsi="Noto Serif" w:cs="Noto Serif"/>
                <w:kern w:val="0"/>
                <w:sz w:val="20"/>
                <w:szCs w:val="20"/>
                <w:lang w:eastAsia="uk-UA"/>
                <w14:ligatures w14:val="none"/>
              </w:rPr>
              <w:t> </w:t>
            </w:r>
          </w:p>
        </w:tc>
      </w:tr>
      <w:tr w:rsidR="00545D1C" w:rsidRPr="00545D1C" w14:paraId="3EECA4D1" w14:textId="77777777" w:rsidTr="00545D1C">
        <w:trPr>
          <w:jc w:val="center"/>
        </w:trPr>
        <w:tc>
          <w:tcPr>
            <w:tcW w:w="4080"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3A92358"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Комісія НАТО —</w:t>
            </w:r>
          </w:p>
          <w:p w14:paraId="0ABD8FE2"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Україна</w:t>
            </w:r>
          </w:p>
        </w:tc>
        <w:tc>
          <w:tcPr>
            <w:tcW w:w="475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5458B53"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Співголова разом із</w:t>
            </w:r>
          </w:p>
          <w:p w14:paraId="77FEA7CC"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представником України</w:t>
            </w:r>
          </w:p>
        </w:tc>
        <w:tc>
          <w:tcPr>
            <w:tcW w:w="304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F78233C" w14:textId="77777777" w:rsidR="00545D1C" w:rsidRPr="00545D1C" w:rsidRDefault="00545D1C" w:rsidP="00545D1C">
            <w:pPr>
              <w:spacing w:after="0" w:line="240" w:lineRule="auto"/>
              <w:jc w:val="center"/>
              <w:rPr>
                <w:rFonts w:ascii="Noto Serif" w:eastAsia="Times New Roman" w:hAnsi="Noto Serif" w:cs="Noto Serif"/>
                <w:kern w:val="0"/>
                <w:sz w:val="20"/>
                <w:szCs w:val="20"/>
                <w:lang w:eastAsia="uk-UA"/>
                <w14:ligatures w14:val="none"/>
              </w:rPr>
            </w:pPr>
            <w:r w:rsidRPr="00545D1C">
              <w:rPr>
                <w:rFonts w:ascii="Noto Serif" w:eastAsia="Times New Roman" w:hAnsi="Noto Serif" w:cs="Noto Serif"/>
                <w:kern w:val="0"/>
                <w:sz w:val="20"/>
                <w:szCs w:val="20"/>
                <w:lang w:eastAsia="uk-UA"/>
                <w14:ligatures w14:val="none"/>
              </w:rPr>
              <w:t> </w:t>
            </w:r>
          </w:p>
        </w:tc>
      </w:tr>
      <w:tr w:rsidR="00545D1C" w:rsidRPr="00545D1C" w14:paraId="47FDAC46" w14:textId="77777777" w:rsidTr="00545D1C">
        <w:trPr>
          <w:jc w:val="center"/>
        </w:trPr>
        <w:tc>
          <w:tcPr>
            <w:tcW w:w="408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77BAEAF"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Інші вищі комітети</w:t>
            </w:r>
          </w:p>
        </w:tc>
        <w:tc>
          <w:tcPr>
            <w:tcW w:w="475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EE9315C"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Номінальний голова</w:t>
            </w:r>
          </w:p>
        </w:tc>
        <w:tc>
          <w:tcPr>
            <w:tcW w:w="304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31782B1" w14:textId="77777777" w:rsidR="00545D1C" w:rsidRPr="00545D1C" w:rsidRDefault="00545D1C" w:rsidP="00545D1C">
            <w:pPr>
              <w:spacing w:after="0" w:line="240" w:lineRule="auto"/>
              <w:jc w:val="center"/>
              <w:rPr>
                <w:rFonts w:ascii="Noto Serif" w:eastAsia="Times New Roman" w:hAnsi="Noto Serif" w:cs="Noto Serif"/>
                <w:kern w:val="0"/>
                <w:sz w:val="20"/>
                <w:szCs w:val="20"/>
                <w:lang w:eastAsia="uk-UA"/>
                <w14:ligatures w14:val="none"/>
              </w:rPr>
            </w:pPr>
            <w:r w:rsidRPr="00545D1C">
              <w:rPr>
                <w:rFonts w:ascii="Noto Serif" w:eastAsia="Times New Roman" w:hAnsi="Noto Serif" w:cs="Noto Serif"/>
                <w:kern w:val="0"/>
                <w:sz w:val="20"/>
                <w:szCs w:val="20"/>
                <w:lang w:eastAsia="uk-UA"/>
                <w14:ligatures w14:val="none"/>
              </w:rPr>
              <w:t> </w:t>
            </w:r>
          </w:p>
        </w:tc>
      </w:tr>
    </w:tbl>
    <w:p w14:paraId="69C6C973"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0A2B40AF"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385D2F60"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69EF3962"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noProof/>
          <w:color w:val="000000"/>
          <w:kern w:val="0"/>
          <w:lang w:eastAsia="uk-UA"/>
          <w14:ligatures w14:val="none"/>
        </w:rPr>
        <w:drawing>
          <wp:anchor distT="0" distB="0" distL="142875" distR="142875" simplePos="0" relativeHeight="251661312" behindDoc="0" locked="0" layoutInCell="1" allowOverlap="0" wp14:anchorId="74DAF4EE" wp14:editId="0EF33CC2">
            <wp:simplePos x="0" y="0"/>
            <wp:positionH relativeFrom="column">
              <wp:align>left</wp:align>
            </wp:positionH>
            <wp:positionV relativeFrom="line">
              <wp:posOffset>0</wp:posOffset>
            </wp:positionV>
            <wp:extent cx="3343275" cy="1104900"/>
            <wp:effectExtent l="0" t="0" r="9525" b="0"/>
            <wp:wrapSquare wrapText="bothSides"/>
            <wp:docPr id="1249635739" name="Рисунок 21" descr="Скругленная прямоугольная выноска: Міжнародний секретаріат НА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кругленная прямоугольная выноска: Міжнародний секретаріат НАТО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32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color w:val="000000"/>
          <w:kern w:val="0"/>
          <w:lang w:eastAsia="uk-UA"/>
          <w14:ligatures w14:val="none"/>
        </w:rPr>
        <w:t>був заснований у 1951 році для підтримки Північноатлантичної ради</w:t>
      </w:r>
      <w:bookmarkStart w:id="2" w:name="_ftnref57"/>
      <w:r w:rsidRPr="00545D1C">
        <w:rPr>
          <w:rFonts w:ascii="Noto Serif" w:eastAsia="Times New Roman" w:hAnsi="Noto Serif" w:cs="Noto Serif"/>
          <w:color w:val="000000"/>
          <w:kern w:val="0"/>
          <w:lang w:eastAsia="uk-UA"/>
          <w14:ligatures w14:val="none"/>
        </w:rPr>
        <w:fldChar w:fldCharType="begin"/>
      </w:r>
      <w:r w:rsidRPr="00545D1C">
        <w:rPr>
          <w:rFonts w:ascii="Noto Serif" w:eastAsia="Times New Roman" w:hAnsi="Noto Serif" w:cs="Noto Serif"/>
          <w:color w:val="000000"/>
          <w:kern w:val="0"/>
          <w:lang w:eastAsia="uk-UA"/>
          <w14:ligatures w14:val="none"/>
        </w:rPr>
        <w:instrText>HYPERLINK "http://www.nato.int/cps/uk/natohq/topics_58110.htm." \o "Про історію розвитку, функції, обов’язки, основний склад, робочий механізм описано: Міжнародний секретаріат [Електронний ресурс]. — Режим доступу : http://www.nato.int/cps/uk/natohq/topics_58110.htm. — Назва з екрана."</w:instrText>
      </w:r>
      <w:r w:rsidRPr="00545D1C">
        <w:rPr>
          <w:rFonts w:ascii="Noto Serif" w:eastAsia="Times New Roman" w:hAnsi="Noto Serif" w:cs="Noto Serif"/>
          <w:color w:val="000000"/>
          <w:kern w:val="0"/>
          <w:lang w:eastAsia="uk-UA"/>
          <w14:ligatures w14:val="none"/>
        </w:rPr>
      </w:r>
      <w:r w:rsidRPr="00545D1C">
        <w:rPr>
          <w:rFonts w:ascii="Noto Serif" w:eastAsia="Times New Roman" w:hAnsi="Noto Serif" w:cs="Noto Serif"/>
          <w:color w:val="000000"/>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[60]</w:t>
      </w:r>
      <w:r w:rsidRPr="00545D1C">
        <w:rPr>
          <w:rFonts w:ascii="Noto Serif" w:eastAsia="Times New Roman" w:hAnsi="Noto Serif" w:cs="Noto Serif"/>
          <w:color w:val="000000"/>
          <w:kern w:val="0"/>
          <w:lang w:eastAsia="uk-UA"/>
          <w14:ligatures w14:val="none"/>
        </w:rPr>
        <w:fldChar w:fldCharType="end"/>
      </w:r>
      <w:bookmarkEnd w:id="2"/>
      <w:r w:rsidRPr="00545D1C">
        <w:rPr>
          <w:rFonts w:ascii="Noto Serif" w:eastAsia="Times New Roman" w:hAnsi="Noto Serif" w:cs="Noto Serif"/>
          <w:color w:val="000000"/>
          <w:kern w:val="0"/>
          <w:lang w:eastAsia="uk-UA"/>
          <w14:ligatures w14:val="none"/>
        </w:rPr>
        <w:t>. На нього покладені функції підготовки дій та наступної діяльності з усіх питань, за які відповідає Рада. Статус Міжнародного секретаріату визначено в «Угоді про статус Організації Північноамериканського договору», яку уклали в результаті переговорів між національними представниками та Міжнародним секретаріатом у вересні 1951 року. Складається з цілого ряду підлеглих Генеральному секретарю управлінь та відомств. Одне з провідних місць у структурі секретаріату посідають Голови Військового і Цивільного бюджетних комітетів та Голова міжнародної ради аудиторів.</w:t>
      </w:r>
      <w:bookmarkStart w:id="3" w:name="_ftnref58"/>
      <w:r w:rsidRPr="00545D1C">
        <w:rPr>
          <w:rFonts w:ascii="Noto Serif" w:eastAsia="Times New Roman" w:hAnsi="Noto Serif" w:cs="Noto Serif"/>
          <w:color w:val="000000"/>
          <w:kern w:val="0"/>
          <w:lang w:eastAsia="uk-UA"/>
          <w14:ligatures w14:val="none"/>
        </w:rPr>
        <w:fldChar w:fldCharType="begin"/>
      </w:r>
      <w:r w:rsidRPr="00545D1C">
        <w:rPr>
          <w:rFonts w:ascii="Noto Serif" w:eastAsia="Times New Roman" w:hAnsi="Noto Serif" w:cs="Noto Serif"/>
          <w:color w:val="000000"/>
          <w:kern w:val="0"/>
          <w:lang w:eastAsia="uk-UA"/>
          <w14:ligatures w14:val="none"/>
        </w:rPr>
        <w:instrText>HYPERLINK "http://lib.chdu.edu.ua/pdf/posibnuku/252/3.pdf." \o "Детальніше про структуру Міжнародного секретаріату НАТО див.: Коваль Г.В. Організація північноатлантичного договору: зміст і характер діяльності [Електронний ресурс] / Г. В. Коваль. — Режим доступу : http://lib.chdu.edu.ua/pdf/posibnuku/252/3.pdf . — Назва з екрана."</w:instrText>
      </w:r>
      <w:r w:rsidRPr="00545D1C">
        <w:rPr>
          <w:rFonts w:ascii="Noto Serif" w:eastAsia="Times New Roman" w:hAnsi="Noto Serif" w:cs="Noto Serif"/>
          <w:color w:val="000000"/>
          <w:kern w:val="0"/>
          <w:lang w:eastAsia="uk-UA"/>
          <w14:ligatures w14:val="none"/>
        </w:rPr>
      </w:r>
      <w:r w:rsidRPr="00545D1C">
        <w:rPr>
          <w:rFonts w:ascii="Noto Serif" w:eastAsia="Times New Roman" w:hAnsi="Noto Serif" w:cs="Noto Serif"/>
          <w:color w:val="000000"/>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[61]</w:t>
      </w:r>
      <w:r w:rsidRPr="00545D1C">
        <w:rPr>
          <w:rFonts w:ascii="Noto Serif" w:eastAsia="Times New Roman" w:hAnsi="Noto Serif" w:cs="Noto Serif"/>
          <w:color w:val="000000"/>
          <w:kern w:val="0"/>
          <w:lang w:eastAsia="uk-UA"/>
          <w14:ligatures w14:val="none"/>
        </w:rPr>
        <w:fldChar w:fldCharType="end"/>
      </w:r>
      <w:bookmarkEnd w:id="3"/>
      <w:r w:rsidRPr="00545D1C">
        <w:rPr>
          <w:rFonts w:ascii="Noto Serif" w:eastAsia="Times New Roman" w:hAnsi="Noto Serif" w:cs="Noto Serif"/>
          <w:color w:val="000000"/>
          <w:kern w:val="0"/>
          <w:lang w:eastAsia="uk-UA"/>
          <w14:ligatures w14:val="none"/>
        </w:rPr>
        <w:t> У Генерального секретаря Альянсу існує досить представницький штат помічників з найрізноманітніших питань, від Помічника з оборонної підтримки до Помічника з питань науки та екології.</w:t>
      </w:r>
    </w:p>
    <w:p w14:paraId="197957B2"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5F25FB23"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noProof/>
          <w:color w:val="000000"/>
          <w:kern w:val="0"/>
          <w:lang w:eastAsia="uk-UA"/>
          <w14:ligatures w14:val="none"/>
        </w:rPr>
        <w:drawing>
          <wp:anchor distT="0" distB="0" distL="142875" distR="142875" simplePos="0" relativeHeight="251662336" behindDoc="0" locked="0" layoutInCell="1" allowOverlap="0" wp14:anchorId="246EA057" wp14:editId="4309F67B">
            <wp:simplePos x="0" y="0"/>
            <wp:positionH relativeFrom="column">
              <wp:align>left</wp:align>
            </wp:positionH>
            <wp:positionV relativeFrom="line">
              <wp:posOffset>0</wp:posOffset>
            </wp:positionV>
            <wp:extent cx="3343275" cy="1209675"/>
            <wp:effectExtent l="0" t="0" r="9525" b="9525"/>
            <wp:wrapSquare wrapText="bothSides"/>
            <wp:docPr id="1359955425" name="Рисунок 22" descr="Скругленная прямоугольная выноска: Комітет  оборонного (військового)&#10;планування (КО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кругленная прямоугольная выноска: Комітет  оборонного (військового)&#10;планування (КОП)&#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2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color w:val="000000"/>
          <w:kern w:val="0"/>
          <w:lang w:eastAsia="uk-UA"/>
          <w14:ligatures w14:val="none"/>
        </w:rPr>
        <w:t>складається з постійних представників, але засідання проводяться на рівні міністрів оборони (не рідше двох разів на рік). Він займається рішенням більшості військових питань та проблем, що відносяться до планування колективної оборони. У цьому органі представлені всі країни-члени НАТО, крім Франції. КОП дає вказівки військовому керівництву НАТО і в межах своєї відповідальності виконує ті ж самі функції та має ті ж самі повноваження, що і Рада в питаннях, які входять до його компетенції.</w:t>
      </w:r>
      <w:bookmarkStart w:id="4" w:name="_ftnref59"/>
      <w:r w:rsidRPr="00545D1C">
        <w:rPr>
          <w:rFonts w:ascii="Noto Serif" w:eastAsia="Times New Roman" w:hAnsi="Noto Serif" w:cs="Noto Serif"/>
          <w:color w:val="000000"/>
          <w:kern w:val="0"/>
          <w:lang w:eastAsia="uk-UA"/>
          <w14:ligatures w14:val="none"/>
        </w:rPr>
        <w:fldChar w:fldCharType="begin"/>
      </w:r>
      <w:r w:rsidRPr="00545D1C">
        <w:rPr>
          <w:rFonts w:ascii="Noto Serif" w:eastAsia="Times New Roman" w:hAnsi="Noto Serif" w:cs="Noto Serif"/>
          <w:color w:val="000000"/>
          <w:kern w:val="0"/>
          <w:lang w:eastAsia="uk-UA"/>
          <w14:ligatures w14:val="none"/>
        </w:rPr>
        <w:instrText>HYPERLINK "https://uk.wikipedia.org/wiki/%D0%9A%D0%BE%D0%BC%D1%96%D1%82%D0%B5%D1%82_%D0%BE%D0%B1%D0%BE%D1%80%D0%BE%D0%BD%D0%BD%D0%BE%D0%B3%D0%BE_%D0%BF%D0%BB%D0%B0%D0%BD%D1%83%D0%B2%D0%B0%D0%BD%D0%BD%D1%8F_%D0%9D%D0%90%D0%A2%D0%9E." \o "Комітет оборонного планування НАТО [Електронний ресурс]. — Режим доступу : https://uk.wikipedia.org/wiki/Комітет_оборонного_планування_НАТО. — Назва з екрана."</w:instrText>
      </w:r>
      <w:r w:rsidRPr="00545D1C">
        <w:rPr>
          <w:rFonts w:ascii="Noto Serif" w:eastAsia="Times New Roman" w:hAnsi="Noto Serif" w:cs="Noto Serif"/>
          <w:color w:val="000000"/>
          <w:kern w:val="0"/>
          <w:lang w:eastAsia="uk-UA"/>
          <w14:ligatures w14:val="none"/>
        </w:rPr>
      </w:r>
      <w:r w:rsidRPr="00545D1C">
        <w:rPr>
          <w:rFonts w:ascii="Noto Serif" w:eastAsia="Times New Roman" w:hAnsi="Noto Serif" w:cs="Noto Serif"/>
          <w:color w:val="000000"/>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[62]</w:t>
      </w:r>
      <w:r w:rsidRPr="00545D1C">
        <w:rPr>
          <w:rFonts w:ascii="Noto Serif" w:eastAsia="Times New Roman" w:hAnsi="Noto Serif" w:cs="Noto Serif"/>
          <w:color w:val="000000"/>
          <w:kern w:val="0"/>
          <w:lang w:eastAsia="uk-UA"/>
          <w14:ligatures w14:val="none"/>
        </w:rPr>
        <w:fldChar w:fldCharType="end"/>
      </w:r>
      <w:bookmarkEnd w:id="4"/>
    </w:p>
    <w:p w14:paraId="4F2065C0" w14:textId="77777777" w:rsidR="00545D1C" w:rsidRPr="00545D1C" w:rsidRDefault="00545D1C" w:rsidP="00545D1C">
      <w:pPr>
        <w:spacing w:after="0" w:line="240" w:lineRule="auto"/>
        <w:jc w:val="center"/>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28EC5024"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0CCB434F"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noProof/>
          <w:color w:val="000000"/>
          <w:kern w:val="0"/>
          <w:lang w:eastAsia="uk-UA"/>
          <w14:ligatures w14:val="none"/>
        </w:rPr>
        <w:drawing>
          <wp:anchor distT="0" distB="0" distL="142875" distR="142875" simplePos="0" relativeHeight="251663360" behindDoc="0" locked="0" layoutInCell="1" allowOverlap="0" wp14:anchorId="7041B475" wp14:editId="23B4DC4D">
            <wp:simplePos x="0" y="0"/>
            <wp:positionH relativeFrom="column">
              <wp:align>left</wp:align>
            </wp:positionH>
            <wp:positionV relativeFrom="line">
              <wp:posOffset>0</wp:posOffset>
            </wp:positionV>
            <wp:extent cx="3343275" cy="1104900"/>
            <wp:effectExtent l="0" t="0" r="9525" b="0"/>
            <wp:wrapSquare wrapText="bothSides"/>
            <wp:docPr id="793398314" name="Рисунок 23" descr="Скругленная прямоугольная выноска: Група ядерного&#10;планування (ГЯ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кругленная прямоугольная выноска: Група ядерного&#10;планування (ГЯП)&#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2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color w:val="000000"/>
          <w:kern w:val="0"/>
          <w:lang w:eastAsia="uk-UA"/>
          <w14:ligatures w14:val="none"/>
        </w:rPr>
        <w:t>є основним місцем для проведення консультацій з усіх питань щодо ролі ядерних сил у здійсненні політики НАТО в галузі оборони та безпеки. В роботі групи беруть участь усі країни-члени, крім Франції. Ісландія бере участь в засіданнях ГЯП у якості спостерігача. Зазвичай засідання ГЯП проводяться два рази на рік на рівні міністрів оборони, як правило, в той же самий час, що й засідання Комітету військового планування.</w:t>
      </w:r>
      <w:bookmarkStart w:id="5" w:name="_ftnref60"/>
      <w:r w:rsidRPr="00545D1C">
        <w:rPr>
          <w:rFonts w:ascii="Noto Serif" w:eastAsia="Times New Roman" w:hAnsi="Noto Serif" w:cs="Noto Serif"/>
          <w:color w:val="000000"/>
          <w:kern w:val="0"/>
          <w:lang w:eastAsia="uk-UA"/>
          <w14:ligatures w14:val="none"/>
        </w:rPr>
        <w:fldChar w:fldCharType="begin"/>
      </w:r>
      <w:r w:rsidRPr="00545D1C">
        <w:rPr>
          <w:rFonts w:ascii="Noto Serif" w:eastAsia="Times New Roman" w:hAnsi="Noto Serif" w:cs="Noto Serif"/>
          <w:color w:val="000000"/>
          <w:kern w:val="0"/>
          <w:lang w:eastAsia="uk-UA"/>
          <w14:ligatures w14:val="none"/>
        </w:rPr>
        <w:instrText>HYPERLINK "https://uk.wikipedia.org/wiki/%D0%93%D1%80%D1%83%D0%BF%D0%B0_%D1%8F%D0%B4%D0%B5%D1%80%D0%BD%D0%BE%D0%B3%D0%BE_%D0%BF%D0%BB%D0%B0%D0%BD%D1%83%D0%B2%D0%B0%D0%BD%D0%BD%D1%8F_%D0%9D%D0%90%D0%A2%D0%9E." \o "Група ядерного планування НАТО [Електронний ресурс]. — Режим доступу : https://uk.wikipedia.org/wiki/Група_ядерного_планування_НАТО. — Назва з екрана."</w:instrText>
      </w:r>
      <w:r w:rsidRPr="00545D1C">
        <w:rPr>
          <w:rFonts w:ascii="Noto Serif" w:eastAsia="Times New Roman" w:hAnsi="Noto Serif" w:cs="Noto Serif"/>
          <w:color w:val="000000"/>
          <w:kern w:val="0"/>
          <w:lang w:eastAsia="uk-UA"/>
          <w14:ligatures w14:val="none"/>
        </w:rPr>
      </w:r>
      <w:r w:rsidRPr="00545D1C">
        <w:rPr>
          <w:rFonts w:ascii="Noto Serif" w:eastAsia="Times New Roman" w:hAnsi="Noto Serif" w:cs="Noto Serif"/>
          <w:color w:val="000000"/>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[63]</w:t>
      </w:r>
      <w:r w:rsidRPr="00545D1C">
        <w:rPr>
          <w:rFonts w:ascii="Noto Serif" w:eastAsia="Times New Roman" w:hAnsi="Noto Serif" w:cs="Noto Serif"/>
          <w:color w:val="000000"/>
          <w:kern w:val="0"/>
          <w:lang w:eastAsia="uk-UA"/>
          <w14:ligatures w14:val="none"/>
        </w:rPr>
        <w:fldChar w:fldCharType="end"/>
      </w:r>
      <w:bookmarkEnd w:id="5"/>
    </w:p>
    <w:p w14:paraId="6CE1D316" w14:textId="77777777" w:rsidR="00545D1C" w:rsidRPr="00545D1C" w:rsidRDefault="00545D1C" w:rsidP="00545D1C">
      <w:pPr>
        <w:spacing w:after="0" w:line="240" w:lineRule="auto"/>
        <w:jc w:val="center"/>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2E6BE556"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noProof/>
          <w:color w:val="000000"/>
          <w:kern w:val="0"/>
          <w:lang w:eastAsia="uk-UA"/>
          <w14:ligatures w14:val="none"/>
        </w:rPr>
        <w:lastRenderedPageBreak/>
        <w:drawing>
          <wp:anchor distT="0" distB="0" distL="142875" distR="142875" simplePos="0" relativeHeight="251664384" behindDoc="0" locked="0" layoutInCell="1" allowOverlap="0" wp14:anchorId="6C7429BF" wp14:editId="3F7271EF">
            <wp:simplePos x="0" y="0"/>
            <wp:positionH relativeFrom="column">
              <wp:align>left</wp:align>
            </wp:positionH>
            <wp:positionV relativeFrom="line">
              <wp:posOffset>0</wp:posOffset>
            </wp:positionV>
            <wp:extent cx="3343275" cy="1104900"/>
            <wp:effectExtent l="0" t="0" r="9525" b="0"/>
            <wp:wrapSquare wrapText="bothSides"/>
            <wp:docPr id="1406760477" name="Рисунок 24" descr="Скругленная прямоугольная выноска: Військовий коміт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кругленная прямоугольная выноска: Військовий коміте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2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color w:val="000000"/>
          <w:kern w:val="0"/>
          <w:lang w:eastAsia="uk-UA"/>
          <w14:ligatures w14:val="none"/>
        </w:rPr>
        <w:t>є вищим військовим органом НАТО.</w:t>
      </w:r>
      <w:bookmarkStart w:id="6" w:name="_ftnref61"/>
      <w:r w:rsidRPr="00545D1C">
        <w:rPr>
          <w:rFonts w:ascii="Noto Serif" w:eastAsia="Times New Roman" w:hAnsi="Noto Serif" w:cs="Noto Serif"/>
          <w:color w:val="000000"/>
          <w:kern w:val="0"/>
          <w:lang w:eastAsia="uk-UA"/>
          <w14:ligatures w14:val="none"/>
        </w:rPr>
        <w:fldChar w:fldCharType="begin"/>
      </w:r>
      <w:r w:rsidRPr="00545D1C">
        <w:rPr>
          <w:rFonts w:ascii="Noto Serif" w:eastAsia="Times New Roman" w:hAnsi="Noto Serif" w:cs="Noto Serif"/>
          <w:color w:val="000000"/>
          <w:kern w:val="0"/>
          <w:lang w:eastAsia="uk-UA"/>
          <w14:ligatures w14:val="none"/>
        </w:rPr>
        <w:instrText>HYPERLINK "https://uk.wikipedia.org/wiki/%D0%92%D1%96%D0%B9%D1%81%D1%8C%D0%BA%D0%BE%D0%B2%D0%B8%D0%B9_%D0%BA%D0%BE%D0%BC%D1%96%D1%82%D0%B5%D1%82_%D0%9D%D0%90%D0%A2%D0%9E." \o "Військовий комітет НАТО [Електронний ресурс]. — Режим доступу : https://uk.wikipedia.org/wiki/Військовий_комітет_НАТО. — Назва з екрана."</w:instrText>
      </w:r>
      <w:r w:rsidRPr="00545D1C">
        <w:rPr>
          <w:rFonts w:ascii="Noto Serif" w:eastAsia="Times New Roman" w:hAnsi="Noto Serif" w:cs="Noto Serif"/>
          <w:color w:val="000000"/>
          <w:kern w:val="0"/>
          <w:lang w:eastAsia="uk-UA"/>
          <w14:ligatures w14:val="none"/>
        </w:rPr>
      </w:r>
      <w:r w:rsidRPr="00545D1C">
        <w:rPr>
          <w:rFonts w:ascii="Noto Serif" w:eastAsia="Times New Roman" w:hAnsi="Noto Serif" w:cs="Noto Serif"/>
          <w:color w:val="000000"/>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[64]</w:t>
      </w:r>
      <w:r w:rsidRPr="00545D1C">
        <w:rPr>
          <w:rFonts w:ascii="Noto Serif" w:eastAsia="Times New Roman" w:hAnsi="Noto Serif" w:cs="Noto Serif"/>
          <w:color w:val="000000"/>
          <w:kern w:val="0"/>
          <w:lang w:eastAsia="uk-UA"/>
          <w14:ligatures w14:val="none"/>
        </w:rPr>
        <w:fldChar w:fldCharType="end"/>
      </w:r>
      <w:bookmarkEnd w:id="6"/>
      <w:r w:rsidRPr="00545D1C">
        <w:rPr>
          <w:rFonts w:ascii="Noto Serif" w:eastAsia="Times New Roman" w:hAnsi="Noto Serif" w:cs="Noto Serif"/>
          <w:color w:val="000000"/>
          <w:kern w:val="0"/>
          <w:lang w:eastAsia="uk-UA"/>
          <w14:ligatures w14:val="none"/>
        </w:rPr>
        <w:t> Працює під загальним керівництвом Ради та Комітету оборонного планування. До його складу входять начальники генеральних штабів країн-учасниць альянсу. Франція представлена ​​у Військовому комітеті військовою місією, а Ісландія, яка не має збройних сил, — цивільним спостерігачем. Комітет розробляє плани проведення військових операцій, інформує вищі керівні органи альянсу про військово-політичну обстановку в різних регіонах світу, готує рекомендації з військових питань для Ради НАТО і ГЯП , керує діяльністю підлеглих військових органів. Очолює Військовий комітет НАТО голова, який обирається на трирічний термін. Засідання Військового комітету НАТО на рівні начальників генеральних штабів проводяться не рідше трьох разів на рік. Два з них проходять в Брюсселі (зазвичай перед кожним черговим засіданням Комітету військового планування), а одне — по черзі в інших країнах блоку. У них можуть брати участь Верховні головнокомандувачі НАТО і командування стратегічних досліджень (КСД) НАТО.</w:t>
      </w:r>
    </w:p>
    <w:p w14:paraId="7C49CEE8"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3693A31A" w14:textId="77777777" w:rsidR="00545D1C" w:rsidRPr="00545D1C" w:rsidRDefault="00545D1C" w:rsidP="00545D1C">
      <w:pPr>
        <w:spacing w:after="0" w:line="240" w:lineRule="auto"/>
        <w:jc w:val="center"/>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58E4E9FF"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noProof/>
          <w:color w:val="000000"/>
          <w:kern w:val="0"/>
          <w:lang w:eastAsia="uk-UA"/>
          <w14:ligatures w14:val="none"/>
        </w:rPr>
        <w:drawing>
          <wp:anchor distT="0" distB="0" distL="142875" distR="142875" simplePos="0" relativeHeight="251665408" behindDoc="0" locked="0" layoutInCell="1" allowOverlap="0" wp14:anchorId="2489A6E2" wp14:editId="4FD3E366">
            <wp:simplePos x="0" y="0"/>
            <wp:positionH relativeFrom="column">
              <wp:align>left</wp:align>
            </wp:positionH>
            <wp:positionV relativeFrom="line">
              <wp:posOffset>0</wp:posOffset>
            </wp:positionV>
            <wp:extent cx="3343275" cy="1219200"/>
            <wp:effectExtent l="0" t="0" r="9525" b="0"/>
            <wp:wrapSquare wrapText="bothSides"/>
            <wp:docPr id="974155006" name="Рисунок 25" descr="Скругленная прямоугольная выноска: Міжнародний&#10;військовий штаб (МВШ)&#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кругленная прямоугольная выноска: Міжнародний&#10;військовий штаб (МВШ)&#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2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color w:val="000000"/>
          <w:kern w:val="0"/>
          <w:lang w:eastAsia="uk-UA"/>
          <w14:ligatures w14:val="none"/>
        </w:rPr>
        <w:t>– це виконавчий орган Військового комітету, який є вищим органом військового керівництва НАТО. Цей орган відповідає за проведення аналізу військової політики альянсу, вироблення рекомендацій щодо її розвитку, планування діяльності Військового комітету, підготовку проектів і їх реалізацію. Співробітники штабу (приблизно 350 осіб), відряджені національними військовими органами для роботи в ньому, не мають представницьких функцій і підкоряються тільки командуванню НАТО.</w:t>
      </w:r>
    </w:p>
    <w:p w14:paraId="60F1B566"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xml:space="preserve">На посаду директора МВШ Військовим комітетом призначається один з представників країн-учасниць військової організації блоку в званні генерала (адмірала). МВШ складається з п'яти управлінь (по військової політики і планування; оперативне; розвідувальне; по співпраці і регіональної безпеки; по тиловому забезпеченню, озброєнь та ресурсів), трьох відділів (начальника штабу, забезпечення діяльності штабу, кадрів), трьох бюро (зі </w:t>
      </w:r>
      <w:proofErr w:type="spellStart"/>
      <w:r w:rsidRPr="00545D1C">
        <w:rPr>
          <w:rFonts w:ascii="Noto Serif" w:eastAsia="Times New Roman" w:hAnsi="Noto Serif" w:cs="Noto Serif"/>
          <w:color w:val="000000"/>
          <w:kern w:val="0"/>
          <w:lang w:eastAsia="uk-UA"/>
          <w14:ligatures w14:val="none"/>
        </w:rPr>
        <w:t>зв'язків</w:t>
      </w:r>
      <w:proofErr w:type="spellEnd"/>
      <w:r w:rsidRPr="00545D1C">
        <w:rPr>
          <w:rFonts w:ascii="Noto Serif" w:eastAsia="Times New Roman" w:hAnsi="Noto Serif" w:cs="Noto Serif"/>
          <w:color w:val="000000"/>
          <w:kern w:val="0"/>
          <w:lang w:eastAsia="uk-UA"/>
          <w14:ligatures w14:val="none"/>
        </w:rPr>
        <w:t xml:space="preserve"> з громадськістю, юридична, фінансового контролю) та секретаріату штаб-квартири НАТО з консультацій в питаннях командування і управління. Крім того, в структуру штабу входить Ситуаційний центр НАТО, який виділений в розпорядження Міжнародного секретаріату НАТО і підпорядкований помічнику генерального секретаря з операцій.</w:t>
      </w:r>
      <w:bookmarkStart w:id="7" w:name="_ftnref62"/>
      <w:r w:rsidRPr="00545D1C">
        <w:rPr>
          <w:rFonts w:ascii="Noto Serif" w:eastAsia="Times New Roman" w:hAnsi="Noto Serif" w:cs="Noto Serif"/>
          <w:color w:val="000000"/>
          <w:kern w:val="0"/>
          <w:lang w:eastAsia="uk-UA"/>
          <w14:ligatures w14:val="none"/>
        </w:rPr>
        <w:fldChar w:fldCharType="begin"/>
      </w:r>
      <w:r w:rsidRPr="00545D1C">
        <w:rPr>
          <w:rFonts w:ascii="Noto Serif" w:eastAsia="Times New Roman" w:hAnsi="Noto Serif" w:cs="Noto Serif"/>
          <w:color w:val="000000"/>
          <w:kern w:val="0"/>
          <w:lang w:eastAsia="uk-UA"/>
          <w14:ligatures w14:val="none"/>
        </w:rPr>
        <w:instrText>HYPERLINK "http://www.nato.int/cps/uk/natohq/topics_64557.htm%20." \o "Міжнародний військовий штаб [Електронний ресурс ]. — Режим доступу : http://www.nato.int/cps/uk/natohq/topics_64557.htm . — Назва з екрана."</w:instrText>
      </w:r>
      <w:r w:rsidRPr="00545D1C">
        <w:rPr>
          <w:rFonts w:ascii="Noto Serif" w:eastAsia="Times New Roman" w:hAnsi="Noto Serif" w:cs="Noto Serif"/>
          <w:color w:val="000000"/>
          <w:kern w:val="0"/>
          <w:lang w:eastAsia="uk-UA"/>
          <w14:ligatures w14:val="none"/>
        </w:rPr>
      </w:r>
      <w:r w:rsidRPr="00545D1C">
        <w:rPr>
          <w:rFonts w:ascii="Noto Serif" w:eastAsia="Times New Roman" w:hAnsi="Noto Serif" w:cs="Noto Serif"/>
          <w:color w:val="000000"/>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[65]</w:t>
      </w:r>
      <w:r w:rsidRPr="00545D1C">
        <w:rPr>
          <w:rFonts w:ascii="Noto Serif" w:eastAsia="Times New Roman" w:hAnsi="Noto Serif" w:cs="Noto Serif"/>
          <w:color w:val="000000"/>
          <w:kern w:val="0"/>
          <w:lang w:eastAsia="uk-UA"/>
          <w14:ligatures w14:val="none"/>
        </w:rPr>
        <w:fldChar w:fldCharType="end"/>
      </w:r>
      <w:bookmarkEnd w:id="7"/>
      <w:r w:rsidRPr="00545D1C">
        <w:rPr>
          <w:rFonts w:ascii="Noto Serif" w:eastAsia="Times New Roman" w:hAnsi="Noto Serif" w:cs="Noto Serif"/>
          <w:color w:val="000000"/>
          <w:kern w:val="0"/>
          <w:lang w:eastAsia="uk-UA"/>
          <w14:ligatures w14:val="none"/>
        </w:rPr>
        <w:t> Отже, НАТО має структуру</w:t>
      </w:r>
      <w:bookmarkStart w:id="8" w:name="_ftnref63"/>
      <w:r w:rsidRPr="00545D1C">
        <w:rPr>
          <w:rFonts w:ascii="Noto Serif" w:eastAsia="Times New Roman" w:hAnsi="Noto Serif" w:cs="Noto Serif"/>
          <w:color w:val="000000"/>
          <w:kern w:val="0"/>
          <w:lang w:eastAsia="uk-UA"/>
          <w14:ligatures w14:val="none"/>
        </w:rPr>
        <w:fldChar w:fldCharType="begin"/>
      </w:r>
      <w:r w:rsidRPr="00545D1C">
        <w:rPr>
          <w:rFonts w:ascii="Noto Serif" w:eastAsia="Times New Roman" w:hAnsi="Noto Serif" w:cs="Noto Serif"/>
          <w:color w:val="000000"/>
          <w:kern w:val="0"/>
          <w:lang w:eastAsia="uk-UA"/>
          <w14:ligatures w14:val="none"/>
        </w:rPr>
        <w:instrText>HYPERLINK "https://multimedia.posibnyky.vntu.edu.ua/mm/Ukraine-EU/txt/korn.htm" \l "_ftn66" \o "Детальніше про структуру НАТО читай: Федонюк С. В. НАТО: історія, структура, діяльність, перспективи [Текст] : навчальний посібник / С. В. Федонюк, В. Й. Лажнік, А. А., Моренчук , Н. І. Романюк. — Луцьк : РВВ \«Вежа\» Волин. націон. ун-ту ім. Лесі Українки, 2008.— 258 с.;"</w:instrText>
      </w:r>
      <w:r w:rsidRPr="00545D1C">
        <w:rPr>
          <w:rFonts w:ascii="Noto Serif" w:eastAsia="Times New Roman" w:hAnsi="Noto Serif" w:cs="Noto Serif"/>
          <w:color w:val="000000"/>
          <w:kern w:val="0"/>
          <w:lang w:eastAsia="uk-UA"/>
          <w14:ligatures w14:val="none"/>
        </w:rPr>
      </w:r>
      <w:r w:rsidRPr="00545D1C">
        <w:rPr>
          <w:rFonts w:ascii="Noto Serif" w:eastAsia="Times New Roman" w:hAnsi="Noto Serif" w:cs="Noto Serif"/>
          <w:color w:val="000000"/>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[66]</w:t>
      </w:r>
      <w:r w:rsidRPr="00545D1C">
        <w:rPr>
          <w:rFonts w:ascii="Noto Serif" w:eastAsia="Times New Roman" w:hAnsi="Noto Serif" w:cs="Noto Serif"/>
          <w:color w:val="000000"/>
          <w:kern w:val="0"/>
          <w:lang w:eastAsia="uk-UA"/>
          <w14:ligatures w14:val="none"/>
        </w:rPr>
        <w:fldChar w:fldCharType="end"/>
      </w:r>
      <w:bookmarkEnd w:id="8"/>
      <w:r w:rsidRPr="00545D1C">
        <w:rPr>
          <w:rFonts w:ascii="Noto Serif" w:eastAsia="Times New Roman" w:hAnsi="Noto Serif" w:cs="Noto Serif"/>
          <w:color w:val="000000"/>
          <w:kern w:val="0"/>
          <w:lang w:eastAsia="uk-UA"/>
          <w14:ligatures w14:val="none"/>
        </w:rPr>
        <w:t>, яка дає змогу здійснити всі визначені цілі і завдання.</w:t>
      </w:r>
    </w:p>
    <w:p w14:paraId="33C8FB1F" w14:textId="77777777" w:rsidR="00545D1C" w:rsidRPr="00545D1C" w:rsidRDefault="00545D1C" w:rsidP="00545D1C">
      <w:pPr>
        <w:spacing w:after="0" w:line="240" w:lineRule="auto"/>
        <w:ind w:firstLine="480"/>
        <w:jc w:val="both"/>
        <w:rPr>
          <w:rFonts w:ascii="Noto Serif" w:eastAsia="Times New Roman" w:hAnsi="Noto Serif" w:cs="Noto Serif"/>
          <w:color w:val="000000"/>
          <w:kern w:val="0"/>
          <w:lang w:eastAsia="uk-UA"/>
          <w14:ligatures w14:val="none"/>
        </w:rPr>
      </w:pPr>
      <w:r w:rsidRPr="00545D1C">
        <w:rPr>
          <w:rFonts w:ascii="Noto Serif" w:eastAsia="Times New Roman" w:hAnsi="Noto Serif" w:cs="Noto Serif"/>
          <w:color w:val="000000"/>
          <w:kern w:val="0"/>
          <w:lang w:eastAsia="uk-UA"/>
          <w14:ligatures w14:val="none"/>
        </w:rPr>
        <w:t> </w:t>
      </w:r>
    </w:p>
    <w:p w14:paraId="4056B1C6" w14:textId="77777777" w:rsidR="00545D1C" w:rsidRPr="00545D1C" w:rsidRDefault="00545D1C" w:rsidP="00545D1C">
      <w:pPr>
        <w:spacing w:after="0" w:line="240" w:lineRule="auto"/>
        <w:rPr>
          <w:rFonts w:ascii="Times New Roman" w:eastAsia="Times New Roman" w:hAnsi="Times New Roman" w:cs="Times New Roman"/>
          <w:kern w:val="0"/>
          <w:sz w:val="24"/>
          <w:szCs w:val="24"/>
          <w:lang w:eastAsia="uk-UA"/>
          <w14:ligatures w14:val="none"/>
        </w:rPr>
      </w:pPr>
      <w:r w:rsidRPr="00545D1C">
        <w:rPr>
          <w:rFonts w:ascii="Times New Roman" w:eastAsia="Times New Roman" w:hAnsi="Times New Roman" w:cs="Times New Roman"/>
          <w:noProof/>
          <w:kern w:val="0"/>
          <w:sz w:val="24"/>
          <w:szCs w:val="24"/>
          <w:lang w:eastAsia="uk-UA"/>
          <w14:ligatures w14:val="none"/>
        </w:rPr>
        <w:lastRenderedPageBreak/>
        <w:drawing>
          <wp:inline distT="0" distB="0" distL="0" distR="0" wp14:anchorId="0EC79BD8" wp14:editId="1AB27481">
            <wp:extent cx="7444105" cy="5436870"/>
            <wp:effectExtent l="0" t="0" r="4445" b="0"/>
            <wp:docPr id="383"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44105" cy="5436870"/>
                    </a:xfrm>
                    <a:prstGeom prst="rect">
                      <a:avLst/>
                    </a:prstGeom>
                    <a:noFill/>
                    <a:ln>
                      <a:noFill/>
                    </a:ln>
                  </pic:spPr>
                </pic:pic>
              </a:graphicData>
            </a:graphic>
          </wp:inline>
        </w:drawing>
      </w:r>
    </w:p>
    <w:p w14:paraId="58EEC6C7"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5B4CB5EE" w14:textId="77777777" w:rsidR="00545D1C" w:rsidRPr="00545D1C" w:rsidRDefault="00545D1C" w:rsidP="00545D1C">
      <w:pPr>
        <w:spacing w:after="0" w:line="240" w:lineRule="auto"/>
        <w:jc w:val="center"/>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Рис. 6.1 Загальна структурна схема НАТО</w:t>
      </w:r>
    </w:p>
    <w:p w14:paraId="28EC4C0C" w14:textId="77777777" w:rsidR="00545D1C" w:rsidRPr="00545D1C" w:rsidRDefault="00545D1C" w:rsidP="00545D1C">
      <w:pPr>
        <w:spacing w:after="0" w:line="240" w:lineRule="auto"/>
        <w:jc w:val="center"/>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0C2E2102" w14:textId="77777777" w:rsidR="00545D1C" w:rsidRPr="00545D1C" w:rsidRDefault="00545D1C" w:rsidP="00545D1C">
      <w:pPr>
        <w:spacing w:after="0" w:line="240" w:lineRule="auto"/>
        <w:jc w:val="center"/>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60B5097D" w14:textId="77777777" w:rsidR="00545D1C" w:rsidRPr="00545D1C" w:rsidRDefault="00545D1C" w:rsidP="00545D1C">
      <w:pPr>
        <w:spacing w:after="0" w:line="240" w:lineRule="auto"/>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М</w:t>
      </w:r>
      <w:r w:rsidRPr="00545D1C">
        <w:rPr>
          <w:rFonts w:ascii="Noto Serif" w:eastAsia="Times New Roman" w:hAnsi="Noto Serif" w:cs="Noto Serif"/>
          <w:b/>
          <w:bCs/>
          <w:kern w:val="0"/>
          <w:lang w:eastAsia="uk-UA"/>
          <w14:ligatures w14:val="none"/>
        </w:rPr>
        <w:t>ЕХАНІЗМ ПРИЙНЯТТЯ РІШЕНЬ В НАТО — </w:t>
      </w:r>
      <w:r w:rsidRPr="00545D1C">
        <w:rPr>
          <w:rFonts w:ascii="Noto Serif" w:eastAsia="Times New Roman" w:hAnsi="Noto Serif" w:cs="Noto Serif"/>
          <w:kern w:val="0"/>
          <w:lang w:eastAsia="uk-UA"/>
          <w14:ligatures w14:val="none"/>
        </w:rPr>
        <w:t>базується на основі </w:t>
      </w:r>
      <w:r w:rsidRPr="00545D1C">
        <w:rPr>
          <w:rFonts w:ascii="Noto Serif" w:eastAsia="Times New Roman" w:hAnsi="Noto Serif" w:cs="Noto Serif"/>
          <w:b/>
          <w:bCs/>
          <w:color w:val="0000FF"/>
          <w:kern w:val="0"/>
          <w:lang w:eastAsia="uk-UA"/>
          <w14:ligatures w14:val="none"/>
        </w:rPr>
        <w:t>КОНСЕНСУСУ</w:t>
      </w:r>
      <w:r w:rsidRPr="00545D1C">
        <w:rPr>
          <w:rFonts w:ascii="Noto Serif" w:eastAsia="Times New Roman" w:hAnsi="Noto Serif" w:cs="Noto Serif"/>
          <w:kern w:val="0"/>
          <w:lang w:eastAsia="uk-UA"/>
          <w14:ligatures w14:val="none"/>
        </w:rPr>
        <w:t>, як єдиного принципу прийняття рішень в НАТО із 1949 р. Тобто, коли оголошується «рішення НАТО», це означає, що в ньому виражена колективна воля всіх суверенних держав, що входять до його складу. Це також означає, що голосування в НАТО не відбувається. Консультації проводяться до тих пір, доки країни не дійдуть загальної згоди. Час від часу, країни-члени розходяться в думках з того чи іншого питання або, навпаки, дотримуються єдиної думки. В цілому, переговори проходять у досить стислі терміни, оскільки члени організації регулярно консультуються один з одним, і тому їм часто заздалегідь відомі і зрозумілі позиції один одного.</w:t>
      </w:r>
    </w:p>
    <w:p w14:paraId="1C39F05B"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Важливим інструментом взаємодії країн-членів НАТО є саміти.</w:t>
      </w:r>
    </w:p>
    <w:p w14:paraId="75C694C5"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5E462EDE" w14:textId="77777777" w:rsidR="00545D1C" w:rsidRPr="00545D1C" w:rsidRDefault="00545D1C" w:rsidP="00545D1C">
      <w:pPr>
        <w:spacing w:after="0" w:line="240" w:lineRule="auto"/>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С</w:t>
      </w:r>
      <w:r w:rsidRPr="00545D1C">
        <w:rPr>
          <w:rFonts w:ascii="Noto Serif" w:eastAsia="Times New Roman" w:hAnsi="Noto Serif" w:cs="Noto Serif"/>
          <w:b/>
          <w:bCs/>
          <w:kern w:val="0"/>
          <w:lang w:eastAsia="uk-UA"/>
          <w14:ligatures w14:val="none"/>
        </w:rPr>
        <w:t>АМІТИ НАТО</w:t>
      </w:r>
      <w:r w:rsidRPr="00545D1C">
        <w:rPr>
          <w:rFonts w:ascii="Noto Serif" w:eastAsia="Times New Roman" w:hAnsi="Noto Serif" w:cs="Noto Serif"/>
          <w:kern w:val="0"/>
          <w:lang w:eastAsia="uk-UA"/>
          <w14:ligatures w14:val="none"/>
        </w:rPr>
        <w:t> — це зустрічі на вищому рівні, де оцінюють і вирішують стратегічні напрямки діяльності Альянсу. Вони проводяться не регулярно але є важливим чинником в процесі прийняття рішень. Їх завдання:</w:t>
      </w:r>
    </w:p>
    <w:p w14:paraId="4580EAAB"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4B2C33D5" wp14:editId="79CD4A57">
            <wp:extent cx="188595" cy="188595"/>
            <wp:effectExtent l="0" t="0" r="1905" b="1905"/>
            <wp:docPr id="384" name="Рисунок 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розробка нових стратегій та політики Альянсу;</w:t>
      </w:r>
    </w:p>
    <w:p w14:paraId="7DB76ACC"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53A9F53F" wp14:editId="3A3265A7">
            <wp:extent cx="188595" cy="188595"/>
            <wp:effectExtent l="0" t="0" r="1905" b="1905"/>
            <wp:docPr id="385" name="Рисунок 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запрошення до нього нових членів;</w:t>
      </w:r>
    </w:p>
    <w:p w14:paraId="00891BA9"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3A72837F" wp14:editId="562B7215">
            <wp:extent cx="188595" cy="188595"/>
            <wp:effectExtent l="0" t="0" r="1905" b="1905"/>
            <wp:docPr id="386" name="Рисунок 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впровадження нових ініціатив;</w:t>
      </w:r>
    </w:p>
    <w:p w14:paraId="26F6C623"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lastRenderedPageBreak/>
        <w:drawing>
          <wp:inline distT="0" distB="0" distL="0" distR="0" wp14:anchorId="5BC46C64" wp14:editId="197F0D39">
            <wp:extent cx="188595" cy="188595"/>
            <wp:effectExtent l="0" t="0" r="1905" b="1905"/>
            <wp:docPr id="387" name="Рисунок 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розвиток партнерських відносини з країнами за межами НАТО.</w:t>
      </w:r>
    </w:p>
    <w:p w14:paraId="641BF8D7"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З моменту заснування НАТО відбулося 27 самітів, але лише традиційні саміти отримали офіційний порядковий номер в тому числі й 2 спеціальні, які відбулися у штаб-квартирі НАТО.</w:t>
      </w:r>
    </w:p>
    <w:p w14:paraId="20264A6E"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7802128F" w14:textId="77777777" w:rsidR="00545D1C" w:rsidRPr="00545D1C" w:rsidRDefault="00545D1C" w:rsidP="00545D1C">
      <w:pPr>
        <w:spacing w:after="0" w:line="240" w:lineRule="auto"/>
        <w:jc w:val="center"/>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Табл. 6.2 — Саміти НАТО</w:t>
      </w:r>
      <w:r w:rsidRPr="00545D1C">
        <w:rPr>
          <w:rFonts w:ascii="Noto Serif" w:eastAsia="Times New Roman" w:hAnsi="Noto Serif" w:cs="Noto Serif"/>
          <w:kern w:val="0"/>
          <w:vertAlign w:val="superscript"/>
          <w:lang w:eastAsia="uk-UA"/>
          <w14:ligatures w14:val="none"/>
        </w:rPr>
        <w:t>[67]</w:t>
      </w:r>
    </w:p>
    <w:p w14:paraId="028EE56C"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tbl>
      <w:tblPr>
        <w:tblW w:w="118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4"/>
        <w:gridCol w:w="4031"/>
        <w:gridCol w:w="2248"/>
        <w:gridCol w:w="3247"/>
        <w:gridCol w:w="1970"/>
      </w:tblGrid>
      <w:tr w:rsidR="00545D1C" w:rsidRPr="00545D1C" w14:paraId="2166B944" w14:textId="77777777" w:rsidTr="00545D1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3F04223F"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b/>
                <w:bCs/>
                <w:kern w:val="0"/>
                <w:sz w:val="18"/>
                <w:szCs w:val="18"/>
                <w:lang w:eastAsia="uk-UA"/>
                <w14:ligatures w14:val="none"/>
              </w:rPr>
              <w:t>№</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CA2A5B4"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b/>
                <w:bCs/>
                <w:kern w:val="0"/>
                <w:sz w:val="18"/>
                <w:szCs w:val="18"/>
                <w:lang w:eastAsia="uk-UA"/>
                <w14:ligatures w14:val="none"/>
              </w:rPr>
              <w:t>Саміт</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6BBBA91"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b/>
                <w:bCs/>
                <w:kern w:val="0"/>
                <w:sz w:val="18"/>
                <w:szCs w:val="18"/>
                <w:lang w:eastAsia="uk-UA"/>
                <w14:ligatures w14:val="none"/>
              </w:rPr>
              <w:t>Дата</w:t>
            </w:r>
          </w:p>
          <w:p w14:paraId="0AF10DCB"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b/>
                <w:bCs/>
                <w:kern w:val="0"/>
                <w:sz w:val="18"/>
                <w:szCs w:val="18"/>
                <w:lang w:eastAsia="uk-UA"/>
                <w14:ligatures w14:val="none"/>
              </w:rPr>
              <w:t>проведення</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5CAAD24D"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b/>
                <w:bCs/>
                <w:kern w:val="0"/>
                <w:sz w:val="18"/>
                <w:szCs w:val="18"/>
                <w:lang w:eastAsia="uk-UA"/>
                <w14:ligatures w14:val="none"/>
              </w:rPr>
              <w:t>Країна</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052BE99"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b/>
                <w:bCs/>
                <w:kern w:val="0"/>
                <w:sz w:val="18"/>
                <w:szCs w:val="18"/>
                <w:lang w:eastAsia="uk-UA"/>
                <w14:ligatures w14:val="none"/>
              </w:rPr>
              <w:t>Місто</w:t>
            </w:r>
          </w:p>
        </w:tc>
      </w:tr>
      <w:tr w:rsidR="00545D1C" w:rsidRPr="00545D1C" w14:paraId="58595822" w14:textId="77777777" w:rsidTr="00545D1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CDE3CB1"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1</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4CB4E14"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16" w:tooltip="Паризький саміт НАТО 1957" w:history="1">
              <w:r w:rsidRPr="00545D1C">
                <w:rPr>
                  <w:rFonts w:ascii="Noto Serif" w:eastAsia="Times New Roman" w:hAnsi="Noto Serif" w:cs="Noto Serif"/>
                  <w:color w:val="0000FF"/>
                  <w:kern w:val="0"/>
                  <w:sz w:val="18"/>
                  <w:szCs w:val="18"/>
                  <w:u w:val="single"/>
                  <w:lang w:eastAsia="uk-UA"/>
                  <w14:ligatures w14:val="none"/>
                </w:rPr>
                <w:t>Паризький, 1957</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367F582B"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16-19 грудня 1957</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4E6629AF"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3A2B15D4" wp14:editId="21F142DB">
                  <wp:extent cx="238760" cy="149225"/>
                  <wp:effectExtent l="0" t="0" r="8890" b="3175"/>
                  <wp:docPr id="388" name="Рисунок 13312" descr="Франція">
                    <a:hlinkClick xmlns:a="http://schemas.openxmlformats.org/drawingml/2006/main" r:id="rId17" tooltip="&quot;&quot;Франц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12" descr="Франція">
                            <a:hlinkClick r:id="rId17" tooltip="&quot;&quot;Франція&quot; &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9" w:tooltip="Франція" w:history="1">
              <w:r w:rsidRPr="00545D1C">
                <w:rPr>
                  <w:rFonts w:ascii="Noto Serif" w:eastAsia="Times New Roman" w:hAnsi="Noto Serif" w:cs="Noto Serif"/>
                  <w:color w:val="0000FF"/>
                  <w:kern w:val="0"/>
                  <w:sz w:val="18"/>
                  <w:szCs w:val="18"/>
                  <w:u w:val="single"/>
                  <w:lang w:eastAsia="uk-UA"/>
                  <w14:ligatures w14:val="none"/>
                </w:rPr>
                <w:t>Франція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405A0407"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20" w:tooltip="Париж" w:history="1">
              <w:r w:rsidRPr="00545D1C">
                <w:rPr>
                  <w:rFonts w:ascii="Noto Serif" w:eastAsia="Times New Roman" w:hAnsi="Noto Serif" w:cs="Noto Serif"/>
                  <w:color w:val="0000FF"/>
                  <w:kern w:val="0"/>
                  <w:sz w:val="18"/>
                  <w:szCs w:val="18"/>
                  <w:u w:val="single"/>
                  <w:lang w:eastAsia="uk-UA"/>
                  <w14:ligatures w14:val="none"/>
                </w:rPr>
                <w:t>Париж</w:t>
              </w:r>
            </w:hyperlink>
          </w:p>
        </w:tc>
      </w:tr>
      <w:tr w:rsidR="00545D1C" w:rsidRPr="00545D1C" w14:paraId="09C44763" w14:textId="77777777" w:rsidTr="00545D1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7696F726"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894751A"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21" w:tooltip="Брюссельський саміт НАТО 1974" w:history="1">
              <w:r w:rsidRPr="00545D1C">
                <w:rPr>
                  <w:rFonts w:ascii="Noto Serif" w:eastAsia="Times New Roman" w:hAnsi="Noto Serif" w:cs="Noto Serif"/>
                  <w:color w:val="0000FF"/>
                  <w:kern w:val="0"/>
                  <w:sz w:val="18"/>
                  <w:szCs w:val="18"/>
                  <w:u w:val="single"/>
                  <w:lang w:eastAsia="uk-UA"/>
                  <w14:ligatures w14:val="none"/>
                </w:rPr>
                <w:t>Брюссельський, 1974</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25D2982"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26 червня 1974</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B0E2982"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3F9E810F" wp14:editId="3EC9EA73">
                  <wp:extent cx="238760" cy="149225"/>
                  <wp:effectExtent l="0" t="0" r="8890" b="3175"/>
                  <wp:docPr id="389" name="Рисунок 13313" descr="Бельгія">
                    <a:hlinkClick xmlns:a="http://schemas.openxmlformats.org/drawingml/2006/main" r:id="rId22" tooltip="&quot;&quot;Бельг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13" descr="Бельгія">
                            <a:hlinkClick r:id="rId22" tooltip="&quot;&quot;Бельгія&quot; &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24" w:tooltip="Бельгія" w:history="1">
              <w:r w:rsidRPr="00545D1C">
                <w:rPr>
                  <w:rFonts w:ascii="Noto Serif" w:eastAsia="Times New Roman" w:hAnsi="Noto Serif" w:cs="Noto Serif"/>
                  <w:color w:val="0000FF"/>
                  <w:kern w:val="0"/>
                  <w:sz w:val="18"/>
                  <w:szCs w:val="18"/>
                  <w:u w:val="single"/>
                  <w:lang w:eastAsia="uk-UA"/>
                  <w14:ligatures w14:val="none"/>
                </w:rPr>
                <w:t>Бельгія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95B2C6F"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25" w:tooltip="Брюссель" w:history="1">
              <w:r w:rsidRPr="00545D1C">
                <w:rPr>
                  <w:rFonts w:ascii="Noto Serif" w:eastAsia="Times New Roman" w:hAnsi="Noto Serif" w:cs="Noto Serif"/>
                  <w:color w:val="0000FF"/>
                  <w:kern w:val="0"/>
                  <w:sz w:val="18"/>
                  <w:szCs w:val="18"/>
                  <w:u w:val="single"/>
                  <w:lang w:eastAsia="uk-UA"/>
                  <w14:ligatures w14:val="none"/>
                </w:rPr>
                <w:t>Брюссель</w:t>
              </w:r>
            </w:hyperlink>
          </w:p>
        </w:tc>
      </w:tr>
      <w:tr w:rsidR="00545D1C" w:rsidRPr="00545D1C" w14:paraId="29B23FCC" w14:textId="77777777" w:rsidTr="00545D1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49F3691F"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3</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1A14A108"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26" w:tooltip="Брюссельський саміт НАТО 1975" w:history="1">
              <w:r w:rsidRPr="00545D1C">
                <w:rPr>
                  <w:rFonts w:ascii="Noto Serif" w:eastAsia="Times New Roman" w:hAnsi="Noto Serif" w:cs="Noto Serif"/>
                  <w:color w:val="0000FF"/>
                  <w:kern w:val="0"/>
                  <w:sz w:val="18"/>
                  <w:szCs w:val="18"/>
                  <w:u w:val="single"/>
                  <w:lang w:eastAsia="uk-UA"/>
                  <w14:ligatures w14:val="none"/>
                </w:rPr>
                <w:t>Брюссельський, 1975</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472706C"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29-30 травня 1975</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554FA1C5"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63341AFC" wp14:editId="60FC3440">
                  <wp:extent cx="238760" cy="149225"/>
                  <wp:effectExtent l="0" t="0" r="8890" b="3175"/>
                  <wp:docPr id="390" name="Рисунок 13314" descr="Бельгія">
                    <a:hlinkClick xmlns:a="http://schemas.openxmlformats.org/drawingml/2006/main" r:id="rId22" tooltip="&quot;&quot;Бельг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14" descr="Бельгія">
                            <a:hlinkClick r:id="rId22" tooltip="&quot;&quot;Бельгія&quot; &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27" w:tooltip="Бельгія" w:history="1">
              <w:r w:rsidRPr="00545D1C">
                <w:rPr>
                  <w:rFonts w:ascii="Noto Serif" w:eastAsia="Times New Roman" w:hAnsi="Noto Serif" w:cs="Noto Serif"/>
                  <w:color w:val="0000FF"/>
                  <w:kern w:val="0"/>
                  <w:sz w:val="18"/>
                  <w:szCs w:val="18"/>
                  <w:u w:val="single"/>
                  <w:lang w:eastAsia="uk-UA"/>
                  <w14:ligatures w14:val="none"/>
                </w:rPr>
                <w:t>Бельгія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6AFDE7CB"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28" w:tooltip="Брюссель" w:history="1">
              <w:r w:rsidRPr="00545D1C">
                <w:rPr>
                  <w:rFonts w:ascii="Noto Serif" w:eastAsia="Times New Roman" w:hAnsi="Noto Serif" w:cs="Noto Serif"/>
                  <w:color w:val="0000FF"/>
                  <w:kern w:val="0"/>
                  <w:sz w:val="18"/>
                  <w:szCs w:val="18"/>
                  <w:u w:val="single"/>
                  <w:lang w:eastAsia="uk-UA"/>
                  <w14:ligatures w14:val="none"/>
                </w:rPr>
                <w:t>Брюссель</w:t>
              </w:r>
            </w:hyperlink>
          </w:p>
        </w:tc>
      </w:tr>
      <w:tr w:rsidR="00545D1C" w:rsidRPr="00545D1C" w14:paraId="75E28C0F" w14:textId="77777777" w:rsidTr="00545D1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36464210"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4</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40612832"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29" w:tooltip="Лондонський саміт НАТО 1977" w:history="1">
              <w:r w:rsidRPr="00545D1C">
                <w:rPr>
                  <w:rFonts w:ascii="Noto Serif" w:eastAsia="Times New Roman" w:hAnsi="Noto Serif" w:cs="Noto Serif"/>
                  <w:color w:val="0000FF"/>
                  <w:kern w:val="0"/>
                  <w:sz w:val="18"/>
                  <w:szCs w:val="18"/>
                  <w:u w:val="single"/>
                  <w:lang w:eastAsia="uk-UA"/>
                  <w14:ligatures w14:val="none"/>
                </w:rPr>
                <w:t>Лондонський, 1977</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A4FCB78"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10-11 травня 1977</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23DBB79"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466D5B02" wp14:editId="6C493ACF">
                  <wp:extent cx="238760" cy="119380"/>
                  <wp:effectExtent l="0" t="0" r="8890" b="0"/>
                  <wp:docPr id="391" name="Рисунок 13315" descr="Велика Британія">
                    <a:hlinkClick xmlns:a="http://schemas.openxmlformats.org/drawingml/2006/main" r:id="rId30" tooltip="&quot;&quot;Велика Брита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15" descr="Велика Британія">
                            <a:hlinkClick r:id="rId30" tooltip="&quot;&quot;Велика Британія&quot; &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760" cy="11938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32" w:tooltip="Великобританія" w:history="1">
              <w:r w:rsidRPr="00545D1C">
                <w:rPr>
                  <w:rFonts w:ascii="Noto Serif" w:eastAsia="Times New Roman" w:hAnsi="Noto Serif" w:cs="Noto Serif"/>
                  <w:color w:val="0000FF"/>
                  <w:kern w:val="0"/>
                  <w:sz w:val="18"/>
                  <w:szCs w:val="18"/>
                  <w:u w:val="single"/>
                  <w:lang w:eastAsia="uk-UA"/>
                  <w14:ligatures w14:val="none"/>
                </w:rPr>
                <w:t>Великобританія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54DD49E"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33" w:tooltip="Лондон" w:history="1">
              <w:r w:rsidRPr="00545D1C">
                <w:rPr>
                  <w:rFonts w:ascii="Noto Serif" w:eastAsia="Times New Roman" w:hAnsi="Noto Serif" w:cs="Noto Serif"/>
                  <w:color w:val="0000FF"/>
                  <w:kern w:val="0"/>
                  <w:sz w:val="18"/>
                  <w:szCs w:val="18"/>
                  <w:u w:val="single"/>
                  <w:lang w:eastAsia="uk-UA"/>
                  <w14:ligatures w14:val="none"/>
                </w:rPr>
                <w:t>Лондон</w:t>
              </w:r>
            </w:hyperlink>
          </w:p>
        </w:tc>
      </w:tr>
      <w:tr w:rsidR="00545D1C" w:rsidRPr="00545D1C" w14:paraId="034A4A6D" w14:textId="77777777" w:rsidTr="00545D1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0F24136A"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5</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60975A3"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34" w:tooltip="Вашингтонський саміт НАТО 1978" w:history="1">
              <w:r w:rsidRPr="00545D1C">
                <w:rPr>
                  <w:rFonts w:ascii="Noto Serif" w:eastAsia="Times New Roman" w:hAnsi="Noto Serif" w:cs="Noto Serif"/>
                  <w:color w:val="0000FF"/>
                  <w:kern w:val="0"/>
                  <w:sz w:val="18"/>
                  <w:szCs w:val="18"/>
                  <w:u w:val="single"/>
                  <w:lang w:eastAsia="uk-UA"/>
                  <w14:ligatures w14:val="none"/>
                </w:rPr>
                <w:t>Вашингтонський,  1978</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63F2EDE4"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30-31 травня 1978</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99D3172"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5062044B" wp14:editId="5B4B9D11">
                  <wp:extent cx="238760" cy="139065"/>
                  <wp:effectExtent l="0" t="0" r="8890" b="0"/>
                  <wp:docPr id="392" name="Рисунок 13317" descr="США">
                    <a:hlinkClick xmlns:a="http://schemas.openxmlformats.org/drawingml/2006/main" r:id="rId35" tooltip="&quot;&quot;СШ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17" descr="США">
                            <a:hlinkClick r:id="rId35" tooltip="&quot;&quot;США&quot; &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760" cy="13906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37" w:tooltip="США" w:history="1">
              <w:r w:rsidRPr="00545D1C">
                <w:rPr>
                  <w:rFonts w:ascii="Noto Serif" w:eastAsia="Times New Roman" w:hAnsi="Noto Serif" w:cs="Noto Serif"/>
                  <w:color w:val="0000FF"/>
                  <w:kern w:val="0"/>
                  <w:sz w:val="18"/>
                  <w:szCs w:val="18"/>
                  <w:u w:val="single"/>
                  <w:lang w:eastAsia="uk-UA"/>
                  <w14:ligatures w14:val="none"/>
                </w:rPr>
                <w:t>США</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1E7ED8A7"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38" w:tooltip="Вашингтон" w:history="1">
              <w:r w:rsidRPr="00545D1C">
                <w:rPr>
                  <w:rFonts w:ascii="Noto Serif" w:eastAsia="Times New Roman" w:hAnsi="Noto Serif" w:cs="Noto Serif"/>
                  <w:color w:val="0000FF"/>
                  <w:kern w:val="0"/>
                  <w:sz w:val="18"/>
                  <w:szCs w:val="18"/>
                  <w:u w:val="single"/>
                  <w:lang w:eastAsia="uk-UA"/>
                  <w14:ligatures w14:val="none"/>
                </w:rPr>
                <w:t>Вашингтон</w:t>
              </w:r>
            </w:hyperlink>
          </w:p>
        </w:tc>
      </w:tr>
      <w:tr w:rsidR="00545D1C" w:rsidRPr="00545D1C" w14:paraId="0AD05E28" w14:textId="77777777" w:rsidTr="00545D1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5415DD36"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6</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5D44180"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39" w:tooltip="Боннський саміт НАТО 1982" w:history="1">
              <w:r w:rsidRPr="00545D1C">
                <w:rPr>
                  <w:rFonts w:ascii="Noto Serif" w:eastAsia="Times New Roman" w:hAnsi="Noto Serif" w:cs="Noto Serif"/>
                  <w:color w:val="0000FF"/>
                  <w:kern w:val="0"/>
                  <w:sz w:val="18"/>
                  <w:szCs w:val="18"/>
                  <w:u w:val="single"/>
                  <w:lang w:eastAsia="uk-UA"/>
                  <w14:ligatures w14:val="none"/>
                </w:rPr>
                <w:t>Боннський саміт, 1982</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AE1B706"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10 червня 1982</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0372DC1"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7ED57D9F" wp14:editId="5F4144E8">
                  <wp:extent cx="238760" cy="139065"/>
                  <wp:effectExtent l="0" t="0" r="8890" b="0"/>
                  <wp:docPr id="393" name="Рисунок 13318" descr="ФРН">
                    <a:hlinkClick xmlns:a="http://schemas.openxmlformats.org/drawingml/2006/main" r:id="rId40" tooltip="&quot;&quot;ФРН&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18" descr="ФРН">
                            <a:hlinkClick r:id="rId40" tooltip="&quot;&quot;ФРН&quot; &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760" cy="13906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42" w:tooltip="ФРН" w:history="1">
              <w:r w:rsidRPr="00545D1C">
                <w:rPr>
                  <w:rFonts w:ascii="Noto Serif" w:eastAsia="Times New Roman" w:hAnsi="Noto Serif" w:cs="Noto Serif"/>
                  <w:color w:val="0000FF"/>
                  <w:kern w:val="0"/>
                  <w:sz w:val="18"/>
                  <w:szCs w:val="18"/>
                  <w:u w:val="single"/>
                  <w:lang w:eastAsia="uk-UA"/>
                  <w14:ligatures w14:val="none"/>
                </w:rPr>
                <w:t>ФРН</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3FE33761"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43" w:tooltip="Бонн" w:history="1">
              <w:r w:rsidRPr="00545D1C">
                <w:rPr>
                  <w:rFonts w:ascii="Noto Serif" w:eastAsia="Times New Roman" w:hAnsi="Noto Serif" w:cs="Noto Serif"/>
                  <w:color w:val="0000FF"/>
                  <w:kern w:val="0"/>
                  <w:sz w:val="18"/>
                  <w:szCs w:val="18"/>
                  <w:u w:val="single"/>
                  <w:lang w:eastAsia="uk-UA"/>
                  <w14:ligatures w14:val="none"/>
                </w:rPr>
                <w:t>Бонн</w:t>
              </w:r>
            </w:hyperlink>
          </w:p>
        </w:tc>
      </w:tr>
      <w:tr w:rsidR="00545D1C" w:rsidRPr="00545D1C" w14:paraId="58ADD8D5" w14:textId="77777777" w:rsidTr="00545D1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6B8D6CE"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7</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C159878"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44" w:tooltip="Брюссельський саміт НАТО 1985" w:history="1">
              <w:r w:rsidRPr="00545D1C">
                <w:rPr>
                  <w:rFonts w:ascii="Noto Serif" w:eastAsia="Times New Roman" w:hAnsi="Noto Serif" w:cs="Noto Serif"/>
                  <w:color w:val="0000FF"/>
                  <w:kern w:val="0"/>
                  <w:sz w:val="18"/>
                  <w:szCs w:val="18"/>
                  <w:u w:val="single"/>
                  <w:lang w:eastAsia="uk-UA"/>
                  <w14:ligatures w14:val="none"/>
                </w:rPr>
                <w:t>Брюссельський, 1985</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53870258"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21 листопада 1985</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D71C022"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65FD53C4" wp14:editId="42837E17">
                  <wp:extent cx="238760" cy="149225"/>
                  <wp:effectExtent l="0" t="0" r="8890" b="3175"/>
                  <wp:docPr id="394" name="Рисунок 13319" descr="Бельгія">
                    <a:hlinkClick xmlns:a="http://schemas.openxmlformats.org/drawingml/2006/main" r:id="rId22" tooltip="&quot;&quot;Бельг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19" descr="Бельгія">
                            <a:hlinkClick r:id="rId22" tooltip="&quot;&quot;Бельгія&quot; &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45" w:tooltip="Бельгія" w:history="1">
              <w:r w:rsidRPr="00545D1C">
                <w:rPr>
                  <w:rFonts w:ascii="Noto Serif" w:eastAsia="Times New Roman" w:hAnsi="Noto Serif" w:cs="Noto Serif"/>
                  <w:color w:val="0000FF"/>
                  <w:kern w:val="0"/>
                  <w:sz w:val="18"/>
                  <w:szCs w:val="18"/>
                  <w:u w:val="single"/>
                  <w:lang w:eastAsia="uk-UA"/>
                  <w14:ligatures w14:val="none"/>
                </w:rPr>
                <w:t>Бельгія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0FE4D436"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46" w:tooltip="Брюссель" w:history="1">
              <w:r w:rsidRPr="00545D1C">
                <w:rPr>
                  <w:rFonts w:ascii="Noto Serif" w:eastAsia="Times New Roman" w:hAnsi="Noto Serif" w:cs="Noto Serif"/>
                  <w:color w:val="0000FF"/>
                  <w:kern w:val="0"/>
                  <w:sz w:val="18"/>
                  <w:szCs w:val="18"/>
                  <w:u w:val="single"/>
                  <w:lang w:eastAsia="uk-UA"/>
                  <w14:ligatures w14:val="none"/>
                </w:rPr>
                <w:t>Брюссель</w:t>
              </w:r>
            </w:hyperlink>
          </w:p>
        </w:tc>
      </w:tr>
      <w:tr w:rsidR="00545D1C" w:rsidRPr="00545D1C" w14:paraId="451155AB" w14:textId="77777777" w:rsidTr="00545D1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0644C95"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8</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42DAA481"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47" w:tooltip="Брюссельський саміт НАТО 1988" w:history="1">
              <w:r w:rsidRPr="00545D1C">
                <w:rPr>
                  <w:rFonts w:ascii="Noto Serif" w:eastAsia="Times New Roman" w:hAnsi="Noto Serif" w:cs="Noto Serif"/>
                  <w:color w:val="0000FF"/>
                  <w:kern w:val="0"/>
                  <w:sz w:val="18"/>
                  <w:szCs w:val="18"/>
                  <w:u w:val="single"/>
                  <w:lang w:eastAsia="uk-UA"/>
                  <w14:ligatures w14:val="none"/>
                </w:rPr>
                <w:t>Брюссельський, 1988</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58E5C16D"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2-3 травня 1988</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13A6744"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498903CF" wp14:editId="2863F2AB">
                  <wp:extent cx="238760" cy="149225"/>
                  <wp:effectExtent l="0" t="0" r="8890" b="3175"/>
                  <wp:docPr id="395" name="Рисунок 13320" descr="Бельгія">
                    <a:hlinkClick xmlns:a="http://schemas.openxmlformats.org/drawingml/2006/main" r:id="rId22" tooltip="&quot;&quot;Бельг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0" descr="Бельгія">
                            <a:hlinkClick r:id="rId22" tooltip="&quot;&quot;Бельгія&quot; &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48" w:tooltip="Бельгія" w:history="1">
              <w:r w:rsidRPr="00545D1C">
                <w:rPr>
                  <w:rFonts w:ascii="Noto Serif" w:eastAsia="Times New Roman" w:hAnsi="Noto Serif" w:cs="Noto Serif"/>
                  <w:color w:val="0000FF"/>
                  <w:kern w:val="0"/>
                  <w:sz w:val="18"/>
                  <w:szCs w:val="18"/>
                  <w:u w:val="single"/>
                  <w:lang w:eastAsia="uk-UA"/>
                  <w14:ligatures w14:val="none"/>
                </w:rPr>
                <w:t>Бельгія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38984810"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49" w:tooltip="Брюссель" w:history="1">
              <w:r w:rsidRPr="00545D1C">
                <w:rPr>
                  <w:rFonts w:ascii="Noto Serif" w:eastAsia="Times New Roman" w:hAnsi="Noto Serif" w:cs="Noto Serif"/>
                  <w:color w:val="0000FF"/>
                  <w:kern w:val="0"/>
                  <w:sz w:val="18"/>
                  <w:szCs w:val="18"/>
                  <w:u w:val="single"/>
                  <w:lang w:eastAsia="uk-UA"/>
                  <w14:ligatures w14:val="none"/>
                </w:rPr>
                <w:t>Брюссель</w:t>
              </w:r>
            </w:hyperlink>
          </w:p>
        </w:tc>
      </w:tr>
      <w:tr w:rsidR="00545D1C" w:rsidRPr="00545D1C" w14:paraId="5E2AAF2B" w14:textId="77777777" w:rsidTr="00545D1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45106DD8"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9</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252C073"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50" w:tooltip="1-й Брюссельський саміт НАТО 1989" w:history="1">
              <w:r w:rsidRPr="00545D1C">
                <w:rPr>
                  <w:rFonts w:ascii="Noto Serif" w:eastAsia="Times New Roman" w:hAnsi="Noto Serif" w:cs="Noto Serif"/>
                  <w:color w:val="0000FF"/>
                  <w:kern w:val="0"/>
                  <w:sz w:val="18"/>
                  <w:szCs w:val="18"/>
                  <w:u w:val="single"/>
                  <w:lang w:eastAsia="uk-UA"/>
                  <w14:ligatures w14:val="none"/>
                </w:rPr>
                <w:t>1-й Брюссельський, 1989</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5BADD278"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29-30 травня 1989</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36702581"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1D615520" wp14:editId="3A0B7FA5">
                  <wp:extent cx="238760" cy="149225"/>
                  <wp:effectExtent l="0" t="0" r="8890" b="3175"/>
                  <wp:docPr id="396" name="Рисунок 13321" descr="Бельгія">
                    <a:hlinkClick xmlns:a="http://schemas.openxmlformats.org/drawingml/2006/main" r:id="rId22" tooltip="&quot;&quot;Бельг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1" descr="Бельгія">
                            <a:hlinkClick r:id="rId22" tooltip="&quot;&quot;Бельгія&quot; &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51" w:tooltip="Бельгія" w:history="1">
              <w:r w:rsidRPr="00545D1C">
                <w:rPr>
                  <w:rFonts w:ascii="Noto Serif" w:eastAsia="Times New Roman" w:hAnsi="Noto Serif" w:cs="Noto Serif"/>
                  <w:color w:val="0000FF"/>
                  <w:kern w:val="0"/>
                  <w:sz w:val="18"/>
                  <w:szCs w:val="18"/>
                  <w:u w:val="single"/>
                  <w:lang w:eastAsia="uk-UA"/>
                  <w14:ligatures w14:val="none"/>
                </w:rPr>
                <w:t>Бельгія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075B8C86"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52" w:tooltip="Брюссель" w:history="1">
              <w:r w:rsidRPr="00545D1C">
                <w:rPr>
                  <w:rFonts w:ascii="Noto Serif" w:eastAsia="Times New Roman" w:hAnsi="Noto Serif" w:cs="Noto Serif"/>
                  <w:color w:val="0000FF"/>
                  <w:kern w:val="0"/>
                  <w:sz w:val="18"/>
                  <w:szCs w:val="18"/>
                  <w:u w:val="single"/>
                  <w:lang w:eastAsia="uk-UA"/>
                  <w14:ligatures w14:val="none"/>
                </w:rPr>
                <w:t>Брюссель</w:t>
              </w:r>
            </w:hyperlink>
          </w:p>
        </w:tc>
      </w:tr>
      <w:tr w:rsidR="00545D1C" w:rsidRPr="00545D1C" w14:paraId="590FE6DB" w14:textId="77777777" w:rsidTr="00545D1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68EF132"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10</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54C7C635"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53" w:tooltip="2-й Брюссельський саміт НАТО 1989" w:history="1">
              <w:r w:rsidRPr="00545D1C">
                <w:rPr>
                  <w:rFonts w:ascii="Noto Serif" w:eastAsia="Times New Roman" w:hAnsi="Noto Serif" w:cs="Noto Serif"/>
                  <w:color w:val="0000FF"/>
                  <w:kern w:val="0"/>
                  <w:sz w:val="18"/>
                  <w:szCs w:val="18"/>
                  <w:u w:val="single"/>
                  <w:lang w:eastAsia="uk-UA"/>
                  <w14:ligatures w14:val="none"/>
                </w:rPr>
                <w:t>2-й Брюссельський, 1989</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F0BBE31"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4 грудня 1989</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508C1699"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662CC0AB" wp14:editId="5DE85741">
                  <wp:extent cx="238760" cy="149225"/>
                  <wp:effectExtent l="0" t="0" r="8890" b="3175"/>
                  <wp:docPr id="397" name="Рисунок 13322" descr="Бельгія">
                    <a:hlinkClick xmlns:a="http://schemas.openxmlformats.org/drawingml/2006/main" r:id="rId22" tooltip="&quot;&quot;Бельг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2" descr="Бельгія">
                            <a:hlinkClick r:id="rId22" tooltip="&quot;&quot;Бельгія&quot; &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54" w:tooltip="Бельгія" w:history="1">
              <w:r w:rsidRPr="00545D1C">
                <w:rPr>
                  <w:rFonts w:ascii="Noto Serif" w:eastAsia="Times New Roman" w:hAnsi="Noto Serif" w:cs="Noto Serif"/>
                  <w:color w:val="0000FF"/>
                  <w:kern w:val="0"/>
                  <w:sz w:val="18"/>
                  <w:szCs w:val="18"/>
                  <w:u w:val="single"/>
                  <w:lang w:eastAsia="uk-UA"/>
                  <w14:ligatures w14:val="none"/>
                </w:rPr>
                <w:t>Бельгія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94BB949"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55" w:tooltip="Брюссель" w:history="1">
              <w:r w:rsidRPr="00545D1C">
                <w:rPr>
                  <w:rFonts w:ascii="Noto Serif" w:eastAsia="Times New Roman" w:hAnsi="Noto Serif" w:cs="Noto Serif"/>
                  <w:color w:val="0000FF"/>
                  <w:kern w:val="0"/>
                  <w:sz w:val="18"/>
                  <w:szCs w:val="18"/>
                  <w:u w:val="single"/>
                  <w:lang w:eastAsia="uk-UA"/>
                  <w14:ligatures w14:val="none"/>
                </w:rPr>
                <w:t>Брюссель</w:t>
              </w:r>
            </w:hyperlink>
          </w:p>
        </w:tc>
      </w:tr>
      <w:tr w:rsidR="00545D1C" w:rsidRPr="00545D1C" w14:paraId="212845BA" w14:textId="77777777" w:rsidTr="00545D1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52184862"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11</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089DB5DD"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56" w:tooltip="Лондонський саміт НАТО 1990" w:history="1">
              <w:r w:rsidRPr="00545D1C">
                <w:rPr>
                  <w:rFonts w:ascii="Noto Serif" w:eastAsia="Times New Roman" w:hAnsi="Noto Serif" w:cs="Noto Serif"/>
                  <w:color w:val="0000FF"/>
                  <w:kern w:val="0"/>
                  <w:sz w:val="18"/>
                  <w:szCs w:val="18"/>
                  <w:u w:val="single"/>
                  <w:lang w:eastAsia="uk-UA"/>
                  <w14:ligatures w14:val="none"/>
                </w:rPr>
                <w:t>Лондонський, 1990</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556A618"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5-6 липня 1990</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082EB326"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35685179" wp14:editId="7E0A6845">
                  <wp:extent cx="238760" cy="119380"/>
                  <wp:effectExtent l="0" t="0" r="8890" b="0"/>
                  <wp:docPr id="398" name="Рисунок 13323" descr="Велика Британія">
                    <a:hlinkClick xmlns:a="http://schemas.openxmlformats.org/drawingml/2006/main" r:id="rId30" tooltip="&quot;&quot;Велика Брита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3" descr="Велика Британія">
                            <a:hlinkClick r:id="rId30" tooltip="&quot;&quot;Велика Британія&quot; &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760" cy="11938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57" w:tooltip="Великобританія" w:history="1">
              <w:r w:rsidRPr="00545D1C">
                <w:rPr>
                  <w:rFonts w:ascii="Noto Serif" w:eastAsia="Times New Roman" w:hAnsi="Noto Serif" w:cs="Noto Serif"/>
                  <w:color w:val="0000FF"/>
                  <w:kern w:val="0"/>
                  <w:sz w:val="18"/>
                  <w:szCs w:val="18"/>
                  <w:u w:val="single"/>
                  <w:lang w:eastAsia="uk-UA"/>
                  <w14:ligatures w14:val="none"/>
                </w:rPr>
                <w:t>Великобританія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029B76C6"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58" w:tooltip="Лондон" w:history="1">
              <w:r w:rsidRPr="00545D1C">
                <w:rPr>
                  <w:rFonts w:ascii="Noto Serif" w:eastAsia="Times New Roman" w:hAnsi="Noto Serif" w:cs="Noto Serif"/>
                  <w:color w:val="0000FF"/>
                  <w:kern w:val="0"/>
                  <w:sz w:val="18"/>
                  <w:szCs w:val="18"/>
                  <w:u w:val="single"/>
                  <w:lang w:eastAsia="uk-UA"/>
                  <w14:ligatures w14:val="none"/>
                </w:rPr>
                <w:t>Лондон</w:t>
              </w:r>
            </w:hyperlink>
          </w:p>
        </w:tc>
      </w:tr>
      <w:tr w:rsidR="00545D1C" w:rsidRPr="00545D1C" w14:paraId="328F1ED4" w14:textId="77777777" w:rsidTr="00545D1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107A21A"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12</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3CE28C66"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59" w:tooltip="Римський саміт НАТО 1991" w:history="1">
              <w:r w:rsidRPr="00545D1C">
                <w:rPr>
                  <w:rFonts w:ascii="Noto Serif" w:eastAsia="Times New Roman" w:hAnsi="Noto Serif" w:cs="Noto Serif"/>
                  <w:color w:val="0000FF"/>
                  <w:kern w:val="0"/>
                  <w:sz w:val="18"/>
                  <w:szCs w:val="18"/>
                  <w:u w:val="single"/>
                  <w:lang w:eastAsia="uk-UA"/>
                  <w14:ligatures w14:val="none"/>
                </w:rPr>
                <w:t>Римський, 1991</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5A30ED6F"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7-8 листопада 1991</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211A700"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704F0CAF" wp14:editId="23A68BE3">
                  <wp:extent cx="238760" cy="149225"/>
                  <wp:effectExtent l="0" t="0" r="8890" b="3175"/>
                  <wp:docPr id="399" name="Рисунок 13324" descr="Італія">
                    <a:hlinkClick xmlns:a="http://schemas.openxmlformats.org/drawingml/2006/main" r:id="rId60" tooltip="&quot;&quot;Італ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4" descr="Італія">
                            <a:hlinkClick r:id="rId60" tooltip="&quot;&quot;Італія&quot; &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62" w:tooltip="Італія" w:history="1">
              <w:r w:rsidRPr="00545D1C">
                <w:rPr>
                  <w:rFonts w:ascii="Noto Serif" w:eastAsia="Times New Roman" w:hAnsi="Noto Serif" w:cs="Noto Serif"/>
                  <w:color w:val="0000FF"/>
                  <w:kern w:val="0"/>
                  <w:sz w:val="18"/>
                  <w:szCs w:val="18"/>
                  <w:u w:val="single"/>
                  <w:lang w:eastAsia="uk-UA"/>
                  <w14:ligatures w14:val="none"/>
                </w:rPr>
                <w:t>Італія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A405F27"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63" w:tooltip="Рим" w:history="1">
              <w:r w:rsidRPr="00545D1C">
                <w:rPr>
                  <w:rFonts w:ascii="Noto Serif" w:eastAsia="Times New Roman" w:hAnsi="Noto Serif" w:cs="Noto Serif"/>
                  <w:color w:val="0000FF"/>
                  <w:kern w:val="0"/>
                  <w:sz w:val="18"/>
                  <w:szCs w:val="18"/>
                  <w:u w:val="single"/>
                  <w:lang w:eastAsia="uk-UA"/>
                  <w14:ligatures w14:val="none"/>
                </w:rPr>
                <w:t>Рим</w:t>
              </w:r>
            </w:hyperlink>
          </w:p>
        </w:tc>
      </w:tr>
      <w:tr w:rsidR="00545D1C" w:rsidRPr="00545D1C" w14:paraId="48ECA7B9" w14:textId="77777777" w:rsidTr="00545D1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379E85AE"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13</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577B35CF"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64" w:tooltip="Брюссельський саміт НАТО 1994" w:history="1">
              <w:r w:rsidRPr="00545D1C">
                <w:rPr>
                  <w:rFonts w:ascii="Noto Serif" w:eastAsia="Times New Roman" w:hAnsi="Noto Serif" w:cs="Noto Serif"/>
                  <w:color w:val="0000FF"/>
                  <w:kern w:val="0"/>
                  <w:sz w:val="18"/>
                  <w:szCs w:val="18"/>
                  <w:u w:val="single"/>
                  <w:lang w:eastAsia="uk-UA"/>
                  <w14:ligatures w14:val="none"/>
                </w:rPr>
                <w:t>Брюссельський, 1994</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CCC189F"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10-11 січня 1994</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CD95E1C"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4751561C" wp14:editId="1661576D">
                  <wp:extent cx="238760" cy="149225"/>
                  <wp:effectExtent l="0" t="0" r="8890" b="3175"/>
                  <wp:docPr id="400" name="Рисунок 13325" descr="Бельгія">
                    <a:hlinkClick xmlns:a="http://schemas.openxmlformats.org/drawingml/2006/main" r:id="rId22" tooltip="&quot;&quot;Бельг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5" descr="Бельгія">
                            <a:hlinkClick r:id="rId22" tooltip="&quot;&quot;Бельгія&quot; &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65" w:tooltip="Бельгія" w:history="1">
              <w:r w:rsidRPr="00545D1C">
                <w:rPr>
                  <w:rFonts w:ascii="Noto Serif" w:eastAsia="Times New Roman" w:hAnsi="Noto Serif" w:cs="Noto Serif"/>
                  <w:color w:val="0000FF"/>
                  <w:kern w:val="0"/>
                  <w:sz w:val="18"/>
                  <w:szCs w:val="18"/>
                  <w:u w:val="single"/>
                  <w:lang w:eastAsia="uk-UA"/>
                  <w14:ligatures w14:val="none"/>
                </w:rPr>
                <w:t>Бельгія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9FC238D"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66" w:tooltip="Брюссель" w:history="1">
              <w:r w:rsidRPr="00545D1C">
                <w:rPr>
                  <w:rFonts w:ascii="Noto Serif" w:eastAsia="Times New Roman" w:hAnsi="Noto Serif" w:cs="Noto Serif"/>
                  <w:color w:val="0000FF"/>
                  <w:kern w:val="0"/>
                  <w:sz w:val="18"/>
                  <w:szCs w:val="18"/>
                  <w:u w:val="single"/>
                  <w:lang w:eastAsia="uk-UA"/>
                  <w14:ligatures w14:val="none"/>
                </w:rPr>
                <w:t>Брюссель</w:t>
              </w:r>
            </w:hyperlink>
          </w:p>
        </w:tc>
      </w:tr>
      <w:tr w:rsidR="00545D1C" w:rsidRPr="00545D1C" w14:paraId="04BDD67F" w14:textId="77777777" w:rsidTr="00545D1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39EB3355"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14</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F1D1687"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67" w:tooltip="Паризький саміт НАТО 1997" w:history="1">
              <w:r w:rsidRPr="00545D1C">
                <w:rPr>
                  <w:rFonts w:ascii="Noto Serif" w:eastAsia="Times New Roman" w:hAnsi="Noto Serif" w:cs="Noto Serif"/>
                  <w:color w:val="0000FF"/>
                  <w:kern w:val="0"/>
                  <w:sz w:val="18"/>
                  <w:szCs w:val="18"/>
                  <w:u w:val="single"/>
                  <w:lang w:eastAsia="uk-UA"/>
                  <w14:ligatures w14:val="none"/>
                </w:rPr>
                <w:t>Паризький, 1997</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9F5F9EE"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27 травня 1997</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C8204D7"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2F63AF9D" wp14:editId="1E54EAA9">
                  <wp:extent cx="238760" cy="149225"/>
                  <wp:effectExtent l="0" t="0" r="8890" b="3175"/>
                  <wp:docPr id="401" name="Рисунок 13326" descr="Франція">
                    <a:hlinkClick xmlns:a="http://schemas.openxmlformats.org/drawingml/2006/main" r:id="rId17" tooltip="&quot;&quot;Франц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6" descr="Франція">
                            <a:hlinkClick r:id="rId17" tooltip="&quot;&quot;Франція&quot; &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68" w:tooltip="Франція" w:history="1">
              <w:r w:rsidRPr="00545D1C">
                <w:rPr>
                  <w:rFonts w:ascii="Noto Serif" w:eastAsia="Times New Roman" w:hAnsi="Noto Serif" w:cs="Noto Serif"/>
                  <w:color w:val="0000FF"/>
                  <w:kern w:val="0"/>
                  <w:sz w:val="18"/>
                  <w:szCs w:val="18"/>
                  <w:u w:val="single"/>
                  <w:lang w:eastAsia="uk-UA"/>
                  <w14:ligatures w14:val="none"/>
                </w:rPr>
                <w:t>Франція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43007CBA"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69" w:tooltip="Париж" w:history="1">
              <w:r w:rsidRPr="00545D1C">
                <w:rPr>
                  <w:rFonts w:ascii="Noto Serif" w:eastAsia="Times New Roman" w:hAnsi="Noto Serif" w:cs="Noto Serif"/>
                  <w:color w:val="0000FF"/>
                  <w:kern w:val="0"/>
                  <w:sz w:val="18"/>
                  <w:szCs w:val="18"/>
                  <w:u w:val="single"/>
                  <w:lang w:eastAsia="uk-UA"/>
                  <w14:ligatures w14:val="none"/>
                </w:rPr>
                <w:t>Париж</w:t>
              </w:r>
            </w:hyperlink>
          </w:p>
        </w:tc>
      </w:tr>
      <w:tr w:rsidR="00545D1C" w:rsidRPr="00545D1C" w14:paraId="6B39BF39" w14:textId="77777777" w:rsidTr="00545D1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01DA8156"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15</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36A06063"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70" w:tooltip="Мадридський саміт НАТО 1997" w:history="1">
              <w:r w:rsidRPr="00545D1C">
                <w:rPr>
                  <w:rFonts w:ascii="Noto Serif" w:eastAsia="Times New Roman" w:hAnsi="Noto Serif" w:cs="Noto Serif"/>
                  <w:color w:val="0000FF"/>
                  <w:kern w:val="0"/>
                  <w:sz w:val="18"/>
                  <w:szCs w:val="18"/>
                  <w:u w:val="single"/>
                  <w:lang w:eastAsia="uk-UA"/>
                  <w14:ligatures w14:val="none"/>
                </w:rPr>
                <w:t>Мадридський, 1997</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419E8CE2"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8-9 липня січня 1997</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A8F9F8D"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3ABB19F4" wp14:editId="36DF8733">
                  <wp:extent cx="238760" cy="149225"/>
                  <wp:effectExtent l="0" t="0" r="8890" b="3175"/>
                  <wp:docPr id="402" name="Рисунок 13327" descr="Іспанія">
                    <a:hlinkClick xmlns:a="http://schemas.openxmlformats.org/drawingml/2006/main" r:id="rId71" tooltip="&quot;&quot;Іспа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7" descr="Іспанія">
                            <a:hlinkClick r:id="rId71" tooltip="&quot;&quot;Іспанія&quot; &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73" w:tooltip="Іспанія" w:history="1">
              <w:r w:rsidRPr="00545D1C">
                <w:rPr>
                  <w:rFonts w:ascii="Noto Serif" w:eastAsia="Times New Roman" w:hAnsi="Noto Serif" w:cs="Noto Serif"/>
                  <w:color w:val="0000FF"/>
                  <w:kern w:val="0"/>
                  <w:sz w:val="18"/>
                  <w:szCs w:val="18"/>
                  <w:u w:val="single"/>
                  <w:lang w:eastAsia="uk-UA"/>
                  <w14:ligatures w14:val="none"/>
                </w:rPr>
                <w:t>Іспанія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2E8E22D"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74" w:tooltip="Мадрид" w:history="1">
              <w:r w:rsidRPr="00545D1C">
                <w:rPr>
                  <w:rFonts w:ascii="Noto Serif" w:eastAsia="Times New Roman" w:hAnsi="Noto Serif" w:cs="Noto Serif"/>
                  <w:color w:val="0000FF"/>
                  <w:kern w:val="0"/>
                  <w:sz w:val="18"/>
                  <w:szCs w:val="18"/>
                  <w:u w:val="single"/>
                  <w:lang w:eastAsia="uk-UA"/>
                  <w14:ligatures w14:val="none"/>
                </w:rPr>
                <w:t>Мадрид</w:t>
              </w:r>
            </w:hyperlink>
          </w:p>
        </w:tc>
      </w:tr>
      <w:tr w:rsidR="00545D1C" w:rsidRPr="00545D1C" w14:paraId="4F4E2415" w14:textId="77777777" w:rsidTr="00545D1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169D6AF"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16</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745DBD7B"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75" w:tooltip="Вашингтонський саміт НАТО 1999" w:history="1">
              <w:r w:rsidRPr="00545D1C">
                <w:rPr>
                  <w:rFonts w:ascii="Noto Serif" w:eastAsia="Times New Roman" w:hAnsi="Noto Serif" w:cs="Noto Serif"/>
                  <w:color w:val="0000FF"/>
                  <w:kern w:val="0"/>
                  <w:sz w:val="18"/>
                  <w:szCs w:val="18"/>
                  <w:u w:val="single"/>
                  <w:lang w:eastAsia="uk-UA"/>
                  <w14:ligatures w14:val="none"/>
                </w:rPr>
                <w:t>Вашингтонський, 1999</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4B3B0394"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23-25 ​​квітня 1999</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3205342F"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38527609" wp14:editId="4E870E30">
                  <wp:extent cx="238760" cy="139065"/>
                  <wp:effectExtent l="0" t="0" r="8890" b="0"/>
                  <wp:docPr id="403" name="Рисунок 13328" descr="США">
                    <a:hlinkClick xmlns:a="http://schemas.openxmlformats.org/drawingml/2006/main" r:id="rId35" tooltip="&quot;&quot;СШ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8" descr="США">
                            <a:hlinkClick r:id="rId35" tooltip="&quot;&quot;США&quot; &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760" cy="13906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76" w:tooltip="США" w:history="1">
              <w:r w:rsidRPr="00545D1C">
                <w:rPr>
                  <w:rFonts w:ascii="Noto Serif" w:eastAsia="Times New Roman" w:hAnsi="Noto Serif" w:cs="Noto Serif"/>
                  <w:color w:val="0000FF"/>
                  <w:kern w:val="0"/>
                  <w:sz w:val="18"/>
                  <w:szCs w:val="18"/>
                  <w:u w:val="single"/>
                  <w:lang w:eastAsia="uk-UA"/>
                  <w14:ligatures w14:val="none"/>
                </w:rPr>
                <w:t>США</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CAFCCBD"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77" w:tooltip="Вашингтон" w:history="1">
              <w:r w:rsidRPr="00545D1C">
                <w:rPr>
                  <w:rFonts w:ascii="Noto Serif" w:eastAsia="Times New Roman" w:hAnsi="Noto Serif" w:cs="Noto Serif"/>
                  <w:color w:val="0000FF"/>
                  <w:kern w:val="0"/>
                  <w:sz w:val="18"/>
                  <w:szCs w:val="18"/>
                  <w:u w:val="single"/>
                  <w:lang w:eastAsia="uk-UA"/>
                  <w14:ligatures w14:val="none"/>
                </w:rPr>
                <w:t>Вашингтон</w:t>
              </w:r>
            </w:hyperlink>
          </w:p>
        </w:tc>
      </w:tr>
      <w:tr w:rsidR="00545D1C" w:rsidRPr="00545D1C" w14:paraId="067B51AF" w14:textId="77777777" w:rsidTr="00545D1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03CB2707"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17</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3A4F283"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78" w:tooltip="Саміт НАТО 2001 року" w:history="1">
              <w:r w:rsidRPr="00545D1C">
                <w:rPr>
                  <w:rFonts w:ascii="Noto Serif" w:eastAsia="Times New Roman" w:hAnsi="Noto Serif" w:cs="Noto Serif"/>
                  <w:color w:val="0000FF"/>
                  <w:kern w:val="0"/>
                  <w:sz w:val="18"/>
                  <w:szCs w:val="18"/>
                  <w:u w:val="single"/>
                  <w:lang w:eastAsia="uk-UA"/>
                  <w14:ligatures w14:val="none"/>
                </w:rPr>
                <w:t>Саміт НАТО 2001</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09F8638F"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23-25 ​​квітня 2001</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191021DE"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2E3815E4" wp14:editId="38AC8620">
                  <wp:extent cx="238760" cy="149225"/>
                  <wp:effectExtent l="0" t="0" r="8890" b="3175"/>
                  <wp:docPr id="404" name="Рисунок 13329" descr="Бельгія">
                    <a:hlinkClick xmlns:a="http://schemas.openxmlformats.org/drawingml/2006/main" r:id="rId22" tooltip="&quot;&quot;Бельг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9" descr="Бельгія">
                            <a:hlinkClick r:id="rId22" tooltip="&quot;&quot;Бельгія&quot; &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79" w:tooltip="Бельгія" w:history="1">
              <w:r w:rsidRPr="00545D1C">
                <w:rPr>
                  <w:rFonts w:ascii="Noto Serif" w:eastAsia="Times New Roman" w:hAnsi="Noto Serif" w:cs="Noto Serif"/>
                  <w:color w:val="0000FF"/>
                  <w:kern w:val="0"/>
                  <w:sz w:val="18"/>
                  <w:szCs w:val="18"/>
                  <w:u w:val="single"/>
                  <w:lang w:eastAsia="uk-UA"/>
                  <w14:ligatures w14:val="none"/>
                </w:rPr>
                <w:t>Бельгія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1AF00EFA"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80" w:tooltip="Брюссель" w:history="1">
              <w:r w:rsidRPr="00545D1C">
                <w:rPr>
                  <w:rFonts w:ascii="Noto Serif" w:eastAsia="Times New Roman" w:hAnsi="Noto Serif" w:cs="Noto Serif"/>
                  <w:color w:val="0000FF"/>
                  <w:kern w:val="0"/>
                  <w:sz w:val="18"/>
                  <w:szCs w:val="18"/>
                  <w:u w:val="single"/>
                  <w:lang w:eastAsia="uk-UA"/>
                  <w14:ligatures w14:val="none"/>
                </w:rPr>
                <w:t>Брюссель</w:t>
              </w:r>
            </w:hyperlink>
          </w:p>
        </w:tc>
      </w:tr>
      <w:tr w:rsidR="00545D1C" w:rsidRPr="00545D1C" w14:paraId="74643380" w14:textId="77777777" w:rsidTr="00545D1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43F95747"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18</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4F961B2E"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81" w:tooltip="Римський саміт НАТО 2002" w:history="1">
              <w:r w:rsidRPr="00545D1C">
                <w:rPr>
                  <w:rFonts w:ascii="Noto Serif" w:eastAsia="Times New Roman" w:hAnsi="Noto Serif" w:cs="Noto Serif"/>
                  <w:color w:val="0000FF"/>
                  <w:kern w:val="0"/>
                  <w:sz w:val="18"/>
                  <w:szCs w:val="18"/>
                  <w:u w:val="single"/>
                  <w:lang w:eastAsia="uk-UA"/>
                  <w14:ligatures w14:val="none"/>
                </w:rPr>
                <w:t>Римський, 2002</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4C9D8C20"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28 травня 2002</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53158E5A"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4DA2393D" wp14:editId="637ABB2A">
                  <wp:extent cx="238760" cy="149225"/>
                  <wp:effectExtent l="0" t="0" r="8890" b="3175"/>
                  <wp:docPr id="405" name="Рисунок 13330" descr="Італія">
                    <a:hlinkClick xmlns:a="http://schemas.openxmlformats.org/drawingml/2006/main" r:id="rId60" tooltip="&quot;&quot;Італ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0" descr="Італія">
                            <a:hlinkClick r:id="rId60" tooltip="&quot;&quot;Італія&quot; &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82" w:tooltip="Італія" w:history="1">
              <w:r w:rsidRPr="00545D1C">
                <w:rPr>
                  <w:rFonts w:ascii="Noto Serif" w:eastAsia="Times New Roman" w:hAnsi="Noto Serif" w:cs="Noto Serif"/>
                  <w:color w:val="0000FF"/>
                  <w:kern w:val="0"/>
                  <w:sz w:val="18"/>
                  <w:szCs w:val="18"/>
                  <w:u w:val="single"/>
                  <w:lang w:eastAsia="uk-UA"/>
                  <w14:ligatures w14:val="none"/>
                </w:rPr>
                <w:t>Італія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7D02EDA8"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83" w:tooltip="Рим" w:history="1">
              <w:r w:rsidRPr="00545D1C">
                <w:rPr>
                  <w:rFonts w:ascii="Noto Serif" w:eastAsia="Times New Roman" w:hAnsi="Noto Serif" w:cs="Noto Serif"/>
                  <w:color w:val="0000FF"/>
                  <w:kern w:val="0"/>
                  <w:sz w:val="18"/>
                  <w:szCs w:val="18"/>
                  <w:u w:val="single"/>
                  <w:lang w:eastAsia="uk-UA"/>
                  <w14:ligatures w14:val="none"/>
                </w:rPr>
                <w:t>Рим</w:t>
              </w:r>
            </w:hyperlink>
          </w:p>
        </w:tc>
      </w:tr>
      <w:tr w:rsidR="00545D1C" w:rsidRPr="00545D1C" w14:paraId="6C9E17EA" w14:textId="77777777" w:rsidTr="00545D1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43189DE0"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19</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26D7544"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84" w:tooltip="Празький саміт НАТО 2002" w:history="1">
              <w:r w:rsidRPr="00545D1C">
                <w:rPr>
                  <w:rFonts w:ascii="Noto Serif" w:eastAsia="Times New Roman" w:hAnsi="Noto Serif" w:cs="Noto Serif"/>
                  <w:color w:val="0000FF"/>
                  <w:kern w:val="0"/>
                  <w:sz w:val="18"/>
                  <w:szCs w:val="18"/>
                  <w:u w:val="single"/>
                  <w:lang w:eastAsia="uk-UA"/>
                  <w14:ligatures w14:val="none"/>
                </w:rPr>
                <w:t>Празький, 2002</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5C3871D7"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21-22 листопада 2002</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C743186"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766B2A93" wp14:editId="084D2DF6">
                  <wp:extent cx="238760" cy="149225"/>
                  <wp:effectExtent l="0" t="0" r="8890" b="3175"/>
                  <wp:docPr id="406" name="Рисунок 13331" descr="Чехія">
                    <a:hlinkClick xmlns:a="http://schemas.openxmlformats.org/drawingml/2006/main" r:id="rId85" tooltip="&quot;&quot;Чех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1" descr="Чехія">
                            <a:hlinkClick r:id="rId85" tooltip="&quot;&quot;Чехія&quot; &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87" w:tooltip="Чехія" w:history="1">
              <w:r w:rsidRPr="00545D1C">
                <w:rPr>
                  <w:rFonts w:ascii="Noto Serif" w:eastAsia="Times New Roman" w:hAnsi="Noto Serif" w:cs="Noto Serif"/>
                  <w:color w:val="0000FF"/>
                  <w:kern w:val="0"/>
                  <w:sz w:val="18"/>
                  <w:szCs w:val="18"/>
                  <w:u w:val="single"/>
                  <w:lang w:eastAsia="uk-UA"/>
                  <w14:ligatures w14:val="none"/>
                </w:rPr>
                <w:t>Чехія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109CDB84"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88" w:tooltip="Прага" w:history="1">
              <w:r w:rsidRPr="00545D1C">
                <w:rPr>
                  <w:rFonts w:ascii="Noto Serif" w:eastAsia="Times New Roman" w:hAnsi="Noto Serif" w:cs="Noto Serif"/>
                  <w:color w:val="0000FF"/>
                  <w:kern w:val="0"/>
                  <w:sz w:val="18"/>
                  <w:szCs w:val="18"/>
                  <w:u w:val="single"/>
                  <w:lang w:eastAsia="uk-UA"/>
                  <w14:ligatures w14:val="none"/>
                </w:rPr>
                <w:t>Прага</w:t>
              </w:r>
            </w:hyperlink>
          </w:p>
        </w:tc>
      </w:tr>
      <w:tr w:rsidR="00545D1C" w:rsidRPr="00545D1C" w14:paraId="5ABD1766" w14:textId="77777777" w:rsidTr="00545D1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808585C"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20</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433267B6"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89" w:tooltip="Стамбульський саміт НАТО 2004" w:history="1">
              <w:r w:rsidRPr="00545D1C">
                <w:rPr>
                  <w:rFonts w:ascii="Noto Serif" w:eastAsia="Times New Roman" w:hAnsi="Noto Serif" w:cs="Noto Serif"/>
                  <w:color w:val="0000FF"/>
                  <w:kern w:val="0"/>
                  <w:sz w:val="18"/>
                  <w:szCs w:val="18"/>
                  <w:u w:val="single"/>
                  <w:lang w:eastAsia="uk-UA"/>
                  <w14:ligatures w14:val="none"/>
                </w:rPr>
                <w:t>Стамбульський, 2004</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7FC183FC"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28-29 червня 2004</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3DF156B4"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13E8E0DB" wp14:editId="6806E4A8">
                  <wp:extent cx="238760" cy="149225"/>
                  <wp:effectExtent l="0" t="0" r="8890" b="3175"/>
                  <wp:docPr id="407" name="Рисунок 13332" descr="Туреччина">
                    <a:hlinkClick xmlns:a="http://schemas.openxmlformats.org/drawingml/2006/main" r:id="rId90" tooltip="&quot;&quot;Туреччин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2" descr="Туреччина">
                            <a:hlinkClick r:id="rId90" tooltip="&quot;&quot;Туреччина&quot; &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92" w:tooltip="Туреччина" w:history="1">
              <w:r w:rsidRPr="00545D1C">
                <w:rPr>
                  <w:rFonts w:ascii="Noto Serif" w:eastAsia="Times New Roman" w:hAnsi="Noto Serif" w:cs="Noto Serif"/>
                  <w:color w:val="0000FF"/>
                  <w:kern w:val="0"/>
                  <w:sz w:val="18"/>
                  <w:szCs w:val="18"/>
                  <w:u w:val="single"/>
                  <w:lang w:eastAsia="uk-UA"/>
                  <w14:ligatures w14:val="none"/>
                </w:rPr>
                <w:t>Туреччина</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E98107A"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93" w:tooltip="Стамбул" w:history="1">
              <w:r w:rsidRPr="00545D1C">
                <w:rPr>
                  <w:rFonts w:ascii="Noto Serif" w:eastAsia="Times New Roman" w:hAnsi="Noto Serif" w:cs="Noto Serif"/>
                  <w:color w:val="0000FF"/>
                  <w:kern w:val="0"/>
                  <w:sz w:val="18"/>
                  <w:szCs w:val="18"/>
                  <w:u w:val="single"/>
                  <w:lang w:eastAsia="uk-UA"/>
                  <w14:ligatures w14:val="none"/>
                </w:rPr>
                <w:t>Стамбул</w:t>
              </w:r>
            </w:hyperlink>
          </w:p>
        </w:tc>
      </w:tr>
      <w:tr w:rsidR="00545D1C" w:rsidRPr="00545D1C" w14:paraId="7B9E0B03" w14:textId="77777777" w:rsidTr="00545D1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337804B"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21</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34187BA"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94" w:tooltip="Саміт НАТО 2005 року" w:history="1">
              <w:r w:rsidRPr="00545D1C">
                <w:rPr>
                  <w:rFonts w:ascii="Noto Serif" w:eastAsia="Times New Roman" w:hAnsi="Noto Serif" w:cs="Noto Serif"/>
                  <w:color w:val="0000FF"/>
                  <w:kern w:val="0"/>
                  <w:sz w:val="18"/>
                  <w:szCs w:val="18"/>
                  <w:u w:val="single"/>
                  <w:lang w:eastAsia="uk-UA"/>
                  <w14:ligatures w14:val="none"/>
                </w:rPr>
                <w:t>Саміт НАТО 2005 у штаб-квартирі</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400B32E"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25 лютого 2005</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49E69F90"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6B7EFC96" wp14:editId="01ACF47E">
                  <wp:extent cx="238760" cy="149225"/>
                  <wp:effectExtent l="0" t="0" r="8890" b="3175"/>
                  <wp:docPr id="408" name="Рисунок 13333" descr="Бельгія">
                    <a:hlinkClick xmlns:a="http://schemas.openxmlformats.org/drawingml/2006/main" r:id="rId22" tooltip="&quot;&quot;Бельг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3" descr="Бельгія">
                            <a:hlinkClick r:id="rId22" tooltip="&quot;&quot;Бельгія&quot; &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95" w:tooltip="Бельгія" w:history="1">
              <w:r w:rsidRPr="00545D1C">
                <w:rPr>
                  <w:rFonts w:ascii="Noto Serif" w:eastAsia="Times New Roman" w:hAnsi="Noto Serif" w:cs="Noto Serif"/>
                  <w:color w:val="0000FF"/>
                  <w:kern w:val="0"/>
                  <w:sz w:val="18"/>
                  <w:szCs w:val="18"/>
                  <w:u w:val="single"/>
                  <w:lang w:eastAsia="uk-UA"/>
                  <w14:ligatures w14:val="none"/>
                </w:rPr>
                <w:t>Бельгія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F842577"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96" w:tooltip="Брюссель" w:history="1">
              <w:r w:rsidRPr="00545D1C">
                <w:rPr>
                  <w:rFonts w:ascii="Noto Serif" w:eastAsia="Times New Roman" w:hAnsi="Noto Serif" w:cs="Noto Serif"/>
                  <w:color w:val="0000FF"/>
                  <w:kern w:val="0"/>
                  <w:sz w:val="18"/>
                  <w:szCs w:val="18"/>
                  <w:u w:val="single"/>
                  <w:lang w:eastAsia="uk-UA"/>
                  <w14:ligatures w14:val="none"/>
                </w:rPr>
                <w:t>Брюссель</w:t>
              </w:r>
            </w:hyperlink>
          </w:p>
        </w:tc>
      </w:tr>
      <w:tr w:rsidR="00545D1C" w:rsidRPr="00545D1C" w14:paraId="29D3062D" w14:textId="77777777" w:rsidTr="00545D1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7919688C"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22</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5ECCC9CE"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97" w:tooltip="Ризький саміт НАТО 2006" w:history="1">
              <w:r w:rsidRPr="00545D1C">
                <w:rPr>
                  <w:rFonts w:ascii="Noto Serif" w:eastAsia="Times New Roman" w:hAnsi="Noto Serif" w:cs="Noto Serif"/>
                  <w:color w:val="0000FF"/>
                  <w:kern w:val="0"/>
                  <w:sz w:val="18"/>
                  <w:szCs w:val="18"/>
                  <w:u w:val="single"/>
                  <w:lang w:eastAsia="uk-UA"/>
                  <w14:ligatures w14:val="none"/>
                </w:rPr>
                <w:t>Ризький, 2006</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7166C2EB"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28-29 листопада 2006</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E509E78"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632C2BC3" wp14:editId="3097B534">
                  <wp:extent cx="238760" cy="119380"/>
                  <wp:effectExtent l="0" t="0" r="8890" b="0"/>
                  <wp:docPr id="409" name="Рисунок 13334" descr="Латвія">
                    <a:hlinkClick xmlns:a="http://schemas.openxmlformats.org/drawingml/2006/main" r:id="rId98" tooltip="&quot;&quot;Латв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4" descr="Латвія">
                            <a:hlinkClick r:id="rId98" tooltip="&quot;&quot;Латвія&quot; &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760" cy="11938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00" w:tooltip="Латвія" w:history="1">
              <w:r w:rsidRPr="00545D1C">
                <w:rPr>
                  <w:rFonts w:ascii="Noto Serif" w:eastAsia="Times New Roman" w:hAnsi="Noto Serif" w:cs="Noto Serif"/>
                  <w:color w:val="0000FF"/>
                  <w:kern w:val="0"/>
                  <w:sz w:val="18"/>
                  <w:szCs w:val="18"/>
                  <w:u w:val="single"/>
                  <w:lang w:eastAsia="uk-UA"/>
                  <w14:ligatures w14:val="none"/>
                </w:rPr>
                <w:t>Латвія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45DC270D"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101" w:tooltip="Рига" w:history="1">
              <w:r w:rsidRPr="00545D1C">
                <w:rPr>
                  <w:rFonts w:ascii="Noto Serif" w:eastAsia="Times New Roman" w:hAnsi="Noto Serif" w:cs="Noto Serif"/>
                  <w:color w:val="0000FF"/>
                  <w:kern w:val="0"/>
                  <w:sz w:val="18"/>
                  <w:szCs w:val="18"/>
                  <w:u w:val="single"/>
                  <w:lang w:eastAsia="uk-UA"/>
                  <w14:ligatures w14:val="none"/>
                </w:rPr>
                <w:t>Рига</w:t>
              </w:r>
            </w:hyperlink>
          </w:p>
        </w:tc>
      </w:tr>
      <w:tr w:rsidR="00545D1C" w:rsidRPr="00545D1C" w14:paraId="3776FD78" w14:textId="77777777" w:rsidTr="00545D1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1FA0A7C5"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23</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150E59D"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102" w:tooltip="Бухарестський саміт НАТО 2008" w:history="1">
              <w:r w:rsidRPr="00545D1C">
                <w:rPr>
                  <w:rFonts w:ascii="Noto Serif" w:eastAsia="Times New Roman" w:hAnsi="Noto Serif" w:cs="Noto Serif"/>
                  <w:color w:val="0000FF"/>
                  <w:kern w:val="0"/>
                  <w:sz w:val="18"/>
                  <w:szCs w:val="18"/>
                  <w:u w:val="single"/>
                  <w:lang w:eastAsia="uk-UA"/>
                  <w14:ligatures w14:val="none"/>
                </w:rPr>
                <w:t>Бухарестський, 2008</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4785A8F4"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2-4 квітня 2008</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6DAF6849"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470F62CF" wp14:editId="344E6DA6">
                  <wp:extent cx="238760" cy="149225"/>
                  <wp:effectExtent l="0" t="0" r="8890" b="3175"/>
                  <wp:docPr id="410" name="Рисунок 13335" descr="Румунія">
                    <a:hlinkClick xmlns:a="http://schemas.openxmlformats.org/drawingml/2006/main" r:id="rId103" tooltip="&quot;&quot;Руму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5" descr="Румунія">
                            <a:hlinkClick r:id="rId103" tooltip="&quot;&quot;Румунія&quot; &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05" w:tooltip="Румунія" w:history="1">
              <w:r w:rsidRPr="00545D1C">
                <w:rPr>
                  <w:rFonts w:ascii="Noto Serif" w:eastAsia="Times New Roman" w:hAnsi="Noto Serif" w:cs="Noto Serif"/>
                  <w:color w:val="0000FF"/>
                  <w:kern w:val="0"/>
                  <w:sz w:val="18"/>
                  <w:szCs w:val="18"/>
                  <w:u w:val="single"/>
                  <w:lang w:eastAsia="uk-UA"/>
                  <w14:ligatures w14:val="none"/>
                </w:rPr>
                <w:t>Румунія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D40BBF1"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106" w:tooltip="Бухарест" w:history="1">
              <w:r w:rsidRPr="00545D1C">
                <w:rPr>
                  <w:rFonts w:ascii="Noto Serif" w:eastAsia="Times New Roman" w:hAnsi="Noto Serif" w:cs="Noto Serif"/>
                  <w:color w:val="0000FF"/>
                  <w:kern w:val="0"/>
                  <w:sz w:val="18"/>
                  <w:szCs w:val="18"/>
                  <w:u w:val="single"/>
                  <w:lang w:eastAsia="uk-UA"/>
                  <w14:ligatures w14:val="none"/>
                </w:rPr>
                <w:t>Бухарест</w:t>
              </w:r>
            </w:hyperlink>
          </w:p>
        </w:tc>
      </w:tr>
      <w:tr w:rsidR="00545D1C" w:rsidRPr="00545D1C" w14:paraId="778ADAE5" w14:textId="77777777" w:rsidTr="00545D1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AE6B43D"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24</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F9D8B96"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107" w:tooltip="Саміт НАТО у Страсбурзі і Кельні" w:history="1">
              <w:r w:rsidRPr="00545D1C">
                <w:rPr>
                  <w:rFonts w:ascii="Noto Serif" w:eastAsia="Times New Roman" w:hAnsi="Noto Serif" w:cs="Noto Serif"/>
                  <w:color w:val="0000FF"/>
                  <w:kern w:val="0"/>
                  <w:sz w:val="18"/>
                  <w:szCs w:val="18"/>
                  <w:u w:val="single"/>
                  <w:lang w:eastAsia="uk-UA"/>
                  <w14:ligatures w14:val="none"/>
                </w:rPr>
                <w:t>Саміт НАТО у Страсбурзі і Кельні</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4A00C40C"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2-3 квітня 2009</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A6DCFF0"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3FD159F6" wp14:editId="5D751858">
                  <wp:extent cx="238760" cy="149225"/>
                  <wp:effectExtent l="0" t="0" r="8890" b="3175"/>
                  <wp:docPr id="411" name="Рисунок 13336" descr="Франція">
                    <a:hlinkClick xmlns:a="http://schemas.openxmlformats.org/drawingml/2006/main" r:id="rId17" tooltip="&quot;&quot;Франц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6" descr="Франція">
                            <a:hlinkClick r:id="rId17" tooltip="&quot;&quot;Франція&quot; &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08" w:tooltip="Франція" w:history="1">
              <w:r w:rsidRPr="00545D1C">
                <w:rPr>
                  <w:rFonts w:ascii="Noto Serif" w:eastAsia="Times New Roman" w:hAnsi="Noto Serif" w:cs="Noto Serif"/>
                  <w:color w:val="0000FF"/>
                  <w:kern w:val="0"/>
                  <w:sz w:val="18"/>
                  <w:szCs w:val="18"/>
                  <w:u w:val="single"/>
                  <w:lang w:eastAsia="uk-UA"/>
                  <w14:ligatures w14:val="none"/>
                </w:rPr>
                <w:t>Франція</w:t>
              </w:r>
            </w:hyperlink>
            <w:r w:rsidRPr="00545D1C">
              <w:rPr>
                <w:rFonts w:ascii="Noto Serif" w:eastAsia="Times New Roman" w:hAnsi="Noto Serif" w:cs="Noto Serif"/>
                <w:kern w:val="0"/>
                <w:sz w:val="18"/>
                <w:szCs w:val="18"/>
                <w:lang w:eastAsia="uk-UA"/>
                <w14:ligatures w14:val="none"/>
              </w:rPr>
              <w:t>—</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7033C9F9" wp14:editId="0DD845C7">
                  <wp:extent cx="238760" cy="139065"/>
                  <wp:effectExtent l="0" t="0" r="8890" b="0"/>
                  <wp:docPr id="412" name="Рисунок 13337" descr="Німеччина">
                    <a:hlinkClick xmlns:a="http://schemas.openxmlformats.org/drawingml/2006/main" r:id="rId40" tooltip="&quot;&quot;Німеччин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7" descr="Німеччина">
                            <a:hlinkClick r:id="rId40" tooltip="&quot;&quot;Німеччина&quot; &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760" cy="13906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09" w:tooltip="Німеччина" w:history="1">
              <w:r w:rsidRPr="00545D1C">
                <w:rPr>
                  <w:rFonts w:ascii="Noto Serif" w:eastAsia="Times New Roman" w:hAnsi="Noto Serif" w:cs="Noto Serif"/>
                  <w:color w:val="0000FF"/>
                  <w:kern w:val="0"/>
                  <w:sz w:val="18"/>
                  <w:szCs w:val="18"/>
                  <w:u w:val="single"/>
                  <w:lang w:eastAsia="uk-UA"/>
                  <w14:ligatures w14:val="none"/>
                </w:rPr>
                <w:t>Німеччина</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1CED9EC"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110" w:tooltip="Страсбург" w:history="1">
              <w:r w:rsidRPr="00545D1C">
                <w:rPr>
                  <w:rFonts w:ascii="Noto Serif" w:eastAsia="Times New Roman" w:hAnsi="Noto Serif" w:cs="Noto Serif"/>
                  <w:color w:val="0000FF"/>
                  <w:kern w:val="0"/>
                  <w:sz w:val="18"/>
                  <w:szCs w:val="18"/>
                  <w:u w:val="single"/>
                  <w:lang w:eastAsia="uk-UA"/>
                  <w14:ligatures w14:val="none"/>
                </w:rPr>
                <w:t>Страсбург</w:t>
              </w:r>
            </w:hyperlink>
            <w:r w:rsidRPr="00545D1C">
              <w:rPr>
                <w:rFonts w:ascii="Noto Serif" w:eastAsia="Times New Roman" w:hAnsi="Noto Serif" w:cs="Noto Serif"/>
                <w:kern w:val="0"/>
                <w:sz w:val="18"/>
                <w:szCs w:val="18"/>
                <w:lang w:eastAsia="uk-UA"/>
                <w14:ligatures w14:val="none"/>
              </w:rPr>
              <w:t>—</w:t>
            </w:r>
            <w:hyperlink r:id="rId111" w:tooltip="Кельн" w:history="1">
              <w:r w:rsidRPr="00545D1C">
                <w:rPr>
                  <w:rFonts w:ascii="Noto Serif" w:eastAsia="Times New Roman" w:hAnsi="Noto Serif" w:cs="Noto Serif"/>
                  <w:color w:val="0000FF"/>
                  <w:kern w:val="0"/>
                  <w:sz w:val="18"/>
                  <w:szCs w:val="18"/>
                  <w:u w:val="single"/>
                  <w:lang w:eastAsia="uk-UA"/>
                  <w14:ligatures w14:val="none"/>
                </w:rPr>
                <w:t>Кельн</w:t>
              </w:r>
            </w:hyperlink>
          </w:p>
        </w:tc>
      </w:tr>
      <w:tr w:rsidR="00545D1C" w:rsidRPr="00545D1C" w14:paraId="32946EC4" w14:textId="77777777" w:rsidTr="00545D1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4FC6AD2"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25</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029ACCCA"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112" w:tooltip="Лісабонський саміт НАТО 2010" w:history="1">
              <w:r w:rsidRPr="00545D1C">
                <w:rPr>
                  <w:rFonts w:ascii="Noto Serif" w:eastAsia="Times New Roman" w:hAnsi="Noto Serif" w:cs="Noto Serif"/>
                  <w:color w:val="0000FF"/>
                  <w:kern w:val="0"/>
                  <w:sz w:val="18"/>
                  <w:szCs w:val="18"/>
                  <w:u w:val="single"/>
                  <w:lang w:eastAsia="uk-UA"/>
                  <w14:ligatures w14:val="none"/>
                </w:rPr>
                <w:t>Лісабонський, 2010</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07AF1456"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19-20 листопада 2010</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62ABEE80"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3CF9A18F" wp14:editId="4FB7C29D">
                  <wp:extent cx="238760" cy="149225"/>
                  <wp:effectExtent l="0" t="0" r="8890" b="3175"/>
                  <wp:docPr id="413" name="Рисунок 13338" descr="Португалія">
                    <a:hlinkClick xmlns:a="http://schemas.openxmlformats.org/drawingml/2006/main" r:id="rId113" tooltip="&quot;&quot;Португал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8" descr="Португалія">
                            <a:hlinkClick r:id="rId113" tooltip="&quot;&quot;Португалія&quot; &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15" w:tooltip="Португалія" w:history="1">
              <w:r w:rsidRPr="00545D1C">
                <w:rPr>
                  <w:rFonts w:ascii="Noto Serif" w:eastAsia="Times New Roman" w:hAnsi="Noto Serif" w:cs="Noto Serif"/>
                  <w:color w:val="0000FF"/>
                  <w:kern w:val="0"/>
                  <w:sz w:val="18"/>
                  <w:szCs w:val="18"/>
                  <w:u w:val="single"/>
                  <w:lang w:eastAsia="uk-UA"/>
                  <w14:ligatures w14:val="none"/>
                </w:rPr>
                <w:t>Португалія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8E98B5D"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116" w:tooltip="Лісабон" w:history="1">
              <w:r w:rsidRPr="00545D1C">
                <w:rPr>
                  <w:rFonts w:ascii="Noto Serif" w:eastAsia="Times New Roman" w:hAnsi="Noto Serif" w:cs="Noto Serif"/>
                  <w:color w:val="0000FF"/>
                  <w:kern w:val="0"/>
                  <w:sz w:val="18"/>
                  <w:szCs w:val="18"/>
                  <w:u w:val="single"/>
                  <w:lang w:eastAsia="uk-UA"/>
                  <w14:ligatures w14:val="none"/>
                </w:rPr>
                <w:t>Лісабон</w:t>
              </w:r>
            </w:hyperlink>
          </w:p>
        </w:tc>
      </w:tr>
      <w:tr w:rsidR="00545D1C" w:rsidRPr="00545D1C" w14:paraId="0AB22E7E" w14:textId="77777777" w:rsidTr="00545D1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36A11F9"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26</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7403CD9"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117" w:tooltip="Чиказький саміт НАТО 2012" w:history="1">
              <w:r w:rsidRPr="00545D1C">
                <w:rPr>
                  <w:rFonts w:ascii="Noto Serif" w:eastAsia="Times New Roman" w:hAnsi="Noto Serif" w:cs="Noto Serif"/>
                  <w:color w:val="0000FF"/>
                  <w:kern w:val="0"/>
                  <w:sz w:val="18"/>
                  <w:szCs w:val="18"/>
                  <w:u w:val="single"/>
                  <w:lang w:eastAsia="uk-UA"/>
                  <w14:ligatures w14:val="none"/>
                </w:rPr>
                <w:t>Чиказький, 2012</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66B1DF0"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20-21 травня 2012</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6683025"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57B1EECE" wp14:editId="602332A5">
                  <wp:extent cx="238760" cy="139065"/>
                  <wp:effectExtent l="0" t="0" r="8890" b="0"/>
                  <wp:docPr id="414" name="Рисунок 13339" descr="США">
                    <a:hlinkClick xmlns:a="http://schemas.openxmlformats.org/drawingml/2006/main" r:id="rId35" tooltip="&quot;&quot;СШ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9" descr="США">
                            <a:hlinkClick r:id="rId35" tooltip="&quot;&quot;США&quot; &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760" cy="13906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18" w:tooltip="США" w:history="1">
              <w:r w:rsidRPr="00545D1C">
                <w:rPr>
                  <w:rFonts w:ascii="Noto Serif" w:eastAsia="Times New Roman" w:hAnsi="Noto Serif" w:cs="Noto Serif"/>
                  <w:color w:val="0000FF"/>
                  <w:kern w:val="0"/>
                  <w:sz w:val="18"/>
                  <w:szCs w:val="18"/>
                  <w:u w:val="single"/>
                  <w:lang w:eastAsia="uk-UA"/>
                  <w14:ligatures w14:val="none"/>
                </w:rPr>
                <w:t>США</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60BB883"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119" w:tooltip="Чикаго" w:history="1">
              <w:r w:rsidRPr="00545D1C">
                <w:rPr>
                  <w:rFonts w:ascii="Noto Serif" w:eastAsia="Times New Roman" w:hAnsi="Noto Serif" w:cs="Noto Serif"/>
                  <w:color w:val="0000FF"/>
                  <w:kern w:val="0"/>
                  <w:sz w:val="18"/>
                  <w:szCs w:val="18"/>
                  <w:u w:val="single"/>
                  <w:lang w:eastAsia="uk-UA"/>
                  <w14:ligatures w14:val="none"/>
                </w:rPr>
                <w:t>Чикаго</w:t>
              </w:r>
            </w:hyperlink>
          </w:p>
        </w:tc>
      </w:tr>
      <w:tr w:rsidR="00545D1C" w:rsidRPr="00545D1C" w14:paraId="027FCB9B" w14:textId="77777777" w:rsidTr="00545D1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0AE5463"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27</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6AE85824"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120" w:tooltip="Уельський саміт НАТО 2014" w:history="1">
              <w:r w:rsidRPr="00545D1C">
                <w:rPr>
                  <w:rFonts w:ascii="Noto Serif" w:eastAsia="Times New Roman" w:hAnsi="Noto Serif" w:cs="Noto Serif"/>
                  <w:color w:val="0000FF"/>
                  <w:kern w:val="0"/>
                  <w:sz w:val="18"/>
                  <w:szCs w:val="18"/>
                  <w:u w:val="single"/>
                  <w:lang w:eastAsia="uk-UA"/>
                  <w14:ligatures w14:val="none"/>
                </w:rPr>
                <w:t>Уельський, 2014</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6E8A58C8"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4-5 вересня 2014</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4C7CECAA"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415ACDAA" wp14:editId="5390D7E9">
                  <wp:extent cx="238760" cy="119380"/>
                  <wp:effectExtent l="0" t="0" r="8890" b="0"/>
                  <wp:docPr id="415" name="Рисунок 13340" descr="Велика Британія">
                    <a:hlinkClick xmlns:a="http://schemas.openxmlformats.org/drawingml/2006/main" r:id="rId30" tooltip="&quot;&quot;Велика Брита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40" descr="Велика Британія">
                            <a:hlinkClick r:id="rId30" tooltip="&quot;&quot;Велика Британія&quot; &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760" cy="11938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21" w:tooltip="Великобританія" w:history="1">
              <w:r w:rsidRPr="00545D1C">
                <w:rPr>
                  <w:rFonts w:ascii="Noto Serif" w:eastAsia="Times New Roman" w:hAnsi="Noto Serif" w:cs="Noto Serif"/>
                  <w:color w:val="0000FF"/>
                  <w:kern w:val="0"/>
                  <w:sz w:val="18"/>
                  <w:szCs w:val="18"/>
                  <w:u w:val="single"/>
                  <w:lang w:eastAsia="uk-UA"/>
                  <w14:ligatures w14:val="none"/>
                </w:rPr>
                <w:t>Великобританія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6F9000E9"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hyperlink r:id="rId122" w:tooltip="Ньюпорт (Уельс)" w:history="1">
              <w:proofErr w:type="spellStart"/>
              <w:r w:rsidRPr="00545D1C">
                <w:rPr>
                  <w:rFonts w:ascii="Noto Serif" w:eastAsia="Times New Roman" w:hAnsi="Noto Serif" w:cs="Noto Serif"/>
                  <w:color w:val="0000FF"/>
                  <w:kern w:val="0"/>
                  <w:sz w:val="18"/>
                  <w:szCs w:val="18"/>
                  <w:u w:val="single"/>
                  <w:lang w:eastAsia="uk-UA"/>
                  <w14:ligatures w14:val="none"/>
                </w:rPr>
                <w:t>Ньюпорт</w:t>
              </w:r>
              <w:proofErr w:type="spellEnd"/>
            </w:hyperlink>
          </w:p>
        </w:tc>
      </w:tr>
      <w:tr w:rsidR="00545D1C" w:rsidRPr="00545D1C" w14:paraId="53AE4B5E" w14:textId="77777777" w:rsidTr="00545D1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7BB2AE94"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28</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0E06998"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hyperlink r:id="rId123" w:tooltip="Варшавський саміт НАТО 2016" w:history="1">
              <w:r w:rsidRPr="00545D1C">
                <w:rPr>
                  <w:rFonts w:ascii="Noto Serif" w:eastAsia="Times New Roman" w:hAnsi="Noto Serif" w:cs="Noto Serif"/>
                  <w:color w:val="0000FF"/>
                  <w:kern w:val="0"/>
                  <w:sz w:val="18"/>
                  <w:szCs w:val="18"/>
                  <w:u w:val="single"/>
                  <w:lang w:eastAsia="uk-UA"/>
                  <w14:ligatures w14:val="none"/>
                </w:rPr>
                <w:t>Варшавський, 2016</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C3FA026"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8-9 липня 2016</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7FEF808E" w14:textId="77777777" w:rsidR="00545D1C" w:rsidRPr="00545D1C" w:rsidRDefault="00545D1C" w:rsidP="00545D1C">
            <w:pPr>
              <w:spacing w:after="0" w:line="240" w:lineRule="auto"/>
              <w:jc w:val="center"/>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noProof/>
                <w:color w:val="0000FF"/>
                <w:kern w:val="0"/>
                <w:sz w:val="18"/>
                <w:szCs w:val="18"/>
                <w:lang w:eastAsia="uk-UA"/>
                <w14:ligatures w14:val="none"/>
              </w:rPr>
              <w:drawing>
                <wp:inline distT="0" distB="0" distL="0" distR="0" wp14:anchorId="76B7E7B9" wp14:editId="08419B7F">
                  <wp:extent cx="238760" cy="149225"/>
                  <wp:effectExtent l="0" t="0" r="8890" b="3175"/>
                  <wp:docPr id="416" name="Рисунок 13341" descr="Польща">
                    <a:hlinkClick xmlns:a="http://schemas.openxmlformats.org/drawingml/2006/main" r:id="rId124" tooltip="&quot;&quot;Польщ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41" descr="Польща">
                            <a:hlinkClick r:id="rId124" tooltip="&quot;&quot;Польща&quot; &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26" w:tooltip="Польща" w:history="1">
              <w:r w:rsidRPr="00545D1C">
                <w:rPr>
                  <w:rFonts w:ascii="Noto Serif" w:eastAsia="Times New Roman" w:hAnsi="Noto Serif" w:cs="Noto Serif"/>
                  <w:color w:val="0000FF"/>
                  <w:kern w:val="0"/>
                  <w:sz w:val="18"/>
                  <w:szCs w:val="18"/>
                  <w:u w:val="single"/>
                  <w:lang w:eastAsia="uk-UA"/>
                  <w14:ligatures w14:val="none"/>
                </w:rPr>
                <w:t>Польща</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223D4FA" w14:textId="77777777" w:rsidR="00545D1C" w:rsidRPr="00545D1C" w:rsidRDefault="00545D1C" w:rsidP="00545D1C">
            <w:pPr>
              <w:spacing w:after="240" w:line="240" w:lineRule="auto"/>
              <w:jc w:val="center"/>
              <w:rPr>
                <w:rFonts w:ascii="Noto Serif" w:eastAsia="Times New Roman" w:hAnsi="Noto Serif" w:cs="Noto Serif"/>
                <w:kern w:val="0"/>
                <w:sz w:val="18"/>
                <w:szCs w:val="18"/>
                <w:lang w:eastAsia="uk-UA"/>
                <w14:ligatures w14:val="none"/>
              </w:rPr>
            </w:pPr>
            <w:hyperlink r:id="rId127" w:tooltip="Варшава" w:history="1">
              <w:r w:rsidRPr="00545D1C">
                <w:rPr>
                  <w:rFonts w:ascii="Noto Serif" w:eastAsia="Times New Roman" w:hAnsi="Noto Serif" w:cs="Noto Serif"/>
                  <w:color w:val="0000FF"/>
                  <w:kern w:val="0"/>
                  <w:sz w:val="18"/>
                  <w:szCs w:val="18"/>
                  <w:u w:val="single"/>
                  <w:lang w:eastAsia="uk-UA"/>
                  <w14:ligatures w14:val="none"/>
                </w:rPr>
                <w:t>Варшава</w:t>
              </w:r>
            </w:hyperlink>
          </w:p>
        </w:tc>
      </w:tr>
    </w:tbl>
    <w:p w14:paraId="608E391A" w14:textId="77777777" w:rsidR="00545D1C" w:rsidRPr="00545D1C" w:rsidRDefault="00545D1C" w:rsidP="00545D1C">
      <w:pPr>
        <w:spacing w:after="0" w:line="240" w:lineRule="auto"/>
        <w:jc w:val="center"/>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4B31801F"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b/>
          <w:bCs/>
          <w:i/>
          <w:iCs/>
          <w:kern w:val="0"/>
          <w:lang w:eastAsia="uk-UA"/>
          <w14:ligatures w14:val="none"/>
        </w:rPr>
        <w:t> </w:t>
      </w:r>
    </w:p>
    <w:p w14:paraId="450D11C2" w14:textId="77777777" w:rsidR="00545D1C" w:rsidRPr="00545D1C" w:rsidRDefault="00545D1C" w:rsidP="00545D1C">
      <w:pPr>
        <w:spacing w:after="0" w:line="240" w:lineRule="auto"/>
        <w:jc w:val="center"/>
        <w:outlineLvl w:val="5"/>
        <w:rPr>
          <w:rFonts w:ascii="Ubuntu Condensed" w:eastAsia="Times New Roman" w:hAnsi="Ubuntu Condensed" w:cs="Times New Roman"/>
          <w:b/>
          <w:bCs/>
          <w:kern w:val="0"/>
          <w:sz w:val="26"/>
          <w:szCs w:val="26"/>
          <w:lang w:eastAsia="uk-UA"/>
          <w14:ligatures w14:val="none"/>
        </w:rPr>
      </w:pPr>
      <w:r w:rsidRPr="00545D1C">
        <w:rPr>
          <w:rFonts w:ascii="Noto Serif" w:eastAsia="Times New Roman" w:hAnsi="Noto Serif" w:cs="Noto Serif"/>
          <w:b/>
          <w:bCs/>
          <w:i/>
          <w:iCs/>
          <w:kern w:val="0"/>
          <w:sz w:val="26"/>
          <w:szCs w:val="26"/>
          <w:lang w:eastAsia="uk-UA"/>
          <w14:ligatures w14:val="none"/>
        </w:rPr>
        <w:lastRenderedPageBreak/>
        <w:t>6.2 ЗБРОЙНІ СИЛИ НАТО. ВИТРАТИ НА ОБОРОНУ В КРАЇНАХ НАТО</w:t>
      </w:r>
    </w:p>
    <w:p w14:paraId="216F19EB" w14:textId="77777777" w:rsidR="00545D1C" w:rsidRPr="00545D1C" w:rsidRDefault="00545D1C" w:rsidP="00545D1C">
      <w:pPr>
        <w:spacing w:after="0" w:line="240" w:lineRule="auto"/>
        <w:jc w:val="center"/>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3E420910" w14:textId="77777777" w:rsidR="00545D1C" w:rsidRPr="00545D1C" w:rsidRDefault="00545D1C" w:rsidP="00545D1C">
      <w:pPr>
        <w:spacing w:after="0" w:line="240" w:lineRule="auto"/>
        <w:jc w:val="center"/>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tbl>
      <w:tblPr>
        <w:tblpPr w:leftFromText="45" w:rightFromText="45" w:vertAnchor="text"/>
        <w:tblW w:w="0" w:type="auto"/>
        <w:tblCellMar>
          <w:left w:w="0" w:type="dxa"/>
          <w:right w:w="0" w:type="dxa"/>
        </w:tblCellMar>
        <w:tblLook w:val="04A0" w:firstRow="1" w:lastRow="0" w:firstColumn="1" w:lastColumn="0" w:noHBand="0" w:noVBand="1"/>
      </w:tblPr>
      <w:tblGrid>
        <w:gridCol w:w="211"/>
      </w:tblGrid>
      <w:tr w:rsidR="00545D1C" w:rsidRPr="00545D1C" w14:paraId="0D4583CF" w14:textId="77777777" w:rsidTr="00545D1C">
        <w:tc>
          <w:tcPr>
            <w:tcW w:w="0" w:type="auto"/>
            <w:tcMar>
              <w:top w:w="60" w:type="dxa"/>
              <w:left w:w="75" w:type="dxa"/>
              <w:bottom w:w="60" w:type="dxa"/>
              <w:right w:w="75" w:type="dxa"/>
            </w:tcMar>
            <w:hideMark/>
          </w:tcPr>
          <w:p w14:paraId="0662899A" w14:textId="77777777" w:rsidR="00545D1C" w:rsidRPr="00545D1C" w:rsidRDefault="00545D1C" w:rsidP="00545D1C">
            <w:pPr>
              <w:spacing w:after="0" w:line="240" w:lineRule="auto"/>
              <w:rPr>
                <w:rFonts w:ascii="Noto Serif" w:eastAsia="Times New Roman" w:hAnsi="Noto Serif" w:cs="Noto Serif"/>
                <w:kern w:val="0"/>
                <w:lang w:eastAsia="uk-UA"/>
                <w14:ligatures w14:val="none"/>
              </w:rPr>
            </w:pPr>
          </w:p>
        </w:tc>
      </w:tr>
    </w:tbl>
    <w:p w14:paraId="3EDE4BC7" w14:textId="77777777" w:rsidR="00545D1C" w:rsidRPr="00545D1C" w:rsidRDefault="00545D1C" w:rsidP="00545D1C">
      <w:pPr>
        <w:spacing w:after="0" w:line="240" w:lineRule="auto"/>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З</w:t>
      </w:r>
      <w:r w:rsidRPr="00545D1C">
        <w:rPr>
          <w:rFonts w:ascii="Noto Serif" w:eastAsia="Times New Roman" w:hAnsi="Noto Serif" w:cs="Noto Serif"/>
          <w:b/>
          <w:bCs/>
          <w:kern w:val="0"/>
          <w:lang w:eastAsia="uk-UA"/>
          <w14:ligatures w14:val="none"/>
        </w:rPr>
        <w:t>БРОЙНІ СИЛИ НАТО</w:t>
      </w:r>
      <w:r w:rsidRPr="00545D1C">
        <w:rPr>
          <w:rFonts w:ascii="Noto Serif" w:eastAsia="Times New Roman" w:hAnsi="Noto Serif" w:cs="Noto Serif"/>
          <w:kern w:val="0"/>
          <w:lang w:eastAsia="uk-UA"/>
          <w14:ligatures w14:val="none"/>
        </w:rPr>
        <w:t> — є сукупністю ЗС держав Північноатлантичного союзу, які за ступенем підпорядкованості коаліційним органам управління підрозділяються на об'єднані збройні сили (ОЗС) та збройні сили, що залишаються в національному підпорядкуванні (регулярних збройних сил — понад 3,5 млн.).</w:t>
      </w:r>
    </w:p>
    <w:p w14:paraId="710DF83E"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Сьогодні НАТО здатне розгорнути в Європі дві армії, 23 дивізій і 84 бригад, в якій може налічуватися понад 10 тис. танків, близько 15 тис. бойових броньованих машин, понад 18,5 тис. гармат польової артилерії, близько 3,9 тис. літаків і 1,2 тис. ударних вертольотів.</w:t>
      </w:r>
      <w:bookmarkStart w:id="9" w:name="_ftnref65"/>
      <w:r w:rsidRPr="00545D1C">
        <w:rPr>
          <w:rFonts w:ascii="Noto Serif" w:eastAsia="Times New Roman" w:hAnsi="Noto Serif" w:cs="Noto Serif"/>
          <w:kern w:val="0"/>
          <w:lang w:eastAsia="uk-UA"/>
          <w14:ligatures w14:val="none"/>
        </w:rPr>
        <w:fldChar w:fldCharType="begin"/>
      </w:r>
      <w:r w:rsidRPr="00545D1C">
        <w:rPr>
          <w:rFonts w:ascii="Noto Serif" w:eastAsia="Times New Roman" w:hAnsi="Noto Serif" w:cs="Noto Serif"/>
          <w:kern w:val="0"/>
          <w:lang w:eastAsia="uk-UA"/>
          <w14:ligatures w14:val="none"/>
        </w:rPr>
        <w:instrText>HYPERLINK "http://factmil.com/publ/strana/nato/tekushhee_sostojanie_i_perspektivy_razvitija_nato_2015/61-1-0-693%20." \o "Пушкин С. Текущее состояние и перспективы развития НАТО ч.1 (2015) [Электронный ресурс] / С. Пушкин // Зарубежное военное обозрение. — 2015. — №4. — С. 7–16. — Режим доступа : http://factmil.com/publ/strana/nato/tekushhee_sostojanie_i_perspektivy_razvitija_nato_2015/61-1-0-693 . — Название с экрана."</w:instrText>
      </w:r>
      <w:r w:rsidRPr="00545D1C">
        <w:rPr>
          <w:rFonts w:ascii="Noto Serif" w:eastAsia="Times New Roman" w:hAnsi="Noto Serif" w:cs="Noto Serif"/>
          <w:kern w:val="0"/>
          <w:lang w:eastAsia="uk-UA"/>
          <w14:ligatures w14:val="none"/>
        </w:rPr>
      </w:r>
      <w:r w:rsidRPr="00545D1C">
        <w:rPr>
          <w:rFonts w:ascii="Noto Serif" w:eastAsia="Times New Roman" w:hAnsi="Noto Serif" w:cs="Noto Serif"/>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[68]</w:t>
      </w:r>
      <w:r w:rsidRPr="00545D1C">
        <w:rPr>
          <w:rFonts w:ascii="Noto Serif" w:eastAsia="Times New Roman" w:hAnsi="Noto Serif" w:cs="Noto Serif"/>
          <w:kern w:val="0"/>
          <w:lang w:eastAsia="uk-UA"/>
          <w14:ligatures w14:val="none"/>
        </w:rPr>
        <w:fldChar w:fldCharType="end"/>
      </w:r>
      <w:bookmarkEnd w:id="9"/>
    </w:p>
    <w:p w14:paraId="3FF95264"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Як правило, більшість частин збройних сил Альянсу залишається повністю під національним командуванням до моменту перепідпорядкування їх Альянсу для проведення певної операції.</w:t>
      </w:r>
    </w:p>
    <w:p w14:paraId="5ADAA782"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Винятком із цього правила є:</w:t>
      </w:r>
    </w:p>
    <w:p w14:paraId="1159169F"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57F71134" wp14:editId="3C5BEF54">
            <wp:extent cx="188595" cy="188595"/>
            <wp:effectExtent l="0" t="0" r="1905" b="1905"/>
            <wp:docPr id="417" name="Рисунок 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інтегровані елементи військових штабів НАТО;</w:t>
      </w:r>
    </w:p>
    <w:p w14:paraId="21C596EC"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2DF93186" wp14:editId="4BEDAA82">
            <wp:extent cx="188595" cy="188595"/>
            <wp:effectExtent l="0" t="0" r="1905" b="1905"/>
            <wp:docPr id="418" name="Рисунок 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деякі складові системи зв’язку, радари;</w:t>
      </w:r>
    </w:p>
    <w:p w14:paraId="343BA850"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77B32C58" wp14:editId="2FB9141F">
            <wp:extent cx="188595" cy="188595"/>
            <wp:effectExtent l="0" t="0" r="1905" b="1905"/>
            <wp:docPr id="419" name="Рисунок 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військово-морські сили постійного базування;</w:t>
      </w:r>
    </w:p>
    <w:p w14:paraId="6FB4D0F6"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6A45AF51" wp14:editId="0E63B043">
            <wp:extent cx="188595" cy="188595"/>
            <wp:effectExtent l="0" t="0" r="1905" b="1905"/>
            <wp:docPr id="420" name="Рисунок 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частини інтегрованої структури протиповітряної оборони, зокрема флот літаків;</w:t>
      </w:r>
    </w:p>
    <w:p w14:paraId="06C16DA6"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216DBB28" wp14:editId="09B1A595">
            <wp:extent cx="188595" cy="188595"/>
            <wp:effectExtent l="0" t="0" r="1905" b="1905"/>
            <wp:docPr id="421" name="Рисунок 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системи раннього повітряного контролю і попередження АВАКС (AWACS).</w:t>
      </w:r>
    </w:p>
    <w:p w14:paraId="45982B95"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Також у Чехії розміщено створений у 2003 р., батальйон НАТО захисту проти хімічної, біологічної, радіологічної та ядерної зброї.</w:t>
      </w:r>
    </w:p>
    <w:p w14:paraId="79CCC865"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4030BFA8"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Табл. 6.3 — Склад збройних сил НАТО</w:t>
      </w:r>
      <w:r w:rsidRPr="00545D1C">
        <w:rPr>
          <w:rFonts w:ascii="Noto Serif" w:eastAsia="Times New Roman" w:hAnsi="Noto Serif" w:cs="Noto Serif"/>
          <w:kern w:val="0"/>
          <w:vertAlign w:val="superscript"/>
          <w:lang w:eastAsia="uk-UA"/>
          <w14:ligatures w14:val="none"/>
        </w:rPr>
        <w:t>[69]</w:t>
      </w:r>
    </w:p>
    <w:p w14:paraId="29355857"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67"/>
        <w:gridCol w:w="2627"/>
        <w:gridCol w:w="2620"/>
        <w:gridCol w:w="2536"/>
      </w:tblGrid>
      <w:tr w:rsidR="00545D1C" w:rsidRPr="00545D1C" w14:paraId="03754F86" w14:textId="77777777" w:rsidTr="00545D1C">
        <w:tc>
          <w:tcPr>
            <w:tcW w:w="280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7E8ABFF1"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7F29F382" wp14:editId="076FACC7">
                  <wp:extent cx="228600" cy="168910"/>
                  <wp:effectExtent l="0" t="0" r="0" b="2540"/>
                  <wp:docPr id="422" name="Рисунок 13356" descr="Албанія">
                    <a:hlinkClick xmlns:a="http://schemas.openxmlformats.org/drawingml/2006/main" r:id="rId128" tooltip="&quot;&quot;Алба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56" descr="Албанія">
                            <a:hlinkClick r:id="rId128" tooltip="&quot;&quot;Албанія&quot; &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8600" cy="16891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30" w:tooltip="Збройні сили Албанії" w:history="1">
              <w:r w:rsidRPr="00545D1C">
                <w:rPr>
                  <w:rFonts w:ascii="Noto Serif" w:eastAsia="Times New Roman" w:hAnsi="Noto Serif" w:cs="Noto Serif"/>
                  <w:color w:val="0000FF"/>
                  <w:kern w:val="0"/>
                  <w:sz w:val="18"/>
                  <w:szCs w:val="18"/>
                  <w:u w:val="single"/>
                  <w:lang w:eastAsia="uk-UA"/>
                  <w14:ligatures w14:val="none"/>
                </w:rPr>
                <w:t>Збройні    сили Албанії</w:t>
              </w:r>
            </w:hyperlink>
          </w:p>
          <w:p w14:paraId="2BF2858D"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62440D28" wp14:editId="67B9A094">
                  <wp:extent cx="228600" cy="198755"/>
                  <wp:effectExtent l="0" t="0" r="0" b="0"/>
                  <wp:docPr id="423" name="Рисунок 13355" descr="Бельгія">
                    <a:hlinkClick xmlns:a="http://schemas.openxmlformats.org/drawingml/2006/main" r:id="rId131" tooltip="&quot;&quot;Бельг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55" descr="Бельгія">
                            <a:hlinkClick r:id="rId131" tooltip="&quot;&quot;Бельгія&quot; &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8600" cy="19875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33" w:tooltip="Збройні сили Бельгії" w:history="1">
              <w:r w:rsidRPr="00545D1C">
                <w:rPr>
                  <w:rFonts w:ascii="Noto Serif" w:eastAsia="Times New Roman" w:hAnsi="Noto Serif" w:cs="Noto Serif"/>
                  <w:color w:val="0000FF"/>
                  <w:kern w:val="0"/>
                  <w:sz w:val="18"/>
                  <w:szCs w:val="18"/>
                  <w:u w:val="single"/>
                  <w:lang w:eastAsia="uk-UA"/>
                  <w14:ligatures w14:val="none"/>
                </w:rPr>
                <w:t>Збройні   сили Бельгії</w:t>
              </w:r>
            </w:hyperlink>
          </w:p>
          <w:p w14:paraId="11FA3596"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575240EE" wp14:editId="0991CB46">
                  <wp:extent cx="228600" cy="149225"/>
                  <wp:effectExtent l="0" t="0" r="0" b="3175"/>
                  <wp:docPr id="424" name="Рисунок 13354" descr="Болгарія">
                    <a:hlinkClick xmlns:a="http://schemas.openxmlformats.org/drawingml/2006/main" r:id="rId134" tooltip="&quot;&quot;Болгар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54" descr="Болгарія">
                            <a:hlinkClick r:id="rId134" tooltip="&quot;&quot;Болгарія&quot; &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860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36" w:tooltip="Збройні сили Болгарії" w:history="1">
              <w:r w:rsidRPr="00545D1C">
                <w:rPr>
                  <w:rFonts w:ascii="Noto Serif" w:eastAsia="Times New Roman" w:hAnsi="Noto Serif" w:cs="Noto Serif"/>
                  <w:color w:val="0000FF"/>
                  <w:kern w:val="0"/>
                  <w:sz w:val="18"/>
                  <w:szCs w:val="18"/>
                  <w:u w:val="single"/>
                  <w:lang w:eastAsia="uk-UA"/>
                  <w14:ligatures w14:val="none"/>
                </w:rPr>
                <w:t>Збройні   сили Болгарії</w:t>
              </w:r>
            </w:hyperlink>
          </w:p>
          <w:p w14:paraId="46E67A48"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392FE39E" wp14:editId="7D3BFE29">
                  <wp:extent cx="228600" cy="119380"/>
                  <wp:effectExtent l="0" t="0" r="0" b="0"/>
                  <wp:docPr id="425" name="Рисунок 13353" descr="Велика Британія">
                    <a:hlinkClick xmlns:a="http://schemas.openxmlformats.org/drawingml/2006/main" r:id="rId30" tooltip="&quot;&quot;Велика Брита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53" descr="Велика Британія">
                            <a:hlinkClick r:id="rId30" tooltip="&quot;&quot;Велика Британія&quot; &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8600" cy="11938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38" w:tooltip="Збройні сили Великої Британії" w:history="1">
              <w:r w:rsidRPr="00545D1C">
                <w:rPr>
                  <w:rFonts w:ascii="Noto Serif" w:eastAsia="Times New Roman" w:hAnsi="Noto Serif" w:cs="Noto Serif"/>
                  <w:color w:val="0000FF"/>
                  <w:kern w:val="0"/>
                  <w:sz w:val="18"/>
                  <w:szCs w:val="18"/>
                  <w:u w:val="single"/>
                  <w:lang w:eastAsia="uk-UA"/>
                  <w14:ligatures w14:val="none"/>
                </w:rPr>
                <w:t>Збройні   сили Великої Британії</w:t>
              </w:r>
            </w:hyperlink>
          </w:p>
          <w:p w14:paraId="12EDFE3E"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01925BF7" wp14:editId="66DEC9F3">
                  <wp:extent cx="228600" cy="158750"/>
                  <wp:effectExtent l="0" t="0" r="0" b="0"/>
                  <wp:docPr id="426" name="Рисунок 13352" descr="Греція">
                    <a:hlinkClick xmlns:a="http://schemas.openxmlformats.org/drawingml/2006/main" r:id="rId139" tooltip="&quot;&quot;Грец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52" descr="Греція">
                            <a:hlinkClick r:id="rId139" tooltip="&quot;&quot;Греція&quot; &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8600" cy="15875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41" w:tooltip="Збройні сили Греції" w:history="1">
              <w:r w:rsidRPr="00545D1C">
                <w:rPr>
                  <w:rFonts w:ascii="Noto Serif" w:eastAsia="Times New Roman" w:hAnsi="Noto Serif" w:cs="Noto Serif"/>
                  <w:color w:val="0000FF"/>
                  <w:kern w:val="0"/>
                  <w:sz w:val="18"/>
                  <w:szCs w:val="18"/>
                  <w:u w:val="single"/>
                  <w:lang w:eastAsia="uk-UA"/>
                  <w14:ligatures w14:val="none"/>
                </w:rPr>
                <w:t>Збройні   сили Греції</w:t>
              </w:r>
            </w:hyperlink>
          </w:p>
          <w:p w14:paraId="4F3F3B15"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0BF66A77" wp14:editId="075F077D">
                  <wp:extent cx="228600" cy="179070"/>
                  <wp:effectExtent l="0" t="0" r="0" b="0"/>
                  <wp:docPr id="427" name="Рисунок 13351" descr="Данія">
                    <a:hlinkClick xmlns:a="http://schemas.openxmlformats.org/drawingml/2006/main" r:id="rId142" tooltip="&quot;&quot;Да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51" descr="Данія">
                            <a:hlinkClick r:id="rId142" tooltip="&quot;&quot;Данія&quot; &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8600" cy="17907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44" w:tooltip="Збройні сили Данії" w:history="1">
              <w:r w:rsidRPr="00545D1C">
                <w:rPr>
                  <w:rFonts w:ascii="Noto Serif" w:eastAsia="Times New Roman" w:hAnsi="Noto Serif" w:cs="Noto Serif"/>
                  <w:color w:val="0000FF"/>
                  <w:kern w:val="0"/>
                  <w:sz w:val="18"/>
                  <w:szCs w:val="18"/>
                  <w:u w:val="single"/>
                  <w:lang w:eastAsia="uk-UA"/>
                  <w14:ligatures w14:val="none"/>
                </w:rPr>
                <w:t>Збройні   сили Данії</w:t>
              </w:r>
            </w:hyperlink>
          </w:p>
          <w:p w14:paraId="47CA7510"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63AEF8FC" wp14:editId="4A92CCB0">
                  <wp:extent cx="228600" cy="158750"/>
                  <wp:effectExtent l="0" t="0" r="0" b="0"/>
                  <wp:docPr id="428" name="Рисунок 13350" descr="Естонія">
                    <a:hlinkClick xmlns:a="http://schemas.openxmlformats.org/drawingml/2006/main" r:id="rId145" tooltip="&quot;&quot;Есто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50" descr="Естонія">
                            <a:hlinkClick r:id="rId145" tooltip="&quot;&quot;Естонія&quot; &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 cy="15875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47" w:tooltip="Збройні сили Естонії" w:history="1">
              <w:r w:rsidRPr="00545D1C">
                <w:rPr>
                  <w:rFonts w:ascii="Noto Serif" w:eastAsia="Times New Roman" w:hAnsi="Noto Serif" w:cs="Noto Serif"/>
                  <w:color w:val="0000FF"/>
                  <w:kern w:val="0"/>
                  <w:sz w:val="18"/>
                  <w:szCs w:val="18"/>
                  <w:u w:val="single"/>
                  <w:lang w:eastAsia="uk-UA"/>
                  <w14:ligatures w14:val="none"/>
                </w:rPr>
                <w:t>Збройні   сили Естонії</w:t>
              </w:r>
            </w:hyperlink>
          </w:p>
          <w:p w14:paraId="3CF9B7E3"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7CC3606A" wp14:editId="6E56B299">
                  <wp:extent cx="228600" cy="168910"/>
                  <wp:effectExtent l="0" t="0" r="0" b="2540"/>
                  <wp:docPr id="429" name="Рисунок 13349" descr="Ісландія">
                    <a:hlinkClick xmlns:a="http://schemas.openxmlformats.org/drawingml/2006/main" r:id="rId148" tooltip="&quot;&quot;Ісланд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49" descr="Ісландія">
                            <a:hlinkClick r:id="rId148" tooltip="&quot;&quot;Ісландія&quot; &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8600" cy="16891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50" w:tooltip="Збройні сили Ісландії" w:history="1">
              <w:r w:rsidRPr="00545D1C">
                <w:rPr>
                  <w:rFonts w:ascii="Noto Serif" w:eastAsia="Times New Roman" w:hAnsi="Noto Serif" w:cs="Noto Serif"/>
                  <w:color w:val="0000FF"/>
                  <w:kern w:val="0"/>
                  <w:sz w:val="18"/>
                  <w:szCs w:val="18"/>
                  <w:u w:val="single"/>
                  <w:lang w:eastAsia="uk-UA"/>
                  <w14:ligatures w14:val="none"/>
                </w:rPr>
                <w:t>Збройні   сили Ісландії</w:t>
              </w:r>
            </w:hyperlink>
          </w:p>
        </w:tc>
        <w:tc>
          <w:tcPr>
            <w:tcW w:w="277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53104778"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0F0E8D99" wp14:editId="3C5ADD5B">
                  <wp:extent cx="228600" cy="158750"/>
                  <wp:effectExtent l="0" t="0" r="0" b="0"/>
                  <wp:docPr id="430" name="Рисунок 13348" descr="Іспанія">
                    <a:hlinkClick xmlns:a="http://schemas.openxmlformats.org/drawingml/2006/main" r:id="rId71" tooltip="&quot;&quot;Іспа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48" descr="Іспанія">
                            <a:hlinkClick r:id="rId71" tooltip="&quot;&quot;Іспанія&quot; &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8600" cy="15875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52" w:tooltip="Збройні сили Іспанії" w:history="1">
              <w:r w:rsidRPr="00545D1C">
                <w:rPr>
                  <w:rFonts w:ascii="Noto Serif" w:eastAsia="Times New Roman" w:hAnsi="Noto Serif" w:cs="Noto Serif"/>
                  <w:color w:val="0000FF"/>
                  <w:kern w:val="0"/>
                  <w:sz w:val="18"/>
                  <w:szCs w:val="18"/>
                  <w:u w:val="single"/>
                  <w:lang w:eastAsia="uk-UA"/>
                  <w14:ligatures w14:val="none"/>
                </w:rPr>
                <w:t>Збройні   сили Іспанії</w:t>
              </w:r>
            </w:hyperlink>
          </w:p>
          <w:p w14:paraId="3292B5CA"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04EABD6F" wp14:editId="3C7208D7">
                  <wp:extent cx="228600" cy="158750"/>
                  <wp:effectExtent l="0" t="0" r="0" b="0"/>
                  <wp:docPr id="431" name="Рисунок 13347" descr="Італія">
                    <a:hlinkClick xmlns:a="http://schemas.openxmlformats.org/drawingml/2006/main" r:id="rId60" tooltip="&quot;&quot;Італ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47" descr="Італія">
                            <a:hlinkClick r:id="rId60" tooltip="&quot;&quot;Італія&quot; &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8600" cy="15875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54" w:tooltip="Збройні сили Італії" w:history="1">
              <w:r w:rsidRPr="00545D1C">
                <w:rPr>
                  <w:rFonts w:ascii="Noto Serif" w:eastAsia="Times New Roman" w:hAnsi="Noto Serif" w:cs="Noto Serif"/>
                  <w:color w:val="0000FF"/>
                  <w:kern w:val="0"/>
                  <w:sz w:val="18"/>
                  <w:szCs w:val="18"/>
                  <w:u w:val="single"/>
                  <w:lang w:eastAsia="uk-UA"/>
                  <w14:ligatures w14:val="none"/>
                </w:rPr>
                <w:t>Збройні   сили Італії</w:t>
              </w:r>
            </w:hyperlink>
          </w:p>
          <w:p w14:paraId="4154CF23"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7DC9FED0" wp14:editId="4941622E">
                  <wp:extent cx="228600" cy="119380"/>
                  <wp:effectExtent l="0" t="0" r="0" b="0"/>
                  <wp:docPr id="432" name="Рисунок 13346" descr="Канада">
                    <a:hlinkClick xmlns:a="http://schemas.openxmlformats.org/drawingml/2006/main" r:id="rId155" tooltip="&quot;&quot;Канад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46" descr="Канада">
                            <a:hlinkClick r:id="rId155" tooltip="&quot;&quot;Канада&quot; &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11938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57" w:tooltip="Канадські збройні сили" w:history="1">
              <w:r w:rsidRPr="00545D1C">
                <w:rPr>
                  <w:rFonts w:ascii="Noto Serif" w:eastAsia="Times New Roman" w:hAnsi="Noto Serif" w:cs="Noto Serif"/>
                  <w:color w:val="0000FF"/>
                  <w:kern w:val="0"/>
                  <w:sz w:val="18"/>
                  <w:szCs w:val="18"/>
                  <w:u w:val="single"/>
                  <w:lang w:eastAsia="uk-UA"/>
                  <w14:ligatures w14:val="none"/>
                </w:rPr>
                <w:t>Збройні   сили Канади</w:t>
              </w:r>
            </w:hyperlink>
          </w:p>
          <w:p w14:paraId="6D9B59DD"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6C6058D9" wp14:editId="473D6A61">
                  <wp:extent cx="228600" cy="119380"/>
                  <wp:effectExtent l="0" t="0" r="0" b="0"/>
                  <wp:docPr id="433" name="Рисунок 13345" descr="Латвія">
                    <a:hlinkClick xmlns:a="http://schemas.openxmlformats.org/drawingml/2006/main" r:id="rId98" tooltip="&quot;&quot;Латв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45" descr="Латвія">
                            <a:hlinkClick r:id="rId98" tooltip="&quot;&quot;Латвія&quot; &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8600" cy="11938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59" w:tooltip="Національні збройні сили Латвії" w:history="1">
              <w:r w:rsidRPr="00545D1C">
                <w:rPr>
                  <w:rFonts w:ascii="Noto Serif" w:eastAsia="Times New Roman" w:hAnsi="Noto Serif" w:cs="Noto Serif"/>
                  <w:color w:val="0000FF"/>
                  <w:kern w:val="0"/>
                  <w:sz w:val="18"/>
                  <w:szCs w:val="18"/>
                  <w:u w:val="single"/>
                  <w:lang w:eastAsia="uk-UA"/>
                  <w14:ligatures w14:val="none"/>
                </w:rPr>
                <w:t>Збройні   сили Латвії</w:t>
              </w:r>
            </w:hyperlink>
          </w:p>
          <w:p w14:paraId="7BD35F8E"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1A26D44C" wp14:editId="5EAB1EE8">
                  <wp:extent cx="228600" cy="149225"/>
                  <wp:effectExtent l="0" t="0" r="0" b="3175"/>
                  <wp:docPr id="434" name="Рисунок 13344" descr="Литва">
                    <a:hlinkClick xmlns:a="http://schemas.openxmlformats.org/drawingml/2006/main" r:id="rId160" tooltip="&quot;&quot;Литв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44" descr="Литва">
                            <a:hlinkClick r:id="rId160" tooltip="&quot;&quot;Литва&quot; &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860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62" w:tooltip="Збройні сили Литви" w:history="1">
              <w:r w:rsidRPr="00545D1C">
                <w:rPr>
                  <w:rFonts w:ascii="Noto Serif" w:eastAsia="Times New Roman" w:hAnsi="Noto Serif" w:cs="Noto Serif"/>
                  <w:color w:val="0000FF"/>
                  <w:kern w:val="0"/>
                  <w:sz w:val="18"/>
                  <w:szCs w:val="18"/>
                  <w:u w:val="single"/>
                  <w:lang w:eastAsia="uk-UA"/>
                  <w14:ligatures w14:val="none"/>
                </w:rPr>
                <w:t>Збройні   сили Литви</w:t>
              </w:r>
            </w:hyperlink>
          </w:p>
          <w:p w14:paraId="7705B68E"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65CD8611" wp14:editId="189D2793">
                  <wp:extent cx="228600" cy="149225"/>
                  <wp:effectExtent l="0" t="0" r="0" b="3175"/>
                  <wp:docPr id="435" name="Рисунок 447" descr="Люксембург">
                    <a:hlinkClick xmlns:a="http://schemas.openxmlformats.org/drawingml/2006/main" r:id="rId163" tooltip="&quot;&quot;Люксембург&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descr="Люксембург">
                            <a:hlinkClick r:id="rId163" tooltip="&quot;&quot;Люксембург&quot; &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860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65" w:tooltip="Збройні сили Люксембурга" w:history="1">
              <w:r w:rsidRPr="00545D1C">
                <w:rPr>
                  <w:rFonts w:ascii="Noto Serif" w:eastAsia="Times New Roman" w:hAnsi="Noto Serif" w:cs="Noto Serif"/>
                  <w:color w:val="0000FF"/>
                  <w:kern w:val="0"/>
                  <w:sz w:val="18"/>
                  <w:szCs w:val="18"/>
                  <w:u w:val="single"/>
                  <w:lang w:eastAsia="uk-UA"/>
                  <w14:ligatures w14:val="none"/>
                </w:rPr>
                <w:t xml:space="preserve">Збройні сили </w:t>
              </w:r>
              <w:proofErr w:type="spellStart"/>
              <w:r w:rsidRPr="00545D1C">
                <w:rPr>
                  <w:rFonts w:ascii="Noto Serif" w:eastAsia="Times New Roman" w:hAnsi="Noto Serif" w:cs="Noto Serif"/>
                  <w:color w:val="0000FF"/>
                  <w:kern w:val="0"/>
                  <w:sz w:val="18"/>
                  <w:szCs w:val="18"/>
                  <w:u w:val="single"/>
                  <w:lang w:eastAsia="uk-UA"/>
                  <w14:ligatures w14:val="none"/>
                </w:rPr>
                <w:t>Люксембурга</w:t>
              </w:r>
              <w:proofErr w:type="spellEnd"/>
            </w:hyperlink>
          </w:p>
          <w:p w14:paraId="31395C0C"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6003ED5F" wp14:editId="11B62D7B">
                  <wp:extent cx="228600" cy="158750"/>
                  <wp:effectExtent l="0" t="0" r="0" b="0"/>
                  <wp:docPr id="436" name="Рисунок 446" descr="Нідерланди">
                    <a:hlinkClick xmlns:a="http://schemas.openxmlformats.org/drawingml/2006/main" r:id="rId166" tooltip="&quot;&quot;Нідерланди&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descr="Нідерланди">
                            <a:hlinkClick r:id="rId166" tooltip="&quot;&quot;Нідерланди&quot; &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8600" cy="15875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68" w:tooltip="Збройні сили Нідерландів" w:history="1">
              <w:r w:rsidRPr="00545D1C">
                <w:rPr>
                  <w:rFonts w:ascii="Noto Serif" w:eastAsia="Times New Roman" w:hAnsi="Noto Serif" w:cs="Noto Serif"/>
                  <w:color w:val="0000FF"/>
                  <w:kern w:val="0"/>
                  <w:sz w:val="18"/>
                  <w:szCs w:val="18"/>
                  <w:u w:val="single"/>
                  <w:lang w:eastAsia="uk-UA"/>
                  <w14:ligatures w14:val="none"/>
                </w:rPr>
                <w:t>Збройні сили Нідерландів</w:t>
              </w:r>
            </w:hyperlink>
          </w:p>
          <w:p w14:paraId="008D18F2"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14FB849A" wp14:editId="101AD546">
                  <wp:extent cx="228600" cy="149225"/>
                  <wp:effectExtent l="0" t="0" r="0" b="3175"/>
                  <wp:docPr id="437" name="Рисунок 445" descr="Німеччина">
                    <a:hlinkClick xmlns:a="http://schemas.openxmlformats.org/drawingml/2006/main" r:id="rId40" tooltip="&quot;&quot;Німеччин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descr="Німеччина">
                            <a:hlinkClick r:id="rId40" tooltip="&quot;&quot;Німеччина&quot; &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8600" cy="149225"/>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70" w:tooltip="Бундесвер" w:history="1">
              <w:r w:rsidRPr="00545D1C">
                <w:rPr>
                  <w:rFonts w:ascii="Noto Serif" w:eastAsia="Times New Roman" w:hAnsi="Noto Serif" w:cs="Noto Serif"/>
                  <w:color w:val="0000FF"/>
                  <w:kern w:val="0"/>
                  <w:sz w:val="18"/>
                  <w:szCs w:val="18"/>
                  <w:u w:val="single"/>
                  <w:lang w:eastAsia="uk-UA"/>
                  <w14:ligatures w14:val="none"/>
                </w:rPr>
                <w:t>Збройні сили Німеччини</w:t>
              </w:r>
            </w:hyperlink>
          </w:p>
        </w:tc>
        <w:tc>
          <w:tcPr>
            <w:tcW w:w="276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4002B48F"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7074A349" wp14:editId="45A924F3">
                  <wp:extent cx="228600" cy="179070"/>
                  <wp:effectExtent l="0" t="0" r="0" b="0"/>
                  <wp:docPr id="438" name="Рисунок 444" descr="Норвегія">
                    <a:hlinkClick xmlns:a="http://schemas.openxmlformats.org/drawingml/2006/main" r:id="rId171" tooltip="&quot;&quot;Норвег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descr="Норвегія">
                            <a:hlinkClick r:id="rId171" tooltip="&quot;&quot;Норвегія&quot; &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8600" cy="17907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73" w:tooltip="Збройні сили Норвегії" w:history="1">
              <w:r w:rsidRPr="00545D1C">
                <w:rPr>
                  <w:rFonts w:ascii="Noto Serif" w:eastAsia="Times New Roman" w:hAnsi="Noto Serif" w:cs="Noto Serif"/>
                  <w:color w:val="0000FF"/>
                  <w:kern w:val="0"/>
                  <w:sz w:val="18"/>
                  <w:szCs w:val="18"/>
                  <w:u w:val="single"/>
                  <w:lang w:eastAsia="uk-UA"/>
                  <w14:ligatures w14:val="none"/>
                </w:rPr>
                <w:t>Збройні   сили Норвегії</w:t>
              </w:r>
            </w:hyperlink>
          </w:p>
          <w:p w14:paraId="42D5B814"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04FB5AD1" wp14:editId="39D7C3EA">
                  <wp:extent cx="228600" cy="158750"/>
                  <wp:effectExtent l="0" t="0" r="0" b="0"/>
                  <wp:docPr id="439" name="Рисунок 443" descr="Польща">
                    <a:hlinkClick xmlns:a="http://schemas.openxmlformats.org/drawingml/2006/main" r:id="rId124" tooltip="&quot;&quot;Польщ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descr="Польща">
                            <a:hlinkClick r:id="rId124" tooltip="&quot;&quot;Польща&quot; &quo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28600" cy="15875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75" w:tooltip="Військо Польське" w:history="1">
              <w:r w:rsidRPr="00545D1C">
                <w:rPr>
                  <w:rFonts w:ascii="Noto Serif" w:eastAsia="Times New Roman" w:hAnsi="Noto Serif" w:cs="Noto Serif"/>
                  <w:color w:val="0000FF"/>
                  <w:kern w:val="0"/>
                  <w:sz w:val="18"/>
                  <w:szCs w:val="18"/>
                  <w:u w:val="single"/>
                  <w:lang w:eastAsia="uk-UA"/>
                  <w14:ligatures w14:val="none"/>
                </w:rPr>
                <w:t>Збройні   сили Польщі</w:t>
              </w:r>
            </w:hyperlink>
          </w:p>
          <w:p w14:paraId="1C03AC50"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2583C67F" wp14:editId="4B62AB7C">
                  <wp:extent cx="228600" cy="158750"/>
                  <wp:effectExtent l="0" t="0" r="0" b="0"/>
                  <wp:docPr id="440" name="Рисунок 442" descr="Португалія">
                    <a:hlinkClick xmlns:a="http://schemas.openxmlformats.org/drawingml/2006/main" r:id="rId113" tooltip="&quot;&quot;Португал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descr="Португалія">
                            <a:hlinkClick r:id="rId113" tooltip="&quot;&quot;Португалія&quot; &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8600" cy="15875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77" w:tooltip="Збройні сили Португалії" w:history="1">
              <w:r w:rsidRPr="00545D1C">
                <w:rPr>
                  <w:rFonts w:ascii="Noto Serif" w:eastAsia="Times New Roman" w:hAnsi="Noto Serif" w:cs="Noto Serif"/>
                  <w:color w:val="0000FF"/>
                  <w:kern w:val="0"/>
                  <w:sz w:val="18"/>
                  <w:szCs w:val="18"/>
                  <w:u w:val="single"/>
                  <w:lang w:eastAsia="uk-UA"/>
                  <w14:ligatures w14:val="none"/>
                </w:rPr>
                <w:t>Збройні   сили Португалії</w:t>
              </w:r>
            </w:hyperlink>
          </w:p>
          <w:p w14:paraId="53F632C2"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23599A7A" wp14:editId="3F87F969">
                  <wp:extent cx="228600" cy="158750"/>
                  <wp:effectExtent l="0" t="0" r="0" b="0"/>
                  <wp:docPr id="441" name="Рисунок 298" descr="Румунія">
                    <a:hlinkClick xmlns:a="http://schemas.openxmlformats.org/drawingml/2006/main" r:id="rId103" tooltip="&quot;&quot;Руму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descr="Румунія">
                            <a:hlinkClick r:id="rId103" tooltip="&quot;&quot;Румунія&quot; &quo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8600" cy="15875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79" w:tooltip="Збройні сили Румунії" w:history="1">
              <w:r w:rsidRPr="00545D1C">
                <w:rPr>
                  <w:rFonts w:ascii="Noto Serif" w:eastAsia="Times New Roman" w:hAnsi="Noto Serif" w:cs="Noto Serif"/>
                  <w:color w:val="0000FF"/>
                  <w:kern w:val="0"/>
                  <w:sz w:val="18"/>
                  <w:szCs w:val="18"/>
                  <w:u w:val="single"/>
                  <w:lang w:eastAsia="uk-UA"/>
                  <w14:ligatures w14:val="none"/>
                </w:rPr>
                <w:t>Збройні   сили Румунії</w:t>
              </w:r>
            </w:hyperlink>
          </w:p>
          <w:p w14:paraId="27061113"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5E7808BC" wp14:editId="3DF3FB19">
                  <wp:extent cx="228600" cy="158750"/>
                  <wp:effectExtent l="0" t="0" r="0" b="0"/>
                  <wp:docPr id="442" name="Рисунок 440" descr="Словаччина">
                    <a:hlinkClick xmlns:a="http://schemas.openxmlformats.org/drawingml/2006/main" r:id="rId180" tooltip="&quot;&quot;Словаччин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descr="Словаччина">
                            <a:hlinkClick r:id="rId180" tooltip="&quot;&quot;Словаччина&quot; &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8600" cy="15875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82" w:tooltip="Збройні сили Словаччини" w:history="1">
              <w:r w:rsidRPr="00545D1C">
                <w:rPr>
                  <w:rFonts w:ascii="Noto Serif" w:eastAsia="Times New Roman" w:hAnsi="Noto Serif" w:cs="Noto Serif"/>
                  <w:color w:val="0000FF"/>
                  <w:kern w:val="0"/>
                  <w:sz w:val="18"/>
                  <w:szCs w:val="18"/>
                  <w:u w:val="single"/>
                  <w:lang w:eastAsia="uk-UA"/>
                  <w14:ligatures w14:val="none"/>
                </w:rPr>
                <w:t>Збройні   сили Словаччини</w:t>
              </w:r>
            </w:hyperlink>
          </w:p>
          <w:p w14:paraId="2EC9BC27"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53F4D003" wp14:editId="71DCEC70">
                  <wp:extent cx="228600" cy="119380"/>
                  <wp:effectExtent l="0" t="0" r="0" b="0"/>
                  <wp:docPr id="443" name="Рисунок 437" descr="Словенія">
                    <a:hlinkClick xmlns:a="http://schemas.openxmlformats.org/drawingml/2006/main" r:id="rId183" tooltip="&quot;&quot;Слове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descr="Словенія">
                            <a:hlinkClick r:id="rId183" tooltip="&quot;&quot;Словенія&quot; &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8600" cy="11938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85" w:tooltip="Збройні сили Словенії" w:history="1">
              <w:r w:rsidRPr="00545D1C">
                <w:rPr>
                  <w:rFonts w:ascii="Noto Serif" w:eastAsia="Times New Roman" w:hAnsi="Noto Serif" w:cs="Noto Serif"/>
                  <w:color w:val="0000FF"/>
                  <w:kern w:val="0"/>
                  <w:sz w:val="18"/>
                  <w:szCs w:val="18"/>
                  <w:u w:val="single"/>
                  <w:lang w:eastAsia="uk-UA"/>
                  <w14:ligatures w14:val="none"/>
                </w:rPr>
                <w:t>Збройні   сили Словенії</w:t>
              </w:r>
            </w:hyperlink>
          </w:p>
          <w:p w14:paraId="0C43EB21"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43676D5D" wp14:editId="71DB592E">
                  <wp:extent cx="228600" cy="119380"/>
                  <wp:effectExtent l="0" t="0" r="0" b="0"/>
                  <wp:docPr id="444" name="Рисунок 436" descr="США">
                    <a:hlinkClick xmlns:a="http://schemas.openxmlformats.org/drawingml/2006/main" r:id="rId35" tooltip="&quot;&quot;СШ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descr="США">
                            <a:hlinkClick r:id="rId35" tooltip="&quot;&quot;США&quot; &quo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28600" cy="11938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87" w:tooltip="Збройні сили США" w:history="1">
              <w:r w:rsidRPr="00545D1C">
                <w:rPr>
                  <w:rFonts w:ascii="Noto Serif" w:eastAsia="Times New Roman" w:hAnsi="Noto Serif" w:cs="Noto Serif"/>
                  <w:color w:val="0000FF"/>
                  <w:kern w:val="0"/>
                  <w:sz w:val="18"/>
                  <w:szCs w:val="18"/>
                  <w:u w:val="single"/>
                  <w:lang w:eastAsia="uk-UA"/>
                  <w14:ligatures w14:val="none"/>
                </w:rPr>
                <w:t>Збройні   сили США</w:t>
              </w:r>
            </w:hyperlink>
          </w:p>
          <w:p w14:paraId="24A004FE"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06F93619" wp14:editId="219CFE47">
                  <wp:extent cx="228600" cy="158750"/>
                  <wp:effectExtent l="0" t="0" r="0" b="0"/>
                  <wp:docPr id="445" name="Рисунок 423" descr="Туреччина">
                    <a:hlinkClick xmlns:a="http://schemas.openxmlformats.org/drawingml/2006/main" r:id="rId90" tooltip="&quot;&quot;Туреччин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descr="Туреччина">
                            <a:hlinkClick r:id="rId90" tooltip="&quot;&quot;Туреччина&quot; &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8600" cy="15875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89" w:tooltip="Збройні сили Туреччини" w:history="1">
              <w:r w:rsidRPr="00545D1C">
                <w:rPr>
                  <w:rFonts w:ascii="Noto Serif" w:eastAsia="Times New Roman" w:hAnsi="Noto Serif" w:cs="Noto Serif"/>
                  <w:color w:val="0000FF"/>
                  <w:kern w:val="0"/>
                  <w:sz w:val="18"/>
                  <w:szCs w:val="18"/>
                  <w:u w:val="single"/>
                  <w:lang w:eastAsia="uk-UA"/>
                  <w14:ligatures w14:val="none"/>
                </w:rPr>
                <w:t>Збройні   сили Туреччини</w:t>
              </w:r>
            </w:hyperlink>
          </w:p>
        </w:tc>
        <w:tc>
          <w:tcPr>
            <w:tcW w:w="258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29EC3A00"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1ED3AF2E" wp14:editId="39F432D4">
                  <wp:extent cx="228600" cy="119380"/>
                  <wp:effectExtent l="0" t="0" r="0" b="0"/>
                  <wp:docPr id="446" name="Рисунок 422" descr="Угорщина">
                    <a:hlinkClick xmlns:a="http://schemas.openxmlformats.org/drawingml/2006/main" r:id="rId190" tooltip="&quot;&quot;Угорщин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descr="Угорщина">
                            <a:hlinkClick r:id="rId190" tooltip="&quot;&quot;Угорщина&quot; &quot;"/>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8600" cy="11938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92" w:tooltip="Збройні сили Угорщини" w:history="1">
              <w:r w:rsidRPr="00545D1C">
                <w:rPr>
                  <w:rFonts w:ascii="Noto Serif" w:eastAsia="Times New Roman" w:hAnsi="Noto Serif" w:cs="Noto Serif"/>
                  <w:color w:val="0000FF"/>
                  <w:kern w:val="0"/>
                  <w:sz w:val="18"/>
                  <w:szCs w:val="18"/>
                  <w:u w:val="single"/>
                  <w:lang w:eastAsia="uk-UA"/>
                  <w14:ligatures w14:val="none"/>
                </w:rPr>
                <w:t>Збройні   сили Угорщини</w:t>
              </w:r>
            </w:hyperlink>
          </w:p>
          <w:p w14:paraId="6679CE8A"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684ED4EA" wp14:editId="334B1669">
                  <wp:extent cx="228600" cy="158750"/>
                  <wp:effectExtent l="0" t="0" r="0" b="0"/>
                  <wp:docPr id="447" name="Рисунок 421" descr="Франція">
                    <a:hlinkClick xmlns:a="http://schemas.openxmlformats.org/drawingml/2006/main" r:id="rId17" tooltip="&quot;&quot;Франц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descr="Франція">
                            <a:hlinkClick r:id="rId17" tooltip="&quot;&quot;Франція&quot; &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8600" cy="15875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94" w:tooltip="Збройні сили Франції" w:history="1">
              <w:r w:rsidRPr="00545D1C">
                <w:rPr>
                  <w:rFonts w:ascii="Noto Serif" w:eastAsia="Times New Roman" w:hAnsi="Noto Serif" w:cs="Noto Serif"/>
                  <w:color w:val="0000FF"/>
                  <w:kern w:val="0"/>
                  <w:sz w:val="18"/>
                  <w:szCs w:val="18"/>
                  <w:u w:val="single"/>
                  <w:lang w:eastAsia="uk-UA"/>
                  <w14:ligatures w14:val="none"/>
                </w:rPr>
                <w:t>Збройні   сили Франції</w:t>
              </w:r>
            </w:hyperlink>
          </w:p>
          <w:p w14:paraId="69F57B57"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62A78838" wp14:editId="5021B086">
                  <wp:extent cx="228600" cy="119380"/>
                  <wp:effectExtent l="0" t="0" r="0" b="0"/>
                  <wp:docPr id="448" name="Рисунок 13343" descr="Хорватія">
                    <a:hlinkClick xmlns:a="http://schemas.openxmlformats.org/drawingml/2006/main" r:id="rId195" tooltip="&quot;&quot;Хорват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43" descr="Хорватія">
                            <a:hlinkClick r:id="rId195" tooltip="&quot;&quot;Хорватія&quot; &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28600" cy="11938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97" w:tooltip="Збройні сили Республіки Хорватії" w:history="1">
              <w:r w:rsidRPr="00545D1C">
                <w:rPr>
                  <w:rFonts w:ascii="Noto Serif" w:eastAsia="Times New Roman" w:hAnsi="Noto Serif" w:cs="Noto Serif"/>
                  <w:color w:val="0000FF"/>
                  <w:kern w:val="0"/>
                  <w:sz w:val="18"/>
                  <w:szCs w:val="18"/>
                  <w:u w:val="single"/>
                  <w:lang w:eastAsia="uk-UA"/>
                  <w14:ligatures w14:val="none"/>
                </w:rPr>
                <w:t>Збройні   сили Республіки Хорватії</w:t>
              </w:r>
            </w:hyperlink>
          </w:p>
          <w:p w14:paraId="0989B870" w14:textId="77777777" w:rsidR="00545D1C" w:rsidRPr="00545D1C" w:rsidRDefault="00545D1C" w:rsidP="00545D1C">
            <w:pPr>
              <w:spacing w:after="0" w:line="240" w:lineRule="auto"/>
              <w:ind w:firstLine="480"/>
              <w:jc w:val="both"/>
              <w:rPr>
                <w:rFonts w:ascii="Noto Serif" w:eastAsia="Times New Roman" w:hAnsi="Noto Serif" w:cs="Noto Serif"/>
                <w:kern w:val="0"/>
                <w:sz w:val="18"/>
                <w:szCs w:val="18"/>
                <w:lang w:eastAsia="uk-UA"/>
                <w14:ligatures w14:val="none"/>
              </w:rPr>
            </w:pPr>
            <w:r w:rsidRPr="00545D1C">
              <w:rPr>
                <w:rFonts w:ascii="Noto Serif" w:eastAsia="Times New Roman" w:hAnsi="Noto Serif" w:cs="Noto Serif"/>
                <w:kern w:val="0"/>
                <w:sz w:val="18"/>
                <w:szCs w:val="18"/>
                <w:lang w:eastAsia="uk-UA"/>
                <w14:ligatures w14:val="none"/>
              </w:rPr>
              <w:t>·  </w:t>
            </w:r>
            <w:r w:rsidRPr="00545D1C">
              <w:rPr>
                <w:rFonts w:ascii="Noto Serif" w:eastAsia="Times New Roman" w:hAnsi="Noto Serif" w:cs="Noto Serif"/>
                <w:noProof/>
                <w:color w:val="0000FF"/>
                <w:kern w:val="0"/>
                <w:sz w:val="18"/>
                <w:szCs w:val="18"/>
                <w:lang w:eastAsia="uk-UA"/>
                <w14:ligatures w14:val="none"/>
              </w:rPr>
              <w:drawing>
                <wp:inline distT="0" distB="0" distL="0" distR="0" wp14:anchorId="377DD8E6" wp14:editId="71F6CFAF">
                  <wp:extent cx="228600" cy="158750"/>
                  <wp:effectExtent l="0" t="0" r="0" b="0"/>
                  <wp:docPr id="449" name="Рисунок 13342" descr="Чехія">
                    <a:hlinkClick xmlns:a="http://schemas.openxmlformats.org/drawingml/2006/main" r:id="rId85" tooltip="&quot;&quot;Чех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42" descr="Чехія">
                            <a:hlinkClick r:id="rId85" tooltip="&quot;&quot;Чехія&quot; &quo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8600" cy="158750"/>
                          </a:xfrm>
                          <a:prstGeom prst="rect">
                            <a:avLst/>
                          </a:prstGeom>
                          <a:noFill/>
                          <a:ln>
                            <a:noFill/>
                          </a:ln>
                        </pic:spPr>
                      </pic:pic>
                    </a:graphicData>
                  </a:graphic>
                </wp:inline>
              </w:drawing>
            </w:r>
            <w:r w:rsidRPr="00545D1C">
              <w:rPr>
                <w:rFonts w:ascii="Noto Serif" w:eastAsia="Times New Roman" w:hAnsi="Noto Serif" w:cs="Noto Serif"/>
                <w:kern w:val="0"/>
                <w:sz w:val="18"/>
                <w:szCs w:val="18"/>
                <w:lang w:eastAsia="uk-UA"/>
                <w14:ligatures w14:val="none"/>
              </w:rPr>
              <w:t> </w:t>
            </w:r>
            <w:hyperlink r:id="rId199" w:tooltip="Збройні сили Чехії" w:history="1">
              <w:r w:rsidRPr="00545D1C">
                <w:rPr>
                  <w:rFonts w:ascii="Noto Serif" w:eastAsia="Times New Roman" w:hAnsi="Noto Serif" w:cs="Noto Serif"/>
                  <w:color w:val="0000FF"/>
                  <w:kern w:val="0"/>
                  <w:sz w:val="18"/>
                  <w:szCs w:val="18"/>
                  <w:u w:val="single"/>
                  <w:lang w:eastAsia="uk-UA"/>
                  <w14:ligatures w14:val="none"/>
                </w:rPr>
                <w:t>Збройні   сили Чехії</w:t>
              </w:r>
            </w:hyperlink>
          </w:p>
        </w:tc>
      </w:tr>
    </w:tbl>
    <w:p w14:paraId="467868F3"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145EFEA2"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1B5B43DA" w14:textId="77777777" w:rsidR="00545D1C" w:rsidRPr="00545D1C" w:rsidRDefault="00545D1C" w:rsidP="00545D1C">
      <w:pPr>
        <w:spacing w:after="0" w:line="240" w:lineRule="auto"/>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З</w:t>
      </w:r>
      <w:r w:rsidRPr="00545D1C">
        <w:rPr>
          <w:rFonts w:ascii="Noto Serif" w:eastAsia="Times New Roman" w:hAnsi="Noto Serif" w:cs="Noto Serif"/>
          <w:b/>
          <w:bCs/>
          <w:kern w:val="0"/>
          <w:lang w:eastAsia="uk-UA"/>
          <w14:ligatures w14:val="none"/>
        </w:rPr>
        <w:t>ОНА ВІДПОВІДАЛЬНОСТІ ОЗС</w:t>
      </w:r>
      <w:r w:rsidRPr="00545D1C">
        <w:rPr>
          <w:rFonts w:ascii="Noto Serif" w:eastAsia="Times New Roman" w:hAnsi="Noto Serif" w:cs="Noto Serif"/>
          <w:kern w:val="0"/>
          <w:lang w:eastAsia="uk-UA"/>
          <w14:ligatures w14:val="none"/>
        </w:rPr>
        <w:t xml:space="preserve"> альянсу включає в себе територію країн-учасниць (за винятком США і Канади) і належні їм острови, акваторії Північного, Ірландського, Норвезького, Балтійського, Середземного, Чорного і Азовського морів, зони </w:t>
      </w:r>
      <w:proofErr w:type="spellStart"/>
      <w:r w:rsidRPr="00545D1C">
        <w:rPr>
          <w:rFonts w:ascii="Noto Serif" w:eastAsia="Times New Roman" w:hAnsi="Noto Serif" w:cs="Noto Serif"/>
          <w:kern w:val="0"/>
          <w:lang w:eastAsia="uk-UA"/>
          <w14:ligatures w14:val="none"/>
        </w:rPr>
        <w:t>проток</w:t>
      </w:r>
      <w:proofErr w:type="spellEnd"/>
      <w:r w:rsidRPr="00545D1C">
        <w:rPr>
          <w:rFonts w:ascii="Noto Serif" w:eastAsia="Times New Roman" w:hAnsi="Noto Serif" w:cs="Noto Serif"/>
          <w:kern w:val="0"/>
          <w:lang w:eastAsia="uk-UA"/>
          <w14:ligatures w14:val="none"/>
        </w:rPr>
        <w:t xml:space="preserve"> — Балтійських, Чорноморських, Гібралтарської і Ла-Манш, північну частину Атлантичного океану (на північ від тропіка Рака), а також повітряний простір над ними. Загальна площа території країн альянсу становить 24,17 млн. км</w:t>
      </w:r>
      <w:r w:rsidRPr="00545D1C">
        <w:rPr>
          <w:rFonts w:ascii="Noto Serif" w:eastAsia="Times New Roman" w:hAnsi="Noto Serif" w:cs="Noto Serif"/>
          <w:kern w:val="0"/>
          <w:vertAlign w:val="superscript"/>
          <w:lang w:eastAsia="uk-UA"/>
          <w14:ligatures w14:val="none"/>
        </w:rPr>
        <w:t>2</w:t>
      </w:r>
      <w:r w:rsidRPr="00545D1C">
        <w:rPr>
          <w:rFonts w:ascii="Noto Serif" w:eastAsia="Times New Roman" w:hAnsi="Noto Serif" w:cs="Noto Serif"/>
          <w:kern w:val="0"/>
          <w:lang w:eastAsia="uk-UA"/>
          <w14:ligatures w14:val="none"/>
        </w:rPr>
        <w:t xml:space="preserve">, чисельність населення на початок 2015 року — близько 900 млн. чоловік. З метою нейтралізації загроз для безпеки Альянсу його керівництво визначає тимчасові райони оперативних інтересів за межами зони </w:t>
      </w:r>
      <w:r w:rsidRPr="00545D1C">
        <w:rPr>
          <w:rFonts w:ascii="Noto Serif" w:eastAsia="Times New Roman" w:hAnsi="Noto Serif" w:cs="Noto Serif"/>
          <w:kern w:val="0"/>
          <w:lang w:eastAsia="uk-UA"/>
          <w14:ligatures w14:val="none"/>
        </w:rPr>
        <w:lastRenderedPageBreak/>
        <w:t>відповідальності блоку. На даний момент до таких районам віднесені Західні Балкани, Афганістан, Середземне море і акваторія Індійського океану біля узбережжя Сомалі.</w:t>
      </w:r>
      <w:bookmarkStart w:id="10" w:name="_ftnref67"/>
      <w:r w:rsidRPr="00545D1C">
        <w:rPr>
          <w:rFonts w:ascii="Noto Serif" w:eastAsia="Times New Roman" w:hAnsi="Noto Serif" w:cs="Noto Serif"/>
          <w:kern w:val="0"/>
          <w:lang w:eastAsia="uk-UA"/>
          <w14:ligatures w14:val="none"/>
        </w:rPr>
        <w:fldChar w:fldCharType="begin"/>
      </w:r>
      <w:r w:rsidRPr="00545D1C">
        <w:rPr>
          <w:rFonts w:ascii="Noto Serif" w:eastAsia="Times New Roman" w:hAnsi="Noto Serif" w:cs="Noto Serif"/>
          <w:kern w:val="0"/>
          <w:lang w:eastAsia="uk-UA"/>
          <w14:ligatures w14:val="none"/>
        </w:rPr>
        <w:instrText>HYPERLINK "http://www.nato.int/cps/uk/natohq/topics_52060.htm." \o "Окремою темою є проведення миротворчих операцій НАТО, які в навчальному посібнику не характеризуються. Докладніше про них читай тут: Операції та місії НАТО [Електронний ресурс]. — Режим доступу : http://www.nato.int/cps/uk/natohq/topics_52060.htm. — Назва з екрана."</w:instrText>
      </w:r>
      <w:r w:rsidRPr="00545D1C">
        <w:rPr>
          <w:rFonts w:ascii="Noto Serif" w:eastAsia="Times New Roman" w:hAnsi="Noto Serif" w:cs="Noto Serif"/>
          <w:kern w:val="0"/>
          <w:lang w:eastAsia="uk-UA"/>
          <w14:ligatures w14:val="none"/>
        </w:rPr>
      </w:r>
      <w:r w:rsidRPr="00545D1C">
        <w:rPr>
          <w:rFonts w:ascii="Noto Serif" w:eastAsia="Times New Roman" w:hAnsi="Noto Serif" w:cs="Noto Serif"/>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[70]</w:t>
      </w:r>
      <w:r w:rsidRPr="00545D1C">
        <w:rPr>
          <w:rFonts w:ascii="Noto Serif" w:eastAsia="Times New Roman" w:hAnsi="Noto Serif" w:cs="Noto Serif"/>
          <w:kern w:val="0"/>
          <w:lang w:eastAsia="uk-UA"/>
          <w14:ligatures w14:val="none"/>
        </w:rPr>
        <w:fldChar w:fldCharType="end"/>
      </w:r>
      <w:bookmarkEnd w:id="10"/>
    </w:p>
    <w:p w14:paraId="1746C21D"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На відміну від часів холодної війни, Альянс не розміщує стаціонарні угруповання, а створює можливості для швидкого перекидання необхідних сил в завчасно підготовлені місця з наявними там пунктами управління, засобами логістики, технікою та озброєнням.</w:t>
      </w:r>
    </w:p>
    <w:p w14:paraId="109183B1"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3975D6C6" w14:textId="77777777" w:rsidR="00545D1C" w:rsidRPr="00545D1C" w:rsidRDefault="00545D1C" w:rsidP="00545D1C">
      <w:pPr>
        <w:spacing w:after="0" w:line="240" w:lineRule="auto"/>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С</w:t>
      </w:r>
      <w:r w:rsidRPr="00545D1C">
        <w:rPr>
          <w:rFonts w:ascii="Noto Serif" w:eastAsia="Times New Roman" w:hAnsi="Noto Serif" w:cs="Noto Serif"/>
          <w:b/>
          <w:bCs/>
          <w:kern w:val="0"/>
          <w:lang w:eastAsia="uk-UA"/>
          <w14:ligatures w14:val="none"/>
        </w:rPr>
        <w:t>ТРУКТУРА ОРГАНІВ ВІЙСЬКОВОГО УПРАВЛІННЯ</w:t>
      </w:r>
      <w:r w:rsidRPr="00545D1C">
        <w:rPr>
          <w:rFonts w:ascii="Noto Serif" w:eastAsia="Times New Roman" w:hAnsi="Noto Serif" w:cs="Noto Serif"/>
          <w:kern w:val="0"/>
          <w:lang w:eastAsia="uk-UA"/>
          <w14:ligatures w14:val="none"/>
        </w:rPr>
        <w:t> ОЗС НАТО на сьогодні складається з трьох рівнів: </w:t>
      </w:r>
      <w:r w:rsidRPr="00545D1C">
        <w:rPr>
          <w:rFonts w:ascii="Noto Serif" w:eastAsia="Times New Roman" w:hAnsi="Noto Serif" w:cs="Noto Serif"/>
          <w:b/>
          <w:bCs/>
          <w:i/>
          <w:iCs/>
          <w:kern w:val="0"/>
          <w:lang w:eastAsia="uk-UA"/>
          <w14:ligatures w14:val="none"/>
        </w:rPr>
        <w:t xml:space="preserve">стратегічного, </w:t>
      </w:r>
      <w:proofErr w:type="spellStart"/>
      <w:r w:rsidRPr="00545D1C">
        <w:rPr>
          <w:rFonts w:ascii="Noto Serif" w:eastAsia="Times New Roman" w:hAnsi="Noto Serif" w:cs="Noto Serif"/>
          <w:b/>
          <w:bCs/>
          <w:i/>
          <w:iCs/>
          <w:kern w:val="0"/>
          <w:lang w:eastAsia="uk-UA"/>
          <w14:ligatures w14:val="none"/>
        </w:rPr>
        <w:t>оперативно</w:t>
      </w:r>
      <w:proofErr w:type="spellEnd"/>
      <w:r w:rsidRPr="00545D1C">
        <w:rPr>
          <w:rFonts w:ascii="Noto Serif" w:eastAsia="Times New Roman" w:hAnsi="Noto Serif" w:cs="Noto Serif"/>
          <w:b/>
          <w:bCs/>
          <w:i/>
          <w:iCs/>
          <w:kern w:val="0"/>
          <w:lang w:eastAsia="uk-UA"/>
          <w14:ligatures w14:val="none"/>
        </w:rPr>
        <w:t>-стратегічного </w:t>
      </w:r>
      <w:r w:rsidRPr="00545D1C">
        <w:rPr>
          <w:rFonts w:ascii="Noto Serif" w:eastAsia="Times New Roman" w:hAnsi="Noto Serif" w:cs="Noto Serif"/>
          <w:kern w:val="0"/>
          <w:lang w:eastAsia="uk-UA"/>
          <w14:ligatures w14:val="none"/>
        </w:rPr>
        <w:t>та</w:t>
      </w:r>
      <w:r w:rsidRPr="00545D1C">
        <w:rPr>
          <w:rFonts w:ascii="Noto Serif" w:eastAsia="Times New Roman" w:hAnsi="Noto Serif" w:cs="Noto Serif"/>
          <w:b/>
          <w:bCs/>
          <w:i/>
          <w:iCs/>
          <w:kern w:val="0"/>
          <w:lang w:eastAsia="uk-UA"/>
          <w14:ligatures w14:val="none"/>
        </w:rPr>
        <w:t> оперативного.</w:t>
      </w:r>
      <w:r w:rsidRPr="00545D1C">
        <w:rPr>
          <w:rFonts w:ascii="Noto Serif" w:eastAsia="Times New Roman" w:hAnsi="Noto Serif" w:cs="Noto Serif"/>
          <w:kern w:val="0"/>
          <w:lang w:eastAsia="uk-UA"/>
          <w14:ligatures w14:val="none"/>
        </w:rPr>
        <w:t> До складу ОЗС НАТО входять 11 командувань та штабів, розташованих в Європі та Північній Америці.</w:t>
      </w:r>
    </w:p>
    <w:p w14:paraId="78BD299E" w14:textId="77777777" w:rsidR="00545D1C" w:rsidRPr="00545D1C" w:rsidRDefault="00545D1C" w:rsidP="00545D1C">
      <w:pPr>
        <w:spacing w:after="0" w:line="240" w:lineRule="auto"/>
        <w:jc w:val="center"/>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248A6E80" wp14:editId="6DBDFD23">
            <wp:extent cx="7146290" cy="5168265"/>
            <wp:effectExtent l="0" t="0" r="0" b="0"/>
            <wp:docPr id="450"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146290" cy="5168265"/>
                    </a:xfrm>
                    <a:prstGeom prst="rect">
                      <a:avLst/>
                    </a:prstGeom>
                    <a:noFill/>
                    <a:ln>
                      <a:noFill/>
                    </a:ln>
                  </pic:spPr>
                </pic:pic>
              </a:graphicData>
            </a:graphic>
          </wp:inline>
        </w:drawing>
      </w:r>
    </w:p>
    <w:p w14:paraId="0BF27B60"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7073D7C8" w14:textId="77777777" w:rsidR="00545D1C" w:rsidRPr="00545D1C" w:rsidRDefault="00545D1C" w:rsidP="00545D1C">
      <w:pPr>
        <w:spacing w:after="0" w:line="240" w:lineRule="auto"/>
        <w:jc w:val="center"/>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lastRenderedPageBreak/>
        <w:drawing>
          <wp:inline distT="0" distB="0" distL="0" distR="0" wp14:anchorId="2CA52359" wp14:editId="5649DC15">
            <wp:extent cx="7146290" cy="4979670"/>
            <wp:effectExtent l="0" t="0" r="0" b="0"/>
            <wp:docPr id="451"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146290" cy="4979670"/>
                    </a:xfrm>
                    <a:prstGeom prst="rect">
                      <a:avLst/>
                    </a:prstGeom>
                    <a:noFill/>
                    <a:ln>
                      <a:noFill/>
                    </a:ln>
                  </pic:spPr>
                </pic:pic>
              </a:graphicData>
            </a:graphic>
          </wp:inline>
        </w:drawing>
      </w:r>
    </w:p>
    <w:p w14:paraId="2729FF8E"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113DB3A5" w14:textId="77777777" w:rsidR="00545D1C" w:rsidRPr="00545D1C" w:rsidRDefault="00545D1C" w:rsidP="00545D1C">
      <w:pPr>
        <w:spacing w:after="0" w:line="240" w:lineRule="auto"/>
        <w:jc w:val="center"/>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lastRenderedPageBreak/>
        <w:drawing>
          <wp:inline distT="0" distB="0" distL="0" distR="0" wp14:anchorId="6A8CE7CB" wp14:editId="3AA5529A">
            <wp:extent cx="7146290" cy="4919980"/>
            <wp:effectExtent l="0" t="0" r="0" b="0"/>
            <wp:docPr id="452"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146290" cy="4919980"/>
                    </a:xfrm>
                    <a:prstGeom prst="rect">
                      <a:avLst/>
                    </a:prstGeom>
                    <a:noFill/>
                    <a:ln>
                      <a:noFill/>
                    </a:ln>
                  </pic:spPr>
                </pic:pic>
              </a:graphicData>
            </a:graphic>
          </wp:inline>
        </w:drawing>
      </w:r>
    </w:p>
    <w:p w14:paraId="0721783E"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2A0E97F3" w14:textId="77777777" w:rsidR="00545D1C" w:rsidRPr="00545D1C" w:rsidRDefault="00545D1C" w:rsidP="00545D1C">
      <w:pPr>
        <w:spacing w:after="0" w:line="240" w:lineRule="auto"/>
        <w:jc w:val="center"/>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Рис. 6.2 Рівні військового управління ОЗС НАТО</w:t>
      </w:r>
    </w:p>
    <w:p w14:paraId="0CE80C50"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3D2D1408"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У межах існуючої військової структури в НАТО є три головні категорії сил: </w:t>
      </w:r>
      <w:r w:rsidRPr="00545D1C">
        <w:rPr>
          <w:rFonts w:ascii="Noto Serif" w:eastAsia="Times New Roman" w:hAnsi="Noto Serif" w:cs="Noto Serif"/>
          <w:b/>
          <w:bCs/>
          <w:i/>
          <w:iCs/>
          <w:kern w:val="0"/>
          <w:lang w:eastAsia="uk-UA"/>
          <w14:ligatures w14:val="none"/>
        </w:rPr>
        <w:t xml:space="preserve">Сили реагування, Багатонаціональні об’єднані </w:t>
      </w:r>
      <w:proofErr w:type="spellStart"/>
      <w:r w:rsidRPr="00545D1C">
        <w:rPr>
          <w:rFonts w:ascii="Noto Serif" w:eastAsia="Times New Roman" w:hAnsi="Noto Serif" w:cs="Noto Serif"/>
          <w:b/>
          <w:bCs/>
          <w:i/>
          <w:iCs/>
          <w:kern w:val="0"/>
          <w:lang w:eastAsia="uk-UA"/>
          <w14:ligatures w14:val="none"/>
        </w:rPr>
        <w:t>оперативно</w:t>
      </w:r>
      <w:proofErr w:type="spellEnd"/>
      <w:r w:rsidRPr="00545D1C">
        <w:rPr>
          <w:rFonts w:ascii="Noto Serif" w:eastAsia="Times New Roman" w:hAnsi="Noto Serif" w:cs="Noto Serif"/>
          <w:b/>
          <w:bCs/>
          <w:i/>
          <w:iCs/>
          <w:kern w:val="0"/>
          <w:lang w:eastAsia="uk-UA"/>
          <w14:ligatures w14:val="none"/>
        </w:rPr>
        <w:t>-тактичні сили</w:t>
      </w:r>
      <w:r w:rsidRPr="00545D1C">
        <w:rPr>
          <w:rFonts w:ascii="Noto Serif" w:eastAsia="Times New Roman" w:hAnsi="Noto Serif" w:cs="Noto Serif"/>
          <w:i/>
          <w:iCs/>
          <w:kern w:val="0"/>
          <w:lang w:eastAsia="uk-UA"/>
          <w14:ligatures w14:val="none"/>
        </w:rPr>
        <w:t> та </w:t>
      </w:r>
      <w:r w:rsidRPr="00545D1C">
        <w:rPr>
          <w:rFonts w:ascii="Noto Serif" w:eastAsia="Times New Roman" w:hAnsi="Noto Serif" w:cs="Noto Serif"/>
          <w:b/>
          <w:bCs/>
          <w:i/>
          <w:iCs/>
          <w:kern w:val="0"/>
          <w:lang w:eastAsia="uk-UA"/>
          <w14:ligatures w14:val="none"/>
        </w:rPr>
        <w:t>Резервні сили</w:t>
      </w:r>
      <w:r w:rsidRPr="00545D1C">
        <w:rPr>
          <w:rFonts w:ascii="Noto Serif" w:eastAsia="Times New Roman" w:hAnsi="Noto Serif" w:cs="Noto Serif"/>
          <w:i/>
          <w:iCs/>
          <w:kern w:val="0"/>
          <w:lang w:eastAsia="uk-UA"/>
          <w14:ligatures w14:val="none"/>
        </w:rPr>
        <w:t>.</w:t>
      </w:r>
    </w:p>
    <w:p w14:paraId="05664EE0"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40ECA44B"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51679E92"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anchor distT="0" distB="0" distL="142875" distR="142875" simplePos="0" relativeHeight="251666432" behindDoc="0" locked="0" layoutInCell="1" allowOverlap="0" wp14:anchorId="735EC173" wp14:editId="15303B03">
            <wp:simplePos x="0" y="0"/>
            <wp:positionH relativeFrom="column">
              <wp:align>left</wp:align>
            </wp:positionH>
            <wp:positionV relativeFrom="line">
              <wp:posOffset>0</wp:posOffset>
            </wp:positionV>
            <wp:extent cx="2895600" cy="1152525"/>
            <wp:effectExtent l="0" t="0" r="0" b="9525"/>
            <wp:wrapSquare wrapText="bothSides"/>
            <wp:docPr id="609551750" name="Рисунок 26" descr="Пятиугольник: Сили реагування НА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ятиугольник: Сили реагування НАТО"/>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8956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kern w:val="0"/>
          <w:lang w:eastAsia="uk-UA"/>
          <w14:ligatures w14:val="none"/>
        </w:rPr>
        <w:t xml:space="preserve">це мобільні військові частини сухопутних, повітряних і військово-морських сил та сил спеціального призначення, які здатні протягом 5-30 днів швидко вводитися в дію в разі потреби. Сили реагування НАТО є багатонаціональними силами. Нині в їх складі налічується близько 24 тисяч військових та відповідна кількість авіації, бронетехніки і військово-морських кораблів. Ці сили перебувають під прямим контролем НАТО і дають змогу Альянсу </w:t>
      </w:r>
      <w:proofErr w:type="spellStart"/>
      <w:r w:rsidRPr="00545D1C">
        <w:rPr>
          <w:rFonts w:ascii="Noto Serif" w:eastAsia="Times New Roman" w:hAnsi="Noto Serif" w:cs="Noto Serif"/>
          <w:kern w:val="0"/>
          <w:lang w:eastAsia="uk-UA"/>
          <w14:ligatures w14:val="none"/>
        </w:rPr>
        <w:t>оперативно</w:t>
      </w:r>
      <w:proofErr w:type="spellEnd"/>
      <w:r w:rsidRPr="00545D1C">
        <w:rPr>
          <w:rFonts w:ascii="Noto Serif" w:eastAsia="Times New Roman" w:hAnsi="Noto Serif" w:cs="Noto Serif"/>
          <w:kern w:val="0"/>
          <w:lang w:eastAsia="uk-UA"/>
          <w14:ligatures w14:val="none"/>
        </w:rPr>
        <w:t xml:space="preserve"> реагувати на кризові ситуації у будь-якій частині світу.</w:t>
      </w:r>
    </w:p>
    <w:p w14:paraId="0F3B3244"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6D040B67"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lastRenderedPageBreak/>
        <w:drawing>
          <wp:anchor distT="0" distB="0" distL="142875" distR="142875" simplePos="0" relativeHeight="251667456" behindDoc="0" locked="0" layoutInCell="1" allowOverlap="0" wp14:anchorId="76549AA8" wp14:editId="26BE248E">
            <wp:simplePos x="0" y="0"/>
            <wp:positionH relativeFrom="column">
              <wp:align>left</wp:align>
            </wp:positionH>
            <wp:positionV relativeFrom="line">
              <wp:posOffset>0</wp:posOffset>
            </wp:positionV>
            <wp:extent cx="2895600" cy="1333500"/>
            <wp:effectExtent l="0" t="0" r="0" b="0"/>
            <wp:wrapSquare wrapText="bothSides"/>
            <wp:docPr id="180021201" name="Рисунок 27" descr="Пятиугольник: Багатонаціональні об’єднані оперативно-тактичні сили НА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ятиугольник: Багатонаціональні об’єднані оперативно-тактичні сили НАТО"/>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8956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kern w:val="0"/>
          <w:lang w:eastAsia="uk-UA"/>
          <w14:ligatures w14:val="none"/>
        </w:rPr>
        <w:t>вони здійснюють специфічні завдання Альянсу, що вимагають багатонаціонального й загальновійськового командування та управління</w:t>
      </w:r>
    </w:p>
    <w:p w14:paraId="4F36712B"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Ці сили разом із Силами реагування НАТО</w:t>
      </w:r>
      <w:bookmarkStart w:id="11" w:name="_ftnref68"/>
      <w:r w:rsidRPr="00545D1C">
        <w:rPr>
          <w:rFonts w:ascii="Noto Serif" w:eastAsia="Times New Roman" w:hAnsi="Noto Serif" w:cs="Noto Serif"/>
          <w:kern w:val="0"/>
          <w:lang w:eastAsia="uk-UA"/>
          <w14:ligatures w14:val="none"/>
        </w:rPr>
        <w:fldChar w:fldCharType="begin"/>
      </w:r>
      <w:r w:rsidRPr="00545D1C">
        <w:rPr>
          <w:rFonts w:ascii="Noto Serif" w:eastAsia="Times New Roman" w:hAnsi="Noto Serif" w:cs="Noto Serif"/>
          <w:kern w:val="0"/>
          <w:lang w:eastAsia="uk-UA"/>
          <w14:ligatures w14:val="none"/>
        </w:rPr>
        <w:instrText>HYPERLINK "https://uk.wikipedia.org/wiki/%D0%9E%D0%B1%27%D1%94%D0%B4%D0%BD%D0%B0%D0%BD%D0%B8%D0%B9_%D0%BA%D0%BE%D1%80%D0%BF%D1%83%D1%81_%D1%88%D0%B2%D0%B8%D0%B4%D0%BA%D0%BE%D0%B3%D0%BE_%D1%80%D0%B5%D0%B0%D0%B3%D1%83%D0%B2%D0%B0%D0%BD%D0%BD%D1%8F." \o "Докладніше: Об'єднаний корпус швидкого реагування [Електронний ресурс] . — Режим доступу : https://uk.wikipedia.org/wiki/Об%27єднаний_корпус_швидкого_реагування . — Назва з екрана."</w:instrText>
      </w:r>
      <w:r w:rsidRPr="00545D1C">
        <w:rPr>
          <w:rFonts w:ascii="Noto Serif" w:eastAsia="Times New Roman" w:hAnsi="Noto Serif" w:cs="Noto Serif"/>
          <w:kern w:val="0"/>
          <w:lang w:eastAsia="uk-UA"/>
          <w14:ligatures w14:val="none"/>
        </w:rPr>
      </w:r>
      <w:r w:rsidRPr="00545D1C">
        <w:rPr>
          <w:rFonts w:ascii="Noto Serif" w:eastAsia="Times New Roman" w:hAnsi="Noto Serif" w:cs="Noto Serif"/>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[71]</w:t>
      </w:r>
      <w:r w:rsidRPr="00545D1C">
        <w:rPr>
          <w:rFonts w:ascii="Noto Serif" w:eastAsia="Times New Roman" w:hAnsi="Noto Serif" w:cs="Noto Serif"/>
          <w:kern w:val="0"/>
          <w:lang w:eastAsia="uk-UA"/>
          <w14:ligatures w14:val="none"/>
        </w:rPr>
        <w:fldChar w:fldCharType="end"/>
      </w:r>
      <w:bookmarkEnd w:id="11"/>
      <w:r w:rsidRPr="00545D1C">
        <w:rPr>
          <w:rFonts w:ascii="Noto Serif" w:eastAsia="Times New Roman" w:hAnsi="Noto Serif" w:cs="Noto Serif"/>
          <w:kern w:val="0"/>
          <w:lang w:eastAsia="uk-UA"/>
          <w14:ligatures w14:val="none"/>
        </w:rPr>
        <w:t xml:space="preserve"> вимагають високого рівня командування та управління. Існує декілька багатонаціональних корпусів основних </w:t>
      </w:r>
      <w:proofErr w:type="spellStart"/>
      <w:r w:rsidRPr="00545D1C">
        <w:rPr>
          <w:rFonts w:ascii="Noto Serif" w:eastAsia="Times New Roman" w:hAnsi="Noto Serif" w:cs="Noto Serif"/>
          <w:kern w:val="0"/>
          <w:lang w:eastAsia="uk-UA"/>
          <w14:ligatures w14:val="none"/>
        </w:rPr>
        <w:t>оперативно</w:t>
      </w:r>
      <w:proofErr w:type="spellEnd"/>
      <w:r w:rsidRPr="00545D1C">
        <w:rPr>
          <w:rFonts w:ascii="Noto Serif" w:eastAsia="Times New Roman" w:hAnsi="Noto Serif" w:cs="Noto Serif"/>
          <w:kern w:val="0"/>
          <w:lang w:eastAsia="uk-UA"/>
          <w14:ligatures w14:val="none"/>
        </w:rPr>
        <w:t>-тактичних сил високої готовності,  зокрема один німецько-голландський, два німецько-американські та ін. Здійснено також сертифікацію семи штабних елементів сухопутного компоненту Сил високої готовності за зразком Корпусу швидкого реагування Альянсу.</w:t>
      </w:r>
    </w:p>
    <w:p w14:paraId="76A0571C"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003ABADF"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anchor distT="0" distB="0" distL="142875" distR="142875" simplePos="0" relativeHeight="251668480" behindDoc="0" locked="0" layoutInCell="1" allowOverlap="0" wp14:anchorId="678D296F" wp14:editId="2D7B7CF7">
            <wp:simplePos x="0" y="0"/>
            <wp:positionH relativeFrom="column">
              <wp:align>left</wp:align>
            </wp:positionH>
            <wp:positionV relativeFrom="line">
              <wp:posOffset>0</wp:posOffset>
            </wp:positionV>
            <wp:extent cx="2895600" cy="1133475"/>
            <wp:effectExtent l="0" t="0" r="0" b="9525"/>
            <wp:wrapSquare wrapText="bothSides"/>
            <wp:docPr id="1015201641" name="Рисунок 28" descr="Пятиугольник: Резервні сили НА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ятиугольник: Резервні сили НАТО "/>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956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kern w:val="0"/>
          <w:lang w:eastAsia="uk-UA"/>
          <w14:ligatures w14:val="none"/>
        </w:rPr>
        <w:t> складаються з формувань двох видів: таких, що передаються під оперативне командування або оперативне управління Верховного головнокомандувача НАТО, і таких, що можуть бути передані у разі потреби в майбутньому згідно з домовленістю між державами-членами Альянсу. Ці сили можуть використовуватись як сили підкріплення для стримування, врегулювання кризи чи забезпечення оборони. Складаються з інших формувань, які перебувають на різних рівнях готовності й можливості їх використання.</w:t>
      </w:r>
    </w:p>
    <w:p w14:paraId="681FAD7D"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224F8242" w14:textId="77777777" w:rsidR="00545D1C" w:rsidRPr="00545D1C" w:rsidRDefault="00545D1C" w:rsidP="00545D1C">
      <w:pPr>
        <w:spacing w:after="0" w:line="240" w:lineRule="auto"/>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В</w:t>
      </w:r>
      <w:r w:rsidRPr="00545D1C">
        <w:rPr>
          <w:rFonts w:ascii="Noto Serif" w:eastAsia="Times New Roman" w:hAnsi="Noto Serif" w:cs="Noto Serif"/>
          <w:b/>
          <w:bCs/>
          <w:kern w:val="0"/>
          <w:lang w:eastAsia="uk-UA"/>
          <w14:ligatures w14:val="none"/>
        </w:rPr>
        <w:t>ИТРАТИ НА ОБОРОНУ В КРАЇНАХ НАТО</w:t>
      </w:r>
      <w:r w:rsidRPr="00545D1C">
        <w:rPr>
          <w:rFonts w:ascii="Noto Serif" w:eastAsia="Times New Roman" w:hAnsi="Noto Serif" w:cs="Noto Serif"/>
          <w:kern w:val="0"/>
          <w:lang w:eastAsia="uk-UA"/>
          <w14:ligatures w14:val="none"/>
        </w:rPr>
        <w:t> базуються на принципі спільного фінансування, критерії якого постійно переглядаються в результаті виникнення нових обставин. Спільне фінансування поширюється на цивільний і військовий бюджети НАТО і Програму інвестицій в безпеку НАТО. Фінансування навчання і складу національних контингентів здійснюється за рахунок бюджету відповідних держав. Вони ж несуть всі витрати з утримання своїх представництв при НАТО, виплачують платню офіцерам, прикомандированим до штаб-квартири Альянсу. Платня цивільним службовцям виплачується з бюджету НАТО. Всі програми НАТО фінансуються спільно тими державами, які в них беруть участь.</w:t>
      </w:r>
    </w:p>
    <w:p w14:paraId="5F44EAC7"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xml:space="preserve">Зокрема, у 2015 році видатки бюджету США на оборону становили майже 650 млрд. </w:t>
      </w:r>
      <w:proofErr w:type="spellStart"/>
      <w:r w:rsidRPr="00545D1C">
        <w:rPr>
          <w:rFonts w:ascii="Noto Serif" w:eastAsia="Times New Roman" w:hAnsi="Noto Serif" w:cs="Noto Serif"/>
          <w:kern w:val="0"/>
          <w:lang w:eastAsia="uk-UA"/>
          <w14:ligatures w14:val="none"/>
        </w:rPr>
        <w:t>дол</w:t>
      </w:r>
      <w:proofErr w:type="spellEnd"/>
      <w:r w:rsidRPr="00545D1C">
        <w:rPr>
          <w:rFonts w:ascii="Noto Serif" w:eastAsia="Times New Roman" w:hAnsi="Noto Serif" w:cs="Noto Serif"/>
          <w:kern w:val="0"/>
          <w:lang w:eastAsia="uk-UA"/>
          <w14:ligatures w14:val="none"/>
        </w:rPr>
        <w:t>. при загальному бюджеті НАТО в 900 млрд. 474 млн. </w:t>
      </w:r>
      <w:proofErr w:type="spellStart"/>
      <w:r w:rsidRPr="00545D1C">
        <w:rPr>
          <w:rFonts w:ascii="Noto Serif" w:eastAsia="Times New Roman" w:hAnsi="Noto Serif" w:cs="Noto Serif"/>
          <w:kern w:val="0"/>
          <w:lang w:eastAsia="uk-UA"/>
          <w14:ligatures w14:val="none"/>
        </w:rPr>
        <w:t>дол</w:t>
      </w:r>
      <w:proofErr w:type="spellEnd"/>
      <w:r w:rsidRPr="00545D1C">
        <w:rPr>
          <w:rFonts w:ascii="Noto Serif" w:eastAsia="Times New Roman" w:hAnsi="Noto Serif" w:cs="Noto Serif"/>
          <w:kern w:val="0"/>
          <w:lang w:eastAsia="uk-UA"/>
          <w14:ligatures w14:val="none"/>
        </w:rPr>
        <w:t>.</w:t>
      </w:r>
    </w:p>
    <w:p w14:paraId="71EFB519"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xml:space="preserve">При цьому частка Сполучених Штатів і Канади становила 666 млрд. </w:t>
      </w:r>
      <w:proofErr w:type="spellStart"/>
      <w:r w:rsidRPr="00545D1C">
        <w:rPr>
          <w:rFonts w:ascii="Noto Serif" w:eastAsia="Times New Roman" w:hAnsi="Noto Serif" w:cs="Noto Serif"/>
          <w:kern w:val="0"/>
          <w:lang w:eastAsia="uk-UA"/>
          <w14:ligatures w14:val="none"/>
        </w:rPr>
        <w:t>дол</w:t>
      </w:r>
      <w:proofErr w:type="spellEnd"/>
      <w:r w:rsidRPr="00545D1C">
        <w:rPr>
          <w:rFonts w:ascii="Noto Serif" w:eastAsia="Times New Roman" w:hAnsi="Noto Serif" w:cs="Noto Serif"/>
          <w:kern w:val="0"/>
          <w:lang w:eastAsia="uk-UA"/>
          <w14:ligatures w14:val="none"/>
        </w:rPr>
        <w:t xml:space="preserve">., а європейських союзників – 234 млрд. 785 млн. </w:t>
      </w:r>
      <w:proofErr w:type="spellStart"/>
      <w:r w:rsidRPr="00545D1C">
        <w:rPr>
          <w:rFonts w:ascii="Noto Serif" w:eastAsia="Times New Roman" w:hAnsi="Noto Serif" w:cs="Noto Serif"/>
          <w:kern w:val="0"/>
          <w:lang w:eastAsia="uk-UA"/>
          <w14:ligatures w14:val="none"/>
        </w:rPr>
        <w:t>дол</w:t>
      </w:r>
      <w:proofErr w:type="spellEnd"/>
      <w:r w:rsidRPr="00545D1C">
        <w:rPr>
          <w:rFonts w:ascii="Noto Serif" w:eastAsia="Times New Roman" w:hAnsi="Noto Serif" w:cs="Noto Serif"/>
          <w:kern w:val="0"/>
          <w:lang w:eastAsia="uk-UA"/>
          <w14:ligatures w14:val="none"/>
        </w:rPr>
        <w:t>.</w:t>
      </w:r>
    </w:p>
    <w:p w14:paraId="14037400"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xml:space="preserve">Другий оборонний бюджет в абсолютних цифрах в Альянсі має Велика Британія – майже 60 млрд. </w:t>
      </w:r>
      <w:proofErr w:type="spellStart"/>
      <w:r w:rsidRPr="00545D1C">
        <w:rPr>
          <w:rFonts w:ascii="Noto Serif" w:eastAsia="Times New Roman" w:hAnsi="Noto Serif" w:cs="Noto Serif"/>
          <w:kern w:val="0"/>
          <w:lang w:eastAsia="uk-UA"/>
          <w14:ligatures w14:val="none"/>
        </w:rPr>
        <w:t>дол</w:t>
      </w:r>
      <w:proofErr w:type="spellEnd"/>
      <w:r w:rsidRPr="00545D1C">
        <w:rPr>
          <w:rFonts w:ascii="Noto Serif" w:eastAsia="Times New Roman" w:hAnsi="Noto Serif" w:cs="Noto Serif"/>
          <w:kern w:val="0"/>
          <w:lang w:eastAsia="uk-UA"/>
          <w14:ligatures w14:val="none"/>
        </w:rPr>
        <w:t xml:space="preserve">., третє місце посіла Італія – 18 млрд. </w:t>
      </w:r>
      <w:proofErr w:type="spellStart"/>
      <w:r w:rsidRPr="00545D1C">
        <w:rPr>
          <w:rFonts w:ascii="Noto Serif" w:eastAsia="Times New Roman" w:hAnsi="Noto Serif" w:cs="Noto Serif"/>
          <w:kern w:val="0"/>
          <w:lang w:eastAsia="uk-UA"/>
          <w14:ligatures w14:val="none"/>
        </w:rPr>
        <w:t>дол</w:t>
      </w:r>
      <w:proofErr w:type="spellEnd"/>
      <w:r w:rsidRPr="00545D1C">
        <w:rPr>
          <w:rFonts w:ascii="Noto Serif" w:eastAsia="Times New Roman" w:hAnsi="Noto Serif" w:cs="Noto Serif"/>
          <w:kern w:val="0"/>
          <w:lang w:eastAsia="uk-UA"/>
          <w14:ligatures w14:val="none"/>
        </w:rPr>
        <w:t>.</w:t>
      </w:r>
    </w:p>
    <w:p w14:paraId="6385D779"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xml:space="preserve">Найменший оборонний бюджет в НАТО має Албанія – 132 млн. </w:t>
      </w:r>
      <w:proofErr w:type="spellStart"/>
      <w:r w:rsidRPr="00545D1C">
        <w:rPr>
          <w:rFonts w:ascii="Noto Serif" w:eastAsia="Times New Roman" w:hAnsi="Noto Serif" w:cs="Noto Serif"/>
          <w:kern w:val="0"/>
          <w:lang w:eastAsia="uk-UA"/>
          <w14:ligatures w14:val="none"/>
        </w:rPr>
        <w:t>дол</w:t>
      </w:r>
      <w:proofErr w:type="spellEnd"/>
      <w:r w:rsidRPr="00545D1C">
        <w:rPr>
          <w:rFonts w:ascii="Noto Serif" w:eastAsia="Times New Roman" w:hAnsi="Noto Serif" w:cs="Noto Serif"/>
          <w:kern w:val="0"/>
          <w:lang w:eastAsia="uk-UA"/>
          <w14:ligatures w14:val="none"/>
        </w:rPr>
        <w:t>.</w:t>
      </w:r>
      <w:bookmarkStart w:id="12" w:name="_ftnref69"/>
      <w:r w:rsidRPr="00545D1C">
        <w:rPr>
          <w:rFonts w:ascii="Noto Serif" w:eastAsia="Times New Roman" w:hAnsi="Noto Serif" w:cs="Noto Serif"/>
          <w:kern w:val="0"/>
          <w:lang w:eastAsia="uk-UA"/>
          <w14:ligatures w14:val="none"/>
        </w:rPr>
        <w:fldChar w:fldCharType="begin"/>
      </w:r>
      <w:r w:rsidRPr="00545D1C">
        <w:rPr>
          <w:rFonts w:ascii="Noto Serif" w:eastAsia="Times New Roman" w:hAnsi="Noto Serif" w:cs="Noto Serif"/>
          <w:kern w:val="0"/>
          <w:lang w:eastAsia="uk-UA"/>
          <w14:ligatures w14:val="none"/>
        </w:rPr>
        <w:instrText>HYPERLINK "http://www.ukrinform.ua/rubric-abroad/1956592-u-nato-nazvali-oboronni-budzeti-krain-alansu.html%20." \o "У НАТО назвали оборонні бюджети країн Альянсу [Електронний ресурс]. — Режим доступу : http://www.ukrinform.ua/rubric-abroad/1956592-u-nato-nazvali-oboronni-budzeti-krain-alansu.html . — Назва з екрана."</w:instrText>
      </w:r>
      <w:r w:rsidRPr="00545D1C">
        <w:rPr>
          <w:rFonts w:ascii="Noto Serif" w:eastAsia="Times New Roman" w:hAnsi="Noto Serif" w:cs="Noto Serif"/>
          <w:kern w:val="0"/>
          <w:lang w:eastAsia="uk-UA"/>
          <w14:ligatures w14:val="none"/>
        </w:rPr>
      </w:r>
      <w:r w:rsidRPr="00545D1C">
        <w:rPr>
          <w:rFonts w:ascii="Noto Serif" w:eastAsia="Times New Roman" w:hAnsi="Noto Serif" w:cs="Noto Serif"/>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[72]</w:t>
      </w:r>
      <w:r w:rsidRPr="00545D1C">
        <w:rPr>
          <w:rFonts w:ascii="Noto Serif" w:eastAsia="Times New Roman" w:hAnsi="Noto Serif" w:cs="Noto Serif"/>
          <w:kern w:val="0"/>
          <w:lang w:eastAsia="uk-UA"/>
          <w14:ligatures w14:val="none"/>
        </w:rPr>
        <w:fldChar w:fldCharType="end"/>
      </w:r>
      <w:bookmarkEnd w:id="12"/>
    </w:p>
    <w:p w14:paraId="20A834FF"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Лише 5 країн НАТО в 2015 році тримали військові витрати на рівні не менше 2%. У їх числі США (3,6%), Греція (2,4%), Польща (2,2%), Естонія (2%) і Великобританія (2,1%). У той же час, показник США знизився з 3,8% в 2014 році, вони планують скоротити військовий бюджет на 5 млрд. доларів.</w:t>
      </w:r>
      <w:bookmarkStart w:id="13" w:name="_ftnref70"/>
      <w:r w:rsidRPr="00545D1C">
        <w:rPr>
          <w:rFonts w:ascii="Noto Serif" w:eastAsia="Times New Roman" w:hAnsi="Noto Serif" w:cs="Noto Serif"/>
          <w:kern w:val="0"/>
          <w:lang w:eastAsia="uk-UA"/>
          <w14:ligatures w14:val="none"/>
        </w:rPr>
        <w:fldChar w:fldCharType="begin"/>
      </w:r>
      <w:r w:rsidRPr="00545D1C">
        <w:rPr>
          <w:rFonts w:ascii="Noto Serif" w:eastAsia="Times New Roman" w:hAnsi="Noto Serif" w:cs="Noto Serif"/>
          <w:kern w:val="0"/>
          <w:lang w:eastAsia="uk-UA"/>
          <w14:ligatures w14:val="none"/>
        </w:rPr>
        <w:instrText>HYPERLINK "https://multimedia.posibnyky.vntu.edu.ua/mm/Ukraine-EU/txt/korn.htm" \l "_ftn70" \o "Про військові витрати країн НАТО більше читайте тут: Ключові країни НАТО скорочують військові бюджети, поки Росія воює з Україною [Електронний ресурс]. — Режим доступу :
http://dt.ua/WORLD/klyuchovi-krayini-nato-skorochuyut-viyskovi-byudzheti-poki-rosiya-voyuye-z-ukrayinoyu-165554_.html. — Назва з екрана."</w:instrText>
      </w:r>
      <w:r w:rsidRPr="00545D1C">
        <w:rPr>
          <w:rFonts w:ascii="Noto Serif" w:eastAsia="Times New Roman" w:hAnsi="Noto Serif" w:cs="Noto Serif"/>
          <w:kern w:val="0"/>
          <w:lang w:eastAsia="uk-UA"/>
          <w14:ligatures w14:val="none"/>
        </w:rPr>
      </w:r>
      <w:r w:rsidRPr="00545D1C">
        <w:rPr>
          <w:rFonts w:ascii="Noto Serif" w:eastAsia="Times New Roman" w:hAnsi="Noto Serif" w:cs="Noto Serif"/>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[73]</w:t>
      </w:r>
      <w:r w:rsidRPr="00545D1C">
        <w:rPr>
          <w:rFonts w:ascii="Noto Serif" w:eastAsia="Times New Roman" w:hAnsi="Noto Serif" w:cs="Noto Serif"/>
          <w:kern w:val="0"/>
          <w:lang w:eastAsia="uk-UA"/>
          <w14:ligatures w14:val="none"/>
        </w:rPr>
        <w:fldChar w:fldCharType="end"/>
      </w:r>
      <w:bookmarkEnd w:id="13"/>
    </w:p>
    <w:p w14:paraId="7005CDA9"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29AFC0FC"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Отже, бюджет НАТО поділяється на такі види:</w:t>
      </w:r>
    </w:p>
    <w:p w14:paraId="568B4F4C" w14:textId="77777777" w:rsidR="00545D1C" w:rsidRPr="00545D1C" w:rsidRDefault="00545D1C" w:rsidP="00545D1C">
      <w:pPr>
        <w:spacing w:after="0" w:line="259" w:lineRule="atLeast"/>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anchor distT="0" distB="0" distL="142875" distR="142875" simplePos="0" relativeHeight="251669504" behindDoc="0" locked="0" layoutInCell="1" allowOverlap="0" wp14:anchorId="7575C9F2" wp14:editId="42D14E49">
            <wp:simplePos x="0" y="0"/>
            <wp:positionH relativeFrom="column">
              <wp:align>left</wp:align>
            </wp:positionH>
            <wp:positionV relativeFrom="line">
              <wp:posOffset>0</wp:posOffset>
            </wp:positionV>
            <wp:extent cx="3543300" cy="942975"/>
            <wp:effectExtent l="0" t="0" r="0" b="9525"/>
            <wp:wrapSquare wrapText="bothSides"/>
            <wp:docPr id="69697201" name="Рисунок 29" descr="Скругленная прямоугольная выноска: Цивільний бюдж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кругленная прямоугольная выноска: Цивільний бюджет"/>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5433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b/>
          <w:bCs/>
          <w:kern w:val="0"/>
          <w:lang w:eastAsia="uk-UA"/>
          <w14:ligatures w14:val="none"/>
        </w:rPr>
        <w:t>Фінансується</w:t>
      </w:r>
      <w:r w:rsidRPr="00545D1C">
        <w:rPr>
          <w:rFonts w:ascii="Noto Serif" w:eastAsia="Times New Roman" w:hAnsi="Noto Serif" w:cs="Noto Serif"/>
          <w:kern w:val="0"/>
          <w:lang w:eastAsia="uk-UA"/>
          <w14:ligatures w14:val="none"/>
        </w:rPr>
        <w:t> — Міністерствами закордонних справ держав НАТО.</w:t>
      </w:r>
    </w:p>
    <w:p w14:paraId="396E08F3" w14:textId="77777777" w:rsidR="00545D1C" w:rsidRPr="00545D1C" w:rsidRDefault="00545D1C" w:rsidP="00545D1C">
      <w:pPr>
        <w:spacing w:after="0" w:line="259" w:lineRule="atLeast"/>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b/>
          <w:bCs/>
          <w:kern w:val="0"/>
          <w:lang w:eastAsia="uk-UA"/>
          <w14:ligatures w14:val="none"/>
        </w:rPr>
        <w:t>Контролюється</w:t>
      </w:r>
      <w:r w:rsidRPr="00545D1C">
        <w:rPr>
          <w:rFonts w:ascii="Noto Serif" w:eastAsia="Times New Roman" w:hAnsi="Noto Serif" w:cs="Noto Serif"/>
          <w:kern w:val="0"/>
          <w:lang w:eastAsia="uk-UA"/>
          <w14:ligatures w14:val="none"/>
        </w:rPr>
        <w:t> — Комітетом цивільного бюджету.</w:t>
      </w:r>
    </w:p>
    <w:p w14:paraId="4D5A3329" w14:textId="77777777" w:rsidR="00545D1C" w:rsidRPr="00545D1C" w:rsidRDefault="00545D1C" w:rsidP="00545D1C">
      <w:pPr>
        <w:spacing w:after="0" w:line="259" w:lineRule="atLeast"/>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b/>
          <w:bCs/>
          <w:kern w:val="0"/>
          <w:lang w:eastAsia="uk-UA"/>
          <w14:ligatures w14:val="none"/>
        </w:rPr>
        <w:t>Виконується</w:t>
      </w:r>
      <w:r w:rsidRPr="00545D1C">
        <w:rPr>
          <w:rFonts w:ascii="Noto Serif" w:eastAsia="Times New Roman" w:hAnsi="Noto Serif" w:cs="Noto Serif"/>
          <w:kern w:val="0"/>
          <w:lang w:eastAsia="uk-UA"/>
          <w14:ligatures w14:val="none"/>
        </w:rPr>
        <w:t> — Міжнародним секретаріатом НАТО.</w:t>
      </w:r>
    </w:p>
    <w:p w14:paraId="1869806B" w14:textId="77777777" w:rsidR="00545D1C" w:rsidRPr="00545D1C" w:rsidRDefault="00545D1C" w:rsidP="00545D1C">
      <w:pPr>
        <w:spacing w:after="0" w:line="259" w:lineRule="atLeast"/>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b/>
          <w:bCs/>
          <w:kern w:val="0"/>
          <w:lang w:eastAsia="uk-UA"/>
          <w14:ligatures w14:val="none"/>
        </w:rPr>
        <w:lastRenderedPageBreak/>
        <w:t>Формується</w:t>
      </w:r>
      <w:r w:rsidRPr="00545D1C">
        <w:rPr>
          <w:rFonts w:ascii="Noto Serif" w:eastAsia="Times New Roman" w:hAnsi="Noto Serif" w:cs="Noto Serif"/>
          <w:kern w:val="0"/>
          <w:lang w:eastAsia="uk-UA"/>
          <w14:ligatures w14:val="none"/>
        </w:rPr>
        <w:t> — для покриття видатків на заробітну плату персоналу, поточні витрати, а також капітальні витрати і витрати на програми, необхідні для досягнення головних цілей НАТО:</w:t>
      </w:r>
    </w:p>
    <w:p w14:paraId="22703827"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72B52CA5" wp14:editId="2B7EA5E3">
            <wp:extent cx="188595" cy="188595"/>
            <wp:effectExtent l="0" t="0" r="1905" b="1905"/>
            <wp:docPr id="453" name="Рисунок 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забезпечення результативної політики, планування ресурсів на підтримку операцій НАТО в євроатлантичному регіоні і поза його межами;</w:t>
      </w:r>
    </w:p>
    <w:p w14:paraId="4626FB3F"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34AEB754" wp14:editId="2DBBDE65">
            <wp:extent cx="188595" cy="188595"/>
            <wp:effectExtent l="0" t="0" r="1905" b="1905"/>
            <wp:docPr id="454" name="Рисунок 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виконання необхідної політичної і планової роботи для забезпечення і підтримки вдосконалених можливостей і засобів Альянсу;</w:t>
      </w:r>
    </w:p>
    <w:p w14:paraId="608179E0"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1B4F8A1B" wp14:editId="5571F73D">
            <wp:extent cx="188595" cy="188595"/>
            <wp:effectExtent l="0" t="0" r="1905" b="1905"/>
            <wp:docPr id="455" name="Рисунок 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підтримку консультацій і співпраці з партнерами заради посилення безпеки і відповіді на нові виклики і загрози безпеці євроатлантичного регіону;</w:t>
      </w:r>
    </w:p>
    <w:p w14:paraId="622D65FB"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1026B94D" wp14:editId="389F8628">
            <wp:extent cx="188595" cy="188595"/>
            <wp:effectExtent l="0" t="0" r="1905" b="1905"/>
            <wp:docPr id="456" name="Рисунок 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забезпечення розуміння і підтримки НАТО, її операцій і ролі в підтримці безпеки через громадську дипломатію.</w:t>
      </w:r>
    </w:p>
    <w:p w14:paraId="02AE45B3"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72B48CA3"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b/>
          <w:bCs/>
          <w:kern w:val="0"/>
          <w:lang w:eastAsia="uk-UA"/>
          <w14:ligatures w14:val="none"/>
        </w:rPr>
        <w:t>Допоміжними цілями</w:t>
      </w:r>
      <w:r w:rsidRPr="00545D1C">
        <w:rPr>
          <w:rFonts w:ascii="Noto Serif" w:eastAsia="Times New Roman" w:hAnsi="Noto Serif" w:cs="Noto Serif"/>
          <w:kern w:val="0"/>
          <w:lang w:eastAsia="uk-UA"/>
          <w14:ligatures w14:val="none"/>
        </w:rPr>
        <w:t> також є:</w:t>
      </w:r>
    </w:p>
    <w:p w14:paraId="1384344B"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5AEA756F" wp14:editId="6FA81969">
            <wp:extent cx="188595" cy="188595"/>
            <wp:effectExtent l="0" t="0" r="1905" b="1905"/>
            <wp:docPr id="457" name="Рисунок 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забезпечення професійних і допоміжних послуг Північноатлантичній раді, підпорядкованим комітетам і Міжнародному секретаріату;</w:t>
      </w:r>
    </w:p>
    <w:p w14:paraId="51D6DB04"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1EE3B52D" wp14:editId="20AA45B5">
            <wp:extent cx="188595" cy="188595"/>
            <wp:effectExtent l="0" t="0" r="1905" b="1905"/>
            <wp:docPr id="458" name="Рисунок 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утримання і забезпечення функціонування приміщень і інфраструктури штаб-квартири НАТО;</w:t>
      </w:r>
    </w:p>
    <w:p w14:paraId="3A9D0404"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3F40F9BC" wp14:editId="3AB977FD">
            <wp:extent cx="188595" cy="188595"/>
            <wp:effectExtent l="0" t="0" r="1905" b="1905"/>
            <wp:docPr id="459" name="Рисунок 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забезпечення дотримання вимог безпеки в НАТО і безпечного середовища для діяльності персоналу штаб-квартири та проведення операцій.</w:t>
      </w:r>
    </w:p>
    <w:p w14:paraId="34AFE5F2"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5B153C3F" w14:textId="77777777" w:rsidR="00545D1C" w:rsidRPr="00545D1C" w:rsidRDefault="00545D1C" w:rsidP="00545D1C">
      <w:pPr>
        <w:spacing w:after="0" w:line="259" w:lineRule="atLeast"/>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anchor distT="0" distB="0" distL="142875" distR="142875" simplePos="0" relativeHeight="251670528" behindDoc="0" locked="0" layoutInCell="1" allowOverlap="0" wp14:anchorId="783D04D1" wp14:editId="57EEB2F2">
            <wp:simplePos x="0" y="0"/>
            <wp:positionH relativeFrom="column">
              <wp:align>left</wp:align>
            </wp:positionH>
            <wp:positionV relativeFrom="line">
              <wp:posOffset>0</wp:posOffset>
            </wp:positionV>
            <wp:extent cx="3543300" cy="933450"/>
            <wp:effectExtent l="0" t="0" r="0" b="0"/>
            <wp:wrapSquare wrapText="bothSides"/>
            <wp:docPr id="753928808" name="Рисунок 30" descr="Скругленная прямоугольная выноска: Військовий бюджет&#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кругленная прямоугольная выноска: Військовий бюджет&#10;&#1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5433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b/>
          <w:bCs/>
          <w:kern w:val="0"/>
          <w:lang w:eastAsia="uk-UA"/>
          <w14:ligatures w14:val="none"/>
        </w:rPr>
        <w:t>Фінансується </w:t>
      </w:r>
      <w:r w:rsidRPr="00545D1C">
        <w:rPr>
          <w:rFonts w:ascii="Noto Serif" w:eastAsia="Times New Roman" w:hAnsi="Noto Serif" w:cs="Noto Serif"/>
          <w:kern w:val="0"/>
          <w:lang w:eastAsia="uk-UA"/>
          <w14:ligatures w14:val="none"/>
        </w:rPr>
        <w:t>— Міністерствами оборони усіх країн — членів НАТО і контролюється Комітетом військового бюджету.</w:t>
      </w:r>
    </w:p>
    <w:p w14:paraId="58B513BA" w14:textId="77777777" w:rsidR="00545D1C" w:rsidRPr="00545D1C" w:rsidRDefault="00545D1C" w:rsidP="00545D1C">
      <w:pPr>
        <w:spacing w:after="0" w:line="259" w:lineRule="atLeast"/>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b/>
          <w:bCs/>
          <w:kern w:val="0"/>
          <w:lang w:eastAsia="uk-UA"/>
          <w14:ligatures w14:val="none"/>
        </w:rPr>
        <w:t>Покриваються видатки</w:t>
      </w:r>
      <w:r w:rsidRPr="00545D1C">
        <w:rPr>
          <w:rFonts w:ascii="Noto Serif" w:eastAsia="Times New Roman" w:hAnsi="Noto Serif" w:cs="Noto Serif"/>
          <w:kern w:val="0"/>
          <w:lang w:eastAsia="uk-UA"/>
          <w14:ligatures w14:val="none"/>
        </w:rPr>
        <w:t> — на діяльність командних структур під час операцій з реагування на кризові ситуації та місій, які виконує НАТО.</w:t>
      </w:r>
    </w:p>
    <w:p w14:paraId="35C2B46B" w14:textId="77777777" w:rsidR="00545D1C" w:rsidRPr="00545D1C" w:rsidRDefault="00545D1C" w:rsidP="00545D1C">
      <w:pPr>
        <w:spacing w:after="0" w:line="259" w:lineRule="atLeast"/>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b/>
          <w:bCs/>
          <w:kern w:val="0"/>
          <w:lang w:eastAsia="uk-UA"/>
          <w14:ligatures w14:val="none"/>
        </w:rPr>
        <w:t>Включає</w:t>
      </w:r>
      <w:r w:rsidRPr="00545D1C">
        <w:rPr>
          <w:rFonts w:ascii="Noto Serif" w:eastAsia="Times New Roman" w:hAnsi="Noto Serif" w:cs="Noto Serif"/>
          <w:kern w:val="0"/>
          <w:lang w:eastAsia="uk-UA"/>
          <w14:ligatures w14:val="none"/>
        </w:rPr>
        <w:t> — поточні витрати і витрати на утримання, а також капітальні витрати міжнародної військової структури НАТО:</w:t>
      </w:r>
    </w:p>
    <w:p w14:paraId="09902B4A"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7B53D2D7" wp14:editId="59CC75A5">
            <wp:extent cx="188595" cy="188595"/>
            <wp:effectExtent l="0" t="0" r="1905" b="1905"/>
            <wp:docPr id="460" name="Рисунок 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військового комітету;</w:t>
      </w:r>
    </w:p>
    <w:p w14:paraId="7AD9751E"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13CA1861" wp14:editId="4B16081F">
            <wp:extent cx="188595" cy="188595"/>
            <wp:effectExtent l="0" t="0" r="1905" b="1905"/>
            <wp:docPr id="461" name="Рисунок 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міжнародного військового штабу;</w:t>
      </w:r>
    </w:p>
    <w:p w14:paraId="036F0BCB"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274260A9" wp14:editId="3882ED3D">
            <wp:extent cx="188595" cy="188595"/>
            <wp:effectExtent l="0" t="0" r="1905" b="1905"/>
            <wp:docPr id="462" name="Рисунок 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військових агенцій;</w:t>
      </w:r>
    </w:p>
    <w:p w14:paraId="56242304"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11D41FB2" wp14:editId="11D09DAC">
            <wp:extent cx="188595" cy="188595"/>
            <wp:effectExtent l="0" t="0" r="1905" b="1905"/>
            <wp:docPr id="463" name="Рисунок 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Верховних командувань НАТО і підпорядковані їм командувань;</w:t>
      </w:r>
    </w:p>
    <w:p w14:paraId="43603A1A"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0B3D9732" wp14:editId="54DE061F">
            <wp:extent cx="188595" cy="188595"/>
            <wp:effectExtent l="0" t="0" r="1905" b="1905"/>
            <wp:docPr id="464" name="Рисунок 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системи управління й інформації;</w:t>
      </w:r>
    </w:p>
    <w:p w14:paraId="5DA1D5A1"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649DAC80" wp14:editId="0FEF9128">
            <wp:extent cx="188595" cy="188595"/>
            <wp:effectExtent l="0" t="0" r="1905" b="1905"/>
            <wp:docPr id="465" name="Рисунок 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науково-дослідних установ;</w:t>
      </w:r>
    </w:p>
    <w:p w14:paraId="248D67B1"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74A05929" wp14:editId="46896B7C">
            <wp:extent cx="188595" cy="188595"/>
            <wp:effectExtent l="0" t="0" r="1905" b="1905"/>
            <wp:docPr id="466" name="Рисунок 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сил раннього повітряного попередження і управління НАТО.</w:t>
      </w:r>
    </w:p>
    <w:p w14:paraId="5FCFC1D9"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404C85C9" w14:textId="77777777" w:rsidR="00545D1C" w:rsidRPr="00545D1C" w:rsidRDefault="00545D1C" w:rsidP="00545D1C">
      <w:pPr>
        <w:spacing w:after="0" w:line="259" w:lineRule="atLeast"/>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anchor distT="0" distB="0" distL="142875" distR="142875" simplePos="0" relativeHeight="251671552" behindDoc="0" locked="0" layoutInCell="1" allowOverlap="0" wp14:anchorId="20ED5BFA" wp14:editId="4CEE36D3">
            <wp:simplePos x="0" y="0"/>
            <wp:positionH relativeFrom="column">
              <wp:align>left</wp:align>
            </wp:positionH>
            <wp:positionV relativeFrom="line">
              <wp:posOffset>0</wp:posOffset>
            </wp:positionV>
            <wp:extent cx="3543300" cy="1171575"/>
            <wp:effectExtent l="0" t="0" r="0" b="9525"/>
            <wp:wrapSquare wrapText="bothSides"/>
            <wp:docPr id="999848832" name="Рисунок 31" descr="Скругленная прямоугольная выноска: Інфраструктурний бюдж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кругленная прямоугольная выноска: Інфраструктурний бюджет"/>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433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b/>
          <w:bCs/>
          <w:kern w:val="0"/>
          <w:lang w:eastAsia="uk-UA"/>
          <w14:ligatures w14:val="none"/>
        </w:rPr>
        <w:t>Фінансується</w:t>
      </w:r>
      <w:r w:rsidRPr="00545D1C">
        <w:rPr>
          <w:rFonts w:ascii="Noto Serif" w:eastAsia="Times New Roman" w:hAnsi="Noto Serif" w:cs="Noto Serif"/>
          <w:kern w:val="0"/>
          <w:lang w:eastAsia="uk-UA"/>
          <w14:ligatures w14:val="none"/>
        </w:rPr>
        <w:t> — Міністерствами оборони країн-членів і контролюється Комітетом інфраструктури.</w:t>
      </w:r>
    </w:p>
    <w:p w14:paraId="52B555B2" w14:textId="77777777" w:rsidR="00545D1C" w:rsidRPr="00545D1C" w:rsidRDefault="00545D1C" w:rsidP="00545D1C">
      <w:pPr>
        <w:spacing w:after="0" w:line="259" w:lineRule="atLeast"/>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b/>
          <w:bCs/>
          <w:kern w:val="0"/>
          <w:lang w:eastAsia="uk-UA"/>
          <w14:ligatures w14:val="none"/>
        </w:rPr>
        <w:t> </w:t>
      </w:r>
    </w:p>
    <w:p w14:paraId="11A57A2A" w14:textId="77777777" w:rsidR="00545D1C" w:rsidRPr="00545D1C" w:rsidRDefault="00545D1C" w:rsidP="00545D1C">
      <w:pPr>
        <w:spacing w:after="0" w:line="259" w:lineRule="atLeast"/>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b/>
          <w:bCs/>
          <w:kern w:val="0"/>
          <w:lang w:eastAsia="uk-UA"/>
          <w14:ligatures w14:val="none"/>
        </w:rPr>
        <w:t>Використовується</w:t>
      </w:r>
      <w:r w:rsidRPr="00545D1C">
        <w:rPr>
          <w:rFonts w:ascii="Noto Serif" w:eastAsia="Times New Roman" w:hAnsi="Noto Serif" w:cs="Noto Serif"/>
          <w:kern w:val="0"/>
          <w:lang w:eastAsia="uk-UA"/>
          <w14:ligatures w14:val="none"/>
        </w:rPr>
        <w:t> — для фінансування об'єктів і обладнання, необхідних для забезпечення функціонування Командування НАТО з питань трансформації і Командування НАТО в Європі, оскільки їх утримання виходить за межі вимог щодо національної оборони окремих держав.</w:t>
      </w:r>
    </w:p>
    <w:p w14:paraId="144C5156" w14:textId="77777777" w:rsidR="00545D1C" w:rsidRPr="00545D1C" w:rsidRDefault="00545D1C" w:rsidP="00545D1C">
      <w:pPr>
        <w:spacing w:after="0" w:line="259" w:lineRule="atLeast"/>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b/>
          <w:bCs/>
          <w:kern w:val="0"/>
          <w:lang w:eastAsia="uk-UA"/>
          <w14:ligatures w14:val="none"/>
        </w:rPr>
        <w:t>Покриває потреби</w:t>
      </w:r>
      <w:r w:rsidRPr="00545D1C">
        <w:rPr>
          <w:rFonts w:ascii="Noto Serif" w:eastAsia="Times New Roman" w:hAnsi="Noto Serif" w:cs="Noto Serif"/>
          <w:kern w:val="0"/>
          <w:lang w:eastAsia="uk-UA"/>
          <w14:ligatures w14:val="none"/>
        </w:rPr>
        <w:t xml:space="preserve"> операцій з реагування на кризові ситуації і військові об'єкти та засоби, такі як системи інформації та зв'язку, системи повітряного управління і наведення, </w:t>
      </w:r>
      <w:r w:rsidRPr="00545D1C">
        <w:rPr>
          <w:rFonts w:ascii="Noto Serif" w:eastAsia="Times New Roman" w:hAnsi="Noto Serif" w:cs="Noto Serif"/>
          <w:kern w:val="0"/>
          <w:lang w:eastAsia="uk-UA"/>
          <w14:ligatures w14:val="none"/>
        </w:rPr>
        <w:lastRenderedPageBreak/>
        <w:t>супутниковий зв'язок, військові штаби, аеродроми, трубопроводи і склади ПММ, причали, навігаційне обладнання.</w:t>
      </w:r>
    </w:p>
    <w:p w14:paraId="4ED90CEF"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b/>
          <w:bCs/>
          <w:i/>
          <w:iCs/>
          <w:kern w:val="0"/>
          <w:lang w:eastAsia="uk-UA"/>
          <w14:ligatures w14:val="none"/>
        </w:rPr>
        <w:t> </w:t>
      </w:r>
    </w:p>
    <w:p w14:paraId="77D20B9B" w14:textId="77777777" w:rsidR="00545D1C" w:rsidRPr="00545D1C" w:rsidRDefault="00545D1C" w:rsidP="00545D1C">
      <w:pPr>
        <w:spacing w:after="0" w:line="240" w:lineRule="auto"/>
        <w:jc w:val="center"/>
        <w:outlineLvl w:val="5"/>
        <w:rPr>
          <w:rFonts w:ascii="Ubuntu Condensed" w:eastAsia="Times New Roman" w:hAnsi="Ubuntu Condensed" w:cs="Times New Roman"/>
          <w:b/>
          <w:bCs/>
          <w:kern w:val="0"/>
          <w:sz w:val="26"/>
          <w:szCs w:val="26"/>
          <w:lang w:eastAsia="uk-UA"/>
          <w14:ligatures w14:val="none"/>
        </w:rPr>
      </w:pPr>
      <w:r w:rsidRPr="00545D1C">
        <w:rPr>
          <w:rFonts w:ascii="Noto Serif" w:eastAsia="Times New Roman" w:hAnsi="Noto Serif" w:cs="Noto Serif"/>
          <w:b/>
          <w:bCs/>
          <w:i/>
          <w:iCs/>
          <w:kern w:val="0"/>
          <w:sz w:val="26"/>
          <w:szCs w:val="26"/>
          <w:lang w:eastAsia="uk-UA"/>
          <w14:ligatures w14:val="none"/>
        </w:rPr>
        <w:t>6.3 СУТНІСТЬ ТА ЗНАЧЕННЯ ІНСТИТУТІВ ПАРТНЕРСТВА ТА ДІАЛОГУ МІЖ НАТО І КРАЇНАМИ, ЩО НЕ Є ЧЛЕНАМИ НАТО</w:t>
      </w:r>
    </w:p>
    <w:p w14:paraId="501430E5"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31A49723"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1246DA4E" w14:textId="77777777" w:rsidR="00545D1C" w:rsidRPr="00545D1C" w:rsidRDefault="00545D1C" w:rsidP="00545D1C">
      <w:pPr>
        <w:spacing w:after="0" w:line="240" w:lineRule="auto"/>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В</w:t>
      </w:r>
      <w:r w:rsidRPr="00545D1C">
        <w:rPr>
          <w:rFonts w:ascii="Noto Serif" w:eastAsia="Times New Roman" w:hAnsi="Noto Serif" w:cs="Noto Serif"/>
          <w:b/>
          <w:bCs/>
          <w:kern w:val="0"/>
          <w:lang w:eastAsia="uk-UA"/>
          <w14:ligatures w14:val="none"/>
        </w:rPr>
        <w:t>ИНИКНЕННЯ НОВИХ ІНСТИТУЦІЙ</w:t>
      </w:r>
      <w:r w:rsidRPr="00545D1C">
        <w:rPr>
          <w:rFonts w:ascii="Noto Serif" w:eastAsia="Times New Roman" w:hAnsi="Noto Serif" w:cs="Noto Serif"/>
          <w:kern w:val="0"/>
          <w:lang w:eastAsia="uk-UA"/>
          <w14:ligatures w14:val="none"/>
        </w:rPr>
        <w:t>, які почали займатися питаннями співпраці, партнерства та діалогу між НАТО й іншими країнами спричинено зміною геополітичної ситуації у світі на початку 1990-х років. Нині діють такі інституції:</w:t>
      </w:r>
    </w:p>
    <w:p w14:paraId="4331ABD7"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639A3836"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anchor distT="0" distB="0" distL="142875" distR="142875" simplePos="0" relativeHeight="251672576" behindDoc="0" locked="0" layoutInCell="1" allowOverlap="0" wp14:anchorId="69BA0E8C" wp14:editId="21CCFF28">
            <wp:simplePos x="0" y="0"/>
            <wp:positionH relativeFrom="column">
              <wp:align>left</wp:align>
            </wp:positionH>
            <wp:positionV relativeFrom="line">
              <wp:posOffset>0</wp:posOffset>
            </wp:positionV>
            <wp:extent cx="3333750" cy="1318374"/>
            <wp:effectExtent l="0" t="0" r="0" b="0"/>
            <wp:wrapSquare wrapText="bothSides"/>
            <wp:docPr id="430319317" name="Рисунок 32" descr="Блок-схема: перфолента: Рада євроатлантичного партнерства (РЄ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Блок-схема: перфолента: Рада євроатлантичного партнерства (РЄАП)"/>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333750" cy="13183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kern w:val="0"/>
          <w:lang w:eastAsia="uk-UA"/>
          <w14:ligatures w14:val="none"/>
        </w:rPr>
        <w:t>(</w:t>
      </w:r>
      <w:proofErr w:type="spellStart"/>
      <w:r w:rsidRPr="00545D1C">
        <w:rPr>
          <w:rFonts w:ascii="Noto Serif" w:eastAsia="Times New Roman" w:hAnsi="Noto Serif" w:cs="Noto Serif"/>
          <w:kern w:val="0"/>
          <w:lang w:eastAsia="uk-UA"/>
          <w14:ligatures w14:val="none"/>
        </w:rPr>
        <w:t>англ</w:t>
      </w:r>
      <w:proofErr w:type="spellEnd"/>
      <w:r w:rsidRPr="00545D1C">
        <w:rPr>
          <w:rFonts w:ascii="Noto Serif" w:eastAsia="Times New Roman" w:hAnsi="Noto Serif" w:cs="Noto Serif"/>
          <w:kern w:val="0"/>
          <w:lang w:eastAsia="uk-UA"/>
          <w14:ligatures w14:val="none"/>
        </w:rPr>
        <w:t xml:space="preserve">. </w:t>
      </w:r>
      <w:proofErr w:type="spellStart"/>
      <w:r w:rsidRPr="00545D1C">
        <w:rPr>
          <w:rFonts w:ascii="Noto Serif" w:eastAsia="Times New Roman" w:hAnsi="Noto Serif" w:cs="Noto Serif"/>
          <w:kern w:val="0"/>
          <w:lang w:eastAsia="uk-UA"/>
          <w14:ligatures w14:val="none"/>
        </w:rPr>
        <w:t>Euro-Atlantic</w:t>
      </w:r>
      <w:proofErr w:type="spellEnd"/>
      <w:r w:rsidRPr="00545D1C">
        <w:rPr>
          <w:rFonts w:ascii="Noto Serif" w:eastAsia="Times New Roman" w:hAnsi="Noto Serif" w:cs="Noto Serif"/>
          <w:kern w:val="0"/>
          <w:lang w:eastAsia="uk-UA"/>
          <w14:ligatures w14:val="none"/>
        </w:rPr>
        <w:t xml:space="preserve"> </w:t>
      </w:r>
      <w:proofErr w:type="spellStart"/>
      <w:r w:rsidRPr="00545D1C">
        <w:rPr>
          <w:rFonts w:ascii="Noto Serif" w:eastAsia="Times New Roman" w:hAnsi="Noto Serif" w:cs="Noto Serif"/>
          <w:kern w:val="0"/>
          <w:lang w:eastAsia="uk-UA"/>
          <w14:ligatures w14:val="none"/>
        </w:rPr>
        <w:t>Partnership</w:t>
      </w:r>
      <w:proofErr w:type="spellEnd"/>
      <w:r w:rsidRPr="00545D1C">
        <w:rPr>
          <w:rFonts w:ascii="Noto Serif" w:eastAsia="Times New Roman" w:hAnsi="Noto Serif" w:cs="Noto Serif"/>
          <w:kern w:val="0"/>
          <w:lang w:eastAsia="uk-UA"/>
          <w14:ligatures w14:val="none"/>
        </w:rPr>
        <w:t xml:space="preserve"> </w:t>
      </w:r>
      <w:proofErr w:type="spellStart"/>
      <w:r w:rsidRPr="00545D1C">
        <w:rPr>
          <w:rFonts w:ascii="Noto Serif" w:eastAsia="Times New Roman" w:hAnsi="Noto Serif" w:cs="Noto Serif"/>
          <w:kern w:val="0"/>
          <w:lang w:eastAsia="uk-UA"/>
          <w14:ligatures w14:val="none"/>
        </w:rPr>
        <w:t>Council</w:t>
      </w:r>
      <w:proofErr w:type="spellEnd"/>
      <w:r w:rsidRPr="00545D1C">
        <w:rPr>
          <w:rFonts w:ascii="Noto Serif" w:eastAsia="Times New Roman" w:hAnsi="Noto Serif" w:cs="Noto Serif"/>
          <w:kern w:val="0"/>
          <w:lang w:eastAsia="uk-UA"/>
          <w14:ligatures w14:val="none"/>
        </w:rPr>
        <w:t xml:space="preserve">, </w:t>
      </w:r>
      <w:proofErr w:type="spellStart"/>
      <w:r w:rsidRPr="00545D1C">
        <w:rPr>
          <w:rFonts w:ascii="Noto Serif" w:eastAsia="Times New Roman" w:hAnsi="Noto Serif" w:cs="Noto Serif"/>
          <w:kern w:val="0"/>
          <w:lang w:eastAsia="uk-UA"/>
          <w14:ligatures w14:val="none"/>
        </w:rPr>
        <w:t>фр</w:t>
      </w:r>
      <w:proofErr w:type="spellEnd"/>
      <w:r w:rsidRPr="00545D1C">
        <w:rPr>
          <w:rFonts w:ascii="Noto Serif" w:eastAsia="Times New Roman" w:hAnsi="Noto Serif" w:cs="Noto Serif"/>
          <w:kern w:val="0"/>
          <w:lang w:eastAsia="uk-UA"/>
          <w14:ligatures w14:val="none"/>
        </w:rPr>
        <w:t xml:space="preserve">. </w:t>
      </w:r>
      <w:proofErr w:type="spellStart"/>
      <w:r w:rsidRPr="00545D1C">
        <w:rPr>
          <w:rFonts w:ascii="Noto Serif" w:eastAsia="Times New Roman" w:hAnsi="Noto Serif" w:cs="Noto Serif"/>
          <w:kern w:val="0"/>
          <w:lang w:eastAsia="uk-UA"/>
          <w14:ligatures w14:val="none"/>
        </w:rPr>
        <w:t>Conseil</w:t>
      </w:r>
      <w:proofErr w:type="spellEnd"/>
      <w:r w:rsidRPr="00545D1C">
        <w:rPr>
          <w:rFonts w:ascii="Noto Serif" w:eastAsia="Times New Roman" w:hAnsi="Noto Serif" w:cs="Noto Serif"/>
          <w:kern w:val="0"/>
          <w:lang w:eastAsia="uk-UA"/>
          <w14:ligatures w14:val="none"/>
        </w:rPr>
        <w:t xml:space="preserve"> </w:t>
      </w:r>
      <w:proofErr w:type="spellStart"/>
      <w:r w:rsidRPr="00545D1C">
        <w:rPr>
          <w:rFonts w:ascii="Noto Serif" w:eastAsia="Times New Roman" w:hAnsi="Noto Serif" w:cs="Noto Serif"/>
          <w:kern w:val="0"/>
          <w:lang w:eastAsia="uk-UA"/>
          <w14:ligatures w14:val="none"/>
        </w:rPr>
        <w:t>de</w:t>
      </w:r>
      <w:proofErr w:type="spellEnd"/>
      <w:r w:rsidRPr="00545D1C">
        <w:rPr>
          <w:rFonts w:ascii="Noto Serif" w:eastAsia="Times New Roman" w:hAnsi="Noto Serif" w:cs="Noto Serif"/>
          <w:kern w:val="0"/>
          <w:lang w:eastAsia="uk-UA"/>
          <w14:ligatures w14:val="none"/>
        </w:rPr>
        <w:t xml:space="preserve"> </w:t>
      </w:r>
      <w:proofErr w:type="spellStart"/>
      <w:r w:rsidRPr="00545D1C">
        <w:rPr>
          <w:rFonts w:ascii="Noto Serif" w:eastAsia="Times New Roman" w:hAnsi="Noto Serif" w:cs="Noto Serif"/>
          <w:kern w:val="0"/>
          <w:lang w:eastAsia="uk-UA"/>
          <w14:ligatures w14:val="none"/>
        </w:rPr>
        <w:t>partenariat</w:t>
      </w:r>
      <w:proofErr w:type="spellEnd"/>
      <w:r w:rsidRPr="00545D1C">
        <w:rPr>
          <w:rFonts w:ascii="Noto Serif" w:eastAsia="Times New Roman" w:hAnsi="Noto Serif" w:cs="Noto Serif"/>
          <w:kern w:val="0"/>
          <w:lang w:eastAsia="uk-UA"/>
          <w14:ligatures w14:val="none"/>
        </w:rPr>
        <w:t xml:space="preserve"> </w:t>
      </w:r>
      <w:proofErr w:type="spellStart"/>
      <w:r w:rsidRPr="00545D1C">
        <w:rPr>
          <w:rFonts w:ascii="Noto Serif" w:eastAsia="Times New Roman" w:hAnsi="Noto Serif" w:cs="Noto Serif"/>
          <w:kern w:val="0"/>
          <w:lang w:eastAsia="uk-UA"/>
          <w14:ligatures w14:val="none"/>
        </w:rPr>
        <w:t>euro-atlantique</w:t>
      </w:r>
      <w:proofErr w:type="spellEnd"/>
      <w:r w:rsidRPr="00545D1C">
        <w:rPr>
          <w:rFonts w:ascii="Noto Serif" w:eastAsia="Times New Roman" w:hAnsi="Noto Serif" w:cs="Noto Serif"/>
          <w:kern w:val="0"/>
          <w:lang w:eastAsia="uk-UA"/>
          <w14:ligatures w14:val="none"/>
        </w:rPr>
        <w:t>). Заснована у 1997 році, РЄАП стала наступницею Ради північноатлантичного співробітництва (РПАС), створеної у 1991 році відразу після припинення холодної війни. Це рішення стало відображенням прагнення НАТО створити форум у галузі безпеки, який краще відповідав би умовам більш поглибленого і оперативного партнерства. У його межах розвивається співпраця між НАТО та країнами-партнерами на Євроатлантичному просторі, а також двосторонні відносини між НАТО та окремими країнами-партнерами, що беруть участь у програмі </w:t>
      </w:r>
      <w:r w:rsidRPr="00545D1C">
        <w:rPr>
          <w:rFonts w:ascii="Noto Serif" w:eastAsia="Times New Roman" w:hAnsi="Noto Serif" w:cs="Noto Serif"/>
          <w:b/>
          <w:bCs/>
          <w:color w:val="0000FF"/>
          <w:kern w:val="0"/>
          <w:lang w:eastAsia="uk-UA"/>
          <w14:ligatures w14:val="none"/>
        </w:rPr>
        <w:t>«ПАРТНЕРСТВО ЗАРАДИ МИРУ</w:t>
      </w:r>
      <w:bookmarkStart w:id="14" w:name="_ftnref71"/>
      <w:r w:rsidRPr="00545D1C">
        <w:rPr>
          <w:rFonts w:ascii="Noto Serif" w:eastAsia="Times New Roman" w:hAnsi="Noto Serif" w:cs="Noto Serif"/>
          <w:b/>
          <w:bCs/>
          <w:color w:val="0000FF"/>
          <w:kern w:val="0"/>
          <w:lang w:eastAsia="uk-UA"/>
          <w14:ligatures w14:val="none"/>
        </w:rPr>
        <w:fldChar w:fldCharType="begin"/>
      </w:r>
      <w:r w:rsidRPr="00545D1C">
        <w:rPr>
          <w:rFonts w:ascii="Noto Serif" w:eastAsia="Times New Roman" w:hAnsi="Noto Serif" w:cs="Noto Serif"/>
          <w:b/>
          <w:bCs/>
          <w:color w:val="0000FF"/>
          <w:kern w:val="0"/>
          <w:lang w:eastAsia="uk-UA"/>
          <w14:ligatures w14:val="none"/>
        </w:rPr>
        <w:instrText>HYPERLINK "https://uk.wikipedia.org/wiki/%D0%9F%D0%B0%D1%80%D1%82%D0%BD%D0%B5%D1%80%D1%81%D1%82%D0%B2%D0%BE_%D0%B7%D0%B0%D1%80%D0%B0%D0%B4%D0%B8_%D0%BC%D0%B8%D1%80%D1%83." \o "Партнерство заради миру [Електронний ресурс]. — Режим доступу : https://uk.wikipedia.org/wiki/Партнерство_заради_миру. — Назва з екрана. ;
Партнерство заради миру. Рамковий документ [Електронний ресурс]. — Режим доступу : http://zakon2.rada.gov.ua/laws/show/950_001 . — Назва з екрана."</w:instrText>
      </w:r>
      <w:r w:rsidRPr="00545D1C">
        <w:rPr>
          <w:rFonts w:ascii="Noto Serif" w:eastAsia="Times New Roman" w:hAnsi="Noto Serif" w:cs="Noto Serif"/>
          <w:b/>
          <w:bCs/>
          <w:color w:val="0000FF"/>
          <w:kern w:val="0"/>
          <w:lang w:eastAsia="uk-UA"/>
          <w14:ligatures w14:val="none"/>
        </w:rPr>
      </w:r>
      <w:r w:rsidRPr="00545D1C">
        <w:rPr>
          <w:rFonts w:ascii="Noto Serif" w:eastAsia="Times New Roman" w:hAnsi="Noto Serif" w:cs="Noto Serif"/>
          <w:b/>
          <w:bCs/>
          <w:color w:val="0000FF"/>
          <w:kern w:val="0"/>
          <w:lang w:eastAsia="uk-UA"/>
          <w14:ligatures w14:val="none"/>
        </w:rPr>
        <w:fldChar w:fldCharType="separate"/>
      </w:r>
      <w:r w:rsidRPr="00545D1C">
        <w:rPr>
          <w:rFonts w:ascii="Noto Serif" w:eastAsia="Times New Roman" w:hAnsi="Noto Serif" w:cs="Noto Serif"/>
          <w:b/>
          <w:bCs/>
          <w:color w:val="0000FF"/>
          <w:kern w:val="0"/>
          <w:u w:val="single"/>
          <w:vertAlign w:val="superscript"/>
          <w:lang w:eastAsia="uk-UA"/>
          <w14:ligatures w14:val="none"/>
        </w:rPr>
        <w:t>[74]</w:t>
      </w:r>
      <w:r w:rsidRPr="00545D1C">
        <w:rPr>
          <w:rFonts w:ascii="Noto Serif" w:eastAsia="Times New Roman" w:hAnsi="Noto Serif" w:cs="Noto Serif"/>
          <w:b/>
          <w:bCs/>
          <w:color w:val="0000FF"/>
          <w:kern w:val="0"/>
          <w:lang w:eastAsia="uk-UA"/>
          <w14:ligatures w14:val="none"/>
        </w:rPr>
        <w:fldChar w:fldCharType="end"/>
      </w:r>
      <w:bookmarkEnd w:id="14"/>
      <w:r w:rsidRPr="00545D1C">
        <w:rPr>
          <w:rFonts w:ascii="Noto Serif" w:eastAsia="Times New Roman" w:hAnsi="Noto Serif" w:cs="Noto Serif"/>
          <w:b/>
          <w:bCs/>
          <w:color w:val="0000FF"/>
          <w:kern w:val="0"/>
          <w:lang w:eastAsia="uk-UA"/>
          <w14:ligatures w14:val="none"/>
        </w:rPr>
        <w:t>»</w:t>
      </w:r>
      <w:r w:rsidRPr="00545D1C">
        <w:rPr>
          <w:rFonts w:ascii="Noto Serif" w:eastAsia="Times New Roman" w:hAnsi="Noto Serif" w:cs="Noto Serif"/>
          <w:b/>
          <w:bCs/>
          <w:kern w:val="0"/>
          <w:lang w:eastAsia="uk-UA"/>
          <w14:ligatures w14:val="none"/>
        </w:rPr>
        <w:t>. </w:t>
      </w:r>
      <w:r w:rsidRPr="00545D1C">
        <w:rPr>
          <w:rFonts w:ascii="Noto Serif" w:eastAsia="Times New Roman" w:hAnsi="Noto Serif" w:cs="Noto Serif"/>
          <w:kern w:val="0"/>
          <w:lang w:eastAsia="uk-UA"/>
          <w14:ligatures w14:val="none"/>
        </w:rPr>
        <w:t>Це багатосторонній форум, який об'єднує 50 країн, з метою забезпечити процес діалогу та консультацій з питань політики і безпеки серед країн-членів НАТО та країн-партнерів. РЄАП складається з 28 країн-членів Альянсу та 22 країн-партнерів.</w:t>
      </w:r>
    </w:p>
    <w:p w14:paraId="2E6B590B"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6743C446"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anchor distT="0" distB="0" distL="142875" distR="142875" simplePos="0" relativeHeight="251673600" behindDoc="0" locked="0" layoutInCell="1" allowOverlap="0" wp14:anchorId="50656364" wp14:editId="5CA2E691">
            <wp:simplePos x="0" y="0"/>
            <wp:positionH relativeFrom="column">
              <wp:align>left</wp:align>
            </wp:positionH>
            <wp:positionV relativeFrom="line">
              <wp:posOffset>0</wp:posOffset>
            </wp:positionV>
            <wp:extent cx="3143250" cy="1143099"/>
            <wp:effectExtent l="0" t="0" r="0" b="0"/>
            <wp:wrapSquare wrapText="bothSides"/>
            <wp:docPr id="889235353" name="Рисунок 33" descr="Блок-схема: перфолента: Рада НАТО — Росія (РН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лок-схема: перфолента: Рада НАТО — Росія (РНР)"/>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143250" cy="11430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kern w:val="0"/>
          <w:lang w:eastAsia="uk-UA"/>
          <w14:ligatures w14:val="none"/>
        </w:rPr>
        <w:t>28 країн — членів Альянсу і Росія співпрацюють на засадах рівноправного партнерства у рамках Ради НАТО — Росія (РНР)</w:t>
      </w:r>
      <w:bookmarkStart w:id="15" w:name="_ftnref72"/>
      <w:r w:rsidRPr="00545D1C">
        <w:rPr>
          <w:rFonts w:ascii="Noto Serif" w:eastAsia="Times New Roman" w:hAnsi="Noto Serif" w:cs="Noto Serif"/>
          <w:kern w:val="0"/>
          <w:lang w:eastAsia="uk-UA"/>
          <w14:ligatures w14:val="none"/>
        </w:rPr>
        <w:fldChar w:fldCharType="begin"/>
      </w:r>
      <w:r w:rsidRPr="00545D1C">
        <w:rPr>
          <w:rFonts w:ascii="Noto Serif" w:eastAsia="Times New Roman" w:hAnsi="Noto Serif" w:cs="Noto Serif"/>
          <w:kern w:val="0"/>
          <w:lang w:eastAsia="uk-UA"/>
          <w14:ligatures w14:val="none"/>
        </w:rPr>
        <w:instrText>HYPERLINK "https://uk.wikipedia.org/wiki/%D0%92%D1%96%D0%B4%D0%BD%D0%BE%D1%81%D0%B8%D0%BD%D0%B8_%D0%BC%D1%96%D0%B6_%D0%9D%D0%90%D0%A2%D0%9E_%D1%82%D0%B0_%D0%A0%D0%BE%D1%81%D1%96%D1%94%D1%8E." \o "Відносини між НАТО та Росією [Електронний ресурс]. — Режим доступу : https://uk.wikipedia.org/wiki/Відносини_між_НАТО_та_Росією. — Назва з екрана"</w:instrText>
      </w:r>
      <w:r w:rsidRPr="00545D1C">
        <w:rPr>
          <w:rFonts w:ascii="Noto Serif" w:eastAsia="Times New Roman" w:hAnsi="Noto Serif" w:cs="Noto Serif"/>
          <w:kern w:val="0"/>
          <w:lang w:eastAsia="uk-UA"/>
          <w14:ligatures w14:val="none"/>
        </w:rPr>
      </w:r>
      <w:r w:rsidRPr="00545D1C">
        <w:rPr>
          <w:rFonts w:ascii="Noto Serif" w:eastAsia="Times New Roman" w:hAnsi="Noto Serif" w:cs="Noto Serif"/>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[75]</w:t>
      </w:r>
      <w:r w:rsidRPr="00545D1C">
        <w:rPr>
          <w:rFonts w:ascii="Noto Serif" w:eastAsia="Times New Roman" w:hAnsi="Noto Serif" w:cs="Noto Serif"/>
          <w:kern w:val="0"/>
          <w:lang w:eastAsia="uk-UA"/>
          <w14:ligatures w14:val="none"/>
        </w:rPr>
        <w:fldChar w:fldCharType="end"/>
      </w:r>
      <w:bookmarkEnd w:id="15"/>
      <w:r w:rsidRPr="00545D1C">
        <w:rPr>
          <w:rFonts w:ascii="Noto Serif" w:eastAsia="Times New Roman" w:hAnsi="Noto Serif" w:cs="Noto Serif"/>
          <w:kern w:val="0"/>
          <w:lang w:eastAsia="uk-UA"/>
          <w14:ligatures w14:val="none"/>
        </w:rPr>
        <w:t>, створеної у 2002 році. РНР забезпечує рамковий механізм для проведення консультацій з поточних проблем безпеки і практичного співробітництва з широкого кола питань, що становлять взаємний інтерес. Порядок денний РНР формує основу двостороннього співробітництва, підґрунтя якого було закладено в Основоположному акті НАТО — Росія, підписаному в 1997 році.</w:t>
      </w:r>
    </w:p>
    <w:p w14:paraId="2DCDA3FF"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У новій Стратегічній концепції НАТО від 2010 року країни-члени підкреслили значимість для союзників розвитку «справжнього стратегічного партнерства між НАТО і Росією», а також їхню рішучість «поглиблювати політичні консультації і практичне співробітництво з Росією у галузях, які становлять спільний інтерес» і «цілковито використовувати потенціал РНР для діалогу і спільних дій».</w:t>
      </w:r>
    </w:p>
    <w:p w14:paraId="45193D10"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744856F7"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anchor distT="0" distB="0" distL="142875" distR="142875" simplePos="0" relativeHeight="251674624" behindDoc="0" locked="0" layoutInCell="1" allowOverlap="0" wp14:anchorId="70743073" wp14:editId="34739B92">
            <wp:simplePos x="0" y="0"/>
            <wp:positionH relativeFrom="column">
              <wp:align>left</wp:align>
            </wp:positionH>
            <wp:positionV relativeFrom="line">
              <wp:posOffset>0</wp:posOffset>
            </wp:positionV>
            <wp:extent cx="2857500" cy="1386960"/>
            <wp:effectExtent l="0" t="0" r="0" b="3810"/>
            <wp:wrapSquare wrapText="bothSides"/>
            <wp:docPr id="638933284" name="Рисунок 34" descr="Блок-схема: перфолента: Комісія НАТО – Україна (К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Блок-схема: перфолента: Комісія НАТО – Україна (КУН)"/>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857500" cy="138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kern w:val="0"/>
          <w:lang w:eastAsia="uk-UA"/>
          <w14:ligatures w14:val="none"/>
        </w:rPr>
        <w:t>є форумом для консультацій між членами НАТО і Україною з питань безпеки, що становлять обопільний інтерес</w:t>
      </w:r>
      <w:bookmarkStart w:id="16" w:name="_ftnref73"/>
      <w:r w:rsidRPr="00545D1C">
        <w:rPr>
          <w:rFonts w:ascii="Noto Serif" w:eastAsia="Times New Roman" w:hAnsi="Noto Serif" w:cs="Noto Serif"/>
          <w:kern w:val="0"/>
          <w:lang w:eastAsia="uk-UA"/>
          <w14:ligatures w14:val="none"/>
        </w:rPr>
        <w:fldChar w:fldCharType="begin"/>
      </w:r>
      <w:r w:rsidRPr="00545D1C">
        <w:rPr>
          <w:rFonts w:ascii="Noto Serif" w:eastAsia="Times New Roman" w:hAnsi="Noto Serif" w:cs="Noto Serif"/>
          <w:kern w:val="0"/>
          <w:lang w:eastAsia="uk-UA"/>
          <w14:ligatures w14:val="none"/>
        </w:rPr>
        <w:instrText>HYPERLINK "https://uk.wikipedia.org/wiki/%D0%9A%D0%BE%D0%BC%D1%96%D1%81%D1%96%D1%8F_%D0%A3%D0%BA%D1%80%D0%B0%D1%97%D0%BD%D0%B0_%E2%80%94_%D0%9D%D0%90%D0%A2%D0%9E%20." \o "Докладніше: Комісія Україна — НАТО [Електронний ресурс]. — Режим доступу : https://uk.wikipedia.org/wiki/Комісія_Україна_—_НАТО . — Назва з екрана."</w:instrText>
      </w:r>
      <w:r w:rsidRPr="00545D1C">
        <w:rPr>
          <w:rFonts w:ascii="Noto Serif" w:eastAsia="Times New Roman" w:hAnsi="Noto Serif" w:cs="Noto Serif"/>
          <w:kern w:val="0"/>
          <w:lang w:eastAsia="uk-UA"/>
          <w14:ligatures w14:val="none"/>
        </w:rPr>
      </w:r>
      <w:r w:rsidRPr="00545D1C">
        <w:rPr>
          <w:rFonts w:ascii="Noto Serif" w:eastAsia="Times New Roman" w:hAnsi="Noto Serif" w:cs="Noto Serif"/>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[76]</w:t>
      </w:r>
      <w:r w:rsidRPr="00545D1C">
        <w:rPr>
          <w:rFonts w:ascii="Noto Serif" w:eastAsia="Times New Roman" w:hAnsi="Noto Serif" w:cs="Noto Serif"/>
          <w:kern w:val="0"/>
          <w:lang w:eastAsia="uk-UA"/>
          <w14:ligatures w14:val="none"/>
        </w:rPr>
        <w:fldChar w:fldCharType="end"/>
      </w:r>
      <w:bookmarkEnd w:id="16"/>
      <w:r w:rsidRPr="00545D1C">
        <w:rPr>
          <w:rFonts w:ascii="Noto Serif" w:eastAsia="Times New Roman" w:hAnsi="Noto Serif" w:cs="Noto Serif"/>
          <w:kern w:val="0"/>
          <w:lang w:eastAsia="uk-UA"/>
          <w14:ligatures w14:val="none"/>
        </w:rPr>
        <w:t xml:space="preserve">. Комісія була створена відповідно до Хартії про особливе партнерство     НАТО-Україна, підписаної главами держав та урядів України та країн НАТО 9 липня 1997 в Мадриді. Комісія покликана проводити оцінку розвитку відносин між НАТО і Україною, </w:t>
      </w:r>
      <w:r w:rsidRPr="00545D1C">
        <w:rPr>
          <w:rFonts w:ascii="Noto Serif" w:eastAsia="Times New Roman" w:hAnsi="Noto Serif" w:cs="Noto Serif"/>
          <w:kern w:val="0"/>
          <w:lang w:eastAsia="uk-UA"/>
          <w14:ligatures w14:val="none"/>
        </w:rPr>
        <w:lastRenderedPageBreak/>
        <w:t>аналізувати і планувати майбутню діяльність, а також давати рекомендації щодо поліпшення або подальшого розвитку співробітництва.</w:t>
      </w:r>
    </w:p>
    <w:p w14:paraId="163D3EDD"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46A164F3"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38AA8EC0"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anchor distT="0" distB="0" distL="142875" distR="142875" simplePos="0" relativeHeight="251675648" behindDoc="0" locked="0" layoutInCell="1" allowOverlap="0" wp14:anchorId="52240A2D" wp14:editId="4BA74DE4">
            <wp:simplePos x="0" y="0"/>
            <wp:positionH relativeFrom="column">
              <wp:align>left</wp:align>
            </wp:positionH>
            <wp:positionV relativeFrom="line">
              <wp:posOffset>0</wp:posOffset>
            </wp:positionV>
            <wp:extent cx="2857500" cy="1249788"/>
            <wp:effectExtent l="0" t="0" r="0" b="7620"/>
            <wp:wrapSquare wrapText="bothSides"/>
            <wp:docPr id="1283026496" name="Рисунок 35" descr="Блок-схема: перфолента: Середземноморський діало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Блок-схема: перфолента: Середземноморський діалог "/>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857500" cy="1249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kern w:val="0"/>
          <w:lang w:eastAsia="uk-UA"/>
          <w14:ligatures w14:val="none"/>
        </w:rPr>
        <w:t xml:space="preserve">форма співпраці між НАТО та сімома країнами Середземномор'я (Алжир, </w:t>
      </w:r>
      <w:proofErr w:type="spellStart"/>
      <w:r w:rsidRPr="00545D1C">
        <w:rPr>
          <w:rFonts w:ascii="Noto Serif" w:eastAsia="Times New Roman" w:hAnsi="Noto Serif" w:cs="Noto Serif"/>
          <w:kern w:val="0"/>
          <w:lang w:eastAsia="uk-UA"/>
          <w14:ligatures w14:val="none"/>
        </w:rPr>
        <w:t>Єгіпет</w:t>
      </w:r>
      <w:proofErr w:type="spellEnd"/>
      <w:r w:rsidRPr="00545D1C">
        <w:rPr>
          <w:rFonts w:ascii="Noto Serif" w:eastAsia="Times New Roman" w:hAnsi="Noto Serif" w:cs="Noto Serif"/>
          <w:kern w:val="0"/>
          <w:lang w:eastAsia="uk-UA"/>
          <w14:ligatures w14:val="none"/>
        </w:rPr>
        <w:t xml:space="preserve">, </w:t>
      </w:r>
      <w:proofErr w:type="spellStart"/>
      <w:r w:rsidRPr="00545D1C">
        <w:rPr>
          <w:rFonts w:ascii="Noto Serif" w:eastAsia="Times New Roman" w:hAnsi="Noto Serif" w:cs="Noto Serif"/>
          <w:kern w:val="0"/>
          <w:lang w:eastAsia="uk-UA"/>
          <w14:ligatures w14:val="none"/>
        </w:rPr>
        <w:t>Ізраіль</w:t>
      </w:r>
      <w:proofErr w:type="spellEnd"/>
      <w:r w:rsidRPr="00545D1C">
        <w:rPr>
          <w:rFonts w:ascii="Noto Serif" w:eastAsia="Times New Roman" w:hAnsi="Noto Serif" w:cs="Noto Serif"/>
          <w:kern w:val="0"/>
          <w:lang w:eastAsia="uk-UA"/>
          <w14:ligatures w14:val="none"/>
        </w:rPr>
        <w:t>, Йорданія, Мавританія, Марокко, Туніс)</w:t>
      </w:r>
      <w:bookmarkStart w:id="17" w:name="_ftnref74"/>
      <w:r w:rsidRPr="00545D1C">
        <w:rPr>
          <w:rFonts w:ascii="Noto Serif" w:eastAsia="Times New Roman" w:hAnsi="Noto Serif" w:cs="Noto Serif"/>
          <w:kern w:val="0"/>
          <w:lang w:eastAsia="uk-UA"/>
          <w14:ligatures w14:val="none"/>
        </w:rPr>
        <w:fldChar w:fldCharType="begin"/>
      </w:r>
      <w:r w:rsidRPr="00545D1C">
        <w:rPr>
          <w:rFonts w:ascii="Noto Serif" w:eastAsia="Times New Roman" w:hAnsi="Noto Serif" w:cs="Noto Serif"/>
          <w:kern w:val="0"/>
          <w:lang w:eastAsia="uk-UA"/>
          <w14:ligatures w14:val="none"/>
        </w:rPr>
        <w:instrText>HYPERLINK "https://uk.wikipedia.org/wiki/%D0%A1%D0%B5%D1%80%D0%B5%D0%B4%D0%B7%D0%B5%D0%BC%D0%BD%D0%BE%D0%BC%D0%BE%D1%80%D1%81%D1%8C%D0%BA%D0%B8%D0%B9_%D0%B4%D1%96%D0%B0%D0%BB%D0%BE%D0%B3.%20%E2%80%94%20%D0%9D%D0%B0%D0%B7%D0%B2%D0%B0%20%D0%B7%20%D0%B5%D0%BA%D1%80%D0%B0%D0%BD%D0%B0." \o "Середземноморський діалог [Електронний ресурс]. — Режим доступу : https://uk.wikipedia.org/wiki/Середземноморський_діалог. — Назва з екрана."</w:instrText>
      </w:r>
      <w:r w:rsidRPr="00545D1C">
        <w:rPr>
          <w:rFonts w:ascii="Noto Serif" w:eastAsia="Times New Roman" w:hAnsi="Noto Serif" w:cs="Noto Serif"/>
          <w:kern w:val="0"/>
          <w:lang w:eastAsia="uk-UA"/>
          <w14:ligatures w14:val="none"/>
        </w:rPr>
      </w:r>
      <w:r w:rsidRPr="00545D1C">
        <w:rPr>
          <w:rFonts w:ascii="Noto Serif" w:eastAsia="Times New Roman" w:hAnsi="Noto Serif" w:cs="Noto Serif"/>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[77]</w:t>
      </w:r>
      <w:r w:rsidRPr="00545D1C">
        <w:rPr>
          <w:rFonts w:ascii="Noto Serif" w:eastAsia="Times New Roman" w:hAnsi="Noto Serif" w:cs="Noto Serif"/>
          <w:kern w:val="0"/>
          <w:lang w:eastAsia="uk-UA"/>
          <w14:ligatures w14:val="none"/>
        </w:rPr>
        <w:fldChar w:fldCharType="end"/>
      </w:r>
      <w:bookmarkEnd w:id="17"/>
      <w:r w:rsidRPr="00545D1C">
        <w:rPr>
          <w:rFonts w:ascii="Noto Serif" w:eastAsia="Times New Roman" w:hAnsi="Noto Serif" w:cs="Noto Serif"/>
          <w:kern w:val="0"/>
          <w:lang w:eastAsia="uk-UA"/>
          <w14:ligatures w14:val="none"/>
        </w:rPr>
        <w:t>. Метою є покращення взаєморозуміння між країнами регіону, безпека та стабільність, пояснення політики НАТО. Середземноморський діалог за структурою є переважно двостороннім (формат НАТО+1), однак дозволяє регулярні зустрічі у багатосторонньому форматі (НАТО+7). Події в рамках Середземноморського діалогу фінансуються сторонами самостійно. Однак сьогодні НАТО фінансує до 100% витрат країн Діалогу на участь у заходах в його рамках.</w:t>
      </w:r>
    </w:p>
    <w:p w14:paraId="023338BD"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02146E1A"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anchor distT="0" distB="0" distL="142875" distR="142875" simplePos="0" relativeHeight="251676672" behindDoc="0" locked="0" layoutInCell="1" allowOverlap="0" wp14:anchorId="6C641318" wp14:editId="563D75CE">
            <wp:simplePos x="0" y="0"/>
            <wp:positionH relativeFrom="column">
              <wp:align>left</wp:align>
            </wp:positionH>
            <wp:positionV relativeFrom="line">
              <wp:posOffset>0</wp:posOffset>
            </wp:positionV>
            <wp:extent cx="2857500" cy="1364098"/>
            <wp:effectExtent l="0" t="0" r="0" b="7620"/>
            <wp:wrapSquare wrapText="bothSides"/>
            <wp:docPr id="1988637411" name="Рисунок 36" descr="Блок-схема: перфолента: Програма «Партнерство заради миру» (П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лок-схема: перфолента: Програма «Партнерство заради миру» (ПЗМ)"/>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57500" cy="13640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kern w:val="0"/>
          <w:lang w:eastAsia="uk-UA"/>
          <w14:ligatures w14:val="none"/>
        </w:rPr>
        <w:t>це програма двостороннього практичного співробітництва між окремими країнами-партнерами на євроатлантичному просторі і НАТО.</w:t>
      </w:r>
      <w:bookmarkStart w:id="18" w:name="_ftnref75"/>
      <w:r w:rsidRPr="00545D1C">
        <w:rPr>
          <w:rFonts w:ascii="Noto Serif" w:eastAsia="Times New Roman" w:hAnsi="Noto Serif" w:cs="Noto Serif"/>
          <w:kern w:val="0"/>
          <w:lang w:eastAsia="uk-UA"/>
          <w14:ligatures w14:val="none"/>
        </w:rPr>
        <w:fldChar w:fldCharType="begin"/>
      </w:r>
      <w:r w:rsidRPr="00545D1C">
        <w:rPr>
          <w:rFonts w:ascii="Noto Serif" w:eastAsia="Times New Roman" w:hAnsi="Noto Serif" w:cs="Noto Serif"/>
          <w:kern w:val="0"/>
          <w:lang w:eastAsia="uk-UA"/>
          <w14:ligatures w14:val="none"/>
        </w:rPr>
        <w:instrText>HYPERLINK "http://www.nato.int/cps/uk/natohq/topics_50349.htm." \o "Докладніше читай : Програма \«Партнерство заради миру\» [Електронний ресурс]. — Режим доступу : http://www.nato.int/cps/uk/natohq/topics_50349.htm. — Назва з екрана."</w:instrText>
      </w:r>
      <w:r w:rsidRPr="00545D1C">
        <w:rPr>
          <w:rFonts w:ascii="Noto Serif" w:eastAsia="Times New Roman" w:hAnsi="Noto Serif" w:cs="Noto Serif"/>
          <w:kern w:val="0"/>
          <w:lang w:eastAsia="uk-UA"/>
          <w14:ligatures w14:val="none"/>
        </w:rPr>
      </w:r>
      <w:r w:rsidRPr="00545D1C">
        <w:rPr>
          <w:rFonts w:ascii="Noto Serif" w:eastAsia="Times New Roman" w:hAnsi="Noto Serif" w:cs="Noto Serif"/>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[78]</w:t>
      </w:r>
      <w:r w:rsidRPr="00545D1C">
        <w:rPr>
          <w:rFonts w:ascii="Noto Serif" w:eastAsia="Times New Roman" w:hAnsi="Noto Serif" w:cs="Noto Serif"/>
          <w:kern w:val="0"/>
          <w:lang w:eastAsia="uk-UA"/>
          <w14:ligatures w14:val="none"/>
        </w:rPr>
        <w:fldChar w:fldCharType="end"/>
      </w:r>
      <w:bookmarkEnd w:id="18"/>
      <w:r w:rsidRPr="00545D1C">
        <w:rPr>
          <w:rFonts w:ascii="Noto Serif" w:eastAsia="Times New Roman" w:hAnsi="Noto Serif" w:cs="Noto Serif"/>
          <w:kern w:val="0"/>
          <w:lang w:eastAsia="uk-UA"/>
          <w14:ligatures w14:val="none"/>
        </w:rPr>
        <w:t> Завдяки їй держави-партнери мають змогу будувати індивідуальні відносини партнерства з НАТО, визначаючи власні пріоритети у галузі співпраці. Нині у програмі ПЗМ беруть участь 22 держави.</w:t>
      </w:r>
    </w:p>
    <w:p w14:paraId="64D07AD7"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2D057F11"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46E86FC4"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5E147BB5"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0EDD43DE" wp14:editId="598161EE">
            <wp:extent cx="188595" cy="188595"/>
            <wp:effectExtent l="0" t="0" r="1905" b="1905"/>
            <wp:docPr id="467" name="Рисунок 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Програму ПЗМ було запроваджено у 1994 році з метою надання змоги країнам-партнерам розвивати відносини індивідуального партнерства з НАТО на основі власних пріоритетів у галузі співробітництва та обираючи рівень і темпи розвитку співпраці.</w:t>
      </w:r>
    </w:p>
    <w:p w14:paraId="52DAAFDC"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5396CFD6" wp14:editId="5BB01F8E">
            <wp:extent cx="188595" cy="188595"/>
            <wp:effectExtent l="0" t="0" r="1905" b="1905"/>
            <wp:docPr id="468" name="Рисунок 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Заходи, що пропонуються в переліку ПЗМ, охоплюють практично усі сфери діяльності Альянсу.</w:t>
      </w:r>
    </w:p>
    <w:p w14:paraId="2A997459"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0EB76A1F" wp14:editId="2D6EF171">
            <wp:extent cx="188595" cy="188595"/>
            <wp:effectExtent l="0" t="0" r="1905" b="1905"/>
            <wp:docPr id="469" name="Рисунок 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Починаючи з квітня 2011 року, усі заходи і навчання ПЗМ в принципі відкрито для участі усіх партнерів НАТО як на євроатлантичному просторі, так і держав-учасниць Середземноморського діалогу, Стамбульської ініціативи співпраці або партнерів в усьому світі.</w:t>
      </w:r>
    </w:p>
    <w:p w14:paraId="5C11439C"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14314F26" wp14:editId="42B62924">
            <wp:extent cx="188595" cy="188595"/>
            <wp:effectExtent l="0" t="0" r="1905" b="1905"/>
            <wp:docPr id="470" name="Рисунок 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p>
    <w:p w14:paraId="1D5BAA3D"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anchor distT="0" distB="0" distL="142875" distR="142875" simplePos="0" relativeHeight="251677696" behindDoc="0" locked="0" layoutInCell="1" allowOverlap="0" wp14:anchorId="615516BA" wp14:editId="1855D6CF">
            <wp:simplePos x="0" y="0"/>
            <wp:positionH relativeFrom="column">
              <wp:align>left</wp:align>
            </wp:positionH>
            <wp:positionV relativeFrom="line">
              <wp:posOffset>0</wp:posOffset>
            </wp:positionV>
            <wp:extent cx="2857500" cy="1371719"/>
            <wp:effectExtent l="0" t="0" r="0" b="0"/>
            <wp:wrapSquare wrapText="bothSides"/>
            <wp:docPr id="2065080394" name="Рисунок 37" descr="Блок-схема: перфолента: План дій щодо членства в НАТО (ПД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лок-схема: перфолента: План дій щодо членства в НАТО (ПДЧ)"/>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857500" cy="1371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D1C">
        <w:rPr>
          <w:rFonts w:ascii="Noto Serif" w:eastAsia="Times New Roman" w:hAnsi="Noto Serif" w:cs="Noto Serif"/>
          <w:kern w:val="0"/>
          <w:lang w:eastAsia="uk-UA"/>
          <w14:ligatures w14:val="none"/>
        </w:rPr>
        <w:t>Започатковано на Вашингтонському саміті (1999) для країн, які прагнуть вступити до     НАТО. Він допомагає країнам, що прагнуть вступити до     Альянсу, зосередити свою підготовку на досягненні визначених у його рамках цілей і пріоритетів. План передбачає цілий спектр заходів, спрямованих на посилення можливостей кожної країни-кандидата, підтверджуючи у такий спосіб обіцянку НАТО тримати двері до членства відчиненими. План дій щодо членства в НАТО складається з п'яти розділів, які виходять за рамки лише військових вимог:</w:t>
      </w:r>
    </w:p>
    <w:p w14:paraId="609EB595"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43A903A6"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45FDCE12"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34D76F6B"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47DA1E68"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lastRenderedPageBreak/>
        <w:drawing>
          <wp:inline distT="0" distB="0" distL="0" distR="0" wp14:anchorId="301E72A1" wp14:editId="1B206381">
            <wp:extent cx="188595" cy="188595"/>
            <wp:effectExtent l="0" t="0" r="1905" b="1905"/>
            <wp:docPr id="471" name="Рисунок 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Політичні та економічні питання.</w:t>
      </w:r>
    </w:p>
    <w:p w14:paraId="15CD6103"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44961D9C" wp14:editId="4DFACA07">
            <wp:extent cx="188595" cy="188595"/>
            <wp:effectExtent l="0" t="0" r="1905" b="1905"/>
            <wp:docPr id="472" name="Рисунок 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Оборона / Військові питання.</w:t>
      </w:r>
    </w:p>
    <w:p w14:paraId="030F72C8"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29255F03" wp14:editId="19BAC238">
            <wp:extent cx="188595" cy="188595"/>
            <wp:effectExtent l="0" t="0" r="1905" b="1905"/>
            <wp:docPr id="473" name="Рисунок 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Питання ресурсів.</w:t>
      </w:r>
    </w:p>
    <w:p w14:paraId="02B30919"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2CB9A6CD" wp14:editId="6940D2BF">
            <wp:extent cx="188595" cy="188595"/>
            <wp:effectExtent l="0" t="0" r="1905" b="1905"/>
            <wp:docPr id="474" name="Рисунок 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Питання безпеки.</w:t>
      </w:r>
    </w:p>
    <w:p w14:paraId="2970BE88"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noProof/>
          <w:kern w:val="0"/>
          <w:lang w:eastAsia="uk-UA"/>
          <w14:ligatures w14:val="none"/>
        </w:rPr>
        <w:drawing>
          <wp:inline distT="0" distB="0" distL="0" distR="0" wp14:anchorId="76E1E624" wp14:editId="5346DD7A">
            <wp:extent cx="188595" cy="188595"/>
            <wp:effectExtent l="0" t="0" r="1905" b="1905"/>
            <wp:docPr id="475" name="Рисунок 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Правові питання.</w:t>
      </w:r>
    </w:p>
    <w:p w14:paraId="654A2597"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68910146"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Однак участь у ньому не гарантує членства. Рішення про запрошення бажаючих розпочати переговори про вступ приймають країни–члени Альянсу на основі консенсусу й у кожному разі окремо.</w:t>
      </w:r>
    </w:p>
    <w:p w14:paraId="1DEAB818"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50A52624"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Спочатку до ПДЧ приєдналися дев’ять країн: Албанія, Болгарія, Естонія, Латвія, Литва, Румунія, Словаччина, Словенія і колишня Югославська Республіка Македонія. Хорватія приєдналася у 2001 році. Сім із цих держав – Болгарія, Естонія, Латвія, Литва, Румунія, Словаччина, Словенія – на Празькому саміті у листопаді 2001 року були запрошені до початку переговорів про вступ і офіційно вступили до НАТО в березні 2004 року. План дій щодо членства ґрунтується переважно на досвіді, отриманому під час надання допомоги Чеській Республіці, Угорщині і Польщі у підготовці до членства, а також під час роботи з сімома країнами, які набули членства в березні 2004 року.</w:t>
      </w:r>
    </w:p>
    <w:p w14:paraId="6AB52079"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41ABA34A"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На сьогодні країнами, що приєдналися до виконання плану дій щодо членства є</w:t>
      </w:r>
      <w:bookmarkStart w:id="19" w:name="_ftnref76"/>
      <w:r w:rsidRPr="00545D1C">
        <w:rPr>
          <w:rFonts w:ascii="Noto Serif" w:eastAsia="Times New Roman" w:hAnsi="Noto Serif" w:cs="Noto Serif"/>
          <w:kern w:val="0"/>
          <w:lang w:eastAsia="uk-UA"/>
          <w14:ligatures w14:val="none"/>
        </w:rPr>
        <w:fldChar w:fldCharType="begin"/>
      </w:r>
      <w:r w:rsidRPr="00545D1C">
        <w:rPr>
          <w:rFonts w:ascii="Noto Serif" w:eastAsia="Times New Roman" w:hAnsi="Noto Serif" w:cs="Noto Serif"/>
          <w:kern w:val="0"/>
          <w:lang w:eastAsia="uk-UA"/>
          <w14:ligatures w14:val="none"/>
        </w:rPr>
        <w:instrText>HYPERLINK "https://uk.wikipedia.org/wiki/%D0%9F%D0%BB%D0%B0%D0%BD_%D0%B4%D1%96%D0%B9_%D1%89%D0%BE%D0%B4%D0%BE_%D1%87%D0%BB%D0%B5%D0%BD%D1%81%D1%82%D0%B2%D0%B0_%D0%B2_%D0%9D%D0%90%D0%A2%D0%9E.%20%E2%80%94%20%D0%9D%D0%B0%D0%B7%D0%B2%D0%B0%20%D0%B7%20%D0%B5%D0%BA%D1%80%D0%B0%D0%BD%D0%B0." \o "Докладніше : План дій щодо членства в НАТО [Електронний ресурс]. — Режим доступу : https://uk.wikipedia.org/wiki/План_дій_щодо_членства_в_НАТО. — Назва з екрана."</w:instrText>
      </w:r>
      <w:r w:rsidRPr="00545D1C">
        <w:rPr>
          <w:rFonts w:ascii="Noto Serif" w:eastAsia="Times New Roman" w:hAnsi="Noto Serif" w:cs="Noto Serif"/>
          <w:kern w:val="0"/>
          <w:lang w:eastAsia="uk-UA"/>
          <w14:ligatures w14:val="none"/>
        </w:rPr>
      </w:r>
      <w:r w:rsidRPr="00545D1C">
        <w:rPr>
          <w:rFonts w:ascii="Noto Serif" w:eastAsia="Times New Roman" w:hAnsi="Noto Serif" w:cs="Noto Serif"/>
          <w:kern w:val="0"/>
          <w:lang w:eastAsia="uk-UA"/>
          <w14:ligatures w14:val="none"/>
        </w:rPr>
        <w:fldChar w:fldCharType="separate"/>
      </w:r>
      <w:r w:rsidRPr="00545D1C">
        <w:rPr>
          <w:rFonts w:ascii="Noto Serif" w:eastAsia="Times New Roman" w:hAnsi="Noto Serif" w:cs="Noto Serif"/>
          <w:color w:val="0000FF"/>
          <w:kern w:val="0"/>
          <w:u w:val="single"/>
          <w:vertAlign w:val="superscript"/>
          <w:lang w:eastAsia="uk-UA"/>
          <w14:ligatures w14:val="none"/>
        </w:rPr>
        <w:t>[79]</w:t>
      </w:r>
      <w:r w:rsidRPr="00545D1C">
        <w:rPr>
          <w:rFonts w:ascii="Noto Serif" w:eastAsia="Times New Roman" w:hAnsi="Noto Serif" w:cs="Noto Serif"/>
          <w:kern w:val="0"/>
          <w:lang w:eastAsia="uk-UA"/>
          <w14:ligatures w14:val="none"/>
        </w:rPr>
        <w:fldChar w:fldCharType="end"/>
      </w:r>
      <w:bookmarkEnd w:id="19"/>
      <w:r w:rsidRPr="00545D1C">
        <w:rPr>
          <w:rFonts w:ascii="Noto Serif" w:eastAsia="Times New Roman" w:hAnsi="Noto Serif" w:cs="Noto Serif"/>
          <w:kern w:val="0"/>
          <w:lang w:eastAsia="uk-UA"/>
          <w14:ligatures w14:val="none"/>
        </w:rPr>
        <w:t>:</w:t>
      </w:r>
    </w:p>
    <w:p w14:paraId="70A425D9"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644CD91C"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1.    </w:t>
      </w:r>
      <w:r w:rsidRPr="00545D1C">
        <w:rPr>
          <w:rFonts w:ascii="Noto Serif" w:eastAsia="Times New Roman" w:hAnsi="Noto Serif" w:cs="Noto Serif"/>
          <w:noProof/>
          <w:color w:val="0000FF"/>
          <w:kern w:val="0"/>
          <w:lang w:eastAsia="uk-UA"/>
          <w14:ligatures w14:val="none"/>
        </w:rPr>
        <w:drawing>
          <wp:inline distT="0" distB="0" distL="0" distR="0" wp14:anchorId="60AB6876" wp14:editId="2AD35A39">
            <wp:extent cx="228600" cy="119380"/>
            <wp:effectExtent l="0" t="0" r="0" b="0"/>
            <wp:docPr id="476" name="Рисунок 282" descr="Боснія і Герцеговина">
              <a:hlinkClick xmlns:a="http://schemas.openxmlformats.org/drawingml/2006/main" r:id="rId215" tooltip="&quot;&quot;Боснія і Герцеговин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Боснія і Герцеговина">
                      <a:hlinkClick r:id="rId215" tooltip="&quot;&quot;Боснія і Герцеговина&quot; &quo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8600" cy="119380"/>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w:t>
      </w:r>
      <w:hyperlink r:id="rId217" w:tooltip="Боснія і Герцеговина" w:history="1">
        <w:r w:rsidRPr="00545D1C">
          <w:rPr>
            <w:rFonts w:ascii="Noto Serif" w:eastAsia="Times New Roman" w:hAnsi="Noto Serif" w:cs="Noto Serif"/>
            <w:color w:val="0000FF"/>
            <w:kern w:val="0"/>
            <w:u w:val="single"/>
            <w:lang w:eastAsia="uk-UA"/>
            <w14:ligatures w14:val="none"/>
          </w:rPr>
          <w:t>Боснія і Герцеговина</w:t>
        </w:r>
      </w:hyperlink>
    </w:p>
    <w:p w14:paraId="7331FAEF"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2.    </w:t>
      </w:r>
      <w:r w:rsidRPr="00545D1C">
        <w:rPr>
          <w:rFonts w:ascii="Noto Serif" w:eastAsia="Times New Roman" w:hAnsi="Noto Serif" w:cs="Noto Serif"/>
          <w:noProof/>
          <w:color w:val="0000FF"/>
          <w:kern w:val="0"/>
          <w:lang w:eastAsia="uk-UA"/>
          <w14:ligatures w14:val="none"/>
        </w:rPr>
        <w:drawing>
          <wp:inline distT="0" distB="0" distL="0" distR="0" wp14:anchorId="09391101" wp14:editId="6D4E1419">
            <wp:extent cx="228600" cy="119380"/>
            <wp:effectExtent l="0" t="0" r="0" b="0"/>
            <wp:docPr id="477" name="Рисунок 283" descr="Чорногорія">
              <a:hlinkClick xmlns:a="http://schemas.openxmlformats.org/drawingml/2006/main" r:id="rId218" tooltip="&quot;&quot;Чорногор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Чорногорія">
                      <a:hlinkClick r:id="rId218" tooltip="&quot;&quot;Чорногорія&quot; &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28600" cy="119380"/>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w:t>
      </w:r>
      <w:hyperlink r:id="rId220" w:tooltip="Чорногорія" w:history="1">
        <w:r w:rsidRPr="00545D1C">
          <w:rPr>
            <w:rFonts w:ascii="Noto Serif" w:eastAsia="Times New Roman" w:hAnsi="Noto Serif" w:cs="Noto Serif"/>
            <w:color w:val="0000FF"/>
            <w:kern w:val="0"/>
            <w:u w:val="single"/>
            <w:lang w:eastAsia="uk-UA"/>
            <w14:ligatures w14:val="none"/>
          </w:rPr>
          <w:t>Чорногорія</w:t>
        </w:r>
      </w:hyperlink>
    </w:p>
    <w:p w14:paraId="5F749503"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Мають намір приєднатися до ПДЧ:</w:t>
      </w:r>
    </w:p>
    <w:p w14:paraId="16858D67"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1.    </w:t>
      </w:r>
      <w:r w:rsidRPr="00545D1C">
        <w:rPr>
          <w:rFonts w:ascii="Noto Serif" w:eastAsia="Times New Roman" w:hAnsi="Noto Serif" w:cs="Noto Serif"/>
          <w:noProof/>
          <w:color w:val="0000FF"/>
          <w:kern w:val="0"/>
          <w:lang w:eastAsia="uk-UA"/>
          <w14:ligatures w14:val="none"/>
        </w:rPr>
        <w:drawing>
          <wp:inline distT="0" distB="0" distL="0" distR="0" wp14:anchorId="676600E2" wp14:editId="4F3CDD67">
            <wp:extent cx="228600" cy="158750"/>
            <wp:effectExtent l="0" t="0" r="0" b="0"/>
            <wp:docPr id="478" name="Рисунок 284" descr="Грузія">
              <a:hlinkClick xmlns:a="http://schemas.openxmlformats.org/drawingml/2006/main" r:id="rId221" tooltip="&quot;&quot;Груз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Грузія">
                      <a:hlinkClick r:id="rId221" tooltip="&quot;&quot;Грузія&quot; &quot;"/>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28600" cy="158750"/>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w:t>
      </w:r>
      <w:hyperlink r:id="rId223" w:tooltip="Грузія" w:history="1">
        <w:r w:rsidRPr="00545D1C">
          <w:rPr>
            <w:rFonts w:ascii="Noto Serif" w:eastAsia="Times New Roman" w:hAnsi="Noto Serif" w:cs="Noto Serif"/>
            <w:color w:val="0000FF"/>
            <w:kern w:val="0"/>
            <w:u w:val="single"/>
            <w:lang w:eastAsia="uk-UA"/>
            <w14:ligatures w14:val="none"/>
          </w:rPr>
          <w:t>Грузія</w:t>
        </w:r>
      </w:hyperlink>
    </w:p>
    <w:p w14:paraId="1C8E5ED2"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2.    </w:t>
      </w:r>
      <w:r w:rsidRPr="00545D1C">
        <w:rPr>
          <w:rFonts w:ascii="Noto Serif" w:eastAsia="Times New Roman" w:hAnsi="Noto Serif" w:cs="Noto Serif"/>
          <w:noProof/>
          <w:color w:val="0000FF"/>
          <w:kern w:val="0"/>
          <w:lang w:eastAsia="uk-UA"/>
          <w14:ligatures w14:val="none"/>
        </w:rPr>
        <w:drawing>
          <wp:inline distT="0" distB="0" distL="0" distR="0" wp14:anchorId="6D06A98F" wp14:editId="33A3B76E">
            <wp:extent cx="228600" cy="158750"/>
            <wp:effectExtent l="0" t="0" r="0" b="0"/>
            <wp:docPr id="479" name="Рисунок 285" descr="Україна">
              <a:hlinkClick xmlns:a="http://schemas.openxmlformats.org/drawingml/2006/main" r:id="rId224" tooltip="&quot;&quot;Україн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Україна">
                      <a:hlinkClick r:id="rId224" tooltip="&quot;&quot;Україна&quot; &quot;"/>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28600" cy="158750"/>
                    </a:xfrm>
                    <a:prstGeom prst="rect">
                      <a:avLst/>
                    </a:prstGeom>
                    <a:noFill/>
                    <a:ln>
                      <a:noFill/>
                    </a:ln>
                  </pic:spPr>
                </pic:pic>
              </a:graphicData>
            </a:graphic>
          </wp:inline>
        </w:drawing>
      </w:r>
      <w:r w:rsidRPr="00545D1C">
        <w:rPr>
          <w:rFonts w:ascii="Noto Serif" w:eastAsia="Times New Roman" w:hAnsi="Noto Serif" w:cs="Noto Serif"/>
          <w:kern w:val="0"/>
          <w:lang w:eastAsia="uk-UA"/>
          <w14:ligatures w14:val="none"/>
        </w:rPr>
        <w:t> </w:t>
      </w:r>
      <w:hyperlink r:id="rId226" w:tooltip="Україна" w:history="1">
        <w:r w:rsidRPr="00545D1C">
          <w:rPr>
            <w:rFonts w:ascii="Noto Serif" w:eastAsia="Times New Roman" w:hAnsi="Noto Serif" w:cs="Noto Serif"/>
            <w:color w:val="0000FF"/>
            <w:kern w:val="0"/>
            <w:u w:val="single"/>
            <w:lang w:eastAsia="uk-UA"/>
            <w14:ligatures w14:val="none"/>
          </w:rPr>
          <w:t>Україна</w:t>
        </w:r>
      </w:hyperlink>
    </w:p>
    <w:p w14:paraId="1CD84CD2"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ПДЧ не замінює програми «Партнерство заради миру». На початку кожного циклу Плану дій щодо членства бажаючі країни щорічно подають національну програму підготовки до можливого членства, яка містить політичні, економічні, оборонні, військові, ресурсні, юридичні питання та питання безпеки.</w:t>
      </w:r>
    </w:p>
    <w:p w14:paraId="3107E669"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Вони встановлюють свої цілі, завдання й графіки роботи, які щорічно переглядаються. Наприкінці циклу НАТО готує звіти про досягнення кожної країни–учасниці ПДЧ. За цими звітами досягнення спільно обговорюють Північноатлантичний союз та відповідна країна.</w:t>
      </w:r>
    </w:p>
    <w:p w14:paraId="171F26FC"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 </w:t>
      </w:r>
    </w:p>
    <w:p w14:paraId="2127470C" w14:textId="77777777" w:rsidR="00545D1C" w:rsidRPr="00545D1C" w:rsidRDefault="00545D1C" w:rsidP="00545D1C">
      <w:pPr>
        <w:spacing w:after="0" w:line="240" w:lineRule="auto"/>
        <w:ind w:firstLine="480"/>
        <w:jc w:val="both"/>
        <w:rPr>
          <w:rFonts w:ascii="Noto Serif" w:eastAsia="Times New Roman" w:hAnsi="Noto Serif" w:cs="Noto Serif"/>
          <w:b/>
          <w:bCs/>
          <w:kern w:val="0"/>
          <w:lang w:eastAsia="uk-UA"/>
          <w14:ligatures w14:val="none"/>
        </w:rPr>
      </w:pPr>
      <w:r w:rsidRPr="00545D1C">
        <w:rPr>
          <w:rFonts w:ascii="Noto Serif" w:eastAsia="Times New Roman" w:hAnsi="Noto Serif" w:cs="Noto Serif"/>
          <w:b/>
          <w:bCs/>
          <w:kern w:val="0"/>
          <w:lang w:eastAsia="uk-UA"/>
          <w14:ligatures w14:val="none"/>
        </w:rPr>
        <w:t>ЗАПИТАННЯ ДЛЯ САМОКОНТРОЛЮ:</w:t>
      </w:r>
    </w:p>
    <w:p w14:paraId="7ADD655B"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1. Розкрийте конструктивні складові системи управління НАТО.</w:t>
      </w:r>
    </w:p>
    <w:p w14:paraId="1A8657A3"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2.  В чому полягають основні функції Генерального Секретаря НАТО?</w:t>
      </w:r>
    </w:p>
    <w:p w14:paraId="2EDCBA32"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3. Який механізм прийняття рішень в НАТО?</w:t>
      </w:r>
    </w:p>
    <w:p w14:paraId="64DFC98F"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4. Скільки самітів НАТО відбулось? В чому їх сутність?</w:t>
      </w:r>
    </w:p>
    <w:p w14:paraId="78445208"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5. Що являють собою Збройні Сили НАТО?</w:t>
      </w:r>
    </w:p>
    <w:p w14:paraId="700BEA00"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6. Які території включає в себе зона відповідальності НАТО?</w:t>
      </w:r>
    </w:p>
    <w:p w14:paraId="141CEDD3"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7. Опишіть структуру органів військового управління ОЗС НАТО.</w:t>
      </w:r>
    </w:p>
    <w:p w14:paraId="34DC79D1"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8. В чому сутність та значення інститутів партнерства та діалогу між НАТО й іншими країнами?</w:t>
      </w:r>
    </w:p>
    <w:p w14:paraId="093A0951"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9. Розкрийте суть програми «Партнерство заради миру» (ПЗМ).</w:t>
      </w:r>
    </w:p>
    <w:p w14:paraId="1284195B" w14:textId="77777777" w:rsidR="00545D1C" w:rsidRPr="00545D1C" w:rsidRDefault="00545D1C" w:rsidP="00545D1C">
      <w:pPr>
        <w:spacing w:after="0" w:line="240" w:lineRule="auto"/>
        <w:ind w:firstLine="480"/>
        <w:jc w:val="both"/>
        <w:rPr>
          <w:rFonts w:ascii="Noto Serif" w:eastAsia="Times New Roman" w:hAnsi="Noto Serif" w:cs="Noto Serif"/>
          <w:kern w:val="0"/>
          <w:lang w:eastAsia="uk-UA"/>
          <w14:ligatures w14:val="none"/>
        </w:rPr>
      </w:pPr>
      <w:r w:rsidRPr="00545D1C">
        <w:rPr>
          <w:rFonts w:ascii="Noto Serif" w:eastAsia="Times New Roman" w:hAnsi="Noto Serif" w:cs="Noto Serif"/>
          <w:kern w:val="0"/>
          <w:lang w:eastAsia="uk-UA"/>
          <w14:ligatures w14:val="none"/>
        </w:rPr>
        <w:t>10. Які конкретні заходи передбачає План дій щодо членства в НАТО (ПДЧ)?</w:t>
      </w:r>
    </w:p>
    <w:p w14:paraId="53927D13" w14:textId="77777777" w:rsidR="00545D1C" w:rsidRDefault="00545D1C"/>
    <w:sectPr w:rsidR="00545D1C" w:rsidSect="00545D1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Ubuntu Condensed">
    <w:charset w:val="00"/>
    <w:family w:val="swiss"/>
    <w:pitch w:val="variable"/>
    <w:sig w:usb0="E00002FF" w:usb1="5000205B" w:usb2="00000000" w:usb3="00000000" w:csb0="0000009F" w:csb1="00000000"/>
  </w:font>
  <w:font w:name="Noto Serif">
    <w:charset w:val="00"/>
    <w:family w:val="roman"/>
    <w:pitch w:val="variable"/>
    <w:sig w:usb0="E00002FF" w:usb1="500078FF" w:usb2="00000029"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D1C"/>
    <w:rsid w:val="00545D1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B4C81"/>
  <w15:chartTrackingRefBased/>
  <w15:docId w15:val="{F8F2932D-098B-47D8-B000-A326111B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545D1C"/>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uk-UA"/>
      <w14:ligatures w14:val="none"/>
    </w:rPr>
  </w:style>
  <w:style w:type="paragraph" w:styleId="6">
    <w:name w:val="heading 6"/>
    <w:basedOn w:val="a"/>
    <w:link w:val="60"/>
    <w:uiPriority w:val="9"/>
    <w:qFormat/>
    <w:rsid w:val="00545D1C"/>
    <w:pPr>
      <w:spacing w:before="100" w:beforeAutospacing="1" w:after="100" w:afterAutospacing="1" w:line="240" w:lineRule="auto"/>
      <w:outlineLvl w:val="5"/>
    </w:pPr>
    <w:rPr>
      <w:rFonts w:ascii="Times New Roman" w:eastAsia="Times New Roman" w:hAnsi="Times New Roman" w:cs="Times New Roman"/>
      <w:b/>
      <w:bCs/>
      <w:kern w:val="0"/>
      <w:sz w:val="15"/>
      <w:szCs w:val="15"/>
      <w:lang w:eastAsia="uk-UA"/>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45D1C"/>
    <w:rPr>
      <w:rFonts w:ascii="Times New Roman" w:eastAsia="Times New Roman" w:hAnsi="Times New Roman" w:cs="Times New Roman"/>
      <w:b/>
      <w:bCs/>
      <w:kern w:val="0"/>
      <w:sz w:val="27"/>
      <w:szCs w:val="27"/>
      <w:lang w:eastAsia="uk-UA"/>
      <w14:ligatures w14:val="none"/>
    </w:rPr>
  </w:style>
  <w:style w:type="character" w:customStyle="1" w:styleId="60">
    <w:name w:val="Заголовок 6 Знак"/>
    <w:basedOn w:val="a0"/>
    <w:link w:val="6"/>
    <w:uiPriority w:val="9"/>
    <w:rsid w:val="00545D1C"/>
    <w:rPr>
      <w:rFonts w:ascii="Times New Roman" w:eastAsia="Times New Roman" w:hAnsi="Times New Roman" w:cs="Times New Roman"/>
      <w:b/>
      <w:bCs/>
      <w:kern w:val="0"/>
      <w:sz w:val="15"/>
      <w:szCs w:val="15"/>
      <w:lang w:eastAsia="uk-UA"/>
      <w14:ligatures w14:val="none"/>
    </w:rPr>
  </w:style>
  <w:style w:type="numbering" w:customStyle="1" w:styleId="1">
    <w:name w:val="Немає списку1"/>
    <w:next w:val="a2"/>
    <w:uiPriority w:val="99"/>
    <w:semiHidden/>
    <w:unhideWhenUsed/>
    <w:rsid w:val="00545D1C"/>
  </w:style>
  <w:style w:type="paragraph" w:customStyle="1" w:styleId="msonormal0">
    <w:name w:val="msonormal"/>
    <w:basedOn w:val="a"/>
    <w:rsid w:val="00545D1C"/>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customStyle="1" w:styleId="zagztinyu">
    <w:name w:val="zag_z_tinyu"/>
    <w:basedOn w:val="a0"/>
    <w:rsid w:val="00545D1C"/>
  </w:style>
  <w:style w:type="character" w:styleId="a3">
    <w:name w:val="Strong"/>
    <w:basedOn w:val="a0"/>
    <w:uiPriority w:val="22"/>
    <w:qFormat/>
    <w:rsid w:val="00545D1C"/>
    <w:rPr>
      <w:b/>
      <w:bCs/>
    </w:rPr>
  </w:style>
  <w:style w:type="paragraph" w:customStyle="1" w:styleId="txtcenter">
    <w:name w:val="txt_center"/>
    <w:basedOn w:val="a"/>
    <w:rsid w:val="00545D1C"/>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styleId="a4">
    <w:name w:val="Normal (Web)"/>
    <w:basedOn w:val="a"/>
    <w:uiPriority w:val="99"/>
    <w:semiHidden/>
    <w:unhideWhenUsed/>
    <w:rsid w:val="00545D1C"/>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styleId="a5">
    <w:name w:val="Hyperlink"/>
    <w:basedOn w:val="a0"/>
    <w:uiPriority w:val="99"/>
    <w:semiHidden/>
    <w:unhideWhenUsed/>
    <w:rsid w:val="00545D1C"/>
    <w:rPr>
      <w:color w:val="0000FF"/>
      <w:u w:val="single"/>
    </w:rPr>
  </w:style>
  <w:style w:type="character" w:styleId="a6">
    <w:name w:val="FollowedHyperlink"/>
    <w:basedOn w:val="a0"/>
    <w:uiPriority w:val="99"/>
    <w:semiHidden/>
    <w:unhideWhenUsed/>
    <w:rsid w:val="00545D1C"/>
    <w:rPr>
      <w:color w:val="800080"/>
      <w:u w:val="single"/>
    </w:rPr>
  </w:style>
  <w:style w:type="character" w:styleId="a7">
    <w:name w:val="Emphasis"/>
    <w:basedOn w:val="a0"/>
    <w:uiPriority w:val="20"/>
    <w:qFormat/>
    <w:rsid w:val="00545D1C"/>
    <w:rPr>
      <w:i/>
      <w:iCs/>
    </w:rPr>
  </w:style>
  <w:style w:type="paragraph" w:customStyle="1" w:styleId="bukletter">
    <w:name w:val="buk_letter"/>
    <w:basedOn w:val="a"/>
    <w:rsid w:val="00545D1C"/>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customStyle="1" w:styleId="txtblue">
    <w:name w:val="txt_blue"/>
    <w:basedOn w:val="a0"/>
    <w:rsid w:val="00545D1C"/>
  </w:style>
  <w:style w:type="paragraph" w:customStyle="1" w:styleId="pidzag">
    <w:name w:val="pidzag"/>
    <w:basedOn w:val="a"/>
    <w:rsid w:val="00545D1C"/>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646190">
      <w:bodyDiv w:val="1"/>
      <w:marLeft w:val="0"/>
      <w:marRight w:val="0"/>
      <w:marTop w:val="0"/>
      <w:marBottom w:val="0"/>
      <w:divBdr>
        <w:top w:val="none" w:sz="0" w:space="0" w:color="auto"/>
        <w:left w:val="none" w:sz="0" w:space="0" w:color="auto"/>
        <w:bottom w:val="none" w:sz="0" w:space="0" w:color="auto"/>
        <w:right w:val="none" w:sz="0" w:space="0" w:color="auto"/>
      </w:divBdr>
      <w:divsChild>
        <w:div w:id="2104648366">
          <w:marLeft w:val="0"/>
          <w:marRight w:val="0"/>
          <w:marTop w:val="0"/>
          <w:marBottom w:val="0"/>
          <w:divBdr>
            <w:top w:val="none" w:sz="0" w:space="0" w:color="auto"/>
            <w:left w:val="none" w:sz="0" w:space="0" w:color="auto"/>
            <w:bottom w:val="none" w:sz="0" w:space="0" w:color="auto"/>
            <w:right w:val="none" w:sz="0" w:space="0" w:color="auto"/>
          </w:divBdr>
        </w:div>
        <w:div w:id="285279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D0%A7%D0%B8%D0%BA%D0%B0%D0%B7%D1%8C%D0%BA%D0%B8%D0%B9_%D1%81%D0%B0%D0%BC%D1%96%D1%82_%D0%9D%D0%90%D0%A2%D0%9E_2012" TargetMode="External"/><Relationship Id="rId21" Type="http://schemas.openxmlformats.org/officeDocument/2006/relationships/hyperlink" Target="https://uk.wikipedia.org/wiki/%D0%91%D1%80%D1%8E%D1%81%D1%81%D0%B5%D0%BB%D1%8C%D1%81%D1%8C%D0%BA%D0%B8%D0%B9_%D1%81%D0%B0%D0%BC%D1%96%D1%82_%D0%9D%D0%90%D0%A2%D0%9E_1974" TargetMode="External"/><Relationship Id="rId42" Type="http://schemas.openxmlformats.org/officeDocument/2006/relationships/hyperlink" Target="https://uk.wikipedia.org/wiki/%D0%A4%D0%A0%D0%9D" TargetMode="External"/><Relationship Id="rId63" Type="http://schemas.openxmlformats.org/officeDocument/2006/relationships/hyperlink" Target="https://uk.wikipedia.org/wiki/%D0%A0%D0%B8%D0%BC" TargetMode="External"/><Relationship Id="rId84" Type="http://schemas.openxmlformats.org/officeDocument/2006/relationships/hyperlink" Target="https://uk.wikipedia.org/wiki/%D0%9F%D1%80%D0%B0%D0%B7%D1%8C%D0%BA%D0%B8%D0%B9_%D1%81%D0%B0%D0%BC%D1%96%D1%82_%D0%9D%D0%90%D0%A2%D0%9E_2002" TargetMode="External"/><Relationship Id="rId138" Type="http://schemas.openxmlformats.org/officeDocument/2006/relationships/hyperlink" Target="https://uk.wikipedia.org/wiki/%D0%97%D0%B1%D1%80%D0%BE%D0%B9%D0%BD%D1%96_%D1%81%D0%B8%D0%BB%D0%B8_%D0%92%D0%B5%D0%BB%D0%B8%D0%BA%D0%BE%D1%97_%D0%91%D1%80%D0%B8%D1%82%D0%B0%D0%BD%D1%96%D1%97" TargetMode="External"/><Relationship Id="rId159" Type="http://schemas.openxmlformats.org/officeDocument/2006/relationships/hyperlink" Target="https://uk.wikipedia.org/wiki/%D0%9D%D0%B0%D1%86%D1%96%D0%BE%D0%BD%D0%B0%D0%BB%D1%8C%D0%BD%D1%96_%D0%B7%D0%B1%D1%80%D0%BE%D0%B9%D0%BD%D1%96_%D1%81%D0%B8%D0%BB%D0%B8_%D0%9B%D0%B0%D1%82%D0%B2%D1%96%D1%97" TargetMode="External"/><Relationship Id="rId170" Type="http://schemas.openxmlformats.org/officeDocument/2006/relationships/hyperlink" Target="https://uk.wikipedia.org/wiki/%D0%91%D1%83%D0%BD%D0%B4%D0%B5%D1%81%D0%B2%D0%B5%D1%80" TargetMode="External"/><Relationship Id="rId191" Type="http://schemas.openxmlformats.org/officeDocument/2006/relationships/image" Target="media/image47.jpeg"/><Relationship Id="rId205" Type="http://schemas.openxmlformats.org/officeDocument/2006/relationships/image" Target="media/image56.png"/><Relationship Id="rId226" Type="http://schemas.openxmlformats.org/officeDocument/2006/relationships/hyperlink" Target="https://uk.wikipedia.org/wiki/%D0%A3%D0%BA%D1%80%D0%B0%D1%97%D0%BD%D0%B0" TargetMode="External"/><Relationship Id="rId107" Type="http://schemas.openxmlformats.org/officeDocument/2006/relationships/hyperlink" Target="https://uk.wikipedia.org/wiki/%D0%A1%D0%B0%D0%BC%D1%96%D1%82_%D0%9D%D0%90%D0%A2%D0%9E_%D1%83_%D0%A1%D1%82%D1%80%D0%B0%D1%81%D0%B1%D1%83%D1%80%D0%B7%D1%96_%D1%96_%D0%9A%D0%B5%D0%BB%D1%8C%D0%BD%D1%96" TargetMode="External"/><Relationship Id="rId11" Type="http://schemas.openxmlformats.org/officeDocument/2006/relationships/image" Target="media/image5.png"/><Relationship Id="rId32" Type="http://schemas.openxmlformats.org/officeDocument/2006/relationships/hyperlink" Target="https://uk.wikipedia.org/wiki/%D0%92%D0%B5%D0%BB%D0%B8%D0%BA%D0%BE%D0%B1%D1%80%D0%B8%D1%82%D0%B0%D0%BD%D1%96%D1%8F" TargetMode="External"/><Relationship Id="rId53" Type="http://schemas.openxmlformats.org/officeDocument/2006/relationships/hyperlink" Target="https://uk.wikipedia.org/wiki/2-%D0%B9_%D0%91%D1%80%D1%8E%D1%81%D1%81%D0%B5%D0%BB%D1%8C%D1%81%D1%8C%D0%BA%D0%B8%D0%B9_%D1%81%D0%B0%D0%BC%D1%96%D1%82_%D0%9D%D0%90%D0%A2%D0%9E_1989" TargetMode="External"/><Relationship Id="rId74" Type="http://schemas.openxmlformats.org/officeDocument/2006/relationships/hyperlink" Target="https://uk.wikipedia.org/wiki/%D0%9C%D0%B0%D0%B4%D1%80%D0%B8%D0%B4" TargetMode="External"/><Relationship Id="rId128" Type="http://schemas.openxmlformats.org/officeDocument/2006/relationships/hyperlink" Target="https://uk.wikipedia.org/wiki/%D0%A4%D0%B0%D0%B9%D0%BB:Flag_of_Albania.svg" TargetMode="External"/><Relationship Id="rId149" Type="http://schemas.openxmlformats.org/officeDocument/2006/relationships/image" Target="media/image30.png"/><Relationship Id="rId5" Type="http://schemas.openxmlformats.org/officeDocument/2006/relationships/hyperlink" Target="https://multimedia.posibnyky.vntu.edu.ua/mm/Ukraine-EU/txt/6-2" TargetMode="External"/><Relationship Id="rId95" Type="http://schemas.openxmlformats.org/officeDocument/2006/relationships/hyperlink" Target="https://uk.wikipedia.org/wiki/%D0%91%D0%B5%D0%BB%D1%8C%D0%B3%D1%96%D1%8F" TargetMode="External"/><Relationship Id="rId160" Type="http://schemas.openxmlformats.org/officeDocument/2006/relationships/hyperlink" Target="https://uk.wikipedia.org/wiki/%D0%A4%D0%B0%D0%B9%D0%BB:Flag_of_Lithuania.svg" TargetMode="External"/><Relationship Id="rId181" Type="http://schemas.openxmlformats.org/officeDocument/2006/relationships/image" Target="media/image43.jpeg"/><Relationship Id="rId216" Type="http://schemas.openxmlformats.org/officeDocument/2006/relationships/image" Target="media/image66.jpeg"/><Relationship Id="rId211" Type="http://schemas.openxmlformats.org/officeDocument/2006/relationships/image" Target="media/image62.png"/><Relationship Id="rId22" Type="http://schemas.openxmlformats.org/officeDocument/2006/relationships/hyperlink" Target="https://uk.wikipedia.org/wiki/%D0%A4%D0%B0%D0%B9%D0%BB:Flag_of_Belgium_(civil).svg" TargetMode="External"/><Relationship Id="rId27" Type="http://schemas.openxmlformats.org/officeDocument/2006/relationships/hyperlink" Target="https://uk.wikipedia.org/wiki/%D0%91%D0%B5%D0%BB%D1%8C%D0%B3%D1%96%D1%8F" TargetMode="External"/><Relationship Id="rId43" Type="http://schemas.openxmlformats.org/officeDocument/2006/relationships/hyperlink" Target="https://uk.wikipedia.org/wiki/%D0%91%D0%BE%D0%BD%D0%BD" TargetMode="External"/><Relationship Id="rId48" Type="http://schemas.openxmlformats.org/officeDocument/2006/relationships/hyperlink" Target="https://uk.wikipedia.org/wiki/%D0%91%D0%B5%D0%BB%D1%8C%D0%B3%D1%96%D1%8F" TargetMode="External"/><Relationship Id="rId64" Type="http://schemas.openxmlformats.org/officeDocument/2006/relationships/hyperlink" Target="https://uk.wikipedia.org/wiki/%D0%91%D1%80%D1%8E%D1%81%D1%81%D0%B5%D0%BB%D1%8C%D1%81%D1%8C%D0%BA%D0%B8%D0%B9_%D1%81%D0%B0%D0%BC%D1%96%D1%82_%D0%9D%D0%90%D0%A2%D0%9E_1994" TargetMode="External"/><Relationship Id="rId69" Type="http://schemas.openxmlformats.org/officeDocument/2006/relationships/hyperlink" Target="https://uk.wikipedia.org/wiki/%D0%9F%D0%B0%D1%80%D0%B8%D0%B6" TargetMode="External"/><Relationship Id="rId113" Type="http://schemas.openxmlformats.org/officeDocument/2006/relationships/hyperlink" Target="https://uk.wikipedia.org/wiki/%D0%A4%D0%B0%D0%B9%D0%BB:Flag_of_Portugal.svg" TargetMode="External"/><Relationship Id="rId118" Type="http://schemas.openxmlformats.org/officeDocument/2006/relationships/hyperlink" Target="https://uk.wikipedia.org/wiki/%D0%A1%D0%A8%D0%90" TargetMode="External"/><Relationship Id="rId134" Type="http://schemas.openxmlformats.org/officeDocument/2006/relationships/hyperlink" Target="https://uk.wikipedia.org/wiki/%D0%A4%D0%B0%D0%B9%D0%BB:Flag_of_Bulgaria.svg" TargetMode="External"/><Relationship Id="rId139" Type="http://schemas.openxmlformats.org/officeDocument/2006/relationships/hyperlink" Target="https://uk.wikipedia.org/wiki/%D0%A4%D0%B0%D0%B9%D0%BB:Flag_of_Greece.svg" TargetMode="External"/><Relationship Id="rId80" Type="http://schemas.openxmlformats.org/officeDocument/2006/relationships/hyperlink" Target="https://uk.wikipedia.org/wiki/%D0%91%D1%80%D1%8E%D1%81%D1%81%D0%B5%D0%BB%D1%8C" TargetMode="External"/><Relationship Id="rId85" Type="http://schemas.openxmlformats.org/officeDocument/2006/relationships/hyperlink" Target="https://uk.wikipedia.org/wiki/%D0%A4%D0%B0%D0%B9%D0%BB:Flag_of_the_Czech_Republic.svg" TargetMode="External"/><Relationship Id="rId150" Type="http://schemas.openxmlformats.org/officeDocument/2006/relationships/hyperlink" Target="https://uk.wikipedia.org/wiki/%D0%97%D0%B1%D1%80%D0%BE%D0%B9%D0%BD%D1%96_%D1%81%D0%B8%D0%BB%D0%B8_%D0%86%D1%81%D0%BB%D0%B0%D0%BD%D0%B4%D1%96%D1%97" TargetMode="External"/><Relationship Id="rId155" Type="http://schemas.openxmlformats.org/officeDocument/2006/relationships/hyperlink" Target="https://uk.wikipedia.org/wiki/%D0%A4%D0%B0%D0%B9%D0%BB:Flag_of_Canada.svg" TargetMode="External"/><Relationship Id="rId171" Type="http://schemas.openxmlformats.org/officeDocument/2006/relationships/hyperlink" Target="https://uk.wikipedia.org/wiki/%D0%A4%D0%B0%D0%B9%D0%BB:Flag_of_Norway.svg" TargetMode="External"/><Relationship Id="rId176" Type="http://schemas.openxmlformats.org/officeDocument/2006/relationships/image" Target="media/image41.jpeg"/><Relationship Id="rId192" Type="http://schemas.openxmlformats.org/officeDocument/2006/relationships/hyperlink" Target="https://uk.wikipedia.org/wiki/%D0%97%D0%B1%D1%80%D0%BE%D0%B9%D0%BD%D1%96_%D1%81%D0%B8%D0%BB%D0%B8_%D0%A3%D0%B3%D0%BE%D1%80%D1%89%D0%B8%D0%BD%D0%B8" TargetMode="External"/><Relationship Id="rId197" Type="http://schemas.openxmlformats.org/officeDocument/2006/relationships/hyperlink" Target="https://uk.wikipedia.org/wiki/%D0%97%D0%B1%D1%80%D0%BE%D0%B9%D0%BD%D1%96_%D1%81%D0%B8%D0%BB%D0%B8_%D0%A0%D0%B5%D1%81%D0%BF%D1%83%D0%B1%D0%BB%D1%96%D0%BA%D0%B8_%D0%A5%D0%BE%D1%80%D0%B2%D0%B0%D1%82%D1%96%D1%97" TargetMode="External"/><Relationship Id="rId206" Type="http://schemas.openxmlformats.org/officeDocument/2006/relationships/image" Target="media/image57.png"/><Relationship Id="rId227" Type="http://schemas.openxmlformats.org/officeDocument/2006/relationships/fontTable" Target="fontTable.xml"/><Relationship Id="rId201" Type="http://schemas.openxmlformats.org/officeDocument/2006/relationships/image" Target="media/image52.png"/><Relationship Id="rId222" Type="http://schemas.openxmlformats.org/officeDocument/2006/relationships/image" Target="media/image68.jpeg"/><Relationship Id="rId12" Type="http://schemas.openxmlformats.org/officeDocument/2006/relationships/image" Target="media/image6.png"/><Relationship Id="rId17" Type="http://schemas.openxmlformats.org/officeDocument/2006/relationships/hyperlink" Target="https://uk.wikipedia.org/wiki/%D0%A4%D0%B0%D0%B9%D0%BB:Flag_of_France.svg" TargetMode="External"/><Relationship Id="rId33" Type="http://schemas.openxmlformats.org/officeDocument/2006/relationships/hyperlink" Target="https://uk.wikipedia.org/wiki/%D0%9B%D0%BE%D0%BD%D0%B4%D0%BE%D0%BD" TargetMode="External"/><Relationship Id="rId38" Type="http://schemas.openxmlformats.org/officeDocument/2006/relationships/hyperlink" Target="https://uk.wikipedia.org/wiki/%D0%92%D0%B0%D1%88%D0%B8%D0%BD%D0%B3%D1%82%D0%BE%D0%BD" TargetMode="External"/><Relationship Id="rId59" Type="http://schemas.openxmlformats.org/officeDocument/2006/relationships/hyperlink" Target="https://uk.wikipedia.org/wiki/%D0%A0%D0%B8%D0%BC%D1%81%D1%8C%D0%BA%D0%B8%D0%B9_%D1%81%D0%B0%D0%BC%D1%96%D1%82_%D0%9D%D0%90%D0%A2%D0%9E_1991" TargetMode="External"/><Relationship Id="rId103" Type="http://schemas.openxmlformats.org/officeDocument/2006/relationships/hyperlink" Target="https://uk.wikipedia.org/wiki/%D0%A4%D0%B0%D0%B9%D0%BB:Flag_of_Romania.svg" TargetMode="External"/><Relationship Id="rId108" Type="http://schemas.openxmlformats.org/officeDocument/2006/relationships/hyperlink" Target="https://uk.wikipedia.org/wiki/%D0%A4%D1%80%D0%B0%D0%BD%D1%86%D1%96%D1%8F" TargetMode="External"/><Relationship Id="rId124" Type="http://schemas.openxmlformats.org/officeDocument/2006/relationships/hyperlink" Target="https://uk.wikipedia.org/wiki/%D0%A4%D0%B0%D0%B9%D0%BB:Flag_of_Poland.svg" TargetMode="External"/><Relationship Id="rId129" Type="http://schemas.openxmlformats.org/officeDocument/2006/relationships/image" Target="media/image23.jpeg"/><Relationship Id="rId54" Type="http://schemas.openxmlformats.org/officeDocument/2006/relationships/hyperlink" Target="https://uk.wikipedia.org/wiki/%D0%91%D0%B5%D0%BB%D1%8C%D0%B3%D1%96%D1%8F" TargetMode="External"/><Relationship Id="rId70" Type="http://schemas.openxmlformats.org/officeDocument/2006/relationships/hyperlink" Target="https://uk.wikipedia.org/wiki/%D0%9C%D0%B0%D0%B4%D1%80%D0%B8%D0%B4%D1%81%D1%8C%D0%BA%D0%B8%D0%B9_%D1%81%D0%B0%D0%BC%D1%96%D1%82_%D0%9D%D0%90%D0%A2%D0%9E_1997" TargetMode="External"/><Relationship Id="rId75" Type="http://schemas.openxmlformats.org/officeDocument/2006/relationships/hyperlink" Target="https://uk.wikipedia.org/wiki/%D0%92%D0%B0%D1%88%D0%B8%D0%BD%D0%B3%D1%82%D0%BE%D0%BD%D1%81%D1%8C%D0%BA%D0%B8%D0%B9_%D1%81%D0%B0%D0%BC%D1%96%D1%82_%D0%9D%D0%90%D0%A2%D0%9E_1999" TargetMode="External"/><Relationship Id="rId91" Type="http://schemas.openxmlformats.org/officeDocument/2006/relationships/image" Target="media/image18.jpeg"/><Relationship Id="rId96" Type="http://schemas.openxmlformats.org/officeDocument/2006/relationships/hyperlink" Target="https://uk.wikipedia.org/wiki/%D0%91%D1%80%D1%8E%D1%81%D1%81%D0%B5%D0%BB%D1%8C" TargetMode="External"/><Relationship Id="rId140" Type="http://schemas.openxmlformats.org/officeDocument/2006/relationships/image" Target="media/image27.jpeg"/><Relationship Id="rId145" Type="http://schemas.openxmlformats.org/officeDocument/2006/relationships/hyperlink" Target="https://uk.wikipedia.org/wiki/%D0%A4%D0%B0%D0%B9%D0%BB:Flag_of_Estonia.svg" TargetMode="External"/><Relationship Id="rId161" Type="http://schemas.openxmlformats.org/officeDocument/2006/relationships/image" Target="media/image35.jpeg"/><Relationship Id="rId166" Type="http://schemas.openxmlformats.org/officeDocument/2006/relationships/hyperlink" Target="https://uk.wikipedia.org/wiki/%D0%A4%D0%B0%D0%B9%D0%BB:Flag_of_the_Netherlands.svg" TargetMode="External"/><Relationship Id="rId182" Type="http://schemas.openxmlformats.org/officeDocument/2006/relationships/hyperlink" Target="https://uk.wikipedia.org/wiki/%D0%97%D0%B1%D1%80%D0%BE%D0%B9%D0%BD%D1%96_%D1%81%D0%B8%D0%BB%D0%B8_%D0%A1%D0%BB%D0%BE%D0%B2%D0%B0%D1%87%D1%87%D0%B8%D0%BD%D0%B8" TargetMode="External"/><Relationship Id="rId187" Type="http://schemas.openxmlformats.org/officeDocument/2006/relationships/hyperlink" Target="https://uk.wikipedia.org/wiki/%D0%97%D0%B1%D1%80%D0%BE%D0%B9%D0%BD%D1%96_%D1%81%D0%B8%D0%BB%D0%B8_%D0%A1%D0%A8%D0%90" TargetMode="External"/><Relationship Id="rId217" Type="http://schemas.openxmlformats.org/officeDocument/2006/relationships/hyperlink" Target="https://uk.wikipedia.org/wiki/%D0%91%D0%BE%D1%81%D0%BD%D1%96%D1%8F_%D1%96_%D0%93%D0%B5%D1%80%D1%86%D0%B5%D0%B3%D0%BE%D0%B2%D0%B8%D0%BD%D0%B0" TargetMode="External"/><Relationship Id="rId1" Type="http://schemas.openxmlformats.org/officeDocument/2006/relationships/styles" Target="styles.xml"/><Relationship Id="rId6" Type="http://schemas.openxmlformats.org/officeDocument/2006/relationships/hyperlink" Target="https://multimedia.posibnyky.vntu.edu.ua/mm/Ukraine-EU/txt/6-3" TargetMode="External"/><Relationship Id="rId212" Type="http://schemas.openxmlformats.org/officeDocument/2006/relationships/image" Target="media/image63.png"/><Relationship Id="rId23" Type="http://schemas.openxmlformats.org/officeDocument/2006/relationships/image" Target="media/image11.jpeg"/><Relationship Id="rId28" Type="http://schemas.openxmlformats.org/officeDocument/2006/relationships/hyperlink" Target="https://uk.wikipedia.org/wiki/%D0%91%D1%80%D1%8E%D1%81%D1%81%D0%B5%D0%BB%D1%8C" TargetMode="External"/><Relationship Id="rId49" Type="http://schemas.openxmlformats.org/officeDocument/2006/relationships/hyperlink" Target="https://uk.wikipedia.org/wiki/%D0%91%D1%80%D1%8E%D1%81%D1%81%D0%B5%D0%BB%D1%8C" TargetMode="External"/><Relationship Id="rId114" Type="http://schemas.openxmlformats.org/officeDocument/2006/relationships/image" Target="media/image21.jpeg"/><Relationship Id="rId119" Type="http://schemas.openxmlformats.org/officeDocument/2006/relationships/hyperlink" Target="https://uk.wikipedia.org/wiki/%D0%A7%D0%B8%D0%BA%D0%B0%D0%B3%D0%BE" TargetMode="External"/><Relationship Id="rId44" Type="http://schemas.openxmlformats.org/officeDocument/2006/relationships/hyperlink" Target="https://uk.wikipedia.org/wiki/%D0%91%D1%80%D1%8E%D1%81%D1%81%D0%B5%D0%BB%D1%8C%D1%81%D1%8C%D0%BA%D0%B8%D0%B9_%D1%81%D0%B0%D0%BC%D1%96%D1%82_%D0%9D%D0%90%D0%A2%D0%9E_1985" TargetMode="External"/><Relationship Id="rId60" Type="http://schemas.openxmlformats.org/officeDocument/2006/relationships/hyperlink" Target="https://uk.wikipedia.org/wiki/%D0%A4%D0%B0%D0%B9%D0%BB:Flag_of_Italy.svg" TargetMode="External"/><Relationship Id="rId65" Type="http://schemas.openxmlformats.org/officeDocument/2006/relationships/hyperlink" Target="https://uk.wikipedia.org/wiki/%D0%91%D0%B5%D0%BB%D1%8C%D0%B3%D1%96%D1%8F" TargetMode="External"/><Relationship Id="rId81" Type="http://schemas.openxmlformats.org/officeDocument/2006/relationships/hyperlink" Target="https://uk.wikipedia.org/wiki/%D0%A0%D0%B8%D0%BC%D1%81%D1%8C%D0%BA%D0%B8%D0%B9_%D1%81%D0%B0%D0%BC%D1%96%D1%82_%D0%9D%D0%90%D0%A2%D0%9E_2002" TargetMode="External"/><Relationship Id="rId86" Type="http://schemas.openxmlformats.org/officeDocument/2006/relationships/image" Target="media/image17.jpeg"/><Relationship Id="rId130" Type="http://schemas.openxmlformats.org/officeDocument/2006/relationships/hyperlink" Target="https://uk.wikipedia.org/wiki/%D0%97%D0%B1%D1%80%D0%BE%D0%B9%D0%BD%D1%96_%D1%81%D0%B8%D0%BB%D0%B8_%D0%90%D0%BB%D0%B1%D0%B0%D0%BD%D1%96%D1%97" TargetMode="External"/><Relationship Id="rId135" Type="http://schemas.openxmlformats.org/officeDocument/2006/relationships/image" Target="media/image25.jpeg"/><Relationship Id="rId151" Type="http://schemas.openxmlformats.org/officeDocument/2006/relationships/image" Target="media/image31.jpeg"/><Relationship Id="rId156" Type="http://schemas.openxmlformats.org/officeDocument/2006/relationships/image" Target="media/image33.jpeg"/><Relationship Id="rId177" Type="http://schemas.openxmlformats.org/officeDocument/2006/relationships/hyperlink" Target="https://uk.wikipedia.org/wiki/%D0%97%D0%B1%D1%80%D0%BE%D0%B9%D0%BD%D1%96_%D1%81%D0%B8%D0%BB%D0%B8_%D0%9F%D0%BE%D1%80%D1%82%D1%83%D0%B3%D0%B0%D0%BB%D1%96%D1%97" TargetMode="External"/><Relationship Id="rId198" Type="http://schemas.openxmlformats.org/officeDocument/2006/relationships/image" Target="media/image50.jpeg"/><Relationship Id="rId172" Type="http://schemas.openxmlformats.org/officeDocument/2006/relationships/image" Target="media/image39.png"/><Relationship Id="rId193" Type="http://schemas.openxmlformats.org/officeDocument/2006/relationships/image" Target="media/image48.jpeg"/><Relationship Id="rId202" Type="http://schemas.openxmlformats.org/officeDocument/2006/relationships/image" Target="media/image53.png"/><Relationship Id="rId207" Type="http://schemas.openxmlformats.org/officeDocument/2006/relationships/image" Target="media/image58.png"/><Relationship Id="rId223" Type="http://schemas.openxmlformats.org/officeDocument/2006/relationships/hyperlink" Target="https://uk.wikipedia.org/wiki/%D0%93%D1%80%D1%83%D0%B7%D1%96%D1%8F" TargetMode="External"/><Relationship Id="rId228"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hyperlink" Target="https://uk.wikipedia.org/wiki/%D0%91%D0%BE%D0%BD%D0%BD%D1%81%D1%8C%D0%BA%D0%B8%D0%B9_%D1%81%D0%B0%D0%BC%D1%96%D1%82_%D0%9D%D0%90%D0%A2%D0%9E_1982" TargetMode="External"/><Relationship Id="rId109" Type="http://schemas.openxmlformats.org/officeDocument/2006/relationships/hyperlink" Target="https://uk.wikipedia.org/wiki/%D0%9D%D1%96%D0%BC%D0%B5%D1%87%D1%87%D0%B8%D0%BD%D0%B0" TargetMode="External"/><Relationship Id="rId34" Type="http://schemas.openxmlformats.org/officeDocument/2006/relationships/hyperlink" Target="https://uk.wikipedia.org/wiki/%D0%92%D0%B0%D1%88%D0%B8%D0%BD%D0%B3%D1%82%D0%BE%D0%BD%D1%81%D1%8C%D0%BA%D0%B8%D0%B9_%D1%81%D0%B0%D0%BC%D1%96%D1%82_%D0%9D%D0%90%D0%A2%D0%9E_1978" TargetMode="External"/><Relationship Id="rId50" Type="http://schemas.openxmlformats.org/officeDocument/2006/relationships/hyperlink" Target="https://uk.wikipedia.org/wiki/1-%D0%B9_%D0%91%D1%80%D1%8E%D1%81%D1%81%D0%B5%D0%BB%D1%8C%D1%81%D1%8C%D0%BA%D0%B8%D0%B9_%D1%81%D0%B0%D0%BC%D1%96%D1%82_%D0%9D%D0%90%D0%A2%D0%9E_1989" TargetMode="External"/><Relationship Id="rId55" Type="http://schemas.openxmlformats.org/officeDocument/2006/relationships/hyperlink" Target="https://uk.wikipedia.org/wiki/%D0%91%D1%80%D1%8E%D1%81%D1%81%D0%B5%D0%BB%D1%8C" TargetMode="External"/><Relationship Id="rId76" Type="http://schemas.openxmlformats.org/officeDocument/2006/relationships/hyperlink" Target="https://uk.wikipedia.org/wiki/%D0%A1%D0%A8%D0%90" TargetMode="External"/><Relationship Id="rId97" Type="http://schemas.openxmlformats.org/officeDocument/2006/relationships/hyperlink" Target="https://uk.wikipedia.org/wiki/%D0%A0%D0%B8%D0%B7%D1%8C%D0%BA%D0%B8%D0%B9_%D1%81%D0%B0%D0%BC%D1%96%D1%82_%D0%9D%D0%90%D0%A2%D0%9E_2006" TargetMode="External"/><Relationship Id="rId104" Type="http://schemas.openxmlformats.org/officeDocument/2006/relationships/image" Target="media/image20.png"/><Relationship Id="rId120" Type="http://schemas.openxmlformats.org/officeDocument/2006/relationships/hyperlink" Target="https://uk.wikipedia.org/wiki/%D0%A3%D0%B5%D0%BB%D1%8C%D1%81%D1%8C%D0%BA%D0%B8%D0%B9_%D1%81%D0%B0%D0%BC%D1%96%D1%82_%D0%9D%D0%90%D0%A2%D0%9E_2014" TargetMode="External"/><Relationship Id="rId125" Type="http://schemas.openxmlformats.org/officeDocument/2006/relationships/image" Target="media/image22.jpeg"/><Relationship Id="rId141" Type="http://schemas.openxmlformats.org/officeDocument/2006/relationships/hyperlink" Target="https://uk.wikipedia.org/wiki/%D0%97%D0%B1%D1%80%D0%BE%D0%B9%D0%BD%D1%96_%D1%81%D0%B8%D0%BB%D0%B8_%D0%93%D1%80%D0%B5%D1%86%D1%96%D1%97" TargetMode="External"/><Relationship Id="rId146" Type="http://schemas.openxmlformats.org/officeDocument/2006/relationships/image" Target="media/image29.jpeg"/><Relationship Id="rId167" Type="http://schemas.openxmlformats.org/officeDocument/2006/relationships/image" Target="media/image37.jpeg"/><Relationship Id="rId188" Type="http://schemas.openxmlformats.org/officeDocument/2006/relationships/image" Target="media/image46.jpeg"/><Relationship Id="rId7" Type="http://schemas.openxmlformats.org/officeDocument/2006/relationships/image" Target="media/image1.png"/><Relationship Id="rId71" Type="http://schemas.openxmlformats.org/officeDocument/2006/relationships/hyperlink" Target="https://uk.wikipedia.org/wiki/%D0%A4%D0%B0%D0%B9%D0%BB:Flag_of_Spain.svg" TargetMode="External"/><Relationship Id="rId92" Type="http://schemas.openxmlformats.org/officeDocument/2006/relationships/hyperlink" Target="https://uk.wikipedia.org/wiki/%D0%A2%D1%83%D1%80%D0%B5%D1%87%D1%87%D0%B8%D0%BD%D0%B0" TargetMode="External"/><Relationship Id="rId162" Type="http://schemas.openxmlformats.org/officeDocument/2006/relationships/hyperlink" Target="https://uk.wikipedia.org/wiki/%D0%97%D0%B1%D1%80%D0%BE%D0%B9%D0%BD%D1%96_%D1%81%D0%B8%D0%BB%D0%B8_%D0%9B%D0%B8%D1%82%D0%B2%D0%B8" TargetMode="External"/><Relationship Id="rId183" Type="http://schemas.openxmlformats.org/officeDocument/2006/relationships/hyperlink" Target="https://uk.wikipedia.org/wiki/%D0%A4%D0%B0%D0%B9%D0%BB:Flag_of_Slovenia.svg" TargetMode="External"/><Relationship Id="rId213" Type="http://schemas.openxmlformats.org/officeDocument/2006/relationships/image" Target="media/image64.png"/><Relationship Id="rId218" Type="http://schemas.openxmlformats.org/officeDocument/2006/relationships/hyperlink" Target="https://uk.wikipedia.org/wiki/%D0%A4%D0%B0%D0%B9%D0%BB:Flag_of_Montenegro.svg" TargetMode="External"/><Relationship Id="rId2" Type="http://schemas.openxmlformats.org/officeDocument/2006/relationships/settings" Target="settings.xml"/><Relationship Id="rId29" Type="http://schemas.openxmlformats.org/officeDocument/2006/relationships/hyperlink" Target="https://uk.wikipedia.org/wiki/%D0%9B%D0%BE%D0%BD%D0%B4%D0%BE%D0%BD%D1%81%D1%8C%D0%BA%D0%B8%D0%B9_%D1%81%D0%B0%D0%BC%D1%96%D1%82_%D0%9D%D0%90%D0%A2%D0%9E_1977" TargetMode="External"/><Relationship Id="rId24" Type="http://schemas.openxmlformats.org/officeDocument/2006/relationships/hyperlink" Target="https://uk.wikipedia.org/wiki/%D0%91%D0%B5%D0%BB%D1%8C%D0%B3%D1%96%D1%8F" TargetMode="External"/><Relationship Id="rId40" Type="http://schemas.openxmlformats.org/officeDocument/2006/relationships/hyperlink" Target="https://uk.wikipedia.org/wiki/%D0%A4%D0%B0%D0%B9%D0%BB:Flag_of_Germany.svg" TargetMode="External"/><Relationship Id="rId45" Type="http://schemas.openxmlformats.org/officeDocument/2006/relationships/hyperlink" Target="https://uk.wikipedia.org/wiki/%D0%91%D0%B5%D0%BB%D1%8C%D0%B3%D1%96%D1%8F" TargetMode="External"/><Relationship Id="rId66" Type="http://schemas.openxmlformats.org/officeDocument/2006/relationships/hyperlink" Target="https://uk.wikipedia.org/wiki/%D0%91%D1%80%D1%8E%D1%81%D1%81%D0%B5%D0%BB%D1%8C" TargetMode="External"/><Relationship Id="rId87" Type="http://schemas.openxmlformats.org/officeDocument/2006/relationships/hyperlink" Target="https://uk.wikipedia.org/wiki/%D0%A7%D0%B5%D1%85%D1%96%D1%8F" TargetMode="External"/><Relationship Id="rId110" Type="http://schemas.openxmlformats.org/officeDocument/2006/relationships/hyperlink" Target="https://uk.wikipedia.org/wiki/%D0%A1%D1%82%D1%80%D0%B0%D1%81%D0%B1%D1%83%D1%80%D0%B3" TargetMode="External"/><Relationship Id="rId115" Type="http://schemas.openxmlformats.org/officeDocument/2006/relationships/hyperlink" Target="https://uk.wikipedia.org/wiki/%D0%9F%D0%BE%D1%80%D1%82%D1%83%D0%B3%D0%B0%D0%BB%D1%96%D1%8F" TargetMode="External"/><Relationship Id="rId131" Type="http://schemas.openxmlformats.org/officeDocument/2006/relationships/hyperlink" Target="https://uk.wikipedia.org/wiki/%D0%A4%D0%B0%D0%B9%D0%BB:Flag_of_Belgium.svg" TargetMode="External"/><Relationship Id="rId136" Type="http://schemas.openxmlformats.org/officeDocument/2006/relationships/hyperlink" Target="https://uk.wikipedia.org/wiki/%D0%97%D0%B1%D1%80%D0%BE%D0%B9%D0%BD%D1%96_%D1%81%D0%B8%D0%BB%D0%B8_%D0%91%D0%BE%D0%BB%D0%B3%D0%B0%D1%80%D1%96%D1%97" TargetMode="External"/><Relationship Id="rId157" Type="http://schemas.openxmlformats.org/officeDocument/2006/relationships/hyperlink" Target="https://uk.wikipedia.org/wiki/%D0%9A%D0%B0%D0%BD%D0%B0%D0%B4%D1%81%D1%8C%D0%BA%D1%96_%D0%B7%D0%B1%D1%80%D0%BE%D0%B9%D0%BD%D1%96_%D1%81%D0%B8%D0%BB%D0%B8" TargetMode="External"/><Relationship Id="rId178" Type="http://schemas.openxmlformats.org/officeDocument/2006/relationships/image" Target="media/image42.png"/><Relationship Id="rId61" Type="http://schemas.openxmlformats.org/officeDocument/2006/relationships/image" Target="media/image15.png"/><Relationship Id="rId82" Type="http://schemas.openxmlformats.org/officeDocument/2006/relationships/hyperlink" Target="https://uk.wikipedia.org/wiki/%D0%86%D1%82%D0%B0%D0%BB%D1%96%D1%8F" TargetMode="External"/><Relationship Id="rId152" Type="http://schemas.openxmlformats.org/officeDocument/2006/relationships/hyperlink" Target="https://uk.wikipedia.org/wiki/%D0%97%D0%B1%D1%80%D0%BE%D0%B9%D0%BD%D1%96_%D1%81%D0%B8%D0%BB%D0%B8_%D0%86%D1%81%D0%BF%D0%B0%D0%BD%D1%96%D1%97" TargetMode="External"/><Relationship Id="rId173" Type="http://schemas.openxmlformats.org/officeDocument/2006/relationships/hyperlink" Target="https://uk.wikipedia.org/wiki/%D0%97%D0%B1%D1%80%D0%BE%D0%B9%D0%BD%D1%96_%D1%81%D0%B8%D0%BB%D0%B8_%D0%9D%D0%BE%D1%80%D0%B2%D0%B5%D0%B3%D1%96%D1%97" TargetMode="External"/><Relationship Id="rId194" Type="http://schemas.openxmlformats.org/officeDocument/2006/relationships/hyperlink" Target="https://uk.wikipedia.org/wiki/%D0%97%D0%B1%D1%80%D0%BE%D0%B9%D0%BD%D1%96_%D1%81%D0%B8%D0%BB%D0%B8_%D0%A4%D1%80%D0%B0%D0%BD%D1%86%D1%96%D1%97" TargetMode="External"/><Relationship Id="rId199" Type="http://schemas.openxmlformats.org/officeDocument/2006/relationships/hyperlink" Target="https://uk.wikipedia.org/wiki/%D0%97%D0%B1%D1%80%D0%BE%D0%B9%D0%BD%D1%96_%D1%81%D0%B8%D0%BB%D0%B8_%D0%A7%D0%B5%D1%85%D1%96%D1%97" TargetMode="External"/><Relationship Id="rId203" Type="http://schemas.openxmlformats.org/officeDocument/2006/relationships/image" Target="media/image54.png"/><Relationship Id="rId208" Type="http://schemas.openxmlformats.org/officeDocument/2006/relationships/image" Target="media/image59.png"/><Relationship Id="rId19" Type="http://schemas.openxmlformats.org/officeDocument/2006/relationships/hyperlink" Target="https://uk.wikipedia.org/wiki/%D0%A4%D1%80%D0%B0%D0%BD%D1%86%D1%96%D1%8F" TargetMode="External"/><Relationship Id="rId224" Type="http://schemas.openxmlformats.org/officeDocument/2006/relationships/hyperlink" Target="https://uk.wikipedia.org/wiki/%D0%A4%D0%B0%D0%B9%D0%BB:Flag_of_Ukraine.svg" TargetMode="External"/><Relationship Id="rId14" Type="http://schemas.openxmlformats.org/officeDocument/2006/relationships/image" Target="media/image8.png"/><Relationship Id="rId30" Type="http://schemas.openxmlformats.org/officeDocument/2006/relationships/hyperlink" Target="https://uk.wikipedia.org/wiki/%D0%A4%D0%B0%D0%B9%D0%BB:Flag_of_the_United_Kingdom.svg" TargetMode="External"/><Relationship Id="rId35" Type="http://schemas.openxmlformats.org/officeDocument/2006/relationships/hyperlink" Target="https://uk.wikipedia.org/wiki/%D0%A4%D0%B0%D0%B9%D0%BB:Flag_of_the_United_States.svg" TargetMode="External"/><Relationship Id="rId56" Type="http://schemas.openxmlformats.org/officeDocument/2006/relationships/hyperlink" Target="https://uk.wikipedia.org/wiki/%D0%9B%D0%BE%D0%BD%D0%B4%D0%BE%D0%BD%D1%81%D1%8C%D0%BA%D0%B8%D0%B9_%D1%81%D0%B0%D0%BC%D1%96%D1%82_%D0%9D%D0%90%D0%A2%D0%9E_1990" TargetMode="External"/><Relationship Id="rId77" Type="http://schemas.openxmlformats.org/officeDocument/2006/relationships/hyperlink" Target="https://uk.wikipedia.org/wiki/%D0%92%D0%B0%D1%88%D0%B8%D0%BD%D0%B3%D1%82%D0%BE%D0%BD" TargetMode="External"/><Relationship Id="rId100" Type="http://schemas.openxmlformats.org/officeDocument/2006/relationships/hyperlink" Target="https://uk.wikipedia.org/wiki/%D0%9B%D0%B0%D1%82%D0%B2%D1%96%D1%8F" TargetMode="External"/><Relationship Id="rId105" Type="http://schemas.openxmlformats.org/officeDocument/2006/relationships/hyperlink" Target="https://uk.wikipedia.org/wiki/%D0%A0%D1%83%D0%BC%D1%83%D0%BD%D1%96%D1%8F" TargetMode="External"/><Relationship Id="rId126" Type="http://schemas.openxmlformats.org/officeDocument/2006/relationships/hyperlink" Target="https://uk.wikipedia.org/wiki/%D0%9F%D0%BE%D0%BB%D1%8C%D1%89%D0%B0" TargetMode="External"/><Relationship Id="rId147" Type="http://schemas.openxmlformats.org/officeDocument/2006/relationships/hyperlink" Target="https://uk.wikipedia.org/wiki/%D0%97%D0%B1%D1%80%D0%BE%D0%B9%D0%BD%D1%96_%D1%81%D0%B8%D0%BB%D0%B8_%D0%95%D1%81%D1%82%D0%BE%D0%BD%D1%96%D1%97" TargetMode="External"/><Relationship Id="rId168" Type="http://schemas.openxmlformats.org/officeDocument/2006/relationships/hyperlink" Target="https://uk.wikipedia.org/wiki/%D0%97%D0%B1%D1%80%D0%BE%D0%B9%D0%BD%D1%96_%D1%81%D0%B8%D0%BB%D0%B8_%D0%9D%D1%96%D0%B4%D0%B5%D1%80%D0%BB%D0%B0%D0%BD%D0%B4%D1%96%D0%B2" TargetMode="External"/><Relationship Id="rId8" Type="http://schemas.openxmlformats.org/officeDocument/2006/relationships/image" Target="media/image2.png"/><Relationship Id="rId51" Type="http://schemas.openxmlformats.org/officeDocument/2006/relationships/hyperlink" Target="https://uk.wikipedia.org/wiki/%D0%91%D0%B5%D0%BB%D1%8C%D0%B3%D1%96%D1%8F" TargetMode="External"/><Relationship Id="rId72" Type="http://schemas.openxmlformats.org/officeDocument/2006/relationships/image" Target="media/image16.jpeg"/><Relationship Id="rId93" Type="http://schemas.openxmlformats.org/officeDocument/2006/relationships/hyperlink" Target="https://uk.wikipedia.org/wiki/%D0%A1%D1%82%D0%B0%D0%BC%D0%B1%D1%83%D0%BB" TargetMode="External"/><Relationship Id="rId98" Type="http://schemas.openxmlformats.org/officeDocument/2006/relationships/hyperlink" Target="https://uk.wikipedia.org/wiki/%D0%A4%D0%B0%D0%B9%D0%BB:Flag_of_Latvia.svg" TargetMode="External"/><Relationship Id="rId121" Type="http://schemas.openxmlformats.org/officeDocument/2006/relationships/hyperlink" Target="https://uk.wikipedia.org/wiki/%D0%92%D0%B5%D0%BB%D0%B8%D0%BA%D0%BE%D0%B1%D1%80%D0%B8%D1%82%D0%B0%D0%BD%D1%96%D1%8F" TargetMode="External"/><Relationship Id="rId142" Type="http://schemas.openxmlformats.org/officeDocument/2006/relationships/hyperlink" Target="https://uk.wikipedia.org/wiki/%D0%A4%D0%B0%D0%B9%D0%BB:Flag_of_Denmark.svg" TargetMode="External"/><Relationship Id="rId163" Type="http://schemas.openxmlformats.org/officeDocument/2006/relationships/hyperlink" Target="https://uk.wikipedia.org/wiki/%D0%A4%D0%B0%D0%B9%D0%BB:Flag_of_Luxembourg.svg" TargetMode="External"/><Relationship Id="rId184" Type="http://schemas.openxmlformats.org/officeDocument/2006/relationships/image" Target="media/image44.jpeg"/><Relationship Id="rId189" Type="http://schemas.openxmlformats.org/officeDocument/2006/relationships/hyperlink" Target="https://uk.wikipedia.org/wiki/%D0%97%D0%B1%D1%80%D0%BE%D0%B9%D0%BD%D1%96_%D1%81%D0%B8%D0%BB%D0%B8_%D0%A2%D1%83%D1%80%D0%B5%D1%87%D1%87%D0%B8%D0%BD%D0%B8" TargetMode="External"/><Relationship Id="rId219" Type="http://schemas.openxmlformats.org/officeDocument/2006/relationships/image" Target="media/image67.jpeg"/><Relationship Id="rId3" Type="http://schemas.openxmlformats.org/officeDocument/2006/relationships/webSettings" Target="webSettings.xml"/><Relationship Id="rId214" Type="http://schemas.openxmlformats.org/officeDocument/2006/relationships/image" Target="media/image65.png"/><Relationship Id="rId25" Type="http://schemas.openxmlformats.org/officeDocument/2006/relationships/hyperlink" Target="https://uk.wikipedia.org/wiki/%D0%91%D1%80%D1%8E%D1%81%D1%81%D0%B5%D0%BB%D1%8C" TargetMode="External"/><Relationship Id="rId46" Type="http://schemas.openxmlformats.org/officeDocument/2006/relationships/hyperlink" Target="https://uk.wikipedia.org/wiki/%D0%91%D1%80%D1%8E%D1%81%D1%81%D0%B5%D0%BB%D1%8C" TargetMode="External"/><Relationship Id="rId67" Type="http://schemas.openxmlformats.org/officeDocument/2006/relationships/hyperlink" Target="https://uk.wikipedia.org/wiki/%D0%9F%D0%B0%D1%80%D0%B8%D0%B7%D1%8C%D0%BA%D0%B8%D0%B9_%D1%81%D0%B0%D0%BC%D1%96%D1%82_%D0%9D%D0%90%D0%A2%D0%9E_1997" TargetMode="External"/><Relationship Id="rId116" Type="http://schemas.openxmlformats.org/officeDocument/2006/relationships/hyperlink" Target="https://uk.wikipedia.org/wiki/%D0%9B%D1%96%D1%81%D0%B0%D0%B1%D0%BE%D0%BD" TargetMode="External"/><Relationship Id="rId137" Type="http://schemas.openxmlformats.org/officeDocument/2006/relationships/image" Target="media/image26.jpeg"/><Relationship Id="rId158" Type="http://schemas.openxmlformats.org/officeDocument/2006/relationships/image" Target="media/image34.jpeg"/><Relationship Id="rId20" Type="http://schemas.openxmlformats.org/officeDocument/2006/relationships/hyperlink" Target="https://uk.wikipedia.org/wiki/%D0%9F%D0%B0%D1%80%D0%B8%D0%B6" TargetMode="External"/><Relationship Id="rId41" Type="http://schemas.openxmlformats.org/officeDocument/2006/relationships/image" Target="media/image14.jpeg"/><Relationship Id="rId62" Type="http://schemas.openxmlformats.org/officeDocument/2006/relationships/hyperlink" Target="https://uk.wikipedia.org/wiki/%D0%86%D1%82%D0%B0%D0%BB%D1%96%D1%8F" TargetMode="External"/><Relationship Id="rId83" Type="http://schemas.openxmlformats.org/officeDocument/2006/relationships/hyperlink" Target="https://uk.wikipedia.org/wiki/%D0%A0%D0%B8%D0%BC" TargetMode="External"/><Relationship Id="rId88" Type="http://schemas.openxmlformats.org/officeDocument/2006/relationships/hyperlink" Target="https://uk.wikipedia.org/wiki/%D0%9F%D1%80%D0%B0%D0%B3%D0%B0" TargetMode="External"/><Relationship Id="rId111" Type="http://schemas.openxmlformats.org/officeDocument/2006/relationships/hyperlink" Target="https://uk.wikipedia.org/wiki/%D0%9A%D0%B5%D0%BB%D1%8C%D0%BD" TargetMode="External"/><Relationship Id="rId132" Type="http://schemas.openxmlformats.org/officeDocument/2006/relationships/image" Target="media/image24.jpeg"/><Relationship Id="rId153" Type="http://schemas.openxmlformats.org/officeDocument/2006/relationships/image" Target="media/image32.png"/><Relationship Id="rId174" Type="http://schemas.openxmlformats.org/officeDocument/2006/relationships/image" Target="media/image40.jpeg"/><Relationship Id="rId179" Type="http://schemas.openxmlformats.org/officeDocument/2006/relationships/hyperlink" Target="https://uk.wikipedia.org/wiki/%D0%97%D0%B1%D1%80%D0%BE%D0%B9%D0%BD%D1%96_%D1%81%D0%B8%D0%BB%D0%B8_%D0%A0%D1%83%D0%BC%D1%83%D0%BD%D1%96%D1%97" TargetMode="External"/><Relationship Id="rId195" Type="http://schemas.openxmlformats.org/officeDocument/2006/relationships/hyperlink" Target="https://uk.wikipedia.org/wiki/%D0%A4%D0%B0%D0%B9%D0%BB:Flag_of_Croatia.svg" TargetMode="External"/><Relationship Id="rId209" Type="http://schemas.openxmlformats.org/officeDocument/2006/relationships/image" Target="media/image60.png"/><Relationship Id="rId190" Type="http://schemas.openxmlformats.org/officeDocument/2006/relationships/hyperlink" Target="https://uk.wikipedia.org/wiki/%D0%A4%D0%B0%D0%B9%D0%BB:Flag_of_Hungary.svg" TargetMode="External"/><Relationship Id="rId204" Type="http://schemas.openxmlformats.org/officeDocument/2006/relationships/image" Target="media/image55.png"/><Relationship Id="rId220" Type="http://schemas.openxmlformats.org/officeDocument/2006/relationships/hyperlink" Target="https://uk.wikipedia.org/wiki/%D0%A7%D0%BE%D1%80%D0%BD%D0%BE%D0%B3%D0%BE%D1%80%D1%96%D1%8F" TargetMode="External"/><Relationship Id="rId225" Type="http://schemas.openxmlformats.org/officeDocument/2006/relationships/image" Target="media/image69.jpeg"/><Relationship Id="rId15" Type="http://schemas.openxmlformats.org/officeDocument/2006/relationships/image" Target="media/image9.png"/><Relationship Id="rId36" Type="http://schemas.openxmlformats.org/officeDocument/2006/relationships/image" Target="media/image13.jpeg"/><Relationship Id="rId57" Type="http://schemas.openxmlformats.org/officeDocument/2006/relationships/hyperlink" Target="https://uk.wikipedia.org/wiki/%D0%92%D0%B5%D0%BB%D0%B8%D0%BA%D0%BE%D0%B1%D1%80%D0%B8%D1%82%D0%B0%D0%BD%D1%96%D1%8F" TargetMode="External"/><Relationship Id="rId106" Type="http://schemas.openxmlformats.org/officeDocument/2006/relationships/hyperlink" Target="https://uk.wikipedia.org/wiki/%D0%91%D1%83%D1%85%D0%B0%D1%80%D0%B5%D1%81%D1%82" TargetMode="External"/><Relationship Id="rId127" Type="http://schemas.openxmlformats.org/officeDocument/2006/relationships/hyperlink" Target="https://uk.wikipedia.org/wiki/%D0%92%D0%B0%D1%80%D1%88%D0%B0%D0%B2%D0%B0" TargetMode="External"/><Relationship Id="rId10" Type="http://schemas.openxmlformats.org/officeDocument/2006/relationships/image" Target="media/image4.png"/><Relationship Id="rId31" Type="http://schemas.openxmlformats.org/officeDocument/2006/relationships/image" Target="media/image12.jpeg"/><Relationship Id="rId52" Type="http://schemas.openxmlformats.org/officeDocument/2006/relationships/hyperlink" Target="https://uk.wikipedia.org/wiki/%D0%91%D1%80%D1%8E%D1%81%D1%81%D0%B5%D0%BB%D1%8C" TargetMode="External"/><Relationship Id="rId73" Type="http://schemas.openxmlformats.org/officeDocument/2006/relationships/hyperlink" Target="https://uk.wikipedia.org/wiki/%D0%86%D1%81%D0%BF%D0%B0%D0%BD%D1%96%D1%8F" TargetMode="External"/><Relationship Id="rId78" Type="http://schemas.openxmlformats.org/officeDocument/2006/relationships/hyperlink" Target="https://uk.wikipedia.org/wiki/%D0%A1%D0%B0%D0%BC%D1%96%D1%82_%D0%9D%D0%90%D0%A2%D0%9E_2001_%D1%80%D0%BE%D0%BA%D1%83" TargetMode="External"/><Relationship Id="rId94" Type="http://schemas.openxmlformats.org/officeDocument/2006/relationships/hyperlink" Target="https://uk.wikipedia.org/wiki/%D0%A1%D0%B0%D0%BC%D1%96%D1%82_%D0%9D%D0%90%D0%A2%D0%9E_2005_%D1%80%D0%BE%D0%BA%D1%83" TargetMode="External"/><Relationship Id="rId99" Type="http://schemas.openxmlformats.org/officeDocument/2006/relationships/image" Target="media/image19.jpeg"/><Relationship Id="rId101" Type="http://schemas.openxmlformats.org/officeDocument/2006/relationships/hyperlink" Target="https://uk.wikipedia.org/wiki/%D0%A0%D0%B8%D0%B3%D0%B0" TargetMode="External"/><Relationship Id="rId122" Type="http://schemas.openxmlformats.org/officeDocument/2006/relationships/hyperlink" Target="https://uk.wikipedia.org/wiki/%D0%9D%D1%8C%D1%8E%D0%BF%D0%BE%D1%80%D1%82_(%D0%A3%D0%B5%D0%BB%D1%8C%D1%81)" TargetMode="External"/><Relationship Id="rId143" Type="http://schemas.openxmlformats.org/officeDocument/2006/relationships/image" Target="media/image28.jpeg"/><Relationship Id="rId148" Type="http://schemas.openxmlformats.org/officeDocument/2006/relationships/hyperlink" Target="https://uk.wikipedia.org/wiki/%D0%A4%D0%B0%D0%B9%D0%BB:Flag_of_Iceland.svg" TargetMode="External"/><Relationship Id="rId164" Type="http://schemas.openxmlformats.org/officeDocument/2006/relationships/image" Target="media/image36.png"/><Relationship Id="rId169" Type="http://schemas.openxmlformats.org/officeDocument/2006/relationships/image" Target="media/image38.jpeg"/><Relationship Id="rId185" Type="http://schemas.openxmlformats.org/officeDocument/2006/relationships/hyperlink" Target="https://uk.wikipedia.org/wiki/%D0%97%D0%B1%D1%80%D0%BE%D0%B9%D0%BD%D1%96_%D1%81%D0%B8%D0%BB%D0%B8_%D0%A1%D0%BB%D0%BE%D0%B2%D0%B5%D0%BD%D1%96%D1%97" TargetMode="External"/><Relationship Id="rId4" Type="http://schemas.openxmlformats.org/officeDocument/2006/relationships/hyperlink" Target="https://multimedia.posibnyky.vntu.edu.ua/mm/Ukraine-EU/txt/6-1" TargetMode="External"/><Relationship Id="rId9" Type="http://schemas.openxmlformats.org/officeDocument/2006/relationships/image" Target="media/image3.png"/><Relationship Id="rId180" Type="http://schemas.openxmlformats.org/officeDocument/2006/relationships/hyperlink" Target="https://uk.wikipedia.org/wiki/%D0%A4%D0%B0%D0%B9%D0%BB:Flag_of_Slovakia.svg" TargetMode="External"/><Relationship Id="rId210" Type="http://schemas.openxmlformats.org/officeDocument/2006/relationships/image" Target="media/image61.png"/><Relationship Id="rId215" Type="http://schemas.openxmlformats.org/officeDocument/2006/relationships/hyperlink" Target="https://uk.wikipedia.org/wiki/%D0%A4%D0%B0%D0%B9%D0%BB:Flag_of_Bosnia_and_Herzegovina.svg" TargetMode="External"/><Relationship Id="rId26" Type="http://schemas.openxmlformats.org/officeDocument/2006/relationships/hyperlink" Target="https://uk.wikipedia.org/wiki/%D0%91%D1%80%D1%8E%D1%81%D1%81%D0%B5%D0%BB%D1%8C%D1%81%D1%8C%D0%BA%D0%B8%D0%B9_%D1%81%D0%B0%D0%BC%D1%96%D1%82_%D0%9D%D0%90%D0%A2%D0%9E_1975" TargetMode="External"/><Relationship Id="rId47" Type="http://schemas.openxmlformats.org/officeDocument/2006/relationships/hyperlink" Target="https://uk.wikipedia.org/wiki/%D0%91%D1%80%D1%8E%D1%81%D1%81%D0%B5%D0%BB%D1%8C%D1%81%D1%8C%D0%BA%D0%B8%D0%B9_%D1%81%D0%B0%D0%BC%D1%96%D1%82_%D0%9D%D0%90%D0%A2%D0%9E_1988" TargetMode="External"/><Relationship Id="rId68" Type="http://schemas.openxmlformats.org/officeDocument/2006/relationships/hyperlink" Target="https://uk.wikipedia.org/wiki/%D0%A4%D1%80%D0%B0%D0%BD%D1%86%D1%96%D1%8F" TargetMode="External"/><Relationship Id="rId89" Type="http://schemas.openxmlformats.org/officeDocument/2006/relationships/hyperlink" Target="https://uk.wikipedia.org/wiki/%D0%A1%D1%82%D0%B0%D0%BC%D0%B1%D1%83%D0%BB%D1%8C%D1%81%D1%8C%D0%BA%D0%B8%D0%B9_%D1%81%D0%B0%D0%BC%D1%96%D1%82_%D0%9D%D0%90%D0%A2%D0%9E_2004" TargetMode="External"/><Relationship Id="rId112" Type="http://schemas.openxmlformats.org/officeDocument/2006/relationships/hyperlink" Target="https://uk.wikipedia.org/wiki/%D0%9B%D1%96%D1%81%D0%B0%D0%B1%D0%BE%D0%BD%D1%81%D1%8C%D0%BA%D0%B8%D0%B9_%D1%81%D0%B0%D0%BC%D1%96%D1%82_%D0%9D%D0%90%D0%A2%D0%9E_2010" TargetMode="External"/><Relationship Id="rId133" Type="http://schemas.openxmlformats.org/officeDocument/2006/relationships/hyperlink" Target="https://uk.wikipedia.org/wiki/%D0%97%D0%B1%D1%80%D0%BE%D0%B9%D0%BD%D1%96_%D1%81%D0%B8%D0%BB%D0%B8_%D0%91%D0%B5%D0%BB%D1%8C%D0%B3%D1%96%D1%97" TargetMode="External"/><Relationship Id="rId154" Type="http://schemas.openxmlformats.org/officeDocument/2006/relationships/hyperlink" Target="https://uk.wikipedia.org/wiki/%D0%97%D0%B1%D1%80%D0%BE%D0%B9%D0%BD%D1%96_%D1%81%D0%B8%D0%BB%D0%B8_%D0%86%D1%82%D0%B0%D0%BB%D1%96%D1%97" TargetMode="External"/><Relationship Id="rId175" Type="http://schemas.openxmlformats.org/officeDocument/2006/relationships/hyperlink" Target="https://uk.wikipedia.org/wiki/%D0%92%D1%96%D0%B9%D1%81%D1%8C%D0%BA%D0%BE_%D0%9F%D0%BE%D0%BB%D1%8C%D1%81%D1%8C%D0%BA%D0%B5" TargetMode="External"/><Relationship Id="rId196" Type="http://schemas.openxmlformats.org/officeDocument/2006/relationships/image" Target="media/image49.jpeg"/><Relationship Id="rId200" Type="http://schemas.openxmlformats.org/officeDocument/2006/relationships/image" Target="media/image51.png"/><Relationship Id="rId16" Type="http://schemas.openxmlformats.org/officeDocument/2006/relationships/hyperlink" Target="https://uk.wikipedia.org/wiki/%D0%9F%D0%B0%D1%80%D0%B8%D0%B7%D1%8C%D0%BA%D0%B8%D0%B9_%D1%81%D0%B0%D0%BC%D1%96%D1%82_%D0%9D%D0%90%D0%A2%D0%9E_1957" TargetMode="External"/><Relationship Id="rId221" Type="http://schemas.openxmlformats.org/officeDocument/2006/relationships/hyperlink" Target="https://uk.wikipedia.org/wiki/%D0%A4%D0%B0%D0%B9%D0%BB:Flag_of_Georgia.svg" TargetMode="External"/><Relationship Id="rId37" Type="http://schemas.openxmlformats.org/officeDocument/2006/relationships/hyperlink" Target="https://uk.wikipedia.org/wiki/%D0%A1%D0%A8%D0%90" TargetMode="External"/><Relationship Id="rId58" Type="http://schemas.openxmlformats.org/officeDocument/2006/relationships/hyperlink" Target="https://uk.wikipedia.org/wiki/%D0%9B%D0%BE%D0%BD%D0%B4%D0%BE%D0%BD" TargetMode="External"/><Relationship Id="rId79" Type="http://schemas.openxmlformats.org/officeDocument/2006/relationships/hyperlink" Target="https://uk.wikipedia.org/wiki/%D0%91%D0%B5%D0%BB%D1%8C%D0%B3%D1%96%D1%8F" TargetMode="External"/><Relationship Id="rId102" Type="http://schemas.openxmlformats.org/officeDocument/2006/relationships/hyperlink" Target="https://uk.wikipedia.org/wiki/%D0%91%D1%83%D1%85%D0%B0%D1%80%D0%B5%D1%81%D1%82%D1%81%D1%8C%D0%BA%D0%B8%D0%B9_%D1%81%D0%B0%D0%BC%D1%96%D1%82_%D0%9D%D0%90%D0%A2%D0%9E_2008" TargetMode="External"/><Relationship Id="rId123" Type="http://schemas.openxmlformats.org/officeDocument/2006/relationships/hyperlink" Target="https://uk.wikipedia.org/wiki/%D0%92%D0%B0%D1%80%D1%88%D0%B0%D0%B2%D1%81%D1%8C%D0%BA%D0%B8%D0%B9_%D1%81%D0%B0%D0%BC%D1%96%D1%82_%D0%9D%D0%90%D0%A2%D0%9E_2016" TargetMode="External"/><Relationship Id="rId144" Type="http://schemas.openxmlformats.org/officeDocument/2006/relationships/hyperlink" Target="https://uk.wikipedia.org/wiki/%D0%97%D0%B1%D1%80%D0%BE%D0%B9%D0%BD%D1%96_%D1%81%D0%B8%D0%BB%D0%B8_%D0%94%D0%B0%D0%BD%D1%96%D1%97" TargetMode="External"/><Relationship Id="rId90" Type="http://schemas.openxmlformats.org/officeDocument/2006/relationships/hyperlink" Target="https://uk.wikipedia.org/wiki/%D0%A4%D0%B0%D0%B9%D0%BB:Flag_of_Turkey.svg" TargetMode="External"/><Relationship Id="rId165" Type="http://schemas.openxmlformats.org/officeDocument/2006/relationships/hyperlink" Target="https://uk.wikipedia.org/wiki/%D0%97%D0%B1%D1%80%D0%BE%D0%B9%D0%BD%D1%96_%D1%81%D0%B8%D0%BB%D0%B8_%D0%9B%D1%8E%D0%BA%D1%81%D0%B5%D0%BC%D0%B1%D1%83%D1%80%D0%B3%D0%B0" TargetMode="External"/><Relationship Id="rId186" Type="http://schemas.openxmlformats.org/officeDocument/2006/relationships/image" Target="media/image45.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32233</Words>
  <Characters>18373</Characters>
  <Application>Microsoft Office Word</Application>
  <DocSecurity>0</DocSecurity>
  <Lines>153</Lines>
  <Paragraphs>101</Paragraphs>
  <ScaleCrop>false</ScaleCrop>
  <Company/>
  <LinksUpToDate>false</LinksUpToDate>
  <CharactersWithSpaces>50505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Зоя Калініченко</dc:creator>
  <cp:keywords/>
  <dc:description/>
  <cp:lastModifiedBy>Зоя Калініченко</cp:lastModifiedBy>
  <cp:revision>1</cp:revision>
  <dcterms:created xsi:type="dcterms:W3CDTF">2023-10-18T07:56:00Z</dcterms:created>
  <dcterms:modified xsi:type="dcterms:W3CDTF">2023-10-18T07:57:00Z</dcterms:modified>
</cp:coreProperties>
</file>