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ТЕМА 8. ЕКСПЕРТНА ДІАГНОСТИКА ФІНАНСОВО- ГОСПОДАРСЬКОГО СТАНУ ПІДПРИЄМСТВА</w:t>
      </w:r>
    </w:p>
    <w:p w:rsidR="00000000" w:rsidDel="00000000" w:rsidP="00000000" w:rsidRDefault="00000000" w:rsidRPr="00000000" w14:paraId="00000002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8.1. Мета і завдання діагностики</w:t>
      </w:r>
    </w:p>
    <w:p w:rsidR="00000000" w:rsidDel="00000000" w:rsidP="00000000" w:rsidRDefault="00000000" w:rsidRPr="00000000" w14:paraId="00000003">
      <w:pPr>
        <w:spacing w:after="0" w:before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Діагностика фінансово-господарського стану підприємства займається оцінкою різних сторін його діяльності з метою виявлення "вузьких місць", можливостей і небезпек для прийняття оптимальних оперативних і стратегічних рішень.</w:t>
      </w:r>
    </w:p>
    <w:p w:rsidR="00000000" w:rsidDel="00000000" w:rsidP="00000000" w:rsidRDefault="00000000" w:rsidRPr="00000000" w14:paraId="00000004">
      <w:pPr>
        <w:spacing w:after="0" w:before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Основні завдання, що повинні вирішуватися при проведенні діагностики, полягають у наступному: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перевірка якості й обґрунтованості планів, бюджетів і нормативів;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порівняльний аналіз маркетингових заходів, що включає зіставлення</w:t>
        <w:br w:type="textWrapping"/>
        <w:t xml:space="preserve">реального розвитку подій з очікуваними за певний відрізок часу;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з'ясування внутрішніх і загальноекономічних ситуацій, що впливають на</w:t>
        <w:br w:type="textWrapping"/>
        <w:t xml:space="preserve">виробництво і збут;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аналіз залежності "витрата-обсяг виробництво-прибуток";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оцінка ефективності функціонування підрозділів;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аналіз співвідношення попиту та пропозиції;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аналіз постачальників сировини;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виявлення і вимір внутрішніх резервів;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обґрунтування рішень по встановленню внутрішніх цін на товари і послуги;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аналіз кінцевих фінансових результатів виробничої, збутової, маркетингової</w:t>
        <w:br w:type="textWrapping"/>
        <w:t xml:space="preserve">діяльності.</w:t>
        <w:br w:type="textWrapping"/>
        <w:t xml:space="preserve">Для проведення діагностики потрібна об'єктивна і повна інформація,</w:t>
        <w:br w:type="textWrapping"/>
        <w:t xml:space="preserve">джерелами якої в даний час є: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бухгалтерський облік і звітність;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статистичний облік і звітність;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управлінський облік і звітність;</w:t>
        <w:br w:type="textWrapping"/>
        <w:t xml:space="preserve">Крім цього, можуть використовуватися і позаоблікові джерела інформації. Це: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матеріали ревізій, зовнішнього і внутрішнього аудиту;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результати перевірок податкової служби;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матеріали виробничих нарад, зборів;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засоби масової інформації;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before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внутрішні документи і листування із сторонніми організаціями.</w:t>
      </w:r>
    </w:p>
    <w:p w:rsidR="00000000" w:rsidDel="00000000" w:rsidP="00000000" w:rsidRDefault="00000000" w:rsidRPr="00000000" w14:paraId="00000017">
      <w:pPr>
        <w:spacing w:after="0" w:before="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8.2. Методи стратегічної діагностики</w:t>
      </w:r>
    </w:p>
    <w:p w:rsidR="00000000" w:rsidDel="00000000" w:rsidP="00000000" w:rsidRDefault="00000000" w:rsidRPr="00000000" w14:paraId="00000019">
      <w:pPr>
        <w:spacing w:after="0" w:before="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br w:type="textWrapping"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Одним з найважливіших завдань стратегічного контроллінгу є діагностика ефективності стратегії підприємства: наскільки правильно обрана стратегія, наскільки вона відбиває цільові настанови підприємства, чи відповідає вона умовам зовнішнього і внутрішнього середовища. Але перш ніж розглядати діагностику стратегії підприємства, розглянемо коротенько різні види стратегій, яка може застосовувати підприємство.</w:t>
        <w:br w:type="textWrapping"/>
        <w:tab/>
        <w:t xml:space="preserve">Товарна стратегія визначає методи пошуку найкращих напрямків діяльності, методи формування такого набору напрямків діяльності, що забезпечують гнучкість підприємства в зовнішньому середовищі.</w:t>
      </w:r>
    </w:p>
    <w:p w:rsidR="00000000" w:rsidDel="00000000" w:rsidP="00000000" w:rsidRDefault="00000000" w:rsidRPr="00000000" w14:paraId="0000001A">
      <w:pPr>
        <w:spacing w:after="0" w:before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Головні завдання товарної стратегії: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ув'язування перспективних завдань (місії) з потенційними можливостями</w:t>
        <w:br w:type="textWrapping"/>
        <w:t xml:space="preserve">ринку і ресурсами підприємства, якими воно зможе володіти в перспективі;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аналіз життєвих циклів попиту (технології) товару;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0" w:before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розробка правил формування товарного асортименту, що забезпечують</w:t>
        <w:br w:type="textWrapping"/>
        <w:t xml:space="preserve">конкурентну перевагу підприємства і на цій основі максимізація економічного прибутку в довгостроковій перспективі.</w:t>
      </w:r>
    </w:p>
    <w:p w:rsidR="00000000" w:rsidDel="00000000" w:rsidP="00000000" w:rsidRDefault="00000000" w:rsidRPr="00000000" w14:paraId="0000001E">
      <w:pPr>
        <w:spacing w:after="0" w:before="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Товарна стратегія є базою для планування перспективних НІОКР, кадрової, інвестиційної політики. На основі товарної стратегії виробляються рішення, прийняті в рамках інших складових економічної стратегії, з якими товарна стратегія знаходиться в діалектичній залежності. Наприклад, стратегія ціноутворення. Це:</w:t>
        <w:br w:type="textWrapping"/>
        <w:t xml:space="preserve">• цінова політика;</w:t>
        <w:br w:type="textWrapping"/>
        <w:t xml:space="preserve">• правила поведінки фірми залежно від кон'юнктури ринку;</w:t>
        <w:br w:type="textWrapping"/>
        <w:t xml:space="preserve">• прийоми цінової конкуренції;</w:t>
        <w:br w:type="textWrapping"/>
        <w:t xml:space="preserve">• прийоми моніторингу ситуацій, що складаються на ринках факторів</w:t>
        <w:br w:type="textWrapping"/>
        <w:t xml:space="preserve">виробництва, цінних паперів і валютних ринків, правила зміни в зв'язку з</w:t>
        <w:br w:type="textWrapping"/>
        <w:t xml:space="preserve">цим політики ціноутворення;</w:t>
        <w:br w:type="textWrapping"/>
        <w:t xml:space="preserve">• прийоми моніторингу процесів зміни попиту та пропозиції;</w:t>
        <w:br w:type="textWrapping"/>
        <w:t xml:space="preserve">• методи оцінки цінової еластичності попиту;</w:t>
        <w:br w:type="textWrapping"/>
        <w:t xml:space="preserve">• принципи врахування впливу макроекономічних і мікроекономічних</w:t>
        <w:br w:type="textWrapping"/>
        <w:t xml:space="preserve">факторів на процеси ціноутворення.</w:t>
      </w:r>
    </w:p>
    <w:p w:rsidR="00000000" w:rsidDel="00000000" w:rsidP="00000000" w:rsidRDefault="00000000" w:rsidRPr="00000000" w14:paraId="0000001F">
      <w:pPr>
        <w:spacing w:after="0" w:before="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Стратегія ціноутворення повинна вказати лінію поведінки підприємства на тих чи інших сегментах ринку, щоб за допомогою ефективної цінової політики залучити покупців до своїх товарів, сформувати стійкі споживчі переваги і прихильність потенційних покупців до своєї марки.</w:t>
      </w:r>
    </w:p>
    <w:p w:rsidR="00000000" w:rsidDel="00000000" w:rsidP="00000000" w:rsidRDefault="00000000" w:rsidRPr="00000000" w14:paraId="00000020">
      <w:pPr>
        <w:spacing w:after="0" w:before="0" w:lineRule="auto"/>
        <w:ind w:left="0"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8.3. Методи діагностики стратегічної позиції підприємства</w:t>
      </w:r>
    </w:p>
    <w:p w:rsidR="00000000" w:rsidDel="00000000" w:rsidP="00000000" w:rsidRDefault="00000000" w:rsidRPr="00000000" w14:paraId="00000021">
      <w:pPr>
        <w:spacing w:after="0" w:before="0" w:lineRule="auto"/>
        <w:ind w:left="0"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Діагностика фінансово-господарського положення в рамках стратегічного контроллінгу містить в собі насамперед аналіз стратегічної позиції підприємства на ринку. Для цього застосовують спеціальні методи, найбільш розповсюдженими з яких є SWOT-аналіз, матриця БКГ, матриця Мак-Кінсі, конкурентний аналіз. Розглянемо кожний з цих методів докладніше. SWOT-аналіз. Назва SWOT — англійська абревіатура: strengths, weaknesses, opportunities, threats: сильні, слабкі сторони, можливості й небезпеки.</w:t>
      </w:r>
    </w:p>
    <w:p w:rsidR="00000000" w:rsidDel="00000000" w:rsidP="00000000" w:rsidRDefault="00000000" w:rsidRPr="00000000" w14:paraId="00000023">
      <w:pPr>
        <w:spacing w:after="0" w:before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Переваги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SWOT-аналізу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його простота, логічність, зручність сприйняття, тому він широко застосовується на практиці. </w:t>
      </w:r>
    </w:p>
    <w:p w:rsidR="00000000" w:rsidDel="00000000" w:rsidP="00000000" w:rsidRDefault="00000000" w:rsidRPr="00000000" w14:paraId="00000024">
      <w:pPr>
        <w:spacing w:after="0" w:before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Матриця БКГ.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Матриця Бостонської консультаційної групи (БКГ) дозволяє визначити стратегічну позицію підприємства по кожному напрямку його діяльності, і на основі аналізу цієї позиції вибрати правильну стратегію дій підприємства на ринку й оптимальної стратегії перерозподілу фінансових потоків між різними напрямками діяльності. Рядки матриці — темп росту ринку, стовпці — відносна частка ринку.</w:t>
      </w:r>
    </w:p>
    <w:p w:rsidR="00000000" w:rsidDel="00000000" w:rsidP="00000000" w:rsidRDefault="00000000" w:rsidRPr="00000000" w14:paraId="00000025">
      <w:pPr>
        <w:spacing w:after="0" w:before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Таким чином, матриця БКГ розбиває всі напрямки діяльності підприємства на чотири групи: "зірка", "дійна корова", "собака" і "дика кішка". У відношенні кожної з цих груп необхідна своя стратегія.</w:t>
      </w:r>
    </w:p>
    <w:p w:rsidR="00000000" w:rsidDel="00000000" w:rsidP="00000000" w:rsidRDefault="00000000" w:rsidRPr="00000000" w14:paraId="00000026">
      <w:pPr>
        <w:spacing w:after="0" w:before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Зірки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 — це ідеальний випадок, що сполучає високі перспективи росту ринку із сильними позиціями підприємства на цьому ринку. Зірки — джерело не тільки короткострокового, але і довгострокового прибутку для підприємства, а тому вони є найкращим об'єктом для вигідних капіталовкладень. "Зірки" треба оберігати і зміцнювати.</w:t>
      </w:r>
    </w:p>
    <w:p w:rsidR="00000000" w:rsidDel="00000000" w:rsidP="00000000" w:rsidRDefault="00000000" w:rsidRPr="00000000" w14:paraId="00000027">
      <w:pPr>
        <w:spacing w:after="0" w:before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"Дійні корови"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випадок, коли підприємство має сильні позиції на зрілому ринку. Ці напрямки діяльності приносять підприємству високий стабільний прибуток, хоча росту тут не передбачається. Тому у відношенні таких напрямків діяльності підприємство прагне зберегти частку ринку на наявному рівні. Основна мета підприємства у відношенні "дійних корів" —одержання максимального прибутку за короткий період. Капіталовкладення тут обмежуються необхідним мінімумом. Прибуток "дійних корів" інвестується в інші, більш перспективні напрямки діяльності.</w:t>
      </w:r>
    </w:p>
    <w:p w:rsidR="00000000" w:rsidDel="00000000" w:rsidP="00000000" w:rsidRDefault="00000000" w:rsidRPr="00000000" w14:paraId="00000028">
      <w:pPr>
        <w:spacing w:after="0" w:before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"Собаки"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ситуація, коли слабкі позиції підприємства сполучаються з низькими темпами росту ринку. Такі напрямки діяльності безперспективні, тому в загальному випадку підприємство намагається позбутися від "собак". Як наслідок, у відношенні "собак" застосовуються стратегії вилучення капіталовкладень і "збору врожаю".</w:t>
      </w:r>
    </w:p>
    <w:p w:rsidR="00000000" w:rsidDel="00000000" w:rsidP="00000000" w:rsidRDefault="00000000" w:rsidRPr="00000000" w14:paraId="00000029">
      <w:pPr>
        <w:spacing w:after="0" w:before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"Дикі кішки"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напрямку діяльності, де позиції підприємства хиткі, але перспективи розвитку ринку досить привабливі. Їх іноді ще називають "знаками питання" чи "важкими дітьми". Такі напрямки діяльності вимагають більш ретельної оцінки. Тут у підприємства є кілька стратегічних можливостей: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інвестувати в такі напрямки діяльності, щоб усталити позиції підприємства на перспективних ринках і перетворити "дику кішку" в "зірку";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ліквідувати даний напрямок діяльності, якщо в підприємства немає можливості здійснювати інвестиції.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Достоїнства моделі БКГ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матриця пропонує диференційований підхід до розробки стратегії залежно</w:t>
        <w:br w:type="textWrapping"/>
        <w:t xml:space="preserve">від особливостей кожного напрямку діяльності;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матриця БКГ може бути основою для аналізу взаємодії між різними</w:t>
        <w:br w:type="textWrapping"/>
        <w:t xml:space="preserve">напрямками діяльності, аналізу різних стадій розвитку кожного напрямку</w:t>
        <w:br w:type="textWrapping"/>
        <w:t xml:space="preserve">діяльності;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матриця БКГ проста і зрозуміла (завдяки вдалим назвам "кліток" вона</w:t>
        <w:br w:type="textWrapping"/>
        <w:t xml:space="preserve">добре сприймається і запам'ятовується).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Недоліки моделі БКГ: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темпи росту ринку не завжди можуть служити адекватною оцінкою привабливості ринку: крім росту важливі такі фактори, як абсолютний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розмір ринку, циклічність, сезонність, юридичні обмеження та ін.; крім того, темпи росту ринку залежать від стадії життєвого циклу продукції: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відносна частка ринку не завжди точно характеризує конкурентний статус підприємства: крім частки ринку, важливу роль тут відіграють фінансова міць підприємства, якість продукції, володіння патентами, ліцензіями, адекватність системи керування підприємством;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модель не враховує взаємозв'язок різних напрямків діяльності фірми (синергичний ефект): іноді "собака" може бути необхідна для оптимізації діяльності "зірки" і т.п.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Таким чином, матриця БКГ зручна, але має обмежений спектр застосування в стратегічному контроллінгу.</w:t>
      </w:r>
    </w:p>
    <w:p w:rsidR="00000000" w:rsidDel="00000000" w:rsidP="00000000" w:rsidRDefault="00000000" w:rsidRPr="00000000" w14:paraId="00000034">
      <w:pPr>
        <w:spacing w:after="0" w:before="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Матриця Мак-Кінсі.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Вона розроблена однойменною консультаційною фірмою за замовленням фірми "Дженерал електрик", являє собою розвиток і узагальнення матриці БКГ. Замість темпу росту ринку тут використовується комплексний показник привабливості ринку, а замість відносної частки ринку — комплексний показник конкурентоздатності підприємства, тому на відміну від матриці БКГ матриця Мак- Кинси має більш широку сферу застосування. У порівнянні з матрицею БКГ у матриці Мак-Кинси відбитий більш гнучкий підхід до формування стратегії.</w:t>
      </w:r>
    </w:p>
    <w:p w:rsidR="00000000" w:rsidDel="00000000" w:rsidP="00000000" w:rsidRDefault="00000000" w:rsidRPr="00000000" w14:paraId="00000035">
      <w:pPr>
        <w:spacing w:after="0" w:before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Конкурентний аналіз за Портером.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аналізу положення підприємства в конкуренції М. Портер запропонував зобразити свого роду "поле сил"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його думку, на будь-яке підприємство впливають п'ять основних сил:</w:t>
      </w:r>
    </w:p>
    <w:p w:rsidR="00000000" w:rsidDel="00000000" w:rsidP="00000000" w:rsidRDefault="00000000" w:rsidRPr="00000000" w14:paraId="00000036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вплив покупців;</w:t>
        <w:br w:type="textWrapping"/>
        <w:t xml:space="preserve">• вплив постачальників;</w:t>
        <w:br w:type="textWrapping"/>
        <w:t xml:space="preserve">• можливість появи нових конкурентів; • існування товарів-замінників;</w:t>
        <w:br w:type="textWrapping"/>
        <w:t xml:space="preserve">• дії конкурентів усередині галузі.</w:t>
      </w:r>
    </w:p>
    <w:p w:rsidR="00000000" w:rsidDel="00000000" w:rsidP="00000000" w:rsidRDefault="00000000" w:rsidRPr="00000000" w14:paraId="00000037">
      <w:pPr>
        <w:spacing w:after="0" w:before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Поява в галузі нових конкурентів залежить від існування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"вхідних бар'єрів"—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перешкод до входу на відповідний ринок:</w:t>
      </w:r>
    </w:p>
    <w:p w:rsidR="00000000" w:rsidDel="00000000" w:rsidP="00000000" w:rsidRDefault="00000000" w:rsidRPr="00000000" w14:paraId="00000038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потреба у великих капіталовкладеннях (наприклад, у капіталомістких галузях, де для запуску виробництва необхідні великі інвестиції в основні фонди, технологію і т.д.);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необхідність володіння патентами, ліцензіями для проникнення на ринок (це особливо важливо в наукомістких галузях);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ефект масштабу: в багатьох галузях дрібне виробництво не може бути економічно ефективним і для того, щоб вийти на ринок, необхідно бути великим виробником;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необхідність значних витрат на маркетинг, рекламу, створення каналів товару;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обмеженість доступу до ресурсів (маються на увазі не тільки контакти з постачальниками, але і наявність кваліфікованих кадрів, інформації та ін.);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державне регулювання (наприклад, появі закордонних конкурентів можуть перешкоджати митні обмеження);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диференціація продукції чи послуг, коли в покупців формується прихильність до тієї чи іншої торгової марки та ін.</w:t>
      </w:r>
    </w:p>
    <w:p w:rsidR="00000000" w:rsidDel="00000000" w:rsidP="00000000" w:rsidRDefault="00000000" w:rsidRPr="00000000" w14:paraId="0000003F">
      <w:pPr>
        <w:spacing w:after="0" w:before="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Стратегія диференціації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полягає в тому, щоб випускати унікальну, індивідуалізовану продукцію з урахуванням специфічних вимог кожної групи споживачів і тим самим перевести конкуренцію в площину якості і технічних властивостей продукції. Диференціація може також полягати у створенні іміджу марки, особливому післяпродажному обслуговуванні. Застосування цієї стратегії вимагає навичок маркетингової діяльності, "творчої жилки", гнучкості виробництва. Небезпекою є те, що часто для покупців ціна не менш важлива, ніж властивості товару. Крім того, часом диференціація зводиться до імітації і, як тільки споживачі починають це розуміти, стратегія псевдодиференціації перестає "працювати".</w:t>
        <w:br w:type="textWrapping"/>
        <w:tab/>
        <w:t xml:space="preserve">Сутність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стратегії фокусування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зосередити увагу на одному сегменті ринку, щоб орієнтуватися на специфічні вимоги саме цього сегмента. Як і попередня, дана стратегія також вимагає ретельного маркетингового аналізу. Ризикованість стратегії фокусування в тому, що товар може втратити свою привабливість для обраного сегмента ринку, наприклад, унаслідок скорочення обсягу сегмента.</w:t>
        <w:br w:type="textWrapping"/>
        <w:tab/>
        <w:t xml:space="preserve">Аналіз "п'яти сил Портера" має динамічний характер, дозволяє враховувати особливості конкретної ситуації, але він не дає ніяких конкретних рекомендацій, залишаючи можливість контролеру самому вибрати оптимальну стратегію.</w:t>
      </w:r>
    </w:p>
    <w:p w:rsidR="00000000" w:rsidDel="00000000" w:rsidP="00000000" w:rsidRDefault="00000000" w:rsidRPr="00000000" w14:paraId="00000040">
      <w:pPr>
        <w:spacing w:after="0" w:before="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8.4. Методи оперативної діагностики аналіз фінансового стану</w:t>
      </w:r>
    </w:p>
    <w:p w:rsidR="00000000" w:rsidDel="00000000" w:rsidP="00000000" w:rsidRDefault="00000000" w:rsidRPr="00000000" w14:paraId="00000042">
      <w:pPr>
        <w:spacing w:after="0" w:before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before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Аналіз фінансового стану дозволяє визначити, наскільки стійке підприємство, чи здатне воно вчасно розплатитися з кредиторами, який прибуток воно одержало і чому.</w:t>
      </w:r>
    </w:p>
    <w:p w:rsidR="00000000" w:rsidDel="00000000" w:rsidP="00000000" w:rsidRDefault="00000000" w:rsidRPr="00000000" w14:paraId="00000044">
      <w:pPr>
        <w:spacing w:after="0" w:before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Ціль фінансового аналізу – оцінка минулої діяльності підприємства, його становища на даний момент і його майбутній потенціал.</w:t>
        <w:br w:type="textWrapping"/>
        <w:tab/>
        <w:t xml:space="preserve">Вся інформація, що збирається в балансах, підлягає уважному вивченню й аналізу, що дозволяє визначити стан справ і можливі шляхи розвитку підприємства.</w:t>
      </w:r>
    </w:p>
    <w:p w:rsidR="00000000" w:rsidDel="00000000" w:rsidP="00000000" w:rsidRDefault="00000000" w:rsidRPr="00000000" w14:paraId="00000045">
      <w:pPr>
        <w:spacing w:after="0" w:before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Одне з найважливіших завдань фінансового аналізу – визначення та аналіз прибутку підприємства. Для аналізу прибутку, що розуміється як різниця між доходами і витратами, використовується рентабельність.</w:t>
      </w:r>
    </w:p>
    <w:p w:rsidR="00000000" w:rsidDel="00000000" w:rsidP="00000000" w:rsidRDefault="00000000" w:rsidRPr="00000000" w14:paraId="00000046">
      <w:pPr>
        <w:spacing w:after="0" w:before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Найбільш цікавим за змістом є показник cash-flow. Це фінансово- економічний показник, під яким розуміються в основному засоби, зароблені власними силами підприємства. Він складається з прибутку і розрахункової амортизації звітного періоду і характеризує як фінансову силу підприємства, так і його ліквідність. У зв'язку з цим щомісячне спостереження за ним дозволяє контролювати вплив поточної виробничої діяльності підприємства на ліквідність.</w:t>
      </w:r>
    </w:p>
    <w:p w:rsidR="00000000" w:rsidDel="00000000" w:rsidP="00000000" w:rsidRDefault="00000000" w:rsidRPr="00000000" w14:paraId="00000047">
      <w:pPr>
        <w:spacing w:after="0" w:before="0" w:lineRule="auto"/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before="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before="0" w:lineRule="auto"/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before="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before="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before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