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382E" w14:textId="77777777" w:rsidR="00571F3E" w:rsidRDefault="00571F3E" w:rsidP="00571F3E">
      <w:pPr>
        <w:pStyle w:val="1"/>
        <w:ind w:firstLine="0"/>
        <w:jc w:val="center"/>
      </w:pPr>
      <w:r>
        <w:t>МІНІСТЕРСТВО ОСВІТИ І НАУКИ УКРАЇНИ</w:t>
      </w:r>
      <w:r>
        <w:br/>
        <w:t>ЗАПОРІЗЬКИЙ НАЦІОНАЛЬНИЙ УНІВЕРСИТЕТ</w:t>
      </w:r>
      <w:r>
        <w:br/>
        <w:t>ЕКОНОМІЧНИЙ ФАКУЛЬТЕТ</w:t>
      </w:r>
    </w:p>
    <w:p w14:paraId="7BFB15CC" w14:textId="77777777" w:rsidR="00571F3E" w:rsidRPr="00771679" w:rsidRDefault="00571F3E" w:rsidP="00571F3E">
      <w:pPr>
        <w:pStyle w:val="1"/>
        <w:spacing w:after="220"/>
        <w:ind w:firstLine="0"/>
        <w:jc w:val="center"/>
        <w:rPr>
          <w:lang w:val="uk-UA"/>
        </w:rPr>
      </w:pPr>
      <w:r>
        <w:t>КАФЕДРА МІЖНАРОДНОЇ ЕКОНОМІКИ, ПРИРОДНИ</w:t>
      </w:r>
      <w:r w:rsidR="00771679">
        <w:t>Х РЕСУРСІВ ТА</w:t>
      </w:r>
      <w:r w:rsidR="00771679">
        <w:br/>
        <w:t>ЕК</w:t>
      </w:r>
      <w:r w:rsidR="00771679">
        <w:rPr>
          <w:lang w:val="uk-UA"/>
        </w:rPr>
        <w:t>ОНОМІКИ МІЖНАРОДНОГО ТУРИЗМУ</w:t>
      </w:r>
    </w:p>
    <w:p w14:paraId="6A80322F" w14:textId="77777777" w:rsidR="00571F3E" w:rsidRDefault="00571F3E" w:rsidP="00571F3E">
      <w:pPr>
        <w:pStyle w:val="11"/>
        <w:keepNext/>
        <w:keepLines/>
        <w:spacing w:after="0"/>
        <w:ind w:left="5180"/>
        <w:jc w:val="left"/>
        <w:rPr>
          <w:lang w:val="uk-UA"/>
        </w:rPr>
      </w:pPr>
      <w:bookmarkStart w:id="0" w:name="bookmark0"/>
      <w:bookmarkStart w:id="1" w:name="bookmark1"/>
      <w:bookmarkStart w:id="2" w:name="bookmark2"/>
      <w:r>
        <w:t>ЗАТВЕРДЖУЮ</w:t>
      </w:r>
      <w:bookmarkEnd w:id="0"/>
      <w:bookmarkEnd w:id="1"/>
      <w:bookmarkEnd w:id="2"/>
    </w:p>
    <w:p w14:paraId="531237AC" w14:textId="77777777" w:rsidR="00771679" w:rsidRPr="00771679" w:rsidRDefault="00771679" w:rsidP="00571F3E">
      <w:pPr>
        <w:pStyle w:val="11"/>
        <w:keepNext/>
        <w:keepLines/>
        <w:spacing w:after="0"/>
        <w:ind w:left="5180"/>
        <w:jc w:val="left"/>
        <w:rPr>
          <w:lang w:val="uk-UA"/>
        </w:rPr>
      </w:pPr>
    </w:p>
    <w:p w14:paraId="7CEEB253" w14:textId="77777777" w:rsidR="00571F3E" w:rsidRDefault="00571F3E" w:rsidP="00571F3E">
      <w:pPr>
        <w:pStyle w:val="1"/>
        <w:ind w:firstLine="0"/>
        <w:jc w:val="right"/>
      </w:pPr>
      <w:r>
        <w:t xml:space="preserve">Декан </w:t>
      </w:r>
      <w:proofErr w:type="spellStart"/>
      <w:r>
        <w:t>економічного</w:t>
      </w:r>
      <w:proofErr w:type="spellEnd"/>
      <w:r>
        <w:t xml:space="preserve"> факультету</w:t>
      </w:r>
    </w:p>
    <w:p w14:paraId="6C3C091E" w14:textId="77777777" w:rsidR="00571F3E" w:rsidRDefault="00571F3E" w:rsidP="00571F3E">
      <w:pPr>
        <w:pStyle w:val="1"/>
        <w:tabs>
          <w:tab w:val="left" w:leader="underscore" w:pos="1550"/>
        </w:tabs>
        <w:ind w:right="400" w:firstLine="0"/>
        <w:jc w:val="right"/>
      </w:pPr>
      <w:r>
        <w:tab/>
        <w:t xml:space="preserve"> А.В. Череп</w:t>
      </w:r>
    </w:p>
    <w:p w14:paraId="5636C48D" w14:textId="41130D43" w:rsidR="00571F3E" w:rsidRPr="0068304D" w:rsidRDefault="00571F3E" w:rsidP="00571F3E">
      <w:pPr>
        <w:pStyle w:val="1"/>
        <w:spacing w:after="660"/>
        <w:ind w:left="5180" w:firstLine="0"/>
        <w:rPr>
          <w:lang w:val="uk-UA"/>
        </w:rPr>
      </w:pPr>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roofErr w:type="gramStart"/>
      <w:r>
        <w:t>_»  202</w:t>
      </w:r>
      <w:r w:rsidR="000B289F">
        <w:rPr>
          <w:lang w:val="uk-UA"/>
        </w:rPr>
        <w:t>3</w:t>
      </w:r>
      <w:proofErr w:type="gramEnd"/>
      <w:r w:rsidR="0068304D">
        <w:rPr>
          <w:lang w:val="uk-UA"/>
        </w:rPr>
        <w:t xml:space="preserve"> р.</w:t>
      </w:r>
    </w:p>
    <w:p w14:paraId="0E1F2A6B" w14:textId="120027E0" w:rsidR="00571F3E" w:rsidRPr="00C41409" w:rsidRDefault="00A81697" w:rsidP="00A81697">
      <w:pPr>
        <w:pStyle w:val="11"/>
        <w:keepNext/>
        <w:keepLines/>
        <w:spacing w:after="180"/>
        <w:rPr>
          <w:lang w:val="uk-UA"/>
        </w:rPr>
      </w:pPr>
      <w:r>
        <w:rPr>
          <w:lang w:val="uk-UA"/>
        </w:rPr>
        <w:t>ЄВРОПЕЙСЬКА ІНТЕГРАЦІЙНА  ПОЛІТИКА</w:t>
      </w:r>
    </w:p>
    <w:p w14:paraId="5CAB1280" w14:textId="77777777" w:rsidR="00571F3E" w:rsidRDefault="00571F3E" w:rsidP="00571F3E">
      <w:pPr>
        <w:pStyle w:val="1"/>
        <w:spacing w:after="320"/>
        <w:ind w:firstLine="0"/>
        <w:jc w:val="center"/>
      </w:pPr>
      <w:r>
        <w:t>РОБОЧА ПРОГРАМА НАВЧАЛЬНОЇ ДИСЦИПЛІНИ</w:t>
      </w:r>
    </w:p>
    <w:p w14:paraId="29F1AB38" w14:textId="3264E85D" w:rsidR="00571F3E" w:rsidRPr="000B289F" w:rsidRDefault="00571F3E" w:rsidP="00A81697">
      <w:pPr>
        <w:pStyle w:val="1"/>
        <w:ind w:firstLine="0"/>
        <w:jc w:val="center"/>
        <w:rPr>
          <w:sz w:val="24"/>
          <w:szCs w:val="24"/>
          <w:lang w:val="uk-UA"/>
        </w:rPr>
      </w:pPr>
      <w:r w:rsidRPr="000B289F">
        <w:rPr>
          <w:sz w:val="24"/>
          <w:szCs w:val="24"/>
          <w:lang w:val="uk-UA"/>
        </w:rPr>
        <w:t>підготовки магістр</w:t>
      </w:r>
      <w:r w:rsidR="000B289F">
        <w:rPr>
          <w:sz w:val="24"/>
          <w:szCs w:val="24"/>
          <w:lang w:val="uk-UA"/>
        </w:rPr>
        <w:t>ів</w:t>
      </w:r>
    </w:p>
    <w:p w14:paraId="37423A58" w14:textId="67AC55D8" w:rsidR="00571F3E" w:rsidRPr="000B289F" w:rsidRDefault="00571F3E" w:rsidP="00A81697">
      <w:pPr>
        <w:spacing w:after="0" w:line="240" w:lineRule="auto"/>
        <w:jc w:val="center"/>
        <w:rPr>
          <w:rFonts w:ascii="Times New Roman" w:hAnsi="Times New Roman" w:cs="Times New Roman"/>
          <w:sz w:val="24"/>
          <w:szCs w:val="24"/>
          <w:lang w:val="uk-UA"/>
        </w:rPr>
      </w:pPr>
      <w:r w:rsidRPr="000B289F">
        <w:rPr>
          <w:rFonts w:ascii="Times New Roman" w:hAnsi="Times New Roman" w:cs="Times New Roman"/>
          <w:sz w:val="24"/>
          <w:szCs w:val="24"/>
          <w:lang w:val="uk-UA"/>
        </w:rPr>
        <w:t xml:space="preserve">денної та заочної форм </w:t>
      </w:r>
      <w:r w:rsidR="000B289F">
        <w:rPr>
          <w:rFonts w:ascii="Times New Roman" w:hAnsi="Times New Roman" w:cs="Times New Roman"/>
          <w:sz w:val="24"/>
          <w:szCs w:val="24"/>
          <w:lang w:val="uk-UA"/>
        </w:rPr>
        <w:t>навчання</w:t>
      </w:r>
    </w:p>
    <w:p w14:paraId="02C501E3" w14:textId="04D6A7B9" w:rsidR="00571F3E" w:rsidRPr="000B289F" w:rsidRDefault="00571F3E" w:rsidP="00A81697">
      <w:pPr>
        <w:spacing w:after="0" w:line="240" w:lineRule="auto"/>
        <w:jc w:val="center"/>
        <w:rPr>
          <w:rFonts w:ascii="Times New Roman" w:hAnsi="Times New Roman" w:cs="Times New Roman"/>
          <w:sz w:val="24"/>
          <w:szCs w:val="24"/>
          <w:lang w:val="uk-UA"/>
        </w:rPr>
      </w:pPr>
      <w:r w:rsidRPr="000B289F">
        <w:rPr>
          <w:rFonts w:ascii="Times New Roman" w:hAnsi="Times New Roman" w:cs="Times New Roman"/>
          <w:sz w:val="24"/>
          <w:szCs w:val="24"/>
          <w:lang w:val="uk-UA"/>
        </w:rPr>
        <w:t>спеціальності 051 «Економіка»</w:t>
      </w:r>
    </w:p>
    <w:p w14:paraId="5AE6129E" w14:textId="77777777" w:rsidR="00571F3E" w:rsidRDefault="00571F3E" w:rsidP="00571F3E">
      <w:pPr>
        <w:pStyle w:val="11"/>
        <w:keepNext/>
        <w:keepLines/>
        <w:spacing w:after="540"/>
        <w:ind w:left="1560"/>
        <w:jc w:val="left"/>
        <w:rPr>
          <w:lang w:val="uk-UA"/>
        </w:rPr>
      </w:pPr>
      <w:bookmarkStart w:id="3" w:name="bookmark6"/>
      <w:bookmarkStart w:id="4" w:name="bookmark7"/>
      <w:bookmarkStart w:id="5" w:name="bookmark8"/>
      <w:r w:rsidRPr="000B289F">
        <w:rPr>
          <w:b w:val="0"/>
          <w:bCs w:val="0"/>
          <w:sz w:val="24"/>
          <w:szCs w:val="24"/>
          <w:lang w:val="uk-UA"/>
        </w:rPr>
        <w:t xml:space="preserve">освітня програма </w:t>
      </w:r>
      <w:r w:rsidRPr="000B289F">
        <w:rPr>
          <w:sz w:val="24"/>
          <w:szCs w:val="24"/>
          <w:lang w:val="uk-UA"/>
        </w:rPr>
        <w:t>«</w:t>
      </w:r>
      <w:r w:rsidRPr="000B289F">
        <w:rPr>
          <w:b w:val="0"/>
          <w:bCs w:val="0"/>
          <w:sz w:val="24"/>
          <w:szCs w:val="24"/>
          <w:lang w:val="uk-UA"/>
        </w:rPr>
        <w:t>Економіка та управління ринком землі</w:t>
      </w:r>
      <w:r>
        <w:t>»</w:t>
      </w:r>
      <w:bookmarkEnd w:id="3"/>
      <w:bookmarkEnd w:id="4"/>
      <w:bookmarkEnd w:id="5"/>
    </w:p>
    <w:p w14:paraId="4765173C" w14:textId="01BFD023" w:rsidR="00771679" w:rsidRDefault="00771679" w:rsidP="00BF0A36">
      <w:pPr>
        <w:jc w:val="both"/>
        <w:rPr>
          <w:rFonts w:ascii="Times New Roman" w:hAnsi="Times New Roman" w:cs="Times New Roman"/>
          <w:sz w:val="24"/>
          <w:szCs w:val="24"/>
          <w:lang w:val="uk-UA"/>
        </w:rPr>
      </w:pPr>
      <w:r w:rsidRPr="00B57092">
        <w:rPr>
          <w:rFonts w:ascii="Times New Roman" w:hAnsi="Times New Roman" w:cs="Times New Roman"/>
          <w:b/>
          <w:sz w:val="24"/>
          <w:szCs w:val="24"/>
          <w:lang w:val="uk-UA"/>
        </w:rPr>
        <w:t>Укладач</w:t>
      </w:r>
      <w:r>
        <w:rPr>
          <w:rFonts w:ascii="Times New Roman" w:hAnsi="Times New Roman" w:cs="Times New Roman"/>
          <w:b/>
          <w:sz w:val="24"/>
          <w:szCs w:val="24"/>
          <w:lang w:val="uk-UA"/>
        </w:rPr>
        <w:t>і</w:t>
      </w:r>
      <w:r w:rsidRPr="00B57092">
        <w:rPr>
          <w:rFonts w:ascii="Times New Roman" w:hAnsi="Times New Roman" w:cs="Times New Roman"/>
          <w:b/>
          <w:sz w:val="24"/>
          <w:szCs w:val="24"/>
          <w:lang w:val="uk-UA"/>
        </w:rPr>
        <w:t>:</w:t>
      </w:r>
      <w:r w:rsidR="00A81697">
        <w:rPr>
          <w:rFonts w:ascii="Times New Roman" w:hAnsi="Times New Roman" w:cs="Times New Roman"/>
          <w:sz w:val="24"/>
          <w:szCs w:val="24"/>
          <w:lang w:val="uk-UA"/>
        </w:rPr>
        <w:t xml:space="preserve"> Калініченко З.Д</w:t>
      </w:r>
      <w:r>
        <w:rPr>
          <w:rFonts w:ascii="Times New Roman" w:hAnsi="Times New Roman" w:cs="Times New Roman"/>
          <w:sz w:val="24"/>
          <w:szCs w:val="24"/>
          <w:lang w:val="uk-UA"/>
        </w:rPr>
        <w:t xml:space="preserve">., </w:t>
      </w:r>
      <w:r w:rsidR="00A81697">
        <w:rPr>
          <w:rFonts w:ascii="Times New Roman" w:hAnsi="Times New Roman" w:cs="Times New Roman"/>
          <w:sz w:val="24"/>
          <w:szCs w:val="24"/>
          <w:lang w:val="uk-UA"/>
        </w:rPr>
        <w:t xml:space="preserve">к. е. н., доцент </w:t>
      </w:r>
      <w:r w:rsidRPr="00B57092">
        <w:rPr>
          <w:rFonts w:ascii="Times New Roman" w:hAnsi="Times New Roman" w:cs="Times New Roman"/>
          <w:sz w:val="24"/>
          <w:szCs w:val="24"/>
          <w:lang w:val="uk-UA"/>
        </w:rPr>
        <w:t>кафедри міжнародної економіки, природних ресурсів та економіки міжнародного туризму</w:t>
      </w:r>
    </w:p>
    <w:p w14:paraId="0C392F7E" w14:textId="20DDC9B4"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 xml:space="preserve">Обговорено та ухвалено на засіданні кафе-                    </w:t>
      </w:r>
      <w:r w:rsidR="00A81697">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Ухвалено науково-методичною радою еко-</w:t>
      </w:r>
    </w:p>
    <w:p w14:paraId="08DFAE52" w14:textId="77777777"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lang w:val="uk-UA"/>
        </w:rPr>
        <w:t>дри</w:t>
      </w:r>
      <w:proofErr w:type="spellEnd"/>
      <w:r>
        <w:rPr>
          <w:rFonts w:ascii="Times New Roman" w:eastAsia="Times New Roman" w:hAnsi="Times New Roman" w:cs="Times New Roman"/>
          <w:color w:val="000000"/>
          <w:lang w:val="uk-UA"/>
        </w:rPr>
        <w:t xml:space="preserve"> міжнародної економіки, природних ре-                        </w:t>
      </w:r>
      <w:proofErr w:type="spellStart"/>
      <w:r>
        <w:rPr>
          <w:rFonts w:ascii="Times New Roman" w:eastAsia="Times New Roman" w:hAnsi="Times New Roman" w:cs="Times New Roman"/>
          <w:color w:val="000000"/>
          <w:lang w:val="uk-UA"/>
        </w:rPr>
        <w:t>номічного</w:t>
      </w:r>
      <w:proofErr w:type="spellEnd"/>
      <w:r>
        <w:rPr>
          <w:rFonts w:ascii="Times New Roman" w:eastAsia="Times New Roman" w:hAnsi="Times New Roman" w:cs="Times New Roman"/>
          <w:color w:val="000000"/>
          <w:lang w:val="uk-UA"/>
        </w:rPr>
        <w:t xml:space="preserve"> факультету</w:t>
      </w:r>
    </w:p>
    <w:p w14:paraId="082F4673" w14:textId="77777777"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roofErr w:type="spellStart"/>
      <w:r>
        <w:rPr>
          <w:rFonts w:ascii="Times New Roman" w:eastAsia="Times New Roman" w:hAnsi="Times New Roman" w:cs="Times New Roman"/>
          <w:color w:val="000000"/>
          <w:lang w:val="uk-UA"/>
        </w:rPr>
        <w:t>сурсів</w:t>
      </w:r>
      <w:proofErr w:type="spellEnd"/>
      <w:r>
        <w:rPr>
          <w:rFonts w:ascii="Times New Roman" w:eastAsia="Times New Roman" w:hAnsi="Times New Roman" w:cs="Times New Roman"/>
          <w:color w:val="000000"/>
          <w:lang w:val="uk-UA"/>
        </w:rPr>
        <w:t xml:space="preserve"> та економіки міжнародного туризму</w:t>
      </w:r>
    </w:p>
    <w:p w14:paraId="18AE6845" w14:textId="77777777"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
    <w:p w14:paraId="75E2E545" w14:textId="1CE34E99"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Протокол № 1</w:t>
      </w:r>
      <w:r w:rsidR="00A81697">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від «</w:t>
      </w:r>
      <w:r w:rsidR="00A81697">
        <w:rPr>
          <w:rFonts w:ascii="Times New Roman" w:eastAsia="Times New Roman" w:hAnsi="Times New Roman" w:cs="Times New Roman"/>
          <w:color w:val="000000"/>
          <w:lang w:val="uk-UA"/>
        </w:rPr>
        <w:t>30</w:t>
      </w:r>
      <w:r>
        <w:rPr>
          <w:rFonts w:ascii="Times New Roman" w:eastAsia="Times New Roman" w:hAnsi="Times New Roman" w:cs="Times New Roman"/>
          <w:color w:val="000000"/>
          <w:lang w:val="uk-UA"/>
        </w:rPr>
        <w:t>» серпня 202</w:t>
      </w:r>
      <w:r w:rsidR="00A81697">
        <w:rPr>
          <w:rFonts w:ascii="Times New Roman" w:eastAsia="Times New Roman" w:hAnsi="Times New Roman" w:cs="Times New Roman"/>
          <w:color w:val="000000"/>
          <w:lang w:val="uk-UA"/>
        </w:rPr>
        <w:t>3</w:t>
      </w:r>
      <w:r>
        <w:rPr>
          <w:rFonts w:ascii="Times New Roman" w:eastAsia="Times New Roman" w:hAnsi="Times New Roman" w:cs="Times New Roman"/>
          <w:color w:val="000000"/>
          <w:lang w:val="uk-UA"/>
        </w:rPr>
        <w:t xml:space="preserve"> р.</w:t>
      </w:r>
      <w:r w:rsidRPr="009D4658">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 xml:space="preserve">                             </w:t>
      </w:r>
      <w:r w:rsidR="00A81697">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 xml:space="preserve">  Протокол № </w:t>
      </w:r>
      <w:r w:rsidRPr="00E929F9">
        <w:rPr>
          <w:rFonts w:ascii="Times New Roman" w:eastAsia="Times New Roman" w:hAnsi="Times New Roman" w:cs="Times New Roman"/>
          <w:color w:val="000000"/>
        </w:rPr>
        <w:t>1</w:t>
      </w:r>
      <w:r>
        <w:rPr>
          <w:rFonts w:ascii="Times New Roman" w:eastAsia="Times New Roman" w:hAnsi="Times New Roman" w:cs="Times New Roman"/>
          <w:color w:val="000000"/>
          <w:lang w:val="uk-UA"/>
        </w:rPr>
        <w:t xml:space="preserve"> від «</w:t>
      </w:r>
      <w:r w:rsidR="00A81697">
        <w:rPr>
          <w:rFonts w:ascii="Times New Roman" w:eastAsia="Times New Roman" w:hAnsi="Times New Roman" w:cs="Times New Roman"/>
          <w:color w:val="000000"/>
          <w:lang w:val="uk-UA"/>
        </w:rPr>
        <w:t>30</w:t>
      </w:r>
      <w:r>
        <w:rPr>
          <w:rFonts w:ascii="Times New Roman" w:eastAsia="Times New Roman" w:hAnsi="Times New Roman" w:cs="Times New Roman"/>
          <w:color w:val="000000"/>
          <w:lang w:val="uk-UA"/>
        </w:rPr>
        <w:t xml:space="preserve">» </w:t>
      </w:r>
      <w:proofErr w:type="spellStart"/>
      <w:r w:rsidRPr="00E929F9">
        <w:rPr>
          <w:rFonts w:ascii="Times New Roman" w:eastAsia="Times New Roman" w:hAnsi="Times New Roman" w:cs="Times New Roman"/>
          <w:color w:val="000000"/>
        </w:rPr>
        <w:t>серпня</w:t>
      </w:r>
      <w:proofErr w:type="spellEnd"/>
      <w:r>
        <w:rPr>
          <w:rFonts w:ascii="Times New Roman" w:eastAsia="Times New Roman" w:hAnsi="Times New Roman" w:cs="Times New Roman"/>
          <w:color w:val="000000"/>
          <w:lang w:val="uk-UA"/>
        </w:rPr>
        <w:t xml:space="preserve"> 202</w:t>
      </w:r>
      <w:r w:rsidR="00A81697">
        <w:rPr>
          <w:rFonts w:ascii="Times New Roman" w:eastAsia="Times New Roman" w:hAnsi="Times New Roman" w:cs="Times New Roman"/>
          <w:color w:val="000000"/>
          <w:lang w:val="uk-UA"/>
        </w:rPr>
        <w:t>3</w:t>
      </w:r>
      <w:r>
        <w:rPr>
          <w:rFonts w:ascii="Times New Roman" w:eastAsia="Times New Roman" w:hAnsi="Times New Roman" w:cs="Times New Roman"/>
          <w:color w:val="000000"/>
          <w:lang w:val="uk-UA"/>
        </w:rPr>
        <w:t xml:space="preserve"> р.</w:t>
      </w:r>
    </w:p>
    <w:p w14:paraId="1C828FD7" w14:textId="77777777" w:rsidR="00771679" w:rsidRPr="009D4658"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p>
    <w:p w14:paraId="57D4E3AD" w14:textId="3952F90F" w:rsidR="00771679" w:rsidRDefault="00A81697"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roofErr w:type="spellStart"/>
      <w:r>
        <w:rPr>
          <w:rFonts w:ascii="Times New Roman" w:eastAsia="Times New Roman" w:hAnsi="Times New Roman" w:cs="Times New Roman"/>
          <w:color w:val="000000"/>
          <w:lang w:val="uk-UA"/>
        </w:rPr>
        <w:t>В.о.з</w:t>
      </w:r>
      <w:r w:rsidR="00771679">
        <w:rPr>
          <w:rFonts w:ascii="Times New Roman" w:eastAsia="Times New Roman" w:hAnsi="Times New Roman" w:cs="Times New Roman"/>
          <w:color w:val="000000"/>
          <w:lang w:val="uk-UA"/>
        </w:rPr>
        <w:t>авідувач</w:t>
      </w:r>
      <w:proofErr w:type="spellEnd"/>
      <w:r w:rsidR="00771679">
        <w:rPr>
          <w:rFonts w:ascii="Times New Roman" w:eastAsia="Times New Roman" w:hAnsi="Times New Roman" w:cs="Times New Roman"/>
          <w:color w:val="000000"/>
          <w:lang w:val="uk-UA"/>
        </w:rPr>
        <w:t xml:space="preserve"> кафедри міжнародної економіки,                   Голова науково-методичної ради  економі-</w:t>
      </w:r>
    </w:p>
    <w:p w14:paraId="1D2F4302" w14:textId="32EF495A"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природних ресурсів та економіки </w:t>
      </w:r>
      <w:proofErr w:type="spellStart"/>
      <w:r>
        <w:rPr>
          <w:rFonts w:ascii="Times New Roman" w:eastAsia="Times New Roman" w:hAnsi="Times New Roman" w:cs="Times New Roman"/>
          <w:color w:val="000000"/>
          <w:lang w:val="uk-UA"/>
        </w:rPr>
        <w:t>міжнарод</w:t>
      </w:r>
      <w:proofErr w:type="spellEnd"/>
      <w:r>
        <w:rPr>
          <w:rFonts w:ascii="Times New Roman" w:eastAsia="Times New Roman" w:hAnsi="Times New Roman" w:cs="Times New Roman"/>
          <w:color w:val="000000"/>
          <w:lang w:val="uk-UA"/>
        </w:rPr>
        <w:t>-</w:t>
      </w:r>
      <w:r w:rsidRPr="00CC4F2F">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 xml:space="preserve">                      </w:t>
      </w:r>
      <w:proofErr w:type="spellStart"/>
      <w:r>
        <w:rPr>
          <w:rFonts w:ascii="Times New Roman" w:eastAsia="Times New Roman" w:hAnsi="Times New Roman" w:cs="Times New Roman"/>
          <w:color w:val="000000"/>
          <w:lang w:val="uk-UA"/>
        </w:rPr>
        <w:t>чного</w:t>
      </w:r>
      <w:proofErr w:type="spellEnd"/>
      <w:r>
        <w:rPr>
          <w:rFonts w:ascii="Times New Roman" w:eastAsia="Times New Roman" w:hAnsi="Times New Roman" w:cs="Times New Roman"/>
          <w:color w:val="000000"/>
          <w:lang w:val="uk-UA"/>
        </w:rPr>
        <w:t xml:space="preserve"> факультету</w:t>
      </w:r>
    </w:p>
    <w:p w14:paraId="392A716E" w14:textId="77777777"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ного туризму                            </w:t>
      </w:r>
    </w:p>
    <w:p w14:paraId="2C4E4A4D" w14:textId="77777777"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rPr>
      </w:pPr>
    </w:p>
    <w:p w14:paraId="52852E6F" w14:textId="5207D0F6"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Pr>
          <w:rFonts w:ascii="Times New Roman" w:hAnsi="Times New Roman" w:cs="Times New Roman"/>
          <w:color w:val="000000"/>
          <w:lang w:val="uk-UA"/>
        </w:rPr>
        <w:t>_________________________</w:t>
      </w:r>
      <w:r>
        <w:rPr>
          <w:rFonts w:ascii="Times New Roman" w:eastAsia="Times New Roman" w:hAnsi="Times New Roman" w:cs="Times New Roman"/>
          <w:color w:val="000000"/>
          <w:lang w:val="uk-UA"/>
        </w:rPr>
        <w:t xml:space="preserve">Д. І. </w:t>
      </w:r>
      <w:proofErr w:type="spellStart"/>
      <w:r>
        <w:rPr>
          <w:rFonts w:ascii="Times New Roman" w:eastAsia="Times New Roman" w:hAnsi="Times New Roman" w:cs="Times New Roman"/>
          <w:color w:val="000000"/>
          <w:lang w:val="uk-UA"/>
        </w:rPr>
        <w:t>Бабміндра</w:t>
      </w:r>
      <w:proofErr w:type="spellEnd"/>
      <w:r>
        <w:rPr>
          <w:rFonts w:ascii="Times New Roman" w:eastAsia="Times New Roman" w:hAnsi="Times New Roman" w:cs="Times New Roman"/>
          <w:color w:val="000000"/>
          <w:lang w:val="uk-UA"/>
        </w:rPr>
        <w:t xml:space="preserve">                      ____________________</w:t>
      </w:r>
      <w:r w:rsidR="00A81697">
        <w:rPr>
          <w:rFonts w:ascii="Times New Roman" w:eastAsia="Times New Roman" w:hAnsi="Times New Roman" w:cs="Times New Roman"/>
          <w:color w:val="000000"/>
          <w:lang w:val="uk-UA"/>
        </w:rPr>
        <w:t>Н</w:t>
      </w:r>
      <w:r>
        <w:rPr>
          <w:rFonts w:ascii="Times New Roman" w:eastAsia="Times New Roman" w:hAnsi="Times New Roman" w:cs="Times New Roman"/>
          <w:color w:val="000000"/>
          <w:lang w:val="uk-UA"/>
        </w:rPr>
        <w:t xml:space="preserve">. </w:t>
      </w:r>
      <w:r w:rsidR="00A81697">
        <w:rPr>
          <w:rFonts w:ascii="Times New Roman" w:eastAsia="Times New Roman" w:hAnsi="Times New Roman" w:cs="Times New Roman"/>
          <w:color w:val="000000"/>
          <w:lang w:val="uk-UA"/>
        </w:rPr>
        <w:t>О</w:t>
      </w:r>
      <w:r>
        <w:rPr>
          <w:rFonts w:ascii="Times New Roman" w:eastAsia="Times New Roman" w:hAnsi="Times New Roman" w:cs="Times New Roman"/>
          <w:color w:val="000000"/>
          <w:lang w:val="uk-UA"/>
        </w:rPr>
        <w:t xml:space="preserve">. </w:t>
      </w:r>
      <w:proofErr w:type="spellStart"/>
      <w:r w:rsidR="00A81697">
        <w:rPr>
          <w:rFonts w:ascii="Times New Roman" w:eastAsia="Times New Roman" w:hAnsi="Times New Roman" w:cs="Times New Roman"/>
          <w:color w:val="000000"/>
          <w:lang w:val="uk-UA"/>
        </w:rPr>
        <w:t>Дугіє</w:t>
      </w:r>
      <w:r>
        <w:rPr>
          <w:rFonts w:ascii="Times New Roman" w:eastAsia="Times New Roman" w:hAnsi="Times New Roman" w:cs="Times New Roman"/>
          <w:color w:val="000000"/>
          <w:lang w:val="uk-UA"/>
        </w:rPr>
        <w:t>нко</w:t>
      </w:r>
      <w:proofErr w:type="spellEnd"/>
    </w:p>
    <w:p w14:paraId="5A533695" w14:textId="77777777"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
    <w:p w14:paraId="4561DF4D" w14:textId="77777777" w:rsidR="00771679"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p>
    <w:p w14:paraId="56C05966" w14:textId="77777777" w:rsidR="00771679" w:rsidRPr="00960B53" w:rsidRDefault="00771679" w:rsidP="00771679">
      <w:pPr>
        <w:shd w:val="clear" w:color="auto" w:fill="FFFFFF"/>
        <w:autoSpaceDE w:val="0"/>
        <w:autoSpaceDN w:val="0"/>
        <w:adjustRightInd w:val="0"/>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14:paraId="2C328263" w14:textId="77777777"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Погоджено з</w:t>
      </w:r>
    </w:p>
    <w:p w14:paraId="28C0CBC2" w14:textId="77777777"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навчально-методичним відділом</w:t>
      </w:r>
    </w:p>
    <w:p w14:paraId="0755A95F" w14:textId="77777777" w:rsidR="00771679" w:rsidRDefault="00771679" w:rsidP="00771679">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w:t>
      </w:r>
    </w:p>
    <w:p w14:paraId="56770CAE" w14:textId="77777777" w:rsidR="00A81697" w:rsidRDefault="00771679" w:rsidP="007716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C4F5775" w14:textId="43CB6099" w:rsidR="005E3776" w:rsidRDefault="00A81697" w:rsidP="007716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71679">
        <w:rPr>
          <w:rFonts w:ascii="Times New Roman" w:hAnsi="Times New Roman" w:cs="Times New Roman"/>
          <w:sz w:val="24"/>
          <w:szCs w:val="24"/>
        </w:rPr>
        <w:t>202</w:t>
      </w:r>
      <w:r>
        <w:rPr>
          <w:rFonts w:ascii="Times New Roman" w:hAnsi="Times New Roman" w:cs="Times New Roman"/>
          <w:sz w:val="24"/>
          <w:szCs w:val="24"/>
          <w:lang w:val="uk-UA"/>
        </w:rPr>
        <w:t>3</w:t>
      </w:r>
      <w:r w:rsidR="005E3776">
        <w:rPr>
          <w:rFonts w:ascii="Times New Roman" w:hAnsi="Times New Roman" w:cs="Times New Roman"/>
          <w:sz w:val="24"/>
          <w:szCs w:val="24"/>
          <w:lang w:val="uk-UA"/>
        </w:rPr>
        <w:t xml:space="preserve"> р.</w:t>
      </w:r>
    </w:p>
    <w:p w14:paraId="49A74FB7" w14:textId="77777777" w:rsidR="00A81697" w:rsidRDefault="00A81697" w:rsidP="00771679">
      <w:pPr>
        <w:rPr>
          <w:rFonts w:ascii="Times New Roman" w:hAnsi="Times New Roman" w:cs="Times New Roman"/>
          <w:sz w:val="24"/>
          <w:szCs w:val="24"/>
          <w:lang w:val="uk-UA"/>
        </w:rPr>
      </w:pPr>
    </w:p>
    <w:p w14:paraId="3B562CEA" w14:textId="77777777" w:rsidR="00A81697" w:rsidRDefault="00A81697" w:rsidP="00771679">
      <w:pPr>
        <w:rPr>
          <w:rFonts w:ascii="Times New Roman" w:hAnsi="Times New Roman" w:cs="Times New Roman"/>
          <w:sz w:val="24"/>
          <w:szCs w:val="24"/>
          <w:lang w:val="uk-UA"/>
        </w:rPr>
      </w:pPr>
    </w:p>
    <w:p w14:paraId="0ADB1B51" w14:textId="77777777" w:rsidR="000B275A" w:rsidRDefault="000B275A" w:rsidP="000B275A">
      <w:pPr>
        <w:jc w:val="center"/>
        <w:rPr>
          <w:rFonts w:ascii="Times New Roman" w:hAnsi="Times New Roman" w:cs="Times New Roman"/>
          <w:b/>
          <w:sz w:val="24"/>
          <w:szCs w:val="24"/>
        </w:rPr>
      </w:pPr>
      <w:r w:rsidRPr="002A66F3">
        <w:rPr>
          <w:rFonts w:ascii="Times New Roman" w:hAnsi="Times New Roman" w:cs="Times New Roman"/>
          <w:b/>
          <w:sz w:val="24"/>
          <w:szCs w:val="24"/>
        </w:rPr>
        <w:lastRenderedPageBreak/>
        <w:t>1.</w:t>
      </w:r>
      <w:r>
        <w:rPr>
          <w:rFonts w:ascii="Times New Roman" w:hAnsi="Times New Roman" w:cs="Times New Roman"/>
          <w:b/>
          <w:sz w:val="24"/>
          <w:szCs w:val="24"/>
          <w:lang w:val="uk-UA"/>
        </w:rPr>
        <w:t xml:space="preserve"> </w:t>
      </w:r>
      <w:proofErr w:type="spellStart"/>
      <w:r w:rsidRPr="002A66F3">
        <w:rPr>
          <w:rFonts w:ascii="Times New Roman" w:hAnsi="Times New Roman" w:cs="Times New Roman"/>
          <w:b/>
          <w:sz w:val="24"/>
          <w:szCs w:val="24"/>
        </w:rPr>
        <w:t>Опис</w:t>
      </w:r>
      <w:proofErr w:type="spellEnd"/>
      <w:r w:rsidRPr="002A66F3">
        <w:rPr>
          <w:rFonts w:ascii="Times New Roman" w:hAnsi="Times New Roman" w:cs="Times New Roman"/>
          <w:b/>
          <w:sz w:val="24"/>
          <w:szCs w:val="24"/>
        </w:rPr>
        <w:t xml:space="preserve"> </w:t>
      </w:r>
      <w:proofErr w:type="spellStart"/>
      <w:r w:rsidRPr="002A66F3">
        <w:rPr>
          <w:rFonts w:ascii="Times New Roman" w:hAnsi="Times New Roman" w:cs="Times New Roman"/>
          <w:b/>
          <w:sz w:val="24"/>
          <w:szCs w:val="24"/>
        </w:rPr>
        <w:t>навчальної</w:t>
      </w:r>
      <w:proofErr w:type="spellEnd"/>
      <w:r w:rsidRPr="002A66F3">
        <w:rPr>
          <w:rFonts w:ascii="Times New Roman" w:hAnsi="Times New Roman" w:cs="Times New Roman"/>
          <w:b/>
          <w:sz w:val="24"/>
          <w:szCs w:val="24"/>
        </w:rPr>
        <w:t xml:space="preserve"> </w:t>
      </w:r>
      <w:proofErr w:type="spellStart"/>
      <w:r w:rsidRPr="002A66F3">
        <w:rPr>
          <w:rFonts w:ascii="Times New Roman" w:hAnsi="Times New Roman" w:cs="Times New Roman"/>
          <w:b/>
          <w:sz w:val="24"/>
          <w:szCs w:val="24"/>
        </w:rPr>
        <w:t>дисципліни</w:t>
      </w:r>
      <w:proofErr w:type="spellEnd"/>
    </w:p>
    <w:tbl>
      <w:tblPr>
        <w:tblStyle w:val="a4"/>
        <w:tblW w:w="0" w:type="auto"/>
        <w:tblLook w:val="04A0" w:firstRow="1" w:lastRow="0" w:firstColumn="1" w:lastColumn="0" w:noHBand="0" w:noVBand="1"/>
      </w:tblPr>
      <w:tblGrid>
        <w:gridCol w:w="2943"/>
        <w:gridCol w:w="4111"/>
        <w:gridCol w:w="1276"/>
        <w:gridCol w:w="1384"/>
      </w:tblGrid>
      <w:tr w:rsidR="000B275A" w14:paraId="7A998BD9" w14:textId="77777777" w:rsidTr="00132782">
        <w:trPr>
          <w:trHeight w:val="801"/>
        </w:trPr>
        <w:tc>
          <w:tcPr>
            <w:tcW w:w="2943" w:type="dxa"/>
            <w:vMerge w:val="restart"/>
          </w:tcPr>
          <w:p w14:paraId="12B3B6FD"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p>
          <w:p w14:paraId="137FC31B"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p>
          <w:p w14:paraId="276CA951" w14:textId="77777777" w:rsidR="000B275A" w:rsidRPr="00671758"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sidRPr="00671758">
              <w:rPr>
                <w:rFonts w:ascii="Times New Roman" w:eastAsia="Times New Roman" w:hAnsi="Times New Roman" w:cs="Times New Roman"/>
                <w:b/>
                <w:color w:val="000000"/>
                <w:sz w:val="20"/>
                <w:szCs w:val="20"/>
                <w:lang w:val="uk-UA"/>
              </w:rPr>
              <w:t>Галузь знань, спеціальність, освітня програма, рівень вищої освіти</w:t>
            </w:r>
          </w:p>
        </w:tc>
        <w:tc>
          <w:tcPr>
            <w:tcW w:w="4111" w:type="dxa"/>
            <w:vMerge w:val="restart"/>
          </w:tcPr>
          <w:p w14:paraId="0EA85F59" w14:textId="77777777" w:rsidR="000B275A" w:rsidRDefault="000B275A" w:rsidP="00132782">
            <w:pPr>
              <w:autoSpaceDE w:val="0"/>
              <w:autoSpaceDN w:val="0"/>
              <w:adjustRightInd w:val="0"/>
              <w:rPr>
                <w:rFonts w:ascii="Times New Roman" w:eastAsia="Times New Roman" w:hAnsi="Times New Roman" w:cs="Times New Roman"/>
                <w:b/>
                <w:color w:val="000000"/>
                <w:sz w:val="20"/>
                <w:szCs w:val="20"/>
                <w:lang w:val="uk-UA"/>
              </w:rPr>
            </w:pPr>
          </w:p>
          <w:p w14:paraId="6C5E816B" w14:textId="77777777" w:rsidR="000B275A" w:rsidRDefault="000B275A" w:rsidP="00132782">
            <w:pPr>
              <w:autoSpaceDE w:val="0"/>
              <w:autoSpaceDN w:val="0"/>
              <w:adjustRightInd w:val="0"/>
              <w:rPr>
                <w:rFonts w:ascii="Times New Roman" w:eastAsia="Times New Roman" w:hAnsi="Times New Roman" w:cs="Times New Roman"/>
                <w:b/>
                <w:color w:val="000000"/>
                <w:sz w:val="20"/>
                <w:szCs w:val="20"/>
                <w:lang w:val="uk-UA"/>
              </w:rPr>
            </w:pPr>
          </w:p>
          <w:p w14:paraId="0097C688"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p>
          <w:p w14:paraId="59A80F2B" w14:textId="77777777" w:rsidR="000B275A" w:rsidRPr="004751D1"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Нормативні показники для планування і розподілу дисципліни на змістові модулі</w:t>
            </w:r>
          </w:p>
        </w:tc>
        <w:tc>
          <w:tcPr>
            <w:tcW w:w="2660" w:type="dxa"/>
            <w:gridSpan w:val="2"/>
          </w:tcPr>
          <w:p w14:paraId="1F5AD491" w14:textId="77777777" w:rsidR="000B275A" w:rsidRPr="00701BBF" w:rsidRDefault="000B275A" w:rsidP="00132782">
            <w:pPr>
              <w:autoSpaceDE w:val="0"/>
              <w:autoSpaceDN w:val="0"/>
              <w:adjustRightInd w:val="0"/>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Характеристика навчал</w:t>
            </w:r>
            <w:r w:rsidRPr="00701BBF">
              <w:rPr>
                <w:rFonts w:ascii="Times New Roman" w:eastAsia="Times New Roman" w:hAnsi="Times New Roman" w:cs="Times New Roman"/>
                <w:b/>
                <w:color w:val="000000"/>
                <w:lang w:val="uk-UA"/>
              </w:rPr>
              <w:t>ьної</w:t>
            </w:r>
            <w:r>
              <w:rPr>
                <w:rFonts w:ascii="Times New Roman" w:eastAsia="Times New Roman" w:hAnsi="Times New Roman" w:cs="Times New Roman"/>
                <w:b/>
                <w:color w:val="000000"/>
                <w:lang w:val="uk-UA"/>
              </w:rPr>
              <w:t xml:space="preserve"> дисципліни</w:t>
            </w:r>
          </w:p>
        </w:tc>
      </w:tr>
      <w:tr w:rsidR="000B275A" w14:paraId="7D57A61C" w14:textId="77777777" w:rsidTr="00132782">
        <w:trPr>
          <w:trHeight w:val="835"/>
        </w:trPr>
        <w:tc>
          <w:tcPr>
            <w:tcW w:w="2943" w:type="dxa"/>
            <w:vMerge/>
          </w:tcPr>
          <w:p w14:paraId="6F97077A"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1006D912"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1276" w:type="dxa"/>
          </w:tcPr>
          <w:p w14:paraId="71C243DB" w14:textId="77777777" w:rsidR="000B275A" w:rsidRPr="00701BBF" w:rsidRDefault="000B275A" w:rsidP="00132782">
            <w:pPr>
              <w:autoSpaceDE w:val="0"/>
              <w:autoSpaceDN w:val="0"/>
              <w:adjustRightInd w:val="0"/>
              <w:jc w:val="center"/>
              <w:rPr>
                <w:rFonts w:ascii="Times New Roman" w:eastAsia="Times New Roman" w:hAnsi="Times New Roman" w:cs="Times New Roman"/>
                <w:color w:val="000000"/>
                <w:sz w:val="18"/>
                <w:szCs w:val="18"/>
                <w:lang w:val="uk-UA"/>
              </w:rPr>
            </w:pPr>
            <w:r w:rsidRPr="00701BBF">
              <w:rPr>
                <w:rFonts w:ascii="Times New Roman" w:eastAsia="Times New Roman" w:hAnsi="Times New Roman" w:cs="Times New Roman"/>
                <w:color w:val="000000"/>
                <w:sz w:val="18"/>
                <w:szCs w:val="18"/>
                <w:lang w:val="uk-UA"/>
              </w:rPr>
              <w:t>Очна (денна) форма</w:t>
            </w:r>
            <w:r>
              <w:rPr>
                <w:rFonts w:ascii="Times New Roman" w:eastAsia="Times New Roman" w:hAnsi="Times New Roman" w:cs="Times New Roman"/>
                <w:color w:val="000000"/>
                <w:sz w:val="18"/>
                <w:szCs w:val="18"/>
                <w:lang w:val="uk-UA"/>
              </w:rPr>
              <w:t xml:space="preserve"> здобуття освіти</w:t>
            </w:r>
          </w:p>
        </w:tc>
        <w:tc>
          <w:tcPr>
            <w:tcW w:w="1384" w:type="dxa"/>
          </w:tcPr>
          <w:p w14:paraId="44B20ADD" w14:textId="77777777" w:rsidR="000B275A" w:rsidRPr="00701BBF" w:rsidRDefault="000B275A" w:rsidP="00132782">
            <w:pPr>
              <w:autoSpaceDE w:val="0"/>
              <w:autoSpaceDN w:val="0"/>
              <w:adjustRightInd w:val="0"/>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Заочна (дистанційна) форма здобуття освіти</w:t>
            </w:r>
          </w:p>
        </w:tc>
      </w:tr>
      <w:tr w:rsidR="000B275A" w14:paraId="0001B09B" w14:textId="77777777" w:rsidTr="00132782">
        <w:tc>
          <w:tcPr>
            <w:tcW w:w="2943" w:type="dxa"/>
            <w:vMerge w:val="restart"/>
          </w:tcPr>
          <w:p w14:paraId="268C7A9B"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Галузь знань</w:t>
            </w:r>
          </w:p>
          <w:p w14:paraId="76485EA7" w14:textId="77777777" w:rsidR="000B275A" w:rsidRPr="00C40609"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sidRPr="00C40609">
              <w:rPr>
                <w:rFonts w:ascii="Times New Roman" w:eastAsia="Times New Roman" w:hAnsi="Times New Roman" w:cs="Times New Roman"/>
                <w:color w:val="000000"/>
                <w:sz w:val="20"/>
                <w:szCs w:val="20"/>
                <w:lang w:val="uk-UA"/>
              </w:rPr>
              <w:t>05 «</w:t>
            </w:r>
            <w:r>
              <w:rPr>
                <w:rFonts w:ascii="Times New Roman" w:eastAsia="Times New Roman" w:hAnsi="Times New Roman" w:cs="Times New Roman"/>
                <w:color w:val="000000"/>
                <w:sz w:val="20"/>
                <w:szCs w:val="20"/>
                <w:lang w:val="uk-UA"/>
              </w:rPr>
              <w:t>Соціальні та поведінкові науки</w:t>
            </w:r>
            <w:r w:rsidRPr="00C40609">
              <w:rPr>
                <w:rFonts w:ascii="Times New Roman" w:eastAsia="Times New Roman" w:hAnsi="Times New Roman" w:cs="Times New Roman"/>
                <w:color w:val="000000"/>
                <w:sz w:val="20"/>
                <w:szCs w:val="20"/>
                <w:lang w:val="uk-UA"/>
              </w:rPr>
              <w:t>»</w:t>
            </w:r>
          </w:p>
        </w:tc>
        <w:tc>
          <w:tcPr>
            <w:tcW w:w="4111" w:type="dxa"/>
            <w:vMerge w:val="restart"/>
          </w:tcPr>
          <w:p w14:paraId="51641E69" w14:textId="77777777" w:rsidR="000B275A" w:rsidRDefault="000B275A" w:rsidP="00132782">
            <w:pPr>
              <w:autoSpaceDE w:val="0"/>
              <w:autoSpaceDN w:val="0"/>
              <w:adjustRightInd w:val="0"/>
              <w:rPr>
                <w:rFonts w:ascii="Times New Roman" w:eastAsia="Times New Roman" w:hAnsi="Times New Roman" w:cs="Times New Roman"/>
                <w:color w:val="000000"/>
                <w:sz w:val="20"/>
                <w:szCs w:val="20"/>
                <w:lang w:val="uk-UA"/>
              </w:rPr>
            </w:pPr>
          </w:p>
          <w:p w14:paraId="08EF71CC" w14:textId="77777777" w:rsidR="000B275A" w:rsidRPr="004751D1"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Кількість кредитів - </w:t>
            </w:r>
            <w:r w:rsidR="006E7FAA">
              <w:rPr>
                <w:rFonts w:ascii="Times New Roman" w:eastAsia="Times New Roman" w:hAnsi="Times New Roman" w:cs="Times New Roman"/>
                <w:color w:val="000000"/>
                <w:sz w:val="20"/>
                <w:szCs w:val="20"/>
                <w:lang w:val="uk-UA"/>
              </w:rPr>
              <w:t>4</w:t>
            </w:r>
          </w:p>
        </w:tc>
        <w:tc>
          <w:tcPr>
            <w:tcW w:w="2660" w:type="dxa"/>
            <w:gridSpan w:val="2"/>
          </w:tcPr>
          <w:p w14:paraId="64ED55CE" w14:textId="5290E099" w:rsidR="000B275A" w:rsidRPr="00701BBF" w:rsidRDefault="00A81697"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Вибір</w:t>
            </w:r>
            <w:r w:rsidR="000B275A">
              <w:rPr>
                <w:rFonts w:ascii="Times New Roman" w:eastAsia="Times New Roman" w:hAnsi="Times New Roman" w:cs="Times New Roman"/>
                <w:b/>
                <w:color w:val="000000"/>
                <w:sz w:val="20"/>
                <w:szCs w:val="20"/>
                <w:lang w:val="uk-UA"/>
              </w:rPr>
              <w:t>кова</w:t>
            </w:r>
          </w:p>
        </w:tc>
      </w:tr>
      <w:tr w:rsidR="000B275A" w14:paraId="2766C54F" w14:textId="77777777" w:rsidTr="00132782">
        <w:tc>
          <w:tcPr>
            <w:tcW w:w="2943" w:type="dxa"/>
            <w:vMerge/>
          </w:tcPr>
          <w:p w14:paraId="5BE0EBF2"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5EC88140"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2660" w:type="dxa"/>
            <w:gridSpan w:val="2"/>
          </w:tcPr>
          <w:p w14:paraId="4D134FE3" w14:textId="77777777" w:rsidR="000B275A" w:rsidRPr="00671758"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Цикл дисциплін :</w:t>
            </w:r>
          </w:p>
          <w:p w14:paraId="78EC96EC" w14:textId="12F09E3B" w:rsidR="000B275A" w:rsidRPr="00701BBF" w:rsidRDefault="000B275A" w:rsidP="00132782">
            <w:pPr>
              <w:autoSpaceDE w:val="0"/>
              <w:autoSpaceDN w:val="0"/>
              <w:adjustRightInd w:val="0"/>
              <w:jc w:val="center"/>
              <w:rPr>
                <w:rFonts w:ascii="Times New Roman" w:eastAsia="Times New Roman" w:hAnsi="Times New Roman" w:cs="Times New Roman"/>
                <w:color w:val="000000"/>
                <w:sz w:val="18"/>
                <w:szCs w:val="18"/>
                <w:lang w:val="uk-UA"/>
              </w:rPr>
            </w:pPr>
          </w:p>
        </w:tc>
      </w:tr>
      <w:tr w:rsidR="000B275A" w14:paraId="312D16F2" w14:textId="77777777" w:rsidTr="00132782">
        <w:tc>
          <w:tcPr>
            <w:tcW w:w="2943" w:type="dxa"/>
            <w:vMerge w:val="restart"/>
          </w:tcPr>
          <w:p w14:paraId="2CAC3EFE"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Спеціальність:</w:t>
            </w:r>
          </w:p>
          <w:p w14:paraId="66F96133" w14:textId="77777777" w:rsidR="000B275A" w:rsidRPr="00C40609"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051 Економіка</w:t>
            </w:r>
          </w:p>
        </w:tc>
        <w:tc>
          <w:tcPr>
            <w:tcW w:w="4111" w:type="dxa"/>
            <w:vMerge w:val="restart"/>
          </w:tcPr>
          <w:p w14:paraId="0812D3F2" w14:textId="77777777" w:rsidR="000B275A" w:rsidRDefault="000B275A" w:rsidP="00132782">
            <w:pPr>
              <w:autoSpaceDE w:val="0"/>
              <w:autoSpaceDN w:val="0"/>
              <w:adjustRightInd w:val="0"/>
              <w:rPr>
                <w:rFonts w:ascii="Times New Roman" w:eastAsia="Times New Roman" w:hAnsi="Times New Roman" w:cs="Times New Roman"/>
                <w:b/>
                <w:color w:val="000000"/>
                <w:sz w:val="20"/>
                <w:szCs w:val="20"/>
                <w:lang w:val="uk-UA"/>
              </w:rPr>
            </w:pPr>
          </w:p>
          <w:p w14:paraId="5559AC67" w14:textId="316FC377" w:rsidR="000B275A" w:rsidRPr="004751D1" w:rsidRDefault="006E7FA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Загальна кількість годин - </w:t>
            </w:r>
            <w:r w:rsidR="00A81697">
              <w:rPr>
                <w:rFonts w:ascii="Times New Roman" w:eastAsia="Times New Roman" w:hAnsi="Times New Roman" w:cs="Times New Roman"/>
                <w:color w:val="000000"/>
                <w:sz w:val="20"/>
                <w:szCs w:val="20"/>
                <w:lang w:val="uk-UA"/>
              </w:rPr>
              <w:t>12</w:t>
            </w:r>
            <w:r w:rsidR="000B748A">
              <w:rPr>
                <w:rFonts w:ascii="Times New Roman" w:eastAsia="Times New Roman" w:hAnsi="Times New Roman" w:cs="Times New Roman"/>
                <w:color w:val="000000"/>
                <w:sz w:val="20"/>
                <w:szCs w:val="20"/>
                <w:lang w:val="uk-UA"/>
              </w:rPr>
              <w:t>0</w:t>
            </w:r>
          </w:p>
        </w:tc>
        <w:tc>
          <w:tcPr>
            <w:tcW w:w="2660" w:type="dxa"/>
            <w:gridSpan w:val="2"/>
          </w:tcPr>
          <w:p w14:paraId="6C37BBD0" w14:textId="77777777" w:rsidR="000B275A" w:rsidRPr="00701BBF"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Семестр</w:t>
            </w:r>
          </w:p>
        </w:tc>
      </w:tr>
      <w:tr w:rsidR="000B275A" w14:paraId="0C9E583C" w14:textId="77777777" w:rsidTr="00132782">
        <w:tc>
          <w:tcPr>
            <w:tcW w:w="2943" w:type="dxa"/>
            <w:vMerge/>
          </w:tcPr>
          <w:p w14:paraId="29D60979"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13362C58"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1276" w:type="dxa"/>
          </w:tcPr>
          <w:p w14:paraId="204FE717" w14:textId="60FA4578" w:rsidR="000B275A" w:rsidRPr="00FE6D3B" w:rsidRDefault="00A81697"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r w:rsidR="000B275A" w:rsidRPr="00FE6D3B">
              <w:rPr>
                <w:rFonts w:ascii="Times New Roman" w:eastAsia="Times New Roman" w:hAnsi="Times New Roman" w:cs="Times New Roman"/>
                <w:color w:val="000000"/>
                <w:sz w:val="20"/>
                <w:szCs w:val="20"/>
                <w:lang w:val="uk-UA"/>
              </w:rPr>
              <w:t>-й</w:t>
            </w:r>
          </w:p>
        </w:tc>
        <w:tc>
          <w:tcPr>
            <w:tcW w:w="1384" w:type="dxa"/>
          </w:tcPr>
          <w:p w14:paraId="34611CE5" w14:textId="7292E61E" w:rsidR="000B275A" w:rsidRPr="00FE6D3B" w:rsidRDefault="00A81697"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r w:rsidR="000B275A" w:rsidRPr="00FE6D3B">
              <w:rPr>
                <w:rFonts w:ascii="Times New Roman" w:eastAsia="Times New Roman" w:hAnsi="Times New Roman" w:cs="Times New Roman"/>
                <w:color w:val="000000"/>
                <w:sz w:val="20"/>
                <w:szCs w:val="20"/>
                <w:lang w:val="uk-UA"/>
              </w:rPr>
              <w:t>-й</w:t>
            </w:r>
          </w:p>
        </w:tc>
      </w:tr>
      <w:tr w:rsidR="000B275A" w14:paraId="31AB0A22" w14:textId="77777777" w:rsidTr="00132782">
        <w:tc>
          <w:tcPr>
            <w:tcW w:w="2943" w:type="dxa"/>
            <w:vMerge/>
          </w:tcPr>
          <w:p w14:paraId="31AB9D83"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1FC66868"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2660" w:type="dxa"/>
            <w:gridSpan w:val="2"/>
          </w:tcPr>
          <w:p w14:paraId="19A03201" w14:textId="77777777" w:rsidR="000B275A" w:rsidRPr="00701BBF"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Лекції</w:t>
            </w:r>
          </w:p>
        </w:tc>
      </w:tr>
      <w:tr w:rsidR="000B275A" w14:paraId="65EE2789" w14:textId="77777777" w:rsidTr="00132782">
        <w:tc>
          <w:tcPr>
            <w:tcW w:w="2943" w:type="dxa"/>
            <w:vMerge w:val="restart"/>
          </w:tcPr>
          <w:p w14:paraId="09B095EB"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p>
          <w:p w14:paraId="56740A7F"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 xml:space="preserve">Освітньо-професійні </w:t>
            </w:r>
          </w:p>
          <w:p w14:paraId="3CC397D5"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програми:</w:t>
            </w:r>
          </w:p>
          <w:p w14:paraId="36A49D39" w14:textId="77777777" w:rsidR="000B275A" w:rsidRPr="00C40609"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«Економіка та управління ринком землі»</w:t>
            </w:r>
          </w:p>
        </w:tc>
        <w:tc>
          <w:tcPr>
            <w:tcW w:w="4111" w:type="dxa"/>
            <w:vMerge w:val="restart"/>
          </w:tcPr>
          <w:p w14:paraId="64305B30" w14:textId="77777777" w:rsidR="000B275A" w:rsidRDefault="000B275A" w:rsidP="00132782">
            <w:pPr>
              <w:autoSpaceDE w:val="0"/>
              <w:autoSpaceDN w:val="0"/>
              <w:adjustRightInd w:val="0"/>
              <w:rPr>
                <w:rFonts w:ascii="Times New Roman" w:eastAsia="Times New Roman" w:hAnsi="Times New Roman" w:cs="Times New Roman"/>
                <w:b/>
                <w:color w:val="000000"/>
                <w:sz w:val="20"/>
                <w:szCs w:val="20"/>
                <w:lang w:val="uk-UA"/>
              </w:rPr>
            </w:pPr>
          </w:p>
          <w:p w14:paraId="2E272538" w14:textId="77777777" w:rsidR="000B275A" w:rsidRDefault="000B275A" w:rsidP="00132782">
            <w:pPr>
              <w:autoSpaceDE w:val="0"/>
              <w:autoSpaceDN w:val="0"/>
              <w:adjustRightInd w:val="0"/>
              <w:rPr>
                <w:rFonts w:ascii="Times New Roman" w:eastAsia="Times New Roman" w:hAnsi="Times New Roman" w:cs="Times New Roman"/>
                <w:b/>
                <w:color w:val="000000"/>
                <w:sz w:val="20"/>
                <w:szCs w:val="20"/>
                <w:lang w:val="uk-UA"/>
              </w:rPr>
            </w:pPr>
          </w:p>
          <w:p w14:paraId="2ECB9496" w14:textId="52C3DF46" w:rsidR="000B275A" w:rsidRPr="004751D1"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sidRPr="004751D1">
              <w:rPr>
                <w:rFonts w:ascii="Times New Roman" w:eastAsia="Times New Roman" w:hAnsi="Times New Roman" w:cs="Times New Roman"/>
                <w:color w:val="000000"/>
                <w:sz w:val="20"/>
                <w:szCs w:val="20"/>
                <w:lang w:val="uk-UA"/>
              </w:rPr>
              <w:t>Змістових</w:t>
            </w:r>
            <w:r>
              <w:rPr>
                <w:rFonts w:ascii="Times New Roman" w:eastAsia="Times New Roman" w:hAnsi="Times New Roman" w:cs="Times New Roman"/>
                <w:color w:val="000000"/>
                <w:sz w:val="20"/>
                <w:szCs w:val="20"/>
                <w:lang w:val="uk-UA"/>
              </w:rPr>
              <w:t xml:space="preserve"> модулів - </w:t>
            </w:r>
            <w:r w:rsidR="00A81697">
              <w:rPr>
                <w:rFonts w:ascii="Times New Roman" w:eastAsia="Times New Roman" w:hAnsi="Times New Roman" w:cs="Times New Roman"/>
                <w:color w:val="000000"/>
                <w:sz w:val="20"/>
                <w:szCs w:val="20"/>
                <w:lang w:val="uk-UA"/>
              </w:rPr>
              <w:t>6</w:t>
            </w:r>
          </w:p>
        </w:tc>
        <w:tc>
          <w:tcPr>
            <w:tcW w:w="1276" w:type="dxa"/>
          </w:tcPr>
          <w:p w14:paraId="530FFDA8" w14:textId="08206199" w:rsidR="000B275A" w:rsidRPr="00FE6D3B" w:rsidRDefault="000B748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r w:rsidR="00A81697">
              <w:rPr>
                <w:rFonts w:ascii="Times New Roman" w:eastAsia="Times New Roman" w:hAnsi="Times New Roman" w:cs="Times New Roman"/>
                <w:color w:val="000000"/>
                <w:sz w:val="20"/>
                <w:szCs w:val="20"/>
                <w:lang w:val="uk-UA"/>
              </w:rPr>
              <w:t>6</w:t>
            </w:r>
          </w:p>
        </w:tc>
        <w:tc>
          <w:tcPr>
            <w:tcW w:w="1384" w:type="dxa"/>
          </w:tcPr>
          <w:p w14:paraId="2782F498" w14:textId="77777777" w:rsidR="000B275A" w:rsidRPr="004751D1" w:rsidRDefault="002316EE"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r>
      <w:tr w:rsidR="000B275A" w14:paraId="137B216F" w14:textId="77777777" w:rsidTr="00132782">
        <w:tc>
          <w:tcPr>
            <w:tcW w:w="2943" w:type="dxa"/>
            <w:vMerge/>
          </w:tcPr>
          <w:p w14:paraId="7C6F9512"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5FB6DFBA"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2660" w:type="dxa"/>
            <w:gridSpan w:val="2"/>
          </w:tcPr>
          <w:p w14:paraId="05B1DD15" w14:textId="77777777" w:rsidR="000B275A" w:rsidRPr="00701BBF"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Практичні заняття</w:t>
            </w:r>
          </w:p>
        </w:tc>
      </w:tr>
      <w:tr w:rsidR="000B275A" w14:paraId="512801D8" w14:textId="77777777" w:rsidTr="00132782">
        <w:tc>
          <w:tcPr>
            <w:tcW w:w="2943" w:type="dxa"/>
            <w:vMerge/>
          </w:tcPr>
          <w:p w14:paraId="75BE58A4"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225B8A0F"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1276" w:type="dxa"/>
          </w:tcPr>
          <w:p w14:paraId="2CCC2C4E" w14:textId="6A1D898A" w:rsidR="000B275A" w:rsidRPr="00FE6D3B" w:rsidRDefault="000B748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r w:rsidR="00A81697">
              <w:rPr>
                <w:rFonts w:ascii="Times New Roman" w:eastAsia="Times New Roman" w:hAnsi="Times New Roman" w:cs="Times New Roman"/>
                <w:color w:val="000000"/>
                <w:sz w:val="20"/>
                <w:szCs w:val="20"/>
                <w:lang w:val="uk-UA"/>
              </w:rPr>
              <w:t>6</w:t>
            </w:r>
          </w:p>
        </w:tc>
        <w:tc>
          <w:tcPr>
            <w:tcW w:w="1384" w:type="dxa"/>
          </w:tcPr>
          <w:p w14:paraId="2FCC716C" w14:textId="77777777" w:rsidR="000B275A" w:rsidRPr="004751D1" w:rsidRDefault="002316EE"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r>
      <w:tr w:rsidR="000B275A" w14:paraId="192CD395" w14:textId="77777777" w:rsidTr="00132782">
        <w:tc>
          <w:tcPr>
            <w:tcW w:w="2943" w:type="dxa"/>
            <w:vMerge/>
          </w:tcPr>
          <w:p w14:paraId="06DB8B7F"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2F833A50"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2660" w:type="dxa"/>
            <w:gridSpan w:val="2"/>
          </w:tcPr>
          <w:p w14:paraId="5860EB39" w14:textId="77777777" w:rsidR="000B275A" w:rsidRPr="00701BBF"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Самостійна робота</w:t>
            </w:r>
          </w:p>
        </w:tc>
      </w:tr>
      <w:tr w:rsidR="000B275A" w14:paraId="06117B56" w14:textId="77777777" w:rsidTr="00132782">
        <w:tc>
          <w:tcPr>
            <w:tcW w:w="2943" w:type="dxa"/>
            <w:vMerge/>
          </w:tcPr>
          <w:p w14:paraId="67BDC7DA"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4111" w:type="dxa"/>
            <w:vMerge/>
          </w:tcPr>
          <w:p w14:paraId="76A8F665" w14:textId="77777777" w:rsidR="000B275A" w:rsidRDefault="000B275A" w:rsidP="00132782">
            <w:pPr>
              <w:autoSpaceDE w:val="0"/>
              <w:autoSpaceDN w:val="0"/>
              <w:adjustRightInd w:val="0"/>
              <w:rPr>
                <w:rFonts w:ascii="Times New Roman" w:eastAsia="Times New Roman" w:hAnsi="Times New Roman" w:cs="Times New Roman"/>
                <w:b/>
                <w:color w:val="000000"/>
                <w:sz w:val="34"/>
                <w:szCs w:val="34"/>
                <w:lang w:val="uk-UA"/>
              </w:rPr>
            </w:pPr>
          </w:p>
        </w:tc>
        <w:tc>
          <w:tcPr>
            <w:tcW w:w="1276" w:type="dxa"/>
          </w:tcPr>
          <w:p w14:paraId="4B0178BA" w14:textId="1FBBFE12" w:rsidR="000B275A" w:rsidRPr="004751D1" w:rsidRDefault="00A81697"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88</w:t>
            </w:r>
          </w:p>
        </w:tc>
        <w:tc>
          <w:tcPr>
            <w:tcW w:w="1384" w:type="dxa"/>
          </w:tcPr>
          <w:p w14:paraId="1281511D" w14:textId="791054A0" w:rsidR="000B275A" w:rsidRPr="004751D1" w:rsidRDefault="00A81697"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10</w:t>
            </w:r>
            <w:r w:rsidR="000B748A">
              <w:rPr>
                <w:rFonts w:ascii="Times New Roman" w:eastAsia="Times New Roman" w:hAnsi="Times New Roman" w:cs="Times New Roman"/>
                <w:color w:val="000000"/>
                <w:sz w:val="20"/>
                <w:szCs w:val="20"/>
                <w:lang w:val="uk-UA"/>
              </w:rPr>
              <w:t>8</w:t>
            </w:r>
          </w:p>
        </w:tc>
      </w:tr>
      <w:tr w:rsidR="000B275A" w14:paraId="511CF844" w14:textId="77777777" w:rsidTr="00132782">
        <w:tc>
          <w:tcPr>
            <w:tcW w:w="2943" w:type="dxa"/>
          </w:tcPr>
          <w:p w14:paraId="67B555C0" w14:textId="77777777" w:rsidR="000B275A"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Рівень вищої освіти:</w:t>
            </w:r>
          </w:p>
          <w:p w14:paraId="32A799D7" w14:textId="77777777" w:rsidR="000B275A" w:rsidRPr="00C40609" w:rsidRDefault="000B275A" w:rsidP="00132782">
            <w:pPr>
              <w:autoSpaceDE w:val="0"/>
              <w:autoSpaceDN w:val="0"/>
              <w:adjustRightInd w:val="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магістерський</w:t>
            </w:r>
          </w:p>
        </w:tc>
        <w:tc>
          <w:tcPr>
            <w:tcW w:w="4111" w:type="dxa"/>
          </w:tcPr>
          <w:p w14:paraId="62C5A6F1" w14:textId="77777777" w:rsidR="000B275A"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Кількість поточних</w:t>
            </w:r>
          </w:p>
          <w:p w14:paraId="53A26396" w14:textId="77777777" w:rsidR="000B275A" w:rsidRPr="00C40609"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контрольних заходів - </w:t>
            </w:r>
            <w:r w:rsidR="00C15CBB">
              <w:rPr>
                <w:rFonts w:ascii="Times New Roman" w:eastAsia="Times New Roman" w:hAnsi="Times New Roman" w:cs="Times New Roman"/>
                <w:color w:val="000000"/>
                <w:sz w:val="20"/>
                <w:szCs w:val="20"/>
                <w:lang w:val="uk-UA"/>
              </w:rPr>
              <w:t>21</w:t>
            </w:r>
          </w:p>
        </w:tc>
        <w:tc>
          <w:tcPr>
            <w:tcW w:w="2660" w:type="dxa"/>
            <w:gridSpan w:val="2"/>
          </w:tcPr>
          <w:p w14:paraId="17D34AE2" w14:textId="77777777" w:rsidR="000B275A" w:rsidRDefault="000B275A" w:rsidP="00132782">
            <w:pPr>
              <w:autoSpaceDE w:val="0"/>
              <w:autoSpaceDN w:val="0"/>
              <w:adjustRightInd w:val="0"/>
              <w:jc w:val="center"/>
              <w:rPr>
                <w:rFonts w:ascii="Times New Roman" w:eastAsia="Times New Roman" w:hAnsi="Times New Roman" w:cs="Times New Roman"/>
                <w:b/>
                <w:color w:val="000000"/>
                <w:sz w:val="18"/>
                <w:szCs w:val="18"/>
                <w:lang w:val="uk-UA"/>
              </w:rPr>
            </w:pPr>
            <w:r w:rsidRPr="00701BBF">
              <w:rPr>
                <w:rFonts w:ascii="Times New Roman" w:eastAsia="Times New Roman" w:hAnsi="Times New Roman" w:cs="Times New Roman"/>
                <w:b/>
                <w:color w:val="000000"/>
                <w:sz w:val="18"/>
                <w:szCs w:val="18"/>
                <w:lang w:val="uk-UA"/>
              </w:rPr>
              <w:t>Вид</w:t>
            </w:r>
            <w:r>
              <w:rPr>
                <w:rFonts w:ascii="Times New Roman" w:eastAsia="Times New Roman" w:hAnsi="Times New Roman" w:cs="Times New Roman"/>
                <w:b/>
                <w:color w:val="000000"/>
                <w:sz w:val="18"/>
                <w:szCs w:val="18"/>
                <w:lang w:val="uk-UA"/>
              </w:rPr>
              <w:t xml:space="preserve"> підсумкового семестрового контролю:</w:t>
            </w:r>
          </w:p>
          <w:p w14:paraId="1FEC8E54" w14:textId="77777777" w:rsidR="000B275A" w:rsidRPr="00C40609" w:rsidRDefault="000B275A" w:rsidP="00132782">
            <w:pPr>
              <w:autoSpaceDE w:val="0"/>
              <w:autoSpaceDN w:val="0"/>
              <w:adjustRightInd w:val="0"/>
              <w:jc w:val="center"/>
              <w:rPr>
                <w:rFonts w:ascii="Times New Roman" w:eastAsia="Times New Roman" w:hAnsi="Times New Roman" w:cs="Times New Roman"/>
                <w:color w:val="000000"/>
                <w:sz w:val="20"/>
                <w:szCs w:val="20"/>
                <w:lang w:val="uk-UA"/>
              </w:rPr>
            </w:pPr>
            <w:r w:rsidRPr="00C40609">
              <w:rPr>
                <w:rFonts w:ascii="Times New Roman" w:eastAsia="Times New Roman" w:hAnsi="Times New Roman" w:cs="Times New Roman"/>
                <w:color w:val="000000"/>
                <w:sz w:val="20"/>
                <w:szCs w:val="20"/>
                <w:lang w:val="uk-UA"/>
              </w:rPr>
              <w:t>залік</w:t>
            </w:r>
          </w:p>
        </w:tc>
      </w:tr>
    </w:tbl>
    <w:p w14:paraId="5F6D3B0B" w14:textId="77777777" w:rsidR="000B275A" w:rsidRPr="004F6B6A" w:rsidRDefault="000B275A" w:rsidP="000B275A">
      <w:pPr>
        <w:rPr>
          <w:rFonts w:ascii="Times New Roman" w:hAnsi="Times New Roman" w:cs="Times New Roman"/>
          <w:b/>
          <w:sz w:val="24"/>
          <w:szCs w:val="24"/>
          <w:lang w:val="uk-UA"/>
        </w:rPr>
      </w:pPr>
    </w:p>
    <w:p w14:paraId="7C7EF5E0" w14:textId="77777777" w:rsidR="000B275A" w:rsidRDefault="000B275A" w:rsidP="000B275A">
      <w:pPr>
        <w:jc w:val="center"/>
        <w:rPr>
          <w:rFonts w:ascii="Times New Roman" w:hAnsi="Times New Roman" w:cs="Times New Roman"/>
          <w:b/>
          <w:sz w:val="24"/>
          <w:szCs w:val="24"/>
          <w:lang w:val="uk-UA"/>
        </w:rPr>
      </w:pPr>
      <w:r w:rsidRPr="007D2C33">
        <w:rPr>
          <w:rFonts w:ascii="Times New Roman" w:hAnsi="Times New Roman" w:cs="Times New Roman"/>
          <w:b/>
          <w:sz w:val="24"/>
          <w:szCs w:val="24"/>
          <w:lang w:val="uk-UA"/>
        </w:rPr>
        <w:t>2. Мета та завдання навчальної дисципліни</w:t>
      </w:r>
    </w:p>
    <w:p w14:paraId="1D70CF6B" w14:textId="7DAA7071" w:rsidR="00A81697" w:rsidRPr="00A81697" w:rsidRDefault="00F93B3B" w:rsidP="00A81697">
      <w:pPr>
        <w:spacing w:after="0" w:line="240" w:lineRule="auto"/>
        <w:ind w:left="102" w:right="344" w:firstLine="607"/>
        <w:jc w:val="both"/>
        <w:rPr>
          <w:rFonts w:ascii="Times New Roman" w:eastAsia="Times New Roman" w:hAnsi="Times New Roman" w:cs="Times New Roman"/>
          <w:sz w:val="24"/>
          <w:szCs w:val="24"/>
          <w:lang w:val="uk-UA" w:eastAsia="en-US"/>
        </w:rPr>
      </w:pPr>
      <w:r w:rsidRPr="00A81697">
        <w:rPr>
          <w:rFonts w:ascii="Times New Roman" w:hAnsi="Times New Roman" w:cs="Times New Roman"/>
          <w:sz w:val="24"/>
          <w:szCs w:val="24"/>
          <w:lang w:val="uk-UA"/>
        </w:rPr>
        <w:t>.</w:t>
      </w:r>
      <w:r w:rsidR="00A81697" w:rsidRPr="00A81697">
        <w:rPr>
          <w:rFonts w:ascii="Times New Roman" w:eastAsia="Times New Roman" w:hAnsi="Times New Roman" w:cs="Times New Roman"/>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Метою викладання навчальної дисципліни «</w:t>
      </w:r>
      <w:bookmarkStart w:id="6" w:name="_Hlk145810013"/>
      <w:r w:rsidR="00A81697" w:rsidRPr="00A81697">
        <w:rPr>
          <w:rFonts w:ascii="Times New Roman" w:eastAsia="Times New Roman" w:hAnsi="Times New Roman" w:cs="Times New Roman"/>
          <w:sz w:val="24"/>
          <w:szCs w:val="24"/>
          <w:lang w:val="uk-UA" w:eastAsia="en-US"/>
        </w:rPr>
        <w:t>Європейська інтеграційна політика</w:t>
      </w:r>
      <w:bookmarkEnd w:id="6"/>
      <w:r w:rsidR="00A81697" w:rsidRPr="00A81697">
        <w:rPr>
          <w:rFonts w:ascii="Times New Roman" w:eastAsia="Times New Roman" w:hAnsi="Times New Roman" w:cs="Times New Roman"/>
          <w:sz w:val="24"/>
          <w:szCs w:val="24"/>
          <w:lang w:val="uk-UA" w:eastAsia="en-US"/>
        </w:rPr>
        <w:t>»</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є</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надання</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студентам</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необхідного</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обсягу</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знань</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щодо</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розвитку,</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функціонування та інтеграційної політики</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європейських об’єднань, як господарських об’єктів глобальної</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економіки;</w:t>
      </w:r>
      <w:r w:rsidR="00A81697" w:rsidRPr="00A81697">
        <w:rPr>
          <w:rFonts w:ascii="Times New Roman" w:eastAsia="Times New Roman" w:hAnsi="Times New Roman" w:cs="Times New Roman"/>
          <w:spacing w:val="-12"/>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вивчення</w:t>
      </w:r>
      <w:r w:rsidR="00A81697" w:rsidRPr="00A81697">
        <w:rPr>
          <w:rFonts w:ascii="Times New Roman" w:eastAsia="Times New Roman" w:hAnsi="Times New Roman" w:cs="Times New Roman"/>
          <w:spacing w:val="-14"/>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теоретичних</w:t>
      </w:r>
      <w:r w:rsidR="00A81697" w:rsidRPr="00A81697">
        <w:rPr>
          <w:rFonts w:ascii="Times New Roman" w:eastAsia="Times New Roman" w:hAnsi="Times New Roman" w:cs="Times New Roman"/>
          <w:spacing w:val="-13"/>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та</w:t>
      </w:r>
      <w:r w:rsidR="00A81697" w:rsidRPr="00A81697">
        <w:rPr>
          <w:rFonts w:ascii="Times New Roman" w:eastAsia="Times New Roman" w:hAnsi="Times New Roman" w:cs="Times New Roman"/>
          <w:spacing w:val="-12"/>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прикладних</w:t>
      </w:r>
      <w:r w:rsidR="00A81697" w:rsidRPr="00A81697">
        <w:rPr>
          <w:rFonts w:ascii="Times New Roman" w:eastAsia="Times New Roman" w:hAnsi="Times New Roman" w:cs="Times New Roman"/>
          <w:spacing w:val="-13"/>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аспектів</w:t>
      </w:r>
      <w:r w:rsidR="00A81697" w:rsidRPr="00A81697">
        <w:rPr>
          <w:rFonts w:ascii="Times New Roman" w:eastAsia="Times New Roman" w:hAnsi="Times New Roman" w:cs="Times New Roman"/>
          <w:spacing w:val="-12"/>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інтеграційних</w:t>
      </w:r>
      <w:r w:rsidR="00A81697" w:rsidRPr="00A81697">
        <w:rPr>
          <w:rFonts w:ascii="Times New Roman" w:eastAsia="Times New Roman" w:hAnsi="Times New Roman" w:cs="Times New Roman"/>
          <w:spacing w:val="-12"/>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процесів,</w:t>
      </w:r>
      <w:r w:rsidR="00A81697" w:rsidRPr="00A81697">
        <w:rPr>
          <w:rFonts w:ascii="Times New Roman" w:eastAsia="Times New Roman" w:hAnsi="Times New Roman" w:cs="Times New Roman"/>
          <w:spacing w:val="-12"/>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розвитку</w:t>
      </w:r>
      <w:r w:rsidR="00A81697" w:rsidRPr="00A81697">
        <w:rPr>
          <w:rFonts w:ascii="Times New Roman" w:eastAsia="Times New Roman" w:hAnsi="Times New Roman" w:cs="Times New Roman"/>
          <w:spacing w:val="-57"/>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міжнародних</w:t>
      </w:r>
      <w:r w:rsidR="00A81697" w:rsidRPr="00A81697">
        <w:rPr>
          <w:rFonts w:ascii="Times New Roman" w:eastAsia="Times New Roman" w:hAnsi="Times New Roman" w:cs="Times New Roman"/>
          <w:spacing w:val="-6"/>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інтеграційних</w:t>
      </w:r>
      <w:r w:rsidR="00A81697" w:rsidRPr="00A81697">
        <w:rPr>
          <w:rFonts w:ascii="Times New Roman" w:eastAsia="Times New Roman" w:hAnsi="Times New Roman" w:cs="Times New Roman"/>
          <w:spacing w:val="-6"/>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груп</w:t>
      </w:r>
      <w:r w:rsidR="00A81697" w:rsidRPr="00A81697">
        <w:rPr>
          <w:rFonts w:ascii="Times New Roman" w:eastAsia="Times New Roman" w:hAnsi="Times New Roman" w:cs="Times New Roman"/>
          <w:spacing w:val="-5"/>
          <w:sz w:val="24"/>
          <w:szCs w:val="24"/>
          <w:lang w:val="uk-UA" w:eastAsia="en-US"/>
        </w:rPr>
        <w:t xml:space="preserve"> та інтеграційної політики </w:t>
      </w:r>
      <w:r w:rsidR="00A81697" w:rsidRPr="00A81697">
        <w:rPr>
          <w:rFonts w:ascii="Times New Roman" w:eastAsia="Times New Roman" w:hAnsi="Times New Roman" w:cs="Times New Roman"/>
          <w:sz w:val="24"/>
          <w:szCs w:val="24"/>
          <w:lang w:val="uk-UA" w:eastAsia="en-US"/>
        </w:rPr>
        <w:t>у</w:t>
      </w:r>
      <w:r w:rsidR="00A81697" w:rsidRPr="00A81697">
        <w:rPr>
          <w:rFonts w:ascii="Times New Roman" w:eastAsia="Times New Roman" w:hAnsi="Times New Roman" w:cs="Times New Roman"/>
          <w:spacing w:val="-6"/>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глобальному</w:t>
      </w:r>
      <w:r w:rsidR="00A81697" w:rsidRPr="00A81697">
        <w:rPr>
          <w:rFonts w:ascii="Times New Roman" w:eastAsia="Times New Roman" w:hAnsi="Times New Roman" w:cs="Times New Roman"/>
          <w:spacing w:val="-7"/>
          <w:sz w:val="24"/>
          <w:szCs w:val="24"/>
          <w:lang w:val="uk-UA" w:eastAsia="en-US"/>
        </w:rPr>
        <w:t xml:space="preserve"> світ</w:t>
      </w:r>
      <w:r w:rsidR="00A81697" w:rsidRPr="00A81697">
        <w:rPr>
          <w:rFonts w:ascii="Times New Roman" w:eastAsia="Times New Roman" w:hAnsi="Times New Roman" w:cs="Times New Roman"/>
          <w:sz w:val="24"/>
          <w:szCs w:val="24"/>
          <w:lang w:val="uk-UA" w:eastAsia="en-US"/>
        </w:rPr>
        <w:t>і,</w:t>
      </w:r>
      <w:r w:rsidR="00A81697" w:rsidRPr="00A81697">
        <w:rPr>
          <w:rFonts w:ascii="Times New Roman" w:eastAsia="Times New Roman" w:hAnsi="Times New Roman" w:cs="Times New Roman"/>
          <w:spacing w:val="-5"/>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розробки</w:t>
      </w:r>
      <w:r w:rsidR="00A81697" w:rsidRPr="00A81697">
        <w:rPr>
          <w:rFonts w:ascii="Times New Roman" w:eastAsia="Times New Roman" w:hAnsi="Times New Roman" w:cs="Times New Roman"/>
          <w:spacing w:val="-5"/>
          <w:sz w:val="24"/>
          <w:szCs w:val="24"/>
          <w:lang w:val="uk-UA" w:eastAsia="en-US"/>
        </w:rPr>
        <w:t xml:space="preserve"> політичних напрямків і </w:t>
      </w:r>
      <w:r w:rsidR="00A81697" w:rsidRPr="00A81697">
        <w:rPr>
          <w:rFonts w:ascii="Times New Roman" w:eastAsia="Times New Roman" w:hAnsi="Times New Roman" w:cs="Times New Roman"/>
          <w:sz w:val="24"/>
          <w:szCs w:val="24"/>
          <w:lang w:val="uk-UA" w:eastAsia="en-US"/>
        </w:rPr>
        <w:t>стратегії</w:t>
      </w:r>
      <w:r w:rsidR="00A81697" w:rsidRPr="00A81697">
        <w:rPr>
          <w:rFonts w:ascii="Times New Roman" w:eastAsia="Times New Roman" w:hAnsi="Times New Roman" w:cs="Times New Roman"/>
          <w:spacing w:val="-5"/>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 xml:space="preserve">обґрунтування </w:t>
      </w:r>
      <w:r w:rsidR="00A81697" w:rsidRPr="00A81697">
        <w:rPr>
          <w:rFonts w:ascii="Times New Roman" w:eastAsia="Times New Roman" w:hAnsi="Times New Roman" w:cs="Times New Roman"/>
          <w:spacing w:val="-58"/>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та</w:t>
      </w:r>
      <w:r w:rsidR="00A81697" w:rsidRPr="00A81697">
        <w:rPr>
          <w:rFonts w:ascii="Times New Roman" w:eastAsia="Times New Roman" w:hAnsi="Times New Roman" w:cs="Times New Roman"/>
          <w:spacing w:val="-1"/>
          <w:sz w:val="24"/>
          <w:szCs w:val="24"/>
          <w:lang w:val="uk-UA" w:eastAsia="en-US"/>
        </w:rPr>
        <w:t xml:space="preserve"> </w:t>
      </w:r>
      <w:r w:rsidR="00A81697" w:rsidRPr="00A81697">
        <w:rPr>
          <w:rFonts w:ascii="Times New Roman" w:eastAsia="Times New Roman" w:hAnsi="Times New Roman" w:cs="Times New Roman"/>
          <w:sz w:val="24"/>
          <w:szCs w:val="24"/>
          <w:lang w:val="uk-UA" w:eastAsia="en-US"/>
        </w:rPr>
        <w:t>прийняття європейських інтеграційних рішень.</w:t>
      </w:r>
    </w:p>
    <w:p w14:paraId="0BD20647"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sz w:val="24"/>
          <w:szCs w:val="24"/>
          <w:lang w:val="uk-UA" w:eastAsia="en-US"/>
        </w:rPr>
      </w:pPr>
      <w:r w:rsidRPr="00A81697">
        <w:rPr>
          <w:rFonts w:ascii="Times New Roman" w:eastAsia="MS Mincho" w:hAnsi="Times New Roman" w:cs="Times New Roman"/>
          <w:sz w:val="24"/>
          <w:szCs w:val="24"/>
          <w:lang w:val="uk-UA" w:eastAsia="en-US"/>
        </w:rPr>
        <w:t xml:space="preserve">Європейська інтеграційна політика  країн залежить від багатьох чинників: економічних, інституційних, політичних, культурних, людських і освітніх. Вивчення дисципліни «Європейська інтеграційна політика» сприяє формуванню у майбутніх фахівців системи знань з теоретичних засад, організаційно-управлінських моделей і технологій  розробки інтеграційної політики та вмінь, навичок і </w:t>
      </w:r>
      <w:proofErr w:type="spellStart"/>
      <w:r w:rsidRPr="00A81697">
        <w:rPr>
          <w:rFonts w:ascii="Times New Roman" w:eastAsia="MS Mincho" w:hAnsi="Times New Roman" w:cs="Times New Roman"/>
          <w:sz w:val="24"/>
          <w:szCs w:val="24"/>
          <w:lang w:val="uk-UA" w:eastAsia="en-US"/>
        </w:rPr>
        <w:t>компетентностей</w:t>
      </w:r>
      <w:proofErr w:type="spellEnd"/>
      <w:r w:rsidRPr="00A81697">
        <w:rPr>
          <w:rFonts w:ascii="Times New Roman" w:eastAsia="MS Mincho" w:hAnsi="Times New Roman" w:cs="Times New Roman"/>
          <w:sz w:val="24"/>
          <w:szCs w:val="24"/>
          <w:lang w:val="uk-UA" w:eastAsia="en-US"/>
        </w:rPr>
        <w:t xml:space="preserve"> їх використання в управлінні інтеграційною діяльністю країн.</w:t>
      </w:r>
    </w:p>
    <w:p w14:paraId="1347936F"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sz w:val="24"/>
          <w:szCs w:val="24"/>
          <w:lang w:val="uk-UA" w:eastAsia="en-US"/>
        </w:rPr>
      </w:pPr>
      <w:r w:rsidRPr="00A81697">
        <w:rPr>
          <w:rFonts w:ascii="Times New Roman" w:eastAsia="MS Mincho" w:hAnsi="Times New Roman" w:cs="Times New Roman"/>
          <w:sz w:val="24"/>
          <w:szCs w:val="24"/>
          <w:lang w:val="uk-UA" w:eastAsia="en-US"/>
        </w:rPr>
        <w:t>Розбір кейсів під час виконання практичних завдань розвине як загальні, так і професійні на</w:t>
      </w:r>
      <w:r w:rsidRPr="00A81697">
        <w:rPr>
          <w:rFonts w:ascii="Times New Roman" w:eastAsia="MS Mincho" w:hAnsi="Times New Roman" w:cs="Times New Roman"/>
          <w:iCs/>
          <w:sz w:val="24"/>
          <w:szCs w:val="24"/>
          <w:lang w:val="uk-UA" w:eastAsia="en-US"/>
        </w:rPr>
        <w:t>вички студентів та дозволить їм оперувати своїми знаннями в практичній діяльності.</w:t>
      </w:r>
    </w:p>
    <w:p w14:paraId="3BEFC14C"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b/>
          <w:sz w:val="24"/>
          <w:szCs w:val="24"/>
          <w:lang w:val="uk-UA" w:eastAsia="en-US"/>
        </w:rPr>
      </w:pPr>
      <w:r w:rsidRPr="00A81697">
        <w:rPr>
          <w:rFonts w:ascii="Times New Roman" w:eastAsia="MS Mincho" w:hAnsi="Times New Roman" w:cs="Times New Roman"/>
          <w:bCs/>
          <w:sz w:val="24"/>
          <w:szCs w:val="24"/>
          <w:lang w:val="uk-UA" w:eastAsia="en-US"/>
        </w:rPr>
        <w:t>У разі успішного завершення курсу студент зможе</w:t>
      </w:r>
      <w:r w:rsidRPr="00A81697">
        <w:rPr>
          <w:rFonts w:ascii="Times New Roman" w:eastAsia="MS Mincho" w:hAnsi="Times New Roman" w:cs="Times New Roman"/>
          <w:b/>
          <w:sz w:val="24"/>
          <w:szCs w:val="24"/>
          <w:lang w:val="uk-UA" w:eastAsia="en-US"/>
        </w:rPr>
        <w:t>:</w:t>
      </w:r>
    </w:p>
    <w:p w14:paraId="77D74E62"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sz w:val="24"/>
          <w:szCs w:val="24"/>
          <w:lang w:val="uk-UA" w:eastAsia="en-US"/>
        </w:rPr>
      </w:pPr>
      <w:r w:rsidRPr="00A81697">
        <w:rPr>
          <w:rFonts w:ascii="Times New Roman" w:eastAsia="MS Mincho" w:hAnsi="Times New Roman" w:cs="Times New Roman"/>
          <w:sz w:val="24"/>
          <w:szCs w:val="24"/>
          <w:lang w:val="uk-UA" w:eastAsia="en-US"/>
        </w:rPr>
        <w:t>- аналізувати і прогнозувати інтеграційні процеси на основі застосування теоретичних знань і прикладних навичок здійснення інтеграційної діяльності та політики інтеграції;</w:t>
      </w:r>
    </w:p>
    <w:p w14:paraId="19E6F446"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sz w:val="24"/>
          <w:szCs w:val="24"/>
          <w:lang w:val="uk-UA" w:eastAsia="en-US"/>
        </w:rPr>
      </w:pPr>
      <w:r w:rsidRPr="00A81697">
        <w:rPr>
          <w:rFonts w:ascii="Times New Roman" w:eastAsia="MS Mincho" w:hAnsi="Times New Roman" w:cs="Times New Roman"/>
          <w:sz w:val="24"/>
          <w:szCs w:val="24"/>
          <w:lang w:val="uk-UA" w:eastAsia="en-US"/>
        </w:rPr>
        <w:t>- збирати та аналізувати необхідну інформацію, розраховувати економічні переваги, обґрунтовувати рішення щодо інтеграції на основі необхідного аналітичного інструментарію;</w:t>
      </w:r>
    </w:p>
    <w:p w14:paraId="4C35DFD8" w14:textId="77777777" w:rsidR="00A81697" w:rsidRPr="00A81697" w:rsidRDefault="00A81697" w:rsidP="00A81697">
      <w:pPr>
        <w:widowControl w:val="0"/>
        <w:tabs>
          <w:tab w:val="left" w:pos="5220"/>
        </w:tabs>
        <w:spacing w:after="0" w:line="240" w:lineRule="auto"/>
        <w:ind w:right="344" w:firstLine="709"/>
        <w:jc w:val="both"/>
        <w:rPr>
          <w:rFonts w:ascii="Times New Roman" w:eastAsia="MS Mincho" w:hAnsi="Times New Roman" w:cs="Times New Roman"/>
          <w:sz w:val="24"/>
          <w:szCs w:val="24"/>
          <w:lang w:val="uk-UA" w:eastAsia="en-US"/>
        </w:rPr>
      </w:pPr>
      <w:r w:rsidRPr="00A81697">
        <w:rPr>
          <w:rFonts w:ascii="Times New Roman" w:eastAsia="MS Mincho" w:hAnsi="Times New Roman" w:cs="Times New Roman"/>
          <w:sz w:val="24"/>
          <w:szCs w:val="24"/>
          <w:lang w:val="uk-UA" w:eastAsia="en-US"/>
        </w:rPr>
        <w:t>- визначати напрямки та формувати інтеграційну політику, розраховувати  та аналізувати відповідні результати рішень, які характеризують інтеграційну діяльність.</w:t>
      </w:r>
    </w:p>
    <w:p w14:paraId="49D94712" w14:textId="77777777" w:rsidR="00A81697" w:rsidRPr="00A81697" w:rsidRDefault="00A81697" w:rsidP="00A81697">
      <w:pPr>
        <w:widowControl w:val="0"/>
        <w:autoSpaceDE w:val="0"/>
        <w:autoSpaceDN w:val="0"/>
        <w:spacing w:after="0" w:line="240" w:lineRule="auto"/>
        <w:ind w:right="344" w:firstLine="709"/>
        <w:jc w:val="both"/>
        <w:rPr>
          <w:rFonts w:ascii="Times New Roman" w:eastAsia="Times New Roman" w:hAnsi="Times New Roman" w:cs="Times New Roman"/>
          <w:lang w:val="uk-UA" w:eastAsia="en-US"/>
        </w:rPr>
      </w:pPr>
      <w:r w:rsidRPr="00A81697">
        <w:rPr>
          <w:rFonts w:ascii="Times New Roman" w:eastAsia="Times New Roman" w:hAnsi="Times New Roman" w:cs="Times New Roman"/>
          <w:sz w:val="24"/>
          <w:szCs w:val="24"/>
          <w:lang w:val="uk-UA" w:eastAsia="en-US"/>
        </w:rPr>
        <w:t>Інтерактивний формат курсу</w:t>
      </w:r>
      <w:r w:rsidRPr="00A81697">
        <w:rPr>
          <w:rFonts w:ascii="Times New Roman" w:eastAsia="Times New Roman" w:hAnsi="Times New Roman" w:cs="Times New Roman"/>
          <w:lang w:val="uk-UA" w:eastAsia="en-US"/>
        </w:rPr>
        <w:t xml:space="preserve"> направлений на розвиток економічного мислення, навичок усної і письмової проблемної комунікації через проведення дебатів, круглих столів, полеміки, аргументованого відстоювання власної точки зору.</w:t>
      </w:r>
    </w:p>
    <w:p w14:paraId="2F886311" w14:textId="77777777" w:rsidR="00A81697" w:rsidRPr="00A81697" w:rsidRDefault="00A81697" w:rsidP="00A81697">
      <w:pPr>
        <w:widowControl w:val="0"/>
        <w:autoSpaceDE w:val="0"/>
        <w:autoSpaceDN w:val="0"/>
        <w:spacing w:after="0" w:line="240" w:lineRule="auto"/>
        <w:ind w:right="344" w:firstLine="709"/>
        <w:jc w:val="both"/>
        <w:rPr>
          <w:rFonts w:ascii="Times New Roman" w:eastAsia="Times New Roman" w:hAnsi="Times New Roman" w:cs="Times New Roman"/>
          <w:lang w:val="uk-UA" w:eastAsia="en-US"/>
        </w:rPr>
      </w:pPr>
      <w:r w:rsidRPr="00A81697">
        <w:rPr>
          <w:rFonts w:ascii="Times New Roman" w:eastAsia="Times New Roman" w:hAnsi="Times New Roman" w:cs="Times New Roman"/>
          <w:lang w:val="uk-UA" w:eastAsia="en-US"/>
        </w:rPr>
        <w:lastRenderedPageBreak/>
        <w:t>Виконання групових практичних завдань з елементами рольових ігор та ігор-симуляцій стимулює розвиток навичок командної роботи, організаційних та лідерських якостей.</w:t>
      </w:r>
    </w:p>
    <w:p w14:paraId="4512C9AA" w14:textId="1E4D61BD" w:rsidR="005A0AF0" w:rsidRDefault="005A0AF0" w:rsidP="00BF0A36">
      <w:pPr>
        <w:spacing w:after="0" w:line="240" w:lineRule="auto"/>
        <w:rPr>
          <w:rFonts w:ascii="Times New Roman" w:hAnsi="Times New Roman" w:cs="Times New Roman"/>
          <w:lang w:val="uk-UA"/>
        </w:rPr>
      </w:pPr>
    </w:p>
    <w:p w14:paraId="37E5EA02" w14:textId="77777777" w:rsidR="00B87E09" w:rsidRDefault="00B87E09" w:rsidP="00B87E09">
      <w:pP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У результаті вивчення дисципліни студент повинен набути таких результатів і </w:t>
      </w:r>
      <w:proofErr w:type="spellStart"/>
      <w:r>
        <w:rPr>
          <w:rFonts w:ascii="Times New Roman" w:eastAsia="Times New Roman" w:hAnsi="Times New Roman" w:cs="Times New Roman"/>
          <w:color w:val="000000"/>
          <w:lang w:val="uk-UA"/>
        </w:rPr>
        <w:t>компетентностей</w:t>
      </w:r>
      <w:proofErr w:type="spellEnd"/>
      <w:r>
        <w:rPr>
          <w:rFonts w:ascii="Times New Roman" w:eastAsia="Times New Roman" w:hAnsi="Times New Roman" w:cs="Times New Roman"/>
          <w:color w:val="000000"/>
          <w:lang w:val="uk-UA"/>
        </w:rPr>
        <w:t>:</w:t>
      </w:r>
    </w:p>
    <w:tbl>
      <w:tblPr>
        <w:tblStyle w:val="a4"/>
        <w:tblW w:w="0" w:type="auto"/>
        <w:tblLook w:val="04A0" w:firstRow="1" w:lastRow="0" w:firstColumn="1" w:lastColumn="0" w:noHBand="0" w:noVBand="1"/>
      </w:tblPr>
      <w:tblGrid>
        <w:gridCol w:w="4644"/>
        <w:gridCol w:w="5034"/>
      </w:tblGrid>
      <w:tr w:rsidR="00B87E09" w14:paraId="254EFA04" w14:textId="77777777" w:rsidTr="001C499B">
        <w:trPr>
          <w:trHeight w:val="853"/>
        </w:trPr>
        <w:tc>
          <w:tcPr>
            <w:tcW w:w="4644" w:type="dxa"/>
          </w:tcPr>
          <w:p w14:paraId="0A4F17EF" w14:textId="77777777" w:rsidR="001C499B" w:rsidRPr="008D6CEF" w:rsidRDefault="001C499B" w:rsidP="001C499B">
            <w:pPr>
              <w:ind w:firstLine="295"/>
              <w:jc w:val="center"/>
              <w:rPr>
                <w:rFonts w:ascii="Times New Roman" w:hAnsi="Times New Roman" w:cs="Times New Roman"/>
                <w:lang w:val="uk-UA"/>
              </w:rPr>
            </w:pPr>
            <w:r w:rsidRPr="008D6CEF">
              <w:rPr>
                <w:rFonts w:ascii="Times New Roman" w:hAnsi="Times New Roman" w:cs="Times New Roman"/>
                <w:lang w:val="uk-UA"/>
              </w:rPr>
              <w:t>Загальні (</w:t>
            </w:r>
            <w:r w:rsidRPr="008D6CEF">
              <w:rPr>
                <w:rFonts w:ascii="Times New Roman" w:hAnsi="Times New Roman" w:cs="Times New Roman"/>
              </w:rPr>
              <w:t>З</w:t>
            </w:r>
            <w:r w:rsidRPr="008D6CEF">
              <w:rPr>
                <w:rFonts w:ascii="Times New Roman" w:hAnsi="Times New Roman" w:cs="Times New Roman"/>
                <w:lang w:val="uk-UA"/>
              </w:rPr>
              <w:t>К) та спеціальні (СК)</w:t>
            </w:r>
          </w:p>
          <w:p w14:paraId="1755F110" w14:textId="77777777" w:rsidR="001C499B" w:rsidRPr="00DF1391" w:rsidRDefault="001C499B" w:rsidP="001C499B">
            <w:pPr>
              <w:jc w:val="center"/>
              <w:rPr>
                <w:rFonts w:ascii="Times New Roman" w:eastAsia="Times New Roman" w:hAnsi="Times New Roman" w:cs="Times New Roman"/>
                <w:color w:val="000000"/>
                <w:sz w:val="18"/>
                <w:szCs w:val="18"/>
                <w:lang w:val="uk-UA"/>
              </w:rPr>
            </w:pPr>
            <w:r w:rsidRPr="008D6CEF">
              <w:rPr>
                <w:rFonts w:ascii="Times New Roman" w:hAnsi="Times New Roman" w:cs="Times New Roman"/>
                <w:lang w:val="uk-UA"/>
              </w:rPr>
              <w:t xml:space="preserve">компетентності </w:t>
            </w:r>
          </w:p>
          <w:p w14:paraId="570D9FFE" w14:textId="77777777" w:rsidR="00B87E09" w:rsidRPr="00DF1391" w:rsidRDefault="00B87E09" w:rsidP="00132782">
            <w:pPr>
              <w:jc w:val="center"/>
              <w:rPr>
                <w:rFonts w:ascii="Times New Roman" w:eastAsia="Times New Roman" w:hAnsi="Times New Roman" w:cs="Times New Roman"/>
                <w:color w:val="000000"/>
                <w:sz w:val="18"/>
                <w:szCs w:val="18"/>
                <w:lang w:val="uk-UA"/>
              </w:rPr>
            </w:pPr>
          </w:p>
        </w:tc>
        <w:tc>
          <w:tcPr>
            <w:tcW w:w="5034" w:type="dxa"/>
          </w:tcPr>
          <w:p w14:paraId="40BFC16B" w14:textId="77777777" w:rsidR="00B87E09" w:rsidRDefault="00B87E09" w:rsidP="00132782">
            <w:pPr>
              <w:rPr>
                <w:rFonts w:ascii="Times New Roman" w:eastAsia="Times New Roman" w:hAnsi="Times New Roman" w:cs="Times New Roman"/>
                <w:color w:val="000000"/>
                <w:sz w:val="20"/>
                <w:szCs w:val="20"/>
                <w:lang w:val="uk-UA"/>
              </w:rPr>
            </w:pPr>
          </w:p>
          <w:p w14:paraId="176C002A" w14:textId="77777777" w:rsidR="00B87E09" w:rsidRPr="00DF1391" w:rsidRDefault="001C499B" w:rsidP="00132782">
            <w:pPr>
              <w:jc w:val="center"/>
              <w:rPr>
                <w:rFonts w:ascii="Times New Roman" w:eastAsia="Times New Roman" w:hAnsi="Times New Roman" w:cs="Times New Roman"/>
                <w:color w:val="000000"/>
                <w:sz w:val="20"/>
                <w:szCs w:val="20"/>
                <w:lang w:val="uk-UA"/>
              </w:rPr>
            </w:pPr>
            <w:r w:rsidRPr="00817C63">
              <w:rPr>
                <w:rFonts w:ascii="Times New Roman" w:hAnsi="Times New Roman" w:cs="Times New Roman"/>
                <w:lang w:val="uk-UA"/>
              </w:rPr>
              <w:t>Програмні результати навчання</w:t>
            </w:r>
          </w:p>
        </w:tc>
      </w:tr>
      <w:tr w:rsidR="00B87E09" w14:paraId="3CE75880" w14:textId="77777777" w:rsidTr="001C499B">
        <w:trPr>
          <w:trHeight w:val="270"/>
        </w:trPr>
        <w:tc>
          <w:tcPr>
            <w:tcW w:w="4644" w:type="dxa"/>
          </w:tcPr>
          <w:p w14:paraId="61DA2C1D" w14:textId="77777777" w:rsidR="00B87E09" w:rsidRDefault="00B87E09" w:rsidP="00132782">
            <w:pPr>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c>
          <w:tcPr>
            <w:tcW w:w="5034" w:type="dxa"/>
          </w:tcPr>
          <w:p w14:paraId="09DB4B60" w14:textId="77777777" w:rsidR="00B87E09" w:rsidRDefault="00B87E09" w:rsidP="00132782">
            <w:pPr>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B87E09" w:rsidRPr="00A81697" w14:paraId="276C9902" w14:textId="77777777" w:rsidTr="001C499B">
        <w:trPr>
          <w:trHeight w:val="6082"/>
        </w:trPr>
        <w:tc>
          <w:tcPr>
            <w:tcW w:w="4644" w:type="dxa"/>
          </w:tcPr>
          <w:p w14:paraId="649FDA4B"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Загальні (ЗК) та спеціальні (СК) компетентності</w:t>
            </w:r>
            <w:r w:rsidRPr="00A81697">
              <w:rPr>
                <w:rFonts w:ascii="Times New Roman" w:eastAsia="Times New Roman" w:hAnsi="Times New Roman" w:cs="Times New Roman"/>
                <w:color w:val="000000"/>
                <w:lang w:val="uk-UA" w:eastAsia="en-US"/>
              </w:rPr>
              <w:tab/>
              <w:t>Програмні результати навчання</w:t>
            </w:r>
          </w:p>
          <w:p w14:paraId="638659B8"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ЗК-06</w:t>
            </w:r>
            <w:r w:rsidRPr="00A81697">
              <w:rPr>
                <w:rFonts w:ascii="Times New Roman" w:eastAsia="Times New Roman" w:hAnsi="Times New Roman" w:cs="Times New Roman"/>
                <w:color w:val="000000"/>
                <w:lang w:val="uk-UA" w:eastAsia="en-US"/>
              </w:rPr>
              <w:tab/>
              <w:t xml:space="preserve">Здатність розробляти та управляти </w:t>
            </w:r>
            <w:proofErr w:type="spellStart"/>
            <w:r w:rsidRPr="00A81697">
              <w:rPr>
                <w:rFonts w:ascii="Times New Roman" w:eastAsia="Times New Roman" w:hAnsi="Times New Roman" w:cs="Times New Roman"/>
                <w:color w:val="000000"/>
                <w:lang w:val="uk-UA" w:eastAsia="en-US"/>
              </w:rPr>
              <w:t>проєктами</w:t>
            </w:r>
            <w:proofErr w:type="spellEnd"/>
            <w:r w:rsidRPr="00A81697">
              <w:rPr>
                <w:rFonts w:ascii="Times New Roman" w:eastAsia="Times New Roman" w:hAnsi="Times New Roman" w:cs="Times New Roman"/>
                <w:color w:val="000000"/>
                <w:lang w:val="uk-UA" w:eastAsia="en-US"/>
              </w:rPr>
              <w:t>.</w:t>
            </w:r>
          </w:p>
          <w:p w14:paraId="342CC5F4"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ЗК-08</w:t>
            </w:r>
            <w:r w:rsidRPr="00A81697">
              <w:rPr>
                <w:rFonts w:ascii="Times New Roman" w:eastAsia="Times New Roman" w:hAnsi="Times New Roman" w:cs="Times New Roman"/>
                <w:color w:val="000000"/>
                <w:lang w:val="uk-UA" w:eastAsia="en-US"/>
              </w:rPr>
              <w:tab/>
              <w:t>Здатність проводити дослідження на відповідному рівні.</w:t>
            </w:r>
          </w:p>
          <w:p w14:paraId="34B300E0"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p>
          <w:p w14:paraId="5235660B"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СК-01</w:t>
            </w:r>
            <w:r w:rsidRPr="00A81697">
              <w:rPr>
                <w:rFonts w:ascii="Times New Roman" w:eastAsia="Times New Roman" w:hAnsi="Times New Roman" w:cs="Times New Roman"/>
                <w:color w:val="000000"/>
                <w:lang w:val="uk-UA" w:eastAsia="en-US"/>
              </w:rPr>
              <w:tab/>
              <w:t>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14:paraId="65989793"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СК-03</w:t>
            </w:r>
            <w:r w:rsidRPr="00A81697">
              <w:rPr>
                <w:rFonts w:ascii="Times New Roman" w:eastAsia="Times New Roman" w:hAnsi="Times New Roman" w:cs="Times New Roman"/>
                <w:color w:val="000000"/>
                <w:lang w:val="uk-UA" w:eastAsia="en-US"/>
              </w:rPr>
              <w:tab/>
              <w:t>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p w14:paraId="29FBCB9A"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СК-04</w:t>
            </w:r>
            <w:r w:rsidRPr="00A81697">
              <w:rPr>
                <w:rFonts w:ascii="Times New Roman" w:eastAsia="Times New Roman" w:hAnsi="Times New Roman" w:cs="Times New Roman"/>
                <w:color w:val="000000"/>
                <w:lang w:val="uk-UA" w:eastAsia="en-US"/>
              </w:rPr>
              <w:tab/>
              <w:t>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w:t>
            </w:r>
          </w:p>
          <w:p w14:paraId="3BBEADAF"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СК-05</w:t>
            </w:r>
            <w:r w:rsidRPr="00A81697">
              <w:rPr>
                <w:rFonts w:ascii="Times New Roman" w:eastAsia="Times New Roman" w:hAnsi="Times New Roman" w:cs="Times New Roman"/>
                <w:color w:val="000000"/>
                <w:lang w:val="uk-UA" w:eastAsia="en-US"/>
              </w:rPr>
              <w:tab/>
              <w:t>Здатність визначати ключові тренди соціально- економічного та людського розвитку</w:t>
            </w:r>
          </w:p>
          <w:p w14:paraId="1D19EB24"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СК-10</w:t>
            </w:r>
            <w:r w:rsidRPr="00A81697">
              <w:rPr>
                <w:rFonts w:ascii="Times New Roman" w:eastAsia="Times New Roman" w:hAnsi="Times New Roman" w:cs="Times New Roman"/>
                <w:color w:val="000000"/>
                <w:lang w:val="uk-UA" w:eastAsia="en-US"/>
              </w:rPr>
              <w:tab/>
              <w:t>Здатність до розробки сценаріїв і стратегій розвитку соціально-економічних систем</w:t>
            </w:r>
          </w:p>
          <w:p w14:paraId="065E9262"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СК-15</w:t>
            </w:r>
            <w:r w:rsidRPr="00A81697">
              <w:rPr>
                <w:rFonts w:ascii="Times New Roman" w:eastAsia="Times New Roman" w:hAnsi="Times New Roman" w:cs="Times New Roman"/>
                <w:color w:val="000000"/>
                <w:lang w:val="uk-UA" w:eastAsia="en-US"/>
              </w:rPr>
              <w:tab/>
              <w:t>Здатність застосовувати поглиблені знання, теорії та принципи, засоби, інструменти   реалізації еколого-економічної політики на засадах сталого розвитку економіки</w:t>
            </w:r>
          </w:p>
          <w:p w14:paraId="752265F5" w14:textId="03356E42" w:rsidR="00A81697" w:rsidRPr="00A81697" w:rsidRDefault="00A81697" w:rsidP="00A81697">
            <w:pPr>
              <w:shd w:val="clear" w:color="auto" w:fill="FFFFFF"/>
              <w:autoSpaceDE w:val="0"/>
              <w:autoSpaceDN w:val="0"/>
              <w:adjustRightInd w:val="0"/>
              <w:jc w:val="both"/>
              <w:rPr>
                <w:rFonts w:ascii="Times New Roman" w:eastAsia="Times New Roman" w:hAnsi="Times New Roman" w:cs="Times New Roman"/>
                <w:color w:val="000000"/>
                <w:lang w:val="uk-UA"/>
              </w:rPr>
            </w:pPr>
            <w:r w:rsidRPr="00A81697">
              <w:rPr>
                <w:rFonts w:ascii="Times New Roman" w:eastAsia="Times New Roman" w:hAnsi="Times New Roman" w:cs="Times New Roman"/>
                <w:color w:val="000000"/>
                <w:lang w:val="uk-UA"/>
              </w:rPr>
              <w:t>.</w:t>
            </w:r>
            <w:r w:rsidRPr="00A81697">
              <w:rPr>
                <w:rFonts w:ascii="Times New Roman" w:eastAsia="Times New Roman" w:hAnsi="Times New Roman" w:cs="Times New Roman"/>
                <w:color w:val="000000"/>
                <w:lang w:val="uk-UA"/>
              </w:rPr>
              <w:tab/>
            </w:r>
          </w:p>
          <w:p w14:paraId="2A6BF2F7" w14:textId="01CD4991" w:rsidR="00B87E09" w:rsidRPr="00A81697" w:rsidRDefault="00A81697" w:rsidP="00A81697">
            <w:pPr>
              <w:shd w:val="clear" w:color="auto" w:fill="FFFFFF"/>
              <w:autoSpaceDE w:val="0"/>
              <w:autoSpaceDN w:val="0"/>
              <w:adjustRightInd w:val="0"/>
              <w:jc w:val="both"/>
              <w:rPr>
                <w:rFonts w:ascii="Times New Roman" w:eastAsia="Times New Roman" w:hAnsi="Times New Roman" w:cs="Times New Roman"/>
                <w:color w:val="000000"/>
                <w:lang w:val="uk-UA"/>
              </w:rPr>
            </w:pPr>
            <w:r w:rsidRPr="00A81697">
              <w:rPr>
                <w:rFonts w:ascii="Times New Roman" w:eastAsia="Times New Roman" w:hAnsi="Times New Roman" w:cs="Times New Roman"/>
                <w:color w:val="000000"/>
                <w:lang w:val="uk-UA"/>
              </w:rPr>
              <w:t>.</w:t>
            </w:r>
            <w:r w:rsidRPr="00A81697">
              <w:rPr>
                <w:rFonts w:ascii="Times New Roman" w:eastAsia="Times New Roman" w:hAnsi="Times New Roman" w:cs="Times New Roman"/>
                <w:color w:val="000000"/>
                <w:lang w:val="uk-UA"/>
              </w:rPr>
              <w:tab/>
            </w:r>
          </w:p>
        </w:tc>
        <w:tc>
          <w:tcPr>
            <w:tcW w:w="5034" w:type="dxa"/>
          </w:tcPr>
          <w:p w14:paraId="04A319E0"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Програмні результаті навчання, визначені стандартом підготовки магістра за спеціальністю 051 Економіка</w:t>
            </w:r>
          </w:p>
          <w:p w14:paraId="00245E0D"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p>
          <w:p w14:paraId="0E38CAA1"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ПРН-09</w:t>
            </w:r>
            <w:r w:rsidRPr="00A81697">
              <w:rPr>
                <w:rFonts w:ascii="Times New Roman" w:eastAsia="Times New Roman" w:hAnsi="Times New Roman" w:cs="Times New Roman"/>
                <w:color w:val="000000"/>
                <w:lang w:val="uk-UA" w:eastAsia="en-US"/>
              </w:rPr>
              <w:tab/>
              <w:t>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w:t>
            </w:r>
          </w:p>
          <w:p w14:paraId="33C234EB"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ПРН-11</w:t>
            </w:r>
            <w:r w:rsidRPr="00A81697">
              <w:rPr>
                <w:rFonts w:ascii="Times New Roman" w:eastAsia="Times New Roman" w:hAnsi="Times New Roman" w:cs="Times New Roman"/>
                <w:color w:val="000000"/>
                <w:lang w:val="uk-UA" w:eastAsia="en-US"/>
              </w:rPr>
              <w:tab/>
              <w:t>Визначати та критично оцінювати стан та тенденції соціально-економічного розвитку, формувати та аналізувати моделі</w:t>
            </w:r>
          </w:p>
          <w:p w14:paraId="3C74E695"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 xml:space="preserve"> економічних систем та процесів.</w:t>
            </w:r>
          </w:p>
          <w:p w14:paraId="6BBEAB8E"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ПРН-12</w:t>
            </w:r>
            <w:r w:rsidRPr="00A81697">
              <w:rPr>
                <w:rFonts w:ascii="Times New Roman" w:eastAsia="Times New Roman" w:hAnsi="Times New Roman" w:cs="Times New Roman"/>
                <w:color w:val="000000"/>
                <w:lang w:val="uk-UA" w:eastAsia="en-US"/>
              </w:rPr>
              <w:tab/>
              <w:t>Обґрунтовувати управлінські рішення щодо ефективного розвитку суб’єктів господарювання, враховуючи цілі, ресурси, обмеження та ризики.</w:t>
            </w:r>
          </w:p>
          <w:p w14:paraId="0CC86717"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ПРН-13</w:t>
            </w:r>
            <w:r w:rsidRPr="00A81697">
              <w:rPr>
                <w:rFonts w:ascii="Times New Roman" w:eastAsia="Times New Roman" w:hAnsi="Times New Roman" w:cs="Times New Roman"/>
                <w:color w:val="000000"/>
                <w:lang w:val="uk-UA" w:eastAsia="en-US"/>
              </w:rPr>
              <w:tab/>
              <w:t>Оцінювати можливі ризики, соціально-економічні</w:t>
            </w:r>
            <w:r w:rsidRPr="00A81697">
              <w:rPr>
                <w:rFonts w:ascii="Times New Roman" w:eastAsia="Times New Roman" w:hAnsi="Times New Roman" w:cs="Times New Roman"/>
                <w:color w:val="000000"/>
                <w:lang w:val="uk-UA" w:eastAsia="en-US"/>
              </w:rPr>
              <w:tab/>
              <w:t xml:space="preserve"> наслідки управлінських рішень.</w:t>
            </w:r>
          </w:p>
          <w:p w14:paraId="7F27A49C"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ПРН-14</w:t>
            </w:r>
            <w:r w:rsidRPr="00A81697">
              <w:rPr>
                <w:rFonts w:ascii="Times New Roman" w:eastAsia="Times New Roman" w:hAnsi="Times New Roman" w:cs="Times New Roman"/>
                <w:color w:val="000000"/>
                <w:lang w:val="uk-UA" w:eastAsia="en-US"/>
              </w:rPr>
              <w:tab/>
              <w:t>Розробляти сценарії і стратегії розвитку соціально-економічних систем.</w:t>
            </w:r>
          </w:p>
          <w:p w14:paraId="2EE2EAE9"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p>
          <w:p w14:paraId="525AB865"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r w:rsidRPr="00A81697">
              <w:rPr>
                <w:rFonts w:ascii="Times New Roman" w:eastAsia="Times New Roman" w:hAnsi="Times New Roman" w:cs="Times New Roman"/>
                <w:color w:val="000000"/>
                <w:lang w:val="uk-UA" w:eastAsia="en-US"/>
              </w:rPr>
              <w:t>Програмні результати навчання, визначені закладом вищої освіти та освітньою програмою</w:t>
            </w:r>
          </w:p>
          <w:p w14:paraId="7D60ED07" w14:textId="77777777" w:rsidR="00A81697" w:rsidRPr="00A81697" w:rsidRDefault="00A81697" w:rsidP="00A81697">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uk-UA" w:eastAsia="en-US"/>
              </w:rPr>
            </w:pPr>
          </w:p>
          <w:p w14:paraId="72D66EFB" w14:textId="0A722CCB" w:rsidR="00B87E09" w:rsidRPr="00A81697" w:rsidRDefault="00A81697" w:rsidP="00A81697">
            <w:pPr>
              <w:shd w:val="clear" w:color="auto" w:fill="FFFFFF"/>
              <w:autoSpaceDE w:val="0"/>
              <w:autoSpaceDN w:val="0"/>
              <w:adjustRightInd w:val="0"/>
              <w:jc w:val="both"/>
              <w:rPr>
                <w:rFonts w:ascii="Times New Roman" w:eastAsia="Times New Roman" w:hAnsi="Times New Roman" w:cs="Times New Roman"/>
                <w:color w:val="000000"/>
                <w:lang w:val="uk-UA"/>
              </w:rPr>
            </w:pPr>
            <w:r w:rsidRPr="00A81697">
              <w:rPr>
                <w:rFonts w:ascii="Times New Roman" w:eastAsia="Times New Roman" w:hAnsi="Times New Roman" w:cs="Times New Roman"/>
                <w:color w:val="000000"/>
                <w:lang w:val="uk-UA"/>
              </w:rPr>
              <w:t>ПРН-17</w:t>
            </w:r>
            <w:r w:rsidRPr="00A81697">
              <w:rPr>
                <w:rFonts w:ascii="Times New Roman" w:eastAsia="Times New Roman" w:hAnsi="Times New Roman" w:cs="Times New Roman"/>
                <w:color w:val="000000"/>
                <w:lang w:val="uk-UA"/>
              </w:rPr>
              <w:tab/>
              <w:t>Визначати закономірності та тенденції управління природокористуванням з урахуванням процесів глобалізації, інтелектуалізації, інформатизації та екологізації виробництва</w:t>
            </w:r>
          </w:p>
        </w:tc>
      </w:tr>
    </w:tbl>
    <w:p w14:paraId="0C36A517" w14:textId="77777777" w:rsidR="008A07F3" w:rsidRDefault="008A07F3" w:rsidP="00B87E09">
      <w:pPr>
        <w:spacing w:after="0" w:line="240" w:lineRule="auto"/>
        <w:rPr>
          <w:rFonts w:ascii="Times New Roman" w:hAnsi="Times New Roman" w:cs="Times New Roman"/>
          <w:lang w:val="uk-UA"/>
        </w:rPr>
      </w:pPr>
    </w:p>
    <w:p w14:paraId="27682226" w14:textId="77777777" w:rsidR="0097359B" w:rsidRPr="000B289F" w:rsidRDefault="0097359B" w:rsidP="00B87E09">
      <w:pPr>
        <w:spacing w:after="0" w:line="240" w:lineRule="auto"/>
        <w:rPr>
          <w:rFonts w:ascii="Times New Roman" w:eastAsia="Times New Roman" w:hAnsi="Times New Roman" w:cs="Times New Roman"/>
          <w:b/>
          <w:color w:val="000000"/>
          <w:lang w:val="uk-UA"/>
        </w:rPr>
      </w:pPr>
      <w:r w:rsidRPr="000B289F">
        <w:rPr>
          <w:rFonts w:ascii="Times New Roman" w:eastAsia="Times New Roman" w:hAnsi="Times New Roman" w:cs="Times New Roman"/>
          <w:b/>
          <w:color w:val="000000"/>
          <w:lang w:val="uk-UA"/>
        </w:rPr>
        <w:t>Методи і контрольні заходи</w:t>
      </w:r>
    </w:p>
    <w:p w14:paraId="60F2C785"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Репродуктивні методи (лекції, пояснення, робота з методичними  матеріалами).</w:t>
      </w:r>
    </w:p>
    <w:p w14:paraId="5CDD309A"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Наочні методи (демонстрації та ілюстрації: схеми, моделі тощо).</w:t>
      </w:r>
    </w:p>
    <w:p w14:paraId="2C9E6461"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Метод проблемного викладу (постановка проблем і розкриття    доказового шляху їхнього вирішення).</w:t>
      </w:r>
    </w:p>
    <w:p w14:paraId="537DAE4F"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Дискусійні методи.</w:t>
      </w:r>
    </w:p>
    <w:p w14:paraId="1794FB12"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Практичні методи (складання схем, таблиць,  виконання вправ тощо).</w:t>
      </w:r>
    </w:p>
    <w:p w14:paraId="4970AA5E"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Метод навчання з використанням Інтернет-технологій (електронне навчання).</w:t>
      </w:r>
    </w:p>
    <w:p w14:paraId="0244C745"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Науково-дослідний (частково пошуковий) метод.</w:t>
      </w:r>
    </w:p>
    <w:p w14:paraId="239D63DB"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color w:val="000000"/>
          <w:lang w:val="uk-UA"/>
        </w:rPr>
        <w:t>Самостійна робота.</w:t>
      </w:r>
    </w:p>
    <w:p w14:paraId="106246FC"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b/>
          <w:i/>
          <w:color w:val="000000"/>
          <w:lang w:val="uk-UA"/>
        </w:rPr>
        <w:lastRenderedPageBreak/>
        <w:t>Контрольні заходи</w:t>
      </w:r>
      <w:r w:rsidRPr="000B289F">
        <w:rPr>
          <w:rFonts w:ascii="Times New Roman" w:eastAsia="Times New Roman" w:hAnsi="Times New Roman" w:cs="Times New Roman"/>
          <w:color w:val="000000"/>
          <w:lang w:val="uk-UA"/>
        </w:rPr>
        <w:t>: усне та письмове опитування, самостійна робота, практичні роботи, написання рефератів, тестова перевірка, ситуаційні завдання, виступи студентів, доповнення студентів, репліки студентів з місця (при умові їх відповідності питанню або темі, що    розглядається).</w:t>
      </w:r>
    </w:p>
    <w:p w14:paraId="2549FAE7"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b/>
          <w:i/>
          <w:color w:val="000000"/>
          <w:lang w:val="uk-UA"/>
        </w:rPr>
        <w:t>Поточний контроль</w:t>
      </w:r>
      <w:r w:rsidRPr="000B289F">
        <w:rPr>
          <w:rFonts w:ascii="Times New Roman" w:eastAsia="Times New Roman" w:hAnsi="Times New Roman" w:cs="Times New Roman"/>
          <w:color w:val="000000"/>
          <w:lang w:val="uk-UA"/>
        </w:rPr>
        <w:t xml:space="preserve"> здійснюється у формі усного опитування або письмового контролю на практичних заняттях, виступів студентів при обговоренні питань на практичних заняттях, а також у формі    комп’ютерного тестування (через систему </w:t>
      </w:r>
      <w:proofErr w:type="spellStart"/>
      <w:r w:rsidRPr="000B289F">
        <w:rPr>
          <w:rFonts w:ascii="Times New Roman" w:eastAsia="Times New Roman" w:hAnsi="Times New Roman" w:cs="Times New Roman"/>
          <w:color w:val="000000"/>
          <w:lang w:val="uk-UA"/>
        </w:rPr>
        <w:t>Moodle</w:t>
      </w:r>
      <w:proofErr w:type="spellEnd"/>
      <w:r w:rsidRPr="000B289F">
        <w:rPr>
          <w:rFonts w:ascii="Times New Roman" w:eastAsia="Times New Roman" w:hAnsi="Times New Roman" w:cs="Times New Roman"/>
          <w:color w:val="000000"/>
          <w:lang w:val="uk-UA"/>
        </w:rPr>
        <w:t>).</w:t>
      </w:r>
    </w:p>
    <w:p w14:paraId="222B4317" w14:textId="77777777" w:rsidR="0097359B" w:rsidRPr="000B289F" w:rsidRDefault="0097359B" w:rsidP="0097359B">
      <w:pPr>
        <w:spacing w:after="0" w:line="240" w:lineRule="auto"/>
        <w:jc w:val="both"/>
        <w:rPr>
          <w:rFonts w:ascii="Times New Roman" w:eastAsia="Times New Roman" w:hAnsi="Times New Roman" w:cs="Times New Roman"/>
          <w:color w:val="000000"/>
          <w:lang w:val="uk-UA"/>
        </w:rPr>
      </w:pPr>
      <w:r w:rsidRPr="000B289F">
        <w:rPr>
          <w:rFonts w:ascii="Times New Roman" w:eastAsia="Times New Roman" w:hAnsi="Times New Roman" w:cs="Times New Roman"/>
          <w:b/>
          <w:i/>
          <w:color w:val="000000"/>
          <w:lang w:val="uk-UA"/>
        </w:rPr>
        <w:t>Підсумковий контроль</w:t>
      </w:r>
      <w:r w:rsidRPr="000B289F">
        <w:rPr>
          <w:rFonts w:ascii="Times New Roman" w:eastAsia="Times New Roman" w:hAnsi="Times New Roman" w:cs="Times New Roman"/>
          <w:color w:val="000000"/>
          <w:lang w:val="uk-UA"/>
        </w:rPr>
        <w:t xml:space="preserve">, тобто залік за семестр, може проводитися як в усній формі (відповіді на запитання),  так і у письмовій формі за    контрольними завданнями, також за допомогою тестування (через систему </w:t>
      </w:r>
      <w:proofErr w:type="spellStart"/>
      <w:r w:rsidRPr="000B289F">
        <w:rPr>
          <w:rFonts w:ascii="Times New Roman" w:eastAsia="Times New Roman" w:hAnsi="Times New Roman" w:cs="Times New Roman"/>
          <w:color w:val="000000"/>
          <w:lang w:val="uk-UA"/>
        </w:rPr>
        <w:t>Moodle</w:t>
      </w:r>
      <w:proofErr w:type="spellEnd"/>
      <w:r w:rsidRPr="000B289F">
        <w:rPr>
          <w:rFonts w:ascii="Times New Roman" w:eastAsia="Times New Roman" w:hAnsi="Times New Roman" w:cs="Times New Roman"/>
          <w:color w:val="000000"/>
          <w:lang w:val="uk-UA"/>
        </w:rPr>
        <w:t>).</w:t>
      </w:r>
    </w:p>
    <w:p w14:paraId="70B994A8" w14:textId="77777777" w:rsidR="0097359B" w:rsidRPr="000B289F" w:rsidRDefault="0097359B" w:rsidP="00B87E09">
      <w:pPr>
        <w:spacing w:after="0" w:line="240" w:lineRule="auto"/>
        <w:rPr>
          <w:rFonts w:ascii="Times New Roman" w:hAnsi="Times New Roman" w:cs="Times New Roman"/>
          <w:lang w:val="uk-UA"/>
        </w:rPr>
      </w:pPr>
    </w:p>
    <w:p w14:paraId="1A88DFED" w14:textId="31F3DACB" w:rsidR="005A0AF0" w:rsidRDefault="005A0AF0" w:rsidP="0058512E">
      <w:pPr>
        <w:pStyle w:val="1"/>
        <w:ind w:firstLine="560"/>
        <w:jc w:val="both"/>
        <w:rPr>
          <w:sz w:val="22"/>
          <w:szCs w:val="22"/>
          <w:lang w:val="uk-UA"/>
        </w:rPr>
      </w:pPr>
      <w:r w:rsidRPr="00B87E09">
        <w:rPr>
          <w:b/>
          <w:bCs/>
          <w:sz w:val="22"/>
          <w:szCs w:val="22"/>
          <w:lang w:val="uk-UA"/>
        </w:rPr>
        <w:t xml:space="preserve">Міждисциплінарні зв’язки. </w:t>
      </w:r>
      <w:r w:rsidRPr="00B87E09">
        <w:rPr>
          <w:sz w:val="22"/>
          <w:szCs w:val="22"/>
          <w:lang w:val="uk-UA"/>
        </w:rPr>
        <w:t>Курс «</w:t>
      </w:r>
      <w:r w:rsidR="00A81697">
        <w:rPr>
          <w:sz w:val="22"/>
          <w:szCs w:val="22"/>
          <w:lang w:val="uk-UA"/>
        </w:rPr>
        <w:t>Європейська інтеграційна політика</w:t>
      </w:r>
      <w:r w:rsidRPr="00B87E09">
        <w:rPr>
          <w:sz w:val="22"/>
          <w:szCs w:val="22"/>
          <w:lang w:val="uk-UA"/>
        </w:rPr>
        <w:t>» тісно пов’язаний з такими дисц</w:t>
      </w:r>
      <w:r w:rsidR="00E1181B">
        <w:rPr>
          <w:sz w:val="22"/>
          <w:szCs w:val="22"/>
          <w:lang w:val="uk-UA"/>
        </w:rPr>
        <w:t>иплінами як</w:t>
      </w:r>
      <w:r w:rsidR="00E1181B" w:rsidRPr="00B87E09">
        <w:rPr>
          <w:sz w:val="22"/>
          <w:szCs w:val="22"/>
          <w:lang w:val="uk-UA"/>
        </w:rPr>
        <w:t xml:space="preserve"> «Світова економіка»,</w:t>
      </w:r>
      <w:r w:rsidR="00E1181B">
        <w:rPr>
          <w:sz w:val="22"/>
          <w:szCs w:val="22"/>
          <w:lang w:val="uk-UA"/>
        </w:rPr>
        <w:t xml:space="preserve"> «Сучасні тенденції глобалізації», </w:t>
      </w:r>
      <w:r w:rsidRPr="00B87E09">
        <w:rPr>
          <w:sz w:val="22"/>
          <w:szCs w:val="22"/>
          <w:lang w:val="uk-UA"/>
        </w:rPr>
        <w:t xml:space="preserve"> «Соціально-економічні </w:t>
      </w:r>
      <w:r w:rsidR="00E1181B">
        <w:rPr>
          <w:sz w:val="22"/>
          <w:szCs w:val="22"/>
          <w:lang w:val="uk-UA"/>
        </w:rPr>
        <w:t>наслідки управлінських рішень у землекористуванні», «Економіка довкілля і природокористування», «Сценарії та стратегії  розвитку земельних відносин».</w:t>
      </w:r>
    </w:p>
    <w:p w14:paraId="10035A59" w14:textId="77777777" w:rsidR="00E1181B" w:rsidRDefault="00E1181B" w:rsidP="005A0AF0">
      <w:pPr>
        <w:pStyle w:val="1"/>
        <w:ind w:firstLine="560"/>
        <w:rPr>
          <w:sz w:val="22"/>
          <w:szCs w:val="22"/>
          <w:lang w:val="uk-UA"/>
        </w:rPr>
      </w:pPr>
      <w:r>
        <w:rPr>
          <w:sz w:val="22"/>
          <w:szCs w:val="22"/>
          <w:lang w:val="uk-UA"/>
        </w:rPr>
        <w:t xml:space="preserve"> </w:t>
      </w:r>
    </w:p>
    <w:p w14:paraId="352863EC" w14:textId="77777777" w:rsidR="000B289F" w:rsidRDefault="000B289F" w:rsidP="005A0AF0">
      <w:pPr>
        <w:pStyle w:val="1"/>
        <w:ind w:firstLine="560"/>
        <w:rPr>
          <w:sz w:val="22"/>
          <w:szCs w:val="22"/>
          <w:lang w:val="uk-UA"/>
        </w:rPr>
      </w:pPr>
    </w:p>
    <w:p w14:paraId="6BADB43D" w14:textId="7442B4B3" w:rsidR="00A40B91" w:rsidRDefault="00E1181B" w:rsidP="00A40B91">
      <w:pPr>
        <w:pStyle w:val="1"/>
        <w:ind w:firstLine="560"/>
        <w:jc w:val="center"/>
        <w:rPr>
          <w:b/>
          <w:sz w:val="24"/>
          <w:szCs w:val="24"/>
          <w:lang w:val="uk-UA"/>
        </w:rPr>
      </w:pPr>
      <w:r w:rsidRPr="000B289F">
        <w:rPr>
          <w:b/>
          <w:sz w:val="24"/>
          <w:szCs w:val="24"/>
          <w:lang w:val="uk-UA"/>
        </w:rPr>
        <w:t xml:space="preserve">3. </w:t>
      </w:r>
      <w:r w:rsidR="000B289F" w:rsidRPr="000B289F">
        <w:rPr>
          <w:b/>
          <w:sz w:val="24"/>
          <w:szCs w:val="24"/>
          <w:lang w:val="uk-UA"/>
        </w:rPr>
        <w:t>ПРОГРАМА НАВЧАЛЬНОЇ ДИСЦИПЛІНИ</w:t>
      </w:r>
    </w:p>
    <w:p w14:paraId="3AA0A8B6" w14:textId="77777777" w:rsidR="008A718F" w:rsidRDefault="008A718F" w:rsidP="00A40B91">
      <w:pPr>
        <w:pStyle w:val="1"/>
        <w:ind w:firstLine="560"/>
        <w:jc w:val="center"/>
        <w:rPr>
          <w:b/>
          <w:sz w:val="24"/>
          <w:szCs w:val="24"/>
          <w:lang w:val="uk-UA"/>
        </w:rPr>
      </w:pPr>
    </w:p>
    <w:p w14:paraId="66B65444" w14:textId="77777777" w:rsidR="008A718F" w:rsidRPr="000B289F" w:rsidRDefault="008A718F" w:rsidP="00A40B91">
      <w:pPr>
        <w:pStyle w:val="1"/>
        <w:ind w:firstLine="560"/>
        <w:jc w:val="center"/>
        <w:rPr>
          <w:b/>
          <w:sz w:val="24"/>
          <w:szCs w:val="24"/>
          <w:lang w:val="uk-UA"/>
        </w:rPr>
      </w:pPr>
    </w:p>
    <w:p w14:paraId="363AD7F7" w14:textId="25B1BB04" w:rsidR="000B289F" w:rsidRPr="000B289F" w:rsidRDefault="00887CE1" w:rsidP="008A718F">
      <w:pPr>
        <w:pStyle w:val="1"/>
        <w:spacing w:after="120"/>
        <w:ind w:firstLine="540"/>
        <w:jc w:val="both"/>
        <w:rPr>
          <w:b/>
          <w:lang w:val="uk-UA"/>
        </w:rPr>
      </w:pPr>
      <w:r w:rsidRPr="008A718F">
        <w:rPr>
          <w:b/>
          <w:lang w:val="uk-UA"/>
        </w:rPr>
        <w:t>Змістовий</w:t>
      </w:r>
      <w:r w:rsidRPr="000B289F">
        <w:rPr>
          <w:b/>
          <w:sz w:val="24"/>
          <w:szCs w:val="24"/>
          <w:lang w:val="uk-UA"/>
        </w:rPr>
        <w:t xml:space="preserve"> </w:t>
      </w:r>
      <w:r w:rsidR="008A718F" w:rsidRPr="000B289F">
        <w:rPr>
          <w:b/>
          <w:lang w:val="uk-UA"/>
        </w:rPr>
        <w:t>м</w:t>
      </w:r>
      <w:r w:rsidR="000B289F" w:rsidRPr="000B289F">
        <w:rPr>
          <w:b/>
          <w:lang w:val="uk-UA"/>
        </w:rPr>
        <w:t>одуль 1. Інтеграційні процеси та геополітичні пріоритети основних гравців на європейській арені</w:t>
      </w:r>
    </w:p>
    <w:p w14:paraId="0A7BE94A" w14:textId="4908DE2F"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b/>
          <w:sz w:val="28"/>
          <w:szCs w:val="28"/>
          <w:lang w:val="uk-UA"/>
        </w:rPr>
        <w:t xml:space="preserve">Тема 1. </w:t>
      </w:r>
      <w:r w:rsidRPr="000B289F">
        <w:rPr>
          <w:rFonts w:ascii="Times New Roman" w:eastAsia="Times New Roman" w:hAnsi="Times New Roman" w:cs="Times New Roman"/>
          <w:b/>
          <w:sz w:val="28"/>
          <w:szCs w:val="28"/>
          <w:shd w:val="clear" w:color="auto" w:fill="FFFFFF"/>
          <w:lang w:val="uk-UA"/>
        </w:rPr>
        <w:t xml:space="preserve">Теоретичні концепції та об'єктивні передумови </w:t>
      </w:r>
      <w:r w:rsidR="008A718F">
        <w:rPr>
          <w:rFonts w:ascii="Times New Roman" w:eastAsia="Times New Roman" w:hAnsi="Times New Roman" w:cs="Times New Roman"/>
          <w:b/>
          <w:sz w:val="28"/>
          <w:szCs w:val="28"/>
          <w:shd w:val="clear" w:color="auto" w:fill="FFFFFF"/>
          <w:lang w:val="uk-UA"/>
        </w:rPr>
        <w:t>європейськ</w:t>
      </w:r>
      <w:r w:rsidRPr="000B289F">
        <w:rPr>
          <w:rFonts w:ascii="Times New Roman" w:eastAsia="Times New Roman" w:hAnsi="Times New Roman" w:cs="Times New Roman"/>
          <w:b/>
          <w:sz w:val="28"/>
          <w:szCs w:val="28"/>
          <w:shd w:val="clear" w:color="auto" w:fill="FFFFFF"/>
          <w:lang w:val="uk-UA"/>
        </w:rPr>
        <w:t>ої економічної інтеграції (</w:t>
      </w:r>
      <w:r w:rsidR="008A718F">
        <w:rPr>
          <w:rFonts w:ascii="Times New Roman" w:eastAsia="Times New Roman" w:hAnsi="Times New Roman" w:cs="Times New Roman"/>
          <w:b/>
          <w:sz w:val="28"/>
          <w:szCs w:val="28"/>
          <w:shd w:val="clear" w:color="auto" w:fill="FFFFFF"/>
          <w:lang w:val="uk-UA"/>
        </w:rPr>
        <w:t>Є</w:t>
      </w:r>
      <w:r w:rsidRPr="000B289F">
        <w:rPr>
          <w:rFonts w:ascii="Times New Roman" w:eastAsia="Times New Roman" w:hAnsi="Times New Roman" w:cs="Times New Roman"/>
          <w:b/>
          <w:sz w:val="28"/>
          <w:szCs w:val="28"/>
          <w:shd w:val="clear" w:color="auto" w:fill="FFFFFF"/>
          <w:lang w:val="uk-UA"/>
        </w:rPr>
        <w:t xml:space="preserve">ЕІ). </w:t>
      </w:r>
    </w:p>
    <w:p w14:paraId="6A940AE3" w14:textId="77777777" w:rsidR="008A718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Об'єктивна необхідність та історична неминучість </w:t>
      </w:r>
      <w:r w:rsidR="008A718F">
        <w:rPr>
          <w:rFonts w:ascii="Times New Roman" w:eastAsia="Times New Roman" w:hAnsi="Times New Roman" w:cs="Times New Roman"/>
          <w:sz w:val="28"/>
          <w:szCs w:val="28"/>
          <w:shd w:val="clear" w:color="auto" w:fill="FFFFFF"/>
          <w:lang w:val="uk-UA"/>
        </w:rPr>
        <w:t>Є</w:t>
      </w:r>
      <w:r w:rsidRPr="000B289F">
        <w:rPr>
          <w:rFonts w:ascii="Times New Roman" w:eastAsia="Times New Roman" w:hAnsi="Times New Roman" w:cs="Times New Roman"/>
          <w:sz w:val="28"/>
          <w:szCs w:val="28"/>
          <w:shd w:val="clear" w:color="auto" w:fill="FFFFFF"/>
          <w:lang w:val="uk-UA"/>
        </w:rPr>
        <w:t xml:space="preserve">ЕІ. Посилення інтеграційних тенденцій на сучасному етапі розвитку світової економіки. Фактори інтеграції. </w:t>
      </w:r>
    </w:p>
    <w:p w14:paraId="4EB16518" w14:textId="681F869A"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shd w:val="clear" w:color="auto" w:fill="FFFFFF"/>
          <w:lang w:val="uk-UA"/>
        </w:rPr>
        <w:t xml:space="preserve">Об'єкти, суб'єкти та механізм міжнародної економічної інтеграції. Основоположна роль </w:t>
      </w:r>
      <w:r w:rsidR="008A718F">
        <w:rPr>
          <w:rFonts w:ascii="Times New Roman" w:eastAsia="Times New Roman" w:hAnsi="Times New Roman" w:cs="Times New Roman"/>
          <w:sz w:val="28"/>
          <w:szCs w:val="28"/>
          <w:shd w:val="clear" w:color="auto" w:fill="FFFFFF"/>
          <w:lang w:val="uk-UA"/>
        </w:rPr>
        <w:t>Є</w:t>
      </w:r>
      <w:r w:rsidRPr="000B289F">
        <w:rPr>
          <w:rFonts w:ascii="Times New Roman" w:eastAsia="Times New Roman" w:hAnsi="Times New Roman" w:cs="Times New Roman"/>
          <w:sz w:val="28"/>
          <w:szCs w:val="28"/>
          <w:shd w:val="clear" w:color="auto" w:fill="FFFFFF"/>
          <w:lang w:val="uk-UA"/>
        </w:rPr>
        <w:t xml:space="preserve">ЕІ по відношенню до інших форм </w:t>
      </w:r>
      <w:r w:rsidR="008A718F">
        <w:rPr>
          <w:rFonts w:ascii="Times New Roman" w:eastAsia="Times New Roman" w:hAnsi="Times New Roman" w:cs="Times New Roman"/>
          <w:sz w:val="28"/>
          <w:szCs w:val="28"/>
          <w:shd w:val="clear" w:color="auto" w:fill="FFFFFF"/>
          <w:lang w:val="uk-UA"/>
        </w:rPr>
        <w:t>європейськ</w:t>
      </w:r>
      <w:r w:rsidRPr="000B289F">
        <w:rPr>
          <w:rFonts w:ascii="Times New Roman" w:eastAsia="Times New Roman" w:hAnsi="Times New Roman" w:cs="Times New Roman"/>
          <w:sz w:val="28"/>
          <w:szCs w:val="28"/>
          <w:shd w:val="clear" w:color="auto" w:fill="FFFFFF"/>
          <w:lang w:val="uk-UA"/>
        </w:rPr>
        <w:t>их економічних відносин (</w:t>
      </w:r>
      <w:r w:rsidR="008A718F">
        <w:rPr>
          <w:rFonts w:ascii="Times New Roman" w:eastAsia="Times New Roman" w:hAnsi="Times New Roman" w:cs="Times New Roman"/>
          <w:sz w:val="28"/>
          <w:szCs w:val="28"/>
          <w:shd w:val="clear" w:color="auto" w:fill="FFFFFF"/>
          <w:lang w:val="uk-UA"/>
        </w:rPr>
        <w:t>Є</w:t>
      </w:r>
      <w:r w:rsidRPr="000B289F">
        <w:rPr>
          <w:rFonts w:ascii="Times New Roman" w:eastAsia="Times New Roman" w:hAnsi="Times New Roman" w:cs="Times New Roman"/>
          <w:sz w:val="28"/>
          <w:szCs w:val="28"/>
          <w:shd w:val="clear" w:color="auto" w:fill="FFFFFF"/>
          <w:lang w:val="uk-UA"/>
        </w:rPr>
        <w:t xml:space="preserve">ЕВ). </w:t>
      </w:r>
      <w:r w:rsidR="008A718F">
        <w:rPr>
          <w:rFonts w:ascii="Times New Roman" w:eastAsia="Times New Roman" w:hAnsi="Times New Roman" w:cs="Times New Roman"/>
          <w:sz w:val="28"/>
          <w:szCs w:val="28"/>
          <w:lang w:val="uk-UA"/>
        </w:rPr>
        <w:t>Є</w:t>
      </w:r>
      <w:r w:rsidRPr="000B289F">
        <w:rPr>
          <w:rFonts w:ascii="Times New Roman" w:eastAsia="Times New Roman" w:hAnsi="Times New Roman" w:cs="Times New Roman"/>
          <w:sz w:val="28"/>
          <w:szCs w:val="28"/>
          <w:lang w:val="uk-UA"/>
        </w:rPr>
        <w:t xml:space="preserve">ЕІ і глобалізація. </w:t>
      </w:r>
    </w:p>
    <w:p w14:paraId="06801FD1" w14:textId="4E814F44"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Характеристика основних умов і передумов ефективної </w:t>
      </w:r>
      <w:r w:rsidR="008A718F">
        <w:rPr>
          <w:rFonts w:ascii="Times New Roman" w:eastAsia="Times New Roman" w:hAnsi="Times New Roman" w:cs="Times New Roman"/>
          <w:sz w:val="28"/>
          <w:szCs w:val="28"/>
          <w:shd w:val="clear" w:color="auto" w:fill="FFFFFF"/>
          <w:lang w:val="uk-UA"/>
        </w:rPr>
        <w:t>Є</w:t>
      </w:r>
      <w:r w:rsidRPr="000B289F">
        <w:rPr>
          <w:rFonts w:ascii="Times New Roman" w:eastAsia="Times New Roman" w:hAnsi="Times New Roman" w:cs="Times New Roman"/>
          <w:sz w:val="28"/>
          <w:szCs w:val="28"/>
          <w:shd w:val="clear" w:color="auto" w:fill="FFFFFF"/>
          <w:lang w:val="uk-UA"/>
        </w:rPr>
        <w:t xml:space="preserve">ЕІ. </w:t>
      </w:r>
    </w:p>
    <w:p w14:paraId="7C513D16"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Новітні концепції міжнародної економічної інтеграції. </w:t>
      </w:r>
    </w:p>
    <w:p w14:paraId="53A15C9E"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Види регіональної економічної інтеграції: асоціація, зона вільної торгівлі (ЗВТ), зона приватних економічних преференцій (ЗЧЕП), митний союз (МС), спільний ринок (ВР), економічний союз (ЕС), економічний і валютний союз.</w:t>
      </w:r>
      <w:r w:rsidRPr="000B289F">
        <w:rPr>
          <w:rFonts w:ascii="Times New Roman" w:eastAsia="Times New Roman" w:hAnsi="Times New Roman" w:cs="Times New Roman"/>
          <w:sz w:val="28"/>
          <w:szCs w:val="28"/>
          <w:lang w:val="uk-UA"/>
        </w:rPr>
        <w:t xml:space="preserve"> </w:t>
      </w:r>
      <w:r w:rsidRPr="000B289F">
        <w:rPr>
          <w:rFonts w:ascii="Times New Roman" w:eastAsia="Times New Roman" w:hAnsi="Times New Roman" w:cs="Times New Roman"/>
          <w:sz w:val="28"/>
          <w:szCs w:val="28"/>
          <w:shd w:val="clear" w:color="auto" w:fill="FFFFFF"/>
          <w:lang w:val="uk-UA"/>
        </w:rPr>
        <w:t>Об'єктивність ітеративного характеру регіональної економічної інтеграції. Еволюція форм інтеграції: основні передумови та наслідки. Критерії спільноти, що пред'являються до країни, яка вступає в інтеграційне об'єднання.</w:t>
      </w:r>
    </w:p>
    <w:p w14:paraId="6BD31846" w14:textId="77777777" w:rsidR="008A718F" w:rsidRDefault="008A718F" w:rsidP="000B289F">
      <w:pPr>
        <w:spacing w:after="0" w:line="240" w:lineRule="auto"/>
        <w:ind w:firstLine="539"/>
        <w:jc w:val="both"/>
        <w:rPr>
          <w:rFonts w:ascii="Times New Roman" w:eastAsia="Times New Roman" w:hAnsi="Times New Roman" w:cs="Times New Roman"/>
          <w:b/>
          <w:sz w:val="28"/>
          <w:szCs w:val="28"/>
          <w:lang w:val="uk-UA"/>
        </w:rPr>
      </w:pPr>
    </w:p>
    <w:p w14:paraId="0D36A23C" w14:textId="77777777" w:rsidR="008A718F" w:rsidRDefault="000B289F" w:rsidP="008A718F">
      <w:pPr>
        <w:spacing w:after="0" w:line="240" w:lineRule="auto"/>
        <w:ind w:firstLine="539"/>
        <w:jc w:val="both"/>
        <w:rPr>
          <w:rFonts w:ascii="Times New Roman" w:eastAsia="Times New Roman" w:hAnsi="Times New Roman" w:cs="Times New Roman"/>
          <w:b/>
          <w:sz w:val="28"/>
          <w:szCs w:val="28"/>
          <w:shd w:val="clear" w:color="auto" w:fill="FFFFFF"/>
          <w:lang w:val="uk-UA"/>
        </w:rPr>
      </w:pPr>
      <w:r w:rsidRPr="000B289F">
        <w:rPr>
          <w:rFonts w:ascii="Times New Roman" w:eastAsia="Times New Roman" w:hAnsi="Times New Roman" w:cs="Times New Roman"/>
          <w:b/>
          <w:sz w:val="28"/>
          <w:szCs w:val="28"/>
          <w:lang w:val="uk-UA"/>
        </w:rPr>
        <w:t xml:space="preserve">Тема 2 </w:t>
      </w:r>
      <w:r w:rsidRPr="000B289F">
        <w:rPr>
          <w:rFonts w:ascii="Times New Roman" w:eastAsia="Times New Roman" w:hAnsi="Times New Roman" w:cs="Times New Roman"/>
          <w:b/>
          <w:sz w:val="28"/>
          <w:szCs w:val="28"/>
          <w:shd w:val="clear" w:color="auto" w:fill="FFFFFF"/>
          <w:lang w:val="uk-UA"/>
        </w:rPr>
        <w:t xml:space="preserve">Етапи, сфери та механізми економічної інтеграції в Західній Європі. </w:t>
      </w:r>
    </w:p>
    <w:p w14:paraId="11D3A8E0" w14:textId="77777777" w:rsidR="008A718F" w:rsidRDefault="000B289F" w:rsidP="008A718F">
      <w:pPr>
        <w:spacing w:after="0" w:line="240" w:lineRule="auto"/>
        <w:ind w:firstLine="539"/>
        <w:jc w:val="both"/>
        <w:rPr>
          <w:rFonts w:ascii="Times New Roman" w:eastAsia="Times New Roman" w:hAnsi="Times New Roman" w:cs="Times New Roman"/>
          <w:bCs/>
          <w:sz w:val="28"/>
          <w:szCs w:val="28"/>
          <w:lang w:val="uk-UA"/>
        </w:rPr>
      </w:pPr>
      <w:r w:rsidRPr="000B289F">
        <w:rPr>
          <w:rFonts w:ascii="Times New Roman" w:eastAsia="Times New Roman" w:hAnsi="Times New Roman" w:cs="Times New Roman"/>
          <w:bCs/>
          <w:sz w:val="28"/>
          <w:szCs w:val="28"/>
          <w:shd w:val="clear" w:color="auto" w:fill="FFFFFF"/>
          <w:lang w:val="uk-UA"/>
        </w:rPr>
        <w:t xml:space="preserve">Поняття сучасної економічної інтеграції як процесу і як стану. Перші спроби європейської інтеграції та фактори її розвитку. </w:t>
      </w:r>
      <w:r w:rsidRPr="000B289F">
        <w:rPr>
          <w:rFonts w:ascii="Times New Roman" w:eastAsia="Times New Roman" w:hAnsi="Times New Roman" w:cs="Times New Roman"/>
          <w:bCs/>
          <w:sz w:val="28"/>
          <w:szCs w:val="28"/>
          <w:lang w:val="uk-UA"/>
        </w:rPr>
        <w:t xml:space="preserve">Труднощі інтеграції в галузі енергетики, їх причини і заходи з подолання. </w:t>
      </w:r>
    </w:p>
    <w:p w14:paraId="5D32CAC7" w14:textId="0D9492BB" w:rsidR="000B289F" w:rsidRPr="000B289F" w:rsidRDefault="000B289F" w:rsidP="008A718F">
      <w:pPr>
        <w:spacing w:after="0" w:line="240" w:lineRule="auto"/>
        <w:ind w:firstLine="539"/>
        <w:jc w:val="both"/>
        <w:rPr>
          <w:rFonts w:ascii="Times New Roman" w:eastAsia="Times New Roman" w:hAnsi="Times New Roman" w:cs="Times New Roman"/>
          <w:bCs/>
          <w:sz w:val="28"/>
          <w:szCs w:val="28"/>
          <w:shd w:val="clear" w:color="auto" w:fill="FFFFFF"/>
          <w:lang w:val="uk-UA"/>
        </w:rPr>
      </w:pPr>
      <w:r w:rsidRPr="000B289F">
        <w:rPr>
          <w:rFonts w:ascii="Times New Roman" w:eastAsia="Times New Roman" w:hAnsi="Times New Roman" w:cs="Times New Roman"/>
          <w:bCs/>
          <w:sz w:val="28"/>
          <w:szCs w:val="28"/>
          <w:lang w:val="uk-UA"/>
        </w:rPr>
        <w:t xml:space="preserve">Інтеграція національної політики з реструктуризації промисловості та розвитку регіонів. Сфери національної економіки, що опинилися поза впливу </w:t>
      </w:r>
      <w:proofErr w:type="spellStart"/>
      <w:r w:rsidRPr="000B289F">
        <w:rPr>
          <w:rFonts w:ascii="Times New Roman" w:eastAsia="Times New Roman" w:hAnsi="Times New Roman" w:cs="Times New Roman"/>
          <w:bCs/>
          <w:sz w:val="28"/>
          <w:szCs w:val="28"/>
          <w:lang w:val="uk-UA"/>
        </w:rPr>
        <w:t>ЄЕС.</w:t>
      </w:r>
      <w:r w:rsidR="008A718F">
        <w:rPr>
          <w:rFonts w:ascii="Times New Roman" w:eastAsia="Times New Roman" w:hAnsi="Times New Roman" w:cs="Times New Roman"/>
          <w:bCs/>
          <w:sz w:val="28"/>
          <w:szCs w:val="28"/>
          <w:lang w:val="uk-UA"/>
        </w:rPr>
        <w:t>т</w:t>
      </w:r>
      <w:r w:rsidRPr="000B289F">
        <w:rPr>
          <w:rFonts w:ascii="Times New Roman" w:eastAsia="Times New Roman" w:hAnsi="Times New Roman" w:cs="Times New Roman"/>
          <w:bCs/>
          <w:sz w:val="28"/>
          <w:szCs w:val="28"/>
          <w:lang w:val="uk-UA"/>
        </w:rPr>
        <w:t>Єдиний</w:t>
      </w:r>
      <w:proofErr w:type="spellEnd"/>
      <w:r w:rsidRPr="000B289F">
        <w:rPr>
          <w:rFonts w:ascii="Times New Roman" w:eastAsia="Times New Roman" w:hAnsi="Times New Roman" w:cs="Times New Roman"/>
          <w:bCs/>
          <w:sz w:val="28"/>
          <w:szCs w:val="28"/>
          <w:lang w:val="uk-UA"/>
        </w:rPr>
        <w:t xml:space="preserve"> Європейський Акт (ЄЄА) (1987 р.) і його роль у подальшій еволюції ЄЕС в ЄС. </w:t>
      </w:r>
      <w:r w:rsidRPr="000B289F">
        <w:rPr>
          <w:rFonts w:ascii="Times New Roman" w:eastAsia="Times New Roman" w:hAnsi="Times New Roman" w:cs="Times New Roman"/>
          <w:bCs/>
          <w:sz w:val="28"/>
          <w:szCs w:val="28"/>
          <w:shd w:val="clear" w:color="auto" w:fill="FFFFFF"/>
          <w:lang w:val="uk-UA"/>
        </w:rPr>
        <w:t xml:space="preserve">Основні причини трансформації ЄЕС в ЄС. </w:t>
      </w:r>
      <w:r w:rsidR="008A718F">
        <w:rPr>
          <w:rFonts w:ascii="Times New Roman" w:eastAsia="Times New Roman" w:hAnsi="Times New Roman" w:cs="Times New Roman"/>
          <w:bCs/>
          <w:sz w:val="28"/>
          <w:szCs w:val="28"/>
          <w:shd w:val="clear" w:color="auto" w:fill="FFFFFF"/>
          <w:lang w:val="uk-UA"/>
        </w:rPr>
        <w:t xml:space="preserve"> </w:t>
      </w:r>
      <w:r w:rsidRPr="000B289F">
        <w:rPr>
          <w:rFonts w:ascii="Times New Roman" w:eastAsia="Times New Roman" w:hAnsi="Times New Roman" w:cs="Times New Roman"/>
          <w:bCs/>
          <w:sz w:val="28"/>
          <w:szCs w:val="28"/>
          <w:shd w:val="clear" w:color="auto" w:fill="FFFFFF"/>
          <w:lang w:val="uk-UA"/>
        </w:rPr>
        <w:t xml:space="preserve">Перспективи подальшого кількісного розширення ЄС. Можливості розширення ЄС на "Північ", "Південь" і </w:t>
      </w:r>
      <w:r w:rsidRPr="000B289F">
        <w:rPr>
          <w:rFonts w:ascii="Times New Roman" w:eastAsia="Times New Roman" w:hAnsi="Times New Roman" w:cs="Times New Roman"/>
          <w:bCs/>
          <w:sz w:val="28"/>
          <w:szCs w:val="28"/>
          <w:shd w:val="clear" w:color="auto" w:fill="FFFFFF"/>
          <w:lang w:val="uk-UA"/>
        </w:rPr>
        <w:lastRenderedPageBreak/>
        <w:t xml:space="preserve">"Схід" і основні проблеми. Амстердамська угоду (травень 1997 р.) про проблеми розширення ЄС. Уроки європейської інтеграції. </w:t>
      </w:r>
    </w:p>
    <w:p w14:paraId="4CD1192D" w14:textId="77777777" w:rsidR="008A718F" w:rsidRDefault="008A718F" w:rsidP="000B289F">
      <w:pPr>
        <w:spacing w:after="0" w:line="240" w:lineRule="auto"/>
        <w:ind w:firstLine="540"/>
        <w:jc w:val="both"/>
        <w:rPr>
          <w:rFonts w:ascii="Times New Roman" w:eastAsia="Times New Roman" w:hAnsi="Times New Roman" w:cs="Times New Roman"/>
          <w:b/>
          <w:sz w:val="28"/>
          <w:szCs w:val="28"/>
          <w:lang w:val="uk-UA"/>
        </w:rPr>
      </w:pPr>
    </w:p>
    <w:p w14:paraId="271BCDA2" w14:textId="412277E4" w:rsidR="008A718F" w:rsidRDefault="000B289F" w:rsidP="000B289F">
      <w:pPr>
        <w:spacing w:after="0" w:line="240" w:lineRule="auto"/>
        <w:ind w:firstLine="540"/>
        <w:jc w:val="both"/>
        <w:rPr>
          <w:rFonts w:ascii="Times New Roman" w:eastAsia="Times New Roman" w:hAnsi="Times New Roman" w:cs="Times New Roman"/>
          <w:b/>
          <w:sz w:val="28"/>
          <w:szCs w:val="28"/>
          <w:shd w:val="clear" w:color="auto" w:fill="FFFFFF"/>
          <w:lang w:val="uk-UA"/>
        </w:rPr>
      </w:pPr>
      <w:r w:rsidRPr="000B289F">
        <w:rPr>
          <w:rFonts w:ascii="Times New Roman" w:eastAsia="Times New Roman" w:hAnsi="Times New Roman" w:cs="Times New Roman"/>
          <w:b/>
          <w:sz w:val="28"/>
          <w:szCs w:val="28"/>
          <w:lang w:val="uk-UA"/>
        </w:rPr>
        <w:t xml:space="preserve">Тема 3. </w:t>
      </w:r>
      <w:r w:rsidRPr="000B289F">
        <w:rPr>
          <w:rFonts w:ascii="Times New Roman" w:eastAsia="Times New Roman" w:hAnsi="Times New Roman" w:cs="Times New Roman"/>
          <w:b/>
          <w:sz w:val="28"/>
          <w:szCs w:val="28"/>
          <w:shd w:val="clear" w:color="auto" w:fill="FFFFFF"/>
          <w:lang w:val="uk-UA"/>
        </w:rPr>
        <w:t xml:space="preserve">Основні принципи </w:t>
      </w:r>
      <w:r w:rsidR="008A718F">
        <w:rPr>
          <w:rFonts w:ascii="Times New Roman" w:eastAsia="Times New Roman" w:hAnsi="Times New Roman" w:cs="Times New Roman"/>
          <w:b/>
          <w:sz w:val="28"/>
          <w:szCs w:val="28"/>
          <w:shd w:val="clear" w:color="auto" w:fill="FFFFFF"/>
          <w:lang w:val="uk-UA"/>
        </w:rPr>
        <w:t>політичного спрямування європейської економічної політики</w:t>
      </w:r>
    </w:p>
    <w:p w14:paraId="009A18A0" w14:textId="523C51A2" w:rsidR="000B289F" w:rsidRPr="000B289F" w:rsidRDefault="000B289F" w:rsidP="000B289F">
      <w:pPr>
        <w:spacing w:after="0" w:line="240" w:lineRule="auto"/>
        <w:ind w:firstLine="540"/>
        <w:jc w:val="both"/>
        <w:rPr>
          <w:rFonts w:ascii="Times New Roman" w:eastAsia="Times New Roman" w:hAnsi="Times New Roman" w:cs="Times New Roman"/>
          <w:b/>
          <w:sz w:val="28"/>
          <w:szCs w:val="28"/>
          <w:shd w:val="clear" w:color="auto" w:fill="FFFFFF"/>
          <w:lang w:val="uk-UA"/>
        </w:rPr>
      </w:pPr>
    </w:p>
    <w:p w14:paraId="32AF6DEB"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Поняття єдиного внутрішнього ринку та його мета. Основні принципи єдиного ринку: чотири свободи - свобода переміщення товарів і послуг, свобода переміщення капіталу; свобода переміщення праці; свобода підприємництва. </w:t>
      </w:r>
    </w:p>
    <w:p w14:paraId="0F18A84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Механізм реалізації свободи переміщення товарів і послуг - повне скасування митних бар'єрів між учасниками ЄС, введення єдиних технічних стандартів на основні групи товарів, забезпечення вільного доступу фірм країн-членів до державних замовлень, уніфікація податкової системи. </w:t>
      </w:r>
    </w:p>
    <w:p w14:paraId="3FFBFA27"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Механізм реалізації свободи переміщення капіталу: скасування всіх обмежень на купівлю та продаж цінних паперів, надання інвестиційних позик, переклад короткострокових капіталів. Євро - якісний індикатор єдиного європейського ринку. Позитивні і негативні наслідки свободи переміщення капіталу. </w:t>
      </w:r>
    </w:p>
    <w:p w14:paraId="40B88A4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shd w:val="clear" w:color="auto" w:fill="FFFFFF"/>
          <w:lang w:val="uk-UA"/>
        </w:rPr>
        <w:t xml:space="preserve">Механізм реалізації принципу свободи підприємництва: уніфікація внутрішньої та зовнішньої економічної політики країн-членів, створення транс'європейських компаній. </w:t>
      </w:r>
      <w:r w:rsidRPr="000B289F">
        <w:rPr>
          <w:rFonts w:ascii="Times New Roman" w:eastAsia="Times New Roman" w:hAnsi="Times New Roman" w:cs="Times New Roman"/>
          <w:sz w:val="28"/>
          <w:szCs w:val="28"/>
          <w:lang w:val="uk-UA"/>
        </w:rPr>
        <w:t xml:space="preserve">Злиття і поглинання. </w:t>
      </w:r>
      <w:r w:rsidRPr="000B289F">
        <w:rPr>
          <w:rFonts w:ascii="Times New Roman" w:eastAsia="Times New Roman" w:hAnsi="Times New Roman" w:cs="Times New Roman"/>
          <w:sz w:val="28"/>
          <w:szCs w:val="28"/>
          <w:shd w:val="clear" w:color="auto" w:fill="FFFFFF"/>
          <w:lang w:val="uk-UA"/>
        </w:rPr>
        <w:t xml:space="preserve">Активізація ринку </w:t>
      </w:r>
      <w:proofErr w:type="spellStart"/>
      <w:r w:rsidRPr="000B289F">
        <w:rPr>
          <w:rFonts w:ascii="Times New Roman" w:eastAsia="Times New Roman" w:hAnsi="Times New Roman" w:cs="Times New Roman"/>
          <w:sz w:val="28"/>
          <w:szCs w:val="28"/>
          <w:shd w:val="clear" w:color="auto" w:fill="FFFFFF"/>
          <w:lang w:val="uk-UA"/>
        </w:rPr>
        <w:t>злиттів</w:t>
      </w:r>
      <w:proofErr w:type="spellEnd"/>
      <w:r w:rsidRPr="000B289F">
        <w:rPr>
          <w:rFonts w:ascii="Times New Roman" w:eastAsia="Times New Roman" w:hAnsi="Times New Roman" w:cs="Times New Roman"/>
          <w:sz w:val="28"/>
          <w:szCs w:val="28"/>
          <w:shd w:val="clear" w:color="auto" w:fill="FFFFFF"/>
          <w:lang w:val="uk-UA"/>
        </w:rPr>
        <w:t xml:space="preserve"> і поглинань в ЄС. </w:t>
      </w:r>
      <w:r w:rsidRPr="000B289F">
        <w:rPr>
          <w:rFonts w:ascii="Times New Roman" w:eastAsia="Times New Roman" w:hAnsi="Times New Roman" w:cs="Times New Roman"/>
          <w:sz w:val="28"/>
          <w:szCs w:val="28"/>
          <w:lang w:val="uk-UA"/>
        </w:rPr>
        <w:t xml:space="preserve">Особливості </w:t>
      </w:r>
      <w:proofErr w:type="spellStart"/>
      <w:r w:rsidRPr="000B289F">
        <w:rPr>
          <w:rFonts w:ascii="Times New Roman" w:eastAsia="Times New Roman" w:hAnsi="Times New Roman" w:cs="Times New Roman"/>
          <w:sz w:val="28"/>
          <w:szCs w:val="28"/>
          <w:lang w:val="uk-UA"/>
        </w:rPr>
        <w:t>злиттів</w:t>
      </w:r>
      <w:proofErr w:type="spellEnd"/>
      <w:r w:rsidRPr="000B289F">
        <w:rPr>
          <w:rFonts w:ascii="Times New Roman" w:eastAsia="Times New Roman" w:hAnsi="Times New Roman" w:cs="Times New Roman"/>
          <w:sz w:val="28"/>
          <w:szCs w:val="28"/>
          <w:lang w:val="uk-UA"/>
        </w:rPr>
        <w:t xml:space="preserve"> і поглинань по окремих галузях. </w:t>
      </w:r>
      <w:r w:rsidRPr="000B289F">
        <w:rPr>
          <w:rFonts w:ascii="Times New Roman" w:eastAsia="Times New Roman" w:hAnsi="Times New Roman" w:cs="Times New Roman"/>
          <w:sz w:val="28"/>
          <w:szCs w:val="28"/>
          <w:shd w:val="clear" w:color="auto" w:fill="FFFFFF"/>
          <w:lang w:val="uk-UA"/>
        </w:rPr>
        <w:t xml:space="preserve">Передумови вдалих </w:t>
      </w:r>
      <w:proofErr w:type="spellStart"/>
      <w:r w:rsidRPr="000B289F">
        <w:rPr>
          <w:rFonts w:ascii="Times New Roman" w:eastAsia="Times New Roman" w:hAnsi="Times New Roman" w:cs="Times New Roman"/>
          <w:sz w:val="28"/>
          <w:szCs w:val="28"/>
          <w:shd w:val="clear" w:color="auto" w:fill="FFFFFF"/>
          <w:lang w:val="uk-UA"/>
        </w:rPr>
        <w:t>злиттів</w:t>
      </w:r>
      <w:proofErr w:type="spellEnd"/>
      <w:r w:rsidRPr="000B289F">
        <w:rPr>
          <w:rFonts w:ascii="Times New Roman" w:eastAsia="Times New Roman" w:hAnsi="Times New Roman" w:cs="Times New Roman"/>
          <w:sz w:val="28"/>
          <w:szCs w:val="28"/>
          <w:shd w:val="clear" w:color="auto" w:fill="FFFFFF"/>
          <w:lang w:val="uk-UA"/>
        </w:rPr>
        <w:t xml:space="preserve">. </w:t>
      </w:r>
      <w:r w:rsidRPr="000B289F">
        <w:rPr>
          <w:rFonts w:ascii="Times New Roman" w:eastAsia="Times New Roman" w:hAnsi="Times New Roman" w:cs="Times New Roman"/>
          <w:sz w:val="28"/>
          <w:szCs w:val="28"/>
          <w:lang w:val="uk-UA"/>
        </w:rPr>
        <w:t xml:space="preserve">Типові причини невдалих </w:t>
      </w:r>
      <w:proofErr w:type="spellStart"/>
      <w:r w:rsidRPr="000B289F">
        <w:rPr>
          <w:rFonts w:ascii="Times New Roman" w:eastAsia="Times New Roman" w:hAnsi="Times New Roman" w:cs="Times New Roman"/>
          <w:sz w:val="28"/>
          <w:szCs w:val="28"/>
          <w:lang w:val="uk-UA"/>
        </w:rPr>
        <w:t>злиттів</w:t>
      </w:r>
      <w:proofErr w:type="spellEnd"/>
      <w:r w:rsidRPr="000B289F">
        <w:rPr>
          <w:rFonts w:ascii="Times New Roman" w:eastAsia="Times New Roman" w:hAnsi="Times New Roman" w:cs="Times New Roman"/>
          <w:sz w:val="28"/>
          <w:szCs w:val="28"/>
          <w:lang w:val="uk-UA"/>
        </w:rPr>
        <w:t xml:space="preserve">. </w:t>
      </w:r>
    </w:p>
    <w:p w14:paraId="029D17A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Інтернаціоналізація і глобалізація виробництва, капіталу, ринку робочої сили, інформаційного простору.</w:t>
      </w:r>
    </w:p>
    <w:p w14:paraId="5FA0A640"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p>
    <w:p w14:paraId="3116BD85" w14:textId="77777777" w:rsidR="000B289F" w:rsidRPr="000B289F" w:rsidRDefault="000B289F" w:rsidP="000B289F">
      <w:pPr>
        <w:spacing w:after="0" w:line="240" w:lineRule="auto"/>
        <w:ind w:firstLine="540"/>
        <w:jc w:val="both"/>
        <w:rPr>
          <w:rFonts w:ascii="Times New Roman" w:eastAsia="Times New Roman" w:hAnsi="Times New Roman" w:cs="Times New Roman"/>
          <w:b/>
          <w:sz w:val="28"/>
          <w:szCs w:val="28"/>
          <w:lang w:val="uk-UA"/>
        </w:rPr>
      </w:pPr>
      <w:r w:rsidRPr="000B289F">
        <w:rPr>
          <w:rFonts w:ascii="Times New Roman" w:eastAsia="Times New Roman" w:hAnsi="Times New Roman" w:cs="Times New Roman"/>
          <w:b/>
          <w:sz w:val="28"/>
          <w:szCs w:val="28"/>
          <w:lang w:val="uk-UA"/>
        </w:rPr>
        <w:t xml:space="preserve">Модуль 2. </w:t>
      </w:r>
    </w:p>
    <w:p w14:paraId="507160BF" w14:textId="7699A29E"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b/>
          <w:bCs/>
          <w:sz w:val="28"/>
          <w:szCs w:val="28"/>
          <w:lang w:val="uk-UA"/>
        </w:rPr>
        <w:t xml:space="preserve">Тема 4.  </w:t>
      </w:r>
      <w:r w:rsidRPr="000B289F">
        <w:rPr>
          <w:rFonts w:ascii="Times New Roman" w:eastAsia="Times New Roman" w:hAnsi="Times New Roman" w:cs="Times New Roman"/>
          <w:b/>
          <w:sz w:val="28"/>
          <w:szCs w:val="28"/>
          <w:shd w:val="clear" w:color="auto" w:fill="FFFFFF"/>
          <w:lang w:val="uk-UA"/>
        </w:rPr>
        <w:t>Вирівнювання умов конкуренції в рамках</w:t>
      </w:r>
      <w:r w:rsidR="008A718F">
        <w:rPr>
          <w:rFonts w:ascii="Times New Roman" w:eastAsia="Times New Roman" w:hAnsi="Times New Roman" w:cs="Times New Roman"/>
          <w:b/>
          <w:sz w:val="28"/>
          <w:szCs w:val="28"/>
          <w:shd w:val="clear" w:color="auto" w:fill="FFFFFF"/>
          <w:lang w:val="uk-UA"/>
        </w:rPr>
        <w:t xml:space="preserve"> Європейського Союзу</w:t>
      </w:r>
      <w:r w:rsidRPr="000B289F">
        <w:rPr>
          <w:rFonts w:ascii="Times New Roman" w:eastAsia="Times New Roman" w:hAnsi="Times New Roman" w:cs="Times New Roman"/>
          <w:b/>
          <w:sz w:val="28"/>
          <w:szCs w:val="28"/>
          <w:shd w:val="clear" w:color="auto" w:fill="FFFFFF"/>
          <w:lang w:val="uk-UA"/>
        </w:rPr>
        <w:t xml:space="preserve">. Уніфікація економічної політики. </w:t>
      </w:r>
    </w:p>
    <w:p w14:paraId="28995987"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Римський договір 1957р. про створення "нормальних умов" ринкової економіки, про конкуренцію як основний закон ЄЕС, про формування конкурентної структури ринку. Конкуренція як фактор раціоналізації, спеціалізації та структурної перебудови виробництва і торгівлі, фактор економічного зростання. </w:t>
      </w:r>
    </w:p>
    <w:p w14:paraId="1E0C573A"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shd w:val="clear" w:color="auto" w:fill="FFFFFF"/>
          <w:lang w:val="uk-UA"/>
        </w:rPr>
        <w:t xml:space="preserve">Фактори диференціації умов конкуренції в країнах-членах ЄС. Необхідність вирівнювання умов господарської діяльності підприємств при формуванні єдиного економічного простору. </w:t>
      </w:r>
      <w:r w:rsidRPr="000B289F">
        <w:rPr>
          <w:rFonts w:ascii="Times New Roman" w:eastAsia="Times New Roman" w:hAnsi="Times New Roman" w:cs="Times New Roman"/>
          <w:sz w:val="28"/>
          <w:szCs w:val="28"/>
          <w:lang w:val="uk-UA"/>
        </w:rPr>
        <w:t xml:space="preserve">Координація та уніфікація економічної політики країн-членів ЄС як засіб вирівнювання умов конкуренції. Створення економічного і валютного союзу як мета уніфікації економічної політики. </w:t>
      </w:r>
    </w:p>
    <w:p w14:paraId="5A7B14F9"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Єдина енергетична політика як складова єдиної промислової політики. ЄОВС, Євратом як основоположні інститути реалізації єдиної енергетичної політики. Регламентування квот виробництва, відпускних цін та інших умов виробництва енергоресурсів. Єдиний субсидування вугільних шахт, заохочення інвестицій в атомну промисловість. Зростання національних протиріч і труднощі </w:t>
      </w:r>
      <w:r w:rsidRPr="000B289F">
        <w:rPr>
          <w:rFonts w:ascii="Times New Roman" w:eastAsia="Times New Roman" w:hAnsi="Times New Roman" w:cs="Times New Roman"/>
          <w:sz w:val="28"/>
          <w:szCs w:val="28"/>
          <w:lang w:val="uk-UA"/>
        </w:rPr>
        <w:lastRenderedPageBreak/>
        <w:t xml:space="preserve">їх дозволу. Розробка статусу та Статуту "європейської компанії". Єдине законодавство про оподаткування компаній, єдині правила банківської техніки, випуску позик, діяльності біржі, рівні умови при об'єднаннях і злиття. </w:t>
      </w:r>
    </w:p>
    <w:p w14:paraId="3EE08A8B" w14:textId="77777777" w:rsid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Створення Європейської валютної системи. Розробка плану створення валютного союзу. </w:t>
      </w:r>
    </w:p>
    <w:p w14:paraId="51819AB9" w14:textId="77777777" w:rsidR="008A718F" w:rsidRPr="000B289F" w:rsidRDefault="008A718F" w:rsidP="000B289F">
      <w:pPr>
        <w:spacing w:after="0" w:line="240" w:lineRule="auto"/>
        <w:ind w:firstLine="540"/>
        <w:jc w:val="both"/>
        <w:rPr>
          <w:rFonts w:ascii="Times New Roman" w:eastAsia="Times New Roman" w:hAnsi="Times New Roman" w:cs="Times New Roman"/>
          <w:sz w:val="28"/>
          <w:szCs w:val="28"/>
          <w:lang w:val="uk-UA"/>
        </w:rPr>
      </w:pPr>
    </w:p>
    <w:p w14:paraId="472FDA86" w14:textId="2D103C76" w:rsidR="000B289F" w:rsidRPr="000B289F" w:rsidRDefault="000B289F" w:rsidP="000B289F">
      <w:pPr>
        <w:spacing w:after="0" w:line="240" w:lineRule="auto"/>
        <w:ind w:firstLine="540"/>
        <w:jc w:val="both"/>
        <w:rPr>
          <w:rFonts w:ascii="Times New Roman" w:eastAsia="Times New Roman" w:hAnsi="Times New Roman" w:cs="Times New Roman"/>
          <w:b/>
          <w:sz w:val="28"/>
          <w:szCs w:val="28"/>
          <w:lang w:val="uk-UA"/>
        </w:rPr>
      </w:pPr>
      <w:r w:rsidRPr="000B289F">
        <w:rPr>
          <w:rFonts w:ascii="Times New Roman" w:eastAsia="Times New Roman" w:hAnsi="Times New Roman" w:cs="Times New Roman"/>
          <w:b/>
          <w:sz w:val="28"/>
          <w:szCs w:val="28"/>
          <w:shd w:val="clear" w:color="auto" w:fill="FFFFFF"/>
          <w:lang w:val="uk-UA"/>
        </w:rPr>
        <w:t xml:space="preserve">Тема 5. Етапи переходу до економічного та валютного союзу. </w:t>
      </w:r>
      <w:r w:rsidRPr="000B289F">
        <w:rPr>
          <w:rFonts w:ascii="Times New Roman" w:eastAsia="Times New Roman" w:hAnsi="Times New Roman" w:cs="Times New Roman"/>
          <w:b/>
          <w:sz w:val="28"/>
          <w:szCs w:val="28"/>
          <w:lang w:val="uk-UA"/>
        </w:rPr>
        <w:t xml:space="preserve">Введення євро. </w:t>
      </w:r>
    </w:p>
    <w:p w14:paraId="11DF335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Координація економічної політики шести країн-учасниць Спільного ринку. </w:t>
      </w:r>
    </w:p>
    <w:p w14:paraId="3AC0DF87"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Створення Європейського валютного механізму. ЕКЮ як умовна рахункова одиниця ЄВС. Функції ЕКЮ. Успіхи і невдачі ЄВС. </w:t>
      </w:r>
    </w:p>
    <w:p w14:paraId="144C18DC"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Перший етап ЄВС: більш тісна координація національних політик, повна лібералізація руху капіталів і валютних операцій, взаємодія центробанків в рамках Комітету керуючих центральними банками.</w:t>
      </w:r>
    </w:p>
    <w:p w14:paraId="46626918"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Другий етап ЄВС: створення Європейського валютного інституту як попередника Європейського центробанку для координації національних політики, вироблення критеріїв економічної конвергенції, розробка національних програм з реалізації встановлених критеріїв цінової, бюджетної, валютної, кредитної стабільності. </w:t>
      </w:r>
    </w:p>
    <w:p w14:paraId="486687E6"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Третій етап: підведення підсумків і визначення готовності окремо взятих країн до вступу в ЕВС, визначення точної дати початку процедури формування ЄВС, остаточне фіксування обмінних курсів і наступне запровадження єдиної грошової одиниці, проведення єдиної грошової та валютної політики в рамках Європейської системи центральних банків, створення Європейського центрального банку. </w:t>
      </w:r>
    </w:p>
    <w:p w14:paraId="207855A7"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Географічне простір євро. Роль і значення Європейського центробанку. Перспективи розширення числа країн-учасниць ЄВС. Плюси і мінуси членства в ЕВС і запровадження євро. </w:t>
      </w:r>
    </w:p>
    <w:p w14:paraId="1ACBCB5B" w14:textId="77777777" w:rsidR="008A718F" w:rsidRDefault="008A718F" w:rsidP="000B289F">
      <w:pPr>
        <w:spacing w:after="0" w:line="240" w:lineRule="auto"/>
        <w:ind w:firstLine="540"/>
        <w:jc w:val="both"/>
        <w:rPr>
          <w:rFonts w:ascii="Times New Roman" w:eastAsia="Times New Roman" w:hAnsi="Times New Roman" w:cs="Times New Roman"/>
          <w:b/>
          <w:sz w:val="28"/>
          <w:szCs w:val="28"/>
          <w:lang w:val="uk-UA"/>
        </w:rPr>
      </w:pPr>
    </w:p>
    <w:p w14:paraId="437AAC01" w14:textId="167B7899"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b/>
          <w:sz w:val="28"/>
          <w:szCs w:val="28"/>
          <w:lang w:val="uk-UA"/>
        </w:rPr>
        <w:t>Тема 6. Інституційно-політичний устрій ЄС. Формування політичного союзу</w:t>
      </w:r>
      <w:r w:rsidRPr="000B289F">
        <w:rPr>
          <w:rFonts w:ascii="Times New Roman" w:eastAsia="Times New Roman" w:hAnsi="Times New Roman" w:cs="Times New Roman"/>
          <w:sz w:val="28"/>
          <w:szCs w:val="28"/>
          <w:lang w:val="uk-UA"/>
        </w:rPr>
        <w:t xml:space="preserve">. </w:t>
      </w:r>
    </w:p>
    <w:p w14:paraId="54256F0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Взаємозумовленість економічної та політичної інтеграції. </w:t>
      </w:r>
    </w:p>
    <w:p w14:paraId="3B20BF53"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Формування політичного союзу. Три базові складові політичного союзу: 1) три договори про освіту спільнот: Європейське Співтовариство, Євратом, ЕОУС, - з додаванням економічного і валютного союзу; 2) єдина політика в галузі закордонних справ та безпеки; 3) єдина політика в галузі внутрішніх справ і правосуддя . </w:t>
      </w:r>
    </w:p>
    <w:p w14:paraId="7258A8F1"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shd w:val="clear" w:color="auto" w:fill="FFFFFF"/>
          <w:lang w:val="uk-UA"/>
        </w:rPr>
        <w:t xml:space="preserve">Основні напрямки формування політичної системи: розробка спільної оборонної політики, участь у роботі конференції з безпеки і співробітництва в Європі, посилення значення Європарламенту, єдиний візовий та імміграційний режим, створення </w:t>
      </w:r>
      <w:proofErr w:type="spellStart"/>
      <w:r w:rsidRPr="000B289F">
        <w:rPr>
          <w:rFonts w:ascii="Times New Roman" w:eastAsia="Times New Roman" w:hAnsi="Times New Roman" w:cs="Times New Roman"/>
          <w:sz w:val="28"/>
          <w:szCs w:val="28"/>
          <w:shd w:val="clear" w:color="auto" w:fill="FFFFFF"/>
          <w:lang w:val="uk-UA"/>
        </w:rPr>
        <w:t>Європолу</w:t>
      </w:r>
      <w:proofErr w:type="spellEnd"/>
      <w:r w:rsidRPr="000B289F">
        <w:rPr>
          <w:rFonts w:ascii="Times New Roman" w:eastAsia="Times New Roman" w:hAnsi="Times New Roman" w:cs="Times New Roman"/>
          <w:sz w:val="28"/>
          <w:szCs w:val="28"/>
          <w:shd w:val="clear" w:color="auto" w:fill="FFFFFF"/>
          <w:lang w:val="uk-UA"/>
        </w:rPr>
        <w:t xml:space="preserve"> та ін.</w:t>
      </w:r>
    </w:p>
    <w:p w14:paraId="4E5624EE"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p>
    <w:p w14:paraId="59D39035" w14:textId="77777777" w:rsidR="000B289F" w:rsidRPr="000B289F" w:rsidRDefault="000B289F" w:rsidP="000B289F">
      <w:pPr>
        <w:spacing w:after="0" w:line="240" w:lineRule="auto"/>
        <w:ind w:firstLine="540"/>
        <w:jc w:val="both"/>
        <w:rPr>
          <w:rFonts w:ascii="Times New Roman" w:eastAsia="Times New Roman" w:hAnsi="Times New Roman" w:cs="Times New Roman"/>
          <w:b/>
          <w:sz w:val="28"/>
          <w:szCs w:val="28"/>
          <w:shd w:val="clear" w:color="auto" w:fill="FFFFFF"/>
          <w:lang w:val="uk-UA"/>
        </w:rPr>
      </w:pPr>
      <w:r w:rsidRPr="000B289F">
        <w:rPr>
          <w:rFonts w:ascii="Times New Roman" w:eastAsia="Times New Roman" w:hAnsi="Times New Roman" w:cs="Times New Roman"/>
          <w:b/>
          <w:sz w:val="28"/>
          <w:szCs w:val="28"/>
          <w:lang w:val="uk-UA"/>
        </w:rPr>
        <w:t>Модуль 3. Основні геополітичні контури взаємодії України та європейської спільноти</w:t>
      </w:r>
    </w:p>
    <w:p w14:paraId="2450219D" w14:textId="14272588" w:rsidR="000B289F" w:rsidRP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b/>
          <w:sz w:val="28"/>
          <w:szCs w:val="28"/>
          <w:shd w:val="clear" w:color="auto" w:fill="FFFFFF"/>
          <w:lang w:val="uk-UA"/>
        </w:rPr>
        <w:lastRenderedPageBreak/>
        <w:t xml:space="preserve">Тема 7. </w:t>
      </w:r>
      <w:r w:rsidR="008A718F">
        <w:rPr>
          <w:rFonts w:ascii="Times New Roman" w:eastAsia="Times New Roman" w:hAnsi="Times New Roman" w:cs="Times New Roman"/>
          <w:b/>
          <w:sz w:val="28"/>
          <w:szCs w:val="28"/>
          <w:shd w:val="clear" w:color="auto" w:fill="FFFFFF"/>
          <w:lang w:val="uk-UA"/>
        </w:rPr>
        <w:t>Політика і е</w:t>
      </w:r>
      <w:r w:rsidRPr="000B289F">
        <w:rPr>
          <w:rFonts w:ascii="Times New Roman" w:eastAsia="Times New Roman" w:hAnsi="Times New Roman" w:cs="Times New Roman"/>
          <w:b/>
          <w:sz w:val="28"/>
          <w:szCs w:val="28"/>
          <w:shd w:val="clear" w:color="auto" w:fill="FFFFFF"/>
          <w:lang w:val="uk-UA"/>
        </w:rPr>
        <w:t>кономіка країн-членів ЄС: загальні та специфічні проблеми, місце і роль в союзі.</w:t>
      </w:r>
      <w:r w:rsidRPr="000B289F">
        <w:rPr>
          <w:rFonts w:ascii="Times New Roman" w:eastAsia="Times New Roman" w:hAnsi="Times New Roman" w:cs="Times New Roman"/>
          <w:sz w:val="28"/>
          <w:szCs w:val="28"/>
          <w:shd w:val="clear" w:color="auto" w:fill="FFFFFF"/>
          <w:lang w:val="uk-UA"/>
        </w:rPr>
        <w:t xml:space="preserve"> </w:t>
      </w:r>
    </w:p>
    <w:p w14:paraId="31264E2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shd w:val="clear" w:color="auto" w:fill="FFFFFF"/>
          <w:lang w:val="uk-UA"/>
        </w:rPr>
        <w:t xml:space="preserve">Західноєвропейська економічна інтеграція. Спільні риси економік держав, що входять в ЄС: високий рівень економічного розвитку (кількісні та якісні показники); високий ступінь залученості в світогосподарські зв'язки; правова основа господарської діяльності; розвиненість конкуренції і ринку; розмаїття форм власності та підприємництва; значення і роль держави в економіці; </w:t>
      </w:r>
      <w:r w:rsidRPr="000B289F">
        <w:rPr>
          <w:rFonts w:ascii="Times New Roman" w:eastAsia="Times New Roman" w:hAnsi="Times New Roman" w:cs="Times New Roman"/>
          <w:sz w:val="28"/>
          <w:szCs w:val="28"/>
          <w:lang w:val="uk-UA"/>
        </w:rPr>
        <w:t xml:space="preserve">нерівномірність і циклічність розвитку. Регіональний фактор у політиці ЄС. </w:t>
      </w:r>
    </w:p>
    <w:p w14:paraId="25908735"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Провідні позиції кредитних установ у сфері послуг. Особливості банківської системи. Лондон - провідний світовий фінансовий центр. </w:t>
      </w:r>
    </w:p>
    <w:p w14:paraId="349FC4B6"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 Своєрідність розвитку </w:t>
      </w:r>
      <w:proofErr w:type="spellStart"/>
      <w:r w:rsidRPr="000B289F">
        <w:rPr>
          <w:rFonts w:ascii="Times New Roman" w:eastAsia="Times New Roman" w:hAnsi="Times New Roman" w:cs="Times New Roman"/>
          <w:sz w:val="28"/>
          <w:szCs w:val="28"/>
          <w:lang w:val="uk-UA"/>
        </w:rPr>
        <w:t>зв'язків</w:t>
      </w:r>
      <w:proofErr w:type="spellEnd"/>
      <w:r w:rsidRPr="000B289F">
        <w:rPr>
          <w:rFonts w:ascii="Times New Roman" w:eastAsia="Times New Roman" w:hAnsi="Times New Roman" w:cs="Times New Roman"/>
          <w:sz w:val="28"/>
          <w:szCs w:val="28"/>
          <w:lang w:val="uk-UA"/>
        </w:rPr>
        <w:t xml:space="preserve"> між Великою Британією та ЄС (індекс закордонного інвестування, покриття імпорту експортом, відносини у валютній сфері). </w:t>
      </w:r>
    </w:p>
    <w:p w14:paraId="704A4664"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Малі країни Європи (члени ЄС) як традиційно виділяється категорія: Австрія в Центральній Європі, Бенілюкс, Скандинавські країни - Швеція, Данія, Фінляндія, а також Ірландія. Їх географічна специфіка, високі показники ВВП на душу населення, промислового виробництва та </w:t>
      </w:r>
      <w:proofErr w:type="spellStart"/>
      <w:r w:rsidRPr="000B289F">
        <w:rPr>
          <w:rFonts w:ascii="Times New Roman" w:eastAsia="Times New Roman" w:hAnsi="Times New Roman" w:cs="Times New Roman"/>
          <w:sz w:val="28"/>
          <w:szCs w:val="28"/>
          <w:lang w:val="uk-UA"/>
        </w:rPr>
        <w:t>ін</w:t>
      </w:r>
      <w:proofErr w:type="spellEnd"/>
      <w:r w:rsidRPr="000B289F">
        <w:rPr>
          <w:rFonts w:ascii="Times New Roman" w:eastAsia="Times New Roman" w:hAnsi="Times New Roman" w:cs="Times New Roman"/>
          <w:sz w:val="28"/>
          <w:szCs w:val="28"/>
          <w:lang w:val="uk-UA"/>
        </w:rPr>
        <w:t xml:space="preserve"> абсолютні показники. Основи переваги економік малих країн: 1) чітко спеціалізована економіка з високою часткою наукомістких галузей ( "</w:t>
      </w:r>
      <w:proofErr w:type="spellStart"/>
      <w:r w:rsidRPr="000B289F">
        <w:rPr>
          <w:rFonts w:ascii="Times New Roman" w:eastAsia="Times New Roman" w:hAnsi="Times New Roman" w:cs="Times New Roman"/>
          <w:sz w:val="28"/>
          <w:szCs w:val="28"/>
          <w:lang w:val="uk-UA"/>
        </w:rPr>
        <w:t>нішева</w:t>
      </w:r>
      <w:proofErr w:type="spellEnd"/>
      <w:r w:rsidRPr="000B289F">
        <w:rPr>
          <w:rFonts w:ascii="Times New Roman" w:eastAsia="Times New Roman" w:hAnsi="Times New Roman" w:cs="Times New Roman"/>
          <w:sz w:val="28"/>
          <w:szCs w:val="28"/>
          <w:lang w:val="uk-UA"/>
        </w:rPr>
        <w:t xml:space="preserve"> спеціалізація") і надійні позиції на світовому ринку в цих виробництвах; 2) орієнтація на експорт; 3) тверді позиції в сфері обслуговування (Люксембург - фінансова столиця ЄС); 4) найважливіше значення транспорту, туризму та туристичного бізнесу; 5) членство більшості з них у НАТО. </w:t>
      </w:r>
    </w:p>
    <w:p w14:paraId="6C7B6715" w14:textId="77777777" w:rsidR="000B289F" w:rsidRDefault="000B289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r w:rsidRPr="000B289F">
        <w:rPr>
          <w:rFonts w:ascii="Times New Roman" w:eastAsia="Times New Roman" w:hAnsi="Times New Roman" w:cs="Times New Roman"/>
          <w:sz w:val="28"/>
          <w:szCs w:val="28"/>
          <w:lang w:val="uk-UA"/>
        </w:rPr>
        <w:t xml:space="preserve">Економічно менш розвинуті країни - Греція, Іспанія та Португалія. </w:t>
      </w:r>
      <w:r w:rsidRPr="000B289F">
        <w:rPr>
          <w:rFonts w:ascii="Times New Roman" w:eastAsia="Times New Roman" w:hAnsi="Times New Roman" w:cs="Times New Roman"/>
          <w:sz w:val="28"/>
          <w:szCs w:val="28"/>
          <w:shd w:val="clear" w:color="auto" w:fill="EBEFF9"/>
          <w:lang w:val="uk-UA"/>
        </w:rPr>
        <w:t xml:space="preserve">Особливості історичного розвитку цих країн як причини відставання в соціально-економічному розвитку від інших країн-членів ЄС. </w:t>
      </w:r>
      <w:r w:rsidRPr="000B289F">
        <w:rPr>
          <w:rFonts w:ascii="Times New Roman" w:eastAsia="Times New Roman" w:hAnsi="Times New Roman" w:cs="Times New Roman"/>
          <w:sz w:val="28"/>
          <w:szCs w:val="28"/>
          <w:shd w:val="clear" w:color="auto" w:fill="FFFFFF"/>
          <w:lang w:val="uk-UA"/>
        </w:rPr>
        <w:t xml:space="preserve">Характерні риси структури національних економік країн Південної Європи. Стратегічні цілі, що переслідували Грецією, Іспанією і Португалією при вступі в ЄС. Позитивні результати і негативні наслідки європейської інтеграції для країн Південної Європи. </w:t>
      </w:r>
    </w:p>
    <w:p w14:paraId="369659FA" w14:textId="77777777" w:rsidR="008A718F" w:rsidRPr="000B289F" w:rsidRDefault="008A718F" w:rsidP="000B289F">
      <w:pPr>
        <w:spacing w:after="0" w:line="240" w:lineRule="auto"/>
        <w:ind w:firstLine="540"/>
        <w:jc w:val="both"/>
        <w:rPr>
          <w:rFonts w:ascii="Times New Roman" w:eastAsia="Times New Roman" w:hAnsi="Times New Roman" w:cs="Times New Roman"/>
          <w:sz w:val="28"/>
          <w:szCs w:val="28"/>
          <w:shd w:val="clear" w:color="auto" w:fill="FFFFFF"/>
          <w:lang w:val="uk-UA"/>
        </w:rPr>
      </w:pPr>
    </w:p>
    <w:p w14:paraId="552E7B1A" w14:textId="24E2ECE8" w:rsidR="000B289F" w:rsidRPr="000B289F" w:rsidRDefault="000B289F" w:rsidP="000B289F">
      <w:pPr>
        <w:spacing w:after="0" w:line="240" w:lineRule="auto"/>
        <w:ind w:firstLine="540"/>
        <w:jc w:val="both"/>
        <w:rPr>
          <w:rFonts w:ascii="Times New Roman" w:eastAsia="Times New Roman" w:hAnsi="Times New Roman" w:cs="Times New Roman"/>
          <w:b/>
          <w:sz w:val="28"/>
          <w:szCs w:val="28"/>
          <w:lang w:val="uk-UA"/>
        </w:rPr>
      </w:pPr>
      <w:r w:rsidRPr="000B289F">
        <w:rPr>
          <w:rFonts w:ascii="Times New Roman" w:eastAsia="Times New Roman" w:hAnsi="Times New Roman" w:cs="Times New Roman"/>
          <w:b/>
          <w:sz w:val="28"/>
          <w:szCs w:val="28"/>
          <w:lang w:val="uk-UA"/>
        </w:rPr>
        <w:t xml:space="preserve">Тема 8. ЄС: поєднання національного, європейського і глобального. </w:t>
      </w:r>
    </w:p>
    <w:p w14:paraId="733572A1"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Необхідність аналізу тенденцій і процесів, що впливають на розвиток європейської економіки в національному, європейському та глобальному масштабі. Зменшення значущості національних кордонів при виробленні стратегії і політики європейського бізнесу. Документи ЄС про значення національного аспекту (Маастрихтський та Амстердамський договори про поділ праці), можливість для конкретної країни, не згодні з рішенням Ради Міністрів, вносити поправки в європейський закони (заперечення Великобританії проти закону про робочий час). Ідея </w:t>
      </w:r>
      <w:proofErr w:type="spellStart"/>
      <w:r w:rsidRPr="000B289F">
        <w:rPr>
          <w:rFonts w:ascii="Times New Roman" w:eastAsia="Times New Roman" w:hAnsi="Times New Roman" w:cs="Times New Roman"/>
          <w:sz w:val="28"/>
          <w:szCs w:val="28"/>
          <w:lang w:val="uk-UA"/>
        </w:rPr>
        <w:t>разноскоротной</w:t>
      </w:r>
      <w:proofErr w:type="spellEnd"/>
      <w:r w:rsidRPr="000B289F">
        <w:rPr>
          <w:rFonts w:ascii="Times New Roman" w:eastAsia="Times New Roman" w:hAnsi="Times New Roman" w:cs="Times New Roman"/>
          <w:sz w:val="28"/>
          <w:szCs w:val="28"/>
          <w:lang w:val="uk-UA"/>
        </w:rPr>
        <w:t xml:space="preserve"> Європи. Втілення загальноєвропейських директив через національне законодавство. Галузі, в яких загальноєвропейські рішення не приймаються (охорона здоров'я, соціальне страхування). </w:t>
      </w:r>
    </w:p>
    <w:p w14:paraId="647B70B0"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lastRenderedPageBreak/>
        <w:t xml:space="preserve">Ступінь і темпи інтеграції різних країн. Пропозиції Й. Фішера і Ж. Ширака про </w:t>
      </w:r>
      <w:proofErr w:type="spellStart"/>
      <w:r w:rsidRPr="000B289F">
        <w:rPr>
          <w:rFonts w:ascii="Times New Roman" w:eastAsia="Times New Roman" w:hAnsi="Times New Roman" w:cs="Times New Roman"/>
          <w:sz w:val="28"/>
          <w:szCs w:val="28"/>
          <w:lang w:val="uk-UA"/>
        </w:rPr>
        <w:t>двохшвидкісний</w:t>
      </w:r>
      <w:proofErr w:type="spellEnd"/>
      <w:r w:rsidRPr="000B289F">
        <w:rPr>
          <w:rFonts w:ascii="Times New Roman" w:eastAsia="Times New Roman" w:hAnsi="Times New Roman" w:cs="Times New Roman"/>
          <w:sz w:val="28"/>
          <w:szCs w:val="28"/>
          <w:lang w:val="uk-UA"/>
        </w:rPr>
        <w:t xml:space="preserve"> Європі, формування "авангардної" групи європейських країн. </w:t>
      </w:r>
    </w:p>
    <w:p w14:paraId="6E9F06D9"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Темпи економічного зростання та рівень інфляції. Позиція Іспанії та Ірландії. Розширення </w:t>
      </w:r>
      <w:proofErr w:type="spellStart"/>
      <w:r w:rsidRPr="000B289F">
        <w:rPr>
          <w:rFonts w:ascii="Times New Roman" w:eastAsia="Times New Roman" w:hAnsi="Times New Roman" w:cs="Times New Roman"/>
          <w:sz w:val="28"/>
          <w:szCs w:val="28"/>
          <w:lang w:val="uk-UA"/>
        </w:rPr>
        <w:t>єврозони</w:t>
      </w:r>
      <w:proofErr w:type="spellEnd"/>
      <w:r w:rsidRPr="000B289F">
        <w:rPr>
          <w:rFonts w:ascii="Times New Roman" w:eastAsia="Times New Roman" w:hAnsi="Times New Roman" w:cs="Times New Roman"/>
          <w:sz w:val="28"/>
          <w:szCs w:val="28"/>
          <w:lang w:val="uk-UA"/>
        </w:rPr>
        <w:t xml:space="preserve">. Позиція Великобританії. Позиція Італії з питання "центру" ЄС. Позиція країн членів ЄС, що не входять у зону Євро. </w:t>
      </w:r>
    </w:p>
    <w:p w14:paraId="1C61E9A8" w14:textId="77777777" w:rsidR="008A718F" w:rsidRDefault="008A718F" w:rsidP="000B289F">
      <w:pPr>
        <w:spacing w:after="0" w:line="240" w:lineRule="auto"/>
        <w:ind w:firstLine="540"/>
        <w:jc w:val="both"/>
        <w:rPr>
          <w:rFonts w:ascii="Times New Roman" w:eastAsia="Times New Roman" w:hAnsi="Times New Roman" w:cs="Times New Roman"/>
          <w:b/>
          <w:sz w:val="28"/>
          <w:szCs w:val="28"/>
          <w:lang w:val="uk-UA"/>
        </w:rPr>
      </w:pPr>
    </w:p>
    <w:p w14:paraId="65D696C9" w14:textId="5CA282B9" w:rsidR="000B289F" w:rsidRPr="000B289F" w:rsidRDefault="000B289F" w:rsidP="000B289F">
      <w:pPr>
        <w:spacing w:after="0" w:line="240" w:lineRule="auto"/>
        <w:ind w:firstLine="540"/>
        <w:jc w:val="both"/>
        <w:rPr>
          <w:rFonts w:ascii="Times New Roman" w:eastAsia="Times New Roman" w:hAnsi="Times New Roman" w:cs="Times New Roman"/>
          <w:b/>
          <w:sz w:val="28"/>
          <w:szCs w:val="28"/>
          <w:lang w:val="uk-UA"/>
        </w:rPr>
      </w:pPr>
      <w:r w:rsidRPr="000B289F">
        <w:rPr>
          <w:rFonts w:ascii="Times New Roman" w:eastAsia="Times New Roman" w:hAnsi="Times New Roman" w:cs="Times New Roman"/>
          <w:b/>
          <w:sz w:val="28"/>
          <w:szCs w:val="28"/>
          <w:lang w:val="uk-UA"/>
        </w:rPr>
        <w:t xml:space="preserve">Тема 9. ЄС - член світової спільноти: місце в світовому господарстві і вплив на міжнародні економічні процеси. </w:t>
      </w:r>
    </w:p>
    <w:p w14:paraId="746382D8"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Лібералізація міжнародної торгівлі та роль ЄС у цьому процесі. Принципи та інструменти торговельної політики ЄС: загальний зовнішній тариф, анти-демпінгові мита, добровільні експортні обмеження, регулювання торгових бар'єрів, договори про режим сприяння. </w:t>
      </w:r>
    </w:p>
    <w:p w14:paraId="289F92E7"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ЄС і країни Африки, Карибського і Тихоокеанського регіонів. Тарифні переваги. Угода "Ломе". </w:t>
      </w:r>
    </w:p>
    <w:p w14:paraId="0CD37A45"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ЄС і Латинська Америка та Азія. Європейська система переваг. </w:t>
      </w:r>
    </w:p>
    <w:p w14:paraId="28064E15"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Від торгівлі до зовнішньої політики. Політика допомоги ЄС. Зовнішня політика ЄС. </w:t>
      </w:r>
    </w:p>
    <w:p w14:paraId="14EE4B21"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Стратегія ЄС на забезпечення доступу європейським фірмам на ринки інших країн. </w:t>
      </w:r>
    </w:p>
    <w:p w14:paraId="14C5001E"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Європейська середу бізнесу. Інтеграція бізнесу. Бізнес рішення на європейському ринку. Структура Пан-європейського бізнесу. </w:t>
      </w:r>
    </w:p>
    <w:p w14:paraId="3EB325BB" w14:textId="77777777" w:rsidR="008A718F" w:rsidRDefault="008A718F" w:rsidP="000B289F">
      <w:pPr>
        <w:spacing w:after="0" w:line="240" w:lineRule="auto"/>
        <w:ind w:firstLine="540"/>
        <w:jc w:val="both"/>
        <w:rPr>
          <w:rFonts w:ascii="Times New Roman" w:eastAsia="Times New Roman" w:hAnsi="Times New Roman" w:cs="Times New Roman"/>
          <w:b/>
          <w:sz w:val="28"/>
          <w:szCs w:val="28"/>
          <w:lang w:val="uk-UA"/>
        </w:rPr>
      </w:pPr>
    </w:p>
    <w:p w14:paraId="3643938D" w14:textId="6FF254FB" w:rsidR="008A718F" w:rsidRDefault="008A718F" w:rsidP="000B289F">
      <w:pPr>
        <w:spacing w:after="0" w:line="240" w:lineRule="auto"/>
        <w:ind w:firstLine="54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Додаткова  </w:t>
      </w:r>
    </w:p>
    <w:p w14:paraId="64A22B2E" w14:textId="0C9E8121"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b/>
          <w:sz w:val="28"/>
          <w:szCs w:val="28"/>
          <w:lang w:val="uk-UA"/>
        </w:rPr>
        <w:t xml:space="preserve">Тема 10. ЄС і країни центральної та східної Європи. </w:t>
      </w:r>
      <w:r w:rsidR="008A718F">
        <w:rPr>
          <w:rFonts w:ascii="Times New Roman" w:eastAsia="Times New Roman" w:hAnsi="Times New Roman" w:cs="Times New Roman"/>
          <w:b/>
          <w:sz w:val="28"/>
          <w:szCs w:val="28"/>
          <w:lang w:val="uk-UA"/>
        </w:rPr>
        <w:t xml:space="preserve"> </w:t>
      </w:r>
      <w:r w:rsidRPr="000B289F">
        <w:rPr>
          <w:rFonts w:ascii="Times New Roman" w:eastAsia="Times New Roman" w:hAnsi="Times New Roman" w:cs="Times New Roman"/>
          <w:b/>
          <w:sz w:val="28"/>
          <w:szCs w:val="28"/>
          <w:lang w:val="uk-UA"/>
        </w:rPr>
        <w:t>Уроки європейської інтеграції.</w:t>
      </w:r>
      <w:r w:rsidRPr="000B289F">
        <w:rPr>
          <w:rFonts w:ascii="Times New Roman" w:eastAsia="Times New Roman" w:hAnsi="Times New Roman" w:cs="Times New Roman"/>
          <w:sz w:val="28"/>
          <w:szCs w:val="28"/>
          <w:lang w:val="uk-UA"/>
        </w:rPr>
        <w:t xml:space="preserve"> </w:t>
      </w:r>
    </w:p>
    <w:p w14:paraId="6412A363" w14:textId="77777777" w:rsidR="008A718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Особливості інтеграційних процесів в інших регіонах світу.</w:t>
      </w:r>
    </w:p>
    <w:p w14:paraId="3DFA86C7" w14:textId="02FF1512" w:rsidR="008A718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Довгострокова стратегія економічних перетворень: структурна перебудова, розвиток фінансових ринків, вирішення проблеми зайнятості та соціального захисту прав людини. </w:t>
      </w:r>
    </w:p>
    <w:p w14:paraId="3C5F6AF6" w14:textId="4F116539"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Галузева структура економіки країн ЦСЄ та особливості її перебудови в умовах переходу до ринкового господарства. </w:t>
      </w:r>
    </w:p>
    <w:p w14:paraId="339744BF" w14:textId="77777777"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Промисловість: спад у галузях важкої промисловості і стійкість в галузях, орієнтованих на споживчий попит (текстильна, харчова, деревообробна, поліграфічна). Реорганізація машинобудування (виробництво автоматики, радіоелектроніки, ЕОМ, робототехніки, космічній та лазерної техніки) і металургії. Тенденція вирівнювання галузевої структури господарства країн ЦСЄ. </w:t>
      </w:r>
    </w:p>
    <w:p w14:paraId="11698C6E" w14:textId="77777777" w:rsidR="008A718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Сільське господарство: досягнення стійкого і динамічного зростання виробництва сільськогосподарської продукції та забезпечення продуктами харчування населення. </w:t>
      </w:r>
    </w:p>
    <w:p w14:paraId="4D352402" w14:textId="193D1FD2" w:rsidR="000B289F" w:rsidRPr="000B289F" w:rsidRDefault="000B289F" w:rsidP="000B289F">
      <w:pPr>
        <w:spacing w:after="0" w:line="240" w:lineRule="auto"/>
        <w:ind w:firstLine="540"/>
        <w:jc w:val="both"/>
        <w:rPr>
          <w:rFonts w:ascii="Times New Roman" w:eastAsia="Times New Roman" w:hAnsi="Times New Roman" w:cs="Times New Roman"/>
          <w:sz w:val="28"/>
          <w:szCs w:val="28"/>
          <w:lang w:val="uk-UA"/>
        </w:rPr>
      </w:pPr>
      <w:r w:rsidRPr="000B289F">
        <w:rPr>
          <w:rFonts w:ascii="Times New Roman" w:eastAsia="Times New Roman" w:hAnsi="Times New Roman" w:cs="Times New Roman"/>
          <w:sz w:val="28"/>
          <w:szCs w:val="28"/>
          <w:lang w:val="uk-UA"/>
        </w:rPr>
        <w:t xml:space="preserve">Сфера послуг: економічне зростання з самого початку економічних реформ. Розвиток в першу чергу фінансових та виробничих послуг, а також побутового обслуговування населення. </w:t>
      </w:r>
    </w:p>
    <w:p w14:paraId="0EB3283B" w14:textId="4CAFE4CB" w:rsidR="00BD3934" w:rsidRPr="00D65E08" w:rsidRDefault="00BD3934" w:rsidP="00BD3934">
      <w:pPr>
        <w:pStyle w:val="1"/>
        <w:jc w:val="both"/>
        <w:rPr>
          <w:sz w:val="22"/>
          <w:szCs w:val="22"/>
        </w:rPr>
      </w:pPr>
    </w:p>
    <w:p w14:paraId="2A08FFFB" w14:textId="25651304" w:rsidR="00D65E08" w:rsidRPr="00D65E08" w:rsidRDefault="00D65E08" w:rsidP="00AA29CB">
      <w:pPr>
        <w:pStyle w:val="1"/>
        <w:ind w:firstLine="0"/>
        <w:jc w:val="both"/>
        <w:rPr>
          <w:sz w:val="22"/>
          <w:szCs w:val="22"/>
        </w:rPr>
      </w:pPr>
    </w:p>
    <w:p w14:paraId="3650F7A2" w14:textId="37BEA4B5" w:rsidR="00D65E08" w:rsidRPr="00D65E08" w:rsidRDefault="00D65E08" w:rsidP="00AA29CB">
      <w:pPr>
        <w:pStyle w:val="1"/>
        <w:ind w:firstLine="600"/>
        <w:jc w:val="both"/>
        <w:rPr>
          <w:lang w:val="uk-UA"/>
        </w:rPr>
      </w:pPr>
    </w:p>
    <w:p w14:paraId="5B38C536" w14:textId="663C1406" w:rsidR="00132782" w:rsidRPr="00E81066"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val="uk-UA"/>
        </w:rPr>
      </w:pPr>
      <w:r w:rsidRPr="00E81066">
        <w:rPr>
          <w:rFonts w:ascii="Times New Roman" w:hAnsi="Times New Roman" w:cs="Times New Roman"/>
          <w:b/>
          <w:color w:val="000000"/>
          <w:lang w:val="uk-UA"/>
        </w:rPr>
        <w:t xml:space="preserve">4.  </w:t>
      </w:r>
      <w:r w:rsidRPr="00E81066">
        <w:rPr>
          <w:rFonts w:ascii="Times New Roman" w:eastAsia="Times New Roman" w:hAnsi="Times New Roman" w:cs="Times New Roman"/>
          <w:b/>
          <w:color w:val="000000"/>
          <w:lang w:val="uk-UA"/>
        </w:rPr>
        <w:t>Структура навчальної дисципліни</w:t>
      </w:r>
    </w:p>
    <w:p w14:paraId="2BF28DC6" w14:textId="1605F27D" w:rsidR="00132782" w:rsidRPr="00763B94"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text" w:tblpX="8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077"/>
        <w:gridCol w:w="884"/>
        <w:gridCol w:w="586"/>
        <w:gridCol w:w="705"/>
        <w:gridCol w:w="586"/>
        <w:gridCol w:w="705"/>
        <w:gridCol w:w="586"/>
        <w:gridCol w:w="708"/>
        <w:gridCol w:w="758"/>
        <w:gridCol w:w="771"/>
        <w:gridCol w:w="781"/>
      </w:tblGrid>
      <w:tr w:rsidR="00132782" w:rsidRPr="00224D82" w14:paraId="179AF601" w14:textId="77777777" w:rsidTr="00132782">
        <w:trPr>
          <w:trHeight w:val="521"/>
        </w:trPr>
        <w:tc>
          <w:tcPr>
            <w:tcW w:w="1573" w:type="dxa"/>
            <w:vMerge w:val="restart"/>
          </w:tcPr>
          <w:p w14:paraId="1335A0A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0B60D13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C477E81"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Змістовний </w:t>
            </w:r>
          </w:p>
          <w:p w14:paraId="7DCCEBE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модуль</w:t>
            </w:r>
          </w:p>
        </w:tc>
        <w:tc>
          <w:tcPr>
            <w:tcW w:w="1074" w:type="dxa"/>
            <w:vMerge w:val="restart"/>
          </w:tcPr>
          <w:p w14:paraId="39841E3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C872D1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08D8DB44"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Усього </w:t>
            </w:r>
          </w:p>
          <w:p w14:paraId="02607D60"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годин</w:t>
            </w:r>
          </w:p>
        </w:tc>
        <w:tc>
          <w:tcPr>
            <w:tcW w:w="3465" w:type="dxa"/>
            <w:gridSpan w:val="5"/>
          </w:tcPr>
          <w:p w14:paraId="4AB66BCB" w14:textId="77777777" w:rsidR="00132782" w:rsidRPr="00224D82"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Аудиторні (контактні) години</w:t>
            </w:r>
          </w:p>
        </w:tc>
        <w:tc>
          <w:tcPr>
            <w:tcW w:w="1293" w:type="dxa"/>
            <w:gridSpan w:val="2"/>
            <w:vMerge w:val="restart"/>
          </w:tcPr>
          <w:p w14:paraId="5352331F" w14:textId="3C6883AC"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p w14:paraId="13801E15" w14:textId="77777777" w:rsidR="00132782" w:rsidRDefault="00132782" w:rsidP="00132782">
            <w:pPr>
              <w:shd w:val="clear" w:color="auto" w:fill="FFFFFF"/>
              <w:autoSpaceDE w:val="0"/>
              <w:autoSpaceDN w:val="0"/>
              <w:adjustRightInd w:val="0"/>
              <w:spacing w:after="0" w:line="240" w:lineRule="auto"/>
              <w:ind w:left="21"/>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Самостійна </w:t>
            </w:r>
          </w:p>
          <w:p w14:paraId="350EBBBC" w14:textId="77777777" w:rsidR="00132782" w:rsidRPr="00224D82" w:rsidRDefault="00132782" w:rsidP="00132782">
            <w:pPr>
              <w:shd w:val="clear" w:color="auto" w:fill="FFFFFF"/>
              <w:autoSpaceDE w:val="0"/>
              <w:autoSpaceDN w:val="0"/>
              <w:adjustRightInd w:val="0"/>
              <w:spacing w:after="0" w:line="240" w:lineRule="auto"/>
              <w:ind w:left="21"/>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робота</w:t>
            </w:r>
          </w:p>
          <w:p w14:paraId="1144E64E"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2309" w:type="dxa"/>
            <w:gridSpan w:val="3"/>
          </w:tcPr>
          <w:p w14:paraId="1B43EAFF" w14:textId="77777777" w:rsidR="00132782" w:rsidRPr="00224D82"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Система накопичення балів</w:t>
            </w:r>
          </w:p>
        </w:tc>
      </w:tr>
      <w:tr w:rsidR="00132782" w:rsidRPr="00224D82" w14:paraId="61AC91D1" w14:textId="77777777" w:rsidTr="00132782">
        <w:trPr>
          <w:trHeight w:val="554"/>
        </w:trPr>
        <w:tc>
          <w:tcPr>
            <w:tcW w:w="1656" w:type="dxa"/>
            <w:vMerge/>
          </w:tcPr>
          <w:p w14:paraId="2EDC5523"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1127" w:type="dxa"/>
            <w:vMerge/>
          </w:tcPr>
          <w:p w14:paraId="55BAF23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902" w:type="dxa"/>
            <w:vMerge w:val="restart"/>
          </w:tcPr>
          <w:p w14:paraId="7FEADAEE"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Усього годин</w:t>
            </w:r>
          </w:p>
          <w:p w14:paraId="6FDDCA14"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о/з</w:t>
            </w:r>
          </w:p>
          <w:p w14:paraId="2A9E5794"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ф</w:t>
            </w:r>
          </w:p>
        </w:tc>
        <w:tc>
          <w:tcPr>
            <w:tcW w:w="1291" w:type="dxa"/>
            <w:gridSpan w:val="2"/>
          </w:tcPr>
          <w:p w14:paraId="17929B6A"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Лекційні</w:t>
            </w:r>
          </w:p>
          <w:p w14:paraId="6E60F26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заняття</w:t>
            </w:r>
          </w:p>
        </w:tc>
        <w:tc>
          <w:tcPr>
            <w:tcW w:w="1291" w:type="dxa"/>
            <w:gridSpan w:val="2"/>
          </w:tcPr>
          <w:p w14:paraId="183FF212"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Практичні </w:t>
            </w:r>
          </w:p>
          <w:p w14:paraId="68366D3C"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заняття</w:t>
            </w:r>
          </w:p>
        </w:tc>
        <w:tc>
          <w:tcPr>
            <w:tcW w:w="1122" w:type="dxa"/>
            <w:gridSpan w:val="2"/>
            <w:vMerge/>
          </w:tcPr>
          <w:p w14:paraId="0B0988B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6" w:type="dxa"/>
            <w:vMerge w:val="restart"/>
          </w:tcPr>
          <w:p w14:paraId="07CDA560"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roofErr w:type="spellStart"/>
            <w:r>
              <w:rPr>
                <w:rFonts w:ascii="Times New Roman" w:eastAsia="Times New Roman" w:hAnsi="Times New Roman" w:cs="Times New Roman"/>
                <w:color w:val="000000"/>
                <w:sz w:val="18"/>
                <w:szCs w:val="18"/>
                <w:lang w:val="uk-UA"/>
              </w:rPr>
              <w:t>Теор</w:t>
            </w:r>
            <w:proofErr w:type="spellEnd"/>
            <w:r>
              <w:rPr>
                <w:rFonts w:ascii="Times New Roman" w:eastAsia="Times New Roman" w:hAnsi="Times New Roman" w:cs="Times New Roman"/>
                <w:color w:val="000000"/>
                <w:sz w:val="18"/>
                <w:szCs w:val="18"/>
                <w:lang w:val="uk-UA"/>
              </w:rPr>
              <w:t>.</w:t>
            </w:r>
          </w:p>
          <w:p w14:paraId="774E1AC1"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Зав-ня,</w:t>
            </w:r>
          </w:p>
          <w:p w14:paraId="0A6557E0"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 к-сть</w:t>
            </w:r>
          </w:p>
          <w:p w14:paraId="6CE8E64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балів</w:t>
            </w:r>
          </w:p>
        </w:tc>
        <w:tc>
          <w:tcPr>
            <w:tcW w:w="775" w:type="dxa"/>
            <w:vMerge w:val="restart"/>
          </w:tcPr>
          <w:p w14:paraId="3DD7B4BF"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roofErr w:type="spellStart"/>
            <w:r>
              <w:rPr>
                <w:rFonts w:ascii="Times New Roman" w:eastAsia="Times New Roman" w:hAnsi="Times New Roman" w:cs="Times New Roman"/>
                <w:color w:val="000000"/>
                <w:sz w:val="18"/>
                <w:szCs w:val="18"/>
                <w:lang w:val="uk-UA"/>
              </w:rPr>
              <w:t>Практ</w:t>
            </w:r>
            <w:proofErr w:type="spellEnd"/>
            <w:r>
              <w:rPr>
                <w:rFonts w:ascii="Times New Roman" w:eastAsia="Times New Roman" w:hAnsi="Times New Roman" w:cs="Times New Roman"/>
                <w:color w:val="000000"/>
                <w:sz w:val="18"/>
                <w:szCs w:val="18"/>
                <w:lang w:val="uk-UA"/>
              </w:rPr>
              <w:t>.</w:t>
            </w:r>
          </w:p>
          <w:p w14:paraId="173DD3A3"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Зав-ня,</w:t>
            </w:r>
          </w:p>
          <w:p w14:paraId="39ECDC4C"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 к-сть</w:t>
            </w:r>
          </w:p>
          <w:p w14:paraId="4ECC1F6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балів</w:t>
            </w:r>
          </w:p>
        </w:tc>
        <w:tc>
          <w:tcPr>
            <w:tcW w:w="774" w:type="dxa"/>
            <w:vMerge w:val="restart"/>
          </w:tcPr>
          <w:p w14:paraId="07DDC3C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Усього балів</w:t>
            </w:r>
          </w:p>
        </w:tc>
      </w:tr>
      <w:tr w:rsidR="00132782" w:rsidRPr="00224D82" w14:paraId="3967719B" w14:textId="77777777" w:rsidTr="00132782">
        <w:trPr>
          <w:trHeight w:val="554"/>
        </w:trPr>
        <w:tc>
          <w:tcPr>
            <w:tcW w:w="1656" w:type="dxa"/>
            <w:vMerge/>
          </w:tcPr>
          <w:p w14:paraId="3462E7A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1127" w:type="dxa"/>
            <w:vMerge/>
          </w:tcPr>
          <w:p w14:paraId="515EAF23"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902" w:type="dxa"/>
            <w:vMerge/>
          </w:tcPr>
          <w:p w14:paraId="3871C30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7F52EFC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о/</w:t>
            </w:r>
            <w:proofErr w:type="spellStart"/>
            <w:r>
              <w:rPr>
                <w:rFonts w:ascii="Times New Roman" w:eastAsia="Times New Roman" w:hAnsi="Times New Roman" w:cs="Times New Roman"/>
                <w:color w:val="000000"/>
                <w:sz w:val="18"/>
                <w:szCs w:val="18"/>
                <w:lang w:val="uk-UA"/>
              </w:rPr>
              <w:t>дф</w:t>
            </w:r>
            <w:proofErr w:type="spellEnd"/>
          </w:p>
        </w:tc>
        <w:tc>
          <w:tcPr>
            <w:tcW w:w="705" w:type="dxa"/>
          </w:tcPr>
          <w:p w14:paraId="2BC58D25"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w:t>
            </w:r>
            <w:proofErr w:type="spellStart"/>
            <w:r>
              <w:rPr>
                <w:rFonts w:ascii="Times New Roman" w:eastAsia="Times New Roman" w:hAnsi="Times New Roman" w:cs="Times New Roman"/>
                <w:color w:val="000000"/>
                <w:sz w:val="18"/>
                <w:szCs w:val="18"/>
                <w:lang w:val="uk-UA"/>
              </w:rPr>
              <w:t>дист</w:t>
            </w:r>
            <w:proofErr w:type="spellEnd"/>
          </w:p>
          <w:p w14:paraId="54C494F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ф</w:t>
            </w:r>
          </w:p>
        </w:tc>
        <w:tc>
          <w:tcPr>
            <w:tcW w:w="586" w:type="dxa"/>
          </w:tcPr>
          <w:p w14:paraId="149491DE"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о/</w:t>
            </w:r>
            <w:proofErr w:type="spellStart"/>
            <w:r>
              <w:rPr>
                <w:rFonts w:ascii="Times New Roman" w:eastAsia="Times New Roman" w:hAnsi="Times New Roman" w:cs="Times New Roman"/>
                <w:color w:val="000000"/>
                <w:sz w:val="18"/>
                <w:szCs w:val="18"/>
                <w:lang w:val="uk-UA"/>
              </w:rPr>
              <w:t>дф</w:t>
            </w:r>
            <w:proofErr w:type="spellEnd"/>
          </w:p>
        </w:tc>
        <w:tc>
          <w:tcPr>
            <w:tcW w:w="705" w:type="dxa"/>
          </w:tcPr>
          <w:p w14:paraId="22ACB0F7"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w:t>
            </w:r>
            <w:proofErr w:type="spellStart"/>
            <w:r>
              <w:rPr>
                <w:rFonts w:ascii="Times New Roman" w:eastAsia="Times New Roman" w:hAnsi="Times New Roman" w:cs="Times New Roman"/>
                <w:color w:val="000000"/>
                <w:sz w:val="18"/>
                <w:szCs w:val="18"/>
                <w:lang w:val="uk-UA"/>
              </w:rPr>
              <w:t>дист</w:t>
            </w:r>
            <w:proofErr w:type="spellEnd"/>
          </w:p>
          <w:p w14:paraId="560DB9D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ф</w:t>
            </w:r>
          </w:p>
        </w:tc>
        <w:tc>
          <w:tcPr>
            <w:tcW w:w="584" w:type="dxa"/>
          </w:tcPr>
          <w:p w14:paraId="67A02DB9"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о/</w:t>
            </w:r>
            <w:proofErr w:type="spellStart"/>
            <w:r>
              <w:rPr>
                <w:rFonts w:ascii="Times New Roman" w:eastAsia="Times New Roman" w:hAnsi="Times New Roman" w:cs="Times New Roman"/>
                <w:color w:val="000000"/>
                <w:sz w:val="18"/>
                <w:szCs w:val="18"/>
                <w:lang w:val="uk-UA"/>
              </w:rPr>
              <w:t>дф</w:t>
            </w:r>
            <w:proofErr w:type="spellEnd"/>
          </w:p>
        </w:tc>
        <w:tc>
          <w:tcPr>
            <w:tcW w:w="538" w:type="dxa"/>
          </w:tcPr>
          <w:p w14:paraId="0706F544"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w:t>
            </w:r>
            <w:proofErr w:type="spellStart"/>
            <w:r>
              <w:rPr>
                <w:rFonts w:ascii="Times New Roman" w:eastAsia="Times New Roman" w:hAnsi="Times New Roman" w:cs="Times New Roman"/>
                <w:color w:val="000000"/>
                <w:sz w:val="18"/>
                <w:szCs w:val="18"/>
                <w:lang w:val="uk-UA"/>
              </w:rPr>
              <w:t>дист</w:t>
            </w:r>
            <w:proofErr w:type="spellEnd"/>
          </w:p>
          <w:p w14:paraId="30FBEA20"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ф</w:t>
            </w:r>
          </w:p>
        </w:tc>
        <w:tc>
          <w:tcPr>
            <w:tcW w:w="776" w:type="dxa"/>
            <w:vMerge/>
          </w:tcPr>
          <w:p w14:paraId="4B519ED9"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5" w:type="dxa"/>
            <w:vMerge/>
          </w:tcPr>
          <w:p w14:paraId="1547C0C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4" w:type="dxa"/>
            <w:vMerge/>
          </w:tcPr>
          <w:p w14:paraId="7CBB52E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r>
      <w:tr w:rsidR="00132782" w:rsidRPr="00224D82" w14:paraId="6DCEAA3F" w14:textId="77777777" w:rsidTr="00132782">
        <w:trPr>
          <w:trHeight w:val="311"/>
        </w:trPr>
        <w:tc>
          <w:tcPr>
            <w:tcW w:w="1656" w:type="dxa"/>
          </w:tcPr>
          <w:p w14:paraId="507E287D" w14:textId="77777777" w:rsidR="00132782" w:rsidRP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132782">
              <w:rPr>
                <w:rFonts w:ascii="Times New Roman" w:eastAsia="Times New Roman" w:hAnsi="Times New Roman" w:cs="Times New Roman"/>
                <w:b/>
                <w:color w:val="000000"/>
                <w:sz w:val="18"/>
                <w:szCs w:val="18"/>
                <w:lang w:val="uk-UA"/>
              </w:rPr>
              <w:t>1</w:t>
            </w:r>
          </w:p>
        </w:tc>
        <w:tc>
          <w:tcPr>
            <w:tcW w:w="1127" w:type="dxa"/>
          </w:tcPr>
          <w:p w14:paraId="12E433CE"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2</w:t>
            </w:r>
          </w:p>
        </w:tc>
        <w:tc>
          <w:tcPr>
            <w:tcW w:w="902" w:type="dxa"/>
          </w:tcPr>
          <w:p w14:paraId="57A42AFE"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3</w:t>
            </w:r>
          </w:p>
        </w:tc>
        <w:tc>
          <w:tcPr>
            <w:tcW w:w="586" w:type="dxa"/>
          </w:tcPr>
          <w:p w14:paraId="50124536"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4</w:t>
            </w:r>
          </w:p>
        </w:tc>
        <w:tc>
          <w:tcPr>
            <w:tcW w:w="705" w:type="dxa"/>
          </w:tcPr>
          <w:p w14:paraId="67F61AE1"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5</w:t>
            </w:r>
          </w:p>
        </w:tc>
        <w:tc>
          <w:tcPr>
            <w:tcW w:w="586" w:type="dxa"/>
          </w:tcPr>
          <w:p w14:paraId="67722A03"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6</w:t>
            </w:r>
          </w:p>
        </w:tc>
        <w:tc>
          <w:tcPr>
            <w:tcW w:w="705" w:type="dxa"/>
          </w:tcPr>
          <w:p w14:paraId="21C2B418"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7</w:t>
            </w:r>
          </w:p>
        </w:tc>
        <w:tc>
          <w:tcPr>
            <w:tcW w:w="584" w:type="dxa"/>
          </w:tcPr>
          <w:p w14:paraId="4583D1FD"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8</w:t>
            </w:r>
          </w:p>
        </w:tc>
        <w:tc>
          <w:tcPr>
            <w:tcW w:w="538" w:type="dxa"/>
          </w:tcPr>
          <w:p w14:paraId="6D1BA582"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9</w:t>
            </w:r>
          </w:p>
        </w:tc>
        <w:tc>
          <w:tcPr>
            <w:tcW w:w="776" w:type="dxa"/>
          </w:tcPr>
          <w:p w14:paraId="58A95AD2"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10</w:t>
            </w:r>
          </w:p>
        </w:tc>
        <w:tc>
          <w:tcPr>
            <w:tcW w:w="775" w:type="dxa"/>
          </w:tcPr>
          <w:p w14:paraId="740E0806"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11</w:t>
            </w:r>
          </w:p>
        </w:tc>
        <w:tc>
          <w:tcPr>
            <w:tcW w:w="774" w:type="dxa"/>
          </w:tcPr>
          <w:p w14:paraId="5956B0EF" w14:textId="77777777" w:rsidR="00132782" w:rsidRPr="0045756E"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45756E">
              <w:rPr>
                <w:rFonts w:ascii="Times New Roman" w:eastAsia="Times New Roman" w:hAnsi="Times New Roman" w:cs="Times New Roman"/>
                <w:b/>
                <w:color w:val="000000"/>
                <w:sz w:val="18"/>
                <w:szCs w:val="18"/>
                <w:lang w:val="uk-UA"/>
              </w:rPr>
              <w:t>12</w:t>
            </w:r>
          </w:p>
        </w:tc>
      </w:tr>
      <w:tr w:rsidR="00132782" w:rsidRPr="00224D82" w14:paraId="0D96F55A" w14:textId="77777777" w:rsidTr="00132782">
        <w:trPr>
          <w:trHeight w:val="338"/>
        </w:trPr>
        <w:tc>
          <w:tcPr>
            <w:tcW w:w="1656" w:type="dxa"/>
          </w:tcPr>
          <w:p w14:paraId="2C662288"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1127" w:type="dxa"/>
          </w:tcPr>
          <w:p w14:paraId="654787C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042FFAD7"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r w:rsidR="00132782">
              <w:rPr>
                <w:rFonts w:ascii="Times New Roman" w:eastAsia="Times New Roman" w:hAnsi="Times New Roman" w:cs="Times New Roman"/>
                <w:color w:val="000000"/>
                <w:sz w:val="18"/>
                <w:szCs w:val="18"/>
                <w:lang w:val="uk-UA"/>
              </w:rPr>
              <w:t>/</w:t>
            </w:r>
            <w:r w:rsidR="00FB6107">
              <w:rPr>
                <w:rFonts w:ascii="Times New Roman" w:eastAsia="Times New Roman" w:hAnsi="Times New Roman" w:cs="Times New Roman"/>
                <w:color w:val="000000"/>
                <w:sz w:val="18"/>
                <w:szCs w:val="18"/>
                <w:lang w:val="uk-UA"/>
              </w:rPr>
              <w:t>2</w:t>
            </w:r>
          </w:p>
        </w:tc>
        <w:tc>
          <w:tcPr>
            <w:tcW w:w="586" w:type="dxa"/>
          </w:tcPr>
          <w:p w14:paraId="3FB6CA0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705" w:type="dxa"/>
          </w:tcPr>
          <w:p w14:paraId="6270F955"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231A11B7" w14:textId="74E60BD5" w:rsidR="00132782" w:rsidRPr="00224D82" w:rsidRDefault="00397244"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705" w:type="dxa"/>
          </w:tcPr>
          <w:p w14:paraId="3A26592C"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6C37AF9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538" w:type="dxa"/>
          </w:tcPr>
          <w:p w14:paraId="2F58466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p>
        </w:tc>
        <w:tc>
          <w:tcPr>
            <w:tcW w:w="776" w:type="dxa"/>
          </w:tcPr>
          <w:p w14:paraId="6892356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5" w:type="dxa"/>
          </w:tcPr>
          <w:p w14:paraId="4C18D6D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4" w:type="dxa"/>
          </w:tcPr>
          <w:p w14:paraId="6FF7B99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r>
      <w:tr w:rsidR="00132782" w:rsidRPr="00224D82" w14:paraId="23ACF189" w14:textId="77777777" w:rsidTr="00132782">
        <w:trPr>
          <w:trHeight w:val="311"/>
        </w:trPr>
        <w:tc>
          <w:tcPr>
            <w:tcW w:w="1656" w:type="dxa"/>
          </w:tcPr>
          <w:p w14:paraId="734F32F7"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w:t>
            </w:r>
          </w:p>
        </w:tc>
        <w:tc>
          <w:tcPr>
            <w:tcW w:w="1127" w:type="dxa"/>
          </w:tcPr>
          <w:p w14:paraId="4063338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38BD91F2"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r w:rsidR="00132782">
              <w:rPr>
                <w:rFonts w:ascii="Times New Roman" w:eastAsia="Times New Roman" w:hAnsi="Times New Roman" w:cs="Times New Roman"/>
                <w:color w:val="000000"/>
                <w:sz w:val="18"/>
                <w:szCs w:val="18"/>
                <w:lang w:val="uk-UA"/>
              </w:rPr>
              <w:t>/</w:t>
            </w:r>
            <w:r w:rsidR="00FB6107">
              <w:rPr>
                <w:rFonts w:ascii="Times New Roman" w:eastAsia="Times New Roman" w:hAnsi="Times New Roman" w:cs="Times New Roman"/>
                <w:color w:val="000000"/>
                <w:sz w:val="18"/>
                <w:szCs w:val="18"/>
                <w:lang w:val="uk-UA"/>
              </w:rPr>
              <w:t>2</w:t>
            </w:r>
          </w:p>
        </w:tc>
        <w:tc>
          <w:tcPr>
            <w:tcW w:w="586" w:type="dxa"/>
          </w:tcPr>
          <w:p w14:paraId="5B94D611" w14:textId="44CAE48F" w:rsidR="00132782" w:rsidRPr="00224D82" w:rsidRDefault="00397244"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77E52C4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2DDFB0E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705" w:type="dxa"/>
          </w:tcPr>
          <w:p w14:paraId="799247FC"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7BE085F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538" w:type="dxa"/>
          </w:tcPr>
          <w:p w14:paraId="6F80DCB3"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14</w:t>
            </w:r>
          </w:p>
        </w:tc>
        <w:tc>
          <w:tcPr>
            <w:tcW w:w="776" w:type="dxa"/>
          </w:tcPr>
          <w:p w14:paraId="3D9FBC3C"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w:t>
            </w:r>
          </w:p>
        </w:tc>
        <w:tc>
          <w:tcPr>
            <w:tcW w:w="775" w:type="dxa"/>
          </w:tcPr>
          <w:p w14:paraId="3405115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w:t>
            </w:r>
          </w:p>
        </w:tc>
        <w:tc>
          <w:tcPr>
            <w:tcW w:w="774" w:type="dxa"/>
          </w:tcPr>
          <w:p w14:paraId="4177957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w:t>
            </w:r>
          </w:p>
        </w:tc>
      </w:tr>
      <w:tr w:rsidR="00132782" w:rsidRPr="00224D82" w14:paraId="67268D65" w14:textId="77777777" w:rsidTr="00132782">
        <w:trPr>
          <w:trHeight w:val="310"/>
        </w:trPr>
        <w:tc>
          <w:tcPr>
            <w:tcW w:w="1656" w:type="dxa"/>
          </w:tcPr>
          <w:p w14:paraId="3CBAD44F"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3</w:t>
            </w:r>
          </w:p>
        </w:tc>
        <w:tc>
          <w:tcPr>
            <w:tcW w:w="1127" w:type="dxa"/>
          </w:tcPr>
          <w:p w14:paraId="666FB5BC"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669BE1BC"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r w:rsidR="00132782">
              <w:rPr>
                <w:rFonts w:ascii="Times New Roman" w:eastAsia="Times New Roman" w:hAnsi="Times New Roman" w:cs="Times New Roman"/>
                <w:color w:val="000000"/>
                <w:sz w:val="18"/>
                <w:szCs w:val="18"/>
                <w:lang w:val="uk-UA"/>
              </w:rPr>
              <w:t>/</w:t>
            </w:r>
            <w:r>
              <w:rPr>
                <w:rFonts w:ascii="Times New Roman" w:eastAsia="Times New Roman" w:hAnsi="Times New Roman" w:cs="Times New Roman"/>
                <w:color w:val="000000"/>
                <w:sz w:val="18"/>
                <w:szCs w:val="18"/>
                <w:lang w:val="uk-UA"/>
              </w:rPr>
              <w:t>2</w:t>
            </w:r>
          </w:p>
        </w:tc>
        <w:tc>
          <w:tcPr>
            <w:tcW w:w="586" w:type="dxa"/>
          </w:tcPr>
          <w:p w14:paraId="052FCD7B"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15EA958B"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6377AF44"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018B9F4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6469CC3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538" w:type="dxa"/>
          </w:tcPr>
          <w:p w14:paraId="49CB617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p>
        </w:tc>
        <w:tc>
          <w:tcPr>
            <w:tcW w:w="776" w:type="dxa"/>
          </w:tcPr>
          <w:p w14:paraId="1A68277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775" w:type="dxa"/>
          </w:tcPr>
          <w:p w14:paraId="28BDFFE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774" w:type="dxa"/>
          </w:tcPr>
          <w:p w14:paraId="1C0E2EC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18</w:t>
            </w:r>
          </w:p>
        </w:tc>
      </w:tr>
      <w:tr w:rsidR="00132782" w:rsidRPr="00224D82" w14:paraId="3CEC7D61" w14:textId="77777777" w:rsidTr="00132782">
        <w:trPr>
          <w:trHeight w:val="283"/>
        </w:trPr>
        <w:tc>
          <w:tcPr>
            <w:tcW w:w="1656" w:type="dxa"/>
          </w:tcPr>
          <w:p w14:paraId="4D0B3F7F"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4</w:t>
            </w:r>
          </w:p>
        </w:tc>
        <w:tc>
          <w:tcPr>
            <w:tcW w:w="1127" w:type="dxa"/>
          </w:tcPr>
          <w:p w14:paraId="438FC2E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7D34001C"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r w:rsidR="00132782">
              <w:rPr>
                <w:rFonts w:ascii="Times New Roman" w:eastAsia="Times New Roman" w:hAnsi="Times New Roman" w:cs="Times New Roman"/>
                <w:color w:val="000000"/>
                <w:sz w:val="18"/>
                <w:szCs w:val="18"/>
                <w:lang w:val="uk-UA"/>
              </w:rPr>
              <w:t>/2</w:t>
            </w:r>
          </w:p>
        </w:tc>
        <w:tc>
          <w:tcPr>
            <w:tcW w:w="586" w:type="dxa"/>
          </w:tcPr>
          <w:p w14:paraId="4EF53239"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2F949EE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73A0065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5D2000F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2FD1B09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w:t>
            </w:r>
          </w:p>
        </w:tc>
        <w:tc>
          <w:tcPr>
            <w:tcW w:w="538" w:type="dxa"/>
          </w:tcPr>
          <w:p w14:paraId="1A71494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w:t>
            </w:r>
          </w:p>
        </w:tc>
        <w:tc>
          <w:tcPr>
            <w:tcW w:w="776" w:type="dxa"/>
          </w:tcPr>
          <w:p w14:paraId="0716201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5" w:type="dxa"/>
          </w:tcPr>
          <w:p w14:paraId="76DAA5CA"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4" w:type="dxa"/>
          </w:tcPr>
          <w:p w14:paraId="3D172B7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r>
      <w:tr w:rsidR="00132782" w:rsidRPr="00224D82" w14:paraId="4BCE58FD" w14:textId="77777777" w:rsidTr="00132782">
        <w:trPr>
          <w:trHeight w:val="283"/>
        </w:trPr>
        <w:tc>
          <w:tcPr>
            <w:tcW w:w="1656" w:type="dxa"/>
          </w:tcPr>
          <w:p w14:paraId="5792CEB3"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5</w:t>
            </w:r>
          </w:p>
        </w:tc>
        <w:tc>
          <w:tcPr>
            <w:tcW w:w="1127" w:type="dxa"/>
          </w:tcPr>
          <w:p w14:paraId="36108869"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334E06C0"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r w:rsidR="00132782">
              <w:rPr>
                <w:rFonts w:ascii="Times New Roman" w:eastAsia="Times New Roman" w:hAnsi="Times New Roman" w:cs="Times New Roman"/>
                <w:color w:val="000000"/>
                <w:sz w:val="18"/>
                <w:szCs w:val="18"/>
                <w:lang w:val="uk-UA"/>
              </w:rPr>
              <w:t>/</w:t>
            </w:r>
            <w:r>
              <w:rPr>
                <w:rFonts w:ascii="Times New Roman" w:eastAsia="Times New Roman" w:hAnsi="Times New Roman" w:cs="Times New Roman"/>
                <w:color w:val="000000"/>
                <w:sz w:val="18"/>
                <w:szCs w:val="18"/>
                <w:lang w:val="uk-UA"/>
              </w:rPr>
              <w:t>2</w:t>
            </w:r>
          </w:p>
        </w:tc>
        <w:tc>
          <w:tcPr>
            <w:tcW w:w="586" w:type="dxa"/>
          </w:tcPr>
          <w:p w14:paraId="5365CF16"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705" w:type="dxa"/>
          </w:tcPr>
          <w:p w14:paraId="03C668F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6DB4B93E" w14:textId="494C5323" w:rsidR="00132782" w:rsidRPr="00224D82" w:rsidRDefault="00397244"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705" w:type="dxa"/>
          </w:tcPr>
          <w:p w14:paraId="49337B9B"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5719BB5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538" w:type="dxa"/>
          </w:tcPr>
          <w:p w14:paraId="113567EE"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14</w:t>
            </w:r>
          </w:p>
        </w:tc>
        <w:tc>
          <w:tcPr>
            <w:tcW w:w="776" w:type="dxa"/>
          </w:tcPr>
          <w:p w14:paraId="48E0CF1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5" w:type="dxa"/>
          </w:tcPr>
          <w:p w14:paraId="73752640"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4" w:type="dxa"/>
          </w:tcPr>
          <w:p w14:paraId="70496C5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r>
      <w:tr w:rsidR="00132782" w:rsidRPr="00224D82" w14:paraId="3AB8392B" w14:textId="77777777" w:rsidTr="00132782">
        <w:trPr>
          <w:trHeight w:val="283"/>
        </w:trPr>
        <w:tc>
          <w:tcPr>
            <w:tcW w:w="1656" w:type="dxa"/>
          </w:tcPr>
          <w:p w14:paraId="4638C6D7"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6</w:t>
            </w:r>
          </w:p>
        </w:tc>
        <w:tc>
          <w:tcPr>
            <w:tcW w:w="1127" w:type="dxa"/>
          </w:tcPr>
          <w:p w14:paraId="0B30F349"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902" w:type="dxa"/>
          </w:tcPr>
          <w:p w14:paraId="6FF1EE70"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r w:rsidR="00132782">
              <w:rPr>
                <w:rFonts w:ascii="Times New Roman" w:eastAsia="Times New Roman" w:hAnsi="Times New Roman" w:cs="Times New Roman"/>
                <w:color w:val="000000"/>
                <w:sz w:val="18"/>
                <w:szCs w:val="18"/>
                <w:lang w:val="uk-UA"/>
              </w:rPr>
              <w:t>/2</w:t>
            </w:r>
          </w:p>
        </w:tc>
        <w:tc>
          <w:tcPr>
            <w:tcW w:w="586" w:type="dxa"/>
          </w:tcPr>
          <w:p w14:paraId="2F55445C" w14:textId="747CA090" w:rsidR="00132782" w:rsidRPr="00224D82" w:rsidRDefault="00397244"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05" w:type="dxa"/>
          </w:tcPr>
          <w:p w14:paraId="752C590E"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6" w:type="dxa"/>
          </w:tcPr>
          <w:p w14:paraId="416173E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705" w:type="dxa"/>
          </w:tcPr>
          <w:p w14:paraId="52A8750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84" w:type="dxa"/>
          </w:tcPr>
          <w:p w14:paraId="239D8C8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538" w:type="dxa"/>
          </w:tcPr>
          <w:p w14:paraId="6E24860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w:t>
            </w:r>
          </w:p>
        </w:tc>
        <w:tc>
          <w:tcPr>
            <w:tcW w:w="776" w:type="dxa"/>
          </w:tcPr>
          <w:p w14:paraId="0A36D832"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5" w:type="dxa"/>
          </w:tcPr>
          <w:p w14:paraId="7510B03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774" w:type="dxa"/>
          </w:tcPr>
          <w:p w14:paraId="1C45BEDF"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r>
      <w:tr w:rsidR="00132782" w:rsidRPr="00224D82" w14:paraId="6D8E1867" w14:textId="77777777" w:rsidTr="00132782">
        <w:trPr>
          <w:trHeight w:val="554"/>
        </w:trPr>
        <w:tc>
          <w:tcPr>
            <w:tcW w:w="1656" w:type="dxa"/>
          </w:tcPr>
          <w:p w14:paraId="4875FD63" w14:textId="77777777" w:rsidR="00132782" w:rsidRPr="00D756FC"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Усього за змістові модулі</w:t>
            </w:r>
          </w:p>
        </w:tc>
        <w:tc>
          <w:tcPr>
            <w:tcW w:w="1127" w:type="dxa"/>
          </w:tcPr>
          <w:p w14:paraId="7186A5D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90</w:t>
            </w:r>
          </w:p>
        </w:tc>
        <w:tc>
          <w:tcPr>
            <w:tcW w:w="902" w:type="dxa"/>
          </w:tcPr>
          <w:p w14:paraId="55951201"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48/1</w:t>
            </w:r>
            <w:r w:rsidR="00132782">
              <w:rPr>
                <w:rFonts w:ascii="Times New Roman" w:eastAsia="Times New Roman" w:hAnsi="Times New Roman" w:cs="Times New Roman"/>
                <w:color w:val="000000"/>
                <w:sz w:val="18"/>
                <w:szCs w:val="18"/>
                <w:lang w:val="uk-UA"/>
              </w:rPr>
              <w:t>2</w:t>
            </w:r>
          </w:p>
        </w:tc>
        <w:tc>
          <w:tcPr>
            <w:tcW w:w="586" w:type="dxa"/>
          </w:tcPr>
          <w:p w14:paraId="52E09597" w14:textId="70B05CFA"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r w:rsidR="00397244">
              <w:rPr>
                <w:rFonts w:ascii="Times New Roman" w:eastAsia="Times New Roman" w:hAnsi="Times New Roman" w:cs="Times New Roman"/>
                <w:color w:val="000000"/>
                <w:sz w:val="18"/>
                <w:szCs w:val="18"/>
                <w:lang w:val="uk-UA"/>
              </w:rPr>
              <w:t>8</w:t>
            </w:r>
          </w:p>
        </w:tc>
        <w:tc>
          <w:tcPr>
            <w:tcW w:w="705" w:type="dxa"/>
          </w:tcPr>
          <w:p w14:paraId="0CD7AAE9"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586" w:type="dxa"/>
          </w:tcPr>
          <w:p w14:paraId="48C45315" w14:textId="77777777" w:rsidR="00132782" w:rsidRPr="00224D82" w:rsidRDefault="00FB6107"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24</w:t>
            </w:r>
          </w:p>
        </w:tc>
        <w:tc>
          <w:tcPr>
            <w:tcW w:w="705" w:type="dxa"/>
          </w:tcPr>
          <w:p w14:paraId="2EB42D70" w14:textId="77777777" w:rsidR="00132782" w:rsidRPr="00224D82" w:rsidRDefault="00607D18"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584" w:type="dxa"/>
          </w:tcPr>
          <w:p w14:paraId="513FEF3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38" w:type="dxa"/>
          </w:tcPr>
          <w:p w14:paraId="1CC9D0ED"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76" w:type="dxa"/>
          </w:tcPr>
          <w:p w14:paraId="0560DECE"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30</w:t>
            </w:r>
          </w:p>
        </w:tc>
        <w:tc>
          <w:tcPr>
            <w:tcW w:w="775" w:type="dxa"/>
          </w:tcPr>
          <w:p w14:paraId="70503BF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30</w:t>
            </w:r>
          </w:p>
        </w:tc>
        <w:tc>
          <w:tcPr>
            <w:tcW w:w="774" w:type="dxa"/>
          </w:tcPr>
          <w:p w14:paraId="511A006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60</w:t>
            </w:r>
          </w:p>
        </w:tc>
      </w:tr>
      <w:tr w:rsidR="00132782" w:rsidRPr="00224D82" w14:paraId="03826E27" w14:textId="77777777" w:rsidTr="00132782">
        <w:trPr>
          <w:trHeight w:val="554"/>
        </w:trPr>
        <w:tc>
          <w:tcPr>
            <w:tcW w:w="1656" w:type="dxa"/>
          </w:tcPr>
          <w:p w14:paraId="7F4B0EF7" w14:textId="77777777" w:rsidR="001327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Підсумковий семестровий контроль</w:t>
            </w:r>
          </w:p>
          <w:p w14:paraId="7D8A1B21" w14:textId="77777777" w:rsidR="00132782" w:rsidRPr="00D756FC"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b/>
                <w:color w:val="000000"/>
                <w:sz w:val="18"/>
                <w:szCs w:val="18"/>
                <w:lang w:val="uk-UA"/>
              </w:rPr>
            </w:pPr>
            <w:r w:rsidRPr="00D756FC">
              <w:rPr>
                <w:rFonts w:ascii="Times New Roman" w:eastAsia="Times New Roman" w:hAnsi="Times New Roman" w:cs="Times New Roman"/>
                <w:b/>
                <w:color w:val="000000"/>
                <w:sz w:val="18"/>
                <w:szCs w:val="18"/>
                <w:lang w:val="uk-UA"/>
              </w:rPr>
              <w:t>залік</w:t>
            </w:r>
          </w:p>
        </w:tc>
        <w:tc>
          <w:tcPr>
            <w:tcW w:w="1127" w:type="dxa"/>
          </w:tcPr>
          <w:p w14:paraId="363FB58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30</w:t>
            </w:r>
          </w:p>
        </w:tc>
        <w:tc>
          <w:tcPr>
            <w:tcW w:w="902" w:type="dxa"/>
          </w:tcPr>
          <w:p w14:paraId="4522DAB9"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652DC24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05" w:type="dxa"/>
          </w:tcPr>
          <w:p w14:paraId="2782D3D1"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6" w:type="dxa"/>
          </w:tcPr>
          <w:p w14:paraId="6104D15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705" w:type="dxa"/>
          </w:tcPr>
          <w:p w14:paraId="10DFDD56"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p>
        </w:tc>
        <w:tc>
          <w:tcPr>
            <w:tcW w:w="584" w:type="dxa"/>
          </w:tcPr>
          <w:p w14:paraId="773AE0D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30</w:t>
            </w:r>
          </w:p>
        </w:tc>
        <w:tc>
          <w:tcPr>
            <w:tcW w:w="538" w:type="dxa"/>
          </w:tcPr>
          <w:p w14:paraId="28D08594"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30</w:t>
            </w:r>
          </w:p>
        </w:tc>
        <w:tc>
          <w:tcPr>
            <w:tcW w:w="776" w:type="dxa"/>
          </w:tcPr>
          <w:p w14:paraId="62A140C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w:t>
            </w:r>
          </w:p>
        </w:tc>
        <w:tc>
          <w:tcPr>
            <w:tcW w:w="775" w:type="dxa"/>
          </w:tcPr>
          <w:p w14:paraId="5F3EED1B"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w:t>
            </w:r>
          </w:p>
        </w:tc>
        <w:tc>
          <w:tcPr>
            <w:tcW w:w="774" w:type="dxa"/>
          </w:tcPr>
          <w:p w14:paraId="0C1B0458"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40</w:t>
            </w:r>
          </w:p>
        </w:tc>
      </w:tr>
      <w:tr w:rsidR="00132782" w:rsidRPr="00224D82" w14:paraId="1E8B7994" w14:textId="77777777" w:rsidTr="00132782">
        <w:trPr>
          <w:trHeight w:val="338"/>
        </w:trPr>
        <w:tc>
          <w:tcPr>
            <w:tcW w:w="1656" w:type="dxa"/>
          </w:tcPr>
          <w:p w14:paraId="3DC87AE7"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Загалом</w:t>
            </w:r>
          </w:p>
        </w:tc>
        <w:tc>
          <w:tcPr>
            <w:tcW w:w="5832" w:type="dxa"/>
            <w:gridSpan w:val="8"/>
          </w:tcPr>
          <w:p w14:paraId="4F1FB441" w14:textId="77777777" w:rsidR="00132782" w:rsidRPr="00224D82" w:rsidRDefault="00132782" w:rsidP="00132782">
            <w:pPr>
              <w:shd w:val="clear" w:color="auto" w:fill="FFFFFF"/>
              <w:autoSpaceDE w:val="0"/>
              <w:autoSpaceDN w:val="0"/>
              <w:adjustRightInd w:val="0"/>
              <w:spacing w:after="0" w:line="240" w:lineRule="auto"/>
              <w:ind w:left="-309"/>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120</w:t>
            </w:r>
          </w:p>
        </w:tc>
        <w:tc>
          <w:tcPr>
            <w:tcW w:w="2309" w:type="dxa"/>
            <w:gridSpan w:val="3"/>
          </w:tcPr>
          <w:p w14:paraId="0E52EE45" w14:textId="77777777" w:rsidR="00132782" w:rsidRPr="00224D82" w:rsidRDefault="00132782" w:rsidP="00132782">
            <w:pPr>
              <w:shd w:val="clear" w:color="auto" w:fill="FFFFFF"/>
              <w:autoSpaceDE w:val="0"/>
              <w:autoSpaceDN w:val="0"/>
              <w:adjustRightInd w:val="0"/>
              <w:spacing w:after="0" w:line="240" w:lineRule="auto"/>
              <w:ind w:left="21"/>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100</w:t>
            </w:r>
          </w:p>
        </w:tc>
      </w:tr>
    </w:tbl>
    <w:p w14:paraId="67C3D231" w14:textId="77777777" w:rsidR="00132782" w:rsidRPr="00DF312C" w:rsidRDefault="00132782" w:rsidP="00132782">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uk-UA"/>
        </w:rPr>
        <w:t xml:space="preserve">                                                                                                                                                                         </w:t>
      </w:r>
    </w:p>
    <w:p w14:paraId="5E63A12D" w14:textId="77777777" w:rsidR="00132782" w:rsidRPr="00F9381C"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lang w:val="uk-UA"/>
        </w:rPr>
      </w:pPr>
      <w:r w:rsidRPr="00F9381C">
        <w:rPr>
          <w:rFonts w:ascii="Times New Roman" w:hAnsi="Times New Roman" w:cs="Times New Roman"/>
          <w:b/>
          <w:color w:val="000000"/>
          <w:lang w:val="uk-UA"/>
        </w:rPr>
        <w:t xml:space="preserve">5. </w:t>
      </w:r>
      <w:r w:rsidRPr="00F9381C">
        <w:rPr>
          <w:rFonts w:ascii="Times New Roman" w:eastAsia="Times New Roman" w:hAnsi="Times New Roman" w:cs="Times New Roman"/>
          <w:b/>
          <w:color w:val="000000"/>
          <w:lang w:val="uk-UA"/>
        </w:rPr>
        <w:t>Теми лекційних занять</w:t>
      </w:r>
    </w:p>
    <w:p w14:paraId="2F2B3376" w14:textId="77777777" w:rsidR="00132782" w:rsidRPr="00B27C85"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7258"/>
        <w:gridCol w:w="1070"/>
      </w:tblGrid>
      <w:tr w:rsidR="00132782" w:rsidRPr="00B27C85" w14:paraId="2BDACBF6" w14:textId="77777777" w:rsidTr="006E734D">
        <w:trPr>
          <w:trHeight w:val="406"/>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2761EFDD" w14:textId="77777777" w:rsidR="00132782" w:rsidRPr="00F9381C" w:rsidRDefault="00132782" w:rsidP="00132782">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 з/п</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14:paraId="733BBB63" w14:textId="77777777" w:rsidR="00132782" w:rsidRPr="00F9381C" w:rsidRDefault="00132782" w:rsidP="006E734D">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Назва теми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590B774" w14:textId="77777777" w:rsidR="00132782" w:rsidRPr="00F9381C" w:rsidRDefault="00132782" w:rsidP="00132782">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Кількість годин</w:t>
            </w:r>
          </w:p>
        </w:tc>
      </w:tr>
      <w:tr w:rsidR="00132782" w:rsidRPr="00B27C85" w14:paraId="124E3DF0" w14:textId="77777777" w:rsidTr="00564608">
        <w:trPr>
          <w:trHeight w:val="429"/>
        </w:trPr>
        <w:tc>
          <w:tcPr>
            <w:tcW w:w="566" w:type="dxa"/>
            <w:tcBorders>
              <w:top w:val="single" w:sz="6" w:space="0" w:color="auto"/>
              <w:left w:val="single" w:sz="6" w:space="0" w:color="auto"/>
              <w:bottom w:val="single" w:sz="4" w:space="0" w:color="auto"/>
              <w:right w:val="single" w:sz="6" w:space="0" w:color="auto"/>
            </w:tcBorders>
            <w:shd w:val="clear" w:color="auto" w:fill="FFFFFF"/>
          </w:tcPr>
          <w:p w14:paraId="03CF68A6" w14:textId="1D85707E" w:rsidR="00132782" w:rsidRPr="00F9381C" w:rsidRDefault="00132782"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1</w:t>
            </w:r>
          </w:p>
        </w:tc>
        <w:tc>
          <w:tcPr>
            <w:tcW w:w="7258" w:type="dxa"/>
            <w:tcBorders>
              <w:top w:val="single" w:sz="6" w:space="0" w:color="auto"/>
              <w:left w:val="single" w:sz="6" w:space="0" w:color="auto"/>
              <w:bottom w:val="single" w:sz="4" w:space="0" w:color="auto"/>
              <w:right w:val="single" w:sz="6" w:space="0" w:color="auto"/>
            </w:tcBorders>
            <w:shd w:val="clear" w:color="auto" w:fill="FFFFFF"/>
          </w:tcPr>
          <w:p w14:paraId="46EE5855" w14:textId="13531B0E" w:rsidR="00132782" w:rsidRPr="006E734D" w:rsidRDefault="00564608" w:rsidP="00564608">
            <w:pPr>
              <w:pStyle w:val="1"/>
              <w:spacing w:after="120"/>
              <w:ind w:firstLine="0"/>
              <w:jc w:val="both"/>
              <w:rPr>
                <w:sz w:val="22"/>
                <w:szCs w:val="22"/>
                <w:lang w:val="uk-UA"/>
              </w:rPr>
            </w:pPr>
            <w:r w:rsidRPr="00564608">
              <w:rPr>
                <w:sz w:val="22"/>
                <w:szCs w:val="22"/>
                <w:lang w:val="uk-UA"/>
              </w:rPr>
              <w:t>Теоретичні концепції та об'єктивні передумови міжнародної економічної інтеграції</w:t>
            </w:r>
          </w:p>
        </w:tc>
        <w:tc>
          <w:tcPr>
            <w:tcW w:w="1070" w:type="dxa"/>
            <w:tcBorders>
              <w:top w:val="single" w:sz="6" w:space="0" w:color="auto"/>
              <w:left w:val="single" w:sz="6" w:space="0" w:color="auto"/>
              <w:bottom w:val="single" w:sz="4" w:space="0" w:color="auto"/>
              <w:right w:val="single" w:sz="6" w:space="0" w:color="auto"/>
            </w:tcBorders>
            <w:shd w:val="clear" w:color="auto" w:fill="FFFFFF"/>
          </w:tcPr>
          <w:p w14:paraId="40BF9F47" w14:textId="2D8C592B" w:rsidR="00132782" w:rsidRPr="00F9381C" w:rsidRDefault="00564608" w:rsidP="00132782">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r>
      <w:tr w:rsidR="00564608" w:rsidRPr="00B27C85" w14:paraId="22586035" w14:textId="77777777" w:rsidTr="00914156">
        <w:trPr>
          <w:trHeight w:val="330"/>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40DE7EDD" w14:textId="588A4DAE"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32B5C219" w14:textId="3E1B5E66" w:rsidR="00564608" w:rsidRPr="00564608" w:rsidRDefault="00564608" w:rsidP="00564608">
            <w:pPr>
              <w:pStyle w:val="1"/>
              <w:spacing w:after="120"/>
              <w:ind w:firstLine="0"/>
              <w:jc w:val="both"/>
              <w:rPr>
                <w:sz w:val="22"/>
                <w:szCs w:val="22"/>
                <w:lang w:val="uk-UA"/>
              </w:rPr>
            </w:pPr>
            <w:r w:rsidRPr="00564608">
              <w:rPr>
                <w:sz w:val="22"/>
                <w:szCs w:val="22"/>
                <w:lang w:val="uk-UA"/>
              </w:rPr>
              <w:t>Етапи, сфери та механізми економічної інтеграції в Західній Європі</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1E3FC72" w14:textId="50568245"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sidRPr="00F9381C">
              <w:rPr>
                <w:rFonts w:ascii="Times New Roman" w:hAnsi="Times New Roman" w:cs="Times New Roman"/>
                <w:color w:val="000000"/>
                <w:sz w:val="20"/>
                <w:szCs w:val="20"/>
                <w:lang w:val="uk-UA"/>
              </w:rPr>
              <w:t>2</w:t>
            </w:r>
          </w:p>
        </w:tc>
      </w:tr>
      <w:tr w:rsidR="00564608" w:rsidRPr="00B27C85" w14:paraId="478396BB" w14:textId="77777777" w:rsidTr="00914156">
        <w:trPr>
          <w:trHeight w:val="405"/>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2BB9D260" w14:textId="3A21FCC8"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3B9AC8E0" w14:textId="77777777" w:rsidR="00564608" w:rsidRDefault="00564608" w:rsidP="00564608">
            <w:pPr>
              <w:pStyle w:val="1"/>
              <w:ind w:firstLine="0"/>
              <w:jc w:val="both"/>
              <w:rPr>
                <w:sz w:val="22"/>
                <w:szCs w:val="22"/>
                <w:lang w:val="uk-UA"/>
              </w:rPr>
            </w:pPr>
            <w:r w:rsidRPr="00564608">
              <w:rPr>
                <w:sz w:val="22"/>
                <w:szCs w:val="22"/>
                <w:lang w:val="uk-UA"/>
              </w:rPr>
              <w:t>Основні принципи політичного спрямування європейської інтеграційної</w:t>
            </w:r>
          </w:p>
          <w:p w14:paraId="12C8861F" w14:textId="0CBBCBAD" w:rsidR="00564608" w:rsidRPr="00564608" w:rsidRDefault="00564608" w:rsidP="00564608">
            <w:pPr>
              <w:pStyle w:val="1"/>
              <w:ind w:firstLine="0"/>
              <w:jc w:val="both"/>
              <w:rPr>
                <w:sz w:val="22"/>
                <w:szCs w:val="22"/>
                <w:lang w:val="uk-UA"/>
              </w:rPr>
            </w:pPr>
            <w:r w:rsidRPr="00564608">
              <w:rPr>
                <w:sz w:val="22"/>
                <w:szCs w:val="22"/>
                <w:lang w:val="uk-UA"/>
              </w:rPr>
              <w:t>політики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1CE0431" w14:textId="21D071BA"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sidRPr="00F9381C">
              <w:rPr>
                <w:rFonts w:ascii="Times New Roman" w:hAnsi="Times New Roman" w:cs="Times New Roman"/>
                <w:color w:val="000000"/>
                <w:sz w:val="20"/>
                <w:szCs w:val="20"/>
                <w:lang w:val="uk-UA"/>
              </w:rPr>
              <w:t>2</w:t>
            </w:r>
          </w:p>
        </w:tc>
      </w:tr>
      <w:tr w:rsidR="00564608" w:rsidRPr="00564608" w14:paraId="07A77DA1" w14:textId="77777777" w:rsidTr="00914156">
        <w:trPr>
          <w:trHeight w:val="513"/>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1E6FD04A" w14:textId="46531546"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42967987" w14:textId="162D2D72" w:rsidR="00564608" w:rsidRPr="00564608" w:rsidRDefault="00564608" w:rsidP="00564608">
            <w:pPr>
              <w:pStyle w:val="1"/>
              <w:spacing w:after="120"/>
              <w:ind w:firstLine="0"/>
              <w:jc w:val="both"/>
              <w:rPr>
                <w:sz w:val="22"/>
                <w:szCs w:val="22"/>
                <w:lang w:val="uk-UA"/>
              </w:rPr>
            </w:pPr>
            <w:r w:rsidRPr="00564608">
              <w:rPr>
                <w:sz w:val="22"/>
                <w:szCs w:val="22"/>
                <w:lang w:val="uk-UA"/>
              </w:rPr>
              <w:t xml:space="preserve"> Вирівнювання умов конкуренції в рамках Європейського Союзу. Уніфікація економічної політики країн</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1C1174C" w14:textId="54A7AC2F"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sidRPr="00F9381C">
              <w:rPr>
                <w:rFonts w:ascii="Times New Roman" w:hAnsi="Times New Roman" w:cs="Times New Roman"/>
                <w:color w:val="000000"/>
                <w:sz w:val="20"/>
                <w:szCs w:val="20"/>
                <w:lang w:val="uk-UA"/>
              </w:rPr>
              <w:t>2</w:t>
            </w:r>
          </w:p>
        </w:tc>
      </w:tr>
      <w:tr w:rsidR="00564608" w:rsidRPr="00B27C85" w14:paraId="4452B6F4" w14:textId="77777777" w:rsidTr="00914156">
        <w:trPr>
          <w:trHeight w:val="540"/>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14AAF42A" w14:textId="7C63FD36"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5</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7D65AECB" w14:textId="0BEDC795" w:rsidR="00564608" w:rsidRPr="00564608" w:rsidRDefault="00564608" w:rsidP="00564608">
            <w:pPr>
              <w:pStyle w:val="1"/>
              <w:spacing w:after="120"/>
              <w:ind w:firstLine="0"/>
              <w:jc w:val="both"/>
              <w:rPr>
                <w:sz w:val="22"/>
                <w:szCs w:val="22"/>
                <w:lang w:val="uk-UA"/>
              </w:rPr>
            </w:pPr>
            <w:r w:rsidRPr="00564608">
              <w:rPr>
                <w:sz w:val="22"/>
                <w:szCs w:val="22"/>
                <w:lang w:val="uk-UA"/>
              </w:rPr>
              <w:t>Лекція 5 Етапи переходу до економічного та валютного союзу. Введення євро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0EFA326" w14:textId="124CCD08"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564608" w:rsidRPr="00B27C85" w14:paraId="4ED77259" w14:textId="77777777" w:rsidTr="00914156">
        <w:trPr>
          <w:trHeight w:val="555"/>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6775F18E" w14:textId="22F5F834"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6</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32C0D431" w14:textId="170125AD" w:rsidR="00564608" w:rsidRPr="00564608" w:rsidRDefault="00564608" w:rsidP="00564608">
            <w:pPr>
              <w:pStyle w:val="1"/>
              <w:spacing w:after="120"/>
              <w:ind w:firstLine="0"/>
              <w:jc w:val="both"/>
              <w:rPr>
                <w:sz w:val="22"/>
                <w:szCs w:val="22"/>
                <w:lang w:val="uk-UA"/>
              </w:rPr>
            </w:pPr>
            <w:r w:rsidRPr="00564608">
              <w:rPr>
                <w:sz w:val="22"/>
                <w:szCs w:val="22"/>
                <w:lang w:val="uk-UA"/>
              </w:rPr>
              <w:t>Лекція 6 Інституційно-політичний устрій ЄС. Формування політичного союзу.</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2A991C17" w14:textId="03A187E6"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564608" w:rsidRPr="00B27C85" w14:paraId="2DBD22CE" w14:textId="77777777" w:rsidTr="00914156">
        <w:trPr>
          <w:trHeight w:val="585"/>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28EA4E20" w14:textId="513FB8D5"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7</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3FC3F445" w14:textId="037791D9" w:rsidR="00564608" w:rsidRPr="00564608" w:rsidRDefault="00564608" w:rsidP="00564608">
            <w:pPr>
              <w:pStyle w:val="1"/>
              <w:spacing w:after="120"/>
              <w:ind w:firstLine="0"/>
              <w:jc w:val="both"/>
              <w:rPr>
                <w:sz w:val="22"/>
                <w:szCs w:val="22"/>
                <w:lang w:val="uk-UA"/>
              </w:rPr>
            </w:pPr>
            <w:r w:rsidRPr="00564608">
              <w:rPr>
                <w:sz w:val="22"/>
                <w:szCs w:val="22"/>
                <w:lang w:val="uk-UA"/>
              </w:rPr>
              <w:t>Лекція 7 Політика та економіка країн-членів ЄС: загальні та специфічні проблеми, місце і роль в Союзі</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B7EE251" w14:textId="4F0AE2D6"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564608" w:rsidRPr="00B27C85" w14:paraId="1024E173" w14:textId="77777777" w:rsidTr="00914156">
        <w:trPr>
          <w:trHeight w:val="379"/>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1D8AECAD" w14:textId="14A2AA55"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75A6671C" w14:textId="4EC06798" w:rsidR="00564608" w:rsidRPr="00564608" w:rsidRDefault="00564608" w:rsidP="00564608">
            <w:pPr>
              <w:pStyle w:val="1"/>
              <w:spacing w:after="120"/>
              <w:ind w:firstLine="0"/>
              <w:jc w:val="both"/>
              <w:rPr>
                <w:sz w:val="22"/>
                <w:szCs w:val="22"/>
                <w:lang w:val="uk-UA"/>
              </w:rPr>
            </w:pPr>
            <w:r w:rsidRPr="00564608">
              <w:rPr>
                <w:sz w:val="22"/>
                <w:szCs w:val="22"/>
                <w:lang w:val="uk-UA"/>
              </w:rPr>
              <w:t>Лекція 8 ЄС: поєднання національного, європейського і глобального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BCE9B34" w14:textId="5CE6E959"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w:t>
            </w:r>
          </w:p>
        </w:tc>
      </w:tr>
      <w:tr w:rsidR="00564608" w:rsidRPr="00B27C85" w14:paraId="352DF30C" w14:textId="77777777" w:rsidTr="00914156">
        <w:trPr>
          <w:trHeight w:val="555"/>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36BF3B24" w14:textId="3F6D4862"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9</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614C9AF5" w14:textId="3BD79560" w:rsidR="00564608" w:rsidRPr="00564608" w:rsidRDefault="00564608" w:rsidP="00564608">
            <w:pPr>
              <w:pStyle w:val="1"/>
              <w:spacing w:after="120"/>
              <w:ind w:firstLine="0"/>
              <w:jc w:val="both"/>
              <w:rPr>
                <w:sz w:val="22"/>
                <w:szCs w:val="22"/>
                <w:lang w:val="uk-UA"/>
              </w:rPr>
            </w:pPr>
            <w:r w:rsidRPr="00564608">
              <w:rPr>
                <w:sz w:val="22"/>
                <w:szCs w:val="22"/>
                <w:lang w:val="uk-UA"/>
              </w:rPr>
              <w:t>Лекція 9 ЄС - член світової спільноти: місце в світовому господарстві і вплив на міжнародні економічні процеси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2E1A2C3" w14:textId="1DC01457"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w:t>
            </w:r>
          </w:p>
        </w:tc>
      </w:tr>
      <w:tr w:rsidR="00564608" w:rsidRPr="00B27C85" w14:paraId="41536A40" w14:textId="77777777" w:rsidTr="00914156">
        <w:trPr>
          <w:trHeight w:val="870"/>
        </w:trPr>
        <w:tc>
          <w:tcPr>
            <w:tcW w:w="566" w:type="dxa"/>
            <w:tcBorders>
              <w:top w:val="single" w:sz="4" w:space="0" w:color="auto"/>
              <w:left w:val="single" w:sz="6" w:space="0" w:color="auto"/>
              <w:bottom w:val="single" w:sz="4" w:space="0" w:color="auto"/>
              <w:right w:val="single" w:sz="6" w:space="0" w:color="auto"/>
            </w:tcBorders>
            <w:shd w:val="clear" w:color="auto" w:fill="FFFFFF"/>
          </w:tcPr>
          <w:p w14:paraId="29E65271" w14:textId="77777777" w:rsidR="00564608" w:rsidRDefault="00564608" w:rsidP="00564608">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03F59405" w14:textId="40B93DD2" w:rsidR="00564608" w:rsidRPr="00564608" w:rsidRDefault="00564608" w:rsidP="00564608">
            <w:pPr>
              <w:pStyle w:val="1"/>
              <w:spacing w:after="120"/>
              <w:ind w:firstLine="0"/>
              <w:jc w:val="both"/>
              <w:rPr>
                <w:sz w:val="22"/>
                <w:szCs w:val="22"/>
                <w:lang w:val="uk-UA"/>
              </w:rPr>
            </w:pPr>
            <w:r>
              <w:rPr>
                <w:sz w:val="22"/>
                <w:szCs w:val="22"/>
                <w:lang w:val="uk-UA"/>
              </w:rPr>
              <w:t>Разом</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F3C248E" w14:textId="58EFB5B2" w:rsidR="00564608"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16</w:t>
            </w:r>
          </w:p>
        </w:tc>
      </w:tr>
    </w:tbl>
    <w:p w14:paraId="5B6480F1" w14:textId="77777777" w:rsidR="00564608" w:rsidRDefault="00564608" w:rsidP="00132782">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val="uk-UA"/>
        </w:rPr>
      </w:pPr>
    </w:p>
    <w:p w14:paraId="39816BC2" w14:textId="77777777" w:rsidR="00564608" w:rsidRDefault="00564608" w:rsidP="00132782">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val="uk-UA"/>
        </w:rPr>
      </w:pPr>
    </w:p>
    <w:p w14:paraId="54C9A4CC" w14:textId="39B395AA" w:rsidR="00132782" w:rsidRPr="00F9381C" w:rsidRDefault="00132782" w:rsidP="0013278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val="uk-UA"/>
        </w:rPr>
      </w:pPr>
      <w:r w:rsidRPr="00F9381C">
        <w:rPr>
          <w:rFonts w:ascii="Times New Roman" w:hAnsi="Times New Roman" w:cs="Times New Roman"/>
          <w:b/>
          <w:color w:val="000000"/>
          <w:sz w:val="20"/>
          <w:szCs w:val="20"/>
          <w:lang w:val="uk-UA"/>
        </w:rPr>
        <w:lastRenderedPageBreak/>
        <w:t xml:space="preserve">6.  </w:t>
      </w:r>
      <w:r w:rsidRPr="00F9381C">
        <w:rPr>
          <w:rFonts w:ascii="Times New Roman" w:eastAsia="Times New Roman" w:hAnsi="Times New Roman" w:cs="Times New Roman"/>
          <w:b/>
          <w:color w:val="000000"/>
          <w:sz w:val="20"/>
          <w:szCs w:val="20"/>
          <w:lang w:val="uk-UA"/>
        </w:rPr>
        <w:t>Теми практичних занять</w:t>
      </w:r>
    </w:p>
    <w:p w14:paraId="56C40F15" w14:textId="77777777" w:rsidR="00132782" w:rsidRPr="00B27C85" w:rsidRDefault="00132782" w:rsidP="00132782">
      <w:pPr>
        <w:shd w:val="clear" w:color="auto" w:fill="FFFFFF"/>
        <w:autoSpaceDE w:val="0"/>
        <w:autoSpaceDN w:val="0"/>
        <w:adjustRightInd w:val="0"/>
        <w:spacing w:after="0" w:line="240" w:lineRule="auto"/>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7258"/>
        <w:gridCol w:w="1070"/>
      </w:tblGrid>
      <w:tr w:rsidR="00832227" w:rsidRPr="00F9381C" w14:paraId="4D1CF99F" w14:textId="77777777" w:rsidTr="00607D18">
        <w:trPr>
          <w:trHeight w:val="406"/>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3A8384D3" w14:textId="77777777" w:rsidR="00832227" w:rsidRPr="00F9381C" w:rsidRDefault="00832227" w:rsidP="00607D18">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 з/п</w:t>
            </w:r>
          </w:p>
        </w:tc>
        <w:tc>
          <w:tcPr>
            <w:tcW w:w="7258" w:type="dxa"/>
            <w:tcBorders>
              <w:top w:val="single" w:sz="6" w:space="0" w:color="auto"/>
              <w:left w:val="single" w:sz="6" w:space="0" w:color="auto"/>
              <w:bottom w:val="single" w:sz="6" w:space="0" w:color="auto"/>
              <w:right w:val="single" w:sz="6" w:space="0" w:color="auto"/>
            </w:tcBorders>
            <w:shd w:val="clear" w:color="auto" w:fill="FFFFFF"/>
          </w:tcPr>
          <w:p w14:paraId="628B7794" w14:textId="77777777" w:rsidR="00832227" w:rsidRPr="00F9381C" w:rsidRDefault="00832227" w:rsidP="00607D18">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Назва теми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1B775C4F" w14:textId="77777777" w:rsidR="00832227" w:rsidRPr="00F9381C" w:rsidRDefault="00832227" w:rsidP="00607D18">
            <w:pPr>
              <w:shd w:val="clear" w:color="auto" w:fill="FFFFFF"/>
              <w:autoSpaceDE w:val="0"/>
              <w:autoSpaceDN w:val="0"/>
              <w:adjustRightInd w:val="0"/>
              <w:spacing w:after="0" w:line="240" w:lineRule="auto"/>
              <w:rPr>
                <w:rFonts w:ascii="Times New Roman" w:hAnsi="Times New Roman" w:cs="Times New Roman"/>
                <w:sz w:val="20"/>
                <w:szCs w:val="20"/>
              </w:rPr>
            </w:pPr>
            <w:r w:rsidRPr="00F9381C">
              <w:rPr>
                <w:rFonts w:ascii="Times New Roman" w:eastAsia="Times New Roman" w:hAnsi="Times New Roman" w:cs="Times New Roman"/>
                <w:color w:val="000000"/>
                <w:sz w:val="20"/>
                <w:szCs w:val="20"/>
                <w:lang w:val="uk-UA"/>
              </w:rPr>
              <w:t>Кількість годин</w:t>
            </w:r>
          </w:p>
        </w:tc>
      </w:tr>
      <w:tr w:rsidR="00564608" w:rsidRPr="00F9381C" w14:paraId="010EF749" w14:textId="77777777" w:rsidTr="00DB757F">
        <w:trPr>
          <w:trHeight w:val="26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BA12811"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w:t>
            </w:r>
            <w:r w:rsidRPr="00F9381C">
              <w:rPr>
                <w:rFonts w:ascii="Times New Roman" w:hAnsi="Times New Roman" w:cs="Times New Roman"/>
                <w:color w:val="000000"/>
                <w:sz w:val="20"/>
                <w:szCs w:val="20"/>
                <w:lang w:val="uk-UA"/>
              </w:rPr>
              <w:t>1</w:t>
            </w:r>
          </w:p>
        </w:tc>
        <w:tc>
          <w:tcPr>
            <w:tcW w:w="7258" w:type="dxa"/>
            <w:tcBorders>
              <w:top w:val="single" w:sz="6" w:space="0" w:color="auto"/>
              <w:left w:val="single" w:sz="6" w:space="0" w:color="auto"/>
              <w:bottom w:val="single" w:sz="4" w:space="0" w:color="auto"/>
              <w:right w:val="single" w:sz="6" w:space="0" w:color="auto"/>
            </w:tcBorders>
            <w:shd w:val="clear" w:color="auto" w:fill="FFFFFF"/>
          </w:tcPr>
          <w:p w14:paraId="208B162E" w14:textId="5D148F6E" w:rsidR="00564608" w:rsidRPr="00564608" w:rsidRDefault="00564608" w:rsidP="00564608">
            <w:pPr>
              <w:pStyle w:val="1"/>
              <w:spacing w:after="120"/>
              <w:ind w:firstLine="0"/>
              <w:jc w:val="both"/>
              <w:rPr>
                <w:sz w:val="22"/>
                <w:szCs w:val="22"/>
                <w:lang w:val="uk-UA"/>
              </w:rPr>
            </w:pPr>
            <w:r w:rsidRPr="00564608">
              <w:rPr>
                <w:sz w:val="22"/>
                <w:szCs w:val="22"/>
                <w:lang w:val="uk-UA"/>
              </w:rPr>
              <w:t>Теоретичні концепції та об'єктивні передумови міжнародної економічної інтеграції</w:t>
            </w:r>
          </w:p>
        </w:tc>
        <w:tc>
          <w:tcPr>
            <w:tcW w:w="1070" w:type="dxa"/>
            <w:tcBorders>
              <w:top w:val="single" w:sz="6" w:space="0" w:color="auto"/>
              <w:left w:val="single" w:sz="6" w:space="0" w:color="auto"/>
              <w:bottom w:val="single" w:sz="4" w:space="0" w:color="auto"/>
              <w:right w:val="single" w:sz="6" w:space="0" w:color="auto"/>
            </w:tcBorders>
            <w:shd w:val="clear" w:color="auto" w:fill="FFFFFF"/>
          </w:tcPr>
          <w:p w14:paraId="12DE9BE2" w14:textId="46A989CB"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r>
      <w:tr w:rsidR="00564608" w:rsidRPr="00F9381C" w14:paraId="106BE88C" w14:textId="77777777" w:rsidTr="00DB757F">
        <w:trPr>
          <w:trHeight w:val="40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36315841"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1</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1E1379F4" w14:textId="71181CDD" w:rsidR="00564608" w:rsidRPr="00564608" w:rsidRDefault="00564608" w:rsidP="00564608">
            <w:pPr>
              <w:pStyle w:val="1"/>
              <w:ind w:firstLine="0"/>
              <w:jc w:val="both"/>
              <w:rPr>
                <w:sz w:val="22"/>
                <w:szCs w:val="22"/>
                <w:lang w:val="uk-UA"/>
              </w:rPr>
            </w:pPr>
            <w:r w:rsidRPr="00564608">
              <w:rPr>
                <w:sz w:val="22"/>
                <w:szCs w:val="22"/>
                <w:lang w:val="uk-UA"/>
              </w:rPr>
              <w:t>Етапи, сфери та механізми економічної інтеграції в Західній Європі</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C3A3764" w14:textId="508C881E"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r>
      <w:tr w:rsidR="00564608" w:rsidRPr="00F9381C" w14:paraId="43B52B22" w14:textId="77777777" w:rsidTr="00DB757F">
        <w:trPr>
          <w:trHeight w:val="358"/>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6C50805"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1</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3A4ED1BF" w14:textId="77777777" w:rsidR="00564608" w:rsidRPr="00564608" w:rsidRDefault="00564608" w:rsidP="00564608">
            <w:pPr>
              <w:pStyle w:val="1"/>
              <w:ind w:firstLine="0"/>
              <w:jc w:val="both"/>
              <w:rPr>
                <w:sz w:val="22"/>
                <w:szCs w:val="22"/>
                <w:lang w:val="uk-UA"/>
              </w:rPr>
            </w:pPr>
            <w:r w:rsidRPr="00564608">
              <w:rPr>
                <w:sz w:val="22"/>
                <w:szCs w:val="22"/>
                <w:lang w:val="uk-UA"/>
              </w:rPr>
              <w:t>Основні принципи політичного спрямування європейської інтеграційної</w:t>
            </w:r>
          </w:p>
          <w:p w14:paraId="1FD17465" w14:textId="7CD166F9" w:rsidR="00564608" w:rsidRPr="00564608" w:rsidRDefault="00564608" w:rsidP="00564608">
            <w:pPr>
              <w:pStyle w:val="1"/>
              <w:ind w:firstLine="0"/>
              <w:jc w:val="both"/>
              <w:rPr>
                <w:iCs/>
                <w:sz w:val="22"/>
                <w:szCs w:val="22"/>
                <w:lang w:val="uk-UA"/>
              </w:rPr>
            </w:pPr>
            <w:r w:rsidRPr="00564608">
              <w:rPr>
                <w:sz w:val="22"/>
                <w:szCs w:val="22"/>
                <w:lang w:val="uk-UA"/>
              </w:rPr>
              <w:t>політики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16B1298" w14:textId="24BCC552"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F9381C">
              <w:rPr>
                <w:rFonts w:ascii="Times New Roman" w:hAnsi="Times New Roman" w:cs="Times New Roman"/>
                <w:color w:val="000000"/>
                <w:sz w:val="20"/>
                <w:szCs w:val="20"/>
                <w:lang w:val="uk-UA"/>
              </w:rPr>
              <w:t>2</w:t>
            </w:r>
          </w:p>
        </w:tc>
      </w:tr>
      <w:tr w:rsidR="00564608" w:rsidRPr="003D7D14" w14:paraId="23905651" w14:textId="77777777" w:rsidTr="00DB757F">
        <w:trPr>
          <w:trHeight w:val="45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18448FFF"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2</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1954D88B" w14:textId="78EAACC2" w:rsidR="00564608" w:rsidRPr="00564608" w:rsidRDefault="00564608" w:rsidP="00564608">
            <w:pPr>
              <w:shd w:val="clear" w:color="auto" w:fill="FFFFFF"/>
              <w:autoSpaceDE w:val="0"/>
              <w:autoSpaceDN w:val="0"/>
              <w:adjustRightInd w:val="0"/>
              <w:spacing w:after="0" w:line="240" w:lineRule="auto"/>
              <w:jc w:val="both"/>
              <w:rPr>
                <w:rFonts w:ascii="Times New Roman" w:hAnsi="Times New Roman" w:cs="Times New Roman"/>
                <w:sz w:val="20"/>
                <w:szCs w:val="20"/>
                <w:lang w:val="uk-UA"/>
              </w:rPr>
            </w:pPr>
            <w:r w:rsidRPr="00564608">
              <w:rPr>
                <w:rFonts w:ascii="Times New Roman" w:hAnsi="Times New Roman" w:cs="Times New Roman"/>
                <w:lang w:val="uk-UA"/>
              </w:rPr>
              <w:t xml:space="preserve"> Вирівнювання умов конкуренції в рамках Європейського Союзу. Уніфікація економічної політики країн</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7041B18" w14:textId="3BB4CDD7" w:rsidR="00564608" w:rsidRPr="003D7D14"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sidRPr="00F9381C">
              <w:rPr>
                <w:rFonts w:ascii="Times New Roman" w:hAnsi="Times New Roman" w:cs="Times New Roman"/>
                <w:color w:val="000000"/>
                <w:sz w:val="20"/>
                <w:szCs w:val="20"/>
                <w:lang w:val="uk-UA"/>
              </w:rPr>
              <w:t>2</w:t>
            </w:r>
          </w:p>
        </w:tc>
      </w:tr>
      <w:tr w:rsidR="00564608" w:rsidRPr="00F9381C" w14:paraId="40E92666" w14:textId="77777777" w:rsidTr="00DB757F">
        <w:trPr>
          <w:trHeight w:val="171"/>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34C18CC" w14:textId="77777777" w:rsidR="00564608" w:rsidRPr="003D7D14"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3</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49602CDD" w14:textId="22498554" w:rsidR="00564608" w:rsidRPr="00564608" w:rsidRDefault="00564608" w:rsidP="0056460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64608">
              <w:rPr>
                <w:rFonts w:ascii="Times New Roman" w:hAnsi="Times New Roman" w:cs="Times New Roman"/>
                <w:lang w:val="uk-UA"/>
              </w:rPr>
              <w:t>Лекція 5 Етапи переходу до економічного та валютного союзу. Введення євро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9A603B7" w14:textId="23144916"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1</w:t>
            </w:r>
          </w:p>
        </w:tc>
      </w:tr>
      <w:tr w:rsidR="00564608" w:rsidRPr="008A3188" w14:paraId="0C1CD32C" w14:textId="77777777" w:rsidTr="00DB757F">
        <w:trPr>
          <w:trHeight w:val="319"/>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B72E342"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3</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11852A67" w14:textId="5C448345" w:rsidR="00564608" w:rsidRPr="00564608" w:rsidRDefault="00564608" w:rsidP="00564608">
            <w:pPr>
              <w:pStyle w:val="1"/>
              <w:ind w:firstLine="0"/>
              <w:jc w:val="both"/>
              <w:rPr>
                <w:sz w:val="22"/>
                <w:szCs w:val="22"/>
                <w:lang w:val="uk-UA"/>
              </w:rPr>
            </w:pPr>
            <w:r w:rsidRPr="00564608">
              <w:rPr>
                <w:sz w:val="22"/>
                <w:szCs w:val="22"/>
                <w:lang w:val="uk-UA"/>
              </w:rPr>
              <w:t>Лекція 6 Інституційно-політичний устрій ЄС. Формування політичного союзу.</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3CB87993" w14:textId="268E88D8" w:rsidR="00564608" w:rsidRPr="008A3188"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1</w:t>
            </w:r>
          </w:p>
        </w:tc>
      </w:tr>
      <w:tr w:rsidR="00564608" w:rsidRPr="00F9381C" w14:paraId="450FAB30" w14:textId="77777777" w:rsidTr="00DB757F">
        <w:trPr>
          <w:trHeight w:val="40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48DDFF7F" w14:textId="77777777" w:rsidR="00564608" w:rsidRPr="008A3188"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   4</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079F940A" w14:textId="45248EB3" w:rsidR="00564608" w:rsidRPr="00564608" w:rsidRDefault="00564608" w:rsidP="00564608">
            <w:pPr>
              <w:shd w:val="clear" w:color="auto" w:fill="FFFFFF"/>
              <w:autoSpaceDE w:val="0"/>
              <w:autoSpaceDN w:val="0"/>
              <w:adjustRightInd w:val="0"/>
              <w:spacing w:after="0" w:line="240" w:lineRule="auto"/>
              <w:jc w:val="both"/>
              <w:rPr>
                <w:rFonts w:ascii="Times New Roman" w:hAnsi="Times New Roman" w:cs="Times New Roman"/>
                <w:sz w:val="20"/>
                <w:szCs w:val="20"/>
                <w:lang w:val="uk-UA"/>
              </w:rPr>
            </w:pPr>
            <w:r w:rsidRPr="00564608">
              <w:rPr>
                <w:rFonts w:ascii="Times New Roman" w:hAnsi="Times New Roman" w:cs="Times New Roman"/>
                <w:lang w:val="uk-UA"/>
              </w:rPr>
              <w:t>Лекція 7 Політика та економіка країн-членів ЄС: загальні та специфічні проблеми, місце і роль в Союзі</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FFF0280" w14:textId="153E8999"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1</w:t>
            </w:r>
          </w:p>
        </w:tc>
      </w:tr>
      <w:tr w:rsidR="00564608" w:rsidRPr="00F9381C" w14:paraId="779F03B4" w14:textId="77777777" w:rsidTr="00564608">
        <w:trPr>
          <w:trHeight w:val="301"/>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05271D3E"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4</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48998DF8" w14:textId="1B31757F" w:rsidR="00564608" w:rsidRPr="00564608" w:rsidRDefault="00564608" w:rsidP="00564608">
            <w:pPr>
              <w:pStyle w:val="1"/>
              <w:ind w:firstLine="0"/>
              <w:jc w:val="both"/>
              <w:rPr>
                <w:iCs/>
                <w:sz w:val="22"/>
                <w:szCs w:val="22"/>
                <w:lang w:val="uk-UA"/>
              </w:rPr>
            </w:pPr>
            <w:r w:rsidRPr="00564608">
              <w:rPr>
                <w:sz w:val="22"/>
                <w:szCs w:val="22"/>
                <w:lang w:val="uk-UA"/>
              </w:rPr>
              <w:t>Лекція 8 ЄС: поєднання національного, європейського і глобального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5E830A5" w14:textId="54D0F720"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1</w:t>
            </w:r>
          </w:p>
        </w:tc>
      </w:tr>
      <w:tr w:rsidR="00564608" w:rsidRPr="00F9381C" w14:paraId="48516F80" w14:textId="77777777" w:rsidTr="00DB757F">
        <w:trPr>
          <w:trHeight w:val="266"/>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2A5E0176"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uk-UA"/>
              </w:rPr>
              <w:t xml:space="preserve">   5</w:t>
            </w:r>
          </w:p>
        </w:tc>
        <w:tc>
          <w:tcPr>
            <w:tcW w:w="7258" w:type="dxa"/>
            <w:tcBorders>
              <w:top w:val="single" w:sz="4" w:space="0" w:color="auto"/>
              <w:left w:val="single" w:sz="6" w:space="0" w:color="auto"/>
              <w:bottom w:val="single" w:sz="4" w:space="0" w:color="auto"/>
              <w:right w:val="single" w:sz="6" w:space="0" w:color="auto"/>
            </w:tcBorders>
            <w:shd w:val="clear" w:color="auto" w:fill="FFFFFF"/>
          </w:tcPr>
          <w:p w14:paraId="736AC316" w14:textId="6FA57BA9" w:rsidR="00564608" w:rsidRPr="00564608" w:rsidRDefault="00564608" w:rsidP="0056460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64608">
              <w:rPr>
                <w:rFonts w:ascii="Times New Roman" w:hAnsi="Times New Roman" w:cs="Times New Roman"/>
                <w:lang w:val="uk-UA"/>
              </w:rPr>
              <w:t>Лекція 9 ЄС - член світової спільноти: місце в світовому господарстві і вплив на міжнародні економічні процеси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1CB1E2C" w14:textId="40864BB2"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uk-UA"/>
              </w:rPr>
              <w:t>2</w:t>
            </w:r>
          </w:p>
        </w:tc>
      </w:tr>
      <w:tr w:rsidR="00564608" w:rsidRPr="00F9381C" w14:paraId="19388F76" w14:textId="77777777" w:rsidTr="00607D18">
        <w:trPr>
          <w:trHeight w:val="280"/>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687B78C6" w14:textId="77777777" w:rsidR="00564608" w:rsidRPr="00F9381C" w:rsidRDefault="00564608" w:rsidP="00564608">
            <w:pPr>
              <w:shd w:val="clear" w:color="auto" w:fill="FFFFFF"/>
              <w:autoSpaceDE w:val="0"/>
              <w:autoSpaceDN w:val="0"/>
              <w:adjustRightInd w:val="0"/>
              <w:spacing w:after="0" w:line="240" w:lineRule="auto"/>
              <w:rPr>
                <w:rFonts w:ascii="Times New Roman" w:hAnsi="Times New Roman" w:cs="Times New Roman"/>
                <w:color w:val="000000"/>
                <w:sz w:val="20"/>
                <w:szCs w:val="20"/>
                <w:lang w:val="uk-UA"/>
              </w:rPr>
            </w:pPr>
          </w:p>
        </w:tc>
        <w:tc>
          <w:tcPr>
            <w:tcW w:w="7258" w:type="dxa"/>
            <w:tcBorders>
              <w:top w:val="single" w:sz="6" w:space="0" w:color="auto"/>
              <w:left w:val="single" w:sz="6" w:space="0" w:color="auto"/>
              <w:bottom w:val="single" w:sz="6" w:space="0" w:color="auto"/>
              <w:right w:val="single" w:sz="6" w:space="0" w:color="auto"/>
            </w:tcBorders>
            <w:shd w:val="clear" w:color="auto" w:fill="FFFFFF"/>
          </w:tcPr>
          <w:p w14:paraId="63D54434" w14:textId="77777777" w:rsidR="00564608" w:rsidRPr="00F9381C" w:rsidRDefault="00564608" w:rsidP="0056460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rPr>
            </w:pPr>
            <w:r w:rsidRPr="00F9381C">
              <w:rPr>
                <w:rFonts w:ascii="Times New Roman" w:eastAsia="Times New Roman" w:hAnsi="Times New Roman" w:cs="Times New Roman"/>
                <w:color w:val="000000"/>
                <w:sz w:val="20"/>
                <w:szCs w:val="20"/>
                <w:lang w:val="uk-UA"/>
              </w:rPr>
              <w:t>Разом</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7A67DE6" w14:textId="526E4D1A" w:rsidR="00564608" w:rsidRPr="00F9381C" w:rsidRDefault="00564608" w:rsidP="00564608">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16</w:t>
            </w:r>
          </w:p>
        </w:tc>
      </w:tr>
    </w:tbl>
    <w:p w14:paraId="29E47078" w14:textId="77777777" w:rsidR="00D65E08" w:rsidRPr="00D65E08" w:rsidRDefault="00D65E08" w:rsidP="00832227">
      <w:pPr>
        <w:pStyle w:val="1"/>
        <w:ind w:firstLine="0"/>
        <w:rPr>
          <w:b/>
          <w:sz w:val="22"/>
          <w:szCs w:val="22"/>
          <w:lang w:val="uk-UA"/>
        </w:rPr>
      </w:pPr>
    </w:p>
    <w:p w14:paraId="3BBB73D3" w14:textId="77777777" w:rsidR="00D65E08" w:rsidRDefault="000D510C" w:rsidP="004D2714">
      <w:pPr>
        <w:pStyle w:val="1"/>
        <w:spacing w:after="100"/>
        <w:ind w:firstLine="0"/>
        <w:rPr>
          <w:sz w:val="22"/>
          <w:szCs w:val="22"/>
          <w:lang w:val="uk-UA"/>
        </w:rPr>
      </w:pPr>
      <w:r>
        <w:rPr>
          <w:sz w:val="22"/>
          <w:szCs w:val="22"/>
          <w:lang w:val="uk-UA"/>
        </w:rPr>
        <w:t xml:space="preserve">   </w:t>
      </w:r>
    </w:p>
    <w:p w14:paraId="21574364" w14:textId="77777777" w:rsidR="000D510C" w:rsidRDefault="000D510C" w:rsidP="004D2714">
      <w:pPr>
        <w:pStyle w:val="1"/>
        <w:spacing w:after="100"/>
        <w:ind w:firstLine="0"/>
        <w:rPr>
          <w:sz w:val="22"/>
          <w:szCs w:val="22"/>
          <w:lang w:val="uk-UA"/>
        </w:rPr>
      </w:pPr>
    </w:p>
    <w:p w14:paraId="2BC10FB9" w14:textId="77777777" w:rsidR="000D510C" w:rsidRDefault="000D510C" w:rsidP="004D2714">
      <w:pPr>
        <w:pStyle w:val="1"/>
        <w:spacing w:after="100"/>
        <w:ind w:firstLine="0"/>
        <w:rPr>
          <w:sz w:val="22"/>
          <w:szCs w:val="22"/>
          <w:lang w:val="uk-UA"/>
        </w:rPr>
      </w:pPr>
    </w:p>
    <w:p w14:paraId="2884EF1F" w14:textId="77777777" w:rsidR="000D510C" w:rsidRDefault="000D510C" w:rsidP="004D2714">
      <w:pPr>
        <w:pStyle w:val="1"/>
        <w:spacing w:after="100"/>
        <w:ind w:firstLine="0"/>
        <w:rPr>
          <w:sz w:val="22"/>
          <w:szCs w:val="22"/>
          <w:lang w:val="uk-UA"/>
        </w:rPr>
      </w:pPr>
    </w:p>
    <w:p w14:paraId="0ED6339C" w14:textId="77777777" w:rsidR="000D510C" w:rsidRDefault="000D510C" w:rsidP="004D2714">
      <w:pPr>
        <w:pStyle w:val="1"/>
        <w:spacing w:after="100"/>
        <w:ind w:firstLine="0"/>
        <w:rPr>
          <w:sz w:val="22"/>
          <w:szCs w:val="22"/>
          <w:lang w:val="uk-UA"/>
        </w:rPr>
      </w:pPr>
    </w:p>
    <w:p w14:paraId="4A8695C1" w14:textId="77777777" w:rsidR="000D510C" w:rsidRDefault="000D510C" w:rsidP="004D2714">
      <w:pPr>
        <w:pStyle w:val="1"/>
        <w:spacing w:after="100"/>
        <w:ind w:firstLine="0"/>
        <w:rPr>
          <w:sz w:val="22"/>
          <w:szCs w:val="22"/>
          <w:lang w:val="uk-UA"/>
        </w:rPr>
      </w:pPr>
    </w:p>
    <w:p w14:paraId="282BDBCA" w14:textId="77777777" w:rsidR="000D510C" w:rsidRPr="000D510C" w:rsidRDefault="000D510C" w:rsidP="004D2714">
      <w:pPr>
        <w:pStyle w:val="1"/>
        <w:spacing w:after="100"/>
        <w:ind w:firstLine="0"/>
        <w:rPr>
          <w:sz w:val="22"/>
          <w:szCs w:val="22"/>
          <w:lang w:val="uk-UA"/>
        </w:rPr>
      </w:pPr>
    </w:p>
    <w:p w14:paraId="359BA395" w14:textId="77777777" w:rsidR="004D2714" w:rsidRPr="004D2714" w:rsidRDefault="004D2714" w:rsidP="004D2714">
      <w:pPr>
        <w:pStyle w:val="1"/>
        <w:spacing w:after="100"/>
        <w:ind w:firstLine="0"/>
        <w:rPr>
          <w:sz w:val="22"/>
          <w:szCs w:val="22"/>
          <w:lang w:val="uk-UA"/>
        </w:rPr>
      </w:pPr>
    </w:p>
    <w:p w14:paraId="2EDF64BF" w14:textId="77777777" w:rsidR="005A0AF0" w:rsidRDefault="005A0AF0" w:rsidP="000D510C">
      <w:pPr>
        <w:pStyle w:val="1"/>
        <w:ind w:firstLine="0"/>
        <w:rPr>
          <w:b/>
          <w:i/>
          <w:iCs/>
          <w:sz w:val="22"/>
          <w:szCs w:val="22"/>
          <w:lang w:val="uk-UA"/>
        </w:rPr>
      </w:pPr>
    </w:p>
    <w:p w14:paraId="4B28B027" w14:textId="77777777" w:rsidR="000D510C" w:rsidRPr="005A0AF0" w:rsidRDefault="000D510C" w:rsidP="000D510C">
      <w:pPr>
        <w:pStyle w:val="1"/>
        <w:ind w:firstLine="0"/>
        <w:rPr>
          <w:sz w:val="24"/>
          <w:szCs w:val="24"/>
          <w:lang w:val="uk-UA"/>
        </w:rPr>
        <w:sectPr w:rsidR="000D510C" w:rsidRPr="005A0AF0">
          <w:headerReference w:type="default" r:id="rId8"/>
          <w:pgSz w:w="11900" w:h="16840"/>
          <w:pgMar w:top="1138" w:right="480" w:bottom="1277" w:left="1666" w:header="0" w:footer="849" w:gutter="0"/>
          <w:cols w:space="720"/>
          <w:noEndnote/>
          <w:docGrid w:linePitch="360"/>
        </w:sectPr>
      </w:pPr>
    </w:p>
    <w:p w14:paraId="72FAADEB" w14:textId="77777777" w:rsidR="000D510C" w:rsidRPr="00464C18" w:rsidRDefault="000D510C" w:rsidP="000D510C">
      <w:pPr>
        <w:rPr>
          <w:rFonts w:ascii="Times New Roman" w:hAnsi="Times New Roman" w:cs="Times New Roman"/>
          <w:b/>
          <w:lang w:val="uk-UA"/>
        </w:rPr>
      </w:pPr>
      <w:r>
        <w:rPr>
          <w:lang w:val="uk-UA"/>
        </w:rPr>
        <w:lastRenderedPageBreak/>
        <w:t xml:space="preserve">                                                                                         </w:t>
      </w:r>
      <w:r w:rsidRPr="00464C18">
        <w:rPr>
          <w:rFonts w:ascii="Times New Roman" w:hAnsi="Times New Roman" w:cs="Times New Roman"/>
          <w:b/>
          <w:lang w:val="uk-UA"/>
        </w:rPr>
        <w:t>7. Види і зміст поточних контрольних заходів</w:t>
      </w:r>
    </w:p>
    <w:tbl>
      <w:tblPr>
        <w:tblStyle w:val="a4"/>
        <w:tblW w:w="0" w:type="auto"/>
        <w:tblLayout w:type="fixed"/>
        <w:tblLook w:val="04A0" w:firstRow="1" w:lastRow="0" w:firstColumn="1" w:lastColumn="0" w:noHBand="0" w:noVBand="1"/>
      </w:tblPr>
      <w:tblGrid>
        <w:gridCol w:w="1526"/>
        <w:gridCol w:w="1559"/>
        <w:gridCol w:w="5528"/>
        <w:gridCol w:w="5387"/>
        <w:gridCol w:w="738"/>
      </w:tblGrid>
      <w:tr w:rsidR="000D510C" w:rsidRPr="00276680" w14:paraId="54E70D93" w14:textId="77777777" w:rsidTr="00607D18">
        <w:trPr>
          <w:trHeight w:val="911"/>
        </w:trPr>
        <w:tc>
          <w:tcPr>
            <w:tcW w:w="1526" w:type="dxa"/>
          </w:tcPr>
          <w:p w14:paraId="15EF03D7" w14:textId="77777777" w:rsidR="000D510C" w:rsidRPr="00276680" w:rsidRDefault="000D510C" w:rsidP="00607D18">
            <w:pPr>
              <w:jc w:val="center"/>
              <w:rPr>
                <w:rFonts w:ascii="Times New Roman" w:hAnsi="Times New Roman" w:cs="Times New Roman"/>
                <w:lang w:val="uk-UA"/>
              </w:rPr>
            </w:pPr>
          </w:p>
          <w:p w14:paraId="0D72FF23" w14:textId="77777777" w:rsidR="000D510C" w:rsidRPr="00D62382"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 змістово</w:t>
            </w:r>
            <w:r w:rsidRPr="00D62382">
              <w:rPr>
                <w:rFonts w:ascii="Times New Roman" w:hAnsi="Times New Roman" w:cs="Times New Roman"/>
                <w:sz w:val="20"/>
                <w:szCs w:val="20"/>
                <w:lang w:val="uk-UA"/>
              </w:rPr>
              <w:t>го модуля</w:t>
            </w:r>
          </w:p>
        </w:tc>
        <w:tc>
          <w:tcPr>
            <w:tcW w:w="1559" w:type="dxa"/>
          </w:tcPr>
          <w:p w14:paraId="0FB2A5C1" w14:textId="77777777" w:rsidR="000D510C" w:rsidRDefault="000D510C" w:rsidP="00607D18">
            <w:pPr>
              <w:jc w:val="center"/>
              <w:rPr>
                <w:rFonts w:ascii="Times New Roman" w:hAnsi="Times New Roman" w:cs="Times New Roman"/>
                <w:sz w:val="20"/>
                <w:szCs w:val="20"/>
                <w:lang w:val="uk-UA"/>
              </w:rPr>
            </w:pPr>
          </w:p>
          <w:p w14:paraId="538D8DE4" w14:textId="77777777" w:rsidR="000D510C" w:rsidRPr="00D62382" w:rsidRDefault="000D510C" w:rsidP="00607D18">
            <w:pPr>
              <w:jc w:val="center"/>
              <w:rPr>
                <w:rFonts w:ascii="Times New Roman" w:hAnsi="Times New Roman" w:cs="Times New Roman"/>
                <w:sz w:val="20"/>
                <w:szCs w:val="20"/>
                <w:lang w:val="uk-UA"/>
              </w:rPr>
            </w:pPr>
            <w:r w:rsidRPr="00D62382">
              <w:rPr>
                <w:rFonts w:ascii="Times New Roman" w:hAnsi="Times New Roman" w:cs="Times New Roman"/>
                <w:sz w:val="20"/>
                <w:szCs w:val="20"/>
                <w:lang w:val="uk-UA"/>
              </w:rPr>
              <w:t>Вид поточного контрольного заходу</w:t>
            </w:r>
          </w:p>
        </w:tc>
        <w:tc>
          <w:tcPr>
            <w:tcW w:w="5528" w:type="dxa"/>
          </w:tcPr>
          <w:p w14:paraId="7889472E" w14:textId="77777777" w:rsidR="000D510C" w:rsidRPr="00276680" w:rsidRDefault="000D510C" w:rsidP="00607D18">
            <w:pPr>
              <w:jc w:val="center"/>
              <w:rPr>
                <w:rFonts w:ascii="Times New Roman" w:hAnsi="Times New Roman" w:cs="Times New Roman"/>
                <w:lang w:val="uk-UA"/>
              </w:rPr>
            </w:pPr>
          </w:p>
          <w:p w14:paraId="457CAA5E" w14:textId="77777777" w:rsidR="000D510C" w:rsidRPr="00276680" w:rsidRDefault="000D510C" w:rsidP="00607D18">
            <w:pPr>
              <w:jc w:val="center"/>
              <w:rPr>
                <w:rFonts w:ascii="Times New Roman" w:hAnsi="Times New Roman" w:cs="Times New Roman"/>
                <w:lang w:val="uk-UA"/>
              </w:rPr>
            </w:pPr>
          </w:p>
          <w:p w14:paraId="5AA0BF53"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t>Зміст поточного контрольного заходу</w:t>
            </w:r>
          </w:p>
        </w:tc>
        <w:tc>
          <w:tcPr>
            <w:tcW w:w="5387" w:type="dxa"/>
          </w:tcPr>
          <w:p w14:paraId="63D8B18F" w14:textId="77777777" w:rsidR="000D510C" w:rsidRPr="00276680" w:rsidRDefault="000D510C" w:rsidP="00607D18">
            <w:pPr>
              <w:jc w:val="center"/>
              <w:rPr>
                <w:rFonts w:ascii="Times New Roman" w:hAnsi="Times New Roman" w:cs="Times New Roman"/>
                <w:lang w:val="uk-UA"/>
              </w:rPr>
            </w:pPr>
          </w:p>
          <w:p w14:paraId="0B20B60F" w14:textId="77777777" w:rsidR="000D510C" w:rsidRPr="00276680" w:rsidRDefault="000D510C" w:rsidP="00607D18">
            <w:pPr>
              <w:jc w:val="center"/>
              <w:rPr>
                <w:rFonts w:ascii="Times New Roman" w:hAnsi="Times New Roman" w:cs="Times New Roman"/>
                <w:lang w:val="uk-UA"/>
              </w:rPr>
            </w:pPr>
          </w:p>
          <w:p w14:paraId="00F521A3"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Критерії оцінювання</w:t>
            </w:r>
          </w:p>
        </w:tc>
        <w:tc>
          <w:tcPr>
            <w:tcW w:w="738" w:type="dxa"/>
          </w:tcPr>
          <w:p w14:paraId="571828EE" w14:textId="77777777" w:rsidR="000D510C" w:rsidRPr="00464C18" w:rsidRDefault="000D510C" w:rsidP="00607D18">
            <w:pPr>
              <w:jc w:val="center"/>
              <w:rPr>
                <w:rFonts w:ascii="Times New Roman" w:hAnsi="Times New Roman" w:cs="Times New Roman"/>
                <w:lang w:val="uk-UA"/>
              </w:rPr>
            </w:pPr>
            <w:r w:rsidRPr="00464C18">
              <w:rPr>
                <w:rFonts w:ascii="Times New Roman" w:hAnsi="Times New Roman" w:cs="Times New Roman"/>
                <w:lang w:val="uk-UA"/>
              </w:rPr>
              <w:t>Усього балів</w:t>
            </w:r>
          </w:p>
        </w:tc>
      </w:tr>
      <w:tr w:rsidR="000D510C" w:rsidRPr="00276680" w14:paraId="61E18B13" w14:textId="77777777" w:rsidTr="00607D18">
        <w:trPr>
          <w:trHeight w:val="271"/>
        </w:trPr>
        <w:tc>
          <w:tcPr>
            <w:tcW w:w="1526" w:type="dxa"/>
          </w:tcPr>
          <w:p w14:paraId="3F00A0E9"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1</w:t>
            </w:r>
          </w:p>
        </w:tc>
        <w:tc>
          <w:tcPr>
            <w:tcW w:w="1559" w:type="dxa"/>
          </w:tcPr>
          <w:p w14:paraId="1629E2B0" w14:textId="77777777" w:rsidR="000D510C" w:rsidRPr="00F32007" w:rsidRDefault="000D510C" w:rsidP="00607D18">
            <w:pPr>
              <w:jc w:val="center"/>
              <w:rPr>
                <w:rFonts w:ascii="Times New Roman" w:hAnsi="Times New Roman" w:cs="Times New Roman"/>
                <w:b/>
                <w:sz w:val="20"/>
                <w:szCs w:val="20"/>
                <w:lang w:val="uk-UA"/>
              </w:rPr>
            </w:pPr>
            <w:r w:rsidRPr="00F32007">
              <w:rPr>
                <w:rFonts w:ascii="Times New Roman" w:hAnsi="Times New Roman" w:cs="Times New Roman"/>
                <w:b/>
                <w:sz w:val="20"/>
                <w:szCs w:val="20"/>
                <w:lang w:val="uk-UA"/>
              </w:rPr>
              <w:t>2</w:t>
            </w:r>
          </w:p>
        </w:tc>
        <w:tc>
          <w:tcPr>
            <w:tcW w:w="5528" w:type="dxa"/>
          </w:tcPr>
          <w:p w14:paraId="5FEA3DD2"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3</w:t>
            </w:r>
          </w:p>
        </w:tc>
        <w:tc>
          <w:tcPr>
            <w:tcW w:w="5387" w:type="dxa"/>
          </w:tcPr>
          <w:p w14:paraId="385290DC"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4</w:t>
            </w:r>
          </w:p>
        </w:tc>
        <w:tc>
          <w:tcPr>
            <w:tcW w:w="738" w:type="dxa"/>
          </w:tcPr>
          <w:p w14:paraId="528C0D2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5</w:t>
            </w:r>
          </w:p>
        </w:tc>
      </w:tr>
      <w:tr w:rsidR="000D510C" w:rsidRPr="00276680" w14:paraId="5C1AF227" w14:textId="77777777" w:rsidTr="00607D18">
        <w:trPr>
          <w:trHeight w:val="373"/>
        </w:trPr>
        <w:tc>
          <w:tcPr>
            <w:tcW w:w="1526" w:type="dxa"/>
            <w:vMerge w:val="restart"/>
          </w:tcPr>
          <w:p w14:paraId="24A1460D" w14:textId="77777777" w:rsidR="000D510C" w:rsidRDefault="000D510C" w:rsidP="00607D18">
            <w:pPr>
              <w:jc w:val="center"/>
              <w:rPr>
                <w:rFonts w:ascii="Times New Roman" w:hAnsi="Times New Roman" w:cs="Times New Roman"/>
                <w:lang w:val="uk-UA"/>
              </w:rPr>
            </w:pPr>
          </w:p>
          <w:p w14:paraId="5A0914A6" w14:textId="77777777" w:rsidR="000D510C" w:rsidRDefault="000D510C" w:rsidP="00607D18">
            <w:pPr>
              <w:jc w:val="center"/>
              <w:rPr>
                <w:rFonts w:ascii="Times New Roman" w:hAnsi="Times New Roman" w:cs="Times New Roman"/>
                <w:lang w:val="uk-UA"/>
              </w:rPr>
            </w:pPr>
          </w:p>
          <w:p w14:paraId="2969F96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c>
          <w:tcPr>
            <w:tcW w:w="1559" w:type="dxa"/>
          </w:tcPr>
          <w:p w14:paraId="61928B42"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Усне опитування</w:t>
            </w:r>
          </w:p>
        </w:tc>
        <w:tc>
          <w:tcPr>
            <w:tcW w:w="5528" w:type="dxa"/>
          </w:tcPr>
          <w:p w14:paraId="4DF559D0" w14:textId="77777777" w:rsidR="000D510C" w:rsidRPr="00464C18"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Відповідь на три теоретичних питання</w:t>
            </w:r>
            <w:r w:rsidRPr="00464C18">
              <w:rPr>
                <w:rFonts w:ascii="Times New Roman" w:hAnsi="Times New Roman" w:cs="Times New Roman"/>
                <w:sz w:val="20"/>
                <w:szCs w:val="20"/>
                <w:lang w:val="uk-UA"/>
              </w:rPr>
              <w:t xml:space="preserve"> навчального ма</w:t>
            </w:r>
            <w:r>
              <w:rPr>
                <w:rFonts w:ascii="Times New Roman" w:hAnsi="Times New Roman" w:cs="Times New Roman"/>
                <w:sz w:val="20"/>
                <w:szCs w:val="20"/>
                <w:lang w:val="uk-UA"/>
              </w:rPr>
              <w:t>тері-</w:t>
            </w:r>
            <w:proofErr w:type="spellStart"/>
            <w:r>
              <w:rPr>
                <w:rFonts w:ascii="Times New Roman" w:hAnsi="Times New Roman" w:cs="Times New Roman"/>
                <w:sz w:val="20"/>
                <w:szCs w:val="20"/>
                <w:lang w:val="uk-UA"/>
              </w:rPr>
              <w:t>а</w:t>
            </w:r>
            <w:r w:rsidRPr="00464C18">
              <w:rPr>
                <w:rFonts w:ascii="Times New Roman" w:hAnsi="Times New Roman" w:cs="Times New Roman"/>
                <w:sz w:val="20"/>
                <w:szCs w:val="20"/>
                <w:lang w:val="uk-UA"/>
              </w:rPr>
              <w:t>лу</w:t>
            </w:r>
            <w:proofErr w:type="spellEnd"/>
            <w:r w:rsidRPr="00464C18">
              <w:rPr>
                <w:rFonts w:ascii="Times New Roman" w:hAnsi="Times New Roman" w:cs="Times New Roman"/>
                <w:sz w:val="20"/>
                <w:szCs w:val="20"/>
                <w:lang w:val="uk-UA"/>
              </w:rPr>
              <w:t xml:space="preserve"> за темами ЗМ 1 (</w:t>
            </w:r>
            <w:r>
              <w:rPr>
                <w:rFonts w:ascii="Times New Roman" w:hAnsi="Times New Roman" w:cs="Times New Roman"/>
                <w:sz w:val="20"/>
                <w:szCs w:val="20"/>
                <w:lang w:val="uk-UA"/>
              </w:rPr>
              <w:t>теми 1-3 розділ 3 Робочої прог</w:t>
            </w:r>
            <w:r w:rsidRPr="00464C18">
              <w:rPr>
                <w:rFonts w:ascii="Times New Roman" w:hAnsi="Times New Roman" w:cs="Times New Roman"/>
                <w:sz w:val="20"/>
                <w:szCs w:val="20"/>
                <w:lang w:val="uk-UA"/>
              </w:rPr>
              <w:t>рами)</w:t>
            </w:r>
          </w:p>
        </w:tc>
        <w:tc>
          <w:tcPr>
            <w:tcW w:w="5387" w:type="dxa"/>
          </w:tcPr>
          <w:p w14:paraId="58835D8C" w14:textId="77777777" w:rsidR="000D510C" w:rsidRPr="00464C18"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42A8ADA9"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014318B8" w14:textId="77777777" w:rsidTr="009C1D33">
        <w:trPr>
          <w:trHeight w:val="733"/>
        </w:trPr>
        <w:tc>
          <w:tcPr>
            <w:tcW w:w="1526" w:type="dxa"/>
            <w:vMerge/>
          </w:tcPr>
          <w:p w14:paraId="10C8A022" w14:textId="77777777" w:rsidR="000D510C" w:rsidRPr="00276680" w:rsidRDefault="000D510C" w:rsidP="00607D18">
            <w:pPr>
              <w:rPr>
                <w:rFonts w:ascii="Times New Roman" w:hAnsi="Times New Roman" w:cs="Times New Roman"/>
                <w:lang w:val="uk-UA"/>
              </w:rPr>
            </w:pPr>
          </w:p>
        </w:tc>
        <w:tc>
          <w:tcPr>
            <w:tcW w:w="1559" w:type="dxa"/>
          </w:tcPr>
          <w:p w14:paraId="7BB3E348" w14:textId="77777777" w:rsidR="00A60DE6"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3F23446E" w14:textId="77777777" w:rsidR="00A60DE6"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70512CB" w14:textId="77777777" w:rsidR="000D510C" w:rsidRPr="00464C18" w:rsidRDefault="00A60DE6" w:rsidP="00A60DE6">
            <w:pPr>
              <w:jc w:val="center"/>
              <w:rPr>
                <w:rFonts w:ascii="Times New Roman" w:hAnsi="Times New Roman" w:cs="Times New Roman"/>
                <w:sz w:val="20"/>
                <w:szCs w:val="20"/>
                <w:lang w:val="uk-UA"/>
              </w:rPr>
            </w:pPr>
            <w:r>
              <w:rPr>
                <w:rFonts w:ascii="Times New Roman" w:hAnsi="Times New Roman" w:cs="Times New Roman"/>
                <w:sz w:val="20"/>
                <w:szCs w:val="20"/>
                <w:lang w:val="uk-UA"/>
              </w:rPr>
              <w:t>Написання есе</w:t>
            </w:r>
            <w:r w:rsidRPr="00464C18">
              <w:rPr>
                <w:rFonts w:ascii="Times New Roman" w:hAnsi="Times New Roman" w:cs="Times New Roman"/>
                <w:sz w:val="20"/>
                <w:szCs w:val="20"/>
                <w:lang w:val="uk-UA"/>
              </w:rPr>
              <w:t xml:space="preserve"> </w:t>
            </w:r>
          </w:p>
        </w:tc>
        <w:tc>
          <w:tcPr>
            <w:tcW w:w="5528" w:type="dxa"/>
          </w:tcPr>
          <w:p w14:paraId="28AEBFA1" w14:textId="77777777" w:rsidR="009C1D33" w:rsidRPr="003C0645"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Написання двох есе</w:t>
            </w:r>
          </w:p>
          <w:p w14:paraId="52FA3AB6" w14:textId="77777777" w:rsidR="009C1D33" w:rsidRPr="0063679A"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Теми есе</w:t>
            </w:r>
            <w:r w:rsidRPr="003C0645">
              <w:rPr>
                <w:rFonts w:ascii="Times New Roman" w:hAnsi="Times New Roman" w:cs="Times New Roman"/>
                <w:sz w:val="20"/>
                <w:szCs w:val="20"/>
                <w:lang w:val="uk-UA"/>
              </w:rPr>
              <w:t xml:space="preserve"> 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 xml:space="preserve">Е </w:t>
            </w:r>
          </w:p>
          <w:p w14:paraId="64AB2CEF" w14:textId="77777777" w:rsidR="000D510C" w:rsidRPr="0063679A" w:rsidRDefault="000D510C" w:rsidP="00607D18">
            <w:pPr>
              <w:jc w:val="center"/>
              <w:rPr>
                <w:rFonts w:ascii="Times New Roman" w:hAnsi="Times New Roman" w:cs="Times New Roman"/>
                <w:sz w:val="20"/>
                <w:szCs w:val="20"/>
                <w:lang w:val="uk-UA"/>
              </w:rPr>
            </w:pPr>
          </w:p>
        </w:tc>
        <w:tc>
          <w:tcPr>
            <w:tcW w:w="5387" w:type="dxa"/>
          </w:tcPr>
          <w:p w14:paraId="15E7BE58"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xml:space="preserve">Правильність написання студентом есе оцінюється так:        - 2 </w:t>
            </w:r>
            <w:proofErr w:type="spellStart"/>
            <w:r>
              <w:rPr>
                <w:rFonts w:ascii="Times New Roman" w:hAnsi="Times New Roman" w:cs="Times New Roman"/>
                <w:sz w:val="20"/>
                <w:szCs w:val="20"/>
                <w:lang w:val="uk-UA"/>
              </w:rPr>
              <w:t>бала</w:t>
            </w:r>
            <w:proofErr w:type="spellEnd"/>
            <w:r>
              <w:rPr>
                <w:rFonts w:ascii="Times New Roman" w:hAnsi="Times New Roman" w:cs="Times New Roman"/>
                <w:sz w:val="20"/>
                <w:szCs w:val="20"/>
                <w:lang w:val="uk-UA"/>
              </w:rPr>
              <w:t xml:space="preserve"> – есе написано згідно теми заняття;</w:t>
            </w:r>
          </w:p>
          <w:p w14:paraId="767DF08F"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- 1 бал – есе</w:t>
            </w:r>
            <w:r w:rsidRPr="00EB0055">
              <w:rPr>
                <w:rFonts w:ascii="Times New Roman" w:hAnsi="Times New Roman" w:cs="Times New Roman"/>
                <w:sz w:val="20"/>
                <w:szCs w:val="20"/>
                <w:lang w:val="uk-UA"/>
              </w:rPr>
              <w:t xml:space="preserve"> не повністю відповідає темі</w:t>
            </w:r>
            <w:r>
              <w:rPr>
                <w:rFonts w:ascii="Times New Roman" w:hAnsi="Times New Roman" w:cs="Times New Roman"/>
                <w:sz w:val="20"/>
                <w:szCs w:val="20"/>
                <w:lang w:val="uk-UA"/>
              </w:rPr>
              <w:t xml:space="preserve"> заняття.</w:t>
            </w:r>
          </w:p>
          <w:p w14:paraId="58829FCC" w14:textId="77777777" w:rsidR="000D510C" w:rsidRPr="00EB0055"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p>
        </w:tc>
        <w:tc>
          <w:tcPr>
            <w:tcW w:w="738" w:type="dxa"/>
          </w:tcPr>
          <w:p w14:paraId="26394D12" w14:textId="77777777" w:rsidR="000D510C" w:rsidRPr="002E2DC9" w:rsidRDefault="000D510C" w:rsidP="00607D18">
            <w:pPr>
              <w:jc w:val="center"/>
              <w:rPr>
                <w:rFonts w:ascii="Times New Roman" w:hAnsi="Times New Roman" w:cs="Times New Roman"/>
              </w:rPr>
            </w:pPr>
          </w:p>
          <w:p w14:paraId="7F4E7DF5" w14:textId="77777777" w:rsidR="000D510C" w:rsidRPr="009606FC" w:rsidRDefault="000D510C" w:rsidP="00607D18">
            <w:pPr>
              <w:jc w:val="center"/>
              <w:rPr>
                <w:rFonts w:ascii="Times New Roman" w:hAnsi="Times New Roman" w:cs="Times New Roman"/>
                <w:lang w:val="en-US"/>
              </w:rPr>
            </w:pPr>
            <w:r>
              <w:rPr>
                <w:rFonts w:ascii="Times New Roman" w:hAnsi="Times New Roman" w:cs="Times New Roman"/>
                <w:lang w:val="en-US"/>
              </w:rPr>
              <w:t>1</w:t>
            </w:r>
          </w:p>
        </w:tc>
      </w:tr>
      <w:tr w:rsidR="000D510C" w:rsidRPr="00276680" w14:paraId="4E1744A3" w14:textId="77777777" w:rsidTr="00607D18">
        <w:trPr>
          <w:trHeight w:val="373"/>
        </w:trPr>
        <w:tc>
          <w:tcPr>
            <w:tcW w:w="1526" w:type="dxa"/>
            <w:vMerge/>
          </w:tcPr>
          <w:p w14:paraId="0617EFF0" w14:textId="77777777" w:rsidR="000D510C" w:rsidRPr="00276680" w:rsidRDefault="000D510C" w:rsidP="00607D18">
            <w:pPr>
              <w:rPr>
                <w:rFonts w:ascii="Times New Roman" w:hAnsi="Times New Roman" w:cs="Times New Roman"/>
                <w:lang w:val="uk-UA"/>
              </w:rPr>
            </w:pPr>
          </w:p>
        </w:tc>
        <w:tc>
          <w:tcPr>
            <w:tcW w:w="1559" w:type="dxa"/>
          </w:tcPr>
          <w:p w14:paraId="5F5C7A4B" w14:textId="77777777" w:rsidR="000D510C" w:rsidRPr="00464C18" w:rsidRDefault="000D510C" w:rsidP="00607D18">
            <w:pPr>
              <w:jc w:val="center"/>
              <w:rPr>
                <w:rFonts w:ascii="Times New Roman" w:hAnsi="Times New Roman" w:cs="Times New Roman"/>
                <w:sz w:val="20"/>
                <w:szCs w:val="20"/>
                <w:lang w:val="uk-UA"/>
              </w:rPr>
            </w:pPr>
            <w:r w:rsidRPr="00464C18">
              <w:rPr>
                <w:rFonts w:ascii="Times New Roman" w:hAnsi="Times New Roman" w:cs="Times New Roman"/>
                <w:sz w:val="20"/>
                <w:szCs w:val="20"/>
                <w:lang w:val="uk-UA"/>
              </w:rPr>
              <w:t>Тестування 1</w:t>
            </w:r>
          </w:p>
          <w:p w14:paraId="79CC65BE"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(теми 1-3)</w:t>
            </w:r>
          </w:p>
        </w:tc>
        <w:tc>
          <w:tcPr>
            <w:tcW w:w="5528" w:type="dxa"/>
          </w:tcPr>
          <w:p w14:paraId="31682A74" w14:textId="77777777" w:rsidR="000D510C" w:rsidRPr="00622BB2" w:rsidRDefault="000D510C" w:rsidP="00607D18">
            <w:pPr>
              <w:jc w:val="center"/>
              <w:rPr>
                <w:rFonts w:ascii="Times New Roman" w:hAnsi="Times New Roman" w:cs="Times New Roman"/>
                <w:sz w:val="20"/>
                <w:szCs w:val="20"/>
                <w:lang w:val="uk-UA"/>
              </w:rPr>
            </w:pPr>
            <w:r w:rsidRPr="00622BB2">
              <w:rPr>
                <w:rFonts w:ascii="Times New Roman" w:hAnsi="Times New Roman" w:cs="Times New Roman"/>
                <w:sz w:val="20"/>
                <w:szCs w:val="20"/>
                <w:lang w:val="uk-UA"/>
              </w:rPr>
              <w:t xml:space="preserve">Тести розміщені у системі </w:t>
            </w:r>
            <w:r w:rsidRPr="00622BB2">
              <w:rPr>
                <w:rFonts w:ascii="Times New Roman" w:hAnsi="Times New Roman" w:cs="Times New Roman"/>
                <w:sz w:val="20"/>
                <w:szCs w:val="20"/>
                <w:lang w:val="en-US"/>
              </w:rPr>
              <w:t>MOODL</w:t>
            </w:r>
            <w:r w:rsidRPr="00622BB2">
              <w:rPr>
                <w:rFonts w:ascii="Times New Roman" w:hAnsi="Times New Roman" w:cs="Times New Roman"/>
                <w:sz w:val="20"/>
                <w:szCs w:val="20"/>
                <w:lang w:val="uk-UA"/>
              </w:rPr>
              <w:t>Е</w:t>
            </w:r>
          </w:p>
          <w:p w14:paraId="04316482" w14:textId="77777777" w:rsidR="000D510C" w:rsidRPr="0063679A" w:rsidRDefault="000D510C" w:rsidP="00607D18">
            <w:pPr>
              <w:jc w:val="center"/>
              <w:rPr>
                <w:rFonts w:ascii="Times New Roman" w:hAnsi="Times New Roman" w:cs="Times New Roman"/>
                <w:lang w:val="uk-UA"/>
              </w:rPr>
            </w:pPr>
            <w:r w:rsidRPr="00622BB2">
              <w:rPr>
                <w:rFonts w:ascii="Times New Roman" w:hAnsi="Times New Roman" w:cs="Times New Roman"/>
                <w:sz w:val="20"/>
                <w:szCs w:val="20"/>
                <w:lang w:val="uk-UA"/>
              </w:rPr>
              <w:t>з практичною  складовою</w:t>
            </w:r>
            <w:r>
              <w:rPr>
                <w:rFonts w:ascii="Times New Roman" w:hAnsi="Times New Roman" w:cs="Times New Roman"/>
                <w:lang w:val="uk-UA"/>
              </w:rPr>
              <w:t xml:space="preserve"> </w:t>
            </w:r>
          </w:p>
        </w:tc>
        <w:tc>
          <w:tcPr>
            <w:tcW w:w="5387" w:type="dxa"/>
          </w:tcPr>
          <w:p w14:paraId="75E983D3" w14:textId="77777777" w:rsidR="000D510C" w:rsidRPr="009606FC" w:rsidRDefault="000D510C" w:rsidP="00607D18">
            <w:pPr>
              <w:rPr>
                <w:rFonts w:ascii="Times New Roman" w:hAnsi="Times New Roman" w:cs="Times New Roman"/>
                <w:sz w:val="20"/>
                <w:szCs w:val="20"/>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1A73232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42668C5A" w14:textId="77777777" w:rsidTr="00607D18">
        <w:trPr>
          <w:trHeight w:val="390"/>
        </w:trPr>
        <w:tc>
          <w:tcPr>
            <w:tcW w:w="1526" w:type="dxa"/>
          </w:tcPr>
          <w:p w14:paraId="6DB0FC07"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t>Усього за ЗМ</w:t>
            </w:r>
            <w:r>
              <w:rPr>
                <w:rFonts w:ascii="Times New Roman" w:hAnsi="Times New Roman" w:cs="Times New Roman"/>
                <w:lang w:val="uk-UA"/>
              </w:rPr>
              <w:t>-</w:t>
            </w:r>
            <w:r w:rsidRPr="00276680">
              <w:rPr>
                <w:rFonts w:ascii="Times New Roman" w:hAnsi="Times New Roman" w:cs="Times New Roman"/>
                <w:lang w:val="uk-UA"/>
              </w:rPr>
              <w:t>1</w:t>
            </w:r>
            <w:r>
              <w:rPr>
                <w:rFonts w:ascii="Times New Roman" w:hAnsi="Times New Roman" w:cs="Times New Roman"/>
                <w:lang w:val="uk-UA"/>
              </w:rPr>
              <w:t xml:space="preserve"> </w:t>
            </w:r>
            <w:r w:rsidRPr="00276680">
              <w:rPr>
                <w:rFonts w:ascii="Times New Roman" w:hAnsi="Times New Roman" w:cs="Times New Roman"/>
                <w:lang w:val="uk-UA"/>
              </w:rPr>
              <w:t xml:space="preserve"> контр. заходів</w:t>
            </w:r>
          </w:p>
        </w:tc>
        <w:tc>
          <w:tcPr>
            <w:tcW w:w="1559" w:type="dxa"/>
          </w:tcPr>
          <w:p w14:paraId="39C17814" w14:textId="77777777" w:rsidR="000D510C" w:rsidRDefault="000D510C" w:rsidP="00607D18">
            <w:pPr>
              <w:jc w:val="center"/>
              <w:rPr>
                <w:rFonts w:ascii="Times New Roman" w:hAnsi="Times New Roman" w:cs="Times New Roman"/>
                <w:sz w:val="20"/>
                <w:szCs w:val="20"/>
                <w:lang w:val="uk-UA"/>
              </w:rPr>
            </w:pPr>
          </w:p>
          <w:p w14:paraId="4E286185" w14:textId="77777777" w:rsidR="000D510C" w:rsidRPr="00EB0055"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5528" w:type="dxa"/>
          </w:tcPr>
          <w:p w14:paraId="7E320560" w14:textId="77777777" w:rsidR="000D510C" w:rsidRPr="00276680" w:rsidRDefault="000D510C" w:rsidP="00607D18">
            <w:pPr>
              <w:rPr>
                <w:rFonts w:ascii="Times New Roman" w:hAnsi="Times New Roman" w:cs="Times New Roman"/>
                <w:lang w:val="uk-UA"/>
              </w:rPr>
            </w:pPr>
          </w:p>
        </w:tc>
        <w:tc>
          <w:tcPr>
            <w:tcW w:w="5387" w:type="dxa"/>
          </w:tcPr>
          <w:p w14:paraId="600540D0" w14:textId="77777777" w:rsidR="000D510C" w:rsidRPr="00276680" w:rsidRDefault="000D510C" w:rsidP="00607D18">
            <w:pPr>
              <w:rPr>
                <w:rFonts w:ascii="Times New Roman" w:hAnsi="Times New Roman" w:cs="Times New Roman"/>
                <w:lang w:val="uk-UA"/>
              </w:rPr>
            </w:pPr>
          </w:p>
        </w:tc>
        <w:tc>
          <w:tcPr>
            <w:tcW w:w="738" w:type="dxa"/>
          </w:tcPr>
          <w:p w14:paraId="44945F07" w14:textId="77777777" w:rsidR="000D510C" w:rsidRDefault="000D510C" w:rsidP="00607D18">
            <w:pPr>
              <w:jc w:val="center"/>
              <w:rPr>
                <w:rFonts w:ascii="Times New Roman" w:hAnsi="Times New Roman" w:cs="Times New Roman"/>
                <w:lang w:val="uk-UA"/>
              </w:rPr>
            </w:pPr>
          </w:p>
          <w:p w14:paraId="0B0E65D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r>
      <w:tr w:rsidR="000D510C" w:rsidRPr="00276680" w14:paraId="387BB217" w14:textId="77777777" w:rsidTr="00607D18">
        <w:trPr>
          <w:trHeight w:val="373"/>
        </w:trPr>
        <w:tc>
          <w:tcPr>
            <w:tcW w:w="1526" w:type="dxa"/>
            <w:vMerge w:val="restart"/>
          </w:tcPr>
          <w:p w14:paraId="732333F5" w14:textId="77777777" w:rsidR="000D510C" w:rsidRDefault="000D510C" w:rsidP="00607D18">
            <w:pPr>
              <w:jc w:val="center"/>
              <w:rPr>
                <w:rFonts w:ascii="Times New Roman" w:hAnsi="Times New Roman" w:cs="Times New Roman"/>
                <w:lang w:val="uk-UA"/>
              </w:rPr>
            </w:pPr>
          </w:p>
          <w:p w14:paraId="288D20FC" w14:textId="77777777" w:rsidR="000D510C" w:rsidRDefault="000D510C" w:rsidP="00607D18">
            <w:pPr>
              <w:jc w:val="center"/>
              <w:rPr>
                <w:rFonts w:ascii="Times New Roman" w:hAnsi="Times New Roman" w:cs="Times New Roman"/>
                <w:lang w:val="uk-UA"/>
              </w:rPr>
            </w:pPr>
          </w:p>
          <w:p w14:paraId="49373B7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c>
          <w:tcPr>
            <w:tcW w:w="1559" w:type="dxa"/>
          </w:tcPr>
          <w:p w14:paraId="66F013FF"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233C1573"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теоретичні</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теріалу за темами ЗМ 2</w:t>
            </w:r>
            <w:r w:rsidRPr="00464C18">
              <w:rPr>
                <w:rFonts w:ascii="Times New Roman" w:hAnsi="Times New Roman" w:cs="Times New Roman"/>
                <w:sz w:val="20"/>
                <w:szCs w:val="20"/>
                <w:lang w:val="uk-UA"/>
              </w:rPr>
              <w:t xml:space="preserve"> (</w:t>
            </w:r>
            <w:r w:rsidR="00336AD7">
              <w:rPr>
                <w:rFonts w:ascii="Times New Roman" w:hAnsi="Times New Roman" w:cs="Times New Roman"/>
                <w:sz w:val="20"/>
                <w:szCs w:val="20"/>
                <w:lang w:val="uk-UA"/>
              </w:rPr>
              <w:t>теми 4</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530FA143"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19AA61E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7E7DF647" w14:textId="77777777" w:rsidTr="00607D18">
        <w:trPr>
          <w:trHeight w:val="373"/>
        </w:trPr>
        <w:tc>
          <w:tcPr>
            <w:tcW w:w="1526" w:type="dxa"/>
            <w:vMerge/>
          </w:tcPr>
          <w:p w14:paraId="7C6BF2E5" w14:textId="77777777" w:rsidR="000D510C" w:rsidRPr="00276680" w:rsidRDefault="000D510C" w:rsidP="00607D18">
            <w:pPr>
              <w:rPr>
                <w:rFonts w:ascii="Times New Roman" w:hAnsi="Times New Roman" w:cs="Times New Roman"/>
                <w:lang w:val="uk-UA"/>
              </w:rPr>
            </w:pPr>
          </w:p>
        </w:tc>
        <w:tc>
          <w:tcPr>
            <w:tcW w:w="1559" w:type="dxa"/>
          </w:tcPr>
          <w:p w14:paraId="54523386"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708F9117"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EBE1165"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 xml:space="preserve">Порівняльний аналіз явища </w:t>
            </w:r>
          </w:p>
        </w:tc>
        <w:tc>
          <w:tcPr>
            <w:tcW w:w="5528" w:type="dxa"/>
          </w:tcPr>
          <w:p w14:paraId="6CAE3B36" w14:textId="77777777" w:rsidR="009C1D33" w:rsidRPr="003C0645"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Здійснення порівняльного аналізу</w:t>
            </w:r>
          </w:p>
          <w:p w14:paraId="7322798E" w14:textId="77777777" w:rsidR="009C1D33" w:rsidRPr="0063679A" w:rsidRDefault="004973E0" w:rsidP="009C1D33">
            <w:pPr>
              <w:jc w:val="center"/>
              <w:rPr>
                <w:rFonts w:ascii="Times New Roman" w:hAnsi="Times New Roman" w:cs="Times New Roman"/>
                <w:lang w:val="uk-UA"/>
              </w:rPr>
            </w:pPr>
            <w:r>
              <w:rPr>
                <w:rFonts w:ascii="Times New Roman" w:hAnsi="Times New Roman" w:cs="Times New Roman"/>
                <w:sz w:val="20"/>
                <w:szCs w:val="20"/>
                <w:lang w:val="uk-UA"/>
              </w:rPr>
              <w:t>Зразок</w:t>
            </w:r>
            <w:r w:rsidR="009C1D33">
              <w:rPr>
                <w:rFonts w:ascii="Times New Roman" w:hAnsi="Times New Roman" w:cs="Times New Roman"/>
                <w:sz w:val="20"/>
                <w:szCs w:val="20"/>
                <w:lang w:val="uk-UA"/>
              </w:rPr>
              <w:t xml:space="preserve"> здійснення порівняльного аналізу</w:t>
            </w:r>
            <w:r w:rsidR="009C1D33" w:rsidRPr="003C0645">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 xml:space="preserve">явища </w:t>
            </w:r>
            <w:r w:rsidR="009C1D33" w:rsidRPr="003C0645">
              <w:rPr>
                <w:rFonts w:ascii="Times New Roman" w:hAnsi="Times New Roman" w:cs="Times New Roman"/>
                <w:sz w:val="20"/>
                <w:szCs w:val="20"/>
                <w:lang w:val="uk-UA"/>
              </w:rPr>
              <w:t xml:space="preserve">розміщені у системі </w:t>
            </w:r>
            <w:r w:rsidR="009C1D33" w:rsidRPr="003C0645">
              <w:rPr>
                <w:rFonts w:ascii="Times New Roman" w:hAnsi="Times New Roman" w:cs="Times New Roman"/>
                <w:sz w:val="20"/>
                <w:szCs w:val="20"/>
                <w:lang w:val="en-US"/>
              </w:rPr>
              <w:t>MOODL</w:t>
            </w:r>
            <w:r w:rsidR="009C1D33">
              <w:rPr>
                <w:rFonts w:ascii="Times New Roman" w:hAnsi="Times New Roman" w:cs="Times New Roman"/>
                <w:sz w:val="20"/>
                <w:szCs w:val="20"/>
                <w:lang w:val="uk-UA"/>
              </w:rPr>
              <w:t xml:space="preserve">Е </w:t>
            </w:r>
          </w:p>
          <w:p w14:paraId="0C9E2F01" w14:textId="77777777" w:rsidR="000D510C" w:rsidRPr="0063679A" w:rsidRDefault="000D510C" w:rsidP="00607D18">
            <w:pPr>
              <w:jc w:val="center"/>
              <w:rPr>
                <w:rFonts w:ascii="Times New Roman" w:hAnsi="Times New Roman" w:cs="Times New Roman"/>
                <w:lang w:val="uk-UA"/>
              </w:rPr>
            </w:pPr>
          </w:p>
        </w:tc>
        <w:tc>
          <w:tcPr>
            <w:tcW w:w="5387" w:type="dxa"/>
          </w:tcPr>
          <w:p w14:paraId="2B7DFAED"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xml:space="preserve">Правильність здійснення студентом порівняльного аналізу явища оцінюється так: </w:t>
            </w:r>
          </w:p>
          <w:p w14:paraId="1B102D77"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xml:space="preserve">- 2 </w:t>
            </w:r>
            <w:proofErr w:type="spellStart"/>
            <w:r>
              <w:rPr>
                <w:rFonts w:ascii="Times New Roman" w:hAnsi="Times New Roman" w:cs="Times New Roman"/>
                <w:sz w:val="20"/>
                <w:szCs w:val="20"/>
                <w:lang w:val="uk-UA"/>
              </w:rPr>
              <w:t>бала</w:t>
            </w:r>
            <w:proofErr w:type="spellEnd"/>
            <w:r>
              <w:rPr>
                <w:rFonts w:ascii="Times New Roman" w:hAnsi="Times New Roman" w:cs="Times New Roman"/>
                <w:sz w:val="20"/>
                <w:szCs w:val="20"/>
                <w:lang w:val="uk-UA"/>
              </w:rPr>
              <w:t xml:space="preserve"> – порівняльний аналіз явища здійснено згідно теми заняття;</w:t>
            </w:r>
          </w:p>
          <w:p w14:paraId="56AD0020"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- 1 бал –</w:t>
            </w:r>
            <w:r w:rsidRPr="00EB005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порівняльний аналіз явища здійснено </w:t>
            </w:r>
            <w:r w:rsidRPr="00EB0055">
              <w:rPr>
                <w:rFonts w:ascii="Times New Roman" w:hAnsi="Times New Roman" w:cs="Times New Roman"/>
                <w:sz w:val="20"/>
                <w:szCs w:val="20"/>
                <w:lang w:val="uk-UA"/>
              </w:rPr>
              <w:t>не повністю</w:t>
            </w:r>
            <w:r>
              <w:rPr>
                <w:rFonts w:ascii="Times New Roman" w:hAnsi="Times New Roman" w:cs="Times New Roman"/>
                <w:sz w:val="20"/>
                <w:szCs w:val="20"/>
                <w:lang w:val="uk-UA"/>
              </w:rPr>
              <w:t xml:space="preserve"> або не </w:t>
            </w:r>
            <w:r w:rsidRPr="00EB0055">
              <w:rPr>
                <w:rFonts w:ascii="Times New Roman" w:hAnsi="Times New Roman" w:cs="Times New Roman"/>
                <w:sz w:val="20"/>
                <w:szCs w:val="20"/>
                <w:lang w:val="uk-UA"/>
              </w:rPr>
              <w:t xml:space="preserve"> відповідає темі</w:t>
            </w:r>
            <w:r>
              <w:rPr>
                <w:rFonts w:ascii="Times New Roman" w:hAnsi="Times New Roman" w:cs="Times New Roman"/>
                <w:sz w:val="20"/>
                <w:szCs w:val="20"/>
                <w:lang w:val="uk-UA"/>
              </w:rPr>
              <w:t xml:space="preserve"> заняття.</w:t>
            </w:r>
          </w:p>
          <w:p w14:paraId="45EAB9EB" w14:textId="77777777" w:rsidR="000D510C" w:rsidRPr="00BC3754" w:rsidRDefault="000D510C" w:rsidP="00607D18">
            <w:pPr>
              <w:rPr>
                <w:rFonts w:ascii="Times New Roman" w:hAnsi="Times New Roman" w:cs="Times New Roman"/>
                <w:sz w:val="20"/>
                <w:szCs w:val="20"/>
                <w:lang w:val="uk-UA"/>
              </w:rPr>
            </w:pPr>
          </w:p>
        </w:tc>
        <w:tc>
          <w:tcPr>
            <w:tcW w:w="738" w:type="dxa"/>
          </w:tcPr>
          <w:p w14:paraId="58EB5498" w14:textId="77777777" w:rsidR="000D510C" w:rsidRDefault="000D510C" w:rsidP="00607D18">
            <w:pPr>
              <w:jc w:val="center"/>
              <w:rPr>
                <w:rFonts w:ascii="Times New Roman" w:hAnsi="Times New Roman" w:cs="Times New Roman"/>
                <w:lang w:val="uk-UA"/>
              </w:rPr>
            </w:pPr>
          </w:p>
          <w:p w14:paraId="57193E7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595B1A2A" w14:textId="77777777" w:rsidTr="00607D18">
        <w:trPr>
          <w:trHeight w:val="373"/>
        </w:trPr>
        <w:tc>
          <w:tcPr>
            <w:tcW w:w="1526" w:type="dxa"/>
            <w:vMerge/>
          </w:tcPr>
          <w:p w14:paraId="415DF196" w14:textId="77777777" w:rsidR="000D510C" w:rsidRPr="00276680" w:rsidRDefault="000D510C" w:rsidP="00607D18">
            <w:pPr>
              <w:rPr>
                <w:rFonts w:ascii="Times New Roman" w:hAnsi="Times New Roman" w:cs="Times New Roman"/>
                <w:lang w:val="uk-UA"/>
              </w:rPr>
            </w:pPr>
          </w:p>
        </w:tc>
        <w:tc>
          <w:tcPr>
            <w:tcW w:w="1559" w:type="dxa"/>
          </w:tcPr>
          <w:p w14:paraId="4C09E1A1"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2</w:t>
            </w:r>
          </w:p>
          <w:p w14:paraId="3221CB09"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теми 4</w:t>
            </w:r>
            <w:r w:rsidRPr="00464C18">
              <w:rPr>
                <w:rFonts w:ascii="Times New Roman" w:hAnsi="Times New Roman" w:cs="Times New Roman"/>
                <w:sz w:val="20"/>
                <w:szCs w:val="20"/>
                <w:lang w:val="uk-UA"/>
              </w:rPr>
              <w:t>)</w:t>
            </w:r>
          </w:p>
        </w:tc>
        <w:tc>
          <w:tcPr>
            <w:tcW w:w="5528" w:type="dxa"/>
          </w:tcPr>
          <w:p w14:paraId="5576E12C" w14:textId="77777777" w:rsidR="000D510C" w:rsidRPr="005A7839" w:rsidRDefault="000D510C" w:rsidP="00607D18">
            <w:pPr>
              <w:jc w:val="cente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4CA94B12" w14:textId="77777777" w:rsidR="000D510C" w:rsidRPr="0063679A" w:rsidRDefault="000D510C" w:rsidP="00607D18">
            <w:pPr>
              <w:jc w:val="cente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15B1D592"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 xml:space="preserve">5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625B085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727C119B" w14:textId="77777777" w:rsidTr="00607D18">
        <w:trPr>
          <w:trHeight w:val="373"/>
        </w:trPr>
        <w:tc>
          <w:tcPr>
            <w:tcW w:w="1526" w:type="dxa"/>
          </w:tcPr>
          <w:p w14:paraId="17079813"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 xml:space="preserve">Усього за ЗМ-2 </w:t>
            </w:r>
            <w:r w:rsidRPr="00276680">
              <w:rPr>
                <w:rFonts w:ascii="Times New Roman" w:hAnsi="Times New Roman" w:cs="Times New Roman"/>
                <w:lang w:val="uk-UA"/>
              </w:rPr>
              <w:t xml:space="preserve"> контр. заходів</w:t>
            </w:r>
          </w:p>
        </w:tc>
        <w:tc>
          <w:tcPr>
            <w:tcW w:w="1559" w:type="dxa"/>
          </w:tcPr>
          <w:p w14:paraId="1961CA13" w14:textId="77777777" w:rsidR="000D510C" w:rsidRDefault="000D510C" w:rsidP="00607D18">
            <w:pPr>
              <w:jc w:val="center"/>
              <w:rPr>
                <w:rFonts w:ascii="Times New Roman" w:hAnsi="Times New Roman" w:cs="Times New Roman"/>
                <w:lang w:val="uk-UA"/>
              </w:rPr>
            </w:pPr>
          </w:p>
          <w:p w14:paraId="5792051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17D9C9BA" w14:textId="77777777" w:rsidR="000D510C" w:rsidRPr="00276680" w:rsidRDefault="000D510C" w:rsidP="00607D18">
            <w:pPr>
              <w:rPr>
                <w:rFonts w:ascii="Times New Roman" w:hAnsi="Times New Roman" w:cs="Times New Roman"/>
                <w:lang w:val="uk-UA"/>
              </w:rPr>
            </w:pPr>
          </w:p>
        </w:tc>
        <w:tc>
          <w:tcPr>
            <w:tcW w:w="5387" w:type="dxa"/>
          </w:tcPr>
          <w:p w14:paraId="191CA8E8" w14:textId="77777777" w:rsidR="000D510C" w:rsidRPr="00276680" w:rsidRDefault="000D510C" w:rsidP="00607D18">
            <w:pPr>
              <w:rPr>
                <w:rFonts w:ascii="Times New Roman" w:hAnsi="Times New Roman" w:cs="Times New Roman"/>
                <w:lang w:val="uk-UA"/>
              </w:rPr>
            </w:pPr>
          </w:p>
        </w:tc>
        <w:tc>
          <w:tcPr>
            <w:tcW w:w="738" w:type="dxa"/>
          </w:tcPr>
          <w:p w14:paraId="7B8898EE" w14:textId="77777777" w:rsidR="000D510C" w:rsidRDefault="000D510C" w:rsidP="00607D18">
            <w:pPr>
              <w:jc w:val="center"/>
              <w:rPr>
                <w:rFonts w:ascii="Times New Roman" w:hAnsi="Times New Roman" w:cs="Times New Roman"/>
                <w:lang w:val="uk-UA"/>
              </w:rPr>
            </w:pPr>
          </w:p>
          <w:p w14:paraId="425FDBB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7</w:t>
            </w:r>
          </w:p>
        </w:tc>
      </w:tr>
      <w:tr w:rsidR="000D510C" w:rsidRPr="00276680" w14:paraId="660AC39A" w14:textId="77777777" w:rsidTr="00607D18">
        <w:trPr>
          <w:trHeight w:val="390"/>
        </w:trPr>
        <w:tc>
          <w:tcPr>
            <w:tcW w:w="1526" w:type="dxa"/>
            <w:vMerge w:val="restart"/>
          </w:tcPr>
          <w:p w14:paraId="1CBC4E43" w14:textId="77777777" w:rsidR="000D510C" w:rsidRDefault="000D510C" w:rsidP="00607D18">
            <w:pPr>
              <w:jc w:val="center"/>
              <w:rPr>
                <w:rFonts w:ascii="Times New Roman" w:hAnsi="Times New Roman" w:cs="Times New Roman"/>
                <w:lang w:val="uk-UA"/>
              </w:rPr>
            </w:pPr>
          </w:p>
          <w:p w14:paraId="7F1329FE" w14:textId="77777777" w:rsidR="000D510C" w:rsidRDefault="000D510C" w:rsidP="00607D18">
            <w:pPr>
              <w:jc w:val="center"/>
              <w:rPr>
                <w:rFonts w:ascii="Times New Roman" w:hAnsi="Times New Roman" w:cs="Times New Roman"/>
                <w:lang w:val="uk-UA"/>
              </w:rPr>
            </w:pPr>
          </w:p>
          <w:p w14:paraId="1D3EE452" w14:textId="77777777" w:rsidR="000D510C" w:rsidRDefault="000D510C" w:rsidP="00607D18">
            <w:pPr>
              <w:jc w:val="center"/>
              <w:rPr>
                <w:rFonts w:ascii="Times New Roman" w:hAnsi="Times New Roman" w:cs="Times New Roman"/>
                <w:lang w:val="uk-UA"/>
              </w:rPr>
            </w:pPr>
          </w:p>
          <w:p w14:paraId="10C9D8C3"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1559" w:type="dxa"/>
          </w:tcPr>
          <w:p w14:paraId="2A8D6272"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0D066C56"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 xml:space="preserve">Відповідь на теоретичні </w:t>
            </w:r>
            <w:r w:rsidRPr="00464C18">
              <w:rPr>
                <w:rFonts w:ascii="Times New Roman" w:hAnsi="Times New Roman" w:cs="Times New Roman"/>
                <w:sz w:val="20"/>
                <w:szCs w:val="20"/>
                <w:lang w:val="uk-UA"/>
              </w:rPr>
              <w:t>питання навчального ма</w:t>
            </w:r>
            <w:r>
              <w:rPr>
                <w:rFonts w:ascii="Times New Roman" w:hAnsi="Times New Roman" w:cs="Times New Roman"/>
                <w:sz w:val="20"/>
                <w:szCs w:val="20"/>
                <w:lang w:val="uk-UA"/>
              </w:rPr>
              <w:t>теріа</w:t>
            </w:r>
            <w:r w:rsidRPr="00464C18">
              <w:rPr>
                <w:rFonts w:ascii="Times New Roman" w:hAnsi="Times New Roman" w:cs="Times New Roman"/>
                <w:sz w:val="20"/>
                <w:szCs w:val="20"/>
                <w:lang w:val="uk-UA"/>
              </w:rPr>
              <w:t>лу</w:t>
            </w:r>
            <w:r>
              <w:rPr>
                <w:rFonts w:ascii="Times New Roman" w:hAnsi="Times New Roman" w:cs="Times New Roman"/>
                <w:sz w:val="20"/>
                <w:szCs w:val="20"/>
                <w:lang w:val="uk-UA"/>
              </w:rPr>
              <w:t xml:space="preserve"> за темами ЗМ 3</w:t>
            </w:r>
            <w:r w:rsidRPr="00464C18">
              <w:rPr>
                <w:rFonts w:ascii="Times New Roman" w:hAnsi="Times New Roman" w:cs="Times New Roman"/>
                <w:sz w:val="20"/>
                <w:szCs w:val="20"/>
                <w:lang w:val="uk-UA"/>
              </w:rPr>
              <w:t xml:space="preserve"> (</w:t>
            </w:r>
            <w:r w:rsidR="00FB6107">
              <w:rPr>
                <w:rFonts w:ascii="Times New Roman" w:hAnsi="Times New Roman" w:cs="Times New Roman"/>
                <w:sz w:val="20"/>
                <w:szCs w:val="20"/>
                <w:lang w:val="uk-UA"/>
              </w:rPr>
              <w:t>теми 5-6</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4A76C634"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499EA41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0828EE1B" w14:textId="77777777" w:rsidTr="00607D18">
        <w:trPr>
          <w:trHeight w:val="373"/>
        </w:trPr>
        <w:tc>
          <w:tcPr>
            <w:tcW w:w="1526" w:type="dxa"/>
            <w:vMerge/>
          </w:tcPr>
          <w:p w14:paraId="45FEC755" w14:textId="77777777" w:rsidR="000D510C" w:rsidRPr="00276680" w:rsidRDefault="000D510C" w:rsidP="00607D18">
            <w:pPr>
              <w:rPr>
                <w:rFonts w:ascii="Times New Roman" w:hAnsi="Times New Roman" w:cs="Times New Roman"/>
                <w:lang w:val="uk-UA"/>
              </w:rPr>
            </w:pPr>
          </w:p>
        </w:tc>
        <w:tc>
          <w:tcPr>
            <w:tcW w:w="1559" w:type="dxa"/>
          </w:tcPr>
          <w:p w14:paraId="5A31E04B"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467683F9"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4BB1C26B"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lastRenderedPageBreak/>
              <w:t>Опрацювання  інформаційних джерел</w:t>
            </w:r>
          </w:p>
        </w:tc>
        <w:tc>
          <w:tcPr>
            <w:tcW w:w="5528" w:type="dxa"/>
          </w:tcPr>
          <w:p w14:paraId="7D7C7057" w14:textId="77777777" w:rsidR="009C1D33" w:rsidRPr="003C0645"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Опрацювання інформаційних джерел</w:t>
            </w:r>
          </w:p>
          <w:p w14:paraId="29EEA1E8" w14:textId="77777777" w:rsidR="009C1D33" w:rsidRPr="0063679A"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Перелік інформаційних джерел розміщено</w:t>
            </w:r>
            <w:r w:rsidRPr="003C0645">
              <w:rPr>
                <w:rFonts w:ascii="Times New Roman" w:hAnsi="Times New Roman" w:cs="Times New Roman"/>
                <w:sz w:val="20"/>
                <w:szCs w:val="20"/>
                <w:lang w:val="uk-UA"/>
              </w:rPr>
              <w:t xml:space="preserve">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 xml:space="preserve">Е </w:t>
            </w:r>
          </w:p>
          <w:p w14:paraId="42C61520" w14:textId="77777777" w:rsidR="000D510C" w:rsidRPr="0063679A" w:rsidRDefault="000D510C" w:rsidP="00607D18">
            <w:pPr>
              <w:jc w:val="center"/>
              <w:rPr>
                <w:rFonts w:ascii="Times New Roman" w:hAnsi="Times New Roman" w:cs="Times New Roman"/>
                <w:lang w:val="uk-UA"/>
              </w:rPr>
            </w:pPr>
          </w:p>
        </w:tc>
        <w:tc>
          <w:tcPr>
            <w:tcW w:w="5387" w:type="dxa"/>
          </w:tcPr>
          <w:p w14:paraId="44255048" w14:textId="77777777" w:rsidR="009C1D33" w:rsidRDefault="000D510C" w:rsidP="009C1D33">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Правильність опрацювання інформаційних джерел оцінює-</w:t>
            </w:r>
            <w:proofErr w:type="spellStart"/>
            <w:r w:rsidR="009C1D33">
              <w:rPr>
                <w:rFonts w:ascii="Times New Roman" w:hAnsi="Times New Roman" w:cs="Times New Roman"/>
                <w:sz w:val="20"/>
                <w:szCs w:val="20"/>
                <w:lang w:val="uk-UA"/>
              </w:rPr>
              <w:t>ться</w:t>
            </w:r>
            <w:proofErr w:type="spellEnd"/>
            <w:r w:rsidR="009C1D33">
              <w:rPr>
                <w:rFonts w:ascii="Times New Roman" w:hAnsi="Times New Roman" w:cs="Times New Roman"/>
                <w:sz w:val="20"/>
                <w:szCs w:val="20"/>
                <w:lang w:val="uk-UA"/>
              </w:rPr>
              <w:t xml:space="preserve"> так: </w:t>
            </w:r>
          </w:p>
          <w:p w14:paraId="6685A3F5"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- 2бала – інформаційні джерел опрацьовано згідно теми за-</w:t>
            </w:r>
            <w:proofErr w:type="spellStart"/>
            <w:r>
              <w:rPr>
                <w:rFonts w:ascii="Times New Roman" w:hAnsi="Times New Roman" w:cs="Times New Roman"/>
                <w:sz w:val="20"/>
                <w:szCs w:val="20"/>
                <w:lang w:val="uk-UA"/>
              </w:rPr>
              <w:t>няття</w:t>
            </w:r>
            <w:proofErr w:type="spellEnd"/>
            <w:r>
              <w:rPr>
                <w:rFonts w:ascii="Times New Roman" w:hAnsi="Times New Roman" w:cs="Times New Roman"/>
                <w:sz w:val="20"/>
                <w:szCs w:val="20"/>
                <w:lang w:val="uk-UA"/>
              </w:rPr>
              <w:t>;</w:t>
            </w:r>
          </w:p>
          <w:p w14:paraId="2FEFEAFC" w14:textId="77777777" w:rsidR="000D510C" w:rsidRPr="00BC3754"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- 1</w:t>
            </w:r>
            <w:r w:rsidRPr="00EB0055">
              <w:rPr>
                <w:rFonts w:ascii="Times New Roman" w:hAnsi="Times New Roman" w:cs="Times New Roman"/>
                <w:sz w:val="20"/>
                <w:szCs w:val="20"/>
                <w:lang w:val="uk-UA"/>
              </w:rPr>
              <w:t xml:space="preserve"> </w:t>
            </w:r>
            <w:r>
              <w:rPr>
                <w:rFonts w:ascii="Times New Roman" w:hAnsi="Times New Roman" w:cs="Times New Roman"/>
                <w:sz w:val="20"/>
                <w:szCs w:val="20"/>
                <w:lang w:val="uk-UA"/>
              </w:rPr>
              <w:t>бал – інформаційні джерел опрацьовано не повні</w:t>
            </w:r>
            <w:r w:rsidRPr="00EB0055">
              <w:rPr>
                <w:rFonts w:ascii="Times New Roman" w:hAnsi="Times New Roman" w:cs="Times New Roman"/>
                <w:sz w:val="20"/>
                <w:szCs w:val="20"/>
                <w:lang w:val="uk-UA"/>
              </w:rPr>
              <w:t xml:space="preserve">стю </w:t>
            </w:r>
            <w:r>
              <w:rPr>
                <w:rFonts w:ascii="Times New Roman" w:hAnsi="Times New Roman" w:cs="Times New Roman"/>
                <w:sz w:val="20"/>
                <w:szCs w:val="20"/>
                <w:lang w:val="uk-UA"/>
              </w:rPr>
              <w:t>або не відповідають</w:t>
            </w:r>
            <w:r w:rsidRPr="00EB0055">
              <w:rPr>
                <w:rFonts w:ascii="Times New Roman" w:hAnsi="Times New Roman" w:cs="Times New Roman"/>
                <w:sz w:val="20"/>
                <w:szCs w:val="20"/>
                <w:lang w:val="uk-UA"/>
              </w:rPr>
              <w:t xml:space="preserve"> темі</w:t>
            </w:r>
            <w:r>
              <w:rPr>
                <w:rFonts w:ascii="Times New Roman" w:hAnsi="Times New Roman" w:cs="Times New Roman"/>
                <w:sz w:val="20"/>
                <w:szCs w:val="20"/>
                <w:lang w:val="uk-UA"/>
              </w:rPr>
              <w:t xml:space="preserve"> заняття.</w:t>
            </w:r>
          </w:p>
        </w:tc>
        <w:tc>
          <w:tcPr>
            <w:tcW w:w="738" w:type="dxa"/>
          </w:tcPr>
          <w:p w14:paraId="22169E7D" w14:textId="77777777" w:rsidR="000D510C" w:rsidRDefault="000D510C" w:rsidP="00607D18">
            <w:pPr>
              <w:jc w:val="center"/>
              <w:rPr>
                <w:rFonts w:ascii="Times New Roman" w:hAnsi="Times New Roman" w:cs="Times New Roman"/>
                <w:lang w:val="uk-UA"/>
              </w:rPr>
            </w:pPr>
          </w:p>
          <w:p w14:paraId="58CAEC30"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2</w:t>
            </w:r>
          </w:p>
          <w:p w14:paraId="7BD3D1EA" w14:textId="77777777" w:rsidR="000D510C" w:rsidRPr="00276680" w:rsidRDefault="000D510C" w:rsidP="00607D18">
            <w:pPr>
              <w:jc w:val="center"/>
              <w:rPr>
                <w:rFonts w:ascii="Times New Roman" w:hAnsi="Times New Roman" w:cs="Times New Roman"/>
                <w:lang w:val="uk-UA"/>
              </w:rPr>
            </w:pPr>
          </w:p>
        </w:tc>
      </w:tr>
      <w:tr w:rsidR="000D510C" w:rsidRPr="00276680" w14:paraId="1B1135DB" w14:textId="77777777" w:rsidTr="00607D18">
        <w:trPr>
          <w:trHeight w:val="373"/>
        </w:trPr>
        <w:tc>
          <w:tcPr>
            <w:tcW w:w="1526" w:type="dxa"/>
            <w:vMerge/>
          </w:tcPr>
          <w:p w14:paraId="25432B19" w14:textId="77777777" w:rsidR="000D510C" w:rsidRPr="00276680" w:rsidRDefault="000D510C" w:rsidP="00607D18">
            <w:pPr>
              <w:rPr>
                <w:rFonts w:ascii="Times New Roman" w:hAnsi="Times New Roman" w:cs="Times New Roman"/>
                <w:lang w:val="uk-UA"/>
              </w:rPr>
            </w:pPr>
          </w:p>
        </w:tc>
        <w:tc>
          <w:tcPr>
            <w:tcW w:w="1559" w:type="dxa"/>
          </w:tcPr>
          <w:p w14:paraId="1CD914C8"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3</w:t>
            </w:r>
          </w:p>
          <w:p w14:paraId="4EFF070F"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теми 5-6</w:t>
            </w:r>
            <w:r w:rsidRPr="00464C18">
              <w:rPr>
                <w:rFonts w:ascii="Times New Roman" w:hAnsi="Times New Roman" w:cs="Times New Roman"/>
                <w:sz w:val="20"/>
                <w:szCs w:val="20"/>
                <w:lang w:val="uk-UA"/>
              </w:rPr>
              <w:t>)</w:t>
            </w:r>
          </w:p>
        </w:tc>
        <w:tc>
          <w:tcPr>
            <w:tcW w:w="5528" w:type="dxa"/>
          </w:tcPr>
          <w:p w14:paraId="28BEB274" w14:textId="77777777" w:rsidR="000D510C" w:rsidRPr="005A7839" w:rsidRDefault="000D510C" w:rsidP="00607D18">
            <w:pPr>
              <w:jc w:val="cente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36D0C41D" w14:textId="77777777" w:rsidR="000D510C" w:rsidRPr="005A7839" w:rsidRDefault="000D510C" w:rsidP="00607D18">
            <w:pPr>
              <w:jc w:val="cente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02005A51"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 xml:space="preserve">5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6295775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07ECFF71" w14:textId="77777777" w:rsidTr="00607D18">
        <w:trPr>
          <w:trHeight w:val="373"/>
        </w:trPr>
        <w:tc>
          <w:tcPr>
            <w:tcW w:w="1526" w:type="dxa"/>
            <w:vMerge/>
          </w:tcPr>
          <w:p w14:paraId="7E4BE1D4" w14:textId="77777777" w:rsidR="000D510C" w:rsidRPr="00276680" w:rsidRDefault="000D510C" w:rsidP="00607D18">
            <w:pPr>
              <w:rPr>
                <w:rFonts w:ascii="Times New Roman" w:hAnsi="Times New Roman" w:cs="Times New Roman"/>
                <w:lang w:val="uk-UA"/>
              </w:rPr>
            </w:pPr>
          </w:p>
        </w:tc>
        <w:tc>
          <w:tcPr>
            <w:tcW w:w="1559" w:type="dxa"/>
          </w:tcPr>
          <w:p w14:paraId="402388F6"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Контрольне</w:t>
            </w:r>
          </w:p>
          <w:p w14:paraId="2E4A2474"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тестування</w:t>
            </w:r>
          </w:p>
          <w:p w14:paraId="6D653CD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c>
          <w:tcPr>
            <w:tcW w:w="5528" w:type="dxa"/>
          </w:tcPr>
          <w:p w14:paraId="5FDD22D5" w14:textId="77777777" w:rsidR="000D510C" w:rsidRPr="00276680" w:rsidRDefault="00FB6107" w:rsidP="00607D18">
            <w:pPr>
              <w:rPr>
                <w:rFonts w:ascii="Times New Roman" w:hAnsi="Times New Roman" w:cs="Times New Roman"/>
                <w:lang w:val="uk-UA"/>
              </w:rPr>
            </w:pPr>
            <w:r>
              <w:rPr>
                <w:rFonts w:ascii="Times New Roman" w:hAnsi="Times New Roman" w:cs="Times New Roman"/>
                <w:lang w:val="uk-UA"/>
              </w:rPr>
              <w:t>Тестування за темами 1-6</w:t>
            </w:r>
            <w:r w:rsidR="000D510C">
              <w:rPr>
                <w:rFonts w:ascii="Times New Roman" w:hAnsi="Times New Roman" w:cs="Times New Roman"/>
                <w:lang w:val="uk-UA"/>
              </w:rPr>
              <w:t xml:space="preserve"> (розділ 3 Робочої програми) дозволяє перевірити теоретичні знання студента та про-водиться в СЕЗН </w:t>
            </w:r>
            <w:r w:rsidR="000D510C">
              <w:rPr>
                <w:rFonts w:ascii="Times New Roman" w:hAnsi="Times New Roman" w:cs="Times New Roman"/>
                <w:lang w:val="en-US"/>
              </w:rPr>
              <w:t>MOODL</w:t>
            </w:r>
            <w:r w:rsidR="000D510C">
              <w:rPr>
                <w:rFonts w:ascii="Times New Roman" w:hAnsi="Times New Roman" w:cs="Times New Roman"/>
                <w:lang w:val="uk-UA"/>
              </w:rPr>
              <w:t xml:space="preserve">Е  </w:t>
            </w:r>
          </w:p>
        </w:tc>
        <w:tc>
          <w:tcPr>
            <w:tcW w:w="5387" w:type="dxa"/>
          </w:tcPr>
          <w:p w14:paraId="418E2DE7"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20</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5 </w:t>
            </w:r>
            <w:proofErr w:type="spellStart"/>
            <w:r>
              <w:rPr>
                <w:rFonts w:ascii="Times New Roman" w:hAnsi="Times New Roman" w:cs="Times New Roman"/>
                <w:sz w:val="20"/>
                <w:szCs w:val="20"/>
                <w:lang w:val="uk-UA"/>
              </w:rPr>
              <w:t>бала</w:t>
            </w:r>
            <w:proofErr w:type="spellEnd"/>
          </w:p>
        </w:tc>
        <w:tc>
          <w:tcPr>
            <w:tcW w:w="738" w:type="dxa"/>
          </w:tcPr>
          <w:p w14:paraId="0683DFAC" w14:textId="77777777" w:rsidR="000D510C" w:rsidRDefault="000D510C" w:rsidP="00607D18">
            <w:pPr>
              <w:jc w:val="center"/>
              <w:rPr>
                <w:rFonts w:ascii="Times New Roman" w:hAnsi="Times New Roman" w:cs="Times New Roman"/>
                <w:lang w:val="uk-UA"/>
              </w:rPr>
            </w:pPr>
          </w:p>
          <w:p w14:paraId="0C287A6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10</w:t>
            </w:r>
          </w:p>
        </w:tc>
      </w:tr>
      <w:tr w:rsidR="000D510C" w:rsidRPr="00276680" w14:paraId="41F640A1" w14:textId="77777777" w:rsidTr="00607D18">
        <w:trPr>
          <w:trHeight w:val="390"/>
        </w:trPr>
        <w:tc>
          <w:tcPr>
            <w:tcW w:w="1526" w:type="dxa"/>
          </w:tcPr>
          <w:p w14:paraId="2A1037B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Усього за ЗМ-3</w:t>
            </w:r>
            <w:r w:rsidRPr="00276680">
              <w:rPr>
                <w:rFonts w:ascii="Times New Roman" w:hAnsi="Times New Roman" w:cs="Times New Roman"/>
                <w:lang w:val="uk-UA"/>
              </w:rPr>
              <w:t xml:space="preserve"> </w:t>
            </w:r>
            <w:r>
              <w:rPr>
                <w:rFonts w:ascii="Times New Roman" w:hAnsi="Times New Roman" w:cs="Times New Roman"/>
                <w:lang w:val="uk-UA"/>
              </w:rPr>
              <w:t xml:space="preserve"> </w:t>
            </w:r>
            <w:r w:rsidRPr="00276680">
              <w:rPr>
                <w:rFonts w:ascii="Times New Roman" w:hAnsi="Times New Roman" w:cs="Times New Roman"/>
                <w:lang w:val="uk-UA"/>
              </w:rPr>
              <w:t>контр. заходів</w:t>
            </w:r>
          </w:p>
        </w:tc>
        <w:tc>
          <w:tcPr>
            <w:tcW w:w="1559" w:type="dxa"/>
          </w:tcPr>
          <w:p w14:paraId="4B373583" w14:textId="77777777" w:rsidR="000D510C" w:rsidRDefault="000D510C" w:rsidP="00607D18">
            <w:pPr>
              <w:jc w:val="center"/>
              <w:rPr>
                <w:rFonts w:ascii="Times New Roman" w:hAnsi="Times New Roman" w:cs="Times New Roman"/>
                <w:lang w:val="uk-UA"/>
              </w:rPr>
            </w:pPr>
          </w:p>
          <w:p w14:paraId="200CB2FD"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5528" w:type="dxa"/>
          </w:tcPr>
          <w:p w14:paraId="223B69EE" w14:textId="77777777" w:rsidR="000D510C" w:rsidRPr="00276680" w:rsidRDefault="000D510C" w:rsidP="00607D18">
            <w:pPr>
              <w:rPr>
                <w:rFonts w:ascii="Times New Roman" w:hAnsi="Times New Roman" w:cs="Times New Roman"/>
                <w:lang w:val="uk-UA"/>
              </w:rPr>
            </w:pPr>
          </w:p>
        </w:tc>
        <w:tc>
          <w:tcPr>
            <w:tcW w:w="5387" w:type="dxa"/>
          </w:tcPr>
          <w:p w14:paraId="5C5B9704" w14:textId="77777777" w:rsidR="000D510C" w:rsidRPr="00276680" w:rsidRDefault="000D510C" w:rsidP="00607D18">
            <w:pPr>
              <w:rPr>
                <w:rFonts w:ascii="Times New Roman" w:hAnsi="Times New Roman" w:cs="Times New Roman"/>
                <w:lang w:val="uk-UA"/>
              </w:rPr>
            </w:pPr>
          </w:p>
        </w:tc>
        <w:tc>
          <w:tcPr>
            <w:tcW w:w="738" w:type="dxa"/>
          </w:tcPr>
          <w:p w14:paraId="40BD6033" w14:textId="77777777" w:rsidR="000D510C" w:rsidRDefault="000D510C" w:rsidP="00607D18">
            <w:pPr>
              <w:jc w:val="center"/>
              <w:rPr>
                <w:rFonts w:ascii="Times New Roman" w:hAnsi="Times New Roman" w:cs="Times New Roman"/>
                <w:lang w:val="uk-UA"/>
              </w:rPr>
            </w:pPr>
          </w:p>
          <w:p w14:paraId="3C206602" w14:textId="77777777" w:rsidR="000D510C" w:rsidRPr="00F32007" w:rsidRDefault="000D510C" w:rsidP="00607D18">
            <w:pPr>
              <w:jc w:val="center"/>
              <w:rPr>
                <w:rFonts w:ascii="Times New Roman" w:hAnsi="Times New Roman" w:cs="Times New Roman"/>
                <w:b/>
                <w:lang w:val="uk-UA"/>
              </w:rPr>
            </w:pPr>
            <w:r>
              <w:rPr>
                <w:rFonts w:ascii="Times New Roman" w:hAnsi="Times New Roman" w:cs="Times New Roman"/>
                <w:b/>
                <w:lang w:val="uk-UA"/>
              </w:rPr>
              <w:t>3</w:t>
            </w:r>
            <w:r w:rsidRPr="00F32007">
              <w:rPr>
                <w:rFonts w:ascii="Times New Roman" w:hAnsi="Times New Roman" w:cs="Times New Roman"/>
                <w:b/>
                <w:lang w:val="uk-UA"/>
              </w:rPr>
              <w:t>0</w:t>
            </w:r>
          </w:p>
        </w:tc>
      </w:tr>
      <w:tr w:rsidR="000D510C" w:rsidRPr="00276680" w14:paraId="4E11B124" w14:textId="77777777" w:rsidTr="00607D18">
        <w:trPr>
          <w:trHeight w:val="373"/>
        </w:trPr>
        <w:tc>
          <w:tcPr>
            <w:tcW w:w="1526" w:type="dxa"/>
            <w:vMerge w:val="restart"/>
          </w:tcPr>
          <w:p w14:paraId="1F1A3B87" w14:textId="77777777" w:rsidR="000D510C" w:rsidRDefault="000D510C" w:rsidP="00607D18">
            <w:pPr>
              <w:jc w:val="center"/>
              <w:rPr>
                <w:rFonts w:ascii="Times New Roman" w:hAnsi="Times New Roman" w:cs="Times New Roman"/>
                <w:lang w:val="uk-UA"/>
              </w:rPr>
            </w:pPr>
          </w:p>
          <w:p w14:paraId="4C6A781E" w14:textId="77777777" w:rsidR="000D510C" w:rsidRDefault="000D510C" w:rsidP="00607D18">
            <w:pPr>
              <w:jc w:val="center"/>
              <w:rPr>
                <w:rFonts w:ascii="Times New Roman" w:hAnsi="Times New Roman" w:cs="Times New Roman"/>
                <w:lang w:val="uk-UA"/>
              </w:rPr>
            </w:pPr>
          </w:p>
          <w:p w14:paraId="2B8EFB14"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1559" w:type="dxa"/>
          </w:tcPr>
          <w:p w14:paraId="2743027D"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50C32F2E"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теоретичне питань</w:t>
            </w:r>
            <w:r w:rsidRPr="00464C18">
              <w:rPr>
                <w:rFonts w:ascii="Times New Roman" w:hAnsi="Times New Roman" w:cs="Times New Roman"/>
                <w:sz w:val="20"/>
                <w:szCs w:val="20"/>
                <w:lang w:val="uk-UA"/>
              </w:rPr>
              <w:t xml:space="preserve"> навчального ма</w:t>
            </w:r>
            <w:r>
              <w:rPr>
                <w:rFonts w:ascii="Times New Roman" w:hAnsi="Times New Roman" w:cs="Times New Roman"/>
                <w:sz w:val="20"/>
                <w:szCs w:val="20"/>
                <w:lang w:val="uk-UA"/>
              </w:rPr>
              <w:t>теріа</w:t>
            </w:r>
            <w:r w:rsidRPr="00464C18">
              <w:rPr>
                <w:rFonts w:ascii="Times New Roman" w:hAnsi="Times New Roman" w:cs="Times New Roman"/>
                <w:sz w:val="20"/>
                <w:szCs w:val="20"/>
                <w:lang w:val="uk-UA"/>
              </w:rPr>
              <w:t>лу</w:t>
            </w:r>
            <w:r>
              <w:rPr>
                <w:rFonts w:ascii="Times New Roman" w:hAnsi="Times New Roman" w:cs="Times New Roman"/>
                <w:sz w:val="20"/>
                <w:szCs w:val="20"/>
                <w:lang w:val="uk-UA"/>
              </w:rPr>
              <w:t xml:space="preserve"> за темами ЗМ 4</w:t>
            </w:r>
            <w:r w:rsidRPr="00464C18">
              <w:rPr>
                <w:rFonts w:ascii="Times New Roman" w:hAnsi="Times New Roman" w:cs="Times New Roman"/>
                <w:sz w:val="20"/>
                <w:szCs w:val="20"/>
                <w:lang w:val="uk-UA"/>
              </w:rPr>
              <w:t xml:space="preserve"> (</w:t>
            </w:r>
            <w:r w:rsidR="00336AD7">
              <w:rPr>
                <w:rFonts w:ascii="Times New Roman" w:hAnsi="Times New Roman" w:cs="Times New Roman"/>
                <w:sz w:val="20"/>
                <w:szCs w:val="20"/>
                <w:lang w:val="uk-UA"/>
              </w:rPr>
              <w:t>теми 7-8</w:t>
            </w:r>
            <w:r>
              <w:rPr>
                <w:rFonts w:ascii="Times New Roman" w:hAnsi="Times New Roman" w:cs="Times New Roman"/>
                <w:sz w:val="20"/>
                <w:szCs w:val="20"/>
                <w:lang w:val="uk-UA"/>
              </w:rPr>
              <w:t xml:space="preserve"> 3розділ  Робочої прог</w:t>
            </w:r>
            <w:r w:rsidRPr="00464C18">
              <w:rPr>
                <w:rFonts w:ascii="Times New Roman" w:hAnsi="Times New Roman" w:cs="Times New Roman"/>
                <w:sz w:val="20"/>
                <w:szCs w:val="20"/>
                <w:lang w:val="uk-UA"/>
              </w:rPr>
              <w:t>рами)</w:t>
            </w:r>
          </w:p>
        </w:tc>
        <w:tc>
          <w:tcPr>
            <w:tcW w:w="5387" w:type="dxa"/>
          </w:tcPr>
          <w:p w14:paraId="6AF5D345"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73B6FCE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775D480D" w14:textId="77777777" w:rsidTr="00607D18">
        <w:trPr>
          <w:trHeight w:val="373"/>
        </w:trPr>
        <w:tc>
          <w:tcPr>
            <w:tcW w:w="1526" w:type="dxa"/>
            <w:vMerge/>
          </w:tcPr>
          <w:p w14:paraId="17C58FF7" w14:textId="77777777" w:rsidR="000D510C" w:rsidRPr="00276680" w:rsidRDefault="000D510C" w:rsidP="00607D18">
            <w:pPr>
              <w:rPr>
                <w:rFonts w:ascii="Times New Roman" w:hAnsi="Times New Roman" w:cs="Times New Roman"/>
                <w:lang w:val="uk-UA"/>
              </w:rPr>
            </w:pPr>
          </w:p>
        </w:tc>
        <w:tc>
          <w:tcPr>
            <w:tcW w:w="1559" w:type="dxa"/>
          </w:tcPr>
          <w:p w14:paraId="1130C110"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166B3D7C" w14:textId="77777777" w:rsidR="009C1D33"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завдання</w:t>
            </w:r>
          </w:p>
          <w:p w14:paraId="2B227A24" w14:textId="77777777" w:rsidR="000D510C" w:rsidRPr="00276680" w:rsidRDefault="009C1D33" w:rsidP="009C1D33">
            <w:pPr>
              <w:jc w:val="center"/>
              <w:rPr>
                <w:rFonts w:ascii="Times New Roman" w:hAnsi="Times New Roman" w:cs="Times New Roman"/>
                <w:lang w:val="uk-UA"/>
              </w:rPr>
            </w:pPr>
            <w:r>
              <w:rPr>
                <w:rFonts w:ascii="Times New Roman" w:hAnsi="Times New Roman" w:cs="Times New Roman"/>
                <w:sz w:val="20"/>
                <w:szCs w:val="20"/>
                <w:lang w:val="uk-UA"/>
              </w:rPr>
              <w:t>Уміння форму-</w:t>
            </w:r>
            <w:proofErr w:type="spellStart"/>
            <w:r>
              <w:rPr>
                <w:rFonts w:ascii="Times New Roman" w:hAnsi="Times New Roman" w:cs="Times New Roman"/>
                <w:sz w:val="20"/>
                <w:szCs w:val="20"/>
                <w:lang w:val="uk-UA"/>
              </w:rPr>
              <w:t>лювати</w:t>
            </w:r>
            <w:proofErr w:type="spellEnd"/>
            <w:r>
              <w:rPr>
                <w:rFonts w:ascii="Times New Roman" w:hAnsi="Times New Roman" w:cs="Times New Roman"/>
                <w:sz w:val="20"/>
                <w:szCs w:val="20"/>
                <w:lang w:val="uk-UA"/>
              </w:rPr>
              <w:t xml:space="preserve"> власне ставлення до проблеми</w:t>
            </w:r>
          </w:p>
        </w:tc>
        <w:tc>
          <w:tcPr>
            <w:tcW w:w="5528" w:type="dxa"/>
          </w:tcPr>
          <w:p w14:paraId="64B4847A" w14:textId="77777777" w:rsidR="009C1D33" w:rsidRPr="003C0645" w:rsidRDefault="009C1D33"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Уміння правильно формулювати власне ставлення до проблеми</w:t>
            </w:r>
          </w:p>
          <w:p w14:paraId="7C4B2E82" w14:textId="77777777" w:rsidR="009C1D33" w:rsidRDefault="004973E0" w:rsidP="009C1D33">
            <w:pPr>
              <w:jc w:val="center"/>
              <w:rPr>
                <w:rFonts w:ascii="Times New Roman" w:hAnsi="Times New Roman" w:cs="Times New Roman"/>
                <w:sz w:val="20"/>
                <w:szCs w:val="20"/>
                <w:lang w:val="uk-UA"/>
              </w:rPr>
            </w:pPr>
            <w:r>
              <w:rPr>
                <w:rFonts w:ascii="Times New Roman" w:hAnsi="Times New Roman" w:cs="Times New Roman"/>
                <w:sz w:val="20"/>
                <w:szCs w:val="20"/>
                <w:lang w:val="uk-UA"/>
              </w:rPr>
              <w:t>Зразок</w:t>
            </w:r>
            <w:r w:rsidR="009C1D33">
              <w:rPr>
                <w:rFonts w:ascii="Times New Roman" w:hAnsi="Times New Roman" w:cs="Times New Roman"/>
                <w:sz w:val="20"/>
                <w:szCs w:val="20"/>
                <w:lang w:val="uk-UA"/>
              </w:rPr>
              <w:t xml:space="preserve"> </w:t>
            </w:r>
            <w:r w:rsidR="009C1D33" w:rsidRPr="003C0645">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правильного формулювання власного ставлення до проблеми</w:t>
            </w:r>
            <w:r w:rsidR="009C1D33" w:rsidRPr="003C0645">
              <w:rPr>
                <w:rFonts w:ascii="Times New Roman" w:hAnsi="Times New Roman" w:cs="Times New Roman"/>
                <w:sz w:val="20"/>
                <w:szCs w:val="20"/>
                <w:lang w:val="uk-UA"/>
              </w:rPr>
              <w:t xml:space="preserve"> розміщені у системі </w:t>
            </w:r>
            <w:r w:rsidR="009C1D33" w:rsidRPr="003C0645">
              <w:rPr>
                <w:rFonts w:ascii="Times New Roman" w:hAnsi="Times New Roman" w:cs="Times New Roman"/>
                <w:sz w:val="20"/>
                <w:szCs w:val="20"/>
                <w:lang w:val="en-US"/>
              </w:rPr>
              <w:t>MOODL</w:t>
            </w:r>
            <w:r w:rsidR="009C1D33">
              <w:rPr>
                <w:rFonts w:ascii="Times New Roman" w:hAnsi="Times New Roman" w:cs="Times New Roman"/>
                <w:sz w:val="20"/>
                <w:szCs w:val="20"/>
                <w:lang w:val="uk-UA"/>
              </w:rPr>
              <w:t>Е</w:t>
            </w:r>
          </w:p>
          <w:p w14:paraId="6B442A88" w14:textId="77777777" w:rsidR="000D510C" w:rsidRPr="00276680" w:rsidRDefault="000D510C" w:rsidP="00607D18">
            <w:pPr>
              <w:jc w:val="center"/>
              <w:rPr>
                <w:rFonts w:ascii="Times New Roman" w:hAnsi="Times New Roman" w:cs="Times New Roman"/>
                <w:lang w:val="uk-UA"/>
              </w:rPr>
            </w:pPr>
          </w:p>
        </w:tc>
        <w:tc>
          <w:tcPr>
            <w:tcW w:w="5387" w:type="dxa"/>
          </w:tcPr>
          <w:p w14:paraId="3120A69B" w14:textId="77777777" w:rsidR="009C1D33" w:rsidRDefault="009C1D33" w:rsidP="009C1D33">
            <w:pPr>
              <w:rPr>
                <w:rFonts w:ascii="Times New Roman" w:hAnsi="Times New Roman" w:cs="Times New Roman"/>
                <w:sz w:val="20"/>
                <w:szCs w:val="20"/>
                <w:lang w:val="uk-UA"/>
              </w:rPr>
            </w:pPr>
            <w:r>
              <w:rPr>
                <w:rFonts w:ascii="Times New Roman" w:hAnsi="Times New Roman" w:cs="Times New Roman"/>
                <w:sz w:val="20"/>
                <w:szCs w:val="20"/>
                <w:lang w:val="uk-UA"/>
              </w:rPr>
              <w:t xml:space="preserve">Правильність уміння формулювати власне ставлення до проблеми оцінюється так: </w:t>
            </w:r>
          </w:p>
          <w:p w14:paraId="4CA4643F" w14:textId="77777777" w:rsidR="009C1D33" w:rsidRDefault="0007074D" w:rsidP="009C1D33">
            <w:pPr>
              <w:rPr>
                <w:rFonts w:ascii="Times New Roman" w:hAnsi="Times New Roman" w:cs="Times New Roman"/>
                <w:sz w:val="20"/>
                <w:szCs w:val="20"/>
                <w:lang w:val="uk-UA"/>
              </w:rPr>
            </w:pPr>
            <w:r>
              <w:rPr>
                <w:rFonts w:ascii="Times New Roman" w:hAnsi="Times New Roman" w:cs="Times New Roman"/>
                <w:sz w:val="20"/>
                <w:szCs w:val="20"/>
                <w:lang w:val="uk-UA"/>
              </w:rPr>
              <w:t>- 1 бал</w:t>
            </w:r>
            <w:r w:rsidR="009C1D33">
              <w:rPr>
                <w:rFonts w:ascii="Times New Roman" w:hAnsi="Times New Roman" w:cs="Times New Roman"/>
                <w:sz w:val="20"/>
                <w:szCs w:val="20"/>
                <w:lang w:val="uk-UA"/>
              </w:rPr>
              <w:t xml:space="preserve"> – уміння правильно формулювати власне ставлення до проблеми згідно теми заняття;</w:t>
            </w:r>
          </w:p>
          <w:p w14:paraId="59A699DB" w14:textId="77777777" w:rsidR="000D510C" w:rsidRPr="00BC3754" w:rsidRDefault="0007074D" w:rsidP="009C1D33">
            <w:pPr>
              <w:rPr>
                <w:rFonts w:ascii="Times New Roman" w:hAnsi="Times New Roman" w:cs="Times New Roman"/>
                <w:sz w:val="20"/>
                <w:szCs w:val="20"/>
                <w:lang w:val="uk-UA"/>
              </w:rPr>
            </w:pPr>
            <w:r>
              <w:rPr>
                <w:rFonts w:ascii="Times New Roman" w:hAnsi="Times New Roman" w:cs="Times New Roman"/>
                <w:sz w:val="20"/>
                <w:szCs w:val="20"/>
                <w:lang w:val="uk-UA"/>
              </w:rPr>
              <w:t>- 0,5</w:t>
            </w:r>
            <w:r w:rsidR="009C1D33">
              <w:rPr>
                <w:rFonts w:ascii="Times New Roman" w:hAnsi="Times New Roman" w:cs="Times New Roman"/>
                <w:sz w:val="20"/>
                <w:szCs w:val="20"/>
                <w:lang w:val="uk-UA"/>
              </w:rPr>
              <w:t xml:space="preserve"> </w:t>
            </w:r>
            <w:proofErr w:type="spellStart"/>
            <w:r w:rsidR="009C1D33">
              <w:rPr>
                <w:rFonts w:ascii="Times New Roman" w:hAnsi="Times New Roman" w:cs="Times New Roman"/>
                <w:sz w:val="20"/>
                <w:szCs w:val="20"/>
                <w:lang w:val="uk-UA"/>
              </w:rPr>
              <w:t>бал</w:t>
            </w:r>
            <w:r>
              <w:rPr>
                <w:rFonts w:ascii="Times New Roman" w:hAnsi="Times New Roman" w:cs="Times New Roman"/>
                <w:sz w:val="20"/>
                <w:szCs w:val="20"/>
                <w:lang w:val="uk-UA"/>
              </w:rPr>
              <w:t>а</w:t>
            </w:r>
            <w:proofErr w:type="spellEnd"/>
            <w:r w:rsidR="009C1D33">
              <w:rPr>
                <w:rFonts w:ascii="Times New Roman" w:hAnsi="Times New Roman" w:cs="Times New Roman"/>
                <w:sz w:val="20"/>
                <w:szCs w:val="20"/>
                <w:lang w:val="uk-UA"/>
              </w:rPr>
              <w:t xml:space="preserve"> – </w:t>
            </w:r>
            <w:r w:rsidR="009C1D33" w:rsidRPr="00EB0055">
              <w:rPr>
                <w:rFonts w:ascii="Times New Roman" w:hAnsi="Times New Roman" w:cs="Times New Roman"/>
                <w:sz w:val="20"/>
                <w:szCs w:val="20"/>
                <w:lang w:val="uk-UA"/>
              </w:rPr>
              <w:t xml:space="preserve"> не</w:t>
            </w:r>
            <w:r w:rsidR="009C1D33">
              <w:rPr>
                <w:rFonts w:ascii="Times New Roman" w:hAnsi="Times New Roman" w:cs="Times New Roman"/>
                <w:sz w:val="20"/>
                <w:szCs w:val="20"/>
                <w:lang w:val="uk-UA"/>
              </w:rPr>
              <w:t>вміння прави</w:t>
            </w:r>
            <w:r>
              <w:rPr>
                <w:rFonts w:ascii="Times New Roman" w:hAnsi="Times New Roman" w:cs="Times New Roman"/>
                <w:sz w:val="20"/>
                <w:szCs w:val="20"/>
                <w:lang w:val="uk-UA"/>
              </w:rPr>
              <w:t>льно сформулювати власне ставле</w:t>
            </w:r>
            <w:r w:rsidR="009C1D33">
              <w:rPr>
                <w:rFonts w:ascii="Times New Roman" w:hAnsi="Times New Roman" w:cs="Times New Roman"/>
                <w:sz w:val="20"/>
                <w:szCs w:val="20"/>
                <w:lang w:val="uk-UA"/>
              </w:rPr>
              <w:t>ння до проблеми згідно теми заняття</w:t>
            </w:r>
            <w:r w:rsidR="009C1D33" w:rsidRPr="00EB0055">
              <w:rPr>
                <w:rFonts w:ascii="Times New Roman" w:hAnsi="Times New Roman" w:cs="Times New Roman"/>
                <w:sz w:val="20"/>
                <w:szCs w:val="20"/>
                <w:lang w:val="uk-UA"/>
              </w:rPr>
              <w:t xml:space="preserve"> </w:t>
            </w:r>
            <w:r w:rsidR="009C1D33">
              <w:rPr>
                <w:rFonts w:ascii="Times New Roman" w:hAnsi="Times New Roman" w:cs="Times New Roman"/>
                <w:sz w:val="20"/>
                <w:szCs w:val="20"/>
                <w:lang w:val="uk-UA"/>
              </w:rPr>
              <w:t xml:space="preserve">або не </w:t>
            </w:r>
            <w:r w:rsidR="009C1D33" w:rsidRPr="00EB0055">
              <w:rPr>
                <w:rFonts w:ascii="Times New Roman" w:hAnsi="Times New Roman" w:cs="Times New Roman"/>
                <w:sz w:val="20"/>
                <w:szCs w:val="20"/>
                <w:lang w:val="uk-UA"/>
              </w:rPr>
              <w:t>повністю відповідає темі</w:t>
            </w:r>
            <w:r w:rsidR="009C1D33">
              <w:rPr>
                <w:rFonts w:ascii="Times New Roman" w:hAnsi="Times New Roman" w:cs="Times New Roman"/>
                <w:sz w:val="20"/>
                <w:szCs w:val="20"/>
                <w:lang w:val="uk-UA"/>
              </w:rPr>
              <w:t xml:space="preserve"> заняття</w:t>
            </w:r>
            <w:r w:rsidR="000D510C">
              <w:rPr>
                <w:rFonts w:ascii="Times New Roman" w:hAnsi="Times New Roman" w:cs="Times New Roman"/>
                <w:sz w:val="20"/>
                <w:szCs w:val="20"/>
                <w:lang w:val="uk-UA"/>
              </w:rPr>
              <w:t xml:space="preserve"> </w:t>
            </w:r>
          </w:p>
        </w:tc>
        <w:tc>
          <w:tcPr>
            <w:tcW w:w="738" w:type="dxa"/>
          </w:tcPr>
          <w:p w14:paraId="67693FA5" w14:textId="77777777" w:rsidR="000D510C" w:rsidRDefault="000D510C" w:rsidP="00607D18">
            <w:pPr>
              <w:jc w:val="center"/>
              <w:rPr>
                <w:rFonts w:ascii="Times New Roman" w:hAnsi="Times New Roman" w:cs="Times New Roman"/>
                <w:lang w:val="uk-UA"/>
              </w:rPr>
            </w:pPr>
          </w:p>
          <w:p w14:paraId="4BBB9C05"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w:t>
            </w:r>
          </w:p>
        </w:tc>
      </w:tr>
      <w:tr w:rsidR="000D510C" w:rsidRPr="00276680" w14:paraId="50EC1B9A" w14:textId="77777777" w:rsidTr="00607D18">
        <w:trPr>
          <w:trHeight w:val="373"/>
        </w:trPr>
        <w:tc>
          <w:tcPr>
            <w:tcW w:w="1526" w:type="dxa"/>
            <w:vMerge/>
          </w:tcPr>
          <w:p w14:paraId="50A20B90" w14:textId="77777777" w:rsidR="000D510C" w:rsidRPr="00276680" w:rsidRDefault="000D510C" w:rsidP="00607D18">
            <w:pPr>
              <w:rPr>
                <w:rFonts w:ascii="Times New Roman" w:hAnsi="Times New Roman" w:cs="Times New Roman"/>
                <w:lang w:val="uk-UA"/>
              </w:rPr>
            </w:pPr>
          </w:p>
        </w:tc>
        <w:tc>
          <w:tcPr>
            <w:tcW w:w="1559" w:type="dxa"/>
          </w:tcPr>
          <w:p w14:paraId="73A2826E"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4</w:t>
            </w:r>
          </w:p>
          <w:p w14:paraId="3C729E1D"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336AD7">
              <w:rPr>
                <w:rFonts w:ascii="Times New Roman" w:hAnsi="Times New Roman" w:cs="Times New Roman"/>
                <w:sz w:val="20"/>
                <w:szCs w:val="20"/>
                <w:lang w:val="uk-UA"/>
              </w:rPr>
              <w:t>теми 7-8</w:t>
            </w:r>
            <w:r w:rsidRPr="00464C18">
              <w:rPr>
                <w:rFonts w:ascii="Times New Roman" w:hAnsi="Times New Roman" w:cs="Times New Roman"/>
                <w:sz w:val="20"/>
                <w:szCs w:val="20"/>
                <w:lang w:val="uk-UA"/>
              </w:rPr>
              <w:t>)</w:t>
            </w:r>
          </w:p>
        </w:tc>
        <w:tc>
          <w:tcPr>
            <w:tcW w:w="5528" w:type="dxa"/>
          </w:tcPr>
          <w:p w14:paraId="14288499" w14:textId="77777777" w:rsidR="000D510C" w:rsidRPr="005A7839" w:rsidRDefault="000D510C" w:rsidP="00607D18">
            <w:pPr>
              <w:jc w:val="cente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71738EB0" w14:textId="77777777" w:rsidR="000D510C" w:rsidRPr="005A7839" w:rsidRDefault="000D510C" w:rsidP="00607D18">
            <w:pPr>
              <w:jc w:val="cente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7935DD1C"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22708006"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4503FDD3" w14:textId="77777777" w:rsidTr="00607D18">
        <w:trPr>
          <w:trHeight w:val="373"/>
        </w:trPr>
        <w:tc>
          <w:tcPr>
            <w:tcW w:w="1526" w:type="dxa"/>
          </w:tcPr>
          <w:p w14:paraId="0CEBD058"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Усього за ЗМ-4</w:t>
            </w:r>
            <w:r w:rsidRPr="00276680">
              <w:rPr>
                <w:rFonts w:ascii="Times New Roman" w:hAnsi="Times New Roman" w:cs="Times New Roman"/>
                <w:lang w:val="uk-UA"/>
              </w:rPr>
              <w:t xml:space="preserve"> контр. заходів</w:t>
            </w:r>
          </w:p>
        </w:tc>
        <w:tc>
          <w:tcPr>
            <w:tcW w:w="1559" w:type="dxa"/>
          </w:tcPr>
          <w:p w14:paraId="4DA47AF0" w14:textId="77777777" w:rsidR="000D510C" w:rsidRDefault="000D510C" w:rsidP="00607D18">
            <w:pPr>
              <w:jc w:val="center"/>
              <w:rPr>
                <w:rFonts w:ascii="Times New Roman" w:hAnsi="Times New Roman" w:cs="Times New Roman"/>
                <w:lang w:val="uk-UA"/>
              </w:rPr>
            </w:pPr>
          </w:p>
          <w:p w14:paraId="3A0D2127"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24BDB873" w14:textId="77777777" w:rsidR="000D510C" w:rsidRPr="00276680" w:rsidRDefault="000D510C" w:rsidP="00607D18">
            <w:pPr>
              <w:rPr>
                <w:rFonts w:ascii="Times New Roman" w:hAnsi="Times New Roman" w:cs="Times New Roman"/>
                <w:lang w:val="uk-UA"/>
              </w:rPr>
            </w:pPr>
          </w:p>
        </w:tc>
        <w:tc>
          <w:tcPr>
            <w:tcW w:w="5387" w:type="dxa"/>
          </w:tcPr>
          <w:p w14:paraId="1D59E11B" w14:textId="77777777" w:rsidR="000D510C" w:rsidRPr="00276680" w:rsidRDefault="000D510C" w:rsidP="00607D18">
            <w:pPr>
              <w:rPr>
                <w:rFonts w:ascii="Times New Roman" w:hAnsi="Times New Roman" w:cs="Times New Roman"/>
                <w:lang w:val="uk-UA"/>
              </w:rPr>
            </w:pPr>
          </w:p>
        </w:tc>
        <w:tc>
          <w:tcPr>
            <w:tcW w:w="738" w:type="dxa"/>
          </w:tcPr>
          <w:p w14:paraId="1C1D8DAC" w14:textId="77777777" w:rsidR="000D510C" w:rsidRDefault="000D510C" w:rsidP="00607D18">
            <w:pPr>
              <w:jc w:val="center"/>
              <w:rPr>
                <w:rFonts w:ascii="Times New Roman" w:hAnsi="Times New Roman" w:cs="Times New Roman"/>
                <w:lang w:val="uk-UA"/>
              </w:rPr>
            </w:pPr>
          </w:p>
          <w:p w14:paraId="34D0B030"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r>
      <w:tr w:rsidR="000D510C" w:rsidRPr="00276680" w14:paraId="6FD6E7F0" w14:textId="77777777" w:rsidTr="00607D18">
        <w:trPr>
          <w:trHeight w:val="390"/>
        </w:trPr>
        <w:tc>
          <w:tcPr>
            <w:tcW w:w="1526" w:type="dxa"/>
            <w:vMerge w:val="restart"/>
          </w:tcPr>
          <w:p w14:paraId="452D6011" w14:textId="77777777" w:rsidR="000D510C" w:rsidRDefault="000D510C" w:rsidP="00607D18">
            <w:pPr>
              <w:jc w:val="center"/>
              <w:rPr>
                <w:rFonts w:ascii="Times New Roman" w:hAnsi="Times New Roman" w:cs="Times New Roman"/>
                <w:lang w:val="uk-UA"/>
              </w:rPr>
            </w:pPr>
          </w:p>
          <w:p w14:paraId="78CB52E6" w14:textId="77777777" w:rsidR="000D510C" w:rsidRDefault="000D510C" w:rsidP="00607D18">
            <w:pPr>
              <w:jc w:val="center"/>
              <w:rPr>
                <w:rFonts w:ascii="Times New Roman" w:hAnsi="Times New Roman" w:cs="Times New Roman"/>
                <w:lang w:val="uk-UA"/>
              </w:rPr>
            </w:pPr>
          </w:p>
          <w:p w14:paraId="2B3842E2"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5</w:t>
            </w:r>
          </w:p>
        </w:tc>
        <w:tc>
          <w:tcPr>
            <w:tcW w:w="1559" w:type="dxa"/>
          </w:tcPr>
          <w:p w14:paraId="286A9F5C"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1D705C4C"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Відповідь на одне теоретичне</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теріалу за темами ЗМ 2</w:t>
            </w:r>
            <w:r w:rsidRPr="00464C18">
              <w:rPr>
                <w:rFonts w:ascii="Times New Roman" w:hAnsi="Times New Roman" w:cs="Times New Roman"/>
                <w:sz w:val="20"/>
                <w:szCs w:val="20"/>
                <w:lang w:val="uk-UA"/>
              </w:rPr>
              <w:t xml:space="preserve"> (</w:t>
            </w:r>
            <w:r w:rsidR="0007074D">
              <w:rPr>
                <w:rFonts w:ascii="Times New Roman" w:hAnsi="Times New Roman" w:cs="Times New Roman"/>
                <w:sz w:val="20"/>
                <w:szCs w:val="20"/>
                <w:lang w:val="uk-UA"/>
              </w:rPr>
              <w:t>теми 9-11</w:t>
            </w:r>
            <w:r>
              <w:rPr>
                <w:rFonts w:ascii="Times New Roman" w:hAnsi="Times New Roman" w:cs="Times New Roman"/>
                <w:sz w:val="20"/>
                <w:szCs w:val="20"/>
                <w:lang w:val="uk-UA"/>
              </w:rPr>
              <w:t xml:space="preserve"> розділ 3 Робочої прог</w:t>
            </w:r>
            <w:r w:rsidRPr="00464C18">
              <w:rPr>
                <w:rFonts w:ascii="Times New Roman" w:hAnsi="Times New Roman" w:cs="Times New Roman"/>
                <w:sz w:val="20"/>
                <w:szCs w:val="20"/>
                <w:lang w:val="uk-UA"/>
              </w:rPr>
              <w:t>рами)</w:t>
            </w:r>
          </w:p>
        </w:tc>
        <w:tc>
          <w:tcPr>
            <w:tcW w:w="5387" w:type="dxa"/>
          </w:tcPr>
          <w:p w14:paraId="7A919B35"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3EFC4B06"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57DA931C" w14:textId="77777777" w:rsidTr="0007074D">
        <w:trPr>
          <w:trHeight w:val="2436"/>
        </w:trPr>
        <w:tc>
          <w:tcPr>
            <w:tcW w:w="1526" w:type="dxa"/>
            <w:vMerge/>
          </w:tcPr>
          <w:p w14:paraId="228CDC53" w14:textId="77777777" w:rsidR="000D510C" w:rsidRDefault="000D510C" w:rsidP="00607D18">
            <w:pPr>
              <w:jc w:val="center"/>
              <w:rPr>
                <w:rFonts w:ascii="Times New Roman" w:hAnsi="Times New Roman" w:cs="Times New Roman"/>
                <w:lang w:val="uk-UA"/>
              </w:rPr>
            </w:pPr>
          </w:p>
        </w:tc>
        <w:tc>
          <w:tcPr>
            <w:tcW w:w="1559" w:type="dxa"/>
          </w:tcPr>
          <w:p w14:paraId="10ED12A1"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71F05FFC"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завдання </w:t>
            </w:r>
          </w:p>
          <w:p w14:paraId="2D9F3AE9" w14:textId="77777777" w:rsidR="004973E0" w:rsidRPr="00276680" w:rsidRDefault="004973E0" w:rsidP="004973E0">
            <w:pPr>
              <w:jc w:val="center"/>
              <w:rPr>
                <w:rFonts w:ascii="Times New Roman" w:hAnsi="Times New Roman" w:cs="Times New Roman"/>
                <w:lang w:val="uk-UA"/>
              </w:rPr>
            </w:pPr>
            <w:r>
              <w:rPr>
                <w:rFonts w:ascii="Times New Roman" w:hAnsi="Times New Roman" w:cs="Times New Roman"/>
                <w:lang w:val="uk-UA"/>
              </w:rPr>
              <w:t xml:space="preserve">Уміння </w:t>
            </w:r>
            <w:proofErr w:type="spellStart"/>
            <w:r w:rsidR="00C05FEB">
              <w:rPr>
                <w:rFonts w:ascii="Times New Roman" w:hAnsi="Times New Roman" w:cs="Times New Roman"/>
                <w:lang w:val="uk-UA"/>
              </w:rPr>
              <w:t>систематиз</w:t>
            </w:r>
            <w:r w:rsidR="007679CD">
              <w:rPr>
                <w:rFonts w:ascii="Times New Roman" w:hAnsi="Times New Roman" w:cs="Times New Roman"/>
                <w:lang w:val="uk-UA"/>
              </w:rPr>
              <w:t>о-вано</w:t>
            </w:r>
            <w:proofErr w:type="spellEnd"/>
            <w:r w:rsidR="007679CD">
              <w:rPr>
                <w:rFonts w:ascii="Times New Roman" w:hAnsi="Times New Roman" w:cs="Times New Roman"/>
                <w:lang w:val="uk-UA"/>
              </w:rPr>
              <w:t>,</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w:t>
            </w:r>
            <w:r w:rsidR="00F418CA">
              <w:rPr>
                <w:rFonts w:ascii="Times New Roman" w:hAnsi="Times New Roman" w:cs="Times New Roman"/>
                <w:sz w:val="20"/>
                <w:szCs w:val="20"/>
                <w:lang w:val="uk-UA"/>
              </w:rPr>
              <w:t xml:space="preserve"> по  проблемі, темі</w:t>
            </w:r>
            <w:r>
              <w:rPr>
                <w:rFonts w:ascii="Times New Roman" w:hAnsi="Times New Roman" w:cs="Times New Roman"/>
                <w:sz w:val="20"/>
                <w:szCs w:val="20"/>
                <w:lang w:val="uk-UA"/>
              </w:rPr>
              <w:t xml:space="preserve"> </w:t>
            </w:r>
          </w:p>
          <w:p w14:paraId="50A3D9EE" w14:textId="77777777" w:rsidR="000D510C" w:rsidRPr="00276680" w:rsidRDefault="000D510C" w:rsidP="00607D18">
            <w:pPr>
              <w:jc w:val="center"/>
              <w:rPr>
                <w:rFonts w:ascii="Times New Roman" w:hAnsi="Times New Roman" w:cs="Times New Roman"/>
                <w:lang w:val="uk-UA"/>
              </w:rPr>
            </w:pPr>
          </w:p>
        </w:tc>
        <w:tc>
          <w:tcPr>
            <w:tcW w:w="5528" w:type="dxa"/>
          </w:tcPr>
          <w:p w14:paraId="38EC5EC5"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lang w:val="uk-UA"/>
              </w:rPr>
              <w:t xml:space="preserve">Уміння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w:t>
            </w:r>
            <w:r w:rsidR="00F418CA">
              <w:rPr>
                <w:rFonts w:ascii="Times New Roman" w:hAnsi="Times New Roman" w:cs="Times New Roman"/>
                <w:sz w:val="20"/>
                <w:szCs w:val="20"/>
                <w:lang w:val="uk-UA"/>
              </w:rPr>
              <w:t xml:space="preserve"> по проблемі, темі.</w:t>
            </w:r>
          </w:p>
          <w:p w14:paraId="5EFC8734" w14:textId="77777777" w:rsidR="00CC0448" w:rsidRPr="00276680" w:rsidRDefault="004973E0" w:rsidP="007679CD">
            <w:pPr>
              <w:jc w:val="center"/>
              <w:rPr>
                <w:rFonts w:ascii="Times New Roman" w:hAnsi="Times New Roman" w:cs="Times New Roman"/>
                <w:lang w:val="uk-UA"/>
              </w:rPr>
            </w:pPr>
            <w:r>
              <w:rPr>
                <w:rFonts w:ascii="Times New Roman" w:hAnsi="Times New Roman" w:cs="Times New Roman"/>
                <w:sz w:val="20"/>
                <w:szCs w:val="20"/>
                <w:lang w:val="uk-UA"/>
              </w:rPr>
              <w:t xml:space="preserve">Зразок </w:t>
            </w:r>
            <w:r w:rsidRPr="003C064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як правильно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w:t>
            </w:r>
            <w:r>
              <w:rPr>
                <w:rFonts w:ascii="Times New Roman" w:hAnsi="Times New Roman" w:cs="Times New Roman"/>
                <w:sz w:val="20"/>
                <w:szCs w:val="20"/>
                <w:lang w:val="uk-UA"/>
              </w:rPr>
              <w:t xml:space="preserve">цілісно  </w:t>
            </w:r>
            <w:r>
              <w:rPr>
                <w:rFonts w:ascii="Times New Roman" w:hAnsi="Times New Roman" w:cs="Times New Roman"/>
                <w:lang w:val="uk-UA"/>
              </w:rPr>
              <w:t>висловлювати</w:t>
            </w:r>
            <w:r>
              <w:rPr>
                <w:rFonts w:ascii="Times New Roman" w:hAnsi="Times New Roman" w:cs="Times New Roman"/>
                <w:sz w:val="20"/>
                <w:szCs w:val="20"/>
                <w:lang w:val="uk-UA"/>
              </w:rPr>
              <w:t xml:space="preserve"> послідовність викладу </w:t>
            </w:r>
            <w:r w:rsidR="00F418CA">
              <w:rPr>
                <w:rFonts w:ascii="Times New Roman" w:hAnsi="Times New Roman" w:cs="Times New Roman"/>
                <w:sz w:val="20"/>
                <w:szCs w:val="20"/>
                <w:lang w:val="uk-UA"/>
              </w:rPr>
              <w:t>по проблемі</w:t>
            </w:r>
            <w:r w:rsidR="00C05FEB">
              <w:rPr>
                <w:rFonts w:ascii="Times New Roman" w:hAnsi="Times New Roman" w:cs="Times New Roman"/>
                <w:sz w:val="20"/>
                <w:szCs w:val="20"/>
                <w:lang w:val="uk-UA"/>
              </w:rPr>
              <w:t>,</w:t>
            </w:r>
            <w:r w:rsidR="00F418CA">
              <w:rPr>
                <w:rFonts w:ascii="Times New Roman" w:hAnsi="Times New Roman" w:cs="Times New Roman"/>
                <w:sz w:val="20"/>
                <w:szCs w:val="20"/>
                <w:lang w:val="uk-UA"/>
              </w:rPr>
              <w:t xml:space="preserve"> темі </w:t>
            </w:r>
            <w:r w:rsidRPr="003C0645">
              <w:rPr>
                <w:rFonts w:ascii="Times New Roman" w:hAnsi="Times New Roman" w:cs="Times New Roman"/>
                <w:sz w:val="20"/>
                <w:szCs w:val="20"/>
                <w:lang w:val="uk-UA"/>
              </w:rPr>
              <w:t xml:space="preserve">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Е</w:t>
            </w:r>
          </w:p>
        </w:tc>
        <w:tc>
          <w:tcPr>
            <w:tcW w:w="5387" w:type="dxa"/>
          </w:tcPr>
          <w:p w14:paraId="18DBB55A" w14:textId="77777777" w:rsidR="004973E0" w:rsidRDefault="000D510C" w:rsidP="004973E0">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973E0">
              <w:rPr>
                <w:rFonts w:ascii="Times New Roman" w:hAnsi="Times New Roman" w:cs="Times New Roman"/>
                <w:sz w:val="20"/>
                <w:szCs w:val="20"/>
                <w:lang w:val="uk-UA"/>
              </w:rPr>
              <w:t xml:space="preserve">Правильність уміння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ціліс</w:t>
            </w:r>
            <w:r w:rsidR="004973E0">
              <w:rPr>
                <w:rFonts w:ascii="Times New Roman" w:hAnsi="Times New Roman" w:cs="Times New Roman"/>
                <w:sz w:val="20"/>
                <w:szCs w:val="20"/>
                <w:lang w:val="uk-UA"/>
              </w:rPr>
              <w:t xml:space="preserve">но і </w:t>
            </w:r>
            <w:proofErr w:type="spellStart"/>
            <w:r w:rsidR="004973E0">
              <w:rPr>
                <w:rFonts w:ascii="Times New Roman" w:hAnsi="Times New Roman" w:cs="Times New Roman"/>
                <w:sz w:val="20"/>
                <w:szCs w:val="20"/>
                <w:lang w:val="uk-UA"/>
              </w:rPr>
              <w:t>логічно</w:t>
            </w:r>
            <w:proofErr w:type="spellEnd"/>
            <w:r w:rsidR="004973E0">
              <w:rPr>
                <w:rFonts w:ascii="Times New Roman" w:hAnsi="Times New Roman" w:cs="Times New Roman"/>
                <w:sz w:val="20"/>
                <w:szCs w:val="20"/>
                <w:lang w:val="uk-UA"/>
              </w:rPr>
              <w:t xml:space="preserve"> </w:t>
            </w:r>
            <w:r w:rsidR="004973E0">
              <w:rPr>
                <w:rFonts w:ascii="Times New Roman" w:hAnsi="Times New Roman" w:cs="Times New Roman"/>
                <w:lang w:val="uk-UA"/>
              </w:rPr>
              <w:t>висловлювати</w:t>
            </w:r>
            <w:r w:rsidR="004973E0">
              <w:rPr>
                <w:rFonts w:ascii="Times New Roman" w:hAnsi="Times New Roman" w:cs="Times New Roman"/>
                <w:sz w:val="20"/>
                <w:szCs w:val="20"/>
                <w:lang w:val="uk-UA"/>
              </w:rPr>
              <w:t xml:space="preserve"> послідовність викладу </w:t>
            </w:r>
            <w:r w:rsidR="00F418CA">
              <w:rPr>
                <w:rFonts w:ascii="Times New Roman" w:hAnsi="Times New Roman" w:cs="Times New Roman"/>
                <w:sz w:val="20"/>
                <w:szCs w:val="20"/>
                <w:lang w:val="uk-UA"/>
              </w:rPr>
              <w:t xml:space="preserve">по проблемі, темі </w:t>
            </w:r>
            <w:r w:rsidR="004973E0">
              <w:rPr>
                <w:rFonts w:ascii="Times New Roman" w:hAnsi="Times New Roman" w:cs="Times New Roman"/>
                <w:sz w:val="20"/>
                <w:szCs w:val="20"/>
                <w:lang w:val="uk-UA"/>
              </w:rPr>
              <w:t xml:space="preserve">оцінюється так: </w:t>
            </w:r>
          </w:p>
          <w:p w14:paraId="3FC900E8" w14:textId="77777777" w:rsidR="004973E0" w:rsidRDefault="004973E0" w:rsidP="004973E0">
            <w:pPr>
              <w:rPr>
                <w:rFonts w:ascii="Times New Roman" w:hAnsi="Times New Roman" w:cs="Times New Roman"/>
                <w:sz w:val="20"/>
                <w:szCs w:val="20"/>
                <w:lang w:val="uk-UA"/>
              </w:rPr>
            </w:pPr>
            <w:r>
              <w:rPr>
                <w:rFonts w:ascii="Times New Roman" w:hAnsi="Times New Roman" w:cs="Times New Roman"/>
                <w:sz w:val="20"/>
                <w:szCs w:val="20"/>
                <w:lang w:val="uk-UA"/>
              </w:rPr>
              <w:t xml:space="preserve">- 2 бали – уміння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ціліс</w:t>
            </w:r>
            <w:r>
              <w:rPr>
                <w:rFonts w:ascii="Times New Roman" w:hAnsi="Times New Roman" w:cs="Times New Roman"/>
                <w:sz w:val="20"/>
                <w:szCs w:val="20"/>
                <w:lang w:val="uk-UA"/>
              </w:rPr>
              <w:t xml:space="preserve">но </w:t>
            </w:r>
            <w:r>
              <w:rPr>
                <w:rFonts w:ascii="Times New Roman" w:hAnsi="Times New Roman" w:cs="Times New Roman"/>
                <w:lang w:val="uk-UA"/>
              </w:rPr>
              <w:t>вис</w:t>
            </w:r>
            <w:r w:rsidR="007679CD">
              <w:rPr>
                <w:rFonts w:ascii="Times New Roman" w:hAnsi="Times New Roman" w:cs="Times New Roman"/>
                <w:lang w:val="uk-UA"/>
              </w:rPr>
              <w:t>-</w:t>
            </w:r>
            <w:proofErr w:type="spellStart"/>
            <w:r>
              <w:rPr>
                <w:rFonts w:ascii="Times New Roman" w:hAnsi="Times New Roman" w:cs="Times New Roman"/>
                <w:lang w:val="uk-UA"/>
              </w:rPr>
              <w:t>ловлювати</w:t>
            </w:r>
            <w:proofErr w:type="spellEnd"/>
            <w:r>
              <w:rPr>
                <w:rFonts w:ascii="Times New Roman" w:hAnsi="Times New Roman" w:cs="Times New Roman"/>
                <w:sz w:val="20"/>
                <w:szCs w:val="20"/>
                <w:lang w:val="uk-UA"/>
              </w:rPr>
              <w:t xml:space="preserve"> послідовність викладу</w:t>
            </w:r>
            <w:r w:rsidR="00F418CA">
              <w:rPr>
                <w:rFonts w:ascii="Times New Roman" w:hAnsi="Times New Roman" w:cs="Times New Roman"/>
                <w:sz w:val="20"/>
                <w:szCs w:val="20"/>
                <w:lang w:val="uk-UA"/>
              </w:rPr>
              <w:t xml:space="preserve"> по проблемі, темі</w:t>
            </w:r>
            <w:r>
              <w:rPr>
                <w:rFonts w:ascii="Times New Roman" w:hAnsi="Times New Roman" w:cs="Times New Roman"/>
                <w:sz w:val="20"/>
                <w:szCs w:val="20"/>
                <w:lang w:val="uk-UA"/>
              </w:rPr>
              <w:t>;</w:t>
            </w:r>
          </w:p>
          <w:p w14:paraId="1D349B80" w14:textId="77777777" w:rsidR="004973E0" w:rsidRDefault="00F418CA" w:rsidP="004973E0">
            <w:pPr>
              <w:rPr>
                <w:rFonts w:ascii="Times New Roman" w:hAnsi="Times New Roman" w:cs="Times New Roman"/>
                <w:sz w:val="20"/>
                <w:szCs w:val="20"/>
                <w:lang w:val="uk-UA"/>
              </w:rPr>
            </w:pPr>
            <w:r>
              <w:rPr>
                <w:rFonts w:ascii="Times New Roman" w:hAnsi="Times New Roman" w:cs="Times New Roman"/>
                <w:sz w:val="20"/>
                <w:szCs w:val="20"/>
                <w:lang w:val="uk-UA"/>
              </w:rPr>
              <w:t>- 1 бал</w:t>
            </w:r>
            <w:r w:rsidR="004973E0">
              <w:rPr>
                <w:rFonts w:ascii="Times New Roman" w:hAnsi="Times New Roman" w:cs="Times New Roman"/>
                <w:sz w:val="20"/>
                <w:szCs w:val="20"/>
                <w:lang w:val="uk-UA"/>
              </w:rPr>
              <w:t xml:space="preserve"> – </w:t>
            </w:r>
            <w:r w:rsidRPr="00EB0055">
              <w:rPr>
                <w:rFonts w:ascii="Times New Roman" w:hAnsi="Times New Roman" w:cs="Times New Roman"/>
                <w:sz w:val="20"/>
                <w:szCs w:val="20"/>
                <w:lang w:val="uk-UA"/>
              </w:rPr>
              <w:t>не</w:t>
            </w:r>
            <w:r>
              <w:rPr>
                <w:rFonts w:ascii="Times New Roman" w:hAnsi="Times New Roman" w:cs="Times New Roman"/>
                <w:sz w:val="20"/>
                <w:szCs w:val="20"/>
                <w:lang w:val="uk-UA"/>
              </w:rPr>
              <w:t xml:space="preserve">вміння </w:t>
            </w:r>
            <w:r w:rsidR="007679CD">
              <w:rPr>
                <w:rFonts w:ascii="Times New Roman" w:hAnsi="Times New Roman" w:cs="Times New Roman"/>
                <w:lang w:val="uk-UA"/>
              </w:rPr>
              <w:t>систематизовано,</w:t>
            </w:r>
            <w:r w:rsidR="007679CD">
              <w:rPr>
                <w:rFonts w:ascii="Times New Roman" w:hAnsi="Times New Roman" w:cs="Times New Roman"/>
                <w:sz w:val="20"/>
                <w:szCs w:val="20"/>
                <w:lang w:val="uk-UA"/>
              </w:rPr>
              <w:t xml:space="preserve"> </w:t>
            </w:r>
            <w:proofErr w:type="spellStart"/>
            <w:r w:rsidR="007679CD">
              <w:rPr>
                <w:rFonts w:ascii="Times New Roman" w:hAnsi="Times New Roman" w:cs="Times New Roman"/>
                <w:sz w:val="20"/>
                <w:szCs w:val="20"/>
                <w:lang w:val="uk-UA"/>
              </w:rPr>
              <w:t>логічно</w:t>
            </w:r>
            <w:proofErr w:type="spellEnd"/>
            <w:r w:rsidR="007679CD">
              <w:rPr>
                <w:rFonts w:ascii="Times New Roman" w:hAnsi="Times New Roman" w:cs="Times New Roman"/>
                <w:sz w:val="20"/>
                <w:szCs w:val="20"/>
                <w:lang w:val="uk-UA"/>
              </w:rPr>
              <w:t xml:space="preserve"> і ціліс</w:t>
            </w:r>
            <w:r>
              <w:rPr>
                <w:rFonts w:ascii="Times New Roman" w:hAnsi="Times New Roman" w:cs="Times New Roman"/>
                <w:sz w:val="20"/>
                <w:szCs w:val="20"/>
                <w:lang w:val="uk-UA"/>
              </w:rPr>
              <w:t xml:space="preserve">но </w:t>
            </w:r>
            <w:r>
              <w:rPr>
                <w:rFonts w:ascii="Times New Roman" w:hAnsi="Times New Roman" w:cs="Times New Roman"/>
                <w:lang w:val="uk-UA"/>
              </w:rPr>
              <w:t>вис</w:t>
            </w:r>
            <w:r w:rsidR="007679CD">
              <w:rPr>
                <w:rFonts w:ascii="Times New Roman" w:hAnsi="Times New Roman" w:cs="Times New Roman"/>
                <w:lang w:val="uk-UA"/>
              </w:rPr>
              <w:t>-</w:t>
            </w:r>
            <w:proofErr w:type="spellStart"/>
            <w:r>
              <w:rPr>
                <w:rFonts w:ascii="Times New Roman" w:hAnsi="Times New Roman" w:cs="Times New Roman"/>
                <w:lang w:val="uk-UA"/>
              </w:rPr>
              <w:t>ловлювати</w:t>
            </w:r>
            <w:proofErr w:type="spellEnd"/>
            <w:r>
              <w:rPr>
                <w:rFonts w:ascii="Times New Roman" w:hAnsi="Times New Roman" w:cs="Times New Roman"/>
                <w:sz w:val="20"/>
                <w:szCs w:val="20"/>
                <w:lang w:val="uk-UA"/>
              </w:rPr>
              <w:t xml:space="preserve"> послідовність викладу по проблемі, темі або</w:t>
            </w:r>
            <w:r w:rsidR="004973E0">
              <w:rPr>
                <w:rFonts w:ascii="Times New Roman" w:hAnsi="Times New Roman" w:cs="Times New Roman"/>
                <w:sz w:val="20"/>
                <w:szCs w:val="20"/>
                <w:lang w:val="uk-UA"/>
              </w:rPr>
              <w:t xml:space="preserve"> </w:t>
            </w:r>
            <w:r>
              <w:rPr>
                <w:rFonts w:ascii="Times New Roman" w:hAnsi="Times New Roman" w:cs="Times New Roman"/>
                <w:lang w:val="uk-UA"/>
              </w:rPr>
              <w:t>висловлене</w:t>
            </w:r>
            <w:r>
              <w:rPr>
                <w:rFonts w:ascii="Times New Roman" w:hAnsi="Times New Roman" w:cs="Times New Roman"/>
                <w:sz w:val="20"/>
                <w:szCs w:val="20"/>
                <w:lang w:val="uk-UA"/>
              </w:rPr>
              <w:t xml:space="preserve"> </w:t>
            </w:r>
            <w:r w:rsidR="004973E0">
              <w:rPr>
                <w:rFonts w:ascii="Times New Roman" w:hAnsi="Times New Roman" w:cs="Times New Roman"/>
                <w:sz w:val="20"/>
                <w:szCs w:val="20"/>
                <w:lang w:val="uk-UA"/>
              </w:rPr>
              <w:t>не</w:t>
            </w:r>
            <w:r>
              <w:rPr>
                <w:rFonts w:ascii="Times New Roman" w:hAnsi="Times New Roman" w:cs="Times New Roman"/>
                <w:sz w:val="20"/>
                <w:szCs w:val="20"/>
                <w:lang w:val="uk-UA"/>
              </w:rPr>
              <w:t xml:space="preserve"> повністю розкриває проблему</w:t>
            </w:r>
            <w:r w:rsidR="007679CD">
              <w:rPr>
                <w:rFonts w:ascii="Times New Roman" w:hAnsi="Times New Roman" w:cs="Times New Roman"/>
                <w:sz w:val="20"/>
                <w:szCs w:val="20"/>
                <w:lang w:val="uk-UA"/>
              </w:rPr>
              <w:t>, тему</w:t>
            </w:r>
            <w:r>
              <w:rPr>
                <w:rFonts w:ascii="Times New Roman" w:hAnsi="Times New Roman" w:cs="Times New Roman"/>
                <w:sz w:val="20"/>
                <w:szCs w:val="20"/>
                <w:lang w:val="uk-UA"/>
              </w:rPr>
              <w:t>.</w:t>
            </w:r>
          </w:p>
          <w:p w14:paraId="063E4177" w14:textId="77777777" w:rsidR="000D510C" w:rsidRPr="00BC3754" w:rsidRDefault="000D510C" w:rsidP="000C65D5">
            <w:pPr>
              <w:rPr>
                <w:rFonts w:ascii="Times New Roman" w:hAnsi="Times New Roman" w:cs="Times New Roman"/>
                <w:sz w:val="20"/>
                <w:szCs w:val="20"/>
                <w:lang w:val="uk-UA"/>
              </w:rPr>
            </w:pPr>
          </w:p>
        </w:tc>
        <w:tc>
          <w:tcPr>
            <w:tcW w:w="738" w:type="dxa"/>
          </w:tcPr>
          <w:p w14:paraId="1D621C0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3E3A4701" w14:textId="77777777" w:rsidTr="00607D18">
        <w:trPr>
          <w:trHeight w:val="373"/>
        </w:trPr>
        <w:tc>
          <w:tcPr>
            <w:tcW w:w="1526" w:type="dxa"/>
            <w:vMerge/>
          </w:tcPr>
          <w:p w14:paraId="774A6D17" w14:textId="77777777" w:rsidR="000D510C" w:rsidRPr="00276680" w:rsidRDefault="000D510C" w:rsidP="00607D18">
            <w:pPr>
              <w:rPr>
                <w:rFonts w:ascii="Times New Roman" w:hAnsi="Times New Roman" w:cs="Times New Roman"/>
                <w:lang w:val="uk-UA"/>
              </w:rPr>
            </w:pPr>
          </w:p>
        </w:tc>
        <w:tc>
          <w:tcPr>
            <w:tcW w:w="1559" w:type="dxa"/>
          </w:tcPr>
          <w:p w14:paraId="7D47F5FA"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5</w:t>
            </w:r>
          </w:p>
          <w:p w14:paraId="4CB463F1"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336AD7">
              <w:rPr>
                <w:rFonts w:ascii="Times New Roman" w:hAnsi="Times New Roman" w:cs="Times New Roman"/>
                <w:sz w:val="20"/>
                <w:szCs w:val="20"/>
                <w:lang w:val="uk-UA"/>
              </w:rPr>
              <w:t>теми 9</w:t>
            </w:r>
            <w:r w:rsidR="0007074D">
              <w:rPr>
                <w:rFonts w:ascii="Times New Roman" w:hAnsi="Times New Roman" w:cs="Times New Roman"/>
                <w:sz w:val="20"/>
                <w:szCs w:val="20"/>
                <w:lang w:val="uk-UA"/>
              </w:rPr>
              <w:t>-11</w:t>
            </w:r>
            <w:r w:rsidRPr="00464C18">
              <w:rPr>
                <w:rFonts w:ascii="Times New Roman" w:hAnsi="Times New Roman" w:cs="Times New Roman"/>
                <w:sz w:val="20"/>
                <w:szCs w:val="20"/>
                <w:lang w:val="uk-UA"/>
              </w:rPr>
              <w:t>)</w:t>
            </w:r>
          </w:p>
        </w:tc>
        <w:tc>
          <w:tcPr>
            <w:tcW w:w="5528" w:type="dxa"/>
          </w:tcPr>
          <w:p w14:paraId="3F6AF296" w14:textId="77777777" w:rsidR="000D510C" w:rsidRPr="005A7839" w:rsidRDefault="000D510C" w:rsidP="00607D18">
            <w:pPr>
              <w:jc w:val="cente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04E93CC3" w14:textId="77777777" w:rsidR="000D510C" w:rsidRPr="005A7839" w:rsidRDefault="000D510C" w:rsidP="00607D18">
            <w:pPr>
              <w:jc w:val="cente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02CCB745"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029F8EEA"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57E06987" w14:textId="77777777" w:rsidTr="00607D18">
        <w:trPr>
          <w:trHeight w:val="373"/>
        </w:trPr>
        <w:tc>
          <w:tcPr>
            <w:tcW w:w="1526" w:type="dxa"/>
          </w:tcPr>
          <w:p w14:paraId="5CC2D157" w14:textId="77777777" w:rsidR="000D510C" w:rsidRPr="00276680" w:rsidRDefault="000D510C" w:rsidP="00607D18">
            <w:pPr>
              <w:jc w:val="center"/>
              <w:rPr>
                <w:rFonts w:ascii="Times New Roman" w:hAnsi="Times New Roman" w:cs="Times New Roman"/>
                <w:lang w:val="uk-UA"/>
              </w:rPr>
            </w:pPr>
            <w:r w:rsidRPr="00276680">
              <w:rPr>
                <w:rFonts w:ascii="Times New Roman" w:hAnsi="Times New Roman" w:cs="Times New Roman"/>
                <w:lang w:val="uk-UA"/>
              </w:rPr>
              <w:t>Усього за ЗМ</w:t>
            </w:r>
            <w:r>
              <w:rPr>
                <w:rFonts w:ascii="Times New Roman" w:hAnsi="Times New Roman" w:cs="Times New Roman"/>
                <w:lang w:val="uk-UA"/>
              </w:rPr>
              <w:t>-5</w:t>
            </w:r>
            <w:r w:rsidRPr="00276680">
              <w:rPr>
                <w:rFonts w:ascii="Times New Roman" w:hAnsi="Times New Roman" w:cs="Times New Roman"/>
                <w:lang w:val="uk-UA"/>
              </w:rPr>
              <w:t xml:space="preserve"> контр. заходів</w:t>
            </w:r>
          </w:p>
        </w:tc>
        <w:tc>
          <w:tcPr>
            <w:tcW w:w="1559" w:type="dxa"/>
          </w:tcPr>
          <w:p w14:paraId="38E5E2F4" w14:textId="77777777" w:rsidR="000D510C" w:rsidRDefault="000D510C" w:rsidP="00607D18">
            <w:pPr>
              <w:rPr>
                <w:rFonts w:ascii="Times New Roman" w:hAnsi="Times New Roman" w:cs="Times New Roman"/>
                <w:lang w:val="uk-UA"/>
              </w:rPr>
            </w:pPr>
          </w:p>
          <w:p w14:paraId="66407724" w14:textId="77777777" w:rsidR="000D510C" w:rsidRPr="00EB6C16" w:rsidRDefault="000D510C" w:rsidP="00607D18">
            <w:pPr>
              <w:jc w:val="center"/>
              <w:rPr>
                <w:rFonts w:ascii="Times New Roman" w:hAnsi="Times New Roman" w:cs="Times New Roman"/>
                <w:lang w:val="uk-UA"/>
              </w:rPr>
            </w:pPr>
            <w:r>
              <w:rPr>
                <w:rFonts w:ascii="Times New Roman" w:hAnsi="Times New Roman" w:cs="Times New Roman"/>
                <w:lang w:val="uk-UA"/>
              </w:rPr>
              <w:t>3</w:t>
            </w:r>
          </w:p>
        </w:tc>
        <w:tc>
          <w:tcPr>
            <w:tcW w:w="5528" w:type="dxa"/>
          </w:tcPr>
          <w:p w14:paraId="52278B60" w14:textId="77777777" w:rsidR="000D510C" w:rsidRPr="00276680" w:rsidRDefault="000D510C" w:rsidP="00607D18">
            <w:pPr>
              <w:rPr>
                <w:rFonts w:ascii="Times New Roman" w:hAnsi="Times New Roman" w:cs="Times New Roman"/>
                <w:lang w:val="uk-UA"/>
              </w:rPr>
            </w:pPr>
          </w:p>
        </w:tc>
        <w:tc>
          <w:tcPr>
            <w:tcW w:w="5387" w:type="dxa"/>
          </w:tcPr>
          <w:p w14:paraId="521ABFE9" w14:textId="77777777" w:rsidR="000D510C" w:rsidRPr="00276680" w:rsidRDefault="000D510C" w:rsidP="00607D18">
            <w:pPr>
              <w:rPr>
                <w:rFonts w:ascii="Times New Roman" w:hAnsi="Times New Roman" w:cs="Times New Roman"/>
                <w:lang w:val="uk-UA"/>
              </w:rPr>
            </w:pPr>
          </w:p>
        </w:tc>
        <w:tc>
          <w:tcPr>
            <w:tcW w:w="738" w:type="dxa"/>
          </w:tcPr>
          <w:p w14:paraId="674125E8" w14:textId="77777777" w:rsidR="000D510C" w:rsidRDefault="000D510C" w:rsidP="00607D18">
            <w:pPr>
              <w:jc w:val="center"/>
              <w:rPr>
                <w:rFonts w:ascii="Times New Roman" w:hAnsi="Times New Roman" w:cs="Times New Roman"/>
                <w:lang w:val="uk-UA"/>
              </w:rPr>
            </w:pPr>
          </w:p>
          <w:p w14:paraId="4958346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7</w:t>
            </w:r>
          </w:p>
        </w:tc>
      </w:tr>
      <w:tr w:rsidR="000D510C" w:rsidRPr="00276680" w14:paraId="42AF561C" w14:textId="77777777" w:rsidTr="00607D18">
        <w:trPr>
          <w:trHeight w:val="390"/>
        </w:trPr>
        <w:tc>
          <w:tcPr>
            <w:tcW w:w="1526" w:type="dxa"/>
            <w:vMerge w:val="restart"/>
          </w:tcPr>
          <w:p w14:paraId="573D4CC3" w14:textId="77777777" w:rsidR="000D510C" w:rsidRDefault="000D510C" w:rsidP="00607D18">
            <w:pPr>
              <w:jc w:val="center"/>
              <w:rPr>
                <w:rFonts w:ascii="Times New Roman" w:hAnsi="Times New Roman" w:cs="Times New Roman"/>
                <w:lang w:val="uk-UA"/>
              </w:rPr>
            </w:pPr>
          </w:p>
          <w:p w14:paraId="65B6C42E"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6</w:t>
            </w:r>
          </w:p>
        </w:tc>
        <w:tc>
          <w:tcPr>
            <w:tcW w:w="1559" w:type="dxa"/>
          </w:tcPr>
          <w:p w14:paraId="2F9115C5"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Усне опитування</w:t>
            </w:r>
          </w:p>
        </w:tc>
        <w:tc>
          <w:tcPr>
            <w:tcW w:w="5528" w:type="dxa"/>
          </w:tcPr>
          <w:p w14:paraId="6BFCE01C"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Відповідь на теоретичні</w:t>
            </w:r>
            <w:r w:rsidRPr="00464C18">
              <w:rPr>
                <w:rFonts w:ascii="Times New Roman" w:hAnsi="Times New Roman" w:cs="Times New Roman"/>
                <w:sz w:val="20"/>
                <w:szCs w:val="20"/>
                <w:lang w:val="uk-UA"/>
              </w:rPr>
              <w:t xml:space="preserve"> питання навчального ма</w:t>
            </w:r>
            <w:r>
              <w:rPr>
                <w:rFonts w:ascii="Times New Roman" w:hAnsi="Times New Roman" w:cs="Times New Roman"/>
                <w:sz w:val="20"/>
                <w:szCs w:val="20"/>
                <w:lang w:val="uk-UA"/>
              </w:rPr>
              <w:t>теріалу за темами ЗМ 2</w:t>
            </w:r>
            <w:r w:rsidRPr="00464C18">
              <w:rPr>
                <w:rFonts w:ascii="Times New Roman" w:hAnsi="Times New Roman" w:cs="Times New Roman"/>
                <w:sz w:val="20"/>
                <w:szCs w:val="20"/>
                <w:lang w:val="uk-UA"/>
              </w:rPr>
              <w:t xml:space="preserve"> (</w:t>
            </w:r>
            <w:r>
              <w:rPr>
                <w:rFonts w:ascii="Times New Roman" w:hAnsi="Times New Roman" w:cs="Times New Roman"/>
                <w:sz w:val="20"/>
                <w:szCs w:val="20"/>
                <w:lang w:val="uk-UA"/>
              </w:rPr>
              <w:t>теми 13-14 розділ 3 Робочої прог</w:t>
            </w:r>
            <w:r w:rsidRPr="00464C18">
              <w:rPr>
                <w:rFonts w:ascii="Times New Roman" w:hAnsi="Times New Roman" w:cs="Times New Roman"/>
                <w:sz w:val="20"/>
                <w:szCs w:val="20"/>
                <w:lang w:val="uk-UA"/>
              </w:rPr>
              <w:t>рами)</w:t>
            </w:r>
          </w:p>
        </w:tc>
        <w:tc>
          <w:tcPr>
            <w:tcW w:w="5387" w:type="dxa"/>
          </w:tcPr>
          <w:p w14:paraId="5F2E7F31" w14:textId="77777777" w:rsidR="000D510C" w:rsidRPr="00276680" w:rsidRDefault="000D510C" w:rsidP="00607D18">
            <w:pPr>
              <w:rPr>
                <w:rFonts w:ascii="Times New Roman" w:hAnsi="Times New Roman" w:cs="Times New Roman"/>
                <w:lang w:val="uk-UA"/>
              </w:rPr>
            </w:pPr>
            <w:r>
              <w:rPr>
                <w:rFonts w:ascii="Times New Roman" w:hAnsi="Times New Roman" w:cs="Times New Roman"/>
                <w:sz w:val="20"/>
                <w:szCs w:val="20"/>
                <w:lang w:val="uk-UA"/>
              </w:rPr>
              <w:t>Правильна відповідь студента на одне теоретичне питання оцінюється 1 бал</w:t>
            </w:r>
          </w:p>
        </w:tc>
        <w:tc>
          <w:tcPr>
            <w:tcW w:w="738" w:type="dxa"/>
          </w:tcPr>
          <w:p w14:paraId="15D25FBB"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3</w:t>
            </w:r>
          </w:p>
        </w:tc>
      </w:tr>
      <w:tr w:rsidR="000D510C" w:rsidRPr="00276680" w14:paraId="55837419" w14:textId="77777777" w:rsidTr="00607D18">
        <w:trPr>
          <w:trHeight w:val="390"/>
        </w:trPr>
        <w:tc>
          <w:tcPr>
            <w:tcW w:w="1526" w:type="dxa"/>
            <w:vMerge/>
          </w:tcPr>
          <w:p w14:paraId="5B874D75" w14:textId="77777777" w:rsidR="000D510C" w:rsidRPr="00276680" w:rsidRDefault="000D510C" w:rsidP="00607D18">
            <w:pPr>
              <w:rPr>
                <w:rFonts w:ascii="Times New Roman" w:hAnsi="Times New Roman" w:cs="Times New Roman"/>
                <w:lang w:val="uk-UA"/>
              </w:rPr>
            </w:pPr>
          </w:p>
        </w:tc>
        <w:tc>
          <w:tcPr>
            <w:tcW w:w="1559" w:type="dxa"/>
          </w:tcPr>
          <w:p w14:paraId="70B360CF" w14:textId="77777777" w:rsidR="00DA792D" w:rsidRDefault="00DA792D" w:rsidP="00DA792D">
            <w:pPr>
              <w:jc w:val="center"/>
              <w:rPr>
                <w:rFonts w:ascii="Times New Roman" w:hAnsi="Times New Roman" w:cs="Times New Roman"/>
                <w:sz w:val="20"/>
                <w:szCs w:val="20"/>
                <w:lang w:val="uk-UA"/>
              </w:rPr>
            </w:pPr>
            <w:r>
              <w:rPr>
                <w:rFonts w:ascii="Times New Roman" w:hAnsi="Times New Roman" w:cs="Times New Roman"/>
                <w:sz w:val="20"/>
                <w:szCs w:val="20"/>
                <w:lang w:val="uk-UA"/>
              </w:rPr>
              <w:t>Практичне</w:t>
            </w:r>
          </w:p>
          <w:p w14:paraId="2C95E734" w14:textId="77777777" w:rsidR="00DA792D" w:rsidRDefault="004033CB" w:rsidP="00DA792D">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00DA792D">
              <w:rPr>
                <w:rFonts w:ascii="Times New Roman" w:hAnsi="Times New Roman" w:cs="Times New Roman"/>
                <w:sz w:val="20"/>
                <w:szCs w:val="20"/>
                <w:lang w:val="uk-UA"/>
              </w:rPr>
              <w:t>авдання</w:t>
            </w:r>
            <w:r w:rsidR="00CC0448">
              <w:rPr>
                <w:rFonts w:ascii="Times New Roman" w:hAnsi="Times New Roman" w:cs="Times New Roman"/>
                <w:sz w:val="20"/>
                <w:szCs w:val="20"/>
                <w:lang w:val="uk-UA"/>
              </w:rPr>
              <w:t xml:space="preserve"> </w:t>
            </w:r>
          </w:p>
          <w:p w14:paraId="0DD36F10" w14:textId="77777777" w:rsidR="000D510C" w:rsidRPr="00276680" w:rsidRDefault="004973E0" w:rsidP="004973E0">
            <w:pPr>
              <w:jc w:val="center"/>
              <w:rPr>
                <w:rFonts w:ascii="Times New Roman" w:hAnsi="Times New Roman" w:cs="Times New Roman"/>
                <w:lang w:val="uk-UA"/>
              </w:rPr>
            </w:pPr>
            <w:r>
              <w:rPr>
                <w:rFonts w:ascii="Times New Roman" w:hAnsi="Times New Roman" w:cs="Times New Roman"/>
                <w:sz w:val="20"/>
                <w:szCs w:val="20"/>
                <w:lang w:val="uk-UA"/>
              </w:rPr>
              <w:t>Уміння робити власні аргументовані висновки по завданню</w:t>
            </w:r>
            <w:r>
              <w:rPr>
                <w:rFonts w:ascii="Times New Roman" w:hAnsi="Times New Roman" w:cs="Times New Roman"/>
                <w:lang w:val="uk-UA"/>
              </w:rPr>
              <w:t xml:space="preserve"> </w:t>
            </w:r>
          </w:p>
        </w:tc>
        <w:tc>
          <w:tcPr>
            <w:tcW w:w="5528" w:type="dxa"/>
          </w:tcPr>
          <w:p w14:paraId="035882FF" w14:textId="77777777" w:rsidR="004973E0" w:rsidRPr="003C0645"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Уміння робити власні аргументовані висновки по завданню</w:t>
            </w:r>
          </w:p>
          <w:p w14:paraId="75A61D5E" w14:textId="77777777" w:rsidR="004973E0" w:rsidRPr="000C65D5" w:rsidRDefault="004973E0" w:rsidP="004973E0">
            <w:pPr>
              <w:jc w:val="center"/>
              <w:rPr>
                <w:rFonts w:ascii="Times New Roman" w:hAnsi="Times New Roman" w:cs="Times New Roman"/>
                <w:sz w:val="20"/>
                <w:szCs w:val="20"/>
                <w:lang w:val="uk-UA"/>
              </w:rPr>
            </w:pPr>
          </w:p>
          <w:p w14:paraId="00C189DA" w14:textId="77777777" w:rsidR="004973E0" w:rsidRDefault="004973E0" w:rsidP="004973E0">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Зразок </w:t>
            </w:r>
            <w:r w:rsidRPr="003C0645">
              <w:rPr>
                <w:rFonts w:ascii="Times New Roman" w:hAnsi="Times New Roman" w:cs="Times New Roman"/>
                <w:sz w:val="20"/>
                <w:szCs w:val="20"/>
                <w:lang w:val="uk-UA"/>
              </w:rPr>
              <w:t xml:space="preserve"> </w:t>
            </w:r>
            <w:r>
              <w:rPr>
                <w:rFonts w:ascii="Times New Roman" w:hAnsi="Times New Roman" w:cs="Times New Roman"/>
                <w:sz w:val="20"/>
                <w:szCs w:val="20"/>
                <w:lang w:val="uk-UA"/>
              </w:rPr>
              <w:t>як правильно робити власні аргументовані висновки по завданню</w:t>
            </w:r>
            <w:r w:rsidRPr="003C0645">
              <w:rPr>
                <w:rFonts w:ascii="Times New Roman" w:hAnsi="Times New Roman" w:cs="Times New Roman"/>
                <w:sz w:val="20"/>
                <w:szCs w:val="20"/>
                <w:lang w:val="uk-UA"/>
              </w:rPr>
              <w:t xml:space="preserve"> розміщені у системі </w:t>
            </w:r>
            <w:r w:rsidRPr="003C0645">
              <w:rPr>
                <w:rFonts w:ascii="Times New Roman" w:hAnsi="Times New Roman" w:cs="Times New Roman"/>
                <w:sz w:val="20"/>
                <w:szCs w:val="20"/>
                <w:lang w:val="en-US"/>
              </w:rPr>
              <w:t>MOODL</w:t>
            </w:r>
            <w:r>
              <w:rPr>
                <w:rFonts w:ascii="Times New Roman" w:hAnsi="Times New Roman" w:cs="Times New Roman"/>
                <w:sz w:val="20"/>
                <w:szCs w:val="20"/>
                <w:lang w:val="uk-UA"/>
              </w:rPr>
              <w:t>Е</w:t>
            </w:r>
          </w:p>
          <w:p w14:paraId="1BD2167C" w14:textId="77777777" w:rsidR="000D510C" w:rsidRPr="004973E0" w:rsidRDefault="000D510C" w:rsidP="004973E0">
            <w:pPr>
              <w:jc w:val="center"/>
              <w:rPr>
                <w:rFonts w:ascii="Times New Roman" w:hAnsi="Times New Roman" w:cs="Times New Roman"/>
                <w:sz w:val="20"/>
                <w:szCs w:val="20"/>
                <w:lang w:val="uk-UA"/>
              </w:rPr>
            </w:pPr>
          </w:p>
        </w:tc>
        <w:tc>
          <w:tcPr>
            <w:tcW w:w="5387" w:type="dxa"/>
          </w:tcPr>
          <w:p w14:paraId="65B565EB" w14:textId="77777777" w:rsidR="004973E0" w:rsidRDefault="004973E0" w:rsidP="004973E0">
            <w:pPr>
              <w:rPr>
                <w:rFonts w:ascii="Times New Roman" w:hAnsi="Times New Roman" w:cs="Times New Roman"/>
                <w:sz w:val="20"/>
                <w:szCs w:val="20"/>
                <w:lang w:val="uk-UA"/>
              </w:rPr>
            </w:pPr>
            <w:r>
              <w:rPr>
                <w:rFonts w:ascii="Times New Roman" w:hAnsi="Times New Roman" w:cs="Times New Roman"/>
                <w:sz w:val="20"/>
                <w:szCs w:val="20"/>
                <w:lang w:val="uk-UA"/>
              </w:rPr>
              <w:t xml:space="preserve">Правильність уміння робити власні аргументовані висновки по завданню оцінюється так:  </w:t>
            </w:r>
          </w:p>
          <w:p w14:paraId="7B13C9AA" w14:textId="77777777" w:rsidR="004973E0" w:rsidRDefault="004973E0" w:rsidP="004973E0">
            <w:pPr>
              <w:rPr>
                <w:rFonts w:ascii="Times New Roman" w:hAnsi="Times New Roman" w:cs="Times New Roman"/>
                <w:sz w:val="20"/>
                <w:szCs w:val="20"/>
                <w:lang w:val="uk-UA"/>
              </w:rPr>
            </w:pPr>
            <w:r>
              <w:rPr>
                <w:rFonts w:ascii="Times New Roman" w:hAnsi="Times New Roman" w:cs="Times New Roman"/>
                <w:sz w:val="20"/>
                <w:szCs w:val="20"/>
                <w:lang w:val="uk-UA"/>
              </w:rPr>
              <w:t>- 2</w:t>
            </w:r>
            <w:r w:rsidR="007679CD">
              <w:rPr>
                <w:rFonts w:ascii="Times New Roman" w:hAnsi="Times New Roman" w:cs="Times New Roman"/>
                <w:sz w:val="20"/>
                <w:szCs w:val="20"/>
                <w:lang w:val="uk-UA"/>
              </w:rPr>
              <w:t xml:space="preserve"> </w:t>
            </w:r>
            <w:r>
              <w:rPr>
                <w:rFonts w:ascii="Times New Roman" w:hAnsi="Times New Roman" w:cs="Times New Roman"/>
                <w:sz w:val="20"/>
                <w:szCs w:val="20"/>
                <w:lang w:val="uk-UA"/>
              </w:rPr>
              <w:t>бали – уміння правильно робити власні аргументовані висновки по завданню;</w:t>
            </w:r>
          </w:p>
          <w:p w14:paraId="412C6675" w14:textId="77777777" w:rsidR="000D510C" w:rsidRPr="00BC3754" w:rsidRDefault="004973E0" w:rsidP="004973E0">
            <w:pPr>
              <w:rPr>
                <w:rFonts w:ascii="Times New Roman" w:hAnsi="Times New Roman" w:cs="Times New Roman"/>
                <w:sz w:val="20"/>
                <w:szCs w:val="20"/>
                <w:lang w:val="uk-UA"/>
              </w:rPr>
            </w:pPr>
            <w:r>
              <w:rPr>
                <w:rFonts w:ascii="Times New Roman" w:hAnsi="Times New Roman" w:cs="Times New Roman"/>
                <w:sz w:val="20"/>
                <w:szCs w:val="20"/>
                <w:lang w:val="uk-UA"/>
              </w:rPr>
              <w:t xml:space="preserve">- 1 бал – </w:t>
            </w:r>
            <w:r w:rsidRPr="00EB0055">
              <w:rPr>
                <w:rFonts w:ascii="Times New Roman" w:hAnsi="Times New Roman" w:cs="Times New Roman"/>
                <w:sz w:val="20"/>
                <w:szCs w:val="20"/>
                <w:lang w:val="uk-UA"/>
              </w:rPr>
              <w:t>не</w:t>
            </w:r>
            <w:r>
              <w:rPr>
                <w:rFonts w:ascii="Times New Roman" w:hAnsi="Times New Roman" w:cs="Times New Roman"/>
                <w:sz w:val="20"/>
                <w:szCs w:val="20"/>
                <w:lang w:val="uk-UA"/>
              </w:rPr>
              <w:t xml:space="preserve">вміння правильно робити власні аргументовані висновки по завданню або вони не </w:t>
            </w:r>
            <w:r w:rsidRPr="00EB0055">
              <w:rPr>
                <w:rFonts w:ascii="Times New Roman" w:hAnsi="Times New Roman" w:cs="Times New Roman"/>
                <w:sz w:val="20"/>
                <w:szCs w:val="20"/>
                <w:lang w:val="uk-UA"/>
              </w:rPr>
              <w:t>повністю відпо</w:t>
            </w:r>
            <w:r>
              <w:rPr>
                <w:rFonts w:ascii="Times New Roman" w:hAnsi="Times New Roman" w:cs="Times New Roman"/>
                <w:sz w:val="20"/>
                <w:szCs w:val="20"/>
                <w:lang w:val="uk-UA"/>
              </w:rPr>
              <w:t>відають завданню.</w:t>
            </w:r>
          </w:p>
        </w:tc>
        <w:tc>
          <w:tcPr>
            <w:tcW w:w="738" w:type="dxa"/>
          </w:tcPr>
          <w:p w14:paraId="5F637F54" w14:textId="77777777" w:rsidR="000D510C" w:rsidRDefault="000D510C" w:rsidP="00607D18">
            <w:pPr>
              <w:jc w:val="center"/>
              <w:rPr>
                <w:rFonts w:ascii="Times New Roman" w:hAnsi="Times New Roman" w:cs="Times New Roman"/>
                <w:lang w:val="uk-UA"/>
              </w:rPr>
            </w:pPr>
          </w:p>
          <w:p w14:paraId="071897C7"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0E002A41" w14:textId="77777777" w:rsidTr="00607D18">
        <w:trPr>
          <w:trHeight w:val="390"/>
        </w:trPr>
        <w:tc>
          <w:tcPr>
            <w:tcW w:w="1526" w:type="dxa"/>
          </w:tcPr>
          <w:p w14:paraId="2F09D5E0" w14:textId="77777777" w:rsidR="000D510C" w:rsidRPr="00276680" w:rsidRDefault="000D510C" w:rsidP="00607D18">
            <w:pPr>
              <w:rPr>
                <w:rFonts w:ascii="Times New Roman" w:hAnsi="Times New Roman" w:cs="Times New Roman"/>
                <w:lang w:val="uk-UA"/>
              </w:rPr>
            </w:pPr>
          </w:p>
        </w:tc>
        <w:tc>
          <w:tcPr>
            <w:tcW w:w="1559" w:type="dxa"/>
          </w:tcPr>
          <w:p w14:paraId="275EB058" w14:textId="77777777" w:rsidR="000D510C" w:rsidRPr="00464C18"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Тестування 6</w:t>
            </w:r>
          </w:p>
          <w:p w14:paraId="769FDBC2" w14:textId="77777777" w:rsidR="000D510C" w:rsidRPr="00276680" w:rsidRDefault="000D510C" w:rsidP="00607D18">
            <w:pPr>
              <w:jc w:val="center"/>
              <w:rPr>
                <w:rFonts w:ascii="Times New Roman" w:hAnsi="Times New Roman" w:cs="Times New Roman"/>
                <w:lang w:val="uk-UA"/>
              </w:rPr>
            </w:pPr>
            <w:r w:rsidRPr="00464C18">
              <w:rPr>
                <w:rFonts w:ascii="Times New Roman" w:hAnsi="Times New Roman" w:cs="Times New Roman"/>
                <w:sz w:val="20"/>
                <w:szCs w:val="20"/>
                <w:lang w:val="uk-UA"/>
              </w:rPr>
              <w:t>(</w:t>
            </w:r>
            <w:r w:rsidR="00FB6107">
              <w:rPr>
                <w:rFonts w:ascii="Times New Roman" w:hAnsi="Times New Roman" w:cs="Times New Roman"/>
                <w:sz w:val="20"/>
                <w:szCs w:val="20"/>
                <w:lang w:val="uk-UA"/>
              </w:rPr>
              <w:t>теми 12</w:t>
            </w:r>
            <w:r w:rsidRPr="00464C18">
              <w:rPr>
                <w:rFonts w:ascii="Times New Roman" w:hAnsi="Times New Roman" w:cs="Times New Roman"/>
                <w:sz w:val="20"/>
                <w:szCs w:val="20"/>
                <w:lang w:val="uk-UA"/>
              </w:rPr>
              <w:t>)</w:t>
            </w:r>
          </w:p>
        </w:tc>
        <w:tc>
          <w:tcPr>
            <w:tcW w:w="5528" w:type="dxa"/>
          </w:tcPr>
          <w:p w14:paraId="6DBE9FBA" w14:textId="77777777" w:rsidR="000D510C" w:rsidRPr="005A7839" w:rsidRDefault="000D510C" w:rsidP="00607D18">
            <w:pPr>
              <w:jc w:val="center"/>
              <w:rPr>
                <w:rFonts w:ascii="Times New Roman" w:hAnsi="Times New Roman" w:cs="Times New Roman"/>
                <w:sz w:val="20"/>
                <w:szCs w:val="20"/>
                <w:lang w:val="uk-UA"/>
              </w:rPr>
            </w:pPr>
            <w:r w:rsidRPr="005A7839">
              <w:rPr>
                <w:rFonts w:ascii="Times New Roman" w:hAnsi="Times New Roman" w:cs="Times New Roman"/>
                <w:sz w:val="20"/>
                <w:szCs w:val="20"/>
                <w:lang w:val="uk-UA"/>
              </w:rPr>
              <w:t xml:space="preserve">Тести розміщені у системі </w:t>
            </w:r>
            <w:r w:rsidRPr="005A7839">
              <w:rPr>
                <w:rFonts w:ascii="Times New Roman" w:hAnsi="Times New Roman" w:cs="Times New Roman"/>
                <w:sz w:val="20"/>
                <w:szCs w:val="20"/>
                <w:lang w:val="en-US"/>
              </w:rPr>
              <w:t>MOODL</w:t>
            </w:r>
            <w:r w:rsidRPr="005A7839">
              <w:rPr>
                <w:rFonts w:ascii="Times New Roman" w:hAnsi="Times New Roman" w:cs="Times New Roman"/>
                <w:sz w:val="20"/>
                <w:szCs w:val="20"/>
                <w:lang w:val="uk-UA"/>
              </w:rPr>
              <w:t>Е</w:t>
            </w:r>
          </w:p>
          <w:p w14:paraId="4502A552" w14:textId="77777777" w:rsidR="000D510C" w:rsidRPr="005A7839" w:rsidRDefault="000D510C" w:rsidP="00607D18">
            <w:pPr>
              <w:jc w:val="center"/>
              <w:rPr>
                <w:rFonts w:ascii="Times New Roman" w:hAnsi="Times New Roman" w:cs="Times New Roman"/>
                <w:lang w:val="uk-UA"/>
              </w:rPr>
            </w:pPr>
            <w:r w:rsidRPr="005A7839">
              <w:rPr>
                <w:rFonts w:ascii="Times New Roman" w:hAnsi="Times New Roman" w:cs="Times New Roman"/>
                <w:sz w:val="20"/>
                <w:szCs w:val="20"/>
                <w:lang w:val="uk-UA"/>
              </w:rPr>
              <w:t>з практичною складовою</w:t>
            </w:r>
          </w:p>
        </w:tc>
        <w:tc>
          <w:tcPr>
            <w:tcW w:w="5387" w:type="dxa"/>
          </w:tcPr>
          <w:p w14:paraId="118D1348"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4 </w:t>
            </w:r>
            <w:proofErr w:type="spellStart"/>
            <w:r>
              <w:rPr>
                <w:rFonts w:ascii="Times New Roman" w:hAnsi="Times New Roman" w:cs="Times New Roman"/>
                <w:sz w:val="20"/>
                <w:szCs w:val="20"/>
                <w:lang w:val="uk-UA"/>
              </w:rPr>
              <w:t>бала</w:t>
            </w:r>
            <w:proofErr w:type="spellEnd"/>
          </w:p>
        </w:tc>
        <w:tc>
          <w:tcPr>
            <w:tcW w:w="738" w:type="dxa"/>
          </w:tcPr>
          <w:p w14:paraId="6C29787C"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76680" w14:paraId="3ED75FB5" w14:textId="77777777" w:rsidTr="00607D18">
        <w:trPr>
          <w:trHeight w:val="390"/>
        </w:trPr>
        <w:tc>
          <w:tcPr>
            <w:tcW w:w="1526" w:type="dxa"/>
          </w:tcPr>
          <w:p w14:paraId="3761C72C" w14:textId="77777777" w:rsidR="000D510C" w:rsidRPr="00276680" w:rsidRDefault="000D510C" w:rsidP="00607D18">
            <w:pPr>
              <w:rPr>
                <w:rFonts w:ascii="Times New Roman" w:hAnsi="Times New Roman" w:cs="Times New Roman"/>
                <w:lang w:val="uk-UA"/>
              </w:rPr>
            </w:pPr>
          </w:p>
        </w:tc>
        <w:tc>
          <w:tcPr>
            <w:tcW w:w="1559" w:type="dxa"/>
          </w:tcPr>
          <w:p w14:paraId="3D22A85E"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Контрольне</w:t>
            </w:r>
          </w:p>
          <w:p w14:paraId="75A1FFA1"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тестування</w:t>
            </w:r>
          </w:p>
          <w:p w14:paraId="62D8A964"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 xml:space="preserve"> 2</w:t>
            </w:r>
          </w:p>
        </w:tc>
        <w:tc>
          <w:tcPr>
            <w:tcW w:w="5528" w:type="dxa"/>
          </w:tcPr>
          <w:p w14:paraId="2CE73C5E" w14:textId="77777777" w:rsidR="000D510C" w:rsidRPr="00276680" w:rsidRDefault="00336AD7" w:rsidP="00607D18">
            <w:pPr>
              <w:rPr>
                <w:rFonts w:ascii="Times New Roman" w:hAnsi="Times New Roman" w:cs="Times New Roman"/>
                <w:lang w:val="uk-UA"/>
              </w:rPr>
            </w:pPr>
            <w:r>
              <w:rPr>
                <w:rFonts w:ascii="Times New Roman" w:hAnsi="Times New Roman" w:cs="Times New Roman"/>
                <w:lang w:val="uk-UA"/>
              </w:rPr>
              <w:t>Тестування за темами 7-12</w:t>
            </w:r>
            <w:r w:rsidR="000D510C">
              <w:rPr>
                <w:rFonts w:ascii="Times New Roman" w:hAnsi="Times New Roman" w:cs="Times New Roman"/>
                <w:lang w:val="uk-UA"/>
              </w:rPr>
              <w:t xml:space="preserve"> (розділ 3 Робочої програми) дозволяє перевірити теоретичні знання студента та про-водиться в СЕЗН </w:t>
            </w:r>
            <w:r w:rsidR="000D510C">
              <w:rPr>
                <w:rFonts w:ascii="Times New Roman" w:hAnsi="Times New Roman" w:cs="Times New Roman"/>
                <w:lang w:val="en-US"/>
              </w:rPr>
              <w:t>MOODL</w:t>
            </w:r>
            <w:r w:rsidR="000D510C">
              <w:rPr>
                <w:rFonts w:ascii="Times New Roman" w:hAnsi="Times New Roman" w:cs="Times New Roman"/>
                <w:lang w:val="uk-UA"/>
              </w:rPr>
              <w:t xml:space="preserve">Е  </w:t>
            </w:r>
          </w:p>
        </w:tc>
        <w:tc>
          <w:tcPr>
            <w:tcW w:w="5387" w:type="dxa"/>
          </w:tcPr>
          <w:p w14:paraId="3E03B039" w14:textId="77777777" w:rsidR="000D510C" w:rsidRPr="00276680" w:rsidRDefault="000D510C" w:rsidP="00607D18">
            <w:pPr>
              <w:rPr>
                <w:rFonts w:ascii="Times New Roman" w:hAnsi="Times New Roman" w:cs="Times New Roman"/>
                <w:lang w:val="uk-UA"/>
              </w:rPr>
            </w:pPr>
            <w:r w:rsidRPr="009606FC">
              <w:rPr>
                <w:rFonts w:ascii="Times New Roman" w:hAnsi="Times New Roman" w:cs="Times New Roman"/>
                <w:sz w:val="20"/>
                <w:szCs w:val="20"/>
              </w:rPr>
              <w:t xml:space="preserve">Тестове </w:t>
            </w:r>
            <w:proofErr w:type="spellStart"/>
            <w:r w:rsidRPr="009606FC">
              <w:rPr>
                <w:rFonts w:ascii="Times New Roman" w:hAnsi="Times New Roman" w:cs="Times New Roman"/>
                <w:sz w:val="20"/>
                <w:szCs w:val="20"/>
              </w:rPr>
              <w:t>завд</w:t>
            </w:r>
            <w:r>
              <w:rPr>
                <w:rFonts w:ascii="Times New Roman" w:hAnsi="Times New Roman" w:cs="Times New Roman"/>
                <w:sz w:val="20"/>
                <w:szCs w:val="20"/>
              </w:rPr>
              <w:t>ання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складається</w:t>
            </w:r>
            <w:proofErr w:type="spellEnd"/>
            <w:r>
              <w:rPr>
                <w:rFonts w:ascii="Times New Roman" w:hAnsi="Times New Roman" w:cs="Times New Roman"/>
                <w:sz w:val="20"/>
                <w:szCs w:val="20"/>
              </w:rPr>
              <w:t xml:space="preserve"> з </w:t>
            </w:r>
            <w:r>
              <w:rPr>
                <w:rFonts w:ascii="Times New Roman" w:hAnsi="Times New Roman" w:cs="Times New Roman"/>
                <w:sz w:val="20"/>
                <w:szCs w:val="20"/>
                <w:lang w:val="uk-UA"/>
              </w:rPr>
              <w:t>20</w:t>
            </w:r>
            <w:r>
              <w:rPr>
                <w:rFonts w:ascii="Times New Roman" w:hAnsi="Times New Roman" w:cs="Times New Roman"/>
                <w:sz w:val="20"/>
                <w:szCs w:val="20"/>
              </w:rPr>
              <w:t xml:space="preserve"> </w:t>
            </w:r>
            <w:proofErr w:type="spellStart"/>
            <w:r>
              <w:rPr>
                <w:rFonts w:ascii="Times New Roman" w:hAnsi="Times New Roman" w:cs="Times New Roman"/>
                <w:sz w:val="20"/>
                <w:szCs w:val="20"/>
              </w:rPr>
              <w:t>тестових</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пи</w:t>
            </w:r>
            <w:r w:rsidRPr="009606FC">
              <w:rPr>
                <w:rFonts w:ascii="Times New Roman" w:hAnsi="Times New Roman" w:cs="Times New Roman"/>
                <w:sz w:val="20"/>
                <w:szCs w:val="20"/>
              </w:rPr>
              <w:t>тань</w:t>
            </w:r>
            <w:proofErr w:type="spellEnd"/>
            <w:r w:rsidRPr="009606FC">
              <w:rPr>
                <w:rFonts w:ascii="Times New Roman" w:hAnsi="Times New Roman" w:cs="Times New Roman"/>
                <w:sz w:val="20"/>
                <w:szCs w:val="20"/>
              </w:rPr>
              <w:t xml:space="preserve">. </w:t>
            </w:r>
            <w:r>
              <w:rPr>
                <w:rFonts w:ascii="Times New Roman" w:hAnsi="Times New Roman" w:cs="Times New Roman"/>
                <w:sz w:val="20"/>
                <w:szCs w:val="20"/>
                <w:lang w:val="uk-UA"/>
              </w:rPr>
              <w:t xml:space="preserve">За </w:t>
            </w:r>
            <w:proofErr w:type="spellStart"/>
            <w:r>
              <w:rPr>
                <w:rFonts w:ascii="Times New Roman" w:hAnsi="Times New Roman" w:cs="Times New Roman"/>
                <w:sz w:val="20"/>
                <w:szCs w:val="20"/>
                <w:lang w:val="uk-UA"/>
              </w:rPr>
              <w:t>пра</w:t>
            </w:r>
            <w:proofErr w:type="spellEnd"/>
            <w:r>
              <w:rPr>
                <w:rFonts w:ascii="Times New Roman" w:hAnsi="Times New Roman" w:cs="Times New Roman"/>
                <w:sz w:val="20"/>
                <w:szCs w:val="20"/>
                <w:lang w:val="uk-UA"/>
              </w:rPr>
              <w:t xml:space="preserve">-вильну відповідь на одне питання студент отримує 0, 5 </w:t>
            </w:r>
            <w:proofErr w:type="spellStart"/>
            <w:r>
              <w:rPr>
                <w:rFonts w:ascii="Times New Roman" w:hAnsi="Times New Roman" w:cs="Times New Roman"/>
                <w:sz w:val="20"/>
                <w:szCs w:val="20"/>
                <w:lang w:val="uk-UA"/>
              </w:rPr>
              <w:t>бала</w:t>
            </w:r>
            <w:proofErr w:type="spellEnd"/>
          </w:p>
        </w:tc>
        <w:tc>
          <w:tcPr>
            <w:tcW w:w="738" w:type="dxa"/>
          </w:tcPr>
          <w:p w14:paraId="2E8C5EE3" w14:textId="77777777" w:rsidR="000D510C" w:rsidRDefault="000D510C" w:rsidP="00607D18">
            <w:pPr>
              <w:jc w:val="center"/>
              <w:rPr>
                <w:rFonts w:ascii="Times New Roman" w:hAnsi="Times New Roman" w:cs="Times New Roman"/>
                <w:lang w:val="uk-UA"/>
              </w:rPr>
            </w:pPr>
          </w:p>
          <w:p w14:paraId="5A20FEAF" w14:textId="77777777" w:rsidR="000D510C" w:rsidRPr="00276680" w:rsidRDefault="000D510C" w:rsidP="00607D18">
            <w:pPr>
              <w:jc w:val="center"/>
              <w:rPr>
                <w:rFonts w:ascii="Times New Roman" w:hAnsi="Times New Roman" w:cs="Times New Roman"/>
                <w:lang w:val="uk-UA"/>
              </w:rPr>
            </w:pPr>
            <w:r>
              <w:rPr>
                <w:rFonts w:ascii="Times New Roman" w:hAnsi="Times New Roman" w:cs="Times New Roman"/>
                <w:lang w:val="uk-UA"/>
              </w:rPr>
              <w:t>10</w:t>
            </w:r>
          </w:p>
        </w:tc>
      </w:tr>
      <w:tr w:rsidR="000D510C" w:rsidRPr="00276680" w14:paraId="1140D71C" w14:textId="77777777" w:rsidTr="00607D18">
        <w:trPr>
          <w:trHeight w:val="390"/>
        </w:trPr>
        <w:tc>
          <w:tcPr>
            <w:tcW w:w="1526" w:type="dxa"/>
          </w:tcPr>
          <w:p w14:paraId="677F7E50" w14:textId="77777777" w:rsidR="000D510C" w:rsidRPr="00276680" w:rsidRDefault="000D510C" w:rsidP="00607D18">
            <w:pPr>
              <w:rPr>
                <w:rFonts w:ascii="Times New Roman" w:hAnsi="Times New Roman" w:cs="Times New Roman"/>
                <w:lang w:val="uk-UA"/>
              </w:rPr>
            </w:pPr>
            <w:r w:rsidRPr="00276680">
              <w:rPr>
                <w:rFonts w:ascii="Times New Roman" w:hAnsi="Times New Roman" w:cs="Times New Roman"/>
                <w:lang w:val="uk-UA"/>
              </w:rPr>
              <w:t>Усього за ЗМ</w:t>
            </w:r>
            <w:r>
              <w:rPr>
                <w:rFonts w:ascii="Times New Roman" w:hAnsi="Times New Roman" w:cs="Times New Roman"/>
                <w:lang w:val="uk-UA"/>
              </w:rPr>
              <w:t>-6</w:t>
            </w:r>
            <w:r w:rsidRPr="00276680">
              <w:rPr>
                <w:rFonts w:ascii="Times New Roman" w:hAnsi="Times New Roman" w:cs="Times New Roman"/>
                <w:lang w:val="uk-UA"/>
              </w:rPr>
              <w:t xml:space="preserve"> контр. заходів</w:t>
            </w:r>
          </w:p>
        </w:tc>
        <w:tc>
          <w:tcPr>
            <w:tcW w:w="1559" w:type="dxa"/>
          </w:tcPr>
          <w:p w14:paraId="211DC1EB" w14:textId="77777777" w:rsidR="000D510C" w:rsidRDefault="000D510C" w:rsidP="00607D18">
            <w:pPr>
              <w:jc w:val="center"/>
              <w:rPr>
                <w:rFonts w:ascii="Times New Roman" w:hAnsi="Times New Roman" w:cs="Times New Roman"/>
                <w:lang w:val="uk-UA"/>
              </w:rPr>
            </w:pPr>
          </w:p>
          <w:p w14:paraId="0DA51BB5" w14:textId="77777777" w:rsidR="000D510C" w:rsidRDefault="000D510C" w:rsidP="00607D18">
            <w:pPr>
              <w:jc w:val="center"/>
              <w:rPr>
                <w:rFonts w:ascii="Times New Roman" w:hAnsi="Times New Roman" w:cs="Times New Roman"/>
                <w:lang w:val="uk-UA"/>
              </w:rPr>
            </w:pPr>
            <w:r>
              <w:rPr>
                <w:rFonts w:ascii="Times New Roman" w:hAnsi="Times New Roman" w:cs="Times New Roman"/>
                <w:lang w:val="uk-UA"/>
              </w:rPr>
              <w:t>4</w:t>
            </w:r>
          </w:p>
        </w:tc>
        <w:tc>
          <w:tcPr>
            <w:tcW w:w="5528" w:type="dxa"/>
          </w:tcPr>
          <w:p w14:paraId="12249F3C" w14:textId="77777777" w:rsidR="000D510C" w:rsidRDefault="000D510C" w:rsidP="00607D18">
            <w:pPr>
              <w:rPr>
                <w:rFonts w:ascii="Times New Roman" w:hAnsi="Times New Roman" w:cs="Times New Roman"/>
                <w:lang w:val="uk-UA"/>
              </w:rPr>
            </w:pPr>
          </w:p>
        </w:tc>
        <w:tc>
          <w:tcPr>
            <w:tcW w:w="5387" w:type="dxa"/>
          </w:tcPr>
          <w:p w14:paraId="21FD8848" w14:textId="77777777" w:rsidR="000D510C" w:rsidRPr="009606FC" w:rsidRDefault="000D510C" w:rsidP="00607D18">
            <w:pPr>
              <w:rPr>
                <w:rFonts w:ascii="Times New Roman" w:hAnsi="Times New Roman" w:cs="Times New Roman"/>
                <w:sz w:val="20"/>
                <w:szCs w:val="20"/>
              </w:rPr>
            </w:pPr>
          </w:p>
        </w:tc>
        <w:tc>
          <w:tcPr>
            <w:tcW w:w="738" w:type="dxa"/>
          </w:tcPr>
          <w:p w14:paraId="1661F093" w14:textId="77777777" w:rsidR="000D510C" w:rsidRDefault="000D510C" w:rsidP="00607D18">
            <w:pPr>
              <w:jc w:val="center"/>
              <w:rPr>
                <w:rFonts w:ascii="Times New Roman" w:hAnsi="Times New Roman" w:cs="Times New Roman"/>
                <w:lang w:val="uk-UA"/>
              </w:rPr>
            </w:pPr>
          </w:p>
          <w:p w14:paraId="4656F6A4" w14:textId="77777777" w:rsidR="000D510C" w:rsidRPr="00F32007" w:rsidRDefault="000D510C" w:rsidP="00607D18">
            <w:pPr>
              <w:jc w:val="center"/>
              <w:rPr>
                <w:rFonts w:ascii="Times New Roman" w:hAnsi="Times New Roman" w:cs="Times New Roman"/>
                <w:b/>
                <w:lang w:val="uk-UA"/>
              </w:rPr>
            </w:pPr>
            <w:r>
              <w:rPr>
                <w:rFonts w:ascii="Times New Roman" w:hAnsi="Times New Roman" w:cs="Times New Roman"/>
                <w:b/>
                <w:lang w:val="uk-UA"/>
              </w:rPr>
              <w:t>3</w:t>
            </w:r>
            <w:r w:rsidRPr="00F32007">
              <w:rPr>
                <w:rFonts w:ascii="Times New Roman" w:hAnsi="Times New Roman" w:cs="Times New Roman"/>
                <w:b/>
                <w:lang w:val="uk-UA"/>
              </w:rPr>
              <w:t>0</w:t>
            </w:r>
          </w:p>
        </w:tc>
      </w:tr>
    </w:tbl>
    <w:p w14:paraId="7F89055D" w14:textId="77777777" w:rsidR="000D510C" w:rsidRDefault="000D510C" w:rsidP="000D510C">
      <w:pPr>
        <w:rPr>
          <w:lang w:val="uk-UA"/>
        </w:rPr>
      </w:pPr>
    </w:p>
    <w:p w14:paraId="469FC9D4" w14:textId="77777777" w:rsidR="000D510C" w:rsidRPr="0072044D" w:rsidRDefault="000D510C" w:rsidP="000D510C">
      <w:pPr>
        <w:jc w:val="center"/>
        <w:rPr>
          <w:rFonts w:ascii="Times New Roman" w:hAnsi="Times New Roman" w:cs="Times New Roman"/>
          <w:b/>
          <w:lang w:val="uk-UA"/>
        </w:rPr>
      </w:pPr>
      <w:r w:rsidRPr="0072044D">
        <w:rPr>
          <w:rFonts w:ascii="Times New Roman" w:hAnsi="Times New Roman" w:cs="Times New Roman"/>
          <w:b/>
          <w:lang w:val="uk-UA"/>
        </w:rPr>
        <w:t>8. Підсумковий семестровий контроль</w:t>
      </w:r>
    </w:p>
    <w:tbl>
      <w:tblPr>
        <w:tblStyle w:val="a4"/>
        <w:tblW w:w="0" w:type="auto"/>
        <w:jc w:val="center"/>
        <w:tblLook w:val="04A0" w:firstRow="1" w:lastRow="0" w:firstColumn="1" w:lastColumn="0" w:noHBand="0" w:noVBand="1"/>
      </w:tblPr>
      <w:tblGrid>
        <w:gridCol w:w="1410"/>
        <w:gridCol w:w="1957"/>
        <w:gridCol w:w="5293"/>
        <w:gridCol w:w="4976"/>
        <w:gridCol w:w="924"/>
      </w:tblGrid>
      <w:tr w:rsidR="000D510C" w:rsidRPr="00F937E1" w14:paraId="5100D16B" w14:textId="77777777" w:rsidTr="00607D18">
        <w:trPr>
          <w:trHeight w:val="599"/>
          <w:jc w:val="center"/>
        </w:trPr>
        <w:tc>
          <w:tcPr>
            <w:tcW w:w="1101" w:type="dxa"/>
          </w:tcPr>
          <w:p w14:paraId="7B0EAC65" w14:textId="77777777" w:rsidR="00EF3474" w:rsidRDefault="00EF3474" w:rsidP="00EF3474">
            <w:pPr>
              <w:rPr>
                <w:rFonts w:ascii="Times New Roman" w:hAnsi="Times New Roman" w:cs="Times New Roman"/>
                <w:lang w:val="uk-UA"/>
              </w:rPr>
            </w:pPr>
          </w:p>
          <w:p w14:paraId="7CF88B7C" w14:textId="77777777" w:rsidR="000D510C" w:rsidRPr="00F937E1" w:rsidRDefault="00EF3474" w:rsidP="00EF3474">
            <w:pPr>
              <w:rPr>
                <w:rFonts w:ascii="Times New Roman" w:hAnsi="Times New Roman" w:cs="Times New Roman"/>
                <w:lang w:val="uk-UA"/>
              </w:rPr>
            </w:pPr>
            <w:r>
              <w:rPr>
                <w:rFonts w:ascii="Times New Roman" w:hAnsi="Times New Roman" w:cs="Times New Roman"/>
                <w:lang w:val="uk-UA"/>
              </w:rPr>
              <w:t xml:space="preserve">     Форма</w:t>
            </w:r>
          </w:p>
        </w:tc>
        <w:tc>
          <w:tcPr>
            <w:tcW w:w="1984" w:type="dxa"/>
          </w:tcPr>
          <w:p w14:paraId="660C0A5B"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Види підсумкових контрольних заходів</w:t>
            </w:r>
          </w:p>
        </w:tc>
        <w:tc>
          <w:tcPr>
            <w:tcW w:w="5528" w:type="dxa"/>
          </w:tcPr>
          <w:p w14:paraId="76F63E11" w14:textId="77777777" w:rsidR="000D510C" w:rsidRDefault="000D510C" w:rsidP="00607D18">
            <w:pPr>
              <w:jc w:val="center"/>
              <w:rPr>
                <w:rFonts w:ascii="Times New Roman" w:hAnsi="Times New Roman" w:cs="Times New Roman"/>
                <w:lang w:val="uk-UA"/>
              </w:rPr>
            </w:pPr>
          </w:p>
          <w:p w14:paraId="5FB7F96D"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Зміст підсумкового контрольного заходу</w:t>
            </w:r>
          </w:p>
        </w:tc>
        <w:tc>
          <w:tcPr>
            <w:tcW w:w="5245" w:type="dxa"/>
          </w:tcPr>
          <w:p w14:paraId="2FE8B020" w14:textId="77777777" w:rsidR="000D510C" w:rsidRDefault="000D510C" w:rsidP="00607D18">
            <w:pPr>
              <w:jc w:val="center"/>
              <w:rPr>
                <w:rFonts w:ascii="Times New Roman" w:hAnsi="Times New Roman" w:cs="Times New Roman"/>
                <w:lang w:val="uk-UA"/>
              </w:rPr>
            </w:pPr>
          </w:p>
          <w:p w14:paraId="0CB99A30"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Критерії оцінювання</w:t>
            </w:r>
          </w:p>
        </w:tc>
        <w:tc>
          <w:tcPr>
            <w:tcW w:w="928" w:type="dxa"/>
          </w:tcPr>
          <w:p w14:paraId="475CDFC1"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Усього балів</w:t>
            </w:r>
          </w:p>
        </w:tc>
      </w:tr>
      <w:tr w:rsidR="000D510C" w:rsidRPr="00F937E1" w14:paraId="6319B99A" w14:textId="77777777" w:rsidTr="00607D18">
        <w:trPr>
          <w:trHeight w:val="284"/>
          <w:jc w:val="center"/>
        </w:trPr>
        <w:tc>
          <w:tcPr>
            <w:tcW w:w="1101" w:type="dxa"/>
          </w:tcPr>
          <w:p w14:paraId="276EDBB3"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1</w:t>
            </w:r>
          </w:p>
        </w:tc>
        <w:tc>
          <w:tcPr>
            <w:tcW w:w="1984" w:type="dxa"/>
          </w:tcPr>
          <w:p w14:paraId="62EF361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2</w:t>
            </w:r>
          </w:p>
        </w:tc>
        <w:tc>
          <w:tcPr>
            <w:tcW w:w="5528" w:type="dxa"/>
          </w:tcPr>
          <w:p w14:paraId="0DFB2F4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3</w:t>
            </w:r>
          </w:p>
        </w:tc>
        <w:tc>
          <w:tcPr>
            <w:tcW w:w="5245" w:type="dxa"/>
          </w:tcPr>
          <w:p w14:paraId="78519A98"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4</w:t>
            </w:r>
          </w:p>
        </w:tc>
        <w:tc>
          <w:tcPr>
            <w:tcW w:w="928" w:type="dxa"/>
          </w:tcPr>
          <w:p w14:paraId="6DA4B752" w14:textId="77777777" w:rsidR="000D510C" w:rsidRPr="00F32007" w:rsidRDefault="000D510C" w:rsidP="00607D18">
            <w:pPr>
              <w:jc w:val="center"/>
              <w:rPr>
                <w:rFonts w:ascii="Times New Roman" w:hAnsi="Times New Roman" w:cs="Times New Roman"/>
                <w:b/>
                <w:lang w:val="uk-UA"/>
              </w:rPr>
            </w:pPr>
            <w:r w:rsidRPr="00F32007">
              <w:rPr>
                <w:rFonts w:ascii="Times New Roman" w:hAnsi="Times New Roman" w:cs="Times New Roman"/>
                <w:b/>
                <w:lang w:val="uk-UA"/>
              </w:rPr>
              <w:t>5</w:t>
            </w:r>
          </w:p>
        </w:tc>
      </w:tr>
      <w:tr w:rsidR="000D510C" w:rsidRPr="00F937E1" w14:paraId="7ECBCD59" w14:textId="77777777" w:rsidTr="00607D18">
        <w:trPr>
          <w:trHeight w:val="1279"/>
          <w:jc w:val="center"/>
        </w:trPr>
        <w:tc>
          <w:tcPr>
            <w:tcW w:w="1101" w:type="dxa"/>
            <w:vMerge w:val="restart"/>
          </w:tcPr>
          <w:p w14:paraId="6CF229AD" w14:textId="77777777" w:rsidR="000D510C" w:rsidRDefault="000D510C" w:rsidP="00607D18">
            <w:pPr>
              <w:rPr>
                <w:rFonts w:ascii="Times New Roman" w:hAnsi="Times New Roman" w:cs="Times New Roman"/>
                <w:lang w:val="uk-UA"/>
              </w:rPr>
            </w:pPr>
          </w:p>
          <w:p w14:paraId="2135BECC" w14:textId="77777777" w:rsidR="000D510C" w:rsidRDefault="000D510C" w:rsidP="00607D18">
            <w:pPr>
              <w:rPr>
                <w:rFonts w:ascii="Times New Roman" w:hAnsi="Times New Roman" w:cs="Times New Roman"/>
                <w:lang w:val="uk-UA"/>
              </w:rPr>
            </w:pPr>
          </w:p>
          <w:p w14:paraId="25E54FC8" w14:textId="77777777" w:rsidR="000D510C" w:rsidRDefault="000D510C" w:rsidP="00607D18">
            <w:pPr>
              <w:jc w:val="center"/>
              <w:rPr>
                <w:rFonts w:ascii="Times New Roman" w:hAnsi="Times New Roman" w:cs="Times New Roman"/>
                <w:lang w:val="uk-UA"/>
              </w:rPr>
            </w:pPr>
          </w:p>
          <w:p w14:paraId="693283EB" w14:textId="77777777" w:rsidR="000D510C" w:rsidRDefault="000D510C" w:rsidP="00607D18">
            <w:pPr>
              <w:jc w:val="center"/>
              <w:rPr>
                <w:rFonts w:ascii="Times New Roman" w:hAnsi="Times New Roman" w:cs="Times New Roman"/>
                <w:lang w:val="uk-UA"/>
              </w:rPr>
            </w:pPr>
          </w:p>
          <w:p w14:paraId="51FBCD86" w14:textId="77777777" w:rsidR="000D510C" w:rsidRDefault="000D510C" w:rsidP="00607D18">
            <w:pPr>
              <w:jc w:val="center"/>
              <w:rPr>
                <w:rFonts w:ascii="Times New Roman" w:hAnsi="Times New Roman" w:cs="Times New Roman"/>
                <w:lang w:val="uk-UA"/>
              </w:rPr>
            </w:pPr>
          </w:p>
          <w:p w14:paraId="440870E3" w14:textId="77777777" w:rsidR="000D510C" w:rsidRDefault="000D510C" w:rsidP="00607D18">
            <w:pPr>
              <w:jc w:val="center"/>
              <w:rPr>
                <w:rFonts w:ascii="Times New Roman" w:hAnsi="Times New Roman" w:cs="Times New Roman"/>
                <w:lang w:val="uk-UA"/>
              </w:rPr>
            </w:pPr>
          </w:p>
          <w:p w14:paraId="12DF7AD3" w14:textId="77777777" w:rsidR="000D510C" w:rsidRDefault="000D510C" w:rsidP="00607D18">
            <w:pPr>
              <w:jc w:val="center"/>
              <w:rPr>
                <w:rFonts w:ascii="Times New Roman" w:hAnsi="Times New Roman" w:cs="Times New Roman"/>
                <w:lang w:val="uk-UA"/>
              </w:rPr>
            </w:pPr>
          </w:p>
          <w:p w14:paraId="2277B9A2" w14:textId="77777777" w:rsidR="000D510C" w:rsidRDefault="000D510C" w:rsidP="00607D18">
            <w:pPr>
              <w:jc w:val="center"/>
              <w:rPr>
                <w:rFonts w:ascii="Times New Roman" w:hAnsi="Times New Roman" w:cs="Times New Roman"/>
                <w:lang w:val="uk-UA"/>
              </w:rPr>
            </w:pPr>
          </w:p>
          <w:p w14:paraId="6619528B" w14:textId="77777777" w:rsidR="000D510C" w:rsidRDefault="000D510C" w:rsidP="00607D18">
            <w:pPr>
              <w:jc w:val="center"/>
              <w:rPr>
                <w:rFonts w:ascii="Times New Roman" w:hAnsi="Times New Roman" w:cs="Times New Roman"/>
                <w:lang w:val="uk-UA"/>
              </w:rPr>
            </w:pPr>
          </w:p>
          <w:p w14:paraId="74807E67" w14:textId="77777777" w:rsidR="000D510C" w:rsidRDefault="000D510C" w:rsidP="00607D18">
            <w:pPr>
              <w:jc w:val="center"/>
              <w:rPr>
                <w:rFonts w:ascii="Times New Roman" w:hAnsi="Times New Roman" w:cs="Times New Roman"/>
                <w:lang w:val="uk-UA"/>
              </w:rPr>
            </w:pPr>
          </w:p>
          <w:p w14:paraId="007E2271" w14:textId="77777777" w:rsidR="000D510C" w:rsidRDefault="000D510C" w:rsidP="00607D18">
            <w:pPr>
              <w:jc w:val="center"/>
              <w:rPr>
                <w:rFonts w:ascii="Times New Roman" w:hAnsi="Times New Roman" w:cs="Times New Roman"/>
                <w:lang w:val="uk-UA"/>
              </w:rPr>
            </w:pPr>
          </w:p>
          <w:p w14:paraId="01FC079F"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Залік</w:t>
            </w:r>
          </w:p>
        </w:tc>
        <w:tc>
          <w:tcPr>
            <w:tcW w:w="1984" w:type="dxa"/>
          </w:tcPr>
          <w:p w14:paraId="3CBD0594" w14:textId="77777777" w:rsidR="000D510C" w:rsidRPr="00F32007" w:rsidRDefault="000D510C" w:rsidP="00607D18">
            <w:pPr>
              <w:jc w:val="center"/>
              <w:rPr>
                <w:rFonts w:ascii="Times New Roman" w:hAnsi="Times New Roman" w:cs="Times New Roman"/>
                <w:b/>
                <w:i/>
                <w:lang w:val="uk-UA"/>
              </w:rPr>
            </w:pPr>
            <w:r>
              <w:rPr>
                <w:rFonts w:ascii="Times New Roman" w:hAnsi="Times New Roman" w:cs="Times New Roman"/>
                <w:b/>
                <w:i/>
                <w:lang w:val="uk-UA"/>
              </w:rPr>
              <w:lastRenderedPageBreak/>
              <w:t xml:space="preserve">1. </w:t>
            </w:r>
            <w:r w:rsidRPr="00F32007">
              <w:rPr>
                <w:rFonts w:ascii="Times New Roman" w:hAnsi="Times New Roman" w:cs="Times New Roman"/>
                <w:b/>
                <w:i/>
                <w:lang w:val="uk-UA"/>
              </w:rPr>
              <w:t>Усна відповідь на два теоретичних питання</w:t>
            </w:r>
          </w:p>
        </w:tc>
        <w:tc>
          <w:tcPr>
            <w:tcW w:w="5528" w:type="dxa"/>
          </w:tcPr>
          <w:p w14:paraId="3A8BC130" w14:textId="77777777" w:rsidR="000D510C" w:rsidRDefault="000D510C" w:rsidP="00607D18">
            <w:pPr>
              <w:jc w:val="center"/>
              <w:rPr>
                <w:rFonts w:ascii="Times New Roman" w:hAnsi="Times New Roman" w:cs="Times New Roman"/>
                <w:lang w:val="uk-UA"/>
              </w:rPr>
            </w:pPr>
          </w:p>
          <w:p w14:paraId="1E7F256E" w14:textId="77777777" w:rsidR="000D510C" w:rsidRDefault="000D510C" w:rsidP="00607D18">
            <w:pPr>
              <w:jc w:val="center"/>
              <w:rPr>
                <w:rFonts w:ascii="Times New Roman" w:hAnsi="Times New Roman" w:cs="Times New Roman"/>
                <w:sz w:val="20"/>
                <w:szCs w:val="20"/>
                <w:lang w:val="uk-UA"/>
              </w:rPr>
            </w:pPr>
            <w:r w:rsidRPr="004218B9">
              <w:rPr>
                <w:rFonts w:ascii="Times New Roman" w:hAnsi="Times New Roman" w:cs="Times New Roman"/>
                <w:sz w:val="20"/>
                <w:szCs w:val="20"/>
                <w:lang w:val="uk-UA"/>
              </w:rPr>
              <w:t xml:space="preserve">Питання для підготовки до підсумкового контролю викладено в системі </w:t>
            </w:r>
            <w:r w:rsidRPr="004218B9">
              <w:rPr>
                <w:rFonts w:ascii="Times New Roman" w:hAnsi="Times New Roman" w:cs="Times New Roman"/>
                <w:sz w:val="20"/>
                <w:szCs w:val="20"/>
                <w:lang w:val="en-US"/>
              </w:rPr>
              <w:t>MOODL</w:t>
            </w:r>
            <w:r w:rsidRPr="004218B9">
              <w:rPr>
                <w:rFonts w:ascii="Times New Roman" w:hAnsi="Times New Roman" w:cs="Times New Roman"/>
                <w:sz w:val="20"/>
                <w:szCs w:val="20"/>
                <w:lang w:val="uk-UA"/>
              </w:rPr>
              <w:t>Е</w:t>
            </w:r>
          </w:p>
          <w:p w14:paraId="0ECBC262" w14:textId="77777777" w:rsidR="000D510C" w:rsidRPr="004218B9"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(два питання.)</w:t>
            </w:r>
          </w:p>
        </w:tc>
        <w:tc>
          <w:tcPr>
            <w:tcW w:w="5245" w:type="dxa"/>
          </w:tcPr>
          <w:p w14:paraId="39ECDFC7"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sz w:val="20"/>
                <w:szCs w:val="20"/>
                <w:lang w:val="uk-UA"/>
              </w:rPr>
              <w:t>Результат виконання студентом кожного теоретичного питання оцінюється за такою шкалою:</w:t>
            </w:r>
          </w:p>
          <w:p w14:paraId="4F519548" w14:textId="77777777" w:rsidR="000D510C" w:rsidRPr="004218B9" w:rsidRDefault="000D510C" w:rsidP="00607D18">
            <w:pPr>
              <w:rPr>
                <w:rFonts w:ascii="Times New Roman" w:hAnsi="Times New Roman" w:cs="Times New Roman"/>
                <w:i/>
                <w:sz w:val="20"/>
                <w:szCs w:val="20"/>
                <w:lang w:val="uk-UA"/>
              </w:rPr>
            </w:pPr>
            <w:r w:rsidRPr="004218B9">
              <w:rPr>
                <w:rFonts w:ascii="Times New Roman" w:hAnsi="Times New Roman" w:cs="Times New Roman"/>
                <w:i/>
                <w:sz w:val="20"/>
                <w:szCs w:val="20"/>
                <w:lang w:val="uk-UA"/>
              </w:rPr>
              <w:t>4 бали – повне висвітлення питання.</w:t>
            </w:r>
          </w:p>
          <w:p w14:paraId="07D8C9A5" w14:textId="77777777" w:rsidR="000D510C" w:rsidRPr="004218B9" w:rsidRDefault="000D510C" w:rsidP="00607D18">
            <w:pPr>
              <w:rPr>
                <w:rFonts w:ascii="Times New Roman" w:hAnsi="Times New Roman" w:cs="Times New Roman"/>
                <w:i/>
                <w:sz w:val="20"/>
                <w:szCs w:val="20"/>
                <w:lang w:val="uk-UA"/>
              </w:rPr>
            </w:pPr>
            <w:r w:rsidRPr="004218B9">
              <w:rPr>
                <w:rFonts w:ascii="Times New Roman" w:hAnsi="Times New Roman" w:cs="Times New Roman"/>
                <w:i/>
                <w:sz w:val="20"/>
                <w:szCs w:val="20"/>
                <w:lang w:val="uk-UA"/>
              </w:rPr>
              <w:t>3-2 бали – часткове висвітлення питання.</w:t>
            </w:r>
          </w:p>
          <w:p w14:paraId="22BC744B" w14:textId="77777777" w:rsidR="000D510C" w:rsidRPr="00F937E1" w:rsidRDefault="000D510C" w:rsidP="00607D18">
            <w:pPr>
              <w:rPr>
                <w:rFonts w:ascii="Times New Roman" w:hAnsi="Times New Roman" w:cs="Times New Roman"/>
                <w:lang w:val="uk-UA"/>
              </w:rPr>
            </w:pPr>
            <w:r w:rsidRPr="004218B9">
              <w:rPr>
                <w:rFonts w:ascii="Times New Roman" w:hAnsi="Times New Roman" w:cs="Times New Roman"/>
                <w:i/>
                <w:sz w:val="20"/>
                <w:szCs w:val="20"/>
                <w:lang w:val="uk-UA"/>
              </w:rPr>
              <w:t>1 бал – поверхневе висвітлення питання.</w:t>
            </w:r>
            <w:r>
              <w:rPr>
                <w:rFonts w:ascii="Times New Roman" w:hAnsi="Times New Roman" w:cs="Times New Roman"/>
                <w:lang w:val="uk-UA"/>
              </w:rPr>
              <w:t xml:space="preserve"> </w:t>
            </w:r>
          </w:p>
        </w:tc>
        <w:tc>
          <w:tcPr>
            <w:tcW w:w="928" w:type="dxa"/>
          </w:tcPr>
          <w:p w14:paraId="32C62150" w14:textId="77777777" w:rsidR="000D510C" w:rsidRDefault="000D510C" w:rsidP="00607D18">
            <w:pPr>
              <w:jc w:val="center"/>
              <w:rPr>
                <w:rFonts w:ascii="Times New Roman" w:hAnsi="Times New Roman" w:cs="Times New Roman"/>
                <w:lang w:val="uk-UA"/>
              </w:rPr>
            </w:pPr>
          </w:p>
          <w:p w14:paraId="75F8B926" w14:textId="77777777" w:rsidR="000D510C" w:rsidRDefault="000D510C" w:rsidP="00607D18">
            <w:pPr>
              <w:jc w:val="center"/>
              <w:rPr>
                <w:rFonts w:ascii="Times New Roman" w:hAnsi="Times New Roman" w:cs="Times New Roman"/>
                <w:lang w:val="uk-UA"/>
              </w:rPr>
            </w:pPr>
          </w:p>
          <w:p w14:paraId="61E3E4C2"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8</w:t>
            </w:r>
          </w:p>
        </w:tc>
      </w:tr>
      <w:tr w:rsidR="000D510C" w:rsidRPr="00261760" w14:paraId="33DC800B" w14:textId="77777777" w:rsidTr="00607D18">
        <w:trPr>
          <w:trHeight w:val="627"/>
          <w:jc w:val="center"/>
        </w:trPr>
        <w:tc>
          <w:tcPr>
            <w:tcW w:w="1101" w:type="dxa"/>
            <w:vMerge/>
          </w:tcPr>
          <w:p w14:paraId="6B91DE98" w14:textId="77777777" w:rsidR="000D510C" w:rsidRPr="00F937E1" w:rsidRDefault="000D510C" w:rsidP="00607D18">
            <w:pPr>
              <w:rPr>
                <w:rFonts w:ascii="Times New Roman" w:hAnsi="Times New Roman" w:cs="Times New Roman"/>
                <w:lang w:val="uk-UA"/>
              </w:rPr>
            </w:pPr>
          </w:p>
        </w:tc>
        <w:tc>
          <w:tcPr>
            <w:tcW w:w="1984" w:type="dxa"/>
          </w:tcPr>
          <w:p w14:paraId="56155272" w14:textId="77777777" w:rsidR="000D510C" w:rsidRDefault="000D510C" w:rsidP="00607D18">
            <w:pPr>
              <w:jc w:val="center"/>
              <w:rPr>
                <w:rFonts w:ascii="Times New Roman" w:hAnsi="Times New Roman" w:cs="Times New Roman"/>
                <w:b/>
                <w:i/>
                <w:lang w:val="uk-UA"/>
              </w:rPr>
            </w:pPr>
          </w:p>
          <w:p w14:paraId="0B08C88B" w14:textId="77777777" w:rsidR="000D510C" w:rsidRPr="008260B6" w:rsidRDefault="000D510C" w:rsidP="007679CD">
            <w:pPr>
              <w:jc w:val="center"/>
              <w:rPr>
                <w:rFonts w:ascii="Times New Roman" w:hAnsi="Times New Roman" w:cs="Times New Roman"/>
                <w:b/>
                <w:i/>
                <w:lang w:val="uk-UA"/>
              </w:rPr>
            </w:pPr>
            <w:r w:rsidRPr="008260B6">
              <w:rPr>
                <w:rFonts w:ascii="Times New Roman" w:hAnsi="Times New Roman" w:cs="Times New Roman"/>
                <w:b/>
                <w:i/>
                <w:lang w:val="uk-UA"/>
              </w:rPr>
              <w:t>2. Визначення економічних категорій</w:t>
            </w:r>
          </w:p>
        </w:tc>
        <w:tc>
          <w:tcPr>
            <w:tcW w:w="5528" w:type="dxa"/>
          </w:tcPr>
          <w:p w14:paraId="6B0229E6"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i/>
                <w:sz w:val="20"/>
                <w:szCs w:val="20"/>
                <w:lang w:val="uk-UA"/>
              </w:rPr>
              <w:t>Приклад.</w:t>
            </w:r>
            <w:r w:rsidRPr="004218B9">
              <w:rPr>
                <w:rFonts w:ascii="Times New Roman" w:hAnsi="Times New Roman" w:cs="Times New Roman"/>
                <w:sz w:val="20"/>
                <w:szCs w:val="20"/>
                <w:lang w:val="uk-UA"/>
              </w:rPr>
              <w:t xml:space="preserve"> Дайте визначення категорій: </w:t>
            </w:r>
          </w:p>
          <w:p w14:paraId="4D0E5F9B" w14:textId="77777777" w:rsidR="000D510C" w:rsidRPr="00D8183C" w:rsidRDefault="001C1175" w:rsidP="001C1175">
            <w:pPr>
              <w:rPr>
                <w:rFonts w:ascii="Times New Roman" w:hAnsi="Times New Roman" w:cs="Times New Roman"/>
                <w:lang w:val="uk-UA"/>
              </w:rPr>
            </w:pPr>
            <w:r w:rsidRPr="001C1175">
              <w:rPr>
                <w:rFonts w:ascii="Times New Roman" w:hAnsi="Times New Roman" w:cs="Times New Roman"/>
                <w:lang w:val="uk-UA"/>
              </w:rPr>
              <w:t>д</w:t>
            </w:r>
            <w:r w:rsidR="00BC43AB" w:rsidRPr="001C1175">
              <w:rPr>
                <w:rFonts w:ascii="Times New Roman" w:hAnsi="Times New Roman" w:cs="Times New Roman"/>
                <w:lang w:val="uk-UA"/>
              </w:rPr>
              <w:t>ержавні інституції</w:t>
            </w:r>
            <w:r w:rsidRPr="001C1175">
              <w:rPr>
                <w:rFonts w:ascii="Times New Roman" w:hAnsi="Times New Roman" w:cs="Times New Roman"/>
                <w:lang w:val="uk-UA"/>
              </w:rPr>
              <w:t>,</w:t>
            </w:r>
            <w:r w:rsidR="00BC43AB" w:rsidRPr="001C1175">
              <w:rPr>
                <w:rFonts w:ascii="Times New Roman" w:hAnsi="Times New Roman" w:cs="Times New Roman"/>
                <w:sz w:val="20"/>
                <w:szCs w:val="20"/>
                <w:lang w:val="uk-UA"/>
              </w:rPr>
              <w:t xml:space="preserve"> </w:t>
            </w:r>
            <w:r w:rsidR="00BC43AB" w:rsidRPr="001C1175">
              <w:rPr>
                <w:rFonts w:ascii="Times New Roman" w:hAnsi="Times New Roman" w:cs="Times New Roman"/>
                <w:lang w:val="uk-UA"/>
              </w:rPr>
              <w:t xml:space="preserve">недержавні </w:t>
            </w:r>
            <w:r w:rsidRPr="001C1175">
              <w:rPr>
                <w:rFonts w:ascii="Times New Roman" w:hAnsi="Times New Roman" w:cs="Times New Roman"/>
                <w:lang w:val="uk-UA"/>
              </w:rPr>
              <w:t xml:space="preserve">інституції, </w:t>
            </w:r>
            <w:r w:rsidR="0019117D" w:rsidRPr="0019117D">
              <w:rPr>
                <w:rFonts w:ascii="Times New Roman" w:hAnsi="Times New Roman" w:cs="Times New Roman"/>
                <w:lang w:val="uk-UA"/>
              </w:rPr>
              <w:t>і</w:t>
            </w:r>
            <w:r w:rsidR="0019117D" w:rsidRPr="004556A0">
              <w:rPr>
                <w:rFonts w:ascii="Times New Roman" w:hAnsi="Times New Roman" w:cs="Times New Roman"/>
                <w:lang w:val="uk-UA"/>
              </w:rPr>
              <w:t>ндекс ко</w:t>
            </w:r>
            <w:r w:rsidR="0019117D">
              <w:rPr>
                <w:rFonts w:ascii="Times New Roman" w:hAnsi="Times New Roman" w:cs="Times New Roman"/>
                <w:lang w:val="uk-UA"/>
              </w:rPr>
              <w:t>-</w:t>
            </w:r>
            <w:proofErr w:type="spellStart"/>
            <w:r w:rsidR="0019117D" w:rsidRPr="004556A0">
              <w:rPr>
                <w:rFonts w:ascii="Times New Roman" w:hAnsi="Times New Roman" w:cs="Times New Roman"/>
                <w:lang w:val="uk-UA"/>
              </w:rPr>
              <w:t>нкурентоспроможності</w:t>
            </w:r>
            <w:proofErr w:type="spellEnd"/>
            <w:r w:rsidR="0019117D" w:rsidRPr="004556A0">
              <w:rPr>
                <w:rFonts w:ascii="Times New Roman" w:hAnsi="Times New Roman" w:cs="Times New Roman"/>
                <w:lang w:val="uk-UA"/>
              </w:rPr>
              <w:t xml:space="preserve"> країн</w:t>
            </w:r>
            <w:r w:rsidR="0019117D">
              <w:rPr>
                <w:rFonts w:ascii="Times New Roman" w:hAnsi="Times New Roman" w:cs="Times New Roman"/>
                <w:lang w:val="uk-UA"/>
              </w:rPr>
              <w:t>и,</w:t>
            </w:r>
            <w:r w:rsidR="00224086" w:rsidRPr="004556A0">
              <w:rPr>
                <w:lang w:val="uk-UA"/>
              </w:rPr>
              <w:t xml:space="preserve"> </w:t>
            </w:r>
            <w:r w:rsidR="00224086">
              <w:rPr>
                <w:rFonts w:ascii="Times New Roman" w:hAnsi="Times New Roman" w:cs="Times New Roman"/>
                <w:lang w:val="uk-UA"/>
              </w:rPr>
              <w:t>а</w:t>
            </w:r>
            <w:r w:rsidR="00224086" w:rsidRPr="004556A0">
              <w:rPr>
                <w:rFonts w:ascii="Times New Roman" w:hAnsi="Times New Roman" w:cs="Times New Roman"/>
                <w:lang w:val="uk-UA"/>
              </w:rPr>
              <w:t>вторитаризм</w:t>
            </w:r>
            <w:r w:rsidR="004556A0">
              <w:rPr>
                <w:lang w:val="uk-UA"/>
              </w:rPr>
              <w:t xml:space="preserve">, </w:t>
            </w:r>
            <w:proofErr w:type="spellStart"/>
            <w:r w:rsidR="004556A0">
              <w:rPr>
                <w:rFonts w:ascii="Times New Roman" w:hAnsi="Times New Roman" w:cs="Times New Roman"/>
                <w:lang w:val="uk-UA"/>
              </w:rPr>
              <w:t>консти-туційна</w:t>
            </w:r>
            <w:proofErr w:type="spellEnd"/>
            <w:r w:rsidR="004556A0">
              <w:rPr>
                <w:rFonts w:ascii="Times New Roman" w:hAnsi="Times New Roman" w:cs="Times New Roman"/>
                <w:lang w:val="uk-UA"/>
              </w:rPr>
              <w:t xml:space="preserve"> монархія,</w:t>
            </w:r>
            <w:r w:rsidR="00EF3474">
              <w:rPr>
                <w:rFonts w:ascii="Times New Roman" w:hAnsi="Times New Roman" w:cs="Times New Roman"/>
                <w:lang w:val="uk-UA"/>
              </w:rPr>
              <w:t xml:space="preserve"> імітаційна модернізація, </w:t>
            </w:r>
            <w:proofErr w:type="spellStart"/>
            <w:r w:rsidR="00EF3474">
              <w:rPr>
                <w:rFonts w:ascii="Times New Roman" w:hAnsi="Times New Roman" w:cs="Times New Roman"/>
                <w:lang w:val="uk-UA"/>
              </w:rPr>
              <w:t>диверсифі-ція</w:t>
            </w:r>
            <w:proofErr w:type="spellEnd"/>
            <w:r w:rsidR="00EF3474">
              <w:rPr>
                <w:rFonts w:ascii="Times New Roman" w:hAnsi="Times New Roman" w:cs="Times New Roman"/>
                <w:lang w:val="uk-UA"/>
              </w:rPr>
              <w:t xml:space="preserve"> інноваційного розвитку,</w:t>
            </w:r>
            <w:r w:rsidR="005E5FBD">
              <w:rPr>
                <w:rFonts w:ascii="Times New Roman" w:hAnsi="Times New Roman" w:cs="Times New Roman"/>
                <w:lang w:val="uk-UA"/>
              </w:rPr>
              <w:t xml:space="preserve"> енергетичні джерела, </w:t>
            </w:r>
            <w:proofErr w:type="spellStart"/>
            <w:r w:rsidR="005E5FBD">
              <w:rPr>
                <w:rFonts w:ascii="Times New Roman" w:hAnsi="Times New Roman" w:cs="Times New Roman"/>
                <w:lang w:val="uk-UA"/>
              </w:rPr>
              <w:t>інф-раструктура</w:t>
            </w:r>
            <w:proofErr w:type="spellEnd"/>
            <w:r w:rsidR="005E5FBD">
              <w:rPr>
                <w:rFonts w:ascii="Times New Roman" w:hAnsi="Times New Roman" w:cs="Times New Roman"/>
                <w:lang w:val="uk-UA"/>
              </w:rPr>
              <w:t>, глобалізація</w:t>
            </w:r>
          </w:p>
        </w:tc>
        <w:tc>
          <w:tcPr>
            <w:tcW w:w="5245" w:type="dxa"/>
          </w:tcPr>
          <w:p w14:paraId="3B768B4F" w14:textId="77777777" w:rsidR="000D510C" w:rsidRDefault="000D510C" w:rsidP="00607D18">
            <w:pPr>
              <w:jc w:val="center"/>
              <w:rPr>
                <w:rFonts w:ascii="Times New Roman" w:hAnsi="Times New Roman" w:cs="Times New Roman"/>
                <w:lang w:val="uk-UA"/>
              </w:rPr>
            </w:pPr>
          </w:p>
          <w:p w14:paraId="4DCB32E9" w14:textId="77777777" w:rsidR="000D510C" w:rsidRPr="004218B9" w:rsidRDefault="000D510C" w:rsidP="00607D18">
            <w:pPr>
              <w:jc w:val="center"/>
              <w:rPr>
                <w:rFonts w:ascii="Times New Roman" w:hAnsi="Times New Roman" w:cs="Times New Roman"/>
                <w:sz w:val="20"/>
                <w:szCs w:val="20"/>
                <w:lang w:val="uk-UA"/>
              </w:rPr>
            </w:pPr>
            <w:r w:rsidRPr="004218B9">
              <w:rPr>
                <w:rFonts w:ascii="Times New Roman" w:hAnsi="Times New Roman" w:cs="Times New Roman"/>
                <w:sz w:val="20"/>
                <w:szCs w:val="20"/>
                <w:lang w:val="uk-UA"/>
              </w:rPr>
              <w:t xml:space="preserve">За правильне визначення категорії студент отримує 0,2 </w:t>
            </w:r>
            <w:proofErr w:type="spellStart"/>
            <w:r w:rsidRPr="004218B9">
              <w:rPr>
                <w:rFonts w:ascii="Times New Roman" w:hAnsi="Times New Roman" w:cs="Times New Roman"/>
                <w:sz w:val="20"/>
                <w:szCs w:val="20"/>
                <w:lang w:val="uk-UA"/>
              </w:rPr>
              <w:t>бала</w:t>
            </w:r>
            <w:proofErr w:type="spellEnd"/>
            <w:r w:rsidRPr="004218B9">
              <w:rPr>
                <w:rFonts w:ascii="Times New Roman" w:hAnsi="Times New Roman" w:cs="Times New Roman"/>
                <w:sz w:val="20"/>
                <w:szCs w:val="20"/>
                <w:lang w:val="uk-UA"/>
              </w:rPr>
              <w:t xml:space="preserve">. Таким чином за 10 категорій студент отримає 2 </w:t>
            </w:r>
            <w:proofErr w:type="spellStart"/>
            <w:r w:rsidRPr="004218B9">
              <w:rPr>
                <w:rFonts w:ascii="Times New Roman" w:hAnsi="Times New Roman" w:cs="Times New Roman"/>
                <w:sz w:val="20"/>
                <w:szCs w:val="20"/>
                <w:lang w:val="uk-UA"/>
              </w:rPr>
              <w:t>бала</w:t>
            </w:r>
            <w:proofErr w:type="spellEnd"/>
          </w:p>
        </w:tc>
        <w:tc>
          <w:tcPr>
            <w:tcW w:w="928" w:type="dxa"/>
          </w:tcPr>
          <w:p w14:paraId="076CECFD" w14:textId="77777777" w:rsidR="000D510C" w:rsidRDefault="000D510C" w:rsidP="00607D18">
            <w:pPr>
              <w:jc w:val="center"/>
              <w:rPr>
                <w:rFonts w:ascii="Times New Roman" w:hAnsi="Times New Roman" w:cs="Times New Roman"/>
                <w:lang w:val="uk-UA"/>
              </w:rPr>
            </w:pPr>
          </w:p>
          <w:p w14:paraId="78CC5F4D" w14:textId="77777777" w:rsidR="000D510C" w:rsidRDefault="000D510C" w:rsidP="00607D18">
            <w:pPr>
              <w:jc w:val="center"/>
              <w:rPr>
                <w:rFonts w:ascii="Times New Roman" w:hAnsi="Times New Roman" w:cs="Times New Roman"/>
                <w:lang w:val="uk-UA"/>
              </w:rPr>
            </w:pPr>
          </w:p>
          <w:p w14:paraId="5371126B"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61760" w14:paraId="18175BCA" w14:textId="77777777" w:rsidTr="00607D18">
        <w:trPr>
          <w:trHeight w:val="627"/>
          <w:jc w:val="center"/>
        </w:trPr>
        <w:tc>
          <w:tcPr>
            <w:tcW w:w="1101" w:type="dxa"/>
            <w:vMerge/>
          </w:tcPr>
          <w:p w14:paraId="2D28F26D" w14:textId="77777777" w:rsidR="000D510C" w:rsidRPr="00F937E1" w:rsidRDefault="000D510C" w:rsidP="00607D18">
            <w:pPr>
              <w:rPr>
                <w:rFonts w:ascii="Times New Roman" w:hAnsi="Times New Roman" w:cs="Times New Roman"/>
                <w:lang w:val="uk-UA"/>
              </w:rPr>
            </w:pPr>
          </w:p>
        </w:tc>
        <w:tc>
          <w:tcPr>
            <w:tcW w:w="1984" w:type="dxa"/>
          </w:tcPr>
          <w:p w14:paraId="16E8FD91" w14:textId="77777777" w:rsidR="000D510C" w:rsidRDefault="000D510C" w:rsidP="00607D18">
            <w:pPr>
              <w:jc w:val="center"/>
              <w:rPr>
                <w:rFonts w:ascii="Times New Roman" w:hAnsi="Times New Roman" w:cs="Times New Roman"/>
                <w:b/>
                <w:i/>
                <w:lang w:val="uk-UA"/>
              </w:rPr>
            </w:pPr>
          </w:p>
          <w:p w14:paraId="03545F79" w14:textId="77777777" w:rsidR="000D510C" w:rsidRPr="00D13D5E" w:rsidRDefault="000D510C" w:rsidP="00607D18">
            <w:pPr>
              <w:jc w:val="center"/>
              <w:rPr>
                <w:rFonts w:ascii="Times New Roman" w:hAnsi="Times New Roman" w:cs="Times New Roman"/>
                <w:b/>
                <w:i/>
                <w:lang w:val="uk-UA"/>
              </w:rPr>
            </w:pPr>
            <w:r w:rsidRPr="00D13D5E">
              <w:rPr>
                <w:rFonts w:ascii="Times New Roman" w:hAnsi="Times New Roman" w:cs="Times New Roman"/>
                <w:b/>
                <w:i/>
                <w:lang w:val="uk-UA"/>
              </w:rPr>
              <w:t>3. Визначення правильності твердження</w:t>
            </w:r>
          </w:p>
        </w:tc>
        <w:tc>
          <w:tcPr>
            <w:tcW w:w="5528" w:type="dxa"/>
          </w:tcPr>
          <w:p w14:paraId="56DF567C" w14:textId="77777777" w:rsidR="000D510C" w:rsidRPr="009C682F" w:rsidRDefault="000D510C" w:rsidP="00607D18">
            <w:pPr>
              <w:jc w:val="center"/>
              <w:rPr>
                <w:rFonts w:ascii="Times New Roman" w:hAnsi="Times New Roman" w:cs="Times New Roman"/>
                <w:sz w:val="20"/>
                <w:szCs w:val="20"/>
                <w:lang w:val="uk-UA"/>
              </w:rPr>
            </w:pPr>
            <w:r>
              <w:rPr>
                <w:rFonts w:ascii="Times New Roman" w:hAnsi="Times New Roman" w:cs="Times New Roman"/>
                <w:sz w:val="20"/>
                <w:szCs w:val="20"/>
                <w:lang w:val="uk-UA"/>
              </w:rPr>
              <w:t>Пропонується визначити два твердження</w:t>
            </w:r>
          </w:p>
          <w:p w14:paraId="5105AF5C"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i/>
                <w:sz w:val="20"/>
                <w:szCs w:val="20"/>
                <w:lang w:val="uk-UA"/>
              </w:rPr>
              <w:t>Приклад.</w:t>
            </w:r>
            <w:r w:rsidRPr="004218B9">
              <w:rPr>
                <w:rFonts w:ascii="Times New Roman" w:hAnsi="Times New Roman" w:cs="Times New Roman"/>
                <w:sz w:val="20"/>
                <w:szCs w:val="20"/>
                <w:lang w:val="uk-UA"/>
              </w:rPr>
              <w:t xml:space="preserve"> Визначте правильне чи неправильне твердження та обґрунтуйте свою відповідь:</w:t>
            </w:r>
          </w:p>
          <w:p w14:paraId="622544DF" w14:textId="77777777" w:rsidR="000D510C" w:rsidRPr="004218B9" w:rsidRDefault="005E5FBD" w:rsidP="009F2AA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Глобалізм – якісно нова сходинка в розвитку світової економіки після </w:t>
            </w:r>
            <w:proofErr w:type="spellStart"/>
            <w:r>
              <w:rPr>
                <w:rFonts w:ascii="Times New Roman" w:hAnsi="Times New Roman" w:cs="Times New Roman"/>
                <w:sz w:val="20"/>
                <w:szCs w:val="20"/>
                <w:lang w:val="uk-UA"/>
              </w:rPr>
              <w:t>інтерналізації</w:t>
            </w:r>
            <w:proofErr w:type="spellEnd"/>
            <w:r w:rsidR="000D510C" w:rsidRPr="004218B9">
              <w:rPr>
                <w:rFonts w:ascii="Times New Roman" w:hAnsi="Times New Roman" w:cs="Times New Roman"/>
                <w:sz w:val="20"/>
                <w:szCs w:val="20"/>
                <w:lang w:val="uk-UA"/>
              </w:rPr>
              <w:t>.</w:t>
            </w:r>
          </w:p>
          <w:p w14:paraId="4AD000CB" w14:textId="77777777" w:rsidR="000D510C" w:rsidRPr="00D13D5E" w:rsidRDefault="000D510C" w:rsidP="009F2AA6">
            <w:pPr>
              <w:jc w:val="both"/>
              <w:rPr>
                <w:rFonts w:ascii="Times New Roman" w:hAnsi="Times New Roman" w:cs="Times New Roman"/>
                <w:lang w:val="uk-UA"/>
              </w:rPr>
            </w:pPr>
            <w:r w:rsidRPr="004218B9">
              <w:rPr>
                <w:rFonts w:ascii="Times New Roman" w:hAnsi="Times New Roman" w:cs="Times New Roman"/>
                <w:sz w:val="20"/>
                <w:szCs w:val="20"/>
                <w:lang w:val="uk-UA"/>
              </w:rPr>
              <w:t xml:space="preserve">2. </w:t>
            </w:r>
            <w:r w:rsidR="00995660">
              <w:rPr>
                <w:rFonts w:ascii="Times New Roman" w:hAnsi="Times New Roman" w:cs="Times New Roman"/>
                <w:sz w:val="20"/>
                <w:szCs w:val="20"/>
                <w:lang w:val="uk-UA"/>
              </w:rPr>
              <w:t xml:space="preserve">Регіони України </w:t>
            </w:r>
            <w:r w:rsidR="005E5FBD">
              <w:rPr>
                <w:rFonts w:ascii="Times New Roman" w:hAnsi="Times New Roman" w:cs="Times New Roman"/>
                <w:sz w:val="20"/>
                <w:szCs w:val="20"/>
                <w:lang w:val="uk-UA"/>
              </w:rPr>
              <w:t xml:space="preserve"> </w:t>
            </w:r>
            <w:r w:rsidR="00995660">
              <w:rPr>
                <w:rFonts w:ascii="Times New Roman" w:hAnsi="Times New Roman" w:cs="Times New Roman"/>
                <w:sz w:val="20"/>
                <w:szCs w:val="20"/>
                <w:lang w:val="uk-UA"/>
              </w:rPr>
              <w:t>мають</w:t>
            </w:r>
            <w:r w:rsidR="00995660" w:rsidRPr="00D65E08">
              <w:t xml:space="preserve"> </w:t>
            </w:r>
            <w:r w:rsidR="00B26FF1" w:rsidRPr="00B26FF1">
              <w:rPr>
                <w:rFonts w:ascii="Times New Roman" w:hAnsi="Times New Roman" w:cs="Times New Roman"/>
                <w:lang w:val="uk-UA"/>
              </w:rPr>
              <w:t>сучасну</w:t>
            </w:r>
            <w:r w:rsidR="00B26FF1">
              <w:rPr>
                <w:lang w:val="uk-UA"/>
              </w:rPr>
              <w:t xml:space="preserve"> </w:t>
            </w:r>
            <w:r w:rsidR="00995660">
              <w:rPr>
                <w:rFonts w:ascii="Times New Roman" w:hAnsi="Times New Roman" w:cs="Times New Roman"/>
                <w:lang w:val="uk-UA"/>
              </w:rPr>
              <w:t>т</w:t>
            </w:r>
            <w:proofErr w:type="spellStart"/>
            <w:r w:rsidR="00995660">
              <w:rPr>
                <w:rFonts w:ascii="Times New Roman" w:hAnsi="Times New Roman" w:cs="Times New Roman"/>
              </w:rPr>
              <w:t>уристично-оздоров</w:t>
            </w:r>
            <w:proofErr w:type="spellEnd"/>
            <w:r w:rsidR="00B26FF1">
              <w:rPr>
                <w:rFonts w:ascii="Times New Roman" w:hAnsi="Times New Roman" w:cs="Times New Roman"/>
                <w:lang w:val="uk-UA"/>
              </w:rPr>
              <w:t>-</w:t>
            </w:r>
            <w:r w:rsidR="00995660">
              <w:rPr>
                <w:rFonts w:ascii="Times New Roman" w:hAnsi="Times New Roman" w:cs="Times New Roman"/>
              </w:rPr>
              <w:t>ч</w:t>
            </w:r>
            <w:r w:rsidR="00995660">
              <w:rPr>
                <w:rFonts w:ascii="Times New Roman" w:hAnsi="Times New Roman" w:cs="Times New Roman"/>
                <w:lang w:val="uk-UA"/>
              </w:rPr>
              <w:t>у</w:t>
            </w:r>
            <w:r w:rsidR="00995660" w:rsidRPr="00995660">
              <w:rPr>
                <w:rFonts w:ascii="Times New Roman" w:hAnsi="Times New Roman" w:cs="Times New Roman"/>
              </w:rPr>
              <w:t xml:space="preserve"> та </w:t>
            </w:r>
            <w:proofErr w:type="spellStart"/>
            <w:r w:rsidR="00995660" w:rsidRPr="00995660">
              <w:rPr>
                <w:rFonts w:ascii="Times New Roman" w:hAnsi="Times New Roman" w:cs="Times New Roman"/>
              </w:rPr>
              <w:t>рек</w:t>
            </w:r>
            <w:r w:rsidR="00995660">
              <w:rPr>
                <w:rFonts w:ascii="Times New Roman" w:hAnsi="Times New Roman" w:cs="Times New Roman"/>
              </w:rPr>
              <w:t>реаційн</w:t>
            </w:r>
            <w:proofErr w:type="spellEnd"/>
            <w:r w:rsidR="00995660">
              <w:rPr>
                <w:rFonts w:ascii="Times New Roman" w:hAnsi="Times New Roman" w:cs="Times New Roman"/>
                <w:lang w:val="uk-UA"/>
              </w:rPr>
              <w:t>у</w:t>
            </w:r>
            <w:r w:rsidR="00995660">
              <w:rPr>
                <w:rFonts w:ascii="Times New Roman" w:hAnsi="Times New Roman" w:cs="Times New Roman"/>
              </w:rPr>
              <w:t xml:space="preserve"> </w:t>
            </w:r>
            <w:proofErr w:type="spellStart"/>
            <w:r w:rsidR="00995660">
              <w:rPr>
                <w:rFonts w:ascii="Times New Roman" w:hAnsi="Times New Roman" w:cs="Times New Roman"/>
              </w:rPr>
              <w:t>інфраструктур</w:t>
            </w:r>
            <w:proofErr w:type="spellEnd"/>
            <w:r w:rsidR="00995660">
              <w:rPr>
                <w:rFonts w:ascii="Times New Roman" w:hAnsi="Times New Roman" w:cs="Times New Roman"/>
                <w:lang w:val="uk-UA"/>
              </w:rPr>
              <w:t>у</w:t>
            </w:r>
            <w:r w:rsidRPr="004218B9">
              <w:rPr>
                <w:rFonts w:ascii="Times New Roman" w:hAnsi="Times New Roman" w:cs="Times New Roman"/>
                <w:sz w:val="20"/>
                <w:szCs w:val="20"/>
                <w:lang w:val="uk-UA"/>
              </w:rPr>
              <w:t>.</w:t>
            </w:r>
            <w:r>
              <w:rPr>
                <w:rFonts w:ascii="Times New Roman" w:hAnsi="Times New Roman" w:cs="Times New Roman"/>
                <w:lang w:val="uk-UA"/>
              </w:rPr>
              <w:t xml:space="preserve">  </w:t>
            </w:r>
          </w:p>
        </w:tc>
        <w:tc>
          <w:tcPr>
            <w:tcW w:w="5245" w:type="dxa"/>
          </w:tcPr>
          <w:p w14:paraId="28BB4729"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sz w:val="20"/>
                <w:szCs w:val="20"/>
                <w:lang w:val="uk-UA"/>
              </w:rPr>
              <w:t xml:space="preserve">Правильна та обґрунтована відповідь студента з </w:t>
            </w:r>
            <w:proofErr w:type="spellStart"/>
            <w:r w:rsidRPr="004218B9">
              <w:rPr>
                <w:rFonts w:ascii="Times New Roman" w:hAnsi="Times New Roman" w:cs="Times New Roman"/>
                <w:sz w:val="20"/>
                <w:szCs w:val="20"/>
                <w:lang w:val="uk-UA"/>
              </w:rPr>
              <w:t>кожно</w:t>
            </w:r>
            <w:proofErr w:type="spellEnd"/>
            <w:r>
              <w:rPr>
                <w:rFonts w:ascii="Times New Roman" w:hAnsi="Times New Roman" w:cs="Times New Roman"/>
                <w:sz w:val="20"/>
                <w:szCs w:val="20"/>
                <w:lang w:val="uk-UA"/>
              </w:rPr>
              <w:t>-</w:t>
            </w:r>
            <w:r w:rsidRPr="004218B9">
              <w:rPr>
                <w:rFonts w:ascii="Times New Roman" w:hAnsi="Times New Roman" w:cs="Times New Roman"/>
                <w:sz w:val="20"/>
                <w:szCs w:val="20"/>
                <w:lang w:val="uk-UA"/>
              </w:rPr>
              <w:t>го твердження оцінюється в 1 бал</w:t>
            </w:r>
          </w:p>
        </w:tc>
        <w:tc>
          <w:tcPr>
            <w:tcW w:w="928" w:type="dxa"/>
          </w:tcPr>
          <w:p w14:paraId="33A5BA73" w14:textId="77777777" w:rsidR="000D510C" w:rsidRDefault="000D510C" w:rsidP="00607D18">
            <w:pPr>
              <w:jc w:val="center"/>
              <w:rPr>
                <w:rFonts w:ascii="Times New Roman" w:hAnsi="Times New Roman" w:cs="Times New Roman"/>
                <w:lang w:val="uk-UA"/>
              </w:rPr>
            </w:pPr>
          </w:p>
          <w:p w14:paraId="77EE9D59"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2</w:t>
            </w:r>
          </w:p>
        </w:tc>
      </w:tr>
      <w:tr w:rsidR="000D510C" w:rsidRPr="00261760" w14:paraId="1EF32682" w14:textId="77777777" w:rsidTr="00607D18">
        <w:trPr>
          <w:trHeight w:val="599"/>
          <w:jc w:val="center"/>
        </w:trPr>
        <w:tc>
          <w:tcPr>
            <w:tcW w:w="1101" w:type="dxa"/>
            <w:vMerge/>
          </w:tcPr>
          <w:p w14:paraId="532922FB" w14:textId="77777777" w:rsidR="000D510C" w:rsidRPr="00F937E1" w:rsidRDefault="000D510C" w:rsidP="00607D18">
            <w:pPr>
              <w:rPr>
                <w:rFonts w:ascii="Times New Roman" w:hAnsi="Times New Roman" w:cs="Times New Roman"/>
                <w:lang w:val="uk-UA"/>
              </w:rPr>
            </w:pPr>
          </w:p>
        </w:tc>
        <w:tc>
          <w:tcPr>
            <w:tcW w:w="1984" w:type="dxa"/>
          </w:tcPr>
          <w:p w14:paraId="6C2FE5C6" w14:textId="77777777" w:rsidR="000D510C" w:rsidRPr="002C2E7B" w:rsidRDefault="000D510C" w:rsidP="00607D18">
            <w:pPr>
              <w:jc w:val="center"/>
              <w:rPr>
                <w:rFonts w:ascii="Times New Roman" w:hAnsi="Times New Roman" w:cs="Times New Roman"/>
                <w:b/>
                <w:i/>
                <w:lang w:val="uk-UA"/>
              </w:rPr>
            </w:pPr>
            <w:r w:rsidRPr="002C2E7B">
              <w:rPr>
                <w:rFonts w:ascii="Times New Roman" w:hAnsi="Times New Roman" w:cs="Times New Roman"/>
                <w:b/>
                <w:i/>
                <w:lang w:val="uk-UA"/>
              </w:rPr>
              <w:t>4. Розв’язання</w:t>
            </w:r>
          </w:p>
          <w:p w14:paraId="048EE108" w14:textId="77777777" w:rsidR="000D510C" w:rsidRPr="00F937E1" w:rsidRDefault="000D510C" w:rsidP="00607D18">
            <w:pPr>
              <w:jc w:val="center"/>
              <w:rPr>
                <w:rFonts w:ascii="Times New Roman" w:hAnsi="Times New Roman" w:cs="Times New Roman"/>
                <w:lang w:val="uk-UA"/>
              </w:rPr>
            </w:pPr>
            <w:r w:rsidRPr="002C2E7B">
              <w:rPr>
                <w:rFonts w:ascii="Times New Roman" w:hAnsi="Times New Roman" w:cs="Times New Roman"/>
                <w:b/>
                <w:i/>
                <w:lang w:val="uk-UA"/>
              </w:rPr>
              <w:t>ситуативного питання</w:t>
            </w:r>
          </w:p>
        </w:tc>
        <w:tc>
          <w:tcPr>
            <w:tcW w:w="5528" w:type="dxa"/>
          </w:tcPr>
          <w:p w14:paraId="785BAC5F" w14:textId="77777777" w:rsidR="000D510C" w:rsidRPr="00B836D2" w:rsidRDefault="000D510C" w:rsidP="00607D18">
            <w:pPr>
              <w:jc w:val="center"/>
              <w:rPr>
                <w:rFonts w:ascii="Times New Roman" w:hAnsi="Times New Roman" w:cs="Times New Roman"/>
                <w:lang w:val="uk-UA"/>
              </w:rPr>
            </w:pPr>
            <w:r>
              <w:rPr>
                <w:rFonts w:ascii="Times New Roman" w:hAnsi="Times New Roman" w:cs="Times New Roman"/>
                <w:lang w:val="uk-UA"/>
              </w:rPr>
              <w:t>Розв’язати два ситуативних завдання.</w:t>
            </w:r>
          </w:p>
          <w:p w14:paraId="6FF0A8C0" w14:textId="77777777" w:rsidR="000D510C" w:rsidRPr="00380071" w:rsidRDefault="000D510C" w:rsidP="00607D18">
            <w:pPr>
              <w:rPr>
                <w:rFonts w:ascii="Times New Roman" w:hAnsi="Times New Roman" w:cs="Times New Roman"/>
                <w:lang w:val="uk-UA"/>
              </w:rPr>
            </w:pPr>
            <w:r w:rsidRPr="00380071">
              <w:rPr>
                <w:rFonts w:ascii="Times New Roman" w:hAnsi="Times New Roman" w:cs="Times New Roman"/>
                <w:i/>
                <w:lang w:val="uk-UA"/>
              </w:rPr>
              <w:t>Приклад.</w:t>
            </w:r>
            <w:r>
              <w:rPr>
                <w:rFonts w:ascii="Times New Roman" w:hAnsi="Times New Roman" w:cs="Times New Roman"/>
                <w:lang w:val="uk-UA"/>
              </w:rPr>
              <w:t xml:space="preserve"> </w:t>
            </w:r>
          </w:p>
          <w:p w14:paraId="7E86D1D8" w14:textId="77777777" w:rsidR="000D510C" w:rsidRDefault="000D510C" w:rsidP="009F2AA6">
            <w:pPr>
              <w:jc w:val="both"/>
              <w:rPr>
                <w:rFonts w:ascii="Times New Roman" w:hAnsi="Times New Roman" w:cs="Times New Roman"/>
                <w:lang w:val="uk-UA"/>
              </w:rPr>
            </w:pPr>
            <w:r>
              <w:rPr>
                <w:rFonts w:ascii="Times New Roman" w:hAnsi="Times New Roman" w:cs="Times New Roman"/>
                <w:lang w:val="uk-UA"/>
              </w:rPr>
              <w:t>1. Чому більшість дослідників-економістів з п</w:t>
            </w:r>
            <w:r w:rsidR="00995660">
              <w:rPr>
                <w:rFonts w:ascii="Times New Roman" w:hAnsi="Times New Roman" w:cs="Times New Roman"/>
                <w:lang w:val="uk-UA"/>
              </w:rPr>
              <w:t>итань сучасної світової економіки</w:t>
            </w:r>
            <w:r>
              <w:rPr>
                <w:rFonts w:ascii="Times New Roman" w:hAnsi="Times New Roman" w:cs="Times New Roman"/>
                <w:lang w:val="uk-UA"/>
              </w:rPr>
              <w:t xml:space="preserve"> вв</w:t>
            </w:r>
            <w:r w:rsidR="00B26FF1">
              <w:rPr>
                <w:rFonts w:ascii="Times New Roman" w:hAnsi="Times New Roman" w:cs="Times New Roman"/>
                <w:lang w:val="uk-UA"/>
              </w:rPr>
              <w:t xml:space="preserve">ажають, що </w:t>
            </w:r>
            <w:proofErr w:type="spellStart"/>
            <w:r w:rsidR="00B26FF1">
              <w:rPr>
                <w:rFonts w:ascii="Times New Roman" w:hAnsi="Times New Roman" w:cs="Times New Roman"/>
                <w:lang w:val="uk-UA"/>
              </w:rPr>
              <w:t>модерніза-ція</w:t>
            </w:r>
            <w:proofErr w:type="spellEnd"/>
            <w:r w:rsidR="00B26FF1">
              <w:rPr>
                <w:rFonts w:ascii="Times New Roman" w:hAnsi="Times New Roman" w:cs="Times New Roman"/>
                <w:lang w:val="uk-UA"/>
              </w:rPr>
              <w:t xml:space="preserve"> є однією з головних складових глобалізації</w:t>
            </w:r>
            <w:r>
              <w:rPr>
                <w:rFonts w:ascii="Times New Roman" w:hAnsi="Times New Roman" w:cs="Times New Roman"/>
                <w:lang w:val="uk-UA"/>
              </w:rPr>
              <w:t xml:space="preserve">? </w:t>
            </w:r>
          </w:p>
          <w:p w14:paraId="152D54AA" w14:textId="77777777" w:rsidR="000D510C" w:rsidRPr="00F937E1" w:rsidRDefault="000D510C" w:rsidP="009F2AA6">
            <w:pPr>
              <w:jc w:val="both"/>
              <w:rPr>
                <w:rFonts w:ascii="Times New Roman" w:hAnsi="Times New Roman" w:cs="Times New Roman"/>
                <w:lang w:val="uk-UA"/>
              </w:rPr>
            </w:pPr>
            <w:r>
              <w:rPr>
                <w:rFonts w:ascii="Times New Roman" w:hAnsi="Times New Roman" w:cs="Times New Roman"/>
                <w:lang w:val="uk-UA"/>
              </w:rPr>
              <w:t xml:space="preserve">2. </w:t>
            </w:r>
            <w:r w:rsidR="00B26FF1" w:rsidRPr="00B26FF1">
              <w:rPr>
                <w:rFonts w:ascii="Times New Roman" w:hAnsi="Times New Roman" w:cs="Times New Roman"/>
                <w:lang w:val="uk-UA"/>
              </w:rPr>
              <w:t>Чому аграрний сектор в загальному поділі праці на</w:t>
            </w:r>
            <w:r w:rsidR="00B26FF1">
              <w:rPr>
                <w:rFonts w:ascii="Times New Roman" w:hAnsi="Times New Roman" w:cs="Times New Roman"/>
                <w:lang w:val="uk-UA"/>
              </w:rPr>
              <w:t>-</w:t>
            </w:r>
            <w:proofErr w:type="spellStart"/>
            <w:r w:rsidR="00B26FF1" w:rsidRPr="00B26FF1">
              <w:rPr>
                <w:rFonts w:ascii="Times New Roman" w:hAnsi="Times New Roman" w:cs="Times New Roman"/>
                <w:lang w:val="uk-UA"/>
              </w:rPr>
              <w:t>ціональної</w:t>
            </w:r>
            <w:proofErr w:type="spellEnd"/>
            <w:r w:rsidR="00B26FF1" w:rsidRPr="00B26FF1">
              <w:rPr>
                <w:rFonts w:ascii="Times New Roman" w:hAnsi="Times New Roman" w:cs="Times New Roman"/>
                <w:lang w:val="uk-UA"/>
              </w:rPr>
              <w:t xml:space="preserve"> економіки України та економіки </w:t>
            </w:r>
            <w:proofErr w:type="spellStart"/>
            <w:r w:rsidR="00B26FF1" w:rsidRPr="00B26FF1">
              <w:rPr>
                <w:rFonts w:ascii="Times New Roman" w:hAnsi="Times New Roman" w:cs="Times New Roman"/>
                <w:lang w:val="uk-UA"/>
              </w:rPr>
              <w:t>Запорі</w:t>
            </w:r>
            <w:r w:rsidR="00B26FF1">
              <w:rPr>
                <w:rFonts w:ascii="Times New Roman" w:hAnsi="Times New Roman" w:cs="Times New Roman"/>
                <w:lang w:val="uk-UA"/>
              </w:rPr>
              <w:t>зь-</w:t>
            </w:r>
            <w:r w:rsidR="00B26FF1" w:rsidRPr="00B26FF1">
              <w:rPr>
                <w:rFonts w:ascii="Times New Roman" w:hAnsi="Times New Roman" w:cs="Times New Roman"/>
                <w:lang w:val="uk-UA"/>
              </w:rPr>
              <w:t>кої</w:t>
            </w:r>
            <w:proofErr w:type="spellEnd"/>
            <w:r w:rsidR="00B26FF1" w:rsidRPr="00B26FF1">
              <w:rPr>
                <w:rFonts w:ascii="Times New Roman" w:hAnsi="Times New Roman" w:cs="Times New Roman"/>
                <w:lang w:val="uk-UA"/>
              </w:rPr>
              <w:t xml:space="preserve"> області</w:t>
            </w:r>
            <w:r w:rsidR="00B26FF1">
              <w:rPr>
                <w:rFonts w:ascii="Times New Roman" w:hAnsi="Times New Roman" w:cs="Times New Roman"/>
                <w:lang w:val="uk-UA"/>
              </w:rPr>
              <w:t xml:space="preserve"> займає одне з чільних місць</w:t>
            </w:r>
            <w:r>
              <w:rPr>
                <w:rFonts w:ascii="Times New Roman" w:hAnsi="Times New Roman" w:cs="Times New Roman"/>
                <w:lang w:val="uk-UA"/>
              </w:rPr>
              <w:t xml:space="preserve">? </w:t>
            </w:r>
          </w:p>
        </w:tc>
        <w:tc>
          <w:tcPr>
            <w:tcW w:w="5245" w:type="dxa"/>
          </w:tcPr>
          <w:p w14:paraId="0715C7B7"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sz w:val="20"/>
                <w:szCs w:val="20"/>
                <w:lang w:val="uk-UA"/>
              </w:rPr>
              <w:t>Результат розв’я</w:t>
            </w:r>
            <w:r>
              <w:rPr>
                <w:rFonts w:ascii="Times New Roman" w:hAnsi="Times New Roman" w:cs="Times New Roman"/>
                <w:sz w:val="20"/>
                <w:szCs w:val="20"/>
                <w:lang w:val="uk-UA"/>
              </w:rPr>
              <w:t>зання студентом кожного ситуативного завд</w:t>
            </w:r>
            <w:r w:rsidRPr="004218B9">
              <w:rPr>
                <w:rFonts w:ascii="Times New Roman" w:hAnsi="Times New Roman" w:cs="Times New Roman"/>
                <w:sz w:val="20"/>
                <w:szCs w:val="20"/>
                <w:lang w:val="uk-UA"/>
              </w:rPr>
              <w:t>ання оцінюється за такою шкалою:</w:t>
            </w:r>
          </w:p>
          <w:p w14:paraId="699B75AB" w14:textId="77777777" w:rsidR="000D510C" w:rsidRPr="004218B9" w:rsidRDefault="000D510C" w:rsidP="00607D18">
            <w:pPr>
              <w:rPr>
                <w:rFonts w:ascii="Times New Roman" w:hAnsi="Times New Roman" w:cs="Times New Roman"/>
                <w:i/>
                <w:sz w:val="20"/>
                <w:szCs w:val="20"/>
                <w:lang w:val="uk-UA"/>
              </w:rPr>
            </w:pPr>
            <w:r w:rsidRPr="004218B9">
              <w:rPr>
                <w:rFonts w:ascii="Times New Roman" w:hAnsi="Times New Roman" w:cs="Times New Roman"/>
                <w:i/>
                <w:sz w:val="20"/>
                <w:szCs w:val="20"/>
                <w:lang w:val="uk-UA"/>
              </w:rPr>
              <w:t>4 бали – повне висвітлення питання.</w:t>
            </w:r>
          </w:p>
          <w:p w14:paraId="0BFE1830" w14:textId="77777777" w:rsidR="000D510C" w:rsidRPr="004218B9" w:rsidRDefault="000D510C" w:rsidP="00607D18">
            <w:pPr>
              <w:rPr>
                <w:rFonts w:ascii="Times New Roman" w:hAnsi="Times New Roman" w:cs="Times New Roman"/>
                <w:i/>
                <w:sz w:val="20"/>
                <w:szCs w:val="20"/>
                <w:lang w:val="uk-UA"/>
              </w:rPr>
            </w:pPr>
            <w:r w:rsidRPr="004218B9">
              <w:rPr>
                <w:rFonts w:ascii="Times New Roman" w:hAnsi="Times New Roman" w:cs="Times New Roman"/>
                <w:i/>
                <w:sz w:val="20"/>
                <w:szCs w:val="20"/>
                <w:lang w:val="uk-UA"/>
              </w:rPr>
              <w:t>3-2 бали – часткове висвітлення питання.</w:t>
            </w:r>
          </w:p>
          <w:p w14:paraId="2DF28E9A" w14:textId="77777777" w:rsidR="000D510C" w:rsidRPr="004218B9" w:rsidRDefault="000D510C" w:rsidP="00607D18">
            <w:pPr>
              <w:rPr>
                <w:rFonts w:ascii="Times New Roman" w:hAnsi="Times New Roman" w:cs="Times New Roman"/>
                <w:i/>
                <w:sz w:val="20"/>
                <w:szCs w:val="20"/>
                <w:lang w:val="uk-UA"/>
              </w:rPr>
            </w:pPr>
            <w:r w:rsidRPr="004218B9">
              <w:rPr>
                <w:rFonts w:ascii="Times New Roman" w:hAnsi="Times New Roman" w:cs="Times New Roman"/>
                <w:i/>
                <w:sz w:val="20"/>
                <w:szCs w:val="20"/>
                <w:lang w:val="uk-UA"/>
              </w:rPr>
              <w:t>1 бал – поверхневе висвітлення питання.</w:t>
            </w:r>
          </w:p>
          <w:p w14:paraId="4D558761" w14:textId="77777777" w:rsidR="000D510C" w:rsidRPr="00F937E1" w:rsidRDefault="000D510C" w:rsidP="00607D18">
            <w:pPr>
              <w:rPr>
                <w:rFonts w:ascii="Times New Roman" w:hAnsi="Times New Roman" w:cs="Times New Roman"/>
                <w:lang w:val="uk-UA"/>
              </w:rPr>
            </w:pPr>
            <w:r w:rsidRPr="004218B9">
              <w:rPr>
                <w:rFonts w:ascii="Times New Roman" w:hAnsi="Times New Roman" w:cs="Times New Roman"/>
                <w:i/>
                <w:sz w:val="20"/>
                <w:szCs w:val="20"/>
                <w:lang w:val="uk-UA"/>
              </w:rPr>
              <w:t>0 балів – незнання навчального матеріалу.</w:t>
            </w:r>
          </w:p>
        </w:tc>
        <w:tc>
          <w:tcPr>
            <w:tcW w:w="928" w:type="dxa"/>
          </w:tcPr>
          <w:p w14:paraId="6537817B" w14:textId="77777777" w:rsidR="000D510C" w:rsidRDefault="000D510C" w:rsidP="00607D18">
            <w:pPr>
              <w:jc w:val="center"/>
              <w:rPr>
                <w:rFonts w:ascii="Times New Roman" w:hAnsi="Times New Roman" w:cs="Times New Roman"/>
                <w:lang w:val="uk-UA"/>
              </w:rPr>
            </w:pPr>
          </w:p>
          <w:p w14:paraId="1D6F4572" w14:textId="77777777" w:rsidR="000D510C" w:rsidRDefault="000D510C" w:rsidP="00607D18">
            <w:pPr>
              <w:jc w:val="center"/>
              <w:rPr>
                <w:rFonts w:ascii="Times New Roman" w:hAnsi="Times New Roman" w:cs="Times New Roman"/>
                <w:lang w:val="uk-UA"/>
              </w:rPr>
            </w:pPr>
          </w:p>
          <w:p w14:paraId="50C7E042"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8</w:t>
            </w:r>
          </w:p>
        </w:tc>
      </w:tr>
      <w:tr w:rsidR="000D510C" w:rsidRPr="00261760" w14:paraId="209DA6FE" w14:textId="77777777" w:rsidTr="00607D18">
        <w:trPr>
          <w:trHeight w:val="627"/>
          <w:jc w:val="center"/>
        </w:trPr>
        <w:tc>
          <w:tcPr>
            <w:tcW w:w="1101" w:type="dxa"/>
            <w:vMerge/>
          </w:tcPr>
          <w:p w14:paraId="71191D98" w14:textId="77777777" w:rsidR="000D510C" w:rsidRPr="00F937E1" w:rsidRDefault="000D510C" w:rsidP="00607D18">
            <w:pPr>
              <w:rPr>
                <w:rFonts w:ascii="Times New Roman" w:hAnsi="Times New Roman" w:cs="Times New Roman"/>
                <w:lang w:val="uk-UA"/>
              </w:rPr>
            </w:pPr>
          </w:p>
        </w:tc>
        <w:tc>
          <w:tcPr>
            <w:tcW w:w="1984" w:type="dxa"/>
          </w:tcPr>
          <w:p w14:paraId="6B913E49" w14:textId="77777777" w:rsidR="000D510C" w:rsidRPr="00DC3887" w:rsidRDefault="000D510C" w:rsidP="00607D18">
            <w:pPr>
              <w:jc w:val="center"/>
              <w:rPr>
                <w:rFonts w:ascii="Times New Roman" w:hAnsi="Times New Roman" w:cs="Times New Roman"/>
                <w:b/>
                <w:i/>
                <w:lang w:val="uk-UA"/>
              </w:rPr>
            </w:pPr>
            <w:r w:rsidRPr="00DC3887">
              <w:rPr>
                <w:rFonts w:ascii="Times New Roman" w:hAnsi="Times New Roman" w:cs="Times New Roman"/>
                <w:b/>
                <w:i/>
                <w:lang w:val="uk-UA"/>
              </w:rPr>
              <w:t>5. Індивідуальне навчально-дослід-не завдання</w:t>
            </w:r>
          </w:p>
        </w:tc>
        <w:tc>
          <w:tcPr>
            <w:tcW w:w="5528" w:type="dxa"/>
          </w:tcPr>
          <w:p w14:paraId="3E0F7047"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sz w:val="20"/>
                <w:szCs w:val="20"/>
                <w:lang w:val="uk-UA"/>
              </w:rPr>
              <w:t xml:space="preserve">Індивідуальне навчально-дослідне завдання (ІНДЗ) </w:t>
            </w:r>
            <w:proofErr w:type="spellStart"/>
            <w:r w:rsidRPr="004218B9">
              <w:rPr>
                <w:rFonts w:ascii="Times New Roman" w:hAnsi="Times New Roman" w:cs="Times New Roman"/>
                <w:sz w:val="20"/>
                <w:szCs w:val="20"/>
                <w:lang w:val="uk-UA"/>
              </w:rPr>
              <w:t>студе</w:t>
            </w:r>
            <w:r>
              <w:rPr>
                <w:rFonts w:ascii="Times New Roman" w:hAnsi="Times New Roman" w:cs="Times New Roman"/>
                <w:sz w:val="20"/>
                <w:szCs w:val="20"/>
                <w:lang w:val="uk-UA"/>
              </w:rPr>
              <w:t>н</w:t>
            </w:r>
            <w:proofErr w:type="spellEnd"/>
            <w:r>
              <w:rPr>
                <w:rFonts w:ascii="Times New Roman" w:hAnsi="Times New Roman" w:cs="Times New Roman"/>
                <w:sz w:val="20"/>
                <w:szCs w:val="20"/>
                <w:lang w:val="uk-UA"/>
              </w:rPr>
              <w:t>-</w:t>
            </w:r>
            <w:r w:rsidRPr="004218B9">
              <w:rPr>
                <w:rFonts w:ascii="Times New Roman" w:hAnsi="Times New Roman" w:cs="Times New Roman"/>
                <w:sz w:val="20"/>
                <w:szCs w:val="20"/>
                <w:lang w:val="uk-UA"/>
              </w:rPr>
              <w:t>та передбачає самостійне опрацювання частини програм</w:t>
            </w:r>
            <w:r>
              <w:rPr>
                <w:rFonts w:ascii="Times New Roman" w:hAnsi="Times New Roman" w:cs="Times New Roman"/>
                <w:sz w:val="20"/>
                <w:szCs w:val="20"/>
                <w:lang w:val="uk-UA"/>
              </w:rPr>
              <w:t>но-</w:t>
            </w:r>
            <w:r w:rsidRPr="004218B9">
              <w:rPr>
                <w:rFonts w:ascii="Times New Roman" w:hAnsi="Times New Roman" w:cs="Times New Roman"/>
                <w:sz w:val="20"/>
                <w:szCs w:val="20"/>
                <w:lang w:val="uk-UA"/>
              </w:rPr>
              <w:t>го матеріалу, поглиблене вивчення теоретичного матеріалу, систематизацію, узагальнення, закріплення та практичне застосування знань.</w:t>
            </w:r>
          </w:p>
          <w:p w14:paraId="71533413"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i/>
                <w:sz w:val="20"/>
                <w:szCs w:val="20"/>
                <w:lang w:val="uk-UA"/>
              </w:rPr>
              <w:t>Терміни виконання і захист ІНДЗ</w:t>
            </w:r>
            <w:r w:rsidRPr="004218B9">
              <w:rPr>
                <w:rFonts w:ascii="Times New Roman" w:hAnsi="Times New Roman" w:cs="Times New Roman"/>
                <w:sz w:val="20"/>
                <w:szCs w:val="20"/>
                <w:lang w:val="uk-UA"/>
              </w:rPr>
              <w:t xml:space="preserve"> – у </w:t>
            </w:r>
            <w:r>
              <w:rPr>
                <w:rFonts w:ascii="Times New Roman" w:hAnsi="Times New Roman" w:cs="Times New Roman"/>
                <w:sz w:val="20"/>
                <w:szCs w:val="20"/>
                <w:lang w:val="uk-UA"/>
              </w:rPr>
              <w:t>межах підготов</w:t>
            </w:r>
            <w:r w:rsidRPr="004218B9">
              <w:rPr>
                <w:rFonts w:ascii="Times New Roman" w:hAnsi="Times New Roman" w:cs="Times New Roman"/>
                <w:sz w:val="20"/>
                <w:szCs w:val="20"/>
                <w:lang w:val="uk-UA"/>
              </w:rPr>
              <w:t xml:space="preserve">ки та проведення практичних занять, за темами яких вони </w:t>
            </w:r>
            <w:proofErr w:type="spellStart"/>
            <w:r w:rsidRPr="004218B9">
              <w:rPr>
                <w:rFonts w:ascii="Times New Roman" w:hAnsi="Times New Roman" w:cs="Times New Roman"/>
                <w:sz w:val="20"/>
                <w:szCs w:val="20"/>
                <w:lang w:val="uk-UA"/>
              </w:rPr>
              <w:t>готува</w:t>
            </w:r>
            <w:r>
              <w:rPr>
                <w:rFonts w:ascii="Times New Roman" w:hAnsi="Times New Roman" w:cs="Times New Roman"/>
                <w:sz w:val="20"/>
                <w:szCs w:val="20"/>
                <w:lang w:val="uk-UA"/>
              </w:rPr>
              <w:t>-</w:t>
            </w:r>
            <w:r w:rsidRPr="004218B9">
              <w:rPr>
                <w:rFonts w:ascii="Times New Roman" w:hAnsi="Times New Roman" w:cs="Times New Roman"/>
                <w:sz w:val="20"/>
                <w:szCs w:val="20"/>
                <w:lang w:val="uk-UA"/>
              </w:rPr>
              <w:t>лись</w:t>
            </w:r>
            <w:proofErr w:type="spellEnd"/>
            <w:r w:rsidRPr="004218B9">
              <w:rPr>
                <w:rFonts w:ascii="Times New Roman" w:hAnsi="Times New Roman" w:cs="Times New Roman"/>
                <w:sz w:val="20"/>
                <w:szCs w:val="20"/>
                <w:lang w:val="uk-UA"/>
              </w:rPr>
              <w:t>.</w:t>
            </w:r>
          </w:p>
          <w:p w14:paraId="2001A667" w14:textId="77777777" w:rsidR="000D510C" w:rsidRDefault="000D510C" w:rsidP="00607D18">
            <w:pPr>
              <w:rPr>
                <w:rFonts w:ascii="Times New Roman" w:hAnsi="Times New Roman" w:cs="Times New Roman"/>
                <w:lang w:val="uk-UA"/>
              </w:rPr>
            </w:pPr>
            <w:r w:rsidRPr="004218B9">
              <w:rPr>
                <w:rFonts w:ascii="Times New Roman" w:hAnsi="Times New Roman" w:cs="Times New Roman"/>
                <w:sz w:val="20"/>
                <w:szCs w:val="20"/>
                <w:lang w:val="uk-UA"/>
              </w:rPr>
              <w:t>Кінцевий варіант ІНДЗ подається студентом у письмо</w:t>
            </w:r>
            <w:r>
              <w:rPr>
                <w:rFonts w:ascii="Times New Roman" w:hAnsi="Times New Roman" w:cs="Times New Roman"/>
                <w:lang w:val="uk-UA"/>
              </w:rPr>
              <w:t>вому та електронному вигляді на кафедру.</w:t>
            </w:r>
          </w:p>
          <w:p w14:paraId="7A598DAA" w14:textId="77777777" w:rsidR="000D510C" w:rsidRPr="004218B9" w:rsidRDefault="000D510C" w:rsidP="00607D18">
            <w:pPr>
              <w:rPr>
                <w:rFonts w:ascii="Times New Roman" w:hAnsi="Times New Roman" w:cs="Times New Roman"/>
                <w:sz w:val="20"/>
                <w:szCs w:val="20"/>
                <w:lang w:val="uk-UA"/>
              </w:rPr>
            </w:pPr>
            <w:r w:rsidRPr="004218B9">
              <w:rPr>
                <w:rFonts w:ascii="Times New Roman" w:hAnsi="Times New Roman" w:cs="Times New Roman"/>
                <w:i/>
                <w:sz w:val="20"/>
                <w:szCs w:val="20"/>
                <w:lang w:val="uk-UA"/>
              </w:rPr>
              <w:t>Термін перевірки та оцінювання ІНДЗ</w:t>
            </w:r>
            <w:r w:rsidRPr="004218B9">
              <w:rPr>
                <w:rFonts w:ascii="Times New Roman" w:hAnsi="Times New Roman" w:cs="Times New Roman"/>
                <w:sz w:val="20"/>
                <w:szCs w:val="20"/>
                <w:lang w:val="uk-UA"/>
              </w:rPr>
              <w:t xml:space="preserve"> – за </w:t>
            </w:r>
            <w:r>
              <w:rPr>
                <w:rFonts w:ascii="Times New Roman" w:hAnsi="Times New Roman" w:cs="Times New Roman"/>
                <w:sz w:val="20"/>
                <w:szCs w:val="20"/>
                <w:lang w:val="uk-UA"/>
              </w:rPr>
              <w:t>результата</w:t>
            </w:r>
            <w:r w:rsidRPr="004218B9">
              <w:rPr>
                <w:rFonts w:ascii="Times New Roman" w:hAnsi="Times New Roman" w:cs="Times New Roman"/>
                <w:sz w:val="20"/>
                <w:szCs w:val="20"/>
                <w:lang w:val="uk-UA"/>
              </w:rPr>
              <w:t>ми ви</w:t>
            </w:r>
            <w:r>
              <w:rPr>
                <w:rFonts w:ascii="Times New Roman" w:hAnsi="Times New Roman" w:cs="Times New Roman"/>
                <w:sz w:val="20"/>
                <w:szCs w:val="20"/>
                <w:lang w:val="uk-UA"/>
              </w:rPr>
              <w:t>-</w:t>
            </w:r>
            <w:r w:rsidRPr="004218B9">
              <w:rPr>
                <w:rFonts w:ascii="Times New Roman" w:hAnsi="Times New Roman" w:cs="Times New Roman"/>
                <w:sz w:val="20"/>
                <w:szCs w:val="20"/>
                <w:lang w:val="uk-UA"/>
              </w:rPr>
              <w:t xml:space="preserve">вчення матеріалу </w:t>
            </w:r>
            <w:r w:rsidRPr="004218B9">
              <w:rPr>
                <w:rFonts w:ascii="Times New Roman" w:hAnsi="Times New Roman" w:cs="Times New Roman"/>
                <w:i/>
                <w:sz w:val="20"/>
                <w:szCs w:val="20"/>
                <w:lang w:val="uk-UA"/>
              </w:rPr>
              <w:t>відповідно до термінів проведення поточ</w:t>
            </w:r>
            <w:r>
              <w:rPr>
                <w:rFonts w:ascii="Times New Roman" w:hAnsi="Times New Roman" w:cs="Times New Roman"/>
                <w:i/>
                <w:sz w:val="20"/>
                <w:szCs w:val="20"/>
                <w:lang w:val="uk-UA"/>
              </w:rPr>
              <w:t>-</w:t>
            </w:r>
            <w:proofErr w:type="spellStart"/>
            <w:r w:rsidRPr="004218B9">
              <w:rPr>
                <w:rFonts w:ascii="Times New Roman" w:hAnsi="Times New Roman" w:cs="Times New Roman"/>
                <w:i/>
                <w:sz w:val="20"/>
                <w:szCs w:val="20"/>
                <w:lang w:val="uk-UA"/>
              </w:rPr>
              <w:t>ної</w:t>
            </w:r>
            <w:proofErr w:type="spellEnd"/>
            <w:r w:rsidRPr="004218B9">
              <w:rPr>
                <w:rFonts w:ascii="Times New Roman" w:hAnsi="Times New Roman" w:cs="Times New Roman"/>
                <w:i/>
                <w:sz w:val="20"/>
                <w:szCs w:val="20"/>
                <w:lang w:val="uk-UA"/>
              </w:rPr>
              <w:t xml:space="preserve"> атестації № 1 та № 2.</w:t>
            </w:r>
            <w:r w:rsidRPr="004218B9">
              <w:rPr>
                <w:rFonts w:ascii="Times New Roman" w:hAnsi="Times New Roman" w:cs="Times New Roman"/>
                <w:sz w:val="20"/>
                <w:szCs w:val="20"/>
                <w:lang w:val="uk-UA"/>
              </w:rPr>
              <w:t xml:space="preserve"> </w:t>
            </w:r>
          </w:p>
          <w:p w14:paraId="589CA133" w14:textId="77777777" w:rsidR="000D510C" w:rsidRDefault="000D510C" w:rsidP="00607D18">
            <w:pPr>
              <w:rPr>
                <w:rFonts w:ascii="Times New Roman" w:hAnsi="Times New Roman" w:cs="Times New Roman"/>
                <w:sz w:val="20"/>
                <w:szCs w:val="20"/>
                <w:lang w:val="uk-UA"/>
              </w:rPr>
            </w:pPr>
            <w:r w:rsidRPr="004218B9">
              <w:rPr>
                <w:rFonts w:ascii="Times New Roman" w:hAnsi="Times New Roman" w:cs="Times New Roman"/>
                <w:sz w:val="20"/>
                <w:szCs w:val="20"/>
                <w:lang w:val="uk-UA"/>
              </w:rPr>
              <w:t>Студенти за результатами вивчення курсу виконують таке завдання – написання письмо</w:t>
            </w:r>
            <w:r>
              <w:rPr>
                <w:rFonts w:ascii="Times New Roman" w:hAnsi="Times New Roman" w:cs="Times New Roman"/>
                <w:sz w:val="20"/>
                <w:szCs w:val="20"/>
                <w:lang w:val="uk-UA"/>
              </w:rPr>
              <w:t>вої роботи на одну з тем курсу і</w:t>
            </w:r>
            <w:r w:rsidRPr="004218B9">
              <w:rPr>
                <w:rFonts w:ascii="Times New Roman" w:hAnsi="Times New Roman" w:cs="Times New Roman"/>
                <w:sz w:val="20"/>
                <w:szCs w:val="20"/>
                <w:lang w:val="uk-UA"/>
              </w:rPr>
              <w:t>сторії економіки та економічної думки.</w:t>
            </w:r>
          </w:p>
          <w:p w14:paraId="52BADC08" w14:textId="77777777" w:rsidR="00564608" w:rsidRPr="004218B9" w:rsidRDefault="00564608" w:rsidP="00607D18">
            <w:pPr>
              <w:rPr>
                <w:rFonts w:ascii="Times New Roman" w:hAnsi="Times New Roman" w:cs="Times New Roman"/>
                <w:sz w:val="20"/>
                <w:szCs w:val="20"/>
                <w:lang w:val="uk-UA"/>
              </w:rPr>
            </w:pPr>
          </w:p>
          <w:p w14:paraId="0BE117D8" w14:textId="77777777" w:rsidR="000D510C" w:rsidRPr="00564608" w:rsidRDefault="000D510C" w:rsidP="00607D18">
            <w:pPr>
              <w:jc w:val="center"/>
              <w:rPr>
                <w:rFonts w:ascii="Times New Roman" w:hAnsi="Times New Roman" w:cs="Times New Roman"/>
                <w:b/>
                <w:i/>
                <w:lang w:val="uk-UA"/>
              </w:rPr>
            </w:pPr>
            <w:r w:rsidRPr="00564608">
              <w:rPr>
                <w:rFonts w:ascii="Times New Roman" w:hAnsi="Times New Roman" w:cs="Times New Roman"/>
                <w:b/>
                <w:i/>
                <w:lang w:val="uk-UA"/>
              </w:rPr>
              <w:lastRenderedPageBreak/>
              <w:t>Написання письмової роботи за темами курсу</w:t>
            </w:r>
          </w:p>
          <w:p w14:paraId="555C65AD" w14:textId="77777777" w:rsidR="000D510C"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 xml:space="preserve">   Перелік тем ІНДЗ для письмового виконання наводиться у системі </w:t>
            </w:r>
            <w:r w:rsidRPr="004218B9">
              <w:rPr>
                <w:rFonts w:ascii="Times New Roman" w:hAnsi="Times New Roman" w:cs="Times New Roman"/>
                <w:sz w:val="20"/>
                <w:szCs w:val="20"/>
                <w:lang w:val="en-US"/>
              </w:rPr>
              <w:t>MOODL</w:t>
            </w:r>
            <w:r w:rsidRPr="004218B9">
              <w:rPr>
                <w:rFonts w:ascii="Times New Roman" w:hAnsi="Times New Roman" w:cs="Times New Roman"/>
                <w:sz w:val="20"/>
                <w:szCs w:val="20"/>
                <w:lang w:val="uk-UA"/>
              </w:rPr>
              <w:t>Е</w:t>
            </w:r>
            <w:r>
              <w:rPr>
                <w:rFonts w:ascii="Times New Roman" w:hAnsi="Times New Roman" w:cs="Times New Roman"/>
                <w:sz w:val="20"/>
                <w:szCs w:val="20"/>
                <w:lang w:val="uk-UA"/>
              </w:rPr>
              <w:t>.</w:t>
            </w:r>
          </w:p>
          <w:p w14:paraId="54B57E21" w14:textId="77777777" w:rsidR="000D510C"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Обсяг письмової роботи: до15 сторінок формату А 4 без врахування переліку використаних джерел.</w:t>
            </w:r>
          </w:p>
          <w:p w14:paraId="51B4A17D" w14:textId="77777777" w:rsidR="000D510C" w:rsidRDefault="000D510C" w:rsidP="00607D18">
            <w:pPr>
              <w:rPr>
                <w:rFonts w:ascii="Times New Roman" w:hAnsi="Times New Roman" w:cs="Times New Roman"/>
                <w:i/>
                <w:sz w:val="20"/>
                <w:szCs w:val="20"/>
                <w:lang w:val="uk-UA"/>
              </w:rPr>
            </w:pPr>
            <w:r w:rsidRPr="00CF577F">
              <w:rPr>
                <w:rFonts w:ascii="Times New Roman" w:hAnsi="Times New Roman" w:cs="Times New Roman"/>
                <w:i/>
                <w:sz w:val="20"/>
                <w:szCs w:val="20"/>
                <w:lang w:val="uk-UA"/>
              </w:rPr>
              <w:t>Індивідуальна робота складається з таких частин:</w:t>
            </w:r>
          </w:p>
          <w:p w14:paraId="19A408A9" w14:textId="77777777" w:rsidR="000D510C" w:rsidRDefault="000D510C" w:rsidP="00607D18">
            <w:pPr>
              <w:rPr>
                <w:rFonts w:ascii="Times New Roman" w:hAnsi="Times New Roman" w:cs="Times New Roman"/>
                <w:i/>
                <w:sz w:val="20"/>
                <w:szCs w:val="20"/>
                <w:lang w:val="uk-UA"/>
              </w:rPr>
            </w:pPr>
            <w:r>
              <w:rPr>
                <w:rFonts w:ascii="Times New Roman" w:hAnsi="Times New Roman" w:cs="Times New Roman"/>
                <w:i/>
                <w:sz w:val="20"/>
                <w:szCs w:val="20"/>
                <w:lang w:val="uk-UA"/>
              </w:rPr>
              <w:t>Вступ (актуальність теми).</w:t>
            </w:r>
          </w:p>
          <w:p w14:paraId="44ED037A" w14:textId="77777777" w:rsidR="000D510C" w:rsidRDefault="000D510C" w:rsidP="00607D18">
            <w:pPr>
              <w:rPr>
                <w:rFonts w:ascii="Times New Roman" w:hAnsi="Times New Roman" w:cs="Times New Roman"/>
                <w:i/>
                <w:sz w:val="20"/>
                <w:szCs w:val="20"/>
                <w:lang w:val="uk-UA"/>
              </w:rPr>
            </w:pPr>
            <w:r>
              <w:rPr>
                <w:rFonts w:ascii="Times New Roman" w:hAnsi="Times New Roman" w:cs="Times New Roman"/>
                <w:i/>
                <w:sz w:val="20"/>
                <w:szCs w:val="20"/>
                <w:lang w:val="uk-UA"/>
              </w:rPr>
              <w:t>Основна частина (до 3-х питань).</w:t>
            </w:r>
          </w:p>
          <w:p w14:paraId="53AB2F1E" w14:textId="77777777" w:rsidR="000D510C" w:rsidRDefault="000D510C" w:rsidP="00607D18">
            <w:pPr>
              <w:rPr>
                <w:rFonts w:ascii="Times New Roman" w:hAnsi="Times New Roman" w:cs="Times New Roman"/>
                <w:i/>
                <w:sz w:val="20"/>
                <w:szCs w:val="20"/>
                <w:lang w:val="uk-UA"/>
              </w:rPr>
            </w:pPr>
            <w:r>
              <w:rPr>
                <w:rFonts w:ascii="Times New Roman" w:hAnsi="Times New Roman" w:cs="Times New Roman"/>
                <w:i/>
                <w:sz w:val="20"/>
                <w:szCs w:val="20"/>
                <w:lang w:val="uk-UA"/>
              </w:rPr>
              <w:t>Висновки.</w:t>
            </w:r>
          </w:p>
          <w:p w14:paraId="693B7CE5" w14:textId="77777777" w:rsidR="000D510C" w:rsidRDefault="000D510C" w:rsidP="00607D18">
            <w:pPr>
              <w:rPr>
                <w:rFonts w:ascii="Times New Roman" w:hAnsi="Times New Roman" w:cs="Times New Roman"/>
                <w:i/>
                <w:sz w:val="20"/>
                <w:szCs w:val="20"/>
                <w:lang w:val="uk-UA"/>
              </w:rPr>
            </w:pPr>
            <w:r>
              <w:rPr>
                <w:rFonts w:ascii="Times New Roman" w:hAnsi="Times New Roman" w:cs="Times New Roman"/>
                <w:i/>
                <w:sz w:val="20"/>
                <w:szCs w:val="20"/>
                <w:lang w:val="uk-UA"/>
              </w:rPr>
              <w:t>Перелік посилань.</w:t>
            </w:r>
          </w:p>
          <w:p w14:paraId="2A3345B8" w14:textId="77777777" w:rsidR="000D510C" w:rsidRPr="00CF577F" w:rsidRDefault="000D510C" w:rsidP="00607D18">
            <w:pPr>
              <w:rPr>
                <w:rFonts w:ascii="Times New Roman" w:hAnsi="Times New Roman" w:cs="Times New Roman"/>
                <w:i/>
                <w:sz w:val="20"/>
                <w:szCs w:val="20"/>
                <w:lang w:val="uk-UA"/>
              </w:rPr>
            </w:pPr>
            <w:r>
              <w:rPr>
                <w:rFonts w:ascii="Times New Roman" w:hAnsi="Times New Roman" w:cs="Times New Roman"/>
                <w:i/>
                <w:sz w:val="20"/>
                <w:szCs w:val="20"/>
                <w:lang w:val="uk-UA"/>
              </w:rPr>
              <w:t xml:space="preserve">Презентація ІНДЗ за допомогою </w:t>
            </w:r>
            <w:r>
              <w:rPr>
                <w:rFonts w:ascii="Times New Roman" w:hAnsi="Times New Roman" w:cs="Times New Roman"/>
                <w:i/>
                <w:sz w:val="20"/>
                <w:szCs w:val="20"/>
                <w:lang w:val="en-US"/>
              </w:rPr>
              <w:t>Microsoft</w:t>
            </w:r>
            <w:r w:rsidRPr="00CF577F">
              <w:rPr>
                <w:rFonts w:ascii="Times New Roman" w:hAnsi="Times New Roman" w:cs="Times New Roman"/>
                <w:i/>
                <w:sz w:val="20"/>
                <w:szCs w:val="20"/>
                <w:lang w:val="uk-UA"/>
              </w:rPr>
              <w:t xml:space="preserve"> </w:t>
            </w:r>
            <w:r>
              <w:rPr>
                <w:rFonts w:ascii="Times New Roman" w:hAnsi="Times New Roman" w:cs="Times New Roman"/>
                <w:i/>
                <w:sz w:val="20"/>
                <w:szCs w:val="20"/>
                <w:lang w:val="en-US"/>
              </w:rPr>
              <w:t>Power</w:t>
            </w:r>
            <w:r w:rsidRPr="00CF577F">
              <w:rPr>
                <w:rFonts w:ascii="Times New Roman" w:hAnsi="Times New Roman" w:cs="Times New Roman"/>
                <w:i/>
                <w:sz w:val="20"/>
                <w:szCs w:val="20"/>
                <w:lang w:val="uk-UA"/>
              </w:rPr>
              <w:t xml:space="preserve"> </w:t>
            </w:r>
            <w:r>
              <w:rPr>
                <w:rFonts w:ascii="Times New Roman" w:hAnsi="Times New Roman" w:cs="Times New Roman"/>
                <w:i/>
                <w:sz w:val="20"/>
                <w:szCs w:val="20"/>
                <w:lang w:val="en-US"/>
              </w:rPr>
              <w:t>Point</w:t>
            </w:r>
            <w:r w:rsidRPr="00CF577F">
              <w:rPr>
                <w:rFonts w:ascii="Times New Roman" w:hAnsi="Times New Roman" w:cs="Times New Roman"/>
                <w:i/>
                <w:sz w:val="20"/>
                <w:szCs w:val="20"/>
                <w:lang w:val="uk-UA"/>
              </w:rPr>
              <w:t>.</w:t>
            </w:r>
          </w:p>
          <w:p w14:paraId="0C06663C" w14:textId="77777777" w:rsidR="000D510C" w:rsidRPr="008126C0" w:rsidRDefault="000D510C" w:rsidP="00607D18">
            <w:pPr>
              <w:jc w:val="both"/>
              <w:rPr>
                <w:rFonts w:ascii="Times New Roman" w:hAnsi="Times New Roman" w:cs="Times New Roman"/>
                <w:sz w:val="20"/>
                <w:szCs w:val="20"/>
                <w:lang w:val="uk-UA"/>
              </w:rPr>
            </w:pPr>
            <w:r>
              <w:rPr>
                <w:rFonts w:ascii="Times New Roman" w:hAnsi="Times New Roman" w:cs="Times New Roman"/>
                <w:b/>
                <w:i/>
                <w:sz w:val="20"/>
                <w:szCs w:val="20"/>
                <w:lang w:val="uk-UA"/>
              </w:rPr>
              <w:t xml:space="preserve">    </w:t>
            </w:r>
            <w:r w:rsidRPr="008126C0">
              <w:rPr>
                <w:rFonts w:ascii="Times New Roman" w:hAnsi="Times New Roman" w:cs="Times New Roman"/>
                <w:b/>
                <w:i/>
                <w:sz w:val="20"/>
                <w:szCs w:val="20"/>
                <w:lang w:val="uk-UA"/>
              </w:rPr>
              <w:t>За</w:t>
            </w:r>
            <w:r w:rsidRPr="00CF577F">
              <w:rPr>
                <w:rFonts w:ascii="Times New Roman" w:hAnsi="Times New Roman" w:cs="Times New Roman"/>
                <w:b/>
                <w:i/>
                <w:sz w:val="20"/>
                <w:szCs w:val="20"/>
                <w:lang w:val="uk-UA"/>
              </w:rPr>
              <w:t xml:space="preserve"> бажанням студента і згодою викладача можуть бути обрані й інші види ІНДЗ:</w:t>
            </w:r>
            <w:r w:rsidRPr="008126C0">
              <w:rPr>
                <w:rFonts w:ascii="Times New Roman" w:hAnsi="Times New Roman" w:cs="Times New Roman"/>
                <w:b/>
                <w:i/>
                <w:sz w:val="20"/>
                <w:szCs w:val="20"/>
                <w:lang w:val="uk-UA"/>
              </w:rPr>
              <w:t xml:space="preserve"> </w:t>
            </w:r>
            <w:r>
              <w:rPr>
                <w:rFonts w:ascii="Times New Roman" w:hAnsi="Times New Roman" w:cs="Times New Roman"/>
                <w:sz w:val="20"/>
                <w:szCs w:val="20"/>
                <w:lang w:val="uk-UA"/>
              </w:rPr>
              <w:t>складання тестів до тем ку-</w:t>
            </w:r>
            <w:proofErr w:type="spellStart"/>
            <w:r>
              <w:rPr>
                <w:rFonts w:ascii="Times New Roman" w:hAnsi="Times New Roman" w:cs="Times New Roman"/>
                <w:sz w:val="20"/>
                <w:szCs w:val="20"/>
                <w:lang w:val="uk-UA"/>
              </w:rPr>
              <w:t>рсу</w:t>
            </w:r>
            <w:proofErr w:type="spellEnd"/>
            <w:r>
              <w:rPr>
                <w:rFonts w:ascii="Times New Roman" w:hAnsi="Times New Roman" w:cs="Times New Roman"/>
                <w:sz w:val="20"/>
                <w:szCs w:val="20"/>
                <w:lang w:val="uk-UA"/>
              </w:rPr>
              <w:t xml:space="preserve">; анотація прочитаної додаткової літератури з курсу; складання хрестоматійного матеріалу (виписок, уривків, цитат) до тем курсу; пошук і складання списку додаткової літератури до тем курсу; розкриття змісту питань до тем курсу; написання статей до наукових збірників та тез </w:t>
            </w:r>
            <w:proofErr w:type="spellStart"/>
            <w:r>
              <w:rPr>
                <w:rFonts w:ascii="Times New Roman" w:hAnsi="Times New Roman" w:cs="Times New Roman"/>
                <w:sz w:val="20"/>
                <w:szCs w:val="20"/>
                <w:lang w:val="uk-UA"/>
              </w:rPr>
              <w:t>допо-відей</w:t>
            </w:r>
            <w:proofErr w:type="spellEnd"/>
            <w:r>
              <w:rPr>
                <w:rFonts w:ascii="Times New Roman" w:hAnsi="Times New Roman" w:cs="Times New Roman"/>
                <w:sz w:val="20"/>
                <w:szCs w:val="20"/>
                <w:lang w:val="uk-UA"/>
              </w:rPr>
              <w:t xml:space="preserve"> на конференції та ін.</w:t>
            </w:r>
          </w:p>
        </w:tc>
        <w:tc>
          <w:tcPr>
            <w:tcW w:w="5245" w:type="dxa"/>
          </w:tcPr>
          <w:p w14:paraId="6C8CBCB9" w14:textId="487CD966" w:rsidR="000D510C" w:rsidRDefault="000D510C" w:rsidP="00607D18">
            <w:pPr>
              <w:rPr>
                <w:rFonts w:ascii="Times New Roman" w:hAnsi="Times New Roman" w:cs="Times New Roman"/>
                <w:b/>
                <w:i/>
                <w:sz w:val="28"/>
                <w:szCs w:val="28"/>
                <w:lang w:val="uk-UA"/>
              </w:rPr>
            </w:pPr>
            <w:r w:rsidRPr="00564608">
              <w:rPr>
                <w:rFonts w:ascii="Times New Roman" w:hAnsi="Times New Roman" w:cs="Times New Roman"/>
                <w:b/>
                <w:i/>
                <w:lang w:val="uk-UA"/>
              </w:rPr>
              <w:lastRenderedPageBreak/>
              <w:t>Результати написання письмової роботи оцінюються за такою шкалою</w:t>
            </w:r>
            <w:r w:rsidRPr="003B552B">
              <w:rPr>
                <w:rFonts w:ascii="Times New Roman" w:hAnsi="Times New Roman" w:cs="Times New Roman"/>
                <w:b/>
                <w:i/>
                <w:sz w:val="28"/>
                <w:szCs w:val="28"/>
                <w:lang w:val="uk-UA"/>
              </w:rPr>
              <w:t>:</w:t>
            </w:r>
          </w:p>
          <w:p w14:paraId="6E30F67F"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 xml:space="preserve">Вступ </w:t>
            </w:r>
            <w:r>
              <w:rPr>
                <w:rFonts w:ascii="Times New Roman" w:hAnsi="Times New Roman" w:cs="Times New Roman"/>
                <w:sz w:val="20"/>
                <w:szCs w:val="20"/>
                <w:lang w:val="uk-UA"/>
              </w:rPr>
              <w:t>(1-2 бали): формулювання.</w:t>
            </w:r>
          </w:p>
          <w:p w14:paraId="676D588D"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Основна частина</w:t>
            </w:r>
            <w:r>
              <w:rPr>
                <w:rFonts w:ascii="Times New Roman" w:hAnsi="Times New Roman" w:cs="Times New Roman"/>
                <w:sz w:val="20"/>
                <w:szCs w:val="20"/>
                <w:lang w:val="uk-UA"/>
              </w:rPr>
              <w:t xml:space="preserve"> (1-10 балів ): повнота розкриття </w:t>
            </w:r>
            <w:proofErr w:type="spellStart"/>
            <w:r>
              <w:rPr>
                <w:rFonts w:ascii="Times New Roman" w:hAnsi="Times New Roman" w:cs="Times New Roman"/>
                <w:sz w:val="20"/>
                <w:szCs w:val="20"/>
                <w:lang w:val="uk-UA"/>
              </w:rPr>
              <w:t>питан</w:t>
            </w:r>
            <w:proofErr w:type="spellEnd"/>
            <w:r>
              <w:rPr>
                <w:rFonts w:ascii="Times New Roman" w:hAnsi="Times New Roman" w:cs="Times New Roman"/>
                <w:sz w:val="20"/>
                <w:szCs w:val="20"/>
                <w:lang w:val="uk-UA"/>
              </w:rPr>
              <w:t xml:space="preserve">- ня (1-5 балів); опрацювання сучасних наукових </w:t>
            </w:r>
            <w:proofErr w:type="spellStart"/>
            <w:r>
              <w:rPr>
                <w:rFonts w:ascii="Times New Roman" w:hAnsi="Times New Roman" w:cs="Times New Roman"/>
                <w:sz w:val="20"/>
                <w:szCs w:val="20"/>
                <w:lang w:val="uk-UA"/>
              </w:rPr>
              <w:t>інформа-ційних</w:t>
            </w:r>
            <w:proofErr w:type="spellEnd"/>
            <w:r>
              <w:rPr>
                <w:rFonts w:ascii="Times New Roman" w:hAnsi="Times New Roman" w:cs="Times New Roman"/>
                <w:sz w:val="20"/>
                <w:szCs w:val="20"/>
                <w:lang w:val="uk-UA"/>
              </w:rPr>
              <w:t xml:space="preserve"> джерел (1-2 бали); цілісність, систематичність, логічна послідовність викладу (1-3 бали). </w:t>
            </w:r>
          </w:p>
          <w:p w14:paraId="68EB0125"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Висновки</w:t>
            </w:r>
            <w:r>
              <w:rPr>
                <w:rFonts w:ascii="Times New Roman" w:hAnsi="Times New Roman" w:cs="Times New Roman"/>
                <w:sz w:val="20"/>
                <w:szCs w:val="20"/>
                <w:lang w:val="uk-UA"/>
              </w:rPr>
              <w:t xml:space="preserve"> (1-2 бали): уміння формулювати власне став-</w:t>
            </w:r>
            <w:proofErr w:type="spellStart"/>
            <w:r>
              <w:rPr>
                <w:rFonts w:ascii="Times New Roman" w:hAnsi="Times New Roman" w:cs="Times New Roman"/>
                <w:sz w:val="20"/>
                <w:szCs w:val="20"/>
                <w:lang w:val="uk-UA"/>
              </w:rPr>
              <w:t>лення</w:t>
            </w:r>
            <w:proofErr w:type="spellEnd"/>
            <w:r>
              <w:rPr>
                <w:rFonts w:ascii="Times New Roman" w:hAnsi="Times New Roman" w:cs="Times New Roman"/>
                <w:sz w:val="20"/>
                <w:szCs w:val="20"/>
                <w:lang w:val="uk-UA"/>
              </w:rPr>
              <w:t xml:space="preserve"> до проблеми, робити аргументовані висновки.</w:t>
            </w:r>
          </w:p>
          <w:p w14:paraId="1A97E62C"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Грамотність та акуратність</w:t>
            </w:r>
            <w:r>
              <w:rPr>
                <w:rFonts w:ascii="Times New Roman" w:hAnsi="Times New Roman" w:cs="Times New Roman"/>
                <w:sz w:val="20"/>
                <w:szCs w:val="20"/>
                <w:lang w:val="uk-UA"/>
              </w:rPr>
              <w:t xml:space="preserve"> оформлення письмової роботи (1 бал).</w:t>
            </w:r>
          </w:p>
          <w:p w14:paraId="5065F7E1"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Підготовка комп’ютерної презентації</w:t>
            </w:r>
            <w:r>
              <w:rPr>
                <w:rFonts w:ascii="Times New Roman" w:hAnsi="Times New Roman" w:cs="Times New Roman"/>
                <w:sz w:val="20"/>
                <w:szCs w:val="20"/>
                <w:lang w:val="uk-UA"/>
              </w:rPr>
              <w:t>, слайд-шоу (</w:t>
            </w:r>
            <w:proofErr w:type="spellStart"/>
            <w:r>
              <w:rPr>
                <w:rFonts w:ascii="Times New Roman" w:hAnsi="Times New Roman" w:cs="Times New Roman"/>
                <w:sz w:val="20"/>
                <w:szCs w:val="20"/>
                <w:lang w:val="uk-UA"/>
              </w:rPr>
              <w:t>бли-зько</w:t>
            </w:r>
            <w:proofErr w:type="spellEnd"/>
            <w:r>
              <w:rPr>
                <w:rFonts w:ascii="Times New Roman" w:hAnsi="Times New Roman" w:cs="Times New Roman"/>
                <w:sz w:val="20"/>
                <w:szCs w:val="20"/>
                <w:lang w:val="uk-UA"/>
              </w:rPr>
              <w:t xml:space="preserve"> 10 слайдів) (1-5 балів).</w:t>
            </w:r>
          </w:p>
          <w:p w14:paraId="72E36108" w14:textId="77777777" w:rsidR="000D510C" w:rsidRDefault="000D510C" w:rsidP="00607D18">
            <w:pPr>
              <w:rPr>
                <w:rFonts w:ascii="Times New Roman" w:hAnsi="Times New Roman" w:cs="Times New Roman"/>
                <w:sz w:val="20"/>
                <w:szCs w:val="20"/>
                <w:lang w:val="uk-UA"/>
              </w:rPr>
            </w:pPr>
            <w:r w:rsidRPr="00F538D6">
              <w:rPr>
                <w:rFonts w:ascii="Times New Roman" w:hAnsi="Times New Roman" w:cs="Times New Roman"/>
                <w:i/>
                <w:sz w:val="20"/>
                <w:szCs w:val="20"/>
                <w:lang w:val="uk-UA"/>
              </w:rPr>
              <w:t>Загальна оцінка</w:t>
            </w:r>
            <w:r>
              <w:rPr>
                <w:rFonts w:ascii="Times New Roman" w:hAnsi="Times New Roman" w:cs="Times New Roman"/>
                <w:sz w:val="20"/>
                <w:szCs w:val="20"/>
                <w:lang w:val="uk-UA"/>
              </w:rPr>
              <w:t xml:space="preserve"> визначається як сума балів, отриманих студентом за кожним пунктом.</w:t>
            </w:r>
          </w:p>
          <w:p w14:paraId="180E5822" w14:textId="77777777" w:rsidR="000D510C" w:rsidRPr="003B552B" w:rsidRDefault="000D510C" w:rsidP="00607D18">
            <w:pPr>
              <w:rPr>
                <w:rFonts w:ascii="Times New Roman" w:hAnsi="Times New Roman" w:cs="Times New Roman"/>
                <w:sz w:val="20"/>
                <w:szCs w:val="20"/>
                <w:lang w:val="uk-UA"/>
              </w:rPr>
            </w:pPr>
            <w:r>
              <w:rPr>
                <w:rFonts w:ascii="Times New Roman" w:hAnsi="Times New Roman" w:cs="Times New Roman"/>
                <w:sz w:val="20"/>
                <w:szCs w:val="20"/>
                <w:lang w:val="uk-UA"/>
              </w:rPr>
              <w:t>Виконання письмової роботи оцінюється в 20 балів.</w:t>
            </w:r>
          </w:p>
        </w:tc>
        <w:tc>
          <w:tcPr>
            <w:tcW w:w="928" w:type="dxa"/>
          </w:tcPr>
          <w:p w14:paraId="7957DD4D" w14:textId="77777777" w:rsidR="000D510C" w:rsidRDefault="000D510C" w:rsidP="00607D18">
            <w:pPr>
              <w:rPr>
                <w:rFonts w:ascii="Times New Roman" w:hAnsi="Times New Roman" w:cs="Times New Roman"/>
                <w:lang w:val="uk-UA"/>
              </w:rPr>
            </w:pPr>
            <w:r>
              <w:rPr>
                <w:rFonts w:ascii="Times New Roman" w:hAnsi="Times New Roman" w:cs="Times New Roman"/>
                <w:lang w:val="uk-UA"/>
              </w:rPr>
              <w:t xml:space="preserve">   </w:t>
            </w:r>
          </w:p>
          <w:p w14:paraId="3AD1C1B8" w14:textId="77777777" w:rsidR="000D510C" w:rsidRDefault="000D510C" w:rsidP="00607D18">
            <w:pPr>
              <w:rPr>
                <w:rFonts w:ascii="Times New Roman" w:hAnsi="Times New Roman" w:cs="Times New Roman"/>
                <w:lang w:val="uk-UA"/>
              </w:rPr>
            </w:pPr>
          </w:p>
          <w:p w14:paraId="1C01754E" w14:textId="77777777" w:rsidR="000D510C" w:rsidRDefault="000D510C" w:rsidP="00607D18">
            <w:pPr>
              <w:rPr>
                <w:rFonts w:ascii="Times New Roman" w:hAnsi="Times New Roman" w:cs="Times New Roman"/>
                <w:lang w:val="uk-UA"/>
              </w:rPr>
            </w:pPr>
          </w:p>
          <w:p w14:paraId="7EFDF36B" w14:textId="77777777" w:rsidR="000D510C" w:rsidRDefault="000D510C" w:rsidP="00607D18">
            <w:pPr>
              <w:rPr>
                <w:rFonts w:ascii="Times New Roman" w:hAnsi="Times New Roman" w:cs="Times New Roman"/>
                <w:lang w:val="uk-UA"/>
              </w:rPr>
            </w:pPr>
          </w:p>
          <w:p w14:paraId="6F705803" w14:textId="77777777" w:rsidR="000D510C" w:rsidRDefault="000D510C" w:rsidP="00607D18">
            <w:pPr>
              <w:rPr>
                <w:rFonts w:ascii="Times New Roman" w:hAnsi="Times New Roman" w:cs="Times New Roman"/>
                <w:lang w:val="uk-UA"/>
              </w:rPr>
            </w:pPr>
          </w:p>
          <w:p w14:paraId="43ED6CF1" w14:textId="77777777" w:rsidR="000D510C" w:rsidRDefault="000D510C" w:rsidP="00607D18">
            <w:pPr>
              <w:rPr>
                <w:rFonts w:ascii="Times New Roman" w:hAnsi="Times New Roman" w:cs="Times New Roman"/>
                <w:lang w:val="uk-UA"/>
              </w:rPr>
            </w:pPr>
          </w:p>
          <w:p w14:paraId="06792B27" w14:textId="77777777" w:rsidR="000D510C" w:rsidRDefault="000D510C" w:rsidP="00607D18">
            <w:pPr>
              <w:rPr>
                <w:rFonts w:ascii="Times New Roman" w:hAnsi="Times New Roman" w:cs="Times New Roman"/>
                <w:lang w:val="uk-UA"/>
              </w:rPr>
            </w:pPr>
          </w:p>
          <w:p w14:paraId="71792339" w14:textId="77777777" w:rsidR="000D510C" w:rsidRDefault="000D510C" w:rsidP="00607D18">
            <w:pPr>
              <w:rPr>
                <w:rFonts w:ascii="Times New Roman" w:hAnsi="Times New Roman" w:cs="Times New Roman"/>
                <w:lang w:val="uk-UA"/>
              </w:rPr>
            </w:pPr>
          </w:p>
          <w:p w14:paraId="4F493A6A" w14:textId="77777777" w:rsidR="000D510C" w:rsidRDefault="000D510C" w:rsidP="00607D18">
            <w:pPr>
              <w:rPr>
                <w:rFonts w:ascii="Times New Roman" w:hAnsi="Times New Roman" w:cs="Times New Roman"/>
                <w:lang w:val="uk-UA"/>
              </w:rPr>
            </w:pPr>
          </w:p>
          <w:p w14:paraId="4752E653" w14:textId="77777777" w:rsidR="000D510C" w:rsidRDefault="000D510C" w:rsidP="00607D18">
            <w:pPr>
              <w:rPr>
                <w:rFonts w:ascii="Times New Roman" w:hAnsi="Times New Roman" w:cs="Times New Roman"/>
                <w:lang w:val="uk-UA"/>
              </w:rPr>
            </w:pPr>
          </w:p>
          <w:p w14:paraId="525AD49E" w14:textId="77777777" w:rsidR="000D510C" w:rsidRDefault="000D510C" w:rsidP="00607D18">
            <w:pPr>
              <w:rPr>
                <w:rFonts w:ascii="Times New Roman" w:hAnsi="Times New Roman" w:cs="Times New Roman"/>
                <w:lang w:val="uk-UA"/>
              </w:rPr>
            </w:pPr>
          </w:p>
          <w:p w14:paraId="019BA2C5" w14:textId="77777777" w:rsidR="000D510C" w:rsidRDefault="000D510C" w:rsidP="00607D18">
            <w:pPr>
              <w:rPr>
                <w:rFonts w:ascii="Times New Roman" w:hAnsi="Times New Roman" w:cs="Times New Roman"/>
                <w:lang w:val="uk-UA"/>
              </w:rPr>
            </w:pPr>
          </w:p>
          <w:p w14:paraId="4AC00C39" w14:textId="77777777" w:rsidR="000D510C" w:rsidRDefault="000D510C" w:rsidP="00607D18">
            <w:pPr>
              <w:rPr>
                <w:rFonts w:ascii="Times New Roman" w:hAnsi="Times New Roman" w:cs="Times New Roman"/>
                <w:lang w:val="uk-UA"/>
              </w:rPr>
            </w:pPr>
          </w:p>
          <w:p w14:paraId="44A1CA70" w14:textId="77777777" w:rsidR="000D510C" w:rsidRDefault="000D510C" w:rsidP="00607D18">
            <w:pPr>
              <w:rPr>
                <w:rFonts w:ascii="Times New Roman" w:hAnsi="Times New Roman" w:cs="Times New Roman"/>
                <w:lang w:val="uk-UA"/>
              </w:rPr>
            </w:pPr>
          </w:p>
          <w:p w14:paraId="0DE006ED" w14:textId="77777777" w:rsidR="000D510C" w:rsidRDefault="000D510C" w:rsidP="00607D18">
            <w:pPr>
              <w:rPr>
                <w:rFonts w:ascii="Times New Roman" w:hAnsi="Times New Roman" w:cs="Times New Roman"/>
                <w:lang w:val="uk-UA"/>
              </w:rPr>
            </w:pPr>
          </w:p>
          <w:p w14:paraId="66767C93" w14:textId="77777777" w:rsidR="000D510C" w:rsidRDefault="000D510C" w:rsidP="00607D18">
            <w:pPr>
              <w:rPr>
                <w:rFonts w:ascii="Times New Roman" w:hAnsi="Times New Roman" w:cs="Times New Roman"/>
                <w:lang w:val="uk-UA"/>
              </w:rPr>
            </w:pPr>
          </w:p>
          <w:p w14:paraId="6A96025E" w14:textId="77777777" w:rsidR="000D510C" w:rsidRDefault="000D510C" w:rsidP="00607D18">
            <w:pPr>
              <w:rPr>
                <w:rFonts w:ascii="Times New Roman" w:hAnsi="Times New Roman" w:cs="Times New Roman"/>
                <w:lang w:val="uk-UA"/>
              </w:rPr>
            </w:pPr>
            <w:r>
              <w:rPr>
                <w:rFonts w:ascii="Times New Roman" w:hAnsi="Times New Roman" w:cs="Times New Roman"/>
                <w:lang w:val="uk-UA"/>
              </w:rPr>
              <w:lastRenderedPageBreak/>
              <w:t xml:space="preserve">    20</w:t>
            </w:r>
          </w:p>
          <w:p w14:paraId="17E5D0BA" w14:textId="77777777" w:rsidR="000D510C" w:rsidRDefault="000D510C" w:rsidP="00607D18">
            <w:pPr>
              <w:rPr>
                <w:rFonts w:ascii="Times New Roman" w:hAnsi="Times New Roman" w:cs="Times New Roman"/>
                <w:lang w:val="uk-UA"/>
              </w:rPr>
            </w:pPr>
          </w:p>
          <w:p w14:paraId="66853DB8" w14:textId="77777777" w:rsidR="000D510C" w:rsidRPr="00F937E1" w:rsidRDefault="000D510C" w:rsidP="00607D18">
            <w:pPr>
              <w:rPr>
                <w:rFonts w:ascii="Times New Roman" w:hAnsi="Times New Roman" w:cs="Times New Roman"/>
                <w:lang w:val="uk-UA"/>
              </w:rPr>
            </w:pPr>
          </w:p>
        </w:tc>
      </w:tr>
      <w:tr w:rsidR="000D510C" w:rsidRPr="00261760" w14:paraId="41B37F00" w14:textId="77777777" w:rsidTr="00607D18">
        <w:trPr>
          <w:trHeight w:val="627"/>
          <w:jc w:val="center"/>
        </w:trPr>
        <w:tc>
          <w:tcPr>
            <w:tcW w:w="1101" w:type="dxa"/>
            <w:vMerge/>
          </w:tcPr>
          <w:p w14:paraId="5B1C2E5F" w14:textId="77777777" w:rsidR="000D510C" w:rsidRPr="00F937E1" w:rsidRDefault="000D510C" w:rsidP="00607D18">
            <w:pPr>
              <w:rPr>
                <w:rFonts w:ascii="Times New Roman" w:hAnsi="Times New Roman" w:cs="Times New Roman"/>
                <w:lang w:val="uk-UA"/>
              </w:rPr>
            </w:pPr>
          </w:p>
        </w:tc>
        <w:tc>
          <w:tcPr>
            <w:tcW w:w="1984" w:type="dxa"/>
          </w:tcPr>
          <w:p w14:paraId="632BD304" w14:textId="77777777" w:rsidR="000D510C" w:rsidRPr="00F937E1" w:rsidRDefault="000D510C" w:rsidP="00607D18">
            <w:pPr>
              <w:rPr>
                <w:rFonts w:ascii="Times New Roman" w:hAnsi="Times New Roman" w:cs="Times New Roman"/>
                <w:lang w:val="uk-UA"/>
              </w:rPr>
            </w:pPr>
          </w:p>
        </w:tc>
        <w:tc>
          <w:tcPr>
            <w:tcW w:w="5528" w:type="dxa"/>
          </w:tcPr>
          <w:p w14:paraId="234B3EDC" w14:textId="77777777" w:rsidR="000D510C" w:rsidRPr="00F937E1" w:rsidRDefault="000D510C" w:rsidP="00607D18">
            <w:pPr>
              <w:rPr>
                <w:rFonts w:ascii="Times New Roman" w:hAnsi="Times New Roman" w:cs="Times New Roman"/>
                <w:lang w:val="uk-UA"/>
              </w:rPr>
            </w:pPr>
          </w:p>
        </w:tc>
        <w:tc>
          <w:tcPr>
            <w:tcW w:w="5245" w:type="dxa"/>
          </w:tcPr>
          <w:p w14:paraId="18B741CF" w14:textId="77777777" w:rsidR="000D510C" w:rsidRPr="00F937E1" w:rsidRDefault="000D510C" w:rsidP="00607D18">
            <w:pPr>
              <w:rPr>
                <w:rFonts w:ascii="Times New Roman" w:hAnsi="Times New Roman" w:cs="Times New Roman"/>
                <w:lang w:val="uk-UA"/>
              </w:rPr>
            </w:pPr>
          </w:p>
        </w:tc>
        <w:tc>
          <w:tcPr>
            <w:tcW w:w="928" w:type="dxa"/>
          </w:tcPr>
          <w:p w14:paraId="49646B67" w14:textId="77777777" w:rsidR="000D510C" w:rsidRDefault="000D510C" w:rsidP="00607D18">
            <w:pPr>
              <w:jc w:val="center"/>
              <w:rPr>
                <w:rFonts w:ascii="Times New Roman" w:hAnsi="Times New Roman" w:cs="Times New Roman"/>
                <w:lang w:val="uk-UA"/>
              </w:rPr>
            </w:pPr>
          </w:p>
          <w:p w14:paraId="2C793A04" w14:textId="77777777" w:rsidR="000D510C" w:rsidRPr="00F937E1" w:rsidRDefault="000D510C" w:rsidP="00607D18">
            <w:pPr>
              <w:jc w:val="center"/>
              <w:rPr>
                <w:rFonts w:ascii="Times New Roman" w:hAnsi="Times New Roman" w:cs="Times New Roman"/>
                <w:lang w:val="uk-UA"/>
              </w:rPr>
            </w:pPr>
          </w:p>
        </w:tc>
      </w:tr>
      <w:tr w:rsidR="000D510C" w:rsidRPr="00F937E1" w14:paraId="68DD7B4C" w14:textId="77777777" w:rsidTr="00607D18">
        <w:trPr>
          <w:trHeight w:val="627"/>
          <w:jc w:val="center"/>
        </w:trPr>
        <w:tc>
          <w:tcPr>
            <w:tcW w:w="1101" w:type="dxa"/>
          </w:tcPr>
          <w:p w14:paraId="1E1BEAC9" w14:textId="77777777" w:rsidR="000D510C" w:rsidRPr="00F937E1" w:rsidRDefault="000D510C" w:rsidP="00607D18">
            <w:pPr>
              <w:jc w:val="center"/>
              <w:rPr>
                <w:rFonts w:ascii="Times New Roman" w:hAnsi="Times New Roman" w:cs="Times New Roman"/>
                <w:lang w:val="uk-UA"/>
              </w:rPr>
            </w:pPr>
            <w:r>
              <w:rPr>
                <w:rFonts w:ascii="Times New Roman" w:hAnsi="Times New Roman" w:cs="Times New Roman"/>
                <w:lang w:val="uk-UA"/>
              </w:rPr>
              <w:t>Усього за підсумковий семестровий контроль</w:t>
            </w:r>
          </w:p>
        </w:tc>
        <w:tc>
          <w:tcPr>
            <w:tcW w:w="12757" w:type="dxa"/>
            <w:gridSpan w:val="3"/>
          </w:tcPr>
          <w:p w14:paraId="300AD4F2" w14:textId="77777777" w:rsidR="000D510C" w:rsidRPr="00F937E1" w:rsidRDefault="000D510C" w:rsidP="00607D18">
            <w:pPr>
              <w:rPr>
                <w:rFonts w:ascii="Times New Roman" w:hAnsi="Times New Roman" w:cs="Times New Roman"/>
                <w:lang w:val="uk-UA"/>
              </w:rPr>
            </w:pPr>
          </w:p>
        </w:tc>
        <w:tc>
          <w:tcPr>
            <w:tcW w:w="928" w:type="dxa"/>
          </w:tcPr>
          <w:p w14:paraId="2A981D09" w14:textId="77777777" w:rsidR="000D510C" w:rsidRDefault="000D510C" w:rsidP="00607D18">
            <w:pPr>
              <w:jc w:val="center"/>
              <w:rPr>
                <w:rFonts w:ascii="Times New Roman" w:hAnsi="Times New Roman" w:cs="Times New Roman"/>
                <w:lang w:val="uk-UA"/>
              </w:rPr>
            </w:pPr>
          </w:p>
          <w:p w14:paraId="289EA2EF" w14:textId="77777777" w:rsidR="000D510C" w:rsidRPr="000D5BAD" w:rsidRDefault="000D510C" w:rsidP="00607D18">
            <w:pPr>
              <w:jc w:val="center"/>
              <w:rPr>
                <w:rFonts w:ascii="Times New Roman" w:hAnsi="Times New Roman" w:cs="Times New Roman"/>
                <w:b/>
                <w:lang w:val="uk-UA"/>
              </w:rPr>
            </w:pPr>
            <w:r w:rsidRPr="000D5BAD">
              <w:rPr>
                <w:rFonts w:ascii="Times New Roman" w:hAnsi="Times New Roman" w:cs="Times New Roman"/>
                <w:b/>
                <w:lang w:val="uk-UA"/>
              </w:rPr>
              <w:t>40</w:t>
            </w:r>
          </w:p>
        </w:tc>
      </w:tr>
    </w:tbl>
    <w:p w14:paraId="13CFEF99" w14:textId="77777777" w:rsidR="000D510C" w:rsidRDefault="000D510C">
      <w:pPr>
        <w:rPr>
          <w:lang w:val="uk-UA"/>
        </w:rPr>
      </w:pPr>
      <w:r>
        <w:rPr>
          <w:lang w:val="uk-UA"/>
        </w:rPr>
        <w:t xml:space="preserve">         </w:t>
      </w:r>
    </w:p>
    <w:p w14:paraId="2B278405" w14:textId="77777777" w:rsidR="009F2AA6" w:rsidRDefault="009F2AA6">
      <w:pPr>
        <w:rPr>
          <w:lang w:val="uk-UA"/>
        </w:rPr>
      </w:pPr>
    </w:p>
    <w:p w14:paraId="26007994" w14:textId="77777777" w:rsidR="009F2AA6" w:rsidRDefault="009F2AA6">
      <w:pPr>
        <w:rPr>
          <w:lang w:val="uk-UA"/>
        </w:rPr>
      </w:pPr>
    </w:p>
    <w:p w14:paraId="7B44DA5C" w14:textId="77777777" w:rsidR="009F2AA6" w:rsidRDefault="009F2AA6">
      <w:pPr>
        <w:rPr>
          <w:lang w:val="uk-UA"/>
        </w:rPr>
      </w:pPr>
    </w:p>
    <w:p w14:paraId="1B79F316" w14:textId="77777777" w:rsidR="009F2AA6" w:rsidRDefault="009F2AA6">
      <w:pPr>
        <w:rPr>
          <w:lang w:val="uk-UA"/>
        </w:rPr>
      </w:pPr>
    </w:p>
    <w:p w14:paraId="306F499E" w14:textId="77777777" w:rsidR="009F2AA6" w:rsidRPr="00E1181B" w:rsidRDefault="009F2AA6">
      <w:pPr>
        <w:rPr>
          <w:lang w:val="uk-UA"/>
        </w:rPr>
      </w:pPr>
    </w:p>
    <w:sectPr w:rsidR="009F2AA6" w:rsidRPr="00E1181B" w:rsidSect="000D510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9A39" w14:textId="77777777" w:rsidR="000341F6" w:rsidRDefault="000341F6" w:rsidP="00465CA1">
      <w:pPr>
        <w:spacing w:after="0" w:line="240" w:lineRule="auto"/>
      </w:pPr>
      <w:r>
        <w:separator/>
      </w:r>
    </w:p>
  </w:endnote>
  <w:endnote w:type="continuationSeparator" w:id="0">
    <w:p w14:paraId="4AFDAE3A" w14:textId="77777777" w:rsidR="000341F6" w:rsidRDefault="000341F6" w:rsidP="004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A57A" w14:textId="77777777" w:rsidR="000341F6" w:rsidRDefault="000341F6" w:rsidP="00465CA1">
      <w:pPr>
        <w:spacing w:after="0" w:line="240" w:lineRule="auto"/>
      </w:pPr>
      <w:r>
        <w:separator/>
      </w:r>
    </w:p>
  </w:footnote>
  <w:footnote w:type="continuationSeparator" w:id="0">
    <w:p w14:paraId="49F26342" w14:textId="77777777" w:rsidR="000341F6" w:rsidRDefault="000341F6" w:rsidP="0046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09B" w14:textId="65BFEC1B" w:rsidR="001C499B" w:rsidRDefault="00BF1545">
    <w:pPr>
      <w:spacing w:line="1" w:lineRule="exact"/>
    </w:pPr>
    <w:r>
      <w:rPr>
        <w:noProof/>
      </w:rPr>
      <mc:AlternateContent>
        <mc:Choice Requires="wps">
          <w:drawing>
            <wp:anchor distT="0" distB="0" distL="0" distR="0" simplePos="0" relativeHeight="251657728" behindDoc="1" locked="0" layoutInCell="1" allowOverlap="1" wp14:anchorId="035A423B" wp14:editId="7836B4B8">
              <wp:simplePos x="0" y="0"/>
              <wp:positionH relativeFrom="page">
                <wp:posOffset>6868160</wp:posOffset>
              </wp:positionH>
              <wp:positionV relativeFrom="page">
                <wp:posOffset>491490</wp:posOffset>
              </wp:positionV>
              <wp:extent cx="76835" cy="175260"/>
              <wp:effectExtent l="63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88A8" w14:textId="77777777" w:rsidR="001C499B" w:rsidRDefault="00000000">
                          <w:pPr>
                            <w:pStyle w:val="20"/>
                            <w:rPr>
                              <w:sz w:val="24"/>
                              <w:szCs w:val="24"/>
                            </w:rPr>
                          </w:pPr>
                          <w:r>
                            <w:fldChar w:fldCharType="begin"/>
                          </w:r>
                          <w:r>
                            <w:instrText xml:space="preserve"> PAGE \* MERGEFORMAT </w:instrText>
                          </w:r>
                          <w:r>
                            <w:fldChar w:fldCharType="separate"/>
                          </w:r>
                          <w:r w:rsidR="008E655B" w:rsidRPr="008E655B">
                            <w:rPr>
                              <w:noProof/>
                              <w:sz w:val="24"/>
                              <w:szCs w:val="24"/>
                            </w:rPr>
                            <w:t>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A423B" id="_x0000_t202" coordsize="21600,21600" o:spt="202" path="m,l,21600r21600,l21600,xe">
              <v:stroke joinstyle="miter"/>
              <v:path gradientshapeok="t" o:connecttype="rect"/>
            </v:shapetype>
            <v:shape id="Text Box 1" o:spid="_x0000_s1026" type="#_x0000_t202" style="position:absolute;margin-left:540.8pt;margin-top:38.7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" filled="f" stroked="f">
              <v:textbox style="mso-fit-shape-to-text:t" inset="0,0,0,0">
                <w:txbxContent>
                  <w:p w14:paraId="38AB88A8" w14:textId="77777777" w:rsidR="001C499B" w:rsidRDefault="00000000">
                    <w:pPr>
                      <w:pStyle w:val="20"/>
                      <w:rPr>
                        <w:sz w:val="24"/>
                        <w:szCs w:val="24"/>
                      </w:rPr>
                    </w:pPr>
                    <w:r>
                      <w:fldChar w:fldCharType="begin"/>
                    </w:r>
                    <w:r>
                      <w:instrText xml:space="preserve"> PAGE \* MERGEFORMAT </w:instrText>
                    </w:r>
                    <w:r>
                      <w:fldChar w:fldCharType="separate"/>
                    </w:r>
                    <w:r w:rsidR="008E655B" w:rsidRPr="008E655B">
                      <w:rPr>
                        <w:noProof/>
                        <w:sz w:val="24"/>
                        <w:szCs w:val="24"/>
                      </w:rPr>
                      <w:t>2</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01B"/>
    <w:multiLevelType w:val="multilevel"/>
    <w:tmpl w:val="E050095E"/>
    <w:lvl w:ilvl="0">
      <w:start w:val="3"/>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1" w15:restartNumberingAfterBreak="0">
    <w:nsid w:val="0CBB12FA"/>
    <w:multiLevelType w:val="multilevel"/>
    <w:tmpl w:val="6C6A8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54913"/>
    <w:multiLevelType w:val="multilevel"/>
    <w:tmpl w:val="75769E4A"/>
    <w:lvl w:ilvl="0">
      <w:start w:val="2"/>
      <w:numFmt w:val="decimal"/>
      <w:lvlText w:val="%1"/>
      <w:lvlJc w:val="left"/>
      <w:pPr>
        <w:ind w:left="1014" w:hanging="387"/>
      </w:pPr>
      <w:rPr>
        <w:rFonts w:hint="default"/>
        <w:lang w:val="uk-UA" w:eastAsia="en-US" w:bidi="ar-SA"/>
      </w:rPr>
    </w:lvl>
    <w:lvl w:ilvl="1">
      <w:start w:val="1"/>
      <w:numFmt w:val="decimal"/>
      <w:lvlText w:val="%1.%2."/>
      <w:lvlJc w:val="left"/>
      <w:pPr>
        <w:ind w:left="1014" w:hanging="387"/>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3" w15:restartNumberingAfterBreak="0">
    <w:nsid w:val="1F407F5B"/>
    <w:multiLevelType w:val="multilevel"/>
    <w:tmpl w:val="8BF258B2"/>
    <w:lvl w:ilvl="0">
      <w:start w:val="1"/>
      <w:numFmt w:val="decimal"/>
      <w:lvlText w:val="%1"/>
      <w:lvlJc w:val="left"/>
      <w:pPr>
        <w:ind w:left="955" w:hanging="327"/>
      </w:pPr>
      <w:rPr>
        <w:rFonts w:hint="default"/>
        <w:lang w:val="uk-UA" w:eastAsia="en-US" w:bidi="ar-SA"/>
      </w:rPr>
    </w:lvl>
    <w:lvl w:ilvl="1">
      <w:start w:val="1"/>
      <w:numFmt w:val="decimal"/>
      <w:lvlText w:val="%1.%2."/>
      <w:lvlJc w:val="left"/>
      <w:pPr>
        <w:ind w:left="955" w:hanging="327"/>
      </w:pPr>
      <w:rPr>
        <w:rFonts w:ascii="Times New Roman" w:eastAsia="Times New Roman" w:hAnsi="Times New Roman" w:cs="Times New Roman" w:hint="default"/>
        <w:b w:val="0"/>
        <w:bCs w:val="0"/>
        <w:i w:val="0"/>
        <w:iCs w:val="0"/>
        <w:spacing w:val="-12"/>
        <w:w w:val="100"/>
        <w:sz w:val="22"/>
        <w:szCs w:val="22"/>
        <w:lang w:val="uk-UA" w:eastAsia="en-US" w:bidi="ar-SA"/>
      </w:rPr>
    </w:lvl>
    <w:lvl w:ilvl="2">
      <w:numFmt w:val="bullet"/>
      <w:lvlText w:val="•"/>
      <w:lvlJc w:val="left"/>
      <w:pPr>
        <w:ind w:left="2198" w:hanging="327"/>
      </w:pPr>
      <w:rPr>
        <w:rFonts w:hint="default"/>
        <w:lang w:val="uk-UA" w:eastAsia="en-US" w:bidi="ar-SA"/>
      </w:rPr>
    </w:lvl>
    <w:lvl w:ilvl="3">
      <w:numFmt w:val="bullet"/>
      <w:lvlText w:val="•"/>
      <w:lvlJc w:val="left"/>
      <w:pPr>
        <w:ind w:left="2817" w:hanging="327"/>
      </w:pPr>
      <w:rPr>
        <w:rFonts w:hint="default"/>
        <w:lang w:val="uk-UA" w:eastAsia="en-US" w:bidi="ar-SA"/>
      </w:rPr>
    </w:lvl>
    <w:lvl w:ilvl="4">
      <w:numFmt w:val="bullet"/>
      <w:lvlText w:val="•"/>
      <w:lvlJc w:val="left"/>
      <w:pPr>
        <w:ind w:left="3437" w:hanging="327"/>
      </w:pPr>
      <w:rPr>
        <w:rFonts w:hint="default"/>
        <w:lang w:val="uk-UA" w:eastAsia="en-US" w:bidi="ar-SA"/>
      </w:rPr>
    </w:lvl>
    <w:lvl w:ilvl="5">
      <w:numFmt w:val="bullet"/>
      <w:lvlText w:val="•"/>
      <w:lvlJc w:val="left"/>
      <w:pPr>
        <w:ind w:left="4056" w:hanging="327"/>
      </w:pPr>
      <w:rPr>
        <w:rFonts w:hint="default"/>
        <w:lang w:val="uk-UA" w:eastAsia="en-US" w:bidi="ar-SA"/>
      </w:rPr>
    </w:lvl>
    <w:lvl w:ilvl="6">
      <w:numFmt w:val="bullet"/>
      <w:lvlText w:val="•"/>
      <w:lvlJc w:val="left"/>
      <w:pPr>
        <w:ind w:left="4675" w:hanging="327"/>
      </w:pPr>
      <w:rPr>
        <w:rFonts w:hint="default"/>
        <w:lang w:val="uk-UA" w:eastAsia="en-US" w:bidi="ar-SA"/>
      </w:rPr>
    </w:lvl>
    <w:lvl w:ilvl="7">
      <w:numFmt w:val="bullet"/>
      <w:lvlText w:val="•"/>
      <w:lvlJc w:val="left"/>
      <w:pPr>
        <w:ind w:left="5294" w:hanging="327"/>
      </w:pPr>
      <w:rPr>
        <w:rFonts w:hint="default"/>
        <w:lang w:val="uk-UA" w:eastAsia="en-US" w:bidi="ar-SA"/>
      </w:rPr>
    </w:lvl>
    <w:lvl w:ilvl="8">
      <w:numFmt w:val="bullet"/>
      <w:lvlText w:val="•"/>
      <w:lvlJc w:val="left"/>
      <w:pPr>
        <w:ind w:left="5914" w:hanging="327"/>
      </w:pPr>
      <w:rPr>
        <w:rFonts w:hint="default"/>
        <w:lang w:val="uk-UA" w:eastAsia="en-US" w:bidi="ar-SA"/>
      </w:rPr>
    </w:lvl>
  </w:abstractNum>
  <w:abstractNum w:abstractNumId="4" w15:restartNumberingAfterBreak="0">
    <w:nsid w:val="262F142F"/>
    <w:multiLevelType w:val="multilevel"/>
    <w:tmpl w:val="F8AEBB6E"/>
    <w:lvl w:ilvl="0">
      <w:start w:val="4"/>
      <w:numFmt w:val="decimal"/>
      <w:lvlText w:val="%1"/>
      <w:lvlJc w:val="left"/>
      <w:pPr>
        <w:ind w:left="345" w:hanging="452"/>
        <w:jc w:val="left"/>
      </w:pPr>
      <w:rPr>
        <w:rFonts w:hint="default"/>
        <w:lang w:val="uk-UA" w:eastAsia="en-US" w:bidi="ar-SA"/>
      </w:rPr>
    </w:lvl>
    <w:lvl w:ilvl="1">
      <w:start w:val="1"/>
      <w:numFmt w:val="decimal"/>
      <w:lvlText w:val="%1.%2."/>
      <w:lvlJc w:val="left"/>
      <w:pPr>
        <w:ind w:left="345" w:hanging="452"/>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1702" w:hanging="452"/>
      </w:pPr>
      <w:rPr>
        <w:rFonts w:hint="default"/>
        <w:lang w:val="uk-UA" w:eastAsia="en-US" w:bidi="ar-SA"/>
      </w:rPr>
    </w:lvl>
    <w:lvl w:ilvl="3">
      <w:numFmt w:val="bullet"/>
      <w:lvlText w:val="•"/>
      <w:lvlJc w:val="left"/>
      <w:pPr>
        <w:ind w:left="2383" w:hanging="452"/>
      </w:pPr>
      <w:rPr>
        <w:rFonts w:hint="default"/>
        <w:lang w:val="uk-UA" w:eastAsia="en-US" w:bidi="ar-SA"/>
      </w:rPr>
    </w:lvl>
    <w:lvl w:ilvl="4">
      <w:numFmt w:val="bullet"/>
      <w:lvlText w:val="•"/>
      <w:lvlJc w:val="left"/>
      <w:pPr>
        <w:ind w:left="3065" w:hanging="452"/>
      </w:pPr>
      <w:rPr>
        <w:rFonts w:hint="default"/>
        <w:lang w:val="uk-UA" w:eastAsia="en-US" w:bidi="ar-SA"/>
      </w:rPr>
    </w:lvl>
    <w:lvl w:ilvl="5">
      <w:numFmt w:val="bullet"/>
      <w:lvlText w:val="•"/>
      <w:lvlJc w:val="left"/>
      <w:pPr>
        <w:ind w:left="3746" w:hanging="452"/>
      </w:pPr>
      <w:rPr>
        <w:rFonts w:hint="default"/>
        <w:lang w:val="uk-UA" w:eastAsia="en-US" w:bidi="ar-SA"/>
      </w:rPr>
    </w:lvl>
    <w:lvl w:ilvl="6">
      <w:numFmt w:val="bullet"/>
      <w:lvlText w:val="•"/>
      <w:lvlJc w:val="left"/>
      <w:pPr>
        <w:ind w:left="4427" w:hanging="452"/>
      </w:pPr>
      <w:rPr>
        <w:rFonts w:hint="default"/>
        <w:lang w:val="uk-UA" w:eastAsia="en-US" w:bidi="ar-SA"/>
      </w:rPr>
    </w:lvl>
    <w:lvl w:ilvl="7">
      <w:numFmt w:val="bullet"/>
      <w:lvlText w:val="•"/>
      <w:lvlJc w:val="left"/>
      <w:pPr>
        <w:ind w:left="5108" w:hanging="452"/>
      </w:pPr>
      <w:rPr>
        <w:rFonts w:hint="default"/>
        <w:lang w:val="uk-UA" w:eastAsia="en-US" w:bidi="ar-SA"/>
      </w:rPr>
    </w:lvl>
    <w:lvl w:ilvl="8">
      <w:numFmt w:val="bullet"/>
      <w:lvlText w:val="•"/>
      <w:lvlJc w:val="left"/>
      <w:pPr>
        <w:ind w:left="5790" w:hanging="452"/>
      </w:pPr>
      <w:rPr>
        <w:rFonts w:hint="default"/>
        <w:lang w:val="uk-UA" w:eastAsia="en-US" w:bidi="ar-SA"/>
      </w:rPr>
    </w:lvl>
  </w:abstractNum>
  <w:abstractNum w:abstractNumId="5" w15:restartNumberingAfterBreak="0">
    <w:nsid w:val="26497D65"/>
    <w:multiLevelType w:val="multilevel"/>
    <w:tmpl w:val="9E3AB250"/>
    <w:lvl w:ilvl="0">
      <w:start w:val="5"/>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98"/>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6" w15:restartNumberingAfterBreak="0">
    <w:nsid w:val="3F572A43"/>
    <w:multiLevelType w:val="multilevel"/>
    <w:tmpl w:val="E050095E"/>
    <w:lvl w:ilvl="0">
      <w:start w:val="3"/>
      <w:numFmt w:val="decimal"/>
      <w:lvlText w:val="%1"/>
      <w:lvlJc w:val="left"/>
      <w:pPr>
        <w:ind w:left="1014" w:hanging="387"/>
        <w:jc w:val="left"/>
      </w:pPr>
      <w:rPr>
        <w:rFonts w:hint="default"/>
        <w:lang w:val="uk-UA" w:eastAsia="en-US" w:bidi="ar-SA"/>
      </w:rPr>
    </w:lvl>
    <w:lvl w:ilvl="1">
      <w:start w:val="1"/>
      <w:numFmt w:val="decimal"/>
      <w:lvlText w:val="%1.%2."/>
      <w:lvlJc w:val="left"/>
      <w:pPr>
        <w:ind w:left="1014" w:hanging="387"/>
        <w:jc w:val="left"/>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7" w15:restartNumberingAfterBreak="0">
    <w:nsid w:val="4BB224A6"/>
    <w:multiLevelType w:val="multilevel"/>
    <w:tmpl w:val="75769E4A"/>
    <w:lvl w:ilvl="0">
      <w:start w:val="2"/>
      <w:numFmt w:val="decimal"/>
      <w:lvlText w:val="%1"/>
      <w:lvlJc w:val="left"/>
      <w:pPr>
        <w:ind w:left="1014" w:hanging="387"/>
      </w:pPr>
      <w:rPr>
        <w:rFonts w:hint="default"/>
        <w:lang w:val="uk-UA" w:eastAsia="en-US" w:bidi="ar-SA"/>
      </w:rPr>
    </w:lvl>
    <w:lvl w:ilvl="1">
      <w:start w:val="1"/>
      <w:numFmt w:val="decimal"/>
      <w:lvlText w:val="%1.%2."/>
      <w:lvlJc w:val="left"/>
      <w:pPr>
        <w:ind w:left="1014" w:hanging="387"/>
      </w:pPr>
      <w:rPr>
        <w:rFonts w:ascii="Times New Roman" w:eastAsia="Times New Roman" w:hAnsi="Times New Roman" w:cs="Times New Roman" w:hint="default"/>
        <w:b w:val="0"/>
        <w:bCs w:val="0"/>
        <w:i w:val="0"/>
        <w:iCs w:val="0"/>
        <w:w w:val="100"/>
        <w:sz w:val="22"/>
        <w:szCs w:val="22"/>
        <w:lang w:val="uk-UA" w:eastAsia="en-US" w:bidi="ar-SA"/>
      </w:rPr>
    </w:lvl>
    <w:lvl w:ilvl="2">
      <w:numFmt w:val="bullet"/>
      <w:lvlText w:val="•"/>
      <w:lvlJc w:val="left"/>
      <w:pPr>
        <w:ind w:left="2246" w:hanging="387"/>
      </w:pPr>
      <w:rPr>
        <w:rFonts w:hint="default"/>
        <w:lang w:val="uk-UA" w:eastAsia="en-US" w:bidi="ar-SA"/>
      </w:rPr>
    </w:lvl>
    <w:lvl w:ilvl="3">
      <w:numFmt w:val="bullet"/>
      <w:lvlText w:val="•"/>
      <w:lvlJc w:val="left"/>
      <w:pPr>
        <w:ind w:left="2859" w:hanging="387"/>
      </w:pPr>
      <w:rPr>
        <w:rFonts w:hint="default"/>
        <w:lang w:val="uk-UA" w:eastAsia="en-US" w:bidi="ar-SA"/>
      </w:rPr>
    </w:lvl>
    <w:lvl w:ilvl="4">
      <w:numFmt w:val="bullet"/>
      <w:lvlText w:val="•"/>
      <w:lvlJc w:val="left"/>
      <w:pPr>
        <w:ind w:left="3473" w:hanging="387"/>
      </w:pPr>
      <w:rPr>
        <w:rFonts w:hint="default"/>
        <w:lang w:val="uk-UA" w:eastAsia="en-US" w:bidi="ar-SA"/>
      </w:rPr>
    </w:lvl>
    <w:lvl w:ilvl="5">
      <w:numFmt w:val="bullet"/>
      <w:lvlText w:val="•"/>
      <w:lvlJc w:val="left"/>
      <w:pPr>
        <w:ind w:left="4086" w:hanging="387"/>
      </w:pPr>
      <w:rPr>
        <w:rFonts w:hint="default"/>
        <w:lang w:val="uk-UA" w:eastAsia="en-US" w:bidi="ar-SA"/>
      </w:rPr>
    </w:lvl>
    <w:lvl w:ilvl="6">
      <w:numFmt w:val="bullet"/>
      <w:lvlText w:val="•"/>
      <w:lvlJc w:val="left"/>
      <w:pPr>
        <w:ind w:left="4699" w:hanging="387"/>
      </w:pPr>
      <w:rPr>
        <w:rFonts w:hint="default"/>
        <w:lang w:val="uk-UA" w:eastAsia="en-US" w:bidi="ar-SA"/>
      </w:rPr>
    </w:lvl>
    <w:lvl w:ilvl="7">
      <w:numFmt w:val="bullet"/>
      <w:lvlText w:val="•"/>
      <w:lvlJc w:val="left"/>
      <w:pPr>
        <w:ind w:left="5312" w:hanging="387"/>
      </w:pPr>
      <w:rPr>
        <w:rFonts w:hint="default"/>
        <w:lang w:val="uk-UA" w:eastAsia="en-US" w:bidi="ar-SA"/>
      </w:rPr>
    </w:lvl>
    <w:lvl w:ilvl="8">
      <w:numFmt w:val="bullet"/>
      <w:lvlText w:val="•"/>
      <w:lvlJc w:val="left"/>
      <w:pPr>
        <w:ind w:left="5926" w:hanging="387"/>
      </w:pPr>
      <w:rPr>
        <w:rFonts w:hint="default"/>
        <w:lang w:val="uk-UA" w:eastAsia="en-US" w:bidi="ar-SA"/>
      </w:rPr>
    </w:lvl>
  </w:abstractNum>
  <w:abstractNum w:abstractNumId="8" w15:restartNumberingAfterBreak="0">
    <w:nsid w:val="56A0722F"/>
    <w:multiLevelType w:val="multilevel"/>
    <w:tmpl w:val="763090A0"/>
    <w:lvl w:ilvl="0">
      <w:start w:val="1"/>
      <w:numFmt w:val="decimal"/>
      <w:lvlText w:val="%1."/>
      <w:lvlJc w:val="left"/>
      <w:pPr>
        <w:ind w:left="849" w:hanging="221"/>
        <w:jc w:val="left"/>
      </w:pPr>
      <w:rPr>
        <w:rFonts w:ascii="Times New Roman" w:eastAsia="Times New Roman" w:hAnsi="Times New Roman" w:cs="Times New Roman" w:hint="default"/>
        <w:b w:val="0"/>
        <w:bCs w:val="0"/>
        <w:i w:val="0"/>
        <w:iCs w:val="0"/>
        <w:w w:val="100"/>
        <w:sz w:val="22"/>
        <w:szCs w:val="22"/>
        <w:lang w:val="uk-UA" w:eastAsia="en-US" w:bidi="ar-SA"/>
      </w:rPr>
    </w:lvl>
    <w:lvl w:ilvl="1">
      <w:start w:val="1"/>
      <w:numFmt w:val="decimal"/>
      <w:lvlText w:val="%1.%2."/>
      <w:lvlJc w:val="left"/>
      <w:pPr>
        <w:ind w:left="628" w:hanging="375"/>
        <w:jc w:val="left"/>
      </w:pPr>
      <w:rPr>
        <w:rFonts w:ascii="Times New Roman" w:eastAsia="Times New Roman" w:hAnsi="Times New Roman" w:cs="Times New Roman" w:hint="default"/>
        <w:b/>
        <w:bCs/>
        <w:i w:val="0"/>
        <w:iCs w:val="0"/>
        <w:spacing w:val="-3"/>
        <w:w w:val="100"/>
        <w:sz w:val="22"/>
        <w:szCs w:val="22"/>
        <w:lang w:val="uk-UA" w:eastAsia="en-US" w:bidi="ar-SA"/>
      </w:rPr>
    </w:lvl>
    <w:lvl w:ilvl="2">
      <w:numFmt w:val="bullet"/>
      <w:lvlText w:val="•"/>
      <w:lvlJc w:val="left"/>
      <w:pPr>
        <w:ind w:left="1541" w:hanging="375"/>
      </w:pPr>
      <w:rPr>
        <w:rFonts w:hint="default"/>
        <w:lang w:val="uk-UA" w:eastAsia="en-US" w:bidi="ar-SA"/>
      </w:rPr>
    </w:lvl>
    <w:lvl w:ilvl="3">
      <w:numFmt w:val="bullet"/>
      <w:lvlText w:val="•"/>
      <w:lvlJc w:val="left"/>
      <w:pPr>
        <w:ind w:left="2242" w:hanging="375"/>
      </w:pPr>
      <w:rPr>
        <w:rFonts w:hint="default"/>
        <w:lang w:val="uk-UA" w:eastAsia="en-US" w:bidi="ar-SA"/>
      </w:rPr>
    </w:lvl>
    <w:lvl w:ilvl="4">
      <w:numFmt w:val="bullet"/>
      <w:lvlText w:val="•"/>
      <w:lvlJc w:val="left"/>
      <w:pPr>
        <w:ind w:left="2944" w:hanging="375"/>
      </w:pPr>
      <w:rPr>
        <w:rFonts w:hint="default"/>
        <w:lang w:val="uk-UA" w:eastAsia="en-US" w:bidi="ar-SA"/>
      </w:rPr>
    </w:lvl>
    <w:lvl w:ilvl="5">
      <w:numFmt w:val="bullet"/>
      <w:lvlText w:val="•"/>
      <w:lvlJc w:val="left"/>
      <w:pPr>
        <w:ind w:left="3645" w:hanging="375"/>
      </w:pPr>
      <w:rPr>
        <w:rFonts w:hint="default"/>
        <w:lang w:val="uk-UA" w:eastAsia="en-US" w:bidi="ar-SA"/>
      </w:rPr>
    </w:lvl>
    <w:lvl w:ilvl="6">
      <w:numFmt w:val="bullet"/>
      <w:lvlText w:val="•"/>
      <w:lvlJc w:val="left"/>
      <w:pPr>
        <w:ind w:left="4347" w:hanging="375"/>
      </w:pPr>
      <w:rPr>
        <w:rFonts w:hint="default"/>
        <w:lang w:val="uk-UA" w:eastAsia="en-US" w:bidi="ar-SA"/>
      </w:rPr>
    </w:lvl>
    <w:lvl w:ilvl="7">
      <w:numFmt w:val="bullet"/>
      <w:lvlText w:val="•"/>
      <w:lvlJc w:val="left"/>
      <w:pPr>
        <w:ind w:left="5048" w:hanging="375"/>
      </w:pPr>
      <w:rPr>
        <w:rFonts w:hint="default"/>
        <w:lang w:val="uk-UA" w:eastAsia="en-US" w:bidi="ar-SA"/>
      </w:rPr>
    </w:lvl>
    <w:lvl w:ilvl="8">
      <w:numFmt w:val="bullet"/>
      <w:lvlText w:val="•"/>
      <w:lvlJc w:val="left"/>
      <w:pPr>
        <w:ind w:left="5749" w:hanging="375"/>
      </w:pPr>
      <w:rPr>
        <w:rFonts w:hint="default"/>
        <w:lang w:val="uk-UA" w:eastAsia="en-US" w:bidi="ar-SA"/>
      </w:rPr>
    </w:lvl>
  </w:abstractNum>
  <w:abstractNum w:abstractNumId="9" w15:restartNumberingAfterBreak="0">
    <w:nsid w:val="6FAA2ACA"/>
    <w:multiLevelType w:val="multilevel"/>
    <w:tmpl w:val="8BF258B2"/>
    <w:lvl w:ilvl="0">
      <w:start w:val="1"/>
      <w:numFmt w:val="decimal"/>
      <w:lvlText w:val="%1"/>
      <w:lvlJc w:val="left"/>
      <w:pPr>
        <w:ind w:left="955" w:hanging="327"/>
      </w:pPr>
      <w:rPr>
        <w:rFonts w:hint="default"/>
        <w:lang w:val="uk-UA" w:eastAsia="en-US" w:bidi="ar-SA"/>
      </w:rPr>
    </w:lvl>
    <w:lvl w:ilvl="1">
      <w:start w:val="1"/>
      <w:numFmt w:val="decimal"/>
      <w:lvlText w:val="%1.%2."/>
      <w:lvlJc w:val="left"/>
      <w:pPr>
        <w:ind w:left="955" w:hanging="327"/>
      </w:pPr>
      <w:rPr>
        <w:rFonts w:ascii="Times New Roman" w:eastAsia="Times New Roman" w:hAnsi="Times New Roman" w:cs="Times New Roman" w:hint="default"/>
        <w:b w:val="0"/>
        <w:bCs w:val="0"/>
        <w:i w:val="0"/>
        <w:iCs w:val="0"/>
        <w:spacing w:val="-12"/>
        <w:w w:val="100"/>
        <w:sz w:val="22"/>
        <w:szCs w:val="22"/>
        <w:lang w:val="uk-UA" w:eastAsia="en-US" w:bidi="ar-SA"/>
      </w:rPr>
    </w:lvl>
    <w:lvl w:ilvl="2">
      <w:numFmt w:val="bullet"/>
      <w:lvlText w:val="•"/>
      <w:lvlJc w:val="left"/>
      <w:pPr>
        <w:ind w:left="2198" w:hanging="327"/>
      </w:pPr>
      <w:rPr>
        <w:rFonts w:hint="default"/>
        <w:lang w:val="uk-UA" w:eastAsia="en-US" w:bidi="ar-SA"/>
      </w:rPr>
    </w:lvl>
    <w:lvl w:ilvl="3">
      <w:numFmt w:val="bullet"/>
      <w:lvlText w:val="•"/>
      <w:lvlJc w:val="left"/>
      <w:pPr>
        <w:ind w:left="2817" w:hanging="327"/>
      </w:pPr>
      <w:rPr>
        <w:rFonts w:hint="default"/>
        <w:lang w:val="uk-UA" w:eastAsia="en-US" w:bidi="ar-SA"/>
      </w:rPr>
    </w:lvl>
    <w:lvl w:ilvl="4">
      <w:numFmt w:val="bullet"/>
      <w:lvlText w:val="•"/>
      <w:lvlJc w:val="left"/>
      <w:pPr>
        <w:ind w:left="3437" w:hanging="327"/>
      </w:pPr>
      <w:rPr>
        <w:rFonts w:hint="default"/>
        <w:lang w:val="uk-UA" w:eastAsia="en-US" w:bidi="ar-SA"/>
      </w:rPr>
    </w:lvl>
    <w:lvl w:ilvl="5">
      <w:numFmt w:val="bullet"/>
      <w:lvlText w:val="•"/>
      <w:lvlJc w:val="left"/>
      <w:pPr>
        <w:ind w:left="4056" w:hanging="327"/>
      </w:pPr>
      <w:rPr>
        <w:rFonts w:hint="default"/>
        <w:lang w:val="uk-UA" w:eastAsia="en-US" w:bidi="ar-SA"/>
      </w:rPr>
    </w:lvl>
    <w:lvl w:ilvl="6">
      <w:numFmt w:val="bullet"/>
      <w:lvlText w:val="•"/>
      <w:lvlJc w:val="left"/>
      <w:pPr>
        <w:ind w:left="4675" w:hanging="327"/>
      </w:pPr>
      <w:rPr>
        <w:rFonts w:hint="default"/>
        <w:lang w:val="uk-UA" w:eastAsia="en-US" w:bidi="ar-SA"/>
      </w:rPr>
    </w:lvl>
    <w:lvl w:ilvl="7">
      <w:numFmt w:val="bullet"/>
      <w:lvlText w:val="•"/>
      <w:lvlJc w:val="left"/>
      <w:pPr>
        <w:ind w:left="5294" w:hanging="327"/>
      </w:pPr>
      <w:rPr>
        <w:rFonts w:hint="default"/>
        <w:lang w:val="uk-UA" w:eastAsia="en-US" w:bidi="ar-SA"/>
      </w:rPr>
    </w:lvl>
    <w:lvl w:ilvl="8">
      <w:numFmt w:val="bullet"/>
      <w:lvlText w:val="•"/>
      <w:lvlJc w:val="left"/>
      <w:pPr>
        <w:ind w:left="5914" w:hanging="327"/>
      </w:pPr>
      <w:rPr>
        <w:rFonts w:hint="default"/>
        <w:lang w:val="uk-UA" w:eastAsia="en-US" w:bidi="ar-SA"/>
      </w:rPr>
    </w:lvl>
  </w:abstractNum>
  <w:num w:numId="1" w16cid:durableId="1720935769">
    <w:abstractNumId w:val="1"/>
  </w:num>
  <w:num w:numId="2" w16cid:durableId="1149590523">
    <w:abstractNumId w:val="9"/>
  </w:num>
  <w:num w:numId="3" w16cid:durableId="218907611">
    <w:abstractNumId w:val="3"/>
  </w:num>
  <w:num w:numId="4" w16cid:durableId="1727534294">
    <w:abstractNumId w:val="7"/>
  </w:num>
  <w:num w:numId="5" w16cid:durableId="645209553">
    <w:abstractNumId w:val="2"/>
  </w:num>
  <w:num w:numId="6" w16cid:durableId="1790126529">
    <w:abstractNumId w:val="0"/>
  </w:num>
  <w:num w:numId="7" w16cid:durableId="10036693">
    <w:abstractNumId w:val="6"/>
  </w:num>
  <w:num w:numId="8" w16cid:durableId="2058309545">
    <w:abstractNumId w:val="4"/>
  </w:num>
  <w:num w:numId="9" w16cid:durableId="229002424">
    <w:abstractNumId w:val="5"/>
  </w:num>
  <w:num w:numId="10" w16cid:durableId="1908876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3E"/>
    <w:rsid w:val="000341F6"/>
    <w:rsid w:val="00044FB0"/>
    <w:rsid w:val="00052B81"/>
    <w:rsid w:val="0007074D"/>
    <w:rsid w:val="000B1B26"/>
    <w:rsid w:val="000B275A"/>
    <w:rsid w:val="000B289F"/>
    <w:rsid w:val="000B748A"/>
    <w:rsid w:val="000C65D5"/>
    <w:rsid w:val="000D510C"/>
    <w:rsid w:val="00103189"/>
    <w:rsid w:val="00132782"/>
    <w:rsid w:val="00133B36"/>
    <w:rsid w:val="0019117D"/>
    <w:rsid w:val="001A02B5"/>
    <w:rsid w:val="001C1175"/>
    <w:rsid w:val="001C499B"/>
    <w:rsid w:val="001F7212"/>
    <w:rsid w:val="00224086"/>
    <w:rsid w:val="002316EE"/>
    <w:rsid w:val="00240959"/>
    <w:rsid w:val="00273418"/>
    <w:rsid w:val="002849FF"/>
    <w:rsid w:val="002D3C2B"/>
    <w:rsid w:val="003001F2"/>
    <w:rsid w:val="0031683D"/>
    <w:rsid w:val="00317F66"/>
    <w:rsid w:val="00333174"/>
    <w:rsid w:val="00336AD7"/>
    <w:rsid w:val="00377D45"/>
    <w:rsid w:val="00383D19"/>
    <w:rsid w:val="00384520"/>
    <w:rsid w:val="00397244"/>
    <w:rsid w:val="003B17C5"/>
    <w:rsid w:val="004033CB"/>
    <w:rsid w:val="00436DE4"/>
    <w:rsid w:val="004556A0"/>
    <w:rsid w:val="00465CA1"/>
    <w:rsid w:val="004675B0"/>
    <w:rsid w:val="0048294B"/>
    <w:rsid w:val="004973E0"/>
    <w:rsid w:val="00497F0D"/>
    <w:rsid w:val="004A10F3"/>
    <w:rsid w:val="004D2714"/>
    <w:rsid w:val="004F5EA7"/>
    <w:rsid w:val="00522112"/>
    <w:rsid w:val="00524DFC"/>
    <w:rsid w:val="005315AB"/>
    <w:rsid w:val="00564608"/>
    <w:rsid w:val="00571F3E"/>
    <w:rsid w:val="0058512E"/>
    <w:rsid w:val="005A0AF0"/>
    <w:rsid w:val="005E3776"/>
    <w:rsid w:val="005E5FBD"/>
    <w:rsid w:val="005F0C46"/>
    <w:rsid w:val="00607D18"/>
    <w:rsid w:val="00611BFE"/>
    <w:rsid w:val="0068304D"/>
    <w:rsid w:val="006E734D"/>
    <w:rsid w:val="006E7FAA"/>
    <w:rsid w:val="00703CA3"/>
    <w:rsid w:val="00715A4C"/>
    <w:rsid w:val="007679CD"/>
    <w:rsid w:val="00771679"/>
    <w:rsid w:val="007851B6"/>
    <w:rsid w:val="007B349B"/>
    <w:rsid w:val="007F09B5"/>
    <w:rsid w:val="00831022"/>
    <w:rsid w:val="00832227"/>
    <w:rsid w:val="00835BCF"/>
    <w:rsid w:val="00887CE1"/>
    <w:rsid w:val="008A0490"/>
    <w:rsid w:val="008A07F3"/>
    <w:rsid w:val="008A718F"/>
    <w:rsid w:val="008D0FB5"/>
    <w:rsid w:val="008E655B"/>
    <w:rsid w:val="008F09BF"/>
    <w:rsid w:val="009025C7"/>
    <w:rsid w:val="00911262"/>
    <w:rsid w:val="009319EA"/>
    <w:rsid w:val="0097359B"/>
    <w:rsid w:val="00995660"/>
    <w:rsid w:val="009A1AA4"/>
    <w:rsid w:val="009B1E96"/>
    <w:rsid w:val="009C1D33"/>
    <w:rsid w:val="009F2AA6"/>
    <w:rsid w:val="00A0193C"/>
    <w:rsid w:val="00A122C0"/>
    <w:rsid w:val="00A35E60"/>
    <w:rsid w:val="00A40B91"/>
    <w:rsid w:val="00A60DC8"/>
    <w:rsid w:val="00A60DE6"/>
    <w:rsid w:val="00A81697"/>
    <w:rsid w:val="00AA29CB"/>
    <w:rsid w:val="00AE4437"/>
    <w:rsid w:val="00AF01CC"/>
    <w:rsid w:val="00B26FF1"/>
    <w:rsid w:val="00B43D71"/>
    <w:rsid w:val="00B5427C"/>
    <w:rsid w:val="00B71BE5"/>
    <w:rsid w:val="00B74C60"/>
    <w:rsid w:val="00B87E09"/>
    <w:rsid w:val="00BC43AB"/>
    <w:rsid w:val="00BD3934"/>
    <w:rsid w:val="00BE79C0"/>
    <w:rsid w:val="00BF0A36"/>
    <w:rsid w:val="00BF1545"/>
    <w:rsid w:val="00C05118"/>
    <w:rsid w:val="00C05FEB"/>
    <w:rsid w:val="00C07B79"/>
    <w:rsid w:val="00C15CBB"/>
    <w:rsid w:val="00C30106"/>
    <w:rsid w:val="00C41409"/>
    <w:rsid w:val="00C61890"/>
    <w:rsid w:val="00C753F5"/>
    <w:rsid w:val="00C90EE8"/>
    <w:rsid w:val="00CA1000"/>
    <w:rsid w:val="00CB3660"/>
    <w:rsid w:val="00CC0448"/>
    <w:rsid w:val="00D605A0"/>
    <w:rsid w:val="00D65E08"/>
    <w:rsid w:val="00D8183C"/>
    <w:rsid w:val="00D97166"/>
    <w:rsid w:val="00DA792D"/>
    <w:rsid w:val="00DC090C"/>
    <w:rsid w:val="00E1181B"/>
    <w:rsid w:val="00E16774"/>
    <w:rsid w:val="00E36461"/>
    <w:rsid w:val="00E941C1"/>
    <w:rsid w:val="00EC055C"/>
    <w:rsid w:val="00EE74CE"/>
    <w:rsid w:val="00EF3474"/>
    <w:rsid w:val="00F11418"/>
    <w:rsid w:val="00F418CA"/>
    <w:rsid w:val="00F74726"/>
    <w:rsid w:val="00F75669"/>
    <w:rsid w:val="00F92C8E"/>
    <w:rsid w:val="00F93B3B"/>
    <w:rsid w:val="00FA0D7D"/>
    <w:rsid w:val="00FA7388"/>
    <w:rsid w:val="00FB6107"/>
    <w:rsid w:val="00FD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A05F"/>
  <w15:docId w15:val="{66055266-76C7-4712-A7BD-A3A60620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71F3E"/>
    <w:rPr>
      <w:rFonts w:ascii="Times New Roman" w:eastAsia="Times New Roman" w:hAnsi="Times New Roman" w:cs="Times New Roman"/>
      <w:sz w:val="28"/>
      <w:szCs w:val="28"/>
    </w:rPr>
  </w:style>
  <w:style w:type="character" w:customStyle="1" w:styleId="10">
    <w:name w:val="Заголовок №1_"/>
    <w:basedOn w:val="a0"/>
    <w:link w:val="11"/>
    <w:rsid w:val="00571F3E"/>
    <w:rPr>
      <w:rFonts w:ascii="Times New Roman" w:eastAsia="Times New Roman" w:hAnsi="Times New Roman" w:cs="Times New Roman"/>
      <w:b/>
      <w:bCs/>
      <w:sz w:val="28"/>
      <w:szCs w:val="28"/>
    </w:rPr>
  </w:style>
  <w:style w:type="paragraph" w:customStyle="1" w:styleId="1">
    <w:name w:val="Основной текст1"/>
    <w:basedOn w:val="a"/>
    <w:link w:val="a3"/>
    <w:rsid w:val="00571F3E"/>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571F3E"/>
    <w:pPr>
      <w:widowControl w:val="0"/>
      <w:spacing w:after="170" w:line="240" w:lineRule="auto"/>
      <w:jc w:val="center"/>
      <w:outlineLvl w:val="0"/>
    </w:pPr>
    <w:rPr>
      <w:rFonts w:ascii="Times New Roman" w:eastAsia="Times New Roman" w:hAnsi="Times New Roman" w:cs="Times New Roman"/>
      <w:b/>
      <w:bCs/>
      <w:sz w:val="28"/>
      <w:szCs w:val="28"/>
    </w:rPr>
  </w:style>
  <w:style w:type="table" w:styleId="a4">
    <w:name w:val="Table Grid"/>
    <w:basedOn w:val="a1"/>
    <w:uiPriority w:val="59"/>
    <w:rsid w:val="000B27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5A0AF0"/>
    <w:rPr>
      <w:rFonts w:ascii="Times New Roman" w:eastAsia="Times New Roman" w:hAnsi="Times New Roman" w:cs="Times New Roman"/>
      <w:sz w:val="20"/>
      <w:szCs w:val="20"/>
    </w:rPr>
  </w:style>
  <w:style w:type="paragraph" w:customStyle="1" w:styleId="20">
    <w:name w:val="Колонтитул (2)"/>
    <w:basedOn w:val="a"/>
    <w:link w:val="2"/>
    <w:rsid w:val="005A0AF0"/>
    <w:pPr>
      <w:widowControl w:val="0"/>
      <w:spacing w:after="0" w:line="240" w:lineRule="auto"/>
    </w:pPr>
    <w:rPr>
      <w:rFonts w:ascii="Times New Roman" w:eastAsia="Times New Roman" w:hAnsi="Times New Roman" w:cs="Times New Roman"/>
      <w:sz w:val="20"/>
      <w:szCs w:val="20"/>
    </w:rPr>
  </w:style>
  <w:style w:type="paragraph" w:styleId="a5">
    <w:name w:val="List Paragraph"/>
    <w:basedOn w:val="a"/>
    <w:uiPriority w:val="1"/>
    <w:qFormat/>
    <w:rsid w:val="009B1E96"/>
    <w:pPr>
      <w:widowControl w:val="0"/>
      <w:autoSpaceDE w:val="0"/>
      <w:autoSpaceDN w:val="0"/>
      <w:spacing w:after="0" w:line="240" w:lineRule="auto"/>
      <w:ind w:left="345" w:firstLine="283"/>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4963-9DF7-4CB9-B716-AE039779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21350</Words>
  <Characters>12170</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Зоя Калініченко</cp:lastModifiedBy>
  <cp:revision>2</cp:revision>
  <cp:lastPrinted>2022-10-18T14:39:00Z</cp:lastPrinted>
  <dcterms:created xsi:type="dcterms:W3CDTF">2023-10-18T17:49:00Z</dcterms:created>
  <dcterms:modified xsi:type="dcterms:W3CDTF">2023-10-18T17:49:00Z</dcterms:modified>
</cp:coreProperties>
</file>