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9CA7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Список рекомендованої літератури для підготовки</w:t>
      </w:r>
    </w:p>
    <w:p w14:paraId="68518B75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B5FEAB6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Ділове спілкування та культура мовлення: Навчальний посібник/ Пантелюк М І., Марунич І.І., Гайдаєнко І.В..  ізд-во: ЦУЛ, 2020  224с. </w:t>
      </w:r>
    </w:p>
    <w:p w14:paraId="49BC0E79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Жук Н. А. Застосування комунікативних технологій в професійній діяльності патрульних поліцейських. Актуальні питання психологічного забезпечення діяльності національної поліції та закладів вищої освіти МВС України: матеріали ІІІ міжвідомчого наук.-практ. кругл. столу. (Київ, 29 квіт. 2021р.). Київ, 2021. С.57–61</w:t>
      </w:r>
    </w:p>
    <w:p w14:paraId="4E84274D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Кацавець Р.С. Кримінальна психологія : навч. Посіб. Вид., 2-ге, допов. Київ : Алерта, 2022. 152 с</w:t>
      </w:r>
    </w:p>
    <w:p w14:paraId="3EE48BAA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Кодекс поведінки посадових осіб з підтримання правопорядку. Резолюція 34/169 Генеральної Асамблеї ООН. URL: https://zakon.rada.gov.ua/laws/show/995_282#Text</w:t>
      </w:r>
    </w:p>
    <w:p w14:paraId="60CED8AA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Козубенко І. В. Комунікативна складова професійної діяльності поліцейського. Юридична психологія. 2022. № 2 (31). https://doi.org/10.33270/03223102.122</w:t>
      </w:r>
    </w:p>
    <w:p w14:paraId="7A5ADEC6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Кудерміна О. І. Психологія особи як суб’єкта правоохоронної діяльності: монографія. Чернівці : Наші книги. 2012. 415 с</w:t>
      </w:r>
    </w:p>
    <w:p w14:paraId="0B215D26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Кудерміна О. І., Казміренко Л.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A2B7F">
        <w:rPr>
          <w:rFonts w:ascii="Times New Roman" w:hAnsi="Times New Roman" w:cs="Times New Roman"/>
          <w:sz w:val="28"/>
          <w:szCs w:val="28"/>
          <w:lang w:val="uk-UA"/>
        </w:rPr>
        <w:t>Психологічні засади запобігання корупційним правопорушенням в органах державної влади та місцевого самоврядування: навч. посіб. / Київ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2B7F">
        <w:rPr>
          <w:rFonts w:ascii="Times New Roman" w:hAnsi="Times New Roman" w:cs="Times New Roman"/>
          <w:sz w:val="28"/>
          <w:szCs w:val="28"/>
          <w:lang w:val="uk-UA"/>
        </w:rPr>
        <w:t>: Нац. акад. внутр. справ, 2019. 168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FF412A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Кудерміна О. І., Казміренко Л. І., Власенко С. Б. Соціальна психологія: навч. посіб. Київ : Нац. акад. внутр. справ, 2020. 243 с</w:t>
      </w:r>
    </w:p>
    <w:p w14:paraId="7073B13C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Матеріали Науково-практичної конференції до Міжнародного дня англійської мови в ООН </w:t>
      </w:r>
      <w:r w:rsidRPr="009A2B7F">
        <w:rPr>
          <w:rFonts w:ascii="Times New Roman" w:hAnsi="Times New Roman" w:cs="Times New Roman"/>
          <w:i/>
          <w:iCs/>
          <w:sz w:val="28"/>
          <w:szCs w:val="28"/>
          <w:lang w:val="uk-UA"/>
        </w:rPr>
        <w:t>«Актуальні питання розвитку комунікації в професійній діяльності правоохоронних органів»</w:t>
      </w: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 22 квітня 2021 року. Одеса: ОДУВС, 2021. 154 с.</w:t>
      </w:r>
    </w:p>
    <w:p w14:paraId="216347DB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lastRenderedPageBreak/>
        <w:t>Ненько Ю. П. Теоретико-методологічні засади професійно орієнтованої комунікативної підготовки майбутніх офіцерів служби цивільного захисту: дис. ... д-ра пед. наук: 13.00.04. Рівне, 2018. 512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C8562D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90968">
        <w:rPr>
          <w:rFonts w:ascii="Times New Roman" w:hAnsi="Times New Roman" w:cs="Times New Roman"/>
          <w:sz w:val="28"/>
          <w:szCs w:val="28"/>
          <w:lang w:val="uk-UA"/>
        </w:rPr>
        <w:t>сихологічна та фізична готовність особистості до дій в екстремальних ситуаціях: практичний посібник / заг. ред. В.О. Криволапчука. К. : ДНДІ МВС України. 2016. 84 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9EF056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Розов В. І. Комунікативна підготовка співробітників правоохоронних органів: навч. посіб. Київ : Центр учбової літератури, 2020. 160с.</w:t>
      </w:r>
    </w:p>
    <w:p w14:paraId="4476F3FA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Розов В.І. Психологія оперативно-розшукової діяльності в схемах і таблицях: навчально-наочний посібник. Київ. КНТ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 2022. 148 с.</w:t>
      </w:r>
    </w:p>
    <w:p w14:paraId="227A8468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968">
        <w:rPr>
          <w:rFonts w:ascii="Times New Roman" w:hAnsi="Times New Roman" w:cs="Times New Roman"/>
          <w:sz w:val="28"/>
          <w:szCs w:val="28"/>
        </w:rPr>
        <w:t xml:space="preserve">Руденко Л. А. Особливості системи підготовки майбутніх офіцерів-прикордонників до професійної взаємодії. </w:t>
      </w:r>
      <w:r w:rsidRPr="00C90968">
        <w:rPr>
          <w:rFonts w:ascii="Times New Roman" w:hAnsi="Times New Roman" w:cs="Times New Roman"/>
          <w:i/>
          <w:iCs/>
          <w:sz w:val="28"/>
          <w:szCs w:val="28"/>
        </w:rPr>
        <w:t>Духовність особистості: методологія, теорія і практик</w:t>
      </w:r>
      <w:r w:rsidRPr="00C90968">
        <w:rPr>
          <w:rFonts w:ascii="Times New Roman" w:hAnsi="Times New Roman" w:cs="Times New Roman"/>
          <w:sz w:val="28"/>
          <w:szCs w:val="28"/>
        </w:rPr>
        <w:t>а: зб. наук. праць / гол. ред. Г. П. Шевченко. Вип. 6 (93). Сєвєродонецьк: Вид-во СНУ ім. В. Даля, 2019. С. 222–231. URL: https://sci.ldubgd.edu.ua/bitstream/123456789/7284/1/%d0%a1%d1%82_%d0%a1 %d1%94%d0%b2%d1%94%d1%80%d0%be%d0%b4%d0%be%d0%bd%d0%b5 %d1%86%d1%8c%d0%ba.pdf</w:t>
      </w:r>
    </w:p>
    <w:p w14:paraId="5136414D" w14:textId="77777777" w:rsidR="00C120D3" w:rsidRPr="00C90968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0968">
        <w:rPr>
          <w:rFonts w:ascii="Times New Roman" w:hAnsi="Times New Roman" w:cs="Times New Roman"/>
          <w:sz w:val="28"/>
          <w:szCs w:val="28"/>
        </w:rPr>
        <w:t xml:space="preserve">Свінціцька О., Третько В. Особливості підготовки майбутніх фахівців прикордонних служб до професійної комунікативної взаємодії: зарубіжний досвід. Збірник наукових праць </w:t>
      </w:r>
      <w:r w:rsidRPr="00C90968">
        <w:rPr>
          <w:rFonts w:ascii="Times New Roman" w:hAnsi="Times New Roman" w:cs="Times New Roman"/>
          <w:i/>
          <w:iCs/>
          <w:sz w:val="28"/>
          <w:szCs w:val="28"/>
        </w:rPr>
        <w:t>Національної академії Державної прикордонної служби України. Серія : педагогічні науки</w:t>
      </w:r>
      <w:r w:rsidRPr="00C90968">
        <w:rPr>
          <w:rFonts w:ascii="Times New Roman" w:hAnsi="Times New Roman" w:cs="Times New Roman"/>
          <w:sz w:val="28"/>
          <w:szCs w:val="28"/>
        </w:rPr>
        <w:t>. 2022. № 1(28). Ч.ІІ. С. 148–165. URL: https://periodica.nadpsu.edu.ua/index.php/pedzbirnyk/article/view/983</w:t>
      </w:r>
    </w:p>
    <w:p w14:paraId="297417AB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Шепітько В. Ю., Коновалова В. О. Юридична психологія: підручник. 3 вид., перероб. і допов. Харків: Право, 2019. 288 с.</w:t>
      </w:r>
    </w:p>
    <w:p w14:paraId="65BCB5CA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Якимчук М. Ю., Шнайдер А. О. Комунікативна компетентність як складова професійної діяльності працівника поліції. </w:t>
      </w:r>
      <w:r w:rsidRPr="009A2B7F">
        <w:rPr>
          <w:rFonts w:ascii="Times New Roman" w:hAnsi="Times New Roman" w:cs="Times New Roman"/>
          <w:i/>
          <w:iCs/>
          <w:sz w:val="28"/>
          <w:szCs w:val="28"/>
          <w:lang w:val="uk-UA"/>
        </w:rPr>
        <w:t>Часопис Національного університету «Острозька академія». Серія «Право»</w:t>
      </w: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. 2020. № 2(22)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A2B7F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hyperlink r:id="rId4" w:history="1">
        <w:r w:rsidRPr="003D5CF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http://lj.oa.edu.ua/articles/2020/n2/20ymydpp.pdf</w:t>
        </w:r>
      </w:hyperlink>
      <w:r w:rsidRPr="009A2B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396E8D7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lastRenderedPageBreak/>
        <w:t>Kucherenko I., Mamchur L., Bidyuk N., Mamchur Ye. Technological Principles of the Formation of a Pupil’s Communicative Competence. Revista Romaneasca pentru Educatie Multidimensionala. 12 (1), Sup1, 126−146.</w:t>
      </w:r>
    </w:p>
    <w:p w14:paraId="1F6F4D82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Kvitka A., Holiardyk N., Nataliia Makohonchuk N., Didenko O., Shumovetska S.. Socio-communicative competence of future officers of the State Criminal and Executive Service of Ukraine: peculiarites of forming. Laplage em Revista (International). 2021. Vol. 7, No.Extra E, Aug. P. 336-349.</w:t>
      </w:r>
    </w:p>
    <w:p w14:paraId="0BFD400F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Les écoles de police. URL: https://www.onisep.fr/choisir-mesetudes/apres-le-bac/principaux-domaines-d-etudes/les-ecoles-de-police</w:t>
      </w:r>
    </w:p>
    <w:p w14:paraId="0D8F2C09" w14:textId="77777777" w:rsidR="00C120D3" w:rsidRPr="009A2B7F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2B7F">
        <w:rPr>
          <w:rFonts w:ascii="Times New Roman" w:hAnsi="Times New Roman" w:cs="Times New Roman"/>
          <w:sz w:val="28"/>
          <w:szCs w:val="28"/>
          <w:lang w:val="uk-UA"/>
        </w:rPr>
        <w:t>Rudenko L., Lytvyn A. Formation of future service sector specialists’ communicative culture during professional training. Development trends in pedagogical and psychological sciences: the experience of countries of Eastern Europe and prospects of Ukraine :monograph / ed. by authors. 2nd ed. Riga, Latvia : Baltija Publishing, 2018. PP. 228–248.</w:t>
      </w:r>
    </w:p>
    <w:p w14:paraId="48990BAB" w14:textId="77777777" w:rsidR="00C120D3" w:rsidRDefault="00C120D3" w:rsidP="00C120D3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A1094D" w14:textId="77777777" w:rsidR="00A26D5C" w:rsidRDefault="00A26D5C"/>
    <w:sectPr w:rsidR="00A2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D3"/>
    <w:rsid w:val="00A26D5C"/>
    <w:rsid w:val="00AA2DB8"/>
    <w:rsid w:val="00C1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054A"/>
  <w15:chartTrackingRefBased/>
  <w15:docId w15:val="{83D38B56-DE4A-4690-91BF-31EDF0F4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0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j.oa.edu.ua/articles/2020/n2/20ymydpp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2023-09-20T18:35:00Z</dcterms:created>
  <dcterms:modified xsi:type="dcterms:W3CDTF">2023-09-20T18:35:00Z</dcterms:modified>
</cp:coreProperties>
</file>