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A985" w14:textId="353409D3" w:rsidR="00794798" w:rsidRPr="00794798" w:rsidRDefault="00794798" w:rsidP="00794798">
      <w:pPr>
        <w:widowControl w:val="0"/>
        <w:tabs>
          <w:tab w:val="left" w:leader="dot" w:pos="6269"/>
        </w:tabs>
        <w:autoSpaceDE w:val="0"/>
        <w:autoSpaceDN w:val="0"/>
        <w:spacing w:before="116" w:after="0" w:line="240" w:lineRule="auto"/>
        <w:ind w:left="27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9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Тематика  курсу «Економіка землеустрою»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966339D" w14:textId="086F69A1" w:rsidR="00794798" w:rsidRDefault="00794798" w:rsidP="00794798">
      <w:pPr>
        <w:widowControl w:val="0"/>
        <w:autoSpaceDE w:val="0"/>
        <w:autoSpaceDN w:val="0"/>
        <w:spacing w:before="116" w:after="0" w:line="229" w:lineRule="exact"/>
        <w:ind w:left="273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6089"/>
      </w:tblGrid>
      <w:tr w:rsidR="00794798" w14:paraId="621FD3E6" w14:textId="77777777" w:rsidTr="00794798">
        <w:tc>
          <w:tcPr>
            <w:tcW w:w="1702" w:type="dxa"/>
          </w:tcPr>
          <w:p w14:paraId="298FA7E4" w14:textId="1CEE297E" w:rsidR="00794798" w:rsidRP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  <w:rPr>
                <w:rFonts w:ascii="Times New Roman" w:hAnsi="Times New Roman" w:cs="Times New Roman"/>
                <w:b/>
                <w:bCs/>
              </w:rPr>
            </w:pPr>
            <w:r w:rsidRPr="00794798">
              <w:rPr>
                <w:rFonts w:ascii="Times New Roman" w:hAnsi="Times New Roman" w:cs="Times New Roman"/>
                <w:b/>
                <w:bCs/>
              </w:rPr>
              <w:t>Дата проведення  лекцій</w:t>
            </w:r>
          </w:p>
        </w:tc>
        <w:tc>
          <w:tcPr>
            <w:tcW w:w="1843" w:type="dxa"/>
          </w:tcPr>
          <w:p w14:paraId="0728AF25" w14:textId="28810FCD" w:rsidR="00794798" w:rsidRP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  <w:rPr>
                <w:rFonts w:ascii="Times New Roman" w:hAnsi="Times New Roman" w:cs="Times New Roman"/>
                <w:b/>
                <w:bCs/>
              </w:rPr>
            </w:pPr>
            <w:r w:rsidRPr="00794798">
              <w:rPr>
                <w:rFonts w:ascii="Times New Roman" w:hAnsi="Times New Roman" w:cs="Times New Roman"/>
                <w:b/>
                <w:bCs/>
              </w:rPr>
              <w:t>Дата проведення практичних занять</w:t>
            </w:r>
          </w:p>
        </w:tc>
        <w:tc>
          <w:tcPr>
            <w:tcW w:w="6089" w:type="dxa"/>
          </w:tcPr>
          <w:p w14:paraId="3ED3E5B3" w14:textId="7C73790F" w:rsidR="00794798" w:rsidRP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  <w:rPr>
                <w:rFonts w:ascii="Times New Roman" w:hAnsi="Times New Roman" w:cs="Times New Roman"/>
                <w:b/>
                <w:bCs/>
              </w:rPr>
            </w:pPr>
            <w:r w:rsidRPr="00794798">
              <w:rPr>
                <w:rFonts w:ascii="Times New Roman" w:hAnsi="Times New Roman" w:cs="Times New Roman"/>
                <w:b/>
                <w:bCs/>
              </w:rPr>
              <w:t>Тема лекцій і практичних занять</w:t>
            </w:r>
          </w:p>
        </w:tc>
      </w:tr>
      <w:tr w:rsidR="00794798" w14:paraId="17CCDEF1" w14:textId="77777777" w:rsidTr="00794798">
        <w:trPr>
          <w:trHeight w:val="330"/>
        </w:trPr>
        <w:tc>
          <w:tcPr>
            <w:tcW w:w="1702" w:type="dxa"/>
          </w:tcPr>
          <w:p w14:paraId="7A111084" w14:textId="24F08FA6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07.09.23</w:t>
            </w:r>
          </w:p>
        </w:tc>
        <w:tc>
          <w:tcPr>
            <w:tcW w:w="1843" w:type="dxa"/>
          </w:tcPr>
          <w:p w14:paraId="7BB3A2B8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357655F8" w14:textId="53E93E65" w:rsidR="00794798" w:rsidRDefault="00794798" w:rsidP="00794798">
            <w:pPr>
              <w:widowControl w:val="0"/>
              <w:tabs>
                <w:tab w:val="left" w:leader="dot" w:pos="6269"/>
              </w:tabs>
              <w:autoSpaceDE w:val="0"/>
              <w:autoSpaceDN w:val="0"/>
              <w:spacing w:before="116"/>
              <w:ind w:left="273"/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Теоретичні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основи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економіки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землеустрою</w:t>
            </w:r>
          </w:p>
        </w:tc>
      </w:tr>
      <w:tr w:rsidR="00794798" w14:paraId="3A136CF5" w14:textId="77777777" w:rsidTr="00794798">
        <w:trPr>
          <w:trHeight w:val="315"/>
        </w:trPr>
        <w:tc>
          <w:tcPr>
            <w:tcW w:w="1702" w:type="dxa"/>
          </w:tcPr>
          <w:p w14:paraId="1508563A" w14:textId="7AE0546D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14.09.23</w:t>
            </w:r>
          </w:p>
        </w:tc>
        <w:tc>
          <w:tcPr>
            <w:tcW w:w="1843" w:type="dxa"/>
          </w:tcPr>
          <w:p w14:paraId="7BE0B5B9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76A8856C" w14:textId="2F6A9283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5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Економічні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відносини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власності</w:t>
            </w:r>
            <w:r w:rsidRPr="00794798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79479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сфері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землеустрою</w:t>
            </w:r>
          </w:p>
        </w:tc>
      </w:tr>
      <w:tr w:rsidR="00794798" w14:paraId="6E7977ED" w14:textId="77777777" w:rsidTr="00794798">
        <w:trPr>
          <w:trHeight w:val="329"/>
        </w:trPr>
        <w:tc>
          <w:tcPr>
            <w:tcW w:w="1702" w:type="dxa"/>
          </w:tcPr>
          <w:p w14:paraId="0B5D63C8" w14:textId="143832E0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1843" w:type="dxa"/>
          </w:tcPr>
          <w:p w14:paraId="18C99F77" w14:textId="227B03D3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21.09.23</w:t>
            </w:r>
          </w:p>
        </w:tc>
        <w:tc>
          <w:tcPr>
            <w:tcW w:w="6089" w:type="dxa"/>
          </w:tcPr>
          <w:p w14:paraId="09F7475D" w14:textId="13AF0B69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4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Ефективність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і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екологізація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використання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земель</w:t>
            </w:r>
          </w:p>
        </w:tc>
      </w:tr>
      <w:tr w:rsidR="00794798" w14:paraId="2F9E5518" w14:textId="77777777" w:rsidTr="00794798">
        <w:trPr>
          <w:trHeight w:val="345"/>
        </w:trPr>
        <w:tc>
          <w:tcPr>
            <w:tcW w:w="1702" w:type="dxa"/>
          </w:tcPr>
          <w:p w14:paraId="2725B9FA" w14:textId="057492B2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28.09.23</w:t>
            </w:r>
          </w:p>
        </w:tc>
        <w:tc>
          <w:tcPr>
            <w:tcW w:w="1843" w:type="dxa"/>
          </w:tcPr>
          <w:p w14:paraId="6D5C8608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118ED56C" w14:textId="77777777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5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Земельна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рента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як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показник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прибутковості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землі</w:t>
            </w:r>
          </w:p>
        </w:tc>
      </w:tr>
      <w:tr w:rsidR="00794798" w14:paraId="7BA8BA68" w14:textId="77777777" w:rsidTr="00794798">
        <w:trPr>
          <w:trHeight w:val="270"/>
        </w:trPr>
        <w:tc>
          <w:tcPr>
            <w:tcW w:w="1702" w:type="dxa"/>
          </w:tcPr>
          <w:p w14:paraId="559FC455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1843" w:type="dxa"/>
          </w:tcPr>
          <w:p w14:paraId="6D3BDD39" w14:textId="773BBC82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05.10.23</w:t>
            </w:r>
          </w:p>
        </w:tc>
        <w:tc>
          <w:tcPr>
            <w:tcW w:w="6089" w:type="dxa"/>
          </w:tcPr>
          <w:p w14:paraId="2CA2C693" w14:textId="04E2886D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7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 Плата за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землю</w:t>
            </w:r>
          </w:p>
        </w:tc>
      </w:tr>
      <w:tr w:rsidR="00794798" w14:paraId="23299FE9" w14:textId="77777777" w:rsidTr="00794798">
        <w:trPr>
          <w:trHeight w:val="405"/>
        </w:trPr>
        <w:tc>
          <w:tcPr>
            <w:tcW w:w="1702" w:type="dxa"/>
          </w:tcPr>
          <w:p w14:paraId="255F9F6F" w14:textId="7F52E34B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12.10.23</w:t>
            </w:r>
          </w:p>
        </w:tc>
        <w:tc>
          <w:tcPr>
            <w:tcW w:w="1843" w:type="dxa"/>
          </w:tcPr>
          <w:p w14:paraId="60743379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64E7941A" w14:textId="77777777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3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Грошова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оцінка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земельних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ділянок</w:t>
            </w:r>
          </w:p>
        </w:tc>
      </w:tr>
      <w:tr w:rsidR="00794798" w14:paraId="736B7BE8" w14:textId="77777777" w:rsidTr="00794798">
        <w:trPr>
          <w:trHeight w:val="271"/>
        </w:trPr>
        <w:tc>
          <w:tcPr>
            <w:tcW w:w="1702" w:type="dxa"/>
          </w:tcPr>
          <w:p w14:paraId="20059B7F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1843" w:type="dxa"/>
          </w:tcPr>
          <w:p w14:paraId="122B2AFC" w14:textId="6884C03A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19.10.23</w:t>
            </w:r>
          </w:p>
        </w:tc>
        <w:tc>
          <w:tcPr>
            <w:tcW w:w="6089" w:type="dxa"/>
          </w:tcPr>
          <w:p w14:paraId="1D1CC2D7" w14:textId="6A649222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5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Наукові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основи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формування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землекористування</w:t>
            </w:r>
          </w:p>
        </w:tc>
      </w:tr>
      <w:tr w:rsidR="00794798" w14:paraId="3DBAD738" w14:textId="77777777" w:rsidTr="00794798">
        <w:trPr>
          <w:trHeight w:val="405"/>
        </w:trPr>
        <w:tc>
          <w:tcPr>
            <w:tcW w:w="1702" w:type="dxa"/>
          </w:tcPr>
          <w:p w14:paraId="23BE5922" w14:textId="34AC4AF3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26.10.23</w:t>
            </w:r>
          </w:p>
        </w:tc>
        <w:tc>
          <w:tcPr>
            <w:tcW w:w="1843" w:type="dxa"/>
          </w:tcPr>
          <w:p w14:paraId="586E41CB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18DEFDC9" w14:textId="36B0D08C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6"/>
              <w:ind w:left="273" w:right="29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 8. Інформаційне та організаційне забезпечення системи</w:t>
            </w:r>
            <w:r w:rsidRPr="00794798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землекористування</w:t>
            </w:r>
          </w:p>
        </w:tc>
      </w:tr>
      <w:tr w:rsidR="00794798" w14:paraId="279F59AB" w14:textId="77777777" w:rsidTr="00794798">
        <w:trPr>
          <w:trHeight w:val="460"/>
        </w:trPr>
        <w:tc>
          <w:tcPr>
            <w:tcW w:w="1702" w:type="dxa"/>
          </w:tcPr>
          <w:p w14:paraId="08B52711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1843" w:type="dxa"/>
          </w:tcPr>
          <w:p w14:paraId="28A86615" w14:textId="30FEAEA3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02.11.23</w:t>
            </w:r>
          </w:p>
        </w:tc>
        <w:tc>
          <w:tcPr>
            <w:tcW w:w="6089" w:type="dxa"/>
          </w:tcPr>
          <w:p w14:paraId="5F61023A" w14:textId="5EE3974A" w:rsidR="00794798" w:rsidRPr="00794798" w:rsidRDefault="00794798" w:rsidP="00794798">
            <w:pPr>
              <w:widowControl w:val="0"/>
              <w:tabs>
                <w:tab w:val="left" w:leader="dot" w:pos="6171"/>
              </w:tabs>
              <w:autoSpaceDE w:val="0"/>
              <w:autoSpaceDN w:val="0"/>
              <w:spacing w:before="116"/>
              <w:ind w:left="273" w:right="29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 9. Економічні механізми охорони земель і стимулювання</w:t>
            </w:r>
            <w:r w:rsidRPr="00794798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раціонального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землекористування</w:t>
            </w:r>
          </w:p>
        </w:tc>
      </w:tr>
      <w:tr w:rsidR="00794798" w14:paraId="631ECEA7" w14:textId="77777777" w:rsidTr="00794798">
        <w:trPr>
          <w:trHeight w:val="495"/>
        </w:trPr>
        <w:tc>
          <w:tcPr>
            <w:tcW w:w="1702" w:type="dxa"/>
          </w:tcPr>
          <w:p w14:paraId="5D5EEC50" w14:textId="1432C549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09.11.23</w:t>
            </w:r>
          </w:p>
        </w:tc>
        <w:tc>
          <w:tcPr>
            <w:tcW w:w="1843" w:type="dxa"/>
          </w:tcPr>
          <w:p w14:paraId="1D9C960D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6089" w:type="dxa"/>
          </w:tcPr>
          <w:p w14:paraId="1B353429" w14:textId="30D57828" w:rsidR="00794798" w:rsidRPr="00794798" w:rsidRDefault="00794798" w:rsidP="00794798">
            <w:pPr>
              <w:widowControl w:val="0"/>
              <w:autoSpaceDE w:val="0"/>
              <w:autoSpaceDN w:val="0"/>
              <w:spacing w:before="114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Відшкодування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збитків власникам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та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землекористувачам</w:t>
            </w:r>
          </w:p>
        </w:tc>
      </w:tr>
      <w:tr w:rsidR="00794798" w14:paraId="065DAB80" w14:textId="77777777" w:rsidTr="008A2928">
        <w:trPr>
          <w:trHeight w:val="812"/>
        </w:trPr>
        <w:tc>
          <w:tcPr>
            <w:tcW w:w="1702" w:type="dxa"/>
          </w:tcPr>
          <w:p w14:paraId="69E16AD7" w14:textId="77777777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</w:p>
        </w:tc>
        <w:tc>
          <w:tcPr>
            <w:tcW w:w="1843" w:type="dxa"/>
          </w:tcPr>
          <w:p w14:paraId="07CC9B11" w14:textId="0EB2B4B3" w:rsidR="00794798" w:rsidRDefault="00794798" w:rsidP="00794798">
            <w:pPr>
              <w:widowControl w:val="0"/>
              <w:autoSpaceDE w:val="0"/>
              <w:autoSpaceDN w:val="0"/>
              <w:spacing w:before="116" w:line="229" w:lineRule="exact"/>
            </w:pPr>
            <w:r>
              <w:t>16.11.23</w:t>
            </w:r>
          </w:p>
        </w:tc>
        <w:tc>
          <w:tcPr>
            <w:tcW w:w="6089" w:type="dxa"/>
          </w:tcPr>
          <w:p w14:paraId="4F65904D" w14:textId="27700C1E" w:rsidR="00794798" w:rsidRPr="00794798" w:rsidRDefault="00794798" w:rsidP="008A2928">
            <w:pPr>
              <w:widowControl w:val="0"/>
              <w:autoSpaceDE w:val="0"/>
              <w:autoSpaceDN w:val="0"/>
              <w:spacing w:before="116" w:line="229" w:lineRule="exact"/>
              <w:ind w:left="2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Тема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11.</w:t>
            </w:r>
            <w:r w:rsidRPr="00794798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Обмеження у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використанні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земель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і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обтяження прав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земельні ділянки</w:t>
            </w:r>
            <w:r w:rsidRPr="00794798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та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їх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вплив</w:t>
            </w:r>
            <w:r w:rsidRPr="00794798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</w:t>
            </w:r>
            <w:r w:rsidRPr="00794798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економіку</w:t>
            </w:r>
            <w:r w:rsidRPr="00794798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947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землекористування</w:t>
            </w:r>
          </w:p>
        </w:tc>
      </w:tr>
    </w:tbl>
    <w:p w14:paraId="71FBE1DB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1. Теоретичні основи економіки землеустрою</w:t>
      </w:r>
    </w:p>
    <w:p w14:paraId="1AA4615D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2. Економічні відносини власності у сфері землеустрою</w:t>
      </w:r>
    </w:p>
    <w:p w14:paraId="1251E616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8388495"/>
      <w:r w:rsidRPr="005D0817">
        <w:rPr>
          <w:rFonts w:ascii="Times New Roman" w:hAnsi="Times New Roman" w:cs="Times New Roman"/>
          <w:sz w:val="24"/>
          <w:szCs w:val="24"/>
        </w:rPr>
        <w:t>Тема 3. Ефективність і екологізація використання земель</w:t>
      </w:r>
    </w:p>
    <w:bookmarkEnd w:id="0"/>
    <w:p w14:paraId="44009976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4. Земельна рента як показник прибутковості землі</w:t>
      </w:r>
    </w:p>
    <w:p w14:paraId="7BE7A2E3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5. Плата за землю</w:t>
      </w:r>
    </w:p>
    <w:p w14:paraId="1C0F3D1E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6. Грошова оцінка земельних ділянок</w:t>
      </w:r>
    </w:p>
    <w:p w14:paraId="49646AD2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7. Наукові основи формування землекористування</w:t>
      </w:r>
    </w:p>
    <w:p w14:paraId="662EAAA2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8. Інформаційне та організаційне забезпечення системи землекористування</w:t>
      </w:r>
    </w:p>
    <w:p w14:paraId="012CF396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9. Економічні механізми охорони земель і стимулювання раціонального землекористування</w:t>
      </w:r>
    </w:p>
    <w:p w14:paraId="16E090B6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10. Відшкодування збитків власникам землі та землекористувачам</w:t>
      </w:r>
    </w:p>
    <w:p w14:paraId="2CF42C29" w14:textId="1A527608" w:rsidR="00794798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7">
        <w:rPr>
          <w:rFonts w:ascii="Times New Roman" w:hAnsi="Times New Roman" w:cs="Times New Roman"/>
          <w:sz w:val="24"/>
          <w:szCs w:val="24"/>
        </w:rPr>
        <w:t>Тема 11. Обмеження у використанні земель і обтяження прав на земельні ділянки та їх вплив на економіку землекористування</w:t>
      </w:r>
    </w:p>
    <w:p w14:paraId="2DDBB89A" w14:textId="77777777" w:rsid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8D311" w14:textId="77777777" w:rsidR="005D0817" w:rsidRPr="005D0817" w:rsidRDefault="005D0817" w:rsidP="005D0817">
      <w:pPr>
        <w:pStyle w:val="a4"/>
        <w:spacing w:before="0" w:beforeAutospacing="0" w:after="0" w:afterAutospacing="0" w:line="360" w:lineRule="auto"/>
        <w:outlineLvl w:val="5"/>
        <w:rPr>
          <w:rFonts w:asciiTheme="minorHAnsi" w:hAnsiTheme="minorHAnsi" w:cstheme="minorHAnsi"/>
          <w:color w:val="333333"/>
          <w:sz w:val="20"/>
          <w:szCs w:val="20"/>
        </w:rPr>
      </w:pPr>
      <w:r w:rsidRPr="005D0817">
        <w:rPr>
          <w:rFonts w:asciiTheme="minorHAnsi" w:hAnsiTheme="minorHAnsi" w:cstheme="minorHAnsi"/>
          <w:b/>
          <w:bCs/>
          <w:color w:val="333333"/>
          <w:sz w:val="20"/>
          <w:szCs w:val="20"/>
        </w:rPr>
        <w:t>Метою вивчення курсу  </w:t>
      </w:r>
      <w:r w:rsidRPr="005D0817">
        <w:rPr>
          <w:rFonts w:asciiTheme="minorHAnsi" w:hAnsiTheme="minorHAnsi" w:cstheme="minorHAnsi"/>
          <w:color w:val="333333"/>
          <w:sz w:val="20"/>
          <w:szCs w:val="20"/>
        </w:rPr>
        <w:t>«Економіка землеустрою» є формування у майбутніх фахівців теоретичних знань, умінь та практичних навичок галузі економіки землеустрою.</w:t>
      </w:r>
    </w:p>
    <w:p w14:paraId="507ED256" w14:textId="7CFA8622" w:rsidR="005D0817" w:rsidRPr="005D0817" w:rsidRDefault="005D0817" w:rsidP="005D0817">
      <w:pPr>
        <w:pStyle w:val="a4"/>
        <w:spacing w:before="0" w:beforeAutospacing="0" w:after="0" w:afterAutospacing="0" w:line="360" w:lineRule="auto"/>
        <w:outlineLvl w:val="5"/>
        <w:rPr>
          <w:rFonts w:asciiTheme="minorHAnsi" w:hAnsiTheme="minorHAnsi" w:cstheme="minorHAnsi"/>
          <w:color w:val="333333"/>
          <w:sz w:val="20"/>
          <w:szCs w:val="20"/>
        </w:rPr>
      </w:pPr>
      <w:r w:rsidRPr="005D0817">
        <w:rPr>
          <w:rFonts w:asciiTheme="minorHAnsi" w:hAnsiTheme="minorHAnsi" w:cstheme="minorHAnsi"/>
          <w:b/>
          <w:bCs/>
          <w:color w:val="333333"/>
          <w:sz w:val="20"/>
          <w:szCs w:val="20"/>
        </w:rPr>
        <w:t>Завданням курсу є:</w:t>
      </w:r>
    </w:p>
    <w:p w14:paraId="4D4E5B5B" w14:textId="77777777" w:rsidR="005D0817" w:rsidRPr="005D0817" w:rsidRDefault="005D0817" w:rsidP="005D08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817" w:rsidRPr="005D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98"/>
    <w:rsid w:val="00431C2A"/>
    <w:rsid w:val="005D0817"/>
    <w:rsid w:val="00794798"/>
    <w:rsid w:val="008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7FD3"/>
  <w15:chartTrackingRefBased/>
  <w15:docId w15:val="{DDF6D1BE-28CC-48F0-9715-6180F3A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2023-10-16T20:48:00Z</dcterms:created>
  <dcterms:modified xsi:type="dcterms:W3CDTF">2023-10-16T20:48:00Z</dcterms:modified>
</cp:coreProperties>
</file>