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EF21" w14:textId="77777777" w:rsidR="00BC428F" w:rsidRPr="00BC428F" w:rsidRDefault="00BC428F" w:rsidP="00BC4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МІНІСТЕРСТВО ОСВІТИ І НАУКИ УКРАЇНИ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ЗАПОРІЗЬКИЙ НАЦІОНАЛЬНИЙ УНІВЕРСИТЕТ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ЕКОНОМІЧНИЙ ФАКУЛЬТЕТ</w:t>
      </w:r>
    </w:p>
    <w:p w14:paraId="7EF2764A" w14:textId="77777777" w:rsidR="00BC428F" w:rsidRPr="00BC428F" w:rsidRDefault="00BC428F" w:rsidP="00BC428F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КАФЕДРА МІЖНАРОДНОЇ ЕКОНОМІКИ, ПРИРОДНИХ РЕСУРСІВ ТА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ЕК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ОНОМІКИ МІЖНАРОДНОГО ТУРИЗМУ</w:t>
      </w:r>
    </w:p>
    <w:p w14:paraId="36B0E2A7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left="518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bookmark0"/>
      <w:bookmarkStart w:id="1" w:name="bookmark1"/>
      <w:bookmarkStart w:id="2" w:name="bookmark2"/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ЗАТВЕРДЖУЮ</w:t>
      </w:r>
      <w:bookmarkEnd w:id="0"/>
      <w:bookmarkEnd w:id="1"/>
      <w:bookmarkEnd w:id="2"/>
    </w:p>
    <w:p w14:paraId="3AF3FE8E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left="518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D7957EA" w14:textId="77777777" w:rsidR="00BC428F" w:rsidRPr="00BC428F" w:rsidRDefault="00BC428F" w:rsidP="00BC4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Декан економічного факультету</w:t>
      </w:r>
    </w:p>
    <w:p w14:paraId="732E8D0A" w14:textId="77777777" w:rsidR="00BC428F" w:rsidRPr="00BC428F" w:rsidRDefault="00BC428F" w:rsidP="00BC428F">
      <w:pPr>
        <w:widowControl w:val="0"/>
        <w:tabs>
          <w:tab w:val="left" w:leader="underscore" w:pos="1550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  <w:t xml:space="preserve"> А.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В. Череп</w:t>
      </w:r>
    </w:p>
    <w:p w14:paraId="5BE59B16" w14:textId="77777777" w:rsidR="00BC428F" w:rsidRPr="00BC428F" w:rsidRDefault="00BC428F" w:rsidP="00BC428F">
      <w:pPr>
        <w:widowControl w:val="0"/>
        <w:spacing w:after="660" w:line="240" w:lineRule="auto"/>
        <w:ind w:left="51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«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  <w:t>____________________» 202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р.</w:t>
      </w:r>
    </w:p>
    <w:p w14:paraId="127B8EE9" w14:textId="2AECF1F3" w:rsidR="00BC428F" w:rsidRPr="00BC428F" w:rsidRDefault="00BC428F" w:rsidP="00BC428F">
      <w:pPr>
        <w:spacing w:before="263" w:after="120" w:line="276" w:lineRule="auto"/>
        <w:ind w:right="111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14:ligatures w14:val="none"/>
        </w:rPr>
      </w:pPr>
      <w:r w:rsidRPr="00BC428F"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Pr="00BC428F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14:ligatures w14:val="none"/>
        </w:rPr>
        <w:t>МІЖНАРОДНА  ТОВАРНА  ПОЛІТИКА</w:t>
      </w:r>
    </w:p>
    <w:p w14:paraId="2926340C" w14:textId="77777777" w:rsidR="00BC428F" w:rsidRPr="00BC428F" w:rsidRDefault="00BC428F" w:rsidP="00BC428F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РОБОЧА ПРОГРАМА НАВЧАЛЬНОЇ ДИСЦИПЛІНИ</w:t>
      </w:r>
    </w:p>
    <w:p w14:paraId="39A77B10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 xml:space="preserve">підготовки 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магістр</w:t>
      </w:r>
      <w:r w:rsidRPr="00BC428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ів</w:t>
      </w:r>
    </w:p>
    <w:p w14:paraId="6928F252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  <w:t>очної (денної) та заочної (дистанційної) форм здобуття освіти</w:t>
      </w:r>
    </w:p>
    <w:p w14:paraId="62E52800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спеціальності   051 Економіка</w:t>
      </w:r>
    </w:p>
    <w:p w14:paraId="0C3C7DA4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освітньо-професійна програма </w:t>
      </w:r>
      <w:bookmarkStart w:id="3" w:name="_Hlk146706506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Економіка та управління ринком землі</w:t>
      </w:r>
      <w:bookmarkEnd w:id="3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</w:t>
      </w:r>
    </w:p>
    <w:p w14:paraId="07ACB6CD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left="156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7ED8F1F" w14:textId="5F0AB83D" w:rsidR="00BC428F" w:rsidRPr="00BC428F" w:rsidRDefault="00BC428F" w:rsidP="00BC428F">
      <w:pPr>
        <w:spacing w:after="0" w:line="240" w:lineRule="auto"/>
        <w:ind w:left="-284"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Укладачі: 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Калініченко З. Д., к. е. н., доцент кафедри міжнародної економіки, природних ресурсів та економіки міжнародного туризму</w:t>
      </w:r>
    </w:p>
    <w:p w14:paraId="3F985807" w14:textId="77777777" w:rsidR="00BC428F" w:rsidRPr="00BC428F" w:rsidRDefault="00BC428F" w:rsidP="00BC428F">
      <w:pPr>
        <w:spacing w:after="0" w:line="276" w:lineRule="auto"/>
        <w:ind w:left="-284"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75CE1F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Обговорено та ухвалено на засіданні кафедри                     Ухвалено науково-методичною радою </w:t>
      </w:r>
    </w:p>
    <w:p w14:paraId="0C71635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міжнародної економіки, природних ресурсів                        економічного факультету</w:t>
      </w:r>
    </w:p>
    <w:p w14:paraId="74FCBF8B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 економіки міжнародного туризму</w:t>
      </w:r>
    </w:p>
    <w:p w14:paraId="1F4D2784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DF1BBB5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Протокол № 1  від « 28 » серпня 2023 р.                                Протокол № 1 від «28 » серпня 2023 р.</w:t>
      </w:r>
    </w:p>
    <w:p w14:paraId="6DBAF6E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9EE85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В.о. завідувача кафедри міжнародної економіки,                  Голова науково-методичної ради  </w:t>
      </w:r>
    </w:p>
    <w:p w14:paraId="4344252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природних ресурсів та економіки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                        економічного факультету</w:t>
      </w:r>
    </w:p>
    <w:p w14:paraId="285210F3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ного туризму                            </w:t>
      </w:r>
    </w:p>
    <w:p w14:paraId="6F611490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5ED3CB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________________________Д. І.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Бабміндра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___________________Н. О.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Дугієнко</w:t>
      </w:r>
      <w:proofErr w:type="spellEnd"/>
    </w:p>
    <w:p w14:paraId="22EFF9C6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B4DF17A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35B94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Погоджено </w:t>
      </w:r>
    </w:p>
    <w:p w14:paraId="30119842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_Hlk146706543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 освітньо-професійної програми</w:t>
      </w:r>
    </w:p>
    <w:p w14:paraId="2E0AF00C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Економіка та управління ринком землі</w:t>
      </w:r>
    </w:p>
    <w:p w14:paraId="74A7CE8E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_____________________О. В.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Гамова</w:t>
      </w:r>
      <w:proofErr w:type="spellEnd"/>
    </w:p>
    <w:bookmarkEnd w:id="4"/>
    <w:p w14:paraId="64AC0163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35BE3112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</w:t>
      </w:r>
    </w:p>
    <w:p w14:paraId="5C6D4DEA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</w:t>
      </w:r>
    </w:p>
    <w:p w14:paraId="6852E3B2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2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02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 рік</w:t>
      </w:r>
    </w:p>
    <w:p w14:paraId="4EF60DC3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7AD379" w14:textId="77777777" w:rsidR="00BC428F" w:rsidRPr="00BC428F" w:rsidRDefault="00BC428F" w:rsidP="00BC4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1. Опис навчальної дисципліни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766"/>
        <w:gridCol w:w="3691"/>
        <w:gridCol w:w="1250"/>
        <w:gridCol w:w="1632"/>
      </w:tblGrid>
      <w:tr w:rsidR="00BC428F" w:rsidRPr="00BC428F" w14:paraId="35482A15" w14:textId="77777777" w:rsidTr="005353C2">
        <w:trPr>
          <w:trHeight w:val="801"/>
        </w:trPr>
        <w:tc>
          <w:tcPr>
            <w:tcW w:w="2943" w:type="dxa"/>
            <w:vMerge w:val="restart"/>
          </w:tcPr>
          <w:p w14:paraId="130F9670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80AF31E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71DBB1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4111" w:type="dxa"/>
            <w:vMerge w:val="restart"/>
          </w:tcPr>
          <w:p w14:paraId="0A9F1822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46D7B5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7225C4D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0C3BD4AF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2660" w:type="dxa"/>
            <w:gridSpan w:val="2"/>
          </w:tcPr>
          <w:p w14:paraId="6E5B07D3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BC428F" w:rsidRPr="00BC428F" w14:paraId="24360036" w14:textId="77777777" w:rsidTr="005353C2">
        <w:trPr>
          <w:trHeight w:val="835"/>
        </w:trPr>
        <w:tc>
          <w:tcPr>
            <w:tcW w:w="2943" w:type="dxa"/>
            <w:vMerge/>
          </w:tcPr>
          <w:p w14:paraId="2C8327FE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3EA2163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B3BE944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Очна (денна) форма здобуття освіти</w:t>
            </w:r>
          </w:p>
        </w:tc>
        <w:tc>
          <w:tcPr>
            <w:tcW w:w="1384" w:type="dxa"/>
          </w:tcPr>
          <w:p w14:paraId="7470BE00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Заочна (дистанційна) форма здобуття освіти</w:t>
            </w:r>
          </w:p>
        </w:tc>
      </w:tr>
      <w:tr w:rsidR="00BC428F" w:rsidRPr="00BC428F" w14:paraId="151219E0" w14:textId="77777777" w:rsidTr="005353C2">
        <w:tc>
          <w:tcPr>
            <w:tcW w:w="2943" w:type="dxa"/>
            <w:vMerge w:val="restart"/>
          </w:tcPr>
          <w:p w14:paraId="46B2D4FC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Галузь знань</w:t>
            </w:r>
          </w:p>
          <w:p w14:paraId="55A19852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«Соціальні та поведінкові науки»</w:t>
            </w:r>
          </w:p>
        </w:tc>
        <w:tc>
          <w:tcPr>
            <w:tcW w:w="4111" w:type="dxa"/>
            <w:vMerge w:val="restart"/>
          </w:tcPr>
          <w:p w14:paraId="335D544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E774DD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кредитів - 4</w:t>
            </w:r>
          </w:p>
        </w:tc>
        <w:tc>
          <w:tcPr>
            <w:tcW w:w="2660" w:type="dxa"/>
            <w:gridSpan w:val="2"/>
          </w:tcPr>
          <w:p w14:paraId="61F1D1FF" w14:textId="2B76A10C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Вибір</w:t>
            </w: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кова</w:t>
            </w:r>
          </w:p>
        </w:tc>
      </w:tr>
      <w:tr w:rsidR="00BC428F" w:rsidRPr="00BC428F" w14:paraId="077D245E" w14:textId="77777777" w:rsidTr="005353C2">
        <w:tc>
          <w:tcPr>
            <w:tcW w:w="2943" w:type="dxa"/>
            <w:vMerge/>
          </w:tcPr>
          <w:p w14:paraId="727771FA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6B5C683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53173BD5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Цикл дисциплін :</w:t>
            </w:r>
          </w:p>
          <w:p w14:paraId="3D5F2E39" w14:textId="010D1424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428F" w:rsidRPr="00BC428F" w14:paraId="62F6B426" w14:textId="77777777" w:rsidTr="005353C2">
        <w:tc>
          <w:tcPr>
            <w:tcW w:w="2943" w:type="dxa"/>
            <w:vMerge w:val="restart"/>
          </w:tcPr>
          <w:p w14:paraId="66E8CD9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Спеціальність:</w:t>
            </w:r>
          </w:p>
          <w:p w14:paraId="0C23F07A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4111" w:type="dxa"/>
            <w:vMerge w:val="restart"/>
          </w:tcPr>
          <w:p w14:paraId="59CD2AE5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EF3845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годин - 120</w:t>
            </w:r>
          </w:p>
        </w:tc>
        <w:tc>
          <w:tcPr>
            <w:tcW w:w="2660" w:type="dxa"/>
            <w:gridSpan w:val="2"/>
          </w:tcPr>
          <w:p w14:paraId="4F28955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Семестр</w:t>
            </w:r>
          </w:p>
        </w:tc>
      </w:tr>
      <w:tr w:rsidR="00BC428F" w:rsidRPr="00BC428F" w14:paraId="4E98AA26" w14:textId="77777777" w:rsidTr="005353C2">
        <w:tc>
          <w:tcPr>
            <w:tcW w:w="2943" w:type="dxa"/>
            <w:vMerge/>
          </w:tcPr>
          <w:p w14:paraId="2D6A0BD1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58542DFC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0750D51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1-й</w:t>
            </w:r>
          </w:p>
        </w:tc>
        <w:tc>
          <w:tcPr>
            <w:tcW w:w="1384" w:type="dxa"/>
          </w:tcPr>
          <w:p w14:paraId="158C9E11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1-й</w:t>
            </w:r>
          </w:p>
        </w:tc>
      </w:tr>
      <w:tr w:rsidR="00BC428F" w:rsidRPr="00BC428F" w14:paraId="73AC372D" w14:textId="77777777" w:rsidTr="005353C2">
        <w:tc>
          <w:tcPr>
            <w:tcW w:w="2943" w:type="dxa"/>
            <w:vMerge/>
          </w:tcPr>
          <w:p w14:paraId="51C44194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7114B96F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31ABC07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</w:tr>
      <w:tr w:rsidR="00BC428F" w:rsidRPr="00BC428F" w14:paraId="1463DACE" w14:textId="77777777" w:rsidTr="005353C2">
        <w:tc>
          <w:tcPr>
            <w:tcW w:w="2943" w:type="dxa"/>
            <w:vMerge w:val="restart"/>
          </w:tcPr>
          <w:p w14:paraId="30CDA2FF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BF2EEF8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Освітньо-професійні </w:t>
            </w:r>
          </w:p>
          <w:p w14:paraId="11C6943C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програма:</w:t>
            </w:r>
          </w:p>
          <w:p w14:paraId="0A318A1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«Економіка та управління ринком землі»</w:t>
            </w:r>
          </w:p>
        </w:tc>
        <w:tc>
          <w:tcPr>
            <w:tcW w:w="4111" w:type="dxa"/>
            <w:vMerge w:val="restart"/>
          </w:tcPr>
          <w:p w14:paraId="298BEC27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7EF4C70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2544E5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Змістових модулів - 6</w:t>
            </w:r>
          </w:p>
        </w:tc>
        <w:tc>
          <w:tcPr>
            <w:tcW w:w="1276" w:type="dxa"/>
          </w:tcPr>
          <w:p w14:paraId="674E1793" w14:textId="5A892340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4" w:type="dxa"/>
          </w:tcPr>
          <w:p w14:paraId="39EB568B" w14:textId="38D14868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C428F" w:rsidRPr="00BC428F" w14:paraId="30B9FE91" w14:textId="77777777" w:rsidTr="005353C2">
        <w:tc>
          <w:tcPr>
            <w:tcW w:w="2943" w:type="dxa"/>
            <w:vMerge/>
          </w:tcPr>
          <w:p w14:paraId="55CDCF2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5391CFFB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1BE4B9D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BC428F" w:rsidRPr="00BC428F" w14:paraId="3E84E36C" w14:textId="77777777" w:rsidTr="005353C2">
        <w:tc>
          <w:tcPr>
            <w:tcW w:w="2943" w:type="dxa"/>
            <w:vMerge/>
          </w:tcPr>
          <w:p w14:paraId="6A67C083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29515881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0BD0A75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4" w:type="dxa"/>
          </w:tcPr>
          <w:p w14:paraId="5F46E9D1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C428F" w:rsidRPr="00BC428F" w14:paraId="67B31597" w14:textId="77777777" w:rsidTr="005353C2">
        <w:tc>
          <w:tcPr>
            <w:tcW w:w="2943" w:type="dxa"/>
            <w:vMerge/>
          </w:tcPr>
          <w:p w14:paraId="0B1580A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52F6298A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8A471E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C428F" w:rsidRPr="00BC428F" w14:paraId="212286C2" w14:textId="77777777" w:rsidTr="005353C2">
        <w:tc>
          <w:tcPr>
            <w:tcW w:w="2943" w:type="dxa"/>
            <w:vMerge/>
          </w:tcPr>
          <w:p w14:paraId="5C503E2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0D6D91D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F80FB56" w14:textId="441DF270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1384" w:type="dxa"/>
          </w:tcPr>
          <w:p w14:paraId="5236F359" w14:textId="034FC1BB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BC428F" w:rsidRPr="00BC428F" w14:paraId="53470805" w14:textId="77777777" w:rsidTr="005353C2">
        <w:tc>
          <w:tcPr>
            <w:tcW w:w="2943" w:type="dxa"/>
          </w:tcPr>
          <w:p w14:paraId="449889C2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вищої освіти:</w:t>
            </w:r>
          </w:p>
          <w:p w14:paraId="2AE9A3AE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магістерський</w:t>
            </w:r>
          </w:p>
        </w:tc>
        <w:tc>
          <w:tcPr>
            <w:tcW w:w="4111" w:type="dxa"/>
          </w:tcPr>
          <w:p w14:paraId="603919A2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поточних</w:t>
            </w:r>
          </w:p>
          <w:p w14:paraId="09994A60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контрольних заходів - 21</w:t>
            </w:r>
          </w:p>
        </w:tc>
        <w:tc>
          <w:tcPr>
            <w:tcW w:w="2660" w:type="dxa"/>
            <w:gridSpan w:val="2"/>
          </w:tcPr>
          <w:p w14:paraId="58C6F547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підсумкового семестрового контролю:</w:t>
            </w:r>
          </w:p>
          <w:p w14:paraId="63BC8BA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</w:tbl>
    <w:p w14:paraId="670B8D0B" w14:textId="77777777" w:rsidR="00BC428F" w:rsidRPr="00BC428F" w:rsidRDefault="00BC428F" w:rsidP="00BC4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12EC80C" w14:textId="77777777" w:rsidR="00BC428F" w:rsidRPr="00BC428F" w:rsidRDefault="00BC428F" w:rsidP="00BC428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2. Мета та завдання навчальної дисципліни</w:t>
      </w:r>
    </w:p>
    <w:p w14:paraId="3E1B44BB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Метою викладання навчальної дисципліни «Міжнародна товарна політика» є формування теоретичних знань та практичних навичок маркетингового планування продукту, оптимізації товарної політики та розроблення товарів та послуг ринкової новизни на міждержавному, міжнародному та світовому рівні.</w:t>
      </w:r>
    </w:p>
    <w:p w14:paraId="3728A262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 Основні завдання курсу – вивчення теорії товарної політики організацій на зовнішніх ринках, набуття умінь і навичок визначення конкурентоспроможності та місця товару на ринку, підвищення ефективності управління плануванням та розробленням продукту, упаковки, товарної марки.</w:t>
      </w:r>
    </w:p>
    <w:p w14:paraId="38266A04" w14:textId="29B2BC6D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 У результаті вивчення навчальної дисципліни студент повинен</w:t>
      </w:r>
      <w:r>
        <w:rPr>
          <w:color w:val="333333"/>
        </w:rPr>
        <w:t xml:space="preserve"> </w:t>
      </w:r>
      <w:r w:rsidRPr="00AE1C48">
        <w:rPr>
          <w:color w:val="333333"/>
        </w:rPr>
        <w:t>знати:</w:t>
      </w:r>
    </w:p>
    <w:p w14:paraId="34BDE602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сутність, зміст та завдання міжнародної товарної політики </w:t>
      </w:r>
    </w:p>
    <w:p w14:paraId="742DAA4C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класифікацію товарів та послуг, технологію проведення маркетингових досліджень, методику вибору цільового ринку, планування продукту і розроблення нового товару </w:t>
      </w:r>
    </w:p>
    <w:p w14:paraId="16EB2211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види ідентифікації продукції, місце та роль упаковки в системі продукту; </w:t>
      </w:r>
    </w:p>
    <w:p w14:paraId="5586B4C6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        вміти: </w:t>
      </w:r>
    </w:p>
    <w:p w14:paraId="2BD1FE87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аналізувати рівень цін в системі ринкових характеристик товару; </w:t>
      </w:r>
    </w:p>
    <w:p w14:paraId="321E386B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володіти методиками оцінки якості продукції та рівня її конкурентоздатності; </w:t>
      </w:r>
    </w:p>
    <w:p w14:paraId="4C671D43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оцінювати стан формування внутрішнього та зовнішнього попиту на ринку окремого товару та послуги;</w:t>
      </w:r>
    </w:p>
    <w:p w14:paraId="2ADA7C9E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визначати етап життєвого циклу товару з урахуванням зовнішніх чинників впливу; </w:t>
      </w:r>
    </w:p>
    <w:p w14:paraId="1AEB74BF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працювати із законодавчою базою України з питань, що вивчаються дисципліною. </w:t>
      </w:r>
    </w:p>
    <w:p w14:paraId="55EA7177" w14:textId="77777777" w:rsidR="00BC428F" w:rsidRPr="00AE1C48" w:rsidRDefault="00BC428F" w:rsidP="00BC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3100D" w14:textId="77777777" w:rsidR="00BC428F" w:rsidRDefault="00BC428F" w:rsidP="00BC42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8335493" w14:textId="290FCA5D" w:rsidR="00BC428F" w:rsidRPr="00BC428F" w:rsidRDefault="00BC428F" w:rsidP="00EE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 результаті вивчення дисципліни студент повинен набути таких результатів і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компетентностей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488"/>
        <w:gridCol w:w="4851"/>
      </w:tblGrid>
      <w:tr w:rsidR="00BC428F" w:rsidRPr="00BC428F" w14:paraId="42B3B4AC" w14:textId="77777777" w:rsidTr="005353C2">
        <w:trPr>
          <w:trHeight w:val="853"/>
        </w:trPr>
        <w:tc>
          <w:tcPr>
            <w:tcW w:w="4488" w:type="dxa"/>
          </w:tcPr>
          <w:p w14:paraId="54406038" w14:textId="77777777" w:rsidR="00BC428F" w:rsidRPr="00BC428F" w:rsidRDefault="00BC428F" w:rsidP="00BC428F">
            <w:pPr>
              <w:ind w:firstLine="29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Загальні (ЗК) та спеціальні (СК)</w:t>
            </w:r>
          </w:p>
          <w:p w14:paraId="44B835DC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компетентності </w:t>
            </w:r>
          </w:p>
          <w:p w14:paraId="69F719E0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851" w:type="dxa"/>
          </w:tcPr>
          <w:p w14:paraId="47A8A83A" w14:textId="77777777" w:rsidR="00BC428F" w:rsidRPr="00BC428F" w:rsidRDefault="00BC428F" w:rsidP="00BC42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C4A8A98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Програмні результати навчання</w:t>
            </w:r>
          </w:p>
        </w:tc>
      </w:tr>
      <w:tr w:rsidR="00BC428F" w:rsidRPr="00BC428F" w14:paraId="14349BF8" w14:textId="77777777" w:rsidTr="005353C2">
        <w:trPr>
          <w:trHeight w:val="270"/>
        </w:trPr>
        <w:tc>
          <w:tcPr>
            <w:tcW w:w="4488" w:type="dxa"/>
          </w:tcPr>
          <w:p w14:paraId="032700F5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851" w:type="dxa"/>
          </w:tcPr>
          <w:p w14:paraId="0A5C5BA6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C428F" w:rsidRPr="00BC428F" w14:paraId="2966F5F4" w14:textId="77777777" w:rsidTr="005353C2">
        <w:trPr>
          <w:trHeight w:val="424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717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 xml:space="preserve">IK - 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      </w:r>
          </w:p>
          <w:p w14:paraId="3AF87C2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ЗК-02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до абстрактного мислення, аналізу та синтезу.</w:t>
            </w:r>
          </w:p>
          <w:p w14:paraId="69C0B232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ЗК-03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мотивувати людей та рухатися до спільної мети.</w:t>
            </w:r>
          </w:p>
          <w:p w14:paraId="20811EED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ЗК-04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148C401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ЗК-07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діяти на основі етичних міркувань (мотивів).</w:t>
            </w:r>
          </w:p>
          <w:p w14:paraId="63848674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СК-01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застосовувати науковий,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аналітичний,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методичний</w:t>
            </w:r>
          </w:p>
          <w:p w14:paraId="6E26FBE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інструментарій для обґрунтування стратегії розвитку економічних  суб’єктів та пов’язаних з цим управлінських рішень.</w:t>
            </w:r>
          </w:p>
          <w:p w14:paraId="689A14F2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СК-03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збирати,   аналізувати   та   обробляти   статистичні   дані, науково-аналітичні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матеріали,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які необхідні для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розв’язання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комплексних економічних проблем, робити на їх основі обґрунтовані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висновки.</w:t>
            </w:r>
          </w:p>
          <w:p w14:paraId="7A226DE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СК-05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визначати ключові тренди соціально- економічного та людського розвитку.</w:t>
            </w:r>
          </w:p>
          <w:p w14:paraId="15DEA5D6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СК-08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оцінювати можливі ризики, соціально-економічні наслідки управлінських рішень.</w:t>
            </w:r>
          </w:p>
          <w:p w14:paraId="198CCCB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СК-10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до розробки сценаріїв і стратегій розвитку соціально-економічних систем.</w:t>
            </w:r>
          </w:p>
          <w:p w14:paraId="4995AD38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СК-11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Здатність планувати і розробляти </w:t>
            </w:r>
            <w:proofErr w:type="spellStart"/>
            <w:r w:rsidRPr="00BC428F">
              <w:rPr>
                <w:rFonts w:ascii="Times New Roman" w:eastAsia="Calibri" w:hAnsi="Times New Roman" w:cs="Times New Roman"/>
                <w:lang w:val="uk-UA"/>
              </w:rPr>
              <w:t>проєкти</w:t>
            </w:r>
            <w:proofErr w:type="spellEnd"/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у сфері економіки, здійснювати її інформаційне, методичне, матеріальне, фінансове та кадрове забезпечення</w:t>
            </w:r>
          </w:p>
          <w:p w14:paraId="0101FD1F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СК-15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застосовувати поглиблені знання, теорії та принципи, засоби, інструменти реалізації  еколого-економічної політики на засадах сталого розвитку економіки</w:t>
            </w:r>
          </w:p>
          <w:p w14:paraId="44582ED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СК-16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обґрунтовувати та приймати управлінські рішення й спроможність забезпечувати їх результативність у сфері управління ринком землі.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ED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ПРН-01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Формулювати, аналізувати та синтезувати рішення науково-практичних проблем.</w:t>
            </w:r>
          </w:p>
          <w:p w14:paraId="575B8249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ПРН-03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Вільно спілкуватися з професійних та наукових питань державною та  іноземною мовами усно і письмово.</w:t>
            </w:r>
          </w:p>
          <w:p w14:paraId="6CA20568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 xml:space="preserve">ПРН-04 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Розробляти соціально-економічні проекти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обмежень.</w:t>
            </w:r>
          </w:p>
          <w:p w14:paraId="1EB64D49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ПРН-05</w:t>
            </w: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ab/>
              <w:t xml:space="preserve">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Дотримуватися принципів академічної доброчесності.</w:t>
            </w:r>
          </w:p>
          <w:p w14:paraId="52BFAF94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ПРН-08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 Збирати, обробляти та аналізувати статистичні  дані, науково-аналітичні матеріали, необхідні для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вирішення комплексних економічних завдань.</w:t>
            </w:r>
          </w:p>
          <w:p w14:paraId="1EBF943D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ПРН-10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соціально-економічними системами.</w:t>
            </w:r>
          </w:p>
          <w:p w14:paraId="36A6A8F9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ПРН-14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Розробляти сценарії і стратегії розвитку соціально-економічних систем.</w:t>
            </w:r>
          </w:p>
          <w:p w14:paraId="32AD36D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ПРН-15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Організовувати розробку та реалізацію соціально-економічних проектів із врахуванням інформаційного, методичного, матеріального, фінансового та кадрового забезпечення</w:t>
            </w:r>
          </w:p>
          <w:p w14:paraId="3A1EB765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ПРН-16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Аналізувати потреби та ціннісні орієнтації </w:t>
            </w:r>
            <w:proofErr w:type="spellStart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природокористувачів</w:t>
            </w:r>
            <w:proofErr w:type="spellEnd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та споживачів певної продукції в процесі мотивації здійснення </w:t>
            </w:r>
            <w:proofErr w:type="spellStart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екологоорієнтованої</w:t>
            </w:r>
            <w:proofErr w:type="spellEnd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підприємницької діяльності та екологізації виробництва.   </w:t>
            </w:r>
          </w:p>
          <w:p w14:paraId="476E61E0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ПРН-17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Визначати закономірності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та тенденції управління природокористуванням з урахуванням процесів глобалізації, інтелектуалізації, інформатизації та екологізації виробництва.</w:t>
            </w:r>
          </w:p>
          <w:p w14:paraId="70ADB373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ПРН-18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Розробляти, обґрунтовувати і приймати ефективні рішення з питань управління ринком землі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на основі забезпечення соціальної  справедливості у землекористуванні.</w:t>
            </w:r>
          </w:p>
          <w:p w14:paraId="52CA4441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ПРН-19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Володіти навичками проектної діяльності, виконувати економічне обґрунтування і оцінку ефективності землевпорядних рішень.</w:t>
            </w:r>
          </w:p>
          <w:p w14:paraId="34A946A8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ПРН-20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 Ідентифікувати проблеми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та знаходити шляхи їх вирішення спираючись на знання з економіки та управління ринком землі</w:t>
            </w:r>
          </w:p>
          <w:p w14:paraId="5D087B1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6DF647E3" w14:textId="77777777" w:rsidR="00BC428F" w:rsidRPr="00BC428F" w:rsidRDefault="00BC428F" w:rsidP="00BC42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30BCCA" w14:textId="0367AAA3" w:rsidR="00BC428F" w:rsidRPr="00BC428F" w:rsidRDefault="00BC428F" w:rsidP="00BC42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 xml:space="preserve">Міждисциплінарні зв’язки. 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Курс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Міжнародна товарна політика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» має міждисциплінарний характер та інтегрує в собі знання з багатьох економічних дисциплін. Відповідно до структурно-логічної схеми курс пов’язаний з дисциплінами </w:t>
      </w:r>
      <w:r w:rsidRPr="00BC428F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ar-SA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Європейська інтеграційна політика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», 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«Економіка довкілля та природокористування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» та ін. </w:t>
      </w:r>
    </w:p>
    <w:p w14:paraId="14C74576" w14:textId="77777777" w:rsidR="00BC428F" w:rsidRPr="00BC428F" w:rsidRDefault="00BC428F" w:rsidP="00BC42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BC07C8F" w14:textId="77777777" w:rsidR="00BC428F" w:rsidRPr="00BC428F" w:rsidRDefault="00BC428F" w:rsidP="00BC42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27758BB" w14:textId="069AC2D8" w:rsidR="00BC428F" w:rsidRP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54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ПРОГРАМА НАВЧАЛЬНОЇ ДИСЦИПЛІНИ</w:t>
      </w:r>
    </w:p>
    <w:p w14:paraId="1793F586" w14:textId="77777777" w:rsidR="00BC428F" w:rsidRP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23EC543" w14:textId="6226B344" w:rsidR="00BC428F" w:rsidRPr="002D0B56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  <w:t xml:space="preserve">Змістовий модуль 1. </w:t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154399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"_bookmark2"</w:instrText>
      </w:r>
      <w:r w:rsidR="00154399" w:rsidRPr="002D0B56">
        <w:rPr>
          <w:rFonts w:ascii="Times New Roman" w:hAnsi="Times New Roman" w:cs="Times New Roman"/>
          <w:sz w:val="25"/>
          <w:szCs w:val="25"/>
        </w:rPr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Сутність</w:t>
      </w:r>
      <w:r w:rsidR="00154399" w:rsidRPr="002D0B56">
        <w:rPr>
          <w:rFonts w:ascii="Times New Roman" w:eastAsia="Times New Roman" w:hAnsi="Times New Roman" w:cs="Times New Roman"/>
          <w:b/>
          <w:bCs/>
          <w:spacing w:val="-4"/>
          <w:kern w:val="0"/>
          <w:sz w:val="25"/>
          <w:szCs w:val="25"/>
          <w14:ligatures w14:val="none"/>
        </w:rPr>
        <w:t xml:space="preserve"> міжнародної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товарної</w:t>
      </w:r>
      <w:r w:rsidR="00154399" w:rsidRPr="002D0B56">
        <w:rPr>
          <w:rFonts w:ascii="Times New Roman" w:eastAsia="Times New Roman" w:hAnsi="Times New Roman" w:cs="Times New Roman"/>
          <w:b/>
          <w:bCs/>
          <w:spacing w:val="-4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політики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</w:p>
    <w:p w14:paraId="52793BCF" w14:textId="77777777" w:rsidR="00BC428F" w:rsidRP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5"/>
          <w:szCs w:val="25"/>
          <w:lang w:eastAsia="ru-RU"/>
          <w14:ligatures w14:val="none"/>
        </w:rPr>
      </w:pPr>
    </w:p>
    <w:p w14:paraId="0C1B688E" w14:textId="77777777" w:rsidR="00BC428F" w:rsidRPr="002D0B56" w:rsidRDefault="00BC428F" w:rsidP="00BC428F">
      <w:pPr>
        <w:widowControl w:val="0"/>
        <w:tabs>
          <w:tab w:val="left" w:leader="dot" w:pos="63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5" w:anchor="_bookmark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Тема</w:t>
        </w:r>
        <w:r w:rsidRPr="002D0B56">
          <w:rPr>
            <w:rFonts w:ascii="Times New Roman" w:eastAsia="Times New Roman" w:hAnsi="Times New Roman" w:cs="Times New Roman"/>
            <w:b/>
            <w:bCs/>
            <w:spacing w:val="-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1 </w:t>
        </w:r>
      </w:hyperlink>
      <w:hyperlink r:id="rId6" w:anchor="_bookmark2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Сутність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міжнародної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товарної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політики</w:t>
        </w:r>
      </w:hyperlink>
    </w:p>
    <w:p w14:paraId="137AAE5F" w14:textId="6209484B" w:rsidR="00BC428F" w:rsidRPr="002D0B56" w:rsidRDefault="00BC428F" w:rsidP="00F10D6B">
      <w:pPr>
        <w:widowControl w:val="0"/>
        <w:tabs>
          <w:tab w:val="left" w:pos="873"/>
          <w:tab w:val="left" w:leader="dot" w:pos="63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7" w:anchor="_bookmark3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Визначення міжнародної маркетингової товарної політики:</w:t>
        </w:r>
        <w:r w:rsidRPr="002D0B56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цілі та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8" w:anchor="_bookmark3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завдання</w:t>
        </w:r>
      </w:hyperlink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"_bookmark4"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Механізм формування та реалізації міжнародної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hyperlink r:id="rId9" w:anchor="_bookmark4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товарної політики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підприємства</w:t>
        </w:r>
      </w:hyperlink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"_bookmark5"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Проблеми в управлінні міжнародною маркетинговою товарною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0" w:anchor="_bookmark5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політикою</w:t>
        </w:r>
        <w:r w:rsidR="00F10D6B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.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ab/>
        </w:r>
      </w:hyperlink>
    </w:p>
    <w:p w14:paraId="454F365D" w14:textId="77777777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48029A8" w14:textId="0FF857DB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11" w:anchor="_bookmark6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Тема 2 </w:t>
        </w:r>
      </w:hyperlink>
      <w:hyperlink r:id="rId12" w:anchor="_bookmark7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 як основа міжнародної товарної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політики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13" w:anchor="_bookmark7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підприємства</w:t>
        </w:r>
      </w:hyperlink>
    </w:p>
    <w:p w14:paraId="7BC06301" w14:textId="4D97685B" w:rsidR="00F10D6B" w:rsidRPr="00754648" w:rsidRDefault="00BC428F" w:rsidP="00F10D6B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14" w:anchor="_bookmark8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Моделі  </w:t>
        </w:r>
        <w:r w:rsidRPr="002D0B56">
          <w:rPr>
            <w:rFonts w:ascii="Times New Roman" w:eastAsia="Times New Roman" w:hAnsi="Times New Roman" w:cs="Times New Roman"/>
            <w:spacing w:val="1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подання  </w:t>
        </w:r>
        <w:r w:rsidRPr="002D0B56">
          <w:rPr>
            <w:rFonts w:ascii="Times New Roman" w:eastAsia="Times New Roman" w:hAnsi="Times New Roman" w:cs="Times New Roman"/>
            <w:spacing w:val="1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комерційних  </w:t>
        </w:r>
        <w:r w:rsidRPr="002D0B56">
          <w:rPr>
            <w:rFonts w:ascii="Times New Roman" w:eastAsia="Times New Roman" w:hAnsi="Times New Roman" w:cs="Times New Roman"/>
            <w:spacing w:val="6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характеристик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5" w:anchor="_bookmark8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товару</w:t>
        </w:r>
      </w:hyperlink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"_bookmark9"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</w:t>
      </w:r>
      <w:r w:rsidRPr="002D0B56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Сутність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i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значення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політики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у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сучасних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міжнародних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економічних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відносинах.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Зміст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міжнародної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політики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підприємств.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Елементи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політика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підприємства.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Модифікація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номенклатури.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Модернізація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Модифікація товарних ліній. Визначення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місця товару на ринку. Зміст диверсифікації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товарної політики. Стратегії</w:t>
      </w:r>
      <w:r w:rsidR="00F10D6B"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диверсифікації товарної   політики. Матриця   </w:t>
      </w:r>
      <w:proofErr w:type="spellStart"/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І.Ансоффа</w:t>
      </w:r>
      <w:proofErr w:type="spellEnd"/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="00F10D6B" w:rsidRPr="00754648">
        <w:rPr>
          <w:rFonts w:ascii="Times New Roman" w:eastAsia="Times New Roman" w:hAnsi="Times New Roman" w:cs="Times New Roman"/>
          <w:spacing w:val="68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її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зміст.</w:t>
      </w:r>
    </w:p>
    <w:p w14:paraId="3EBB6E29" w14:textId="1EA3267C" w:rsidR="00BC428F" w:rsidRPr="002D0B56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p w14:paraId="48373CF4" w14:textId="46464123" w:rsidR="00E9038A" w:rsidRPr="00BC428F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Змістовий модуль </w:t>
      </w:r>
      <w:r w:rsidRPr="002D0B56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2</w:t>
      </w:r>
      <w:r w:rsidRPr="00BC428F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. </w:t>
      </w:r>
      <w:r w:rsidR="00154399" w:rsidRPr="002D0B56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Товарна політика ринку</w:t>
      </w:r>
      <w:r w:rsidR="00154399" w:rsidRPr="002D0B56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. </w:t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154399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"_bookmark15"</w:instrText>
      </w:r>
      <w:r w:rsidR="00154399" w:rsidRPr="002D0B56">
        <w:rPr>
          <w:rFonts w:ascii="Times New Roman" w:hAnsi="Times New Roman" w:cs="Times New Roman"/>
          <w:sz w:val="25"/>
          <w:szCs w:val="25"/>
        </w:rPr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Стратегічні</w:t>
      </w:r>
      <w:r w:rsidR="00154399" w:rsidRPr="002D0B56">
        <w:rPr>
          <w:rFonts w:ascii="Times New Roman" w:eastAsia="Times New Roman" w:hAnsi="Times New Roman" w:cs="Times New Roman"/>
          <w:b/>
          <w:bCs/>
          <w:spacing w:val="-1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аспекти</w:t>
      </w:r>
      <w:r w:rsidR="00154399" w:rsidRPr="002D0B56">
        <w:rPr>
          <w:rFonts w:ascii="Times New Roman" w:eastAsia="Times New Roman" w:hAnsi="Times New Roman" w:cs="Times New Roman"/>
          <w:b/>
          <w:bCs/>
          <w:spacing w:val="-4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моделі</w:t>
      </w:r>
      <w:r w:rsidR="00154399" w:rsidRPr="002D0B56">
        <w:rPr>
          <w:rFonts w:ascii="Times New Roman" w:eastAsia="Times New Roman" w:hAnsi="Times New Roman" w:cs="Times New Roman"/>
          <w:b/>
          <w:bCs/>
          <w:spacing w:val="56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життєвого</w:t>
      </w:r>
      <w:r w:rsidR="00154399" w:rsidRPr="002D0B56">
        <w:rPr>
          <w:rFonts w:ascii="Times New Roman" w:eastAsia="Times New Roman" w:hAnsi="Times New Roman" w:cs="Times New Roman"/>
          <w:b/>
          <w:bCs/>
          <w:spacing w:val="-5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циклу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 </w:t>
      </w:r>
      <w:hyperlink r:id="rId16" w:anchor="_bookmark15" w:history="1">
        <w:r w:rsidR="00154399"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товару</w:t>
        </w:r>
      </w:hyperlink>
    </w:p>
    <w:p w14:paraId="1D499C5C" w14:textId="77777777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77DFB7A" w14:textId="0AE56468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17" w:anchor="_bookmark10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Тема 3 </w:t>
        </w:r>
      </w:hyperlink>
      <w:hyperlink r:id="rId18" w:anchor="_bookmark1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Товарна політика ринку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та управління</w:t>
        </w:r>
        <w:r w:rsidRPr="002D0B56">
          <w:rPr>
            <w:rFonts w:ascii="Times New Roman" w:eastAsia="Times New Roman" w:hAnsi="Times New Roman" w:cs="Times New Roman"/>
            <w:b/>
            <w:bCs/>
            <w:spacing w:val="60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її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19" w:anchor="_bookmark1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асортиментом</w:t>
        </w:r>
      </w:hyperlink>
    </w:p>
    <w:p w14:paraId="77255654" w14:textId="77777777" w:rsidR="00BC428F" w:rsidRPr="002D0B56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20" w:anchor="_bookmark12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Товарна політика ринку: планування асортименту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21" w:anchor="_bookmark12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продукції та споживчі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показники</w:t>
        </w:r>
        <w:r w:rsidRPr="002D0B56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товарів</w:t>
        </w:r>
      </w:hyperlink>
    </w:p>
    <w:p w14:paraId="3E040228" w14:textId="1369B6DD" w:rsidR="00F10D6B" w:rsidRPr="00754648" w:rsidRDefault="00BC428F" w:rsidP="00F10D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22" w:anchor="_bookmark13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Методи</w:t>
        </w:r>
        <w:r w:rsidRPr="002D0B56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аналізу</w:t>
        </w:r>
        <w:r w:rsidRPr="002D0B56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асортименту</w:t>
        </w:r>
      </w:hyperlink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"_bookmark14"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Принципи формування асортименту.</w:t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апрями зміни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23" w:anchor="_bookmark14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асортименту</w:t>
        </w:r>
      </w:hyperlink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Місце</w:t>
      </w:r>
      <w:r w:rsidR="00F10D6B" w:rsidRPr="00754648">
        <w:rPr>
          <w:rFonts w:ascii="Times New Roman" w:eastAsia="Times New Roman" w:hAnsi="Times New Roman" w:cs="Times New Roman"/>
          <w:spacing w:val="4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="00F10D6B" w:rsidRPr="00754648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</w:t>
      </w:r>
      <w:r w:rsidR="00F10D6B" w:rsidRPr="00754648">
        <w:rPr>
          <w:rFonts w:ascii="Times New Roman" w:eastAsia="Times New Roman" w:hAnsi="Times New Roman" w:cs="Times New Roman"/>
          <w:spacing w:val="6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торговельно-економічній</w:t>
      </w:r>
      <w:r w:rsidR="00F10D6B" w:rsidRPr="00754648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діяльності.</w:t>
      </w:r>
      <w:r w:rsidR="00F10D6B" w:rsidRPr="00754648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Ринкова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</w:t>
      </w:r>
      <w:r w:rsidR="00F10D6B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proofErr w:type="spellStart"/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тoвapiв</w:t>
      </w:r>
      <w:proofErr w:type="spellEnd"/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Сучасні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Послуги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 характеристик товару. Головні критерії класифікації споживчих товарів.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Товари виробничого призначення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класифікація.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Різновиди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виробничих</w:t>
      </w:r>
      <w:r w:rsidR="00F10D6B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F10D6B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  <w:r w:rsidR="00F10D6B"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</w:p>
    <w:p w14:paraId="029E159A" w14:textId="3AD395AB" w:rsidR="00BC428F" w:rsidRPr="002D0B56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p w14:paraId="05AF5757" w14:textId="2C004034" w:rsidR="00BC428F" w:rsidRPr="002D0B56" w:rsidRDefault="00BC428F" w:rsidP="00BC42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Тема</w:t>
      </w:r>
      <w:r w:rsidRPr="002D0B56">
        <w:rPr>
          <w:rFonts w:ascii="Times New Roman" w:eastAsia="Times New Roman" w:hAnsi="Times New Roman" w:cs="Times New Roman"/>
          <w:b/>
          <w:bCs/>
          <w:spacing w:val="-2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4 </w:t>
      </w:r>
      <w:hyperlink r:id="rId24" w:anchor="_bookmark1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Стратегічні</w:t>
        </w:r>
        <w:r w:rsidRPr="002D0B56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аспекти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моделі</w:t>
        </w:r>
        <w:r w:rsidRPr="002D0B56">
          <w:rPr>
            <w:rFonts w:ascii="Times New Roman" w:eastAsia="Times New Roman" w:hAnsi="Times New Roman" w:cs="Times New Roman"/>
            <w:b/>
            <w:bCs/>
            <w:spacing w:val="56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життєвого</w:t>
        </w:r>
        <w:r w:rsidRPr="002D0B56">
          <w:rPr>
            <w:rFonts w:ascii="Times New Roman" w:eastAsia="Times New Roman" w:hAnsi="Times New Roman" w:cs="Times New Roman"/>
            <w:b/>
            <w:bCs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циклу</w:t>
        </w:r>
      </w:hyperlink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 </w:t>
      </w:r>
      <w:hyperlink r:id="rId25" w:anchor="_bookmark1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товару</w:t>
        </w:r>
      </w:hyperlink>
    </w:p>
    <w:p w14:paraId="32B66665" w14:textId="77777777" w:rsidR="00BC428F" w:rsidRPr="002D0B56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26" w:anchor="_bookmark16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Визначення ЖЦТ і його різновиди в контексті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27" w:anchor="_bookmark16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маркетингової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товарної політики</w:t>
        </w:r>
      </w:hyperlink>
    </w:p>
    <w:p w14:paraId="68DBE2B5" w14:textId="5C571266" w:rsidR="002D0B56" w:rsidRPr="00754648" w:rsidRDefault="00BC428F" w:rsidP="002D0B56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28" w:anchor="_bookmark17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Характеристика етапів</w:t>
        </w:r>
        <w:r w:rsidRPr="002D0B56">
          <w:rPr>
            <w:rFonts w:ascii="Times New Roman" w:eastAsia="Times New Roman" w:hAnsi="Times New Roman" w:cs="Times New Roman"/>
            <w:spacing w:val="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ЖЦТ</w:t>
        </w:r>
        <w:r w:rsidRPr="002D0B56">
          <w:rPr>
            <w:rFonts w:ascii="Times New Roman" w:eastAsia="Times New Roman" w:hAnsi="Times New Roman" w:cs="Times New Roman"/>
            <w:spacing w:val="-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щодо</w:t>
        </w:r>
        <w:r w:rsidRPr="002D0B56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формування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29" w:anchor="_bookmark17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маркетингової</w:t>
        </w:r>
        <w:r w:rsidRPr="002D0B56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товарної політики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підприємства</w:t>
        </w:r>
      </w:hyperlink>
      <w:r w:rsidR="00484BA2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"_bookmark18"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Стратегічні аспекти розробки рекомендацій щодо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30" w:anchor="_bookmark18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вибору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відповідальних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дій</w:t>
        </w:r>
        <w:r w:rsidRPr="002D0B56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на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стадіях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ЖЦТ</w:t>
        </w:r>
      </w:hyperlink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 та склад інфраструктури ринку товарів та послуг. Класифікаційні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ознаки ринків товарів та послуг. Основні складові механізму функціонування ринку.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Переваги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вади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сучасної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ринкової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економіки.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Характерні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особливості</w:t>
      </w:r>
      <w:r w:rsidR="002D0B56" w:rsidRPr="00754648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сучасного</w:t>
      </w:r>
      <w:r w:rsidR="002D0B56" w:rsidRPr="00754648">
        <w:rPr>
          <w:rFonts w:ascii="Times New Roman" w:eastAsia="Times New Roman" w:hAnsi="Times New Roman" w:cs="Times New Roman"/>
          <w:spacing w:val="-67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 та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 Головні тенденції змін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форм підприємницької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сучасного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Пріоритети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споживачів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міждержавних,</w:t>
      </w:r>
      <w:r w:rsidR="002D0B56"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міжнародних,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регіональних</w:t>
      </w:r>
      <w:r w:rsidR="002D0B56" w:rsidRPr="00754648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="002D0B56"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глобальних</w:t>
      </w:r>
      <w:r w:rsidR="002D0B56" w:rsidRPr="00754648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товарних</w:t>
      </w:r>
      <w:r w:rsidR="002D0B56"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ринках.</w:t>
      </w:r>
      <w:r w:rsidR="002D0B56" w:rsidRPr="00754648">
        <w:rPr>
          <w:rFonts w:ascii="Times New Roman" w:eastAsia="Times New Roman" w:hAnsi="Times New Roman" w:cs="Times New Roman"/>
          <w:spacing w:val="-6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Життєвий</w:t>
      </w:r>
      <w:r w:rsidR="002D0B56"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цикл</w:t>
      </w:r>
      <w:r w:rsidR="002D0B56"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</w:t>
      </w:r>
      <w:r w:rsidR="002D0B56" w:rsidRPr="00754648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="002D0B56" w:rsidRPr="00754648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</w:p>
    <w:p w14:paraId="5F3055C3" w14:textId="77777777" w:rsidR="002D0B56" w:rsidRPr="002D0B56" w:rsidRDefault="002D0B56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</w:p>
    <w:p w14:paraId="7D77DDFA" w14:textId="1063C95B" w:rsidR="00E9038A" w:rsidRP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5"/>
          <w:szCs w:val="25"/>
          <w:lang w:eastAsia="ru-RU"/>
          <w14:ligatures w14:val="none"/>
        </w:rPr>
      </w:pPr>
      <w:r w:rsidRPr="00E9038A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Змістовий модуль </w:t>
      </w:r>
      <w:r w:rsidRPr="002D0B56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3</w:t>
      </w:r>
      <w:r w:rsidRPr="00E9038A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.</w:t>
      </w:r>
      <w:r w:rsidRPr="00E9038A">
        <w:rPr>
          <w:rFonts w:ascii="Times New Roman" w:eastAsia="Times New Roman" w:hAnsi="Times New Roman" w:cs="Times New Roman"/>
          <w:b/>
          <w:i/>
          <w:iCs/>
          <w:kern w:val="0"/>
          <w:sz w:val="25"/>
          <w:szCs w:val="25"/>
          <w:lang w:eastAsia="ru-RU"/>
          <w14:ligatures w14:val="none"/>
        </w:rPr>
        <w:t xml:space="preserve"> </w:t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154399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"_bookmark25"</w:instrText>
      </w:r>
      <w:r w:rsidR="00154399" w:rsidRPr="002D0B56">
        <w:rPr>
          <w:rFonts w:ascii="Times New Roman" w:hAnsi="Times New Roman" w:cs="Times New Roman"/>
          <w:sz w:val="25"/>
          <w:szCs w:val="25"/>
        </w:rPr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Управління якістю продукції в системі</w:t>
      </w:r>
      <w:r w:rsidR="00154399"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fldChar w:fldCharType="end"/>
      </w:r>
      <w:r w:rsidR="00154399"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міжнародної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 </w:t>
      </w:r>
      <w:hyperlink r:id="rId31" w:anchor="_bookmark25" w:history="1">
        <w:r w:rsidR="00154399"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товарної політики</w:t>
        </w:r>
      </w:hyperlink>
    </w:p>
    <w:p w14:paraId="51692727" w14:textId="77777777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474BDEC" w14:textId="794B1B74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32" w:anchor="_bookmark19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Тема 5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</w:hyperlink>
      <w:hyperlink r:id="rId33" w:anchor="_bookmark20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Значення</w:t>
        </w:r>
        <w:r w:rsidRPr="002D0B56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нового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товару</w:t>
        </w:r>
        <w:r w:rsidRPr="002D0B56">
          <w:rPr>
            <w:rFonts w:ascii="Times New Roman" w:eastAsia="Times New Roman" w:hAnsi="Times New Roman" w:cs="Times New Roman"/>
            <w:b/>
            <w:bCs/>
            <w:spacing w:val="59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при</w:t>
        </w:r>
        <w:r w:rsidRPr="002D0B56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формуванні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міжнародної </w:t>
      </w:r>
      <w:hyperlink r:id="rId34" w:anchor="_bookmark20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товарної</w:t>
        </w:r>
        <w:r w:rsidRPr="002D0B56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політики</w:t>
        </w:r>
        <w:r w:rsidRPr="002D0B56">
          <w:rPr>
            <w:rFonts w:ascii="Times New Roman" w:eastAsia="Times New Roman" w:hAnsi="Times New Roman" w:cs="Times New Roman"/>
            <w:b/>
            <w:bCs/>
            <w:spacing w:val="56"/>
            <w:kern w:val="0"/>
            <w:sz w:val="25"/>
            <w:szCs w:val="25"/>
            <w14:ligatures w14:val="none"/>
          </w:rPr>
          <w:t xml:space="preserve"> </w:t>
        </w:r>
      </w:hyperlink>
    </w:p>
    <w:p w14:paraId="6C146D8B" w14:textId="77777777" w:rsidR="002D0B56" w:rsidRPr="00754648" w:rsidRDefault="002D0B56" w:rsidP="002D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Товарна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номенклатура</w:t>
      </w:r>
      <w:r w:rsidRPr="00754648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показники.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номенклатура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зовнішньоекономічної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</w:t>
      </w:r>
      <w:r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зовнішньоекономічної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діяльності.</w:t>
      </w:r>
    </w:p>
    <w:p w14:paraId="25009EA2" w14:textId="69BE92DA" w:rsidR="00BC428F" w:rsidRPr="002D0B56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35" w:anchor="_bookmark21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Поняття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нового</w:t>
        </w:r>
        <w:r w:rsidRPr="002D0B56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товару</w:t>
        </w:r>
      </w:hyperlink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 </w:t>
      </w:r>
      <w:hyperlink r:id="rId36" w:anchor="_bookmark22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Етапи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процесу розробки</w:t>
        </w:r>
      </w:hyperlink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"_bookmark23"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</w:t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оцінки</w:t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нового</w:t>
      </w:r>
      <w:r w:rsidRPr="002D0B56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</w:p>
    <w:p w14:paraId="5E1CE1B5" w14:textId="77777777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3D2862B" w14:textId="4A0FE04E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37" w:anchor="_bookmark24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Тема 6 </w:t>
        </w:r>
      </w:hyperlink>
      <w:hyperlink r:id="rId38" w:anchor="_bookmark2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Управління якістю продукції в системі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міжнародної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 </w:t>
      </w:r>
      <w:hyperlink r:id="rId39" w:anchor="_bookmark2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товарної політики</w:t>
        </w:r>
      </w:hyperlink>
    </w:p>
    <w:p w14:paraId="5E71E6E0" w14:textId="77777777" w:rsidR="00BC428F" w:rsidRPr="002D0B56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40" w:anchor="_bookmark26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Поняття якості</w:t>
        </w:r>
        <w:r w:rsidRPr="002D0B56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і</w:t>
        </w:r>
        <w:r w:rsidRPr="002D0B56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показники</w:t>
        </w:r>
        <w:r w:rsidRPr="002D0B56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якості</w:t>
        </w:r>
      </w:hyperlink>
    </w:p>
    <w:p w14:paraId="52B3159C" w14:textId="77777777" w:rsidR="00BC428F" w:rsidRPr="002D0B56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41" w:anchor="_bookmark27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Чинники, що впливають на якість товару. Вимоги, що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42" w:anchor="_bookmark27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ставляться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до товарів</w:t>
        </w:r>
      </w:hyperlink>
    </w:p>
    <w:p w14:paraId="3B50F3A3" w14:textId="77777777" w:rsidR="00BC428F" w:rsidRPr="002D0B56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43" w:anchor="_bookmark28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Методи аналізу якості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продукції</w:t>
        </w:r>
      </w:hyperlink>
    </w:p>
    <w:p w14:paraId="2B9F989F" w14:textId="77777777" w:rsidR="00BC428F" w:rsidRPr="002D0B56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44" w:anchor="_bookmark29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Стандартизація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та</w:t>
        </w:r>
        <w:r w:rsidRPr="002D0B56">
          <w:rPr>
            <w:rFonts w:ascii="Times New Roman" w:eastAsia="Times New Roman" w:hAnsi="Times New Roman" w:cs="Times New Roman"/>
            <w:spacing w:val="-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сертифікація товарів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і</w:t>
        </w:r>
        <w:r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послуг</w:t>
        </w:r>
      </w:hyperlink>
    </w:p>
    <w:p w14:paraId="4DD05515" w14:textId="77777777" w:rsidR="00E9038A" w:rsidRPr="002D0B56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</w:p>
    <w:p w14:paraId="3173F618" w14:textId="4E7757F1" w:rsidR="00E9038A" w:rsidRP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5"/>
          <w:szCs w:val="25"/>
          <w:lang w:eastAsia="ru-RU"/>
          <w14:ligatures w14:val="none"/>
        </w:rPr>
      </w:pPr>
      <w:r w:rsidRPr="00E9038A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Змістовий модуль </w:t>
      </w:r>
      <w:r w:rsidRPr="002D0B56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4</w:t>
      </w:r>
      <w:r w:rsidRPr="00E9038A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.</w:t>
      </w:r>
      <w:r w:rsidRPr="00E9038A">
        <w:rPr>
          <w:rFonts w:ascii="Times New Roman" w:eastAsia="Times New Roman" w:hAnsi="Times New Roman" w:cs="Times New Roman"/>
          <w:b/>
          <w:i/>
          <w:iCs/>
          <w:kern w:val="0"/>
          <w:sz w:val="25"/>
          <w:szCs w:val="25"/>
          <w:lang w:eastAsia="ru-RU"/>
          <w14:ligatures w14:val="none"/>
        </w:rPr>
        <w:t xml:space="preserve"> </w:t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154399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"_bookmark31"</w:instrText>
      </w:r>
      <w:r w:rsidR="00154399" w:rsidRPr="002D0B56">
        <w:rPr>
          <w:rFonts w:ascii="Times New Roman" w:hAnsi="Times New Roman" w:cs="Times New Roman"/>
          <w:sz w:val="25"/>
          <w:szCs w:val="25"/>
        </w:rPr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Конкурентоспроможність  </w:t>
      </w:r>
      <w:r w:rsidR="00154399" w:rsidRPr="002D0B56">
        <w:rPr>
          <w:rFonts w:ascii="Times New Roman" w:eastAsia="Times New Roman" w:hAnsi="Times New Roman" w:cs="Times New Roman"/>
          <w:b/>
          <w:bCs/>
          <w:spacing w:val="4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товару    та  </w:t>
      </w:r>
      <w:r w:rsidR="00154399" w:rsidRPr="002D0B56">
        <w:rPr>
          <w:rFonts w:ascii="Times New Roman" w:eastAsia="Times New Roman" w:hAnsi="Times New Roman" w:cs="Times New Roman"/>
          <w:b/>
          <w:bCs/>
          <w:spacing w:val="2"/>
          <w:kern w:val="0"/>
          <w:sz w:val="25"/>
          <w:szCs w:val="25"/>
          <w14:ligatures w14:val="none"/>
        </w:rPr>
        <w:t xml:space="preserve"> 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її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  <w:r w:rsidR="00154399"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45" w:anchor="_bookmark31" w:history="1">
        <w:r w:rsidR="00154399"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показники</w:t>
        </w:r>
      </w:hyperlink>
    </w:p>
    <w:p w14:paraId="7EE9E58F" w14:textId="77777777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4AECE86" w14:textId="3EE4C501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46" w:anchor="_bookmark30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Тема 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7 </w:t>
        </w:r>
      </w:hyperlink>
      <w:hyperlink r:id="rId47" w:anchor="_bookmark3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Конкурентоспроможність  </w:t>
        </w:r>
        <w:r w:rsidRPr="002D0B56">
          <w:rPr>
            <w:rFonts w:ascii="Times New Roman" w:eastAsia="Times New Roman" w:hAnsi="Times New Roman" w:cs="Times New Roman"/>
            <w:b/>
            <w:bCs/>
            <w:spacing w:val="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товару    та  </w:t>
        </w:r>
        <w:r w:rsidRPr="002D0B56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її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48" w:anchor="_bookmark3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показники</w:t>
        </w:r>
      </w:hyperlink>
    </w:p>
    <w:p w14:paraId="65D81E76" w14:textId="29198A26" w:rsidR="00BC428F" w:rsidRPr="002D0B56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49" w:anchor="_bookmark32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Поняття</w:t>
        </w:r>
        <w:r w:rsidRPr="002D0B56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конкурентоспроможності</w:t>
        </w:r>
        <w:r w:rsidRPr="002D0B56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товару</w:t>
        </w:r>
      </w:hyperlink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"_bookmark33"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</w:t>
      </w:r>
      <w:r w:rsidRPr="002D0B56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оцінки конкурентоспроможності</w:t>
      </w:r>
      <w:r w:rsidRPr="002D0B56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</w:p>
    <w:p w14:paraId="4972CE0D" w14:textId="434BD477" w:rsidR="002D0B56" w:rsidRPr="00754648" w:rsidRDefault="002D0B56" w:rsidP="002D0B56">
      <w:pPr>
        <w:widowControl w:val="0"/>
        <w:tabs>
          <w:tab w:val="left" w:pos="2578"/>
          <w:tab w:val="left" w:pos="4193"/>
          <w:tab w:val="left" w:pos="6780"/>
          <w:tab w:val="left" w:pos="96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Методика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оцінки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нормативними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параметрами.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значущості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технічних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економічних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параметрів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продукції. Визначення </w:t>
      </w:r>
      <w:r w:rsidRPr="00754648">
        <w:rPr>
          <w:rFonts w:ascii="Times New Roman" w:eastAsia="Times New Roman" w:hAnsi="Times New Roman" w:cs="Times New Roman"/>
          <w:spacing w:val="49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групового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показника</w:t>
      </w:r>
      <w:r w:rsidRPr="00754648">
        <w:rPr>
          <w:rFonts w:ascii="Times New Roman" w:eastAsia="Times New Roman" w:hAnsi="Times New Roman" w:cs="Times New Roman"/>
          <w:spacing w:val="-68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 технічними та економічними параметрами. Інтегральний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показник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Нецінові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чинники</w:t>
      </w:r>
      <w:r w:rsidRPr="00754648">
        <w:rPr>
          <w:rFonts w:ascii="Times New Roman" w:eastAsia="Times New Roman" w:hAnsi="Times New Roman" w:cs="Times New Roman"/>
          <w:spacing w:val="-67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конкурентоспроможності.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критерії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оцінки конкурентоспроможності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товару, підприємства,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>р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а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н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и.</w:t>
      </w:r>
      <w:r w:rsidRPr="00754648"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м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д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ж </w:t>
      </w:r>
      <w:r w:rsidRPr="00754648">
        <w:rPr>
          <w:rFonts w:ascii="Times New Roman" w:eastAsia="Times New Roman" w:hAnsi="Times New Roman" w:cs="Times New Roman"/>
          <w:spacing w:val="23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т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</w:t>
      </w:r>
      <w:r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ва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р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у</w:t>
      </w:r>
      <w:r w:rsidRPr="00754648">
        <w:rPr>
          <w:rFonts w:ascii="Times New Roman" w:eastAsia="Times New Roman" w:hAnsi="Times New Roman" w:cs="Times New Roman"/>
          <w:spacing w:val="7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1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йо</w:t>
      </w:r>
      <w:r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г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о </w:t>
      </w:r>
      <w:r w:rsidRPr="00754648">
        <w:rPr>
          <w:rFonts w:ascii="Times New Roman" w:eastAsia="Times New Roman" w:hAnsi="Times New Roman" w:cs="Times New Roman"/>
          <w:spacing w:val="23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в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изн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а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чал</w:t>
      </w:r>
      <w:r w:rsidRPr="00754648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>ь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ні</w:t>
      </w:r>
      <w:r w:rsidRPr="00754648">
        <w:rPr>
          <w:rFonts w:ascii="Times New Roman" w:eastAsia="Times New Roman" w:hAnsi="Times New Roman" w:cs="Times New Roman"/>
          <w:spacing w:val="9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ч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и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н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к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и.</w:t>
      </w:r>
      <w:r w:rsidRPr="00754648"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spacing w:val="-5"/>
          <w:w w:val="44"/>
          <w:kern w:val="0"/>
          <w:sz w:val="25"/>
          <w:szCs w:val="25"/>
          <w14:ligatures w14:val="none"/>
        </w:rPr>
        <w:t>―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П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аб</w:t>
      </w:r>
      <w:r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л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ік</w:t>
      </w:r>
      <w:r w:rsidRPr="00754648">
        <w:rPr>
          <w:rFonts w:ascii="Times New Roman" w:eastAsia="Times New Roman" w:hAnsi="Times New Roman" w:cs="Times New Roman"/>
          <w:spacing w:val="11"/>
          <w:kern w:val="0"/>
          <w:sz w:val="25"/>
          <w:szCs w:val="25"/>
          <w14:ligatures w14:val="none"/>
        </w:rPr>
        <w:t xml:space="preserve"> </w:t>
      </w:r>
      <w:proofErr w:type="spellStart"/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</w:t>
      </w:r>
      <w:r w:rsidRPr="00754648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>л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е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й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ш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</w:t>
      </w:r>
      <w:r w:rsidRPr="00754648">
        <w:rPr>
          <w:rFonts w:ascii="Times New Roman" w:eastAsia="Times New Roman" w:hAnsi="Times New Roman" w:cs="Times New Roman"/>
          <w:spacing w:val="-1"/>
          <w:w w:val="124"/>
          <w:kern w:val="0"/>
          <w:sz w:val="25"/>
          <w:szCs w:val="25"/>
          <w14:ligatures w14:val="none"/>
        </w:rPr>
        <w:t>з</w:t>
      </w:r>
      <w:proofErr w:type="spellEnd"/>
      <w:r w:rsidRPr="002D0B56">
        <w:rPr>
          <w:rFonts w:ascii="Times New Roman" w:eastAsia="Times New Roman" w:hAnsi="Times New Roman" w:cs="Times New Roman"/>
          <w:spacing w:val="-1"/>
          <w:w w:val="124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spacing w:val="10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ї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</w:t>
      </w:r>
      <w:r w:rsidRPr="00754648">
        <w:rPr>
          <w:rFonts w:ascii="Times New Roman" w:eastAsia="Times New Roman" w:hAnsi="Times New Roman" w:cs="Times New Roman"/>
          <w:spacing w:val="9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р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из</w:t>
      </w:r>
      <w:r w:rsidRPr="00754648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>н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ачен</w:t>
      </w:r>
      <w:r w:rsidRPr="00754648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>н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я та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заходи.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Значення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сертифікації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для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формування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посилення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іміджу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</w:t>
      </w:r>
      <w:r w:rsidRPr="00754648">
        <w:rPr>
          <w:rFonts w:ascii="Times New Roman" w:eastAsia="Times New Roman" w:hAnsi="Times New Roman" w:cs="Times New Roman"/>
          <w:spacing w:val="-67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зовнішньому</w:t>
      </w:r>
      <w:r w:rsidRPr="00754648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 внутрішньому</w:t>
      </w:r>
      <w:r w:rsidRPr="00754648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ринках.</w:t>
      </w:r>
    </w:p>
    <w:p w14:paraId="773FD029" w14:textId="77777777" w:rsidR="00E9038A" w:rsidRPr="002D0B56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</w:p>
    <w:p w14:paraId="526C8872" w14:textId="161F6545" w:rsidR="00E9038A" w:rsidRPr="00BC428F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Змістовий модуль </w:t>
      </w:r>
      <w:r w:rsidRPr="002D0B56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5</w:t>
      </w:r>
      <w:r w:rsidRPr="00BC428F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>.</w:t>
      </w:r>
      <w:r w:rsidR="00154399" w:rsidRPr="002D0B56">
        <w:rPr>
          <w:rFonts w:ascii="Times New Roman" w:hAnsi="Times New Roman" w:cs="Times New Roman"/>
          <w:sz w:val="25"/>
          <w:szCs w:val="25"/>
        </w:rPr>
        <w:t xml:space="preserve"> </w:t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154399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"_bookmark35"</w:instrText>
      </w:r>
      <w:r w:rsidR="00154399" w:rsidRPr="002D0B56">
        <w:rPr>
          <w:rFonts w:ascii="Times New Roman" w:hAnsi="Times New Roman" w:cs="Times New Roman"/>
          <w:sz w:val="25"/>
          <w:szCs w:val="25"/>
        </w:rPr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Сервіс  у  системі  товарної   політики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  <w:r w:rsidR="00154399"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50" w:anchor="_bookmark35" w:history="1">
        <w:r w:rsidR="00154399"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підприємства</w:t>
        </w:r>
      </w:hyperlink>
      <w:r w:rsidRPr="00BC428F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 </w:t>
      </w:r>
    </w:p>
    <w:p w14:paraId="3F4887D1" w14:textId="77777777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F158928" w14:textId="655BBE84" w:rsidR="00BC428F" w:rsidRPr="002D0B56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51" w:anchor="_bookmark34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Тема</w:t>
        </w:r>
        <w:r w:rsidRPr="002D0B56">
          <w:rPr>
            <w:rFonts w:ascii="Times New Roman" w:eastAsia="Times New Roman" w:hAnsi="Times New Roman" w:cs="Times New Roman"/>
            <w:b/>
            <w:bCs/>
            <w:spacing w:val="6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8  </w:t>
        </w:r>
      </w:hyperlink>
      <w:hyperlink r:id="rId52" w:anchor="_bookmark3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Сервіс  у  системі  товарної   політики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53" w:anchor="_bookmark3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підприємства</w:t>
        </w:r>
      </w:hyperlink>
    </w:p>
    <w:p w14:paraId="477F64B6" w14:textId="4B9149BB" w:rsidR="00BC428F" w:rsidRPr="002D0B56" w:rsidRDefault="002D0B56" w:rsidP="002D0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Місткість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методика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її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визначення.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Особливості</w:t>
      </w:r>
      <w:r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вивчення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можливостей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продажу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споживчого та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виробничого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призначення. Ринкові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дослідження підприємств-конкурентів, споживачів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товарів. Сегменти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критерії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відбору. Ринки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 виробничого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споживчого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призначення. Оцінка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доступності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ринку. Оцінка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можливостей освоєння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сегменту ринку. Методика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вибору</w:t>
      </w:r>
      <w:r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цільового</w:t>
      </w:r>
      <w:r w:rsidRPr="00754648">
        <w:rPr>
          <w:rFonts w:ascii="Times New Roman" w:eastAsia="Times New Roman" w:hAnsi="Times New Roman" w:cs="Times New Roman"/>
          <w:spacing w:val="69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ринку.</w:t>
      </w:r>
      <w:r w:rsidRPr="00754648">
        <w:rPr>
          <w:rFonts w:ascii="Times New Roman" w:eastAsia="Times New Roman" w:hAnsi="Times New Roman" w:cs="Times New Roman"/>
          <w:spacing w:val="69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Позиціювання товару</w:t>
      </w:r>
      <w:r w:rsidRPr="00754648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 xml:space="preserve"> </w:t>
      </w:r>
      <w:r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 ринку.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="00BC428F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BC428F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"_bookmark36"</w:instrText>
      </w:r>
      <w:r w:rsidR="00BC428F" w:rsidRPr="002D0B56">
        <w:rPr>
          <w:rFonts w:ascii="Times New Roman" w:hAnsi="Times New Roman" w:cs="Times New Roman"/>
          <w:sz w:val="25"/>
          <w:szCs w:val="25"/>
        </w:rPr>
      </w:r>
      <w:r w:rsidR="00BC428F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BC428F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Завдання сервісної системи підприємства. Види</w:t>
      </w:r>
      <w:r w:rsidR="00BC428F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="00BC428F"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54" w:anchor="_bookmark36" w:history="1"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сервісу</w:t>
        </w:r>
      </w:hyperlink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 </w:t>
      </w:r>
      <w:hyperlink r:id="rId55" w:anchor="_bookmark37" w:history="1"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Суть</w:t>
        </w:r>
        <w:r w:rsidR="00BC428F"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сервісної</w:t>
        </w:r>
        <w:r w:rsidR="00BC428F" w:rsidRPr="002D0B56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політики підприємства</w:t>
        </w:r>
      </w:hyperlink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hyperlink r:id="rId56" w:anchor="_bookmark38" w:history="1"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Основні</w:t>
        </w:r>
        <w:r w:rsidR="00BC428F" w:rsidRPr="002D0B56">
          <w:rPr>
            <w:rFonts w:ascii="Times New Roman" w:eastAsia="Times New Roman" w:hAnsi="Times New Roman" w:cs="Times New Roman"/>
            <w:spacing w:val="-2"/>
            <w:kern w:val="0"/>
            <w:sz w:val="25"/>
            <w:szCs w:val="25"/>
            <w14:ligatures w14:val="none"/>
          </w:rPr>
          <w:t xml:space="preserve"> </w:t>
        </w:r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підходи до</w:t>
        </w:r>
        <w:r w:rsidR="00BC428F" w:rsidRPr="002D0B56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здійснення</w:t>
        </w:r>
        <w:r w:rsidR="00BC428F" w:rsidRPr="002D0B56">
          <w:rPr>
            <w:rFonts w:ascii="Times New Roman" w:eastAsia="Times New Roman" w:hAnsi="Times New Roman" w:cs="Times New Roman"/>
            <w:spacing w:val="-6"/>
            <w:kern w:val="0"/>
            <w:sz w:val="25"/>
            <w:szCs w:val="25"/>
            <w14:ligatures w14:val="none"/>
          </w:rPr>
          <w:t xml:space="preserve"> </w:t>
        </w:r>
        <w:r w:rsidR="00BC428F"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сервісу</w:t>
        </w:r>
      </w:hyperlink>
    </w:p>
    <w:p w14:paraId="71D4B78A" w14:textId="77777777" w:rsidR="00E9038A" w:rsidRPr="002D0B56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</w:p>
    <w:p w14:paraId="03024E80" w14:textId="1B289145" w:rsidR="00E9038A" w:rsidRPr="00BC428F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kern w:val="0"/>
          <w:sz w:val="25"/>
          <w:szCs w:val="25"/>
          <w:lang w:eastAsia="ru-RU"/>
          <w14:ligatures w14:val="none"/>
        </w:rPr>
        <w:t xml:space="preserve">Змістовий модуль 6. </w:t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="00154399"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"_bookmark35"</w:instrText>
      </w:r>
      <w:r w:rsidR="00154399" w:rsidRPr="002D0B56">
        <w:rPr>
          <w:rFonts w:ascii="Times New Roman" w:hAnsi="Times New Roman" w:cs="Times New Roman"/>
          <w:sz w:val="25"/>
          <w:szCs w:val="25"/>
        </w:rPr>
      </w:r>
      <w:r w:rsidR="00154399"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Сервіс  у  системі  товарної   політики</w:t>
      </w:r>
      <w:r w:rsidR="00154399"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  <w:r w:rsidR="00154399"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57" w:anchor="_bookmark35" w:history="1">
        <w:r w:rsidR="00154399"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підприємства</w:t>
        </w:r>
      </w:hyperlink>
    </w:p>
    <w:p w14:paraId="7A6BEEF2" w14:textId="77777777" w:rsidR="00BC428F" w:rsidRPr="002D0B56" w:rsidRDefault="00BC428F" w:rsidP="00BC428F">
      <w:pPr>
        <w:widowControl w:val="0"/>
        <w:tabs>
          <w:tab w:val="left" w:leader="dot" w:pos="61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7D477CB8" w14:textId="0DB1C114" w:rsidR="00BC428F" w:rsidRPr="002D0B56" w:rsidRDefault="00BC428F" w:rsidP="00BC428F">
      <w:pPr>
        <w:widowControl w:val="0"/>
        <w:tabs>
          <w:tab w:val="left" w:leader="dot" w:pos="61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58" w:anchor="_bookmark39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 xml:space="preserve">Тема  9  </w:t>
        </w:r>
      </w:hyperlink>
      <w:hyperlink r:id="rId59" w:anchor="_bookmark40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Цільовий   ринок   товару  і</w:t>
        </w:r>
        <w:r w:rsidRPr="002D0B56">
          <w:rPr>
            <w:rFonts w:ascii="Times New Roman" w:eastAsia="Times New Roman" w:hAnsi="Times New Roman" w:cs="Times New Roman"/>
            <w:b/>
            <w:bCs/>
            <w:spacing w:val="60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методика  його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60" w:anchor="_bookmark40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вибору</w:t>
        </w:r>
      </w:hyperlink>
    </w:p>
    <w:p w14:paraId="33C85DFC" w14:textId="50A56FB5" w:rsidR="002D0B56" w:rsidRPr="00754648" w:rsidRDefault="00BC428F" w:rsidP="002D0B56">
      <w:pPr>
        <w:widowControl w:val="0"/>
        <w:tabs>
          <w:tab w:val="left" w:pos="868"/>
          <w:tab w:val="left" w:leader="dot" w:pos="61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61" w:anchor="_bookmark41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Поняття цільового ринку. Методи досягнення</w:t>
        </w:r>
      </w:hyperlink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62" w:anchor="_bookmark41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конкурентних переваг</w:t>
        </w:r>
        <w:r w:rsidRPr="002D0B56">
          <w:rPr>
            <w:rFonts w:ascii="Times New Roman" w:eastAsia="Times New Roman" w:hAnsi="Times New Roman" w:cs="Times New Roman"/>
            <w:spacing w:val="-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на</w:t>
        </w:r>
        <w:r w:rsidRPr="002D0B56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цільовому ринку</w:t>
        </w:r>
        <w:r w:rsid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 xml:space="preserve">. </w:t>
        </w:r>
      </w:hyperlink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"_bookmark42"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Матриця вибору цільового ринку (цільового сегмента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63" w:anchor="_bookmark42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ринку).</w:t>
        </w:r>
        <w:r w:rsidRPr="002D0B56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Маркетингові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стратегії</w:t>
        </w:r>
        <w:r w:rsidRPr="002D0B56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для сегментів</w:t>
        </w:r>
        <w:r w:rsidRPr="002D0B56">
          <w:rPr>
            <w:rFonts w:ascii="Times New Roman" w:eastAsia="Times New Roman" w:hAnsi="Times New Roman" w:cs="Times New Roman"/>
            <w:spacing w:val="2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ринку</w:t>
        </w:r>
      </w:hyperlink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"_bookmark43"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Позиціонування</w:t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2D0B56">
        <w:rPr>
          <w:rFonts w:ascii="Times New Roman" w:eastAsia="Times New Roman" w:hAnsi="Times New Roman" w:cs="Times New Roman"/>
          <w:spacing w:val="2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</w:t>
      </w:r>
      <w:r w:rsidRPr="002D0B56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"_bookmark47"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Маркетингові</w:t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стратегії</w:t>
      </w:r>
      <w:r w:rsidRPr="002D0B56">
        <w:rPr>
          <w:rFonts w:ascii="Times New Roman" w:eastAsia="Times New Roman" w:hAnsi="Times New Roman" w:cs="Times New Roman"/>
          <w:spacing w:val="60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для</w:t>
      </w:r>
      <w:r w:rsidRPr="002D0B56">
        <w:rPr>
          <w:rFonts w:ascii="Times New Roman" w:eastAsia="Times New Roman" w:hAnsi="Times New Roman" w:cs="Times New Roman"/>
          <w:spacing w:val="60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організацій</w:t>
      </w:r>
      <w:r w:rsidRPr="002D0B56">
        <w:rPr>
          <w:rFonts w:ascii="Times New Roman" w:eastAsia="Times New Roman" w:hAnsi="Times New Roman" w:cs="Times New Roman"/>
          <w:spacing w:val="60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сфери</w:t>
      </w:r>
      <w:r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fldChar w:fldCharType="end"/>
      </w:r>
      <w:r w:rsidRPr="002D0B56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64" w:anchor="_bookmark47" w:history="1">
        <w:r w:rsidRPr="002D0B56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послуг</w:t>
        </w:r>
      </w:hyperlink>
      <w:r w:rsidR="002D0B56" w:rsidRPr="002D0B56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Сутність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організаційної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схеми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управління.</w:t>
      </w:r>
      <w:r w:rsidR="002D0B56"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Класифікаційні</w:t>
      </w:r>
      <w:r w:rsidR="002D0B56" w:rsidRPr="0075464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ознаки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організаційних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схем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управління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товарною політикою. Венчурні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підрозділи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призначення.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Стратегія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інтенсивного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провадження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ринок.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Припинення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виробництва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й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реалізації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Формування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асортименту.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Планування нового</w:t>
      </w:r>
      <w:r w:rsidR="002D0B56" w:rsidRPr="0075464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продукту</w:t>
      </w:r>
      <w:r w:rsidR="002D0B56" w:rsidRPr="00754648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="002D0B56" w:rsidRPr="0075464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 розроблення товару.</w:t>
      </w:r>
    </w:p>
    <w:p w14:paraId="1701457A" w14:textId="5463F656" w:rsidR="00BC428F" w:rsidRPr="00BC428F" w:rsidRDefault="00BC428F" w:rsidP="00EE09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  <w:lastRenderedPageBreak/>
        <w:t xml:space="preserve">   </w:t>
      </w:r>
      <w:r w:rsidR="00EE0908"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  <w:t xml:space="preserve">                                        </w:t>
      </w:r>
      <w:r w:rsidRPr="00BC428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4.  Структура навчальної дисципліни</w:t>
      </w:r>
    </w:p>
    <w:p w14:paraId="26D3126B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941"/>
        <w:gridCol w:w="837"/>
        <w:gridCol w:w="586"/>
        <w:gridCol w:w="705"/>
        <w:gridCol w:w="586"/>
        <w:gridCol w:w="705"/>
        <w:gridCol w:w="586"/>
        <w:gridCol w:w="707"/>
        <w:gridCol w:w="709"/>
        <w:gridCol w:w="760"/>
        <w:gridCol w:w="781"/>
      </w:tblGrid>
      <w:tr w:rsidR="00BC428F" w:rsidRPr="00BC428F" w14:paraId="5F374531" w14:textId="77777777" w:rsidTr="005353C2">
        <w:trPr>
          <w:trHeight w:val="521"/>
        </w:trPr>
        <w:tc>
          <w:tcPr>
            <w:tcW w:w="1573" w:type="dxa"/>
            <w:vMerge w:val="restart"/>
          </w:tcPr>
          <w:p w14:paraId="0A76561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8D13AD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DCB5AC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Змістовний </w:t>
            </w:r>
          </w:p>
          <w:p w14:paraId="4D66EDF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модуль</w:t>
            </w:r>
          </w:p>
        </w:tc>
        <w:tc>
          <w:tcPr>
            <w:tcW w:w="1074" w:type="dxa"/>
            <w:vMerge w:val="restart"/>
          </w:tcPr>
          <w:p w14:paraId="00C517B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42BBD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D17279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Усього </w:t>
            </w:r>
          </w:p>
          <w:p w14:paraId="3C56266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годин</w:t>
            </w:r>
          </w:p>
        </w:tc>
        <w:tc>
          <w:tcPr>
            <w:tcW w:w="3465" w:type="dxa"/>
            <w:gridSpan w:val="5"/>
          </w:tcPr>
          <w:p w14:paraId="500D1B0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Аудиторні (контактні) години</w:t>
            </w:r>
          </w:p>
        </w:tc>
        <w:tc>
          <w:tcPr>
            <w:tcW w:w="1293" w:type="dxa"/>
            <w:gridSpan w:val="2"/>
            <w:vMerge w:val="restart"/>
          </w:tcPr>
          <w:p w14:paraId="21D2F04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4589CA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Самостійна </w:t>
            </w:r>
          </w:p>
          <w:p w14:paraId="467D6EE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робота</w:t>
            </w:r>
          </w:p>
          <w:p w14:paraId="551395E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309" w:type="dxa"/>
            <w:gridSpan w:val="3"/>
          </w:tcPr>
          <w:p w14:paraId="6B6A11B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Система накопичення балів</w:t>
            </w:r>
          </w:p>
        </w:tc>
      </w:tr>
      <w:tr w:rsidR="00BC428F" w:rsidRPr="00BC428F" w14:paraId="706A83F5" w14:textId="77777777" w:rsidTr="005353C2">
        <w:trPr>
          <w:trHeight w:val="554"/>
        </w:trPr>
        <w:tc>
          <w:tcPr>
            <w:tcW w:w="1656" w:type="dxa"/>
            <w:vMerge/>
          </w:tcPr>
          <w:p w14:paraId="6666583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7F533A0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 w:val="restart"/>
          </w:tcPr>
          <w:p w14:paraId="36E5142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годин</w:t>
            </w:r>
          </w:p>
          <w:p w14:paraId="0D42E34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о/з</w:t>
            </w:r>
          </w:p>
          <w:p w14:paraId="5A15DCB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1291" w:type="dxa"/>
            <w:gridSpan w:val="2"/>
          </w:tcPr>
          <w:p w14:paraId="13C1C5C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Лекційні</w:t>
            </w:r>
          </w:p>
          <w:p w14:paraId="0BCD46F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291" w:type="dxa"/>
            <w:gridSpan w:val="2"/>
          </w:tcPr>
          <w:p w14:paraId="5D27A21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Практичні </w:t>
            </w:r>
          </w:p>
          <w:p w14:paraId="5481D63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122" w:type="dxa"/>
            <w:gridSpan w:val="2"/>
            <w:vMerge/>
          </w:tcPr>
          <w:p w14:paraId="140507D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6" w:type="dxa"/>
            <w:vMerge w:val="restart"/>
          </w:tcPr>
          <w:p w14:paraId="200A1AC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Теор</w:t>
            </w:r>
            <w:proofErr w:type="spellEnd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  <w:p w14:paraId="3EB2C23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6AD1F4C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13A92C2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5" w:type="dxa"/>
            <w:vMerge w:val="restart"/>
          </w:tcPr>
          <w:p w14:paraId="5C0E7E6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Практ</w:t>
            </w:r>
            <w:proofErr w:type="spellEnd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  <w:p w14:paraId="3313E06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1C95997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322DBC0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4" w:type="dxa"/>
            <w:vMerge w:val="restart"/>
          </w:tcPr>
          <w:p w14:paraId="1F93492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балів</w:t>
            </w:r>
          </w:p>
        </w:tc>
      </w:tr>
      <w:tr w:rsidR="00BC428F" w:rsidRPr="00BC428F" w14:paraId="13BECCC3" w14:textId="77777777" w:rsidTr="005353C2">
        <w:trPr>
          <w:trHeight w:val="554"/>
        </w:trPr>
        <w:tc>
          <w:tcPr>
            <w:tcW w:w="1656" w:type="dxa"/>
            <w:vMerge/>
          </w:tcPr>
          <w:p w14:paraId="4155349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7CCF053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/>
          </w:tcPr>
          <w:p w14:paraId="2D087EC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39F36F2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705" w:type="dxa"/>
          </w:tcPr>
          <w:p w14:paraId="4AFD12F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69CDBD6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6" w:type="dxa"/>
          </w:tcPr>
          <w:p w14:paraId="14E9498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705" w:type="dxa"/>
          </w:tcPr>
          <w:p w14:paraId="54B5AF3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590F59D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4" w:type="dxa"/>
          </w:tcPr>
          <w:p w14:paraId="3CF5B7C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538" w:type="dxa"/>
          </w:tcPr>
          <w:p w14:paraId="399791F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06C6F68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776" w:type="dxa"/>
            <w:vMerge/>
          </w:tcPr>
          <w:p w14:paraId="19EBD44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5" w:type="dxa"/>
            <w:vMerge/>
          </w:tcPr>
          <w:p w14:paraId="073ACB8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4" w:type="dxa"/>
            <w:vMerge/>
          </w:tcPr>
          <w:p w14:paraId="759FEFC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BC428F" w:rsidRPr="00BC428F" w14:paraId="073C8292" w14:textId="77777777" w:rsidTr="005353C2">
        <w:trPr>
          <w:trHeight w:val="311"/>
        </w:trPr>
        <w:tc>
          <w:tcPr>
            <w:tcW w:w="1656" w:type="dxa"/>
          </w:tcPr>
          <w:p w14:paraId="19C2071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4397DF2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2" w:type="dxa"/>
          </w:tcPr>
          <w:p w14:paraId="3459433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86" w:type="dxa"/>
          </w:tcPr>
          <w:p w14:paraId="5F74A9F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19A839E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86" w:type="dxa"/>
          </w:tcPr>
          <w:p w14:paraId="65C2F57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0350A5B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84" w:type="dxa"/>
          </w:tcPr>
          <w:p w14:paraId="47F10C4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538" w:type="dxa"/>
          </w:tcPr>
          <w:p w14:paraId="0570FA9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76" w:type="dxa"/>
          </w:tcPr>
          <w:p w14:paraId="5A4ACB9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775" w:type="dxa"/>
          </w:tcPr>
          <w:p w14:paraId="02727F4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774" w:type="dxa"/>
          </w:tcPr>
          <w:p w14:paraId="7D88E16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BC428F" w:rsidRPr="00BC428F" w14:paraId="03B882D5" w14:textId="77777777" w:rsidTr="005353C2">
        <w:trPr>
          <w:trHeight w:val="338"/>
        </w:trPr>
        <w:tc>
          <w:tcPr>
            <w:tcW w:w="1656" w:type="dxa"/>
          </w:tcPr>
          <w:p w14:paraId="3769C42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6F97C17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2BE6119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343E284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4F9BCB6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26D76E0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31A42E0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02867A3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38" w:type="dxa"/>
          </w:tcPr>
          <w:p w14:paraId="7C0B683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5CAB11A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29D2140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B5840B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2130AE05" w14:textId="77777777" w:rsidTr="005353C2">
        <w:trPr>
          <w:trHeight w:val="311"/>
        </w:trPr>
        <w:tc>
          <w:tcPr>
            <w:tcW w:w="1656" w:type="dxa"/>
          </w:tcPr>
          <w:p w14:paraId="587FD5B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</w:p>
        </w:tc>
        <w:tc>
          <w:tcPr>
            <w:tcW w:w="1127" w:type="dxa"/>
          </w:tcPr>
          <w:p w14:paraId="3B3660A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3027206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681367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4B7120F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4E0B91A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2CE09F2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40462D9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5F503A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23E6B3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5" w:type="dxa"/>
          </w:tcPr>
          <w:p w14:paraId="6486836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4" w:type="dxa"/>
          </w:tcPr>
          <w:p w14:paraId="176BE4A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</w:tr>
      <w:tr w:rsidR="00BC428F" w:rsidRPr="00BC428F" w14:paraId="1D9A4636" w14:textId="77777777" w:rsidTr="005353C2">
        <w:trPr>
          <w:trHeight w:val="310"/>
        </w:trPr>
        <w:tc>
          <w:tcPr>
            <w:tcW w:w="1656" w:type="dxa"/>
          </w:tcPr>
          <w:p w14:paraId="6390C23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</w:p>
        </w:tc>
        <w:tc>
          <w:tcPr>
            <w:tcW w:w="1127" w:type="dxa"/>
          </w:tcPr>
          <w:p w14:paraId="4378A8D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06F2955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2358759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13A3D7C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0F9ACB4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4075740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74F024F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38" w:type="dxa"/>
          </w:tcPr>
          <w:p w14:paraId="3BC66F4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46A7809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5" w:type="dxa"/>
          </w:tcPr>
          <w:p w14:paraId="22FDB2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4" w:type="dxa"/>
          </w:tcPr>
          <w:p w14:paraId="79BB32D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BC428F" w:rsidRPr="00BC428F" w14:paraId="57312BC5" w14:textId="77777777" w:rsidTr="005353C2">
        <w:trPr>
          <w:trHeight w:val="283"/>
        </w:trPr>
        <w:tc>
          <w:tcPr>
            <w:tcW w:w="1656" w:type="dxa"/>
          </w:tcPr>
          <w:p w14:paraId="428452D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4</w:t>
            </w:r>
          </w:p>
        </w:tc>
        <w:tc>
          <w:tcPr>
            <w:tcW w:w="1127" w:type="dxa"/>
          </w:tcPr>
          <w:p w14:paraId="696BF2E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6D52631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8/2</w:t>
            </w:r>
          </w:p>
        </w:tc>
        <w:tc>
          <w:tcPr>
            <w:tcW w:w="586" w:type="dxa"/>
          </w:tcPr>
          <w:p w14:paraId="0CB0DED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7860FA3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3B6C580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467A50D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5D7D61A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38" w:type="dxa"/>
          </w:tcPr>
          <w:p w14:paraId="2E188AC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7E8FD95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6F91C68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467A26D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4353788A" w14:textId="77777777" w:rsidTr="005353C2">
        <w:trPr>
          <w:trHeight w:val="283"/>
        </w:trPr>
        <w:tc>
          <w:tcPr>
            <w:tcW w:w="1656" w:type="dxa"/>
          </w:tcPr>
          <w:p w14:paraId="146915B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5</w:t>
            </w:r>
          </w:p>
        </w:tc>
        <w:tc>
          <w:tcPr>
            <w:tcW w:w="1127" w:type="dxa"/>
          </w:tcPr>
          <w:p w14:paraId="1E72A53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2F39B88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5468E2B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56CD7D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244F233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0B05D07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791A370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7DBDAEF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70EDB57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6A573C3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2FAE0DC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14F39376" w14:textId="77777777" w:rsidTr="005353C2">
        <w:trPr>
          <w:trHeight w:val="283"/>
        </w:trPr>
        <w:tc>
          <w:tcPr>
            <w:tcW w:w="1656" w:type="dxa"/>
          </w:tcPr>
          <w:p w14:paraId="7444198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6</w:t>
            </w:r>
          </w:p>
        </w:tc>
        <w:tc>
          <w:tcPr>
            <w:tcW w:w="1127" w:type="dxa"/>
          </w:tcPr>
          <w:p w14:paraId="7394304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170BE9C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3F14721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0E6A1E2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18125A7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13253A7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164163D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659F085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210ED88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519589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0C371D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660F45CD" w14:textId="77777777" w:rsidTr="005353C2">
        <w:trPr>
          <w:trHeight w:val="554"/>
        </w:trPr>
        <w:tc>
          <w:tcPr>
            <w:tcW w:w="1656" w:type="dxa"/>
          </w:tcPr>
          <w:p w14:paraId="5F6CD2A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за змістові модулі</w:t>
            </w:r>
          </w:p>
        </w:tc>
        <w:tc>
          <w:tcPr>
            <w:tcW w:w="1127" w:type="dxa"/>
          </w:tcPr>
          <w:p w14:paraId="6CD9769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90</w:t>
            </w:r>
          </w:p>
        </w:tc>
        <w:tc>
          <w:tcPr>
            <w:tcW w:w="902" w:type="dxa"/>
          </w:tcPr>
          <w:p w14:paraId="6DA7E56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42/14</w:t>
            </w:r>
          </w:p>
        </w:tc>
        <w:tc>
          <w:tcPr>
            <w:tcW w:w="586" w:type="dxa"/>
          </w:tcPr>
          <w:p w14:paraId="5D18C38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05" w:type="dxa"/>
          </w:tcPr>
          <w:p w14:paraId="1A12493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86" w:type="dxa"/>
          </w:tcPr>
          <w:p w14:paraId="4A90ADA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5" w:type="dxa"/>
          </w:tcPr>
          <w:p w14:paraId="2B61FF1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84" w:type="dxa"/>
          </w:tcPr>
          <w:p w14:paraId="6983C3A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538" w:type="dxa"/>
          </w:tcPr>
          <w:p w14:paraId="7EF60DF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776" w:type="dxa"/>
          </w:tcPr>
          <w:p w14:paraId="4082F2A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5" w:type="dxa"/>
          </w:tcPr>
          <w:p w14:paraId="7AA3F1C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4" w:type="dxa"/>
          </w:tcPr>
          <w:p w14:paraId="7E7EEB2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</w:tr>
      <w:tr w:rsidR="00BC428F" w:rsidRPr="00BC428F" w14:paraId="586B6A9A" w14:textId="77777777" w:rsidTr="005353C2">
        <w:trPr>
          <w:trHeight w:val="554"/>
        </w:trPr>
        <w:tc>
          <w:tcPr>
            <w:tcW w:w="1656" w:type="dxa"/>
          </w:tcPr>
          <w:p w14:paraId="72F5AA3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Підсумковий семестровий контроль</w:t>
            </w:r>
          </w:p>
          <w:p w14:paraId="558F79D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залік</w:t>
            </w:r>
          </w:p>
        </w:tc>
        <w:tc>
          <w:tcPr>
            <w:tcW w:w="1127" w:type="dxa"/>
          </w:tcPr>
          <w:p w14:paraId="7C41E4C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902" w:type="dxa"/>
          </w:tcPr>
          <w:p w14:paraId="06F27E9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1FEE0CE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0A71519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38548BC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1E838E1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37EFBE2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538" w:type="dxa"/>
          </w:tcPr>
          <w:p w14:paraId="035FEE2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14:paraId="123F7F1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5" w:type="dxa"/>
          </w:tcPr>
          <w:p w14:paraId="28FC89E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4" w:type="dxa"/>
          </w:tcPr>
          <w:p w14:paraId="7B431AE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</w:tr>
      <w:tr w:rsidR="00BC428F" w:rsidRPr="00BC428F" w14:paraId="1B202B4E" w14:textId="77777777" w:rsidTr="005353C2">
        <w:trPr>
          <w:trHeight w:val="338"/>
        </w:trPr>
        <w:tc>
          <w:tcPr>
            <w:tcW w:w="1656" w:type="dxa"/>
          </w:tcPr>
          <w:p w14:paraId="2BE584C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Загалом</w:t>
            </w:r>
          </w:p>
        </w:tc>
        <w:tc>
          <w:tcPr>
            <w:tcW w:w="5832" w:type="dxa"/>
            <w:gridSpan w:val="8"/>
          </w:tcPr>
          <w:p w14:paraId="1F231F7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2309" w:type="dxa"/>
            <w:gridSpan w:val="3"/>
          </w:tcPr>
          <w:p w14:paraId="217B881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</w:tr>
    </w:tbl>
    <w:p w14:paraId="3C2A001D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32533BE4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5. Теми лекційних занять</w:t>
      </w:r>
    </w:p>
    <w:p w14:paraId="3E2D6E1F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610"/>
        <w:gridCol w:w="1141"/>
        <w:gridCol w:w="1134"/>
      </w:tblGrid>
      <w:tr w:rsidR="00BC428F" w:rsidRPr="00BC428F" w14:paraId="155E28F2" w14:textId="77777777" w:rsidTr="005353C2">
        <w:trPr>
          <w:trHeight w:val="16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E682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24013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4FE70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BC428F" w:rsidRPr="00BC428F" w14:paraId="19C2DD77" w14:textId="77777777" w:rsidTr="005353C2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5911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527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495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1524C86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66C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дист</w:t>
            </w:r>
            <w:proofErr w:type="spellEnd"/>
          </w:p>
          <w:p w14:paraId="264E028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BC428F" w:rsidRPr="00BC428F" w14:paraId="20D63E71" w14:textId="77777777" w:rsidTr="005353C2">
        <w:trPr>
          <w:trHeight w:val="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6E67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D68B3" w14:textId="29D7564F" w:rsidR="00BC428F" w:rsidRPr="00BC428F" w:rsidRDefault="00154399" w:rsidP="00154399">
            <w:pPr>
              <w:widowControl w:val="0"/>
              <w:tabs>
                <w:tab w:val="left" w:pos="0"/>
                <w:tab w:val="left" w:leader="dot" w:pos="9540"/>
              </w:tabs>
              <w:autoSpaceDE w:val="0"/>
              <w:autoSpaceDN w:val="0"/>
              <w:spacing w:after="0" w:line="240" w:lineRule="auto"/>
              <w:ind w:right="5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hyperlink r:id="rId65" w:anchor="_bookmark2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Сутність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міжнародної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568475" w14:textId="17B4537E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41F6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25B70BE8" w14:textId="77777777" w:rsidTr="005353C2">
        <w:trPr>
          <w:trHeight w:val="4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6351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07EFE" w14:textId="7AA3FA82" w:rsidR="00BC428F" w:rsidRPr="00BC428F" w:rsidRDefault="00154399" w:rsidP="00154399">
            <w:pPr>
              <w:widowControl w:val="0"/>
              <w:tabs>
                <w:tab w:val="left" w:pos="0"/>
                <w:tab w:val="left" w:leader="dot" w:pos="62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"_bookmark6"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2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66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 як основа міжнародної товарної</w:t>
              </w:r>
              <w:r w:rsidRPr="00154399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67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8780" w14:textId="504A77C4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204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272F3256" w14:textId="77777777" w:rsidTr="005353C2">
        <w:trPr>
          <w:trHeight w:val="3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864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CA4A3" w14:textId="0B23DB0F" w:rsidR="00BC428F" w:rsidRPr="00BC428F" w:rsidRDefault="00154399" w:rsidP="0015439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Сутність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товарної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політики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D74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4C03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428F" w:rsidRPr="00BC428F" w14:paraId="2F7FB17A" w14:textId="77777777" w:rsidTr="005353C2">
        <w:trPr>
          <w:trHeight w:val="4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AC8B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B6AE" w14:textId="46F9F504" w:rsidR="00BC428F" w:rsidRPr="00BC428F" w:rsidRDefault="00154399" w:rsidP="00154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15439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 </w:t>
            </w:r>
            <w:hyperlink r:id="rId68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Стратегічні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аспекти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моделі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життєвого</w:t>
              </w:r>
              <w:r w:rsidRPr="00154399">
                <w:rPr>
                  <w:rFonts w:ascii="Times New Roman" w:eastAsia="Times New Roman" w:hAnsi="Times New Roman" w:cs="Times New Roman"/>
                  <w:spacing w:val="-5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циклу</w:t>
              </w:r>
            </w:hyperlink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69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F7A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044E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2265F21E" w14:textId="77777777" w:rsidTr="005353C2">
        <w:trPr>
          <w:trHeight w:val="1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8563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45B7A" w14:textId="7E396FDE" w:rsidR="00BC428F" w:rsidRPr="00BC428F" w:rsidRDefault="00154399" w:rsidP="00154399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"_bookmark19"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 5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70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Значення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нового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  <w:r w:rsidRPr="00154399">
                <w:rPr>
                  <w:rFonts w:ascii="Times New Roman" w:eastAsia="Times New Roman" w:hAnsi="Times New Roman" w:cs="Times New Roman"/>
                  <w:spacing w:val="59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при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формуванні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hyperlink r:id="rId71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61BE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684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428F" w:rsidRPr="00BC428F" w14:paraId="188ADDFB" w14:textId="77777777" w:rsidTr="005353C2">
        <w:trPr>
          <w:trHeight w:val="3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63FE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E33F" w14:textId="4FAF314D" w:rsidR="00BC428F" w:rsidRPr="00BC428F" w:rsidRDefault="00EE0908" w:rsidP="00EE0908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6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72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Управління якістю продукції в системі</w:t>
              </w:r>
              <w:r w:rsidRPr="00EE0908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3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 політики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3C46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3499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630BC8E5" w14:textId="77777777" w:rsidTr="005353C2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29B8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96D6" w14:textId="0F033264" w:rsidR="00BC428F" w:rsidRPr="00BC428F" w:rsidRDefault="00EE0908" w:rsidP="00EE0908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"_bookmark30"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</w:t>
            </w:r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EE0908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74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Конкурентоспроможність  </w:t>
              </w:r>
              <w:r w:rsidRPr="00EE0908">
                <w:rPr>
                  <w:rFonts w:ascii="Times New Roman" w:eastAsia="Times New Roman" w:hAnsi="Times New Roman" w:cs="Times New Roman"/>
                  <w:spacing w:val="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товару    та  </w:t>
              </w:r>
              <w:r w:rsidRPr="00EE0908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її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5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показники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84ED5" w14:textId="3C94E15A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518F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05C9AC16" w14:textId="77777777" w:rsidTr="005353C2">
        <w:trPr>
          <w:trHeight w:val="4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6DB1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5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11D9D" w14:textId="08B0D5FC" w:rsidR="00BC428F" w:rsidRPr="00BC428F" w:rsidRDefault="00EE0908" w:rsidP="00EE0908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EE0908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76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Сервіс  у  системі  товарної   політики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7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9D259" w14:textId="53E18187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70A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0C7262EE" w14:textId="77777777" w:rsidTr="005353C2">
        <w:trPr>
          <w:trHeight w:val="2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B6D4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D34B6" w14:textId="030DEC1C" w:rsidR="00BC428F" w:rsidRPr="00BC428F" w:rsidRDefault="00EE0908" w:rsidP="00EE0908">
            <w:pPr>
              <w:widowControl w:val="0"/>
              <w:tabs>
                <w:tab w:val="left" w:leader="dot" w:pos="6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"_bookmark39"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 9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78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Цільовий   ринок   товару  і</w:t>
              </w:r>
              <w:r w:rsidRPr="00EE0908">
                <w:rPr>
                  <w:rFonts w:ascii="Times New Roman" w:eastAsia="Times New Roman" w:hAnsi="Times New Roman" w:cs="Times New Roman"/>
                  <w:spacing w:val="60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методика  його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9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вибору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BE8C1" w14:textId="0D330465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D2E9E" w14:textId="7F0D310F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428F" w:rsidRPr="00BC428F" w14:paraId="32BCA2A8" w14:textId="77777777" w:rsidTr="005353C2">
        <w:trPr>
          <w:trHeight w:val="2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FDE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F798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57F9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BA383" w14:textId="30607249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09B8CBE5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6352EE3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6.  Теми практичних занять</w:t>
      </w:r>
    </w:p>
    <w:p w14:paraId="41547BCD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616"/>
        <w:gridCol w:w="1134"/>
        <w:gridCol w:w="1134"/>
      </w:tblGrid>
      <w:tr w:rsidR="00BC428F" w:rsidRPr="00BC428F" w14:paraId="0759AAB8" w14:textId="77777777" w:rsidTr="005353C2">
        <w:trPr>
          <w:trHeight w:val="19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1E504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FB51D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809ED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BC428F" w:rsidRPr="00BC428F" w14:paraId="01A88E08" w14:textId="77777777" w:rsidTr="005353C2">
        <w:trPr>
          <w:trHeight w:val="21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12D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715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7F4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43D2519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F4D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дист</w:t>
            </w:r>
            <w:proofErr w:type="spellEnd"/>
          </w:p>
          <w:p w14:paraId="2ED377D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EE0908" w:rsidRPr="00BC428F" w14:paraId="23AD9159" w14:textId="77777777" w:rsidTr="005353C2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7B1C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9325" w14:textId="4849DC7C" w:rsidR="00EE0908" w:rsidRPr="00BC428F" w:rsidRDefault="00EE0908" w:rsidP="00EE09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hyperlink r:id="rId80" w:anchor="_bookmark2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Сутність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міжнародної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B247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944B4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6758C2FE" w14:textId="77777777" w:rsidTr="005353C2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DC2A5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12070" w14:textId="549C4B00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"_bookmark6"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2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1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 як основа міжнародної товарної</w:t>
              </w:r>
              <w:r w:rsidRPr="00154399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2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64321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A05AF" w14:textId="0C9ED7B6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0E8F857E" w14:textId="77777777" w:rsidTr="005353C2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D81DC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   2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C73D" w14:textId="0AF6238F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Сутність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товарної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політики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638D0" w14:textId="7E899775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E729B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E0908" w:rsidRPr="00BC428F" w14:paraId="53D14304" w14:textId="77777777" w:rsidTr="005353C2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0FCCE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F2FFF" w14:textId="1FBECF49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15439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 </w:t>
            </w:r>
            <w:hyperlink r:id="rId83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Стратегічні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аспекти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моделі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життєвого</w:t>
              </w:r>
              <w:r w:rsidRPr="00154399">
                <w:rPr>
                  <w:rFonts w:ascii="Times New Roman" w:eastAsia="Times New Roman" w:hAnsi="Times New Roman" w:cs="Times New Roman"/>
                  <w:spacing w:val="-5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циклу</w:t>
              </w:r>
            </w:hyperlink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4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11637" w14:textId="11EF8B2A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E07E2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2FF021F0" w14:textId="77777777" w:rsidTr="005353C2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4C918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F2282" w14:textId="7622EF0B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"_bookmark19"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 5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5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Значення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нового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  <w:r w:rsidRPr="00154399">
                <w:rPr>
                  <w:rFonts w:ascii="Times New Roman" w:eastAsia="Times New Roman" w:hAnsi="Times New Roman" w:cs="Times New Roman"/>
                  <w:spacing w:val="59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при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формуванні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hyperlink r:id="rId86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BC3D2" w14:textId="663CE98E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42D07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E0908" w:rsidRPr="00BC428F" w14:paraId="7EF1E47F" w14:textId="77777777" w:rsidTr="005353C2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2B71A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71BCA" w14:textId="35397CCC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6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7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Управління якістю продукції в системі</w:t>
              </w:r>
              <w:r w:rsidRPr="00EE0908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8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 політики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1E8D4" w14:textId="1D0A4C38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DBB2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14B3AC9F" w14:textId="77777777" w:rsidTr="005353C2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DC1E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427AB" w14:textId="79756510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"_bookmark30"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</w:t>
            </w:r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EE0908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9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Конкурентоспроможність  </w:t>
              </w:r>
              <w:r w:rsidRPr="00EE0908">
                <w:rPr>
                  <w:rFonts w:ascii="Times New Roman" w:eastAsia="Times New Roman" w:hAnsi="Times New Roman" w:cs="Times New Roman"/>
                  <w:spacing w:val="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товару    та  </w:t>
              </w:r>
              <w:r w:rsidRPr="00EE0908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її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0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показники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28A83" w14:textId="312331ED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890B1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0EC22DBC" w14:textId="77777777" w:rsidTr="00EE0908">
        <w:trPr>
          <w:trHeight w:val="4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0CD4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5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2FC48" w14:textId="27B3178B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EE0908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91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Сервіс  у  системі  товарної   політики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2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512C6" w14:textId="43CFFF5E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E0DC0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097B5E51" w14:textId="77777777" w:rsidTr="005353C2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13480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7FCFA" w14:textId="1C9AE55F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"_bookmark39"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 9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93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Цільовий   ринок   товару  і</w:t>
              </w:r>
              <w:r w:rsidRPr="00EE0908">
                <w:rPr>
                  <w:rFonts w:ascii="Times New Roman" w:eastAsia="Times New Roman" w:hAnsi="Times New Roman" w:cs="Times New Roman"/>
                  <w:spacing w:val="60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методика  його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4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вибору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0BA91" w14:textId="7FBD5FF6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22BEA" w14:textId="10BBB86D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E0908" w:rsidRPr="00BC428F" w14:paraId="585E1642" w14:textId="77777777" w:rsidTr="005353C2"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06A4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AAC7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16F08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D5E7A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2C88B4B3" w14:textId="77777777" w:rsidR="00BC428F" w:rsidRPr="00BC428F" w:rsidRDefault="00BC428F" w:rsidP="00BC42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388FEE3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</w:p>
    <w:p w14:paraId="09A7055D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7856B6B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476CF47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CFA7D61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0A8E0FC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9CBE8DB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EB0F412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5904090" w14:textId="77777777" w:rsidR="00BC428F" w:rsidRPr="00BC428F" w:rsidRDefault="00BC428F" w:rsidP="00BC42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</w:pPr>
    </w:p>
    <w:p w14:paraId="4A09AEFA" w14:textId="77777777" w:rsidR="00BC428F" w:rsidRPr="00BC428F" w:rsidRDefault="00BC428F" w:rsidP="00BC428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BC428F" w:rsidRPr="00BC428F" w:rsidSect="00DA4B31">
          <w:headerReference w:type="default" r:id="rId95"/>
          <w:pgSz w:w="11900" w:h="16840"/>
          <w:pgMar w:top="1134" w:right="850" w:bottom="1134" w:left="1701" w:header="567" w:footer="849" w:gutter="0"/>
          <w:cols w:space="720"/>
          <w:noEndnote/>
          <w:titlePg/>
          <w:docGrid w:linePitch="360"/>
        </w:sectPr>
      </w:pPr>
    </w:p>
    <w:p w14:paraId="708A7E6A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C428F">
        <w:rPr>
          <w:rFonts w:ascii="Calibri" w:eastAsia="Times New Roman" w:hAnsi="Calibri" w:cs="Times New Roman"/>
          <w:kern w:val="0"/>
          <w:lang w:eastAsia="ru-RU"/>
          <w14:ligatures w14:val="none"/>
        </w:rPr>
        <w:lastRenderedPageBreak/>
        <w:t xml:space="preserve">                                                                                         </w:t>
      </w:r>
      <w:r w:rsidRPr="00BC428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7. Види і зміст поточних контрольних заходів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5387"/>
        <w:gridCol w:w="738"/>
      </w:tblGrid>
      <w:tr w:rsidR="00BC428F" w:rsidRPr="00BC428F" w14:paraId="1B982430" w14:textId="77777777" w:rsidTr="005353C2">
        <w:trPr>
          <w:trHeight w:val="911"/>
        </w:trPr>
        <w:tc>
          <w:tcPr>
            <w:tcW w:w="1526" w:type="dxa"/>
          </w:tcPr>
          <w:p w14:paraId="0C20A14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AD88C9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змістового модуля</w:t>
            </w:r>
          </w:p>
        </w:tc>
        <w:tc>
          <w:tcPr>
            <w:tcW w:w="1559" w:type="dxa"/>
          </w:tcPr>
          <w:p w14:paraId="40966E9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61DB31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 поточного контрольного заходу</w:t>
            </w:r>
          </w:p>
        </w:tc>
        <w:tc>
          <w:tcPr>
            <w:tcW w:w="5528" w:type="dxa"/>
          </w:tcPr>
          <w:p w14:paraId="1C6BFBC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5A5EDC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99F12B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5387" w:type="dxa"/>
          </w:tcPr>
          <w:p w14:paraId="669E4F1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24D50B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B1E662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38" w:type="dxa"/>
          </w:tcPr>
          <w:p w14:paraId="6840DE2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BC428F" w:rsidRPr="00BC428F" w14:paraId="4A07A556" w14:textId="77777777" w:rsidTr="005353C2">
        <w:trPr>
          <w:trHeight w:val="271"/>
        </w:trPr>
        <w:tc>
          <w:tcPr>
            <w:tcW w:w="1526" w:type="dxa"/>
          </w:tcPr>
          <w:p w14:paraId="36B115F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</w:tcPr>
          <w:p w14:paraId="42A5488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</w:tcPr>
          <w:p w14:paraId="59DB3C2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14:paraId="4AA076D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14:paraId="08FC16E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BC428F" w:rsidRPr="00BC428F" w14:paraId="2B902576" w14:textId="77777777" w:rsidTr="005353C2">
        <w:trPr>
          <w:trHeight w:val="373"/>
        </w:trPr>
        <w:tc>
          <w:tcPr>
            <w:tcW w:w="1526" w:type="dxa"/>
            <w:vMerge w:val="restart"/>
          </w:tcPr>
          <w:p w14:paraId="225EB30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606E4C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183092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14:paraId="4B02B76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4242675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три теоретичних питання навчального матері-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алу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 темами ЗМ 1 (теми 1-2 розділ 3 Робочої програми)</w:t>
            </w:r>
          </w:p>
        </w:tc>
        <w:tc>
          <w:tcPr>
            <w:tcW w:w="5387" w:type="dxa"/>
          </w:tcPr>
          <w:p w14:paraId="08838A0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952764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513D50DA" w14:textId="77777777" w:rsidTr="005353C2">
        <w:trPr>
          <w:trHeight w:val="733"/>
        </w:trPr>
        <w:tc>
          <w:tcPr>
            <w:tcW w:w="1526" w:type="dxa"/>
            <w:vMerge/>
          </w:tcPr>
          <w:p w14:paraId="53F9E50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4D40A1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595132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030D0C2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Написання есе </w:t>
            </w:r>
          </w:p>
        </w:tc>
        <w:tc>
          <w:tcPr>
            <w:tcW w:w="5528" w:type="dxa"/>
          </w:tcPr>
          <w:p w14:paraId="2698CCA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Написання двох есе</w:t>
            </w:r>
          </w:p>
          <w:p w14:paraId="4EEEEB6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Теми есе розміщені у системі MOODLЕ </w:t>
            </w:r>
          </w:p>
          <w:p w14:paraId="3EC9674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4F8C8DC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Правильність написання студентом есе оцінюється так:        - 2 бали – есе написано згідно теми заняття;</w:t>
            </w:r>
          </w:p>
          <w:p w14:paraId="5E27C37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есе не повністю відповідає темі заняття.</w:t>
            </w:r>
          </w:p>
          <w:p w14:paraId="3683751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6C2FD5A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2249A3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BC428F" w:rsidRPr="00BC428F" w14:paraId="3642407F" w14:textId="77777777" w:rsidTr="005353C2">
        <w:trPr>
          <w:trHeight w:val="373"/>
        </w:trPr>
        <w:tc>
          <w:tcPr>
            <w:tcW w:w="1526" w:type="dxa"/>
            <w:vMerge/>
          </w:tcPr>
          <w:p w14:paraId="3853945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96F84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1</w:t>
            </w:r>
          </w:p>
          <w:p w14:paraId="462BF53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1-2)</w:t>
            </w:r>
          </w:p>
        </w:tc>
        <w:tc>
          <w:tcPr>
            <w:tcW w:w="5528" w:type="dxa"/>
          </w:tcPr>
          <w:p w14:paraId="1F6B577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40715D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 складовою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4EDDE05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30F4B14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5A26BBCF" w14:textId="77777777" w:rsidTr="005353C2">
        <w:trPr>
          <w:trHeight w:val="390"/>
        </w:trPr>
        <w:tc>
          <w:tcPr>
            <w:tcW w:w="1526" w:type="dxa"/>
          </w:tcPr>
          <w:p w14:paraId="26B10F1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ЗМ-1  контр. заходів</w:t>
            </w:r>
          </w:p>
        </w:tc>
        <w:tc>
          <w:tcPr>
            <w:tcW w:w="1559" w:type="dxa"/>
          </w:tcPr>
          <w:p w14:paraId="719CE61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B338FB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741D427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18B80A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7FD48EE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87BA2F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BC428F" w:rsidRPr="00BC428F" w14:paraId="63AE9EBE" w14:textId="77777777" w:rsidTr="005353C2">
        <w:trPr>
          <w:trHeight w:val="373"/>
        </w:trPr>
        <w:tc>
          <w:tcPr>
            <w:tcW w:w="1526" w:type="dxa"/>
            <w:vMerge w:val="restart"/>
          </w:tcPr>
          <w:p w14:paraId="1AFFE04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54AA7E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C17382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14:paraId="21D2331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7FDF99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теоретичні питання навчального матеріалу за темами ЗМ 2 (теми 3-4 розділ 3 Робочої програми)</w:t>
            </w:r>
          </w:p>
        </w:tc>
        <w:tc>
          <w:tcPr>
            <w:tcW w:w="5387" w:type="dxa"/>
          </w:tcPr>
          <w:p w14:paraId="055D6E6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6C6116A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210F55D0" w14:textId="77777777" w:rsidTr="005353C2">
        <w:trPr>
          <w:trHeight w:val="373"/>
        </w:trPr>
        <w:tc>
          <w:tcPr>
            <w:tcW w:w="1526" w:type="dxa"/>
            <w:vMerge/>
          </w:tcPr>
          <w:p w14:paraId="3D0CC0F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D5339F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6CE4879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163255D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Порівняльний аналіз явища </w:t>
            </w:r>
          </w:p>
        </w:tc>
        <w:tc>
          <w:tcPr>
            <w:tcW w:w="5528" w:type="dxa"/>
          </w:tcPr>
          <w:p w14:paraId="241301F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Здійснення порівняльного аналізу</w:t>
            </w:r>
          </w:p>
          <w:p w14:paraId="083F9F8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здійснення порівняльного аналізу явища розміщені у системі MOODLЕ </w:t>
            </w:r>
          </w:p>
          <w:p w14:paraId="0BD6B6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7247E3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здійснення студентом порівняльного аналізу явища оцінюється так: </w:t>
            </w:r>
          </w:p>
          <w:p w14:paraId="5E0B719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порівняльний аналіз явища здійснено згідно теми заняття;</w:t>
            </w:r>
          </w:p>
          <w:p w14:paraId="781113E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порівняльний аналіз явища здійснено не повністю або не  відповідає темі заняття.</w:t>
            </w:r>
          </w:p>
          <w:p w14:paraId="4236712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3D9F70A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B0C8A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70D9DC3B" w14:textId="77777777" w:rsidTr="005353C2">
        <w:trPr>
          <w:trHeight w:val="373"/>
        </w:trPr>
        <w:tc>
          <w:tcPr>
            <w:tcW w:w="1526" w:type="dxa"/>
            <w:vMerge/>
          </w:tcPr>
          <w:p w14:paraId="645BD28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1A9115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2</w:t>
            </w:r>
          </w:p>
          <w:p w14:paraId="3E0BE1B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3-4)</w:t>
            </w:r>
          </w:p>
        </w:tc>
        <w:tc>
          <w:tcPr>
            <w:tcW w:w="5528" w:type="dxa"/>
          </w:tcPr>
          <w:p w14:paraId="68DF2DE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54EFE90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12CAA42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3084F6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67FFFD8E" w14:textId="77777777" w:rsidTr="005353C2">
        <w:trPr>
          <w:trHeight w:val="373"/>
        </w:trPr>
        <w:tc>
          <w:tcPr>
            <w:tcW w:w="1526" w:type="dxa"/>
          </w:tcPr>
          <w:p w14:paraId="70E2B2C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ЗМ-2  контр. заходів</w:t>
            </w:r>
          </w:p>
        </w:tc>
        <w:tc>
          <w:tcPr>
            <w:tcW w:w="1559" w:type="dxa"/>
          </w:tcPr>
          <w:p w14:paraId="43F16A1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F7EC5B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5D732E5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6C63A1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1DAF66D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D0806F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BC428F" w:rsidRPr="00BC428F" w14:paraId="42A090F8" w14:textId="77777777" w:rsidTr="005353C2">
        <w:trPr>
          <w:trHeight w:val="390"/>
        </w:trPr>
        <w:tc>
          <w:tcPr>
            <w:tcW w:w="1526" w:type="dxa"/>
            <w:vMerge w:val="restart"/>
          </w:tcPr>
          <w:p w14:paraId="62AF29E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4E712F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FCEEF8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0C82CF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14:paraId="3A71E38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3E32D6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3 (теми 5-6 розділ 3 Робочої програми)</w:t>
            </w:r>
          </w:p>
        </w:tc>
        <w:tc>
          <w:tcPr>
            <w:tcW w:w="5387" w:type="dxa"/>
          </w:tcPr>
          <w:p w14:paraId="3F5C2DF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E5C366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6025F1A2" w14:textId="77777777" w:rsidTr="005353C2">
        <w:trPr>
          <w:trHeight w:val="373"/>
        </w:trPr>
        <w:tc>
          <w:tcPr>
            <w:tcW w:w="1526" w:type="dxa"/>
            <w:vMerge/>
          </w:tcPr>
          <w:p w14:paraId="24E65BB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459BC0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18FEB2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393D2C5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 інформаційних джерел</w:t>
            </w:r>
          </w:p>
        </w:tc>
        <w:tc>
          <w:tcPr>
            <w:tcW w:w="5528" w:type="dxa"/>
          </w:tcPr>
          <w:p w14:paraId="7ADB7C3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інформаційних джерел</w:t>
            </w:r>
          </w:p>
          <w:p w14:paraId="51385B8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Перелік інформаційних джерел розміщено у системі MOODLЕ </w:t>
            </w:r>
          </w:p>
          <w:p w14:paraId="7A1C7AC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19FD0C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опрацювання інформаційних джерел оцінюється так: </w:t>
            </w:r>
          </w:p>
          <w:p w14:paraId="5B1864A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- 2бала – інформаційні джерел опрацьовано згідно теми заняття;</w:t>
            </w:r>
          </w:p>
          <w:p w14:paraId="51D9A9F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інформаційні джерел опрацьовано не повністю або не відповідають темі заняття.</w:t>
            </w:r>
          </w:p>
        </w:tc>
        <w:tc>
          <w:tcPr>
            <w:tcW w:w="738" w:type="dxa"/>
          </w:tcPr>
          <w:p w14:paraId="265A400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F56F1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  <w:p w14:paraId="756C8B3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C428F" w:rsidRPr="00BC428F" w14:paraId="1CD16E63" w14:textId="77777777" w:rsidTr="005353C2">
        <w:trPr>
          <w:trHeight w:val="373"/>
        </w:trPr>
        <w:tc>
          <w:tcPr>
            <w:tcW w:w="1526" w:type="dxa"/>
            <w:vMerge/>
          </w:tcPr>
          <w:p w14:paraId="2AB3AB4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9BF351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3</w:t>
            </w:r>
          </w:p>
          <w:p w14:paraId="47655D5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5-6)</w:t>
            </w:r>
          </w:p>
        </w:tc>
        <w:tc>
          <w:tcPr>
            <w:tcW w:w="5528" w:type="dxa"/>
          </w:tcPr>
          <w:p w14:paraId="16BAE19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1A6C676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4BC760D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3ADBC99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30582D0D" w14:textId="77777777" w:rsidTr="005353C2">
        <w:trPr>
          <w:trHeight w:val="373"/>
        </w:trPr>
        <w:tc>
          <w:tcPr>
            <w:tcW w:w="1526" w:type="dxa"/>
            <w:vMerge/>
          </w:tcPr>
          <w:p w14:paraId="29849F3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FDCACE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2FE16B3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75DBD6C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14:paraId="0DCB856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1-6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53C9BD0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20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7D656BA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6DF51F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BC428F" w:rsidRPr="00BC428F" w14:paraId="73917E1A" w14:textId="77777777" w:rsidTr="005353C2">
        <w:trPr>
          <w:trHeight w:val="390"/>
        </w:trPr>
        <w:tc>
          <w:tcPr>
            <w:tcW w:w="1526" w:type="dxa"/>
          </w:tcPr>
          <w:p w14:paraId="41C507A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ЗМ-3  контр. заходів</w:t>
            </w:r>
          </w:p>
        </w:tc>
        <w:tc>
          <w:tcPr>
            <w:tcW w:w="1559" w:type="dxa"/>
          </w:tcPr>
          <w:p w14:paraId="3EC3EA9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D0B508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361E76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9B53D1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8F6138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3579F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  <w:tr w:rsidR="00BC428F" w:rsidRPr="00BC428F" w14:paraId="2525387A" w14:textId="77777777" w:rsidTr="005353C2">
        <w:trPr>
          <w:trHeight w:val="373"/>
        </w:trPr>
        <w:tc>
          <w:tcPr>
            <w:tcW w:w="1526" w:type="dxa"/>
            <w:vMerge w:val="restart"/>
          </w:tcPr>
          <w:p w14:paraId="2F9F920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7B1BD4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8B7497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14:paraId="4A8A8A6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3FEBD33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питань навчального матеріалу за темами ЗМ 4 (тема 7) 3розділ  Робочої програми)</w:t>
            </w:r>
          </w:p>
        </w:tc>
        <w:tc>
          <w:tcPr>
            <w:tcW w:w="5387" w:type="dxa"/>
          </w:tcPr>
          <w:p w14:paraId="55133B0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5DCD398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44D9E151" w14:textId="77777777" w:rsidTr="005353C2">
        <w:trPr>
          <w:trHeight w:val="373"/>
        </w:trPr>
        <w:tc>
          <w:tcPr>
            <w:tcW w:w="1526" w:type="dxa"/>
            <w:vMerge/>
          </w:tcPr>
          <w:p w14:paraId="1FF475E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05B6FF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EE2284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5530CAD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форму-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лювати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власне ставлення до проблеми</w:t>
            </w:r>
          </w:p>
        </w:tc>
        <w:tc>
          <w:tcPr>
            <w:tcW w:w="5528" w:type="dxa"/>
          </w:tcPr>
          <w:p w14:paraId="4BE2A38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правильно формулювати власне ставлення до проблеми</w:t>
            </w:r>
          </w:p>
          <w:p w14:paraId="50A82A7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правильного формулювання власного ставлення до проблеми розміщені у системі MOODLЕ</w:t>
            </w:r>
          </w:p>
          <w:p w14:paraId="5E71E87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2EF801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формулювати власне ставлення до проблеми оцінюється так: </w:t>
            </w:r>
          </w:p>
          <w:p w14:paraId="49118C9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уміння правильно формулювати власне ставлення до проблеми згідно теми заняття;</w:t>
            </w:r>
          </w:p>
          <w:p w14:paraId="414AF9A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- 0,5 бали –  невміння правильно сформулювати власне ставлення до проблеми згідно теми заняття або не повністю відповідає темі заняття </w:t>
            </w:r>
          </w:p>
        </w:tc>
        <w:tc>
          <w:tcPr>
            <w:tcW w:w="738" w:type="dxa"/>
          </w:tcPr>
          <w:p w14:paraId="74579CF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02D4C6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BC428F" w:rsidRPr="00BC428F" w14:paraId="61976D1A" w14:textId="77777777" w:rsidTr="005353C2">
        <w:trPr>
          <w:trHeight w:val="373"/>
        </w:trPr>
        <w:tc>
          <w:tcPr>
            <w:tcW w:w="1526" w:type="dxa"/>
            <w:vMerge/>
          </w:tcPr>
          <w:p w14:paraId="75A5B39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0E7BFE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4</w:t>
            </w:r>
          </w:p>
          <w:p w14:paraId="05B9301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7)</w:t>
            </w:r>
          </w:p>
        </w:tc>
        <w:tc>
          <w:tcPr>
            <w:tcW w:w="5528" w:type="dxa"/>
          </w:tcPr>
          <w:p w14:paraId="2C75FCD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4571262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20D0CD6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563D2B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1221B36E" w14:textId="77777777" w:rsidTr="005353C2">
        <w:trPr>
          <w:trHeight w:val="373"/>
        </w:trPr>
        <w:tc>
          <w:tcPr>
            <w:tcW w:w="1526" w:type="dxa"/>
          </w:tcPr>
          <w:p w14:paraId="0941683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ЗМ-4 контр. заходів</w:t>
            </w:r>
          </w:p>
        </w:tc>
        <w:tc>
          <w:tcPr>
            <w:tcW w:w="1559" w:type="dxa"/>
          </w:tcPr>
          <w:p w14:paraId="2D48FEA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45DDDE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0016B83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02A5F2E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3363F7A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D20E5E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BC428F" w:rsidRPr="00BC428F" w14:paraId="468A2846" w14:textId="77777777" w:rsidTr="005353C2">
        <w:trPr>
          <w:trHeight w:val="390"/>
        </w:trPr>
        <w:tc>
          <w:tcPr>
            <w:tcW w:w="1526" w:type="dxa"/>
            <w:vMerge w:val="restart"/>
          </w:tcPr>
          <w:p w14:paraId="31ED3FE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5B8681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E7D190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14:paraId="6036456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D11B08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питання навчального матеріалу за темами ЗМ 5 (тема 9) розділ 3 Робочої програми)</w:t>
            </w:r>
          </w:p>
        </w:tc>
        <w:tc>
          <w:tcPr>
            <w:tcW w:w="5387" w:type="dxa"/>
          </w:tcPr>
          <w:p w14:paraId="4AACF2C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67EB3CD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74CC57C3" w14:textId="77777777" w:rsidTr="005353C2">
        <w:trPr>
          <w:trHeight w:val="2436"/>
        </w:trPr>
        <w:tc>
          <w:tcPr>
            <w:tcW w:w="1526" w:type="dxa"/>
            <w:vMerge/>
          </w:tcPr>
          <w:p w14:paraId="3D37DE4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357CD6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A706A7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45B16D5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Уміння </w:t>
            </w:r>
            <w:proofErr w:type="spellStart"/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систематизо-вано</w:t>
            </w:r>
            <w:proofErr w:type="spellEnd"/>
            <w:r w:rsidRPr="00BC428F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 проблемі, темі </w:t>
            </w:r>
          </w:p>
          <w:p w14:paraId="42BB694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2AC3CDF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Уміння 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темі.</w:t>
            </w:r>
          </w:p>
          <w:p w14:paraId="34C18DD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 як правильно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розміщені у системі MOODLЕ</w:t>
            </w:r>
          </w:p>
        </w:tc>
        <w:tc>
          <w:tcPr>
            <w:tcW w:w="5387" w:type="dxa"/>
          </w:tcPr>
          <w:p w14:paraId="006C514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уміння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цілісно і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оцінюється так: </w:t>
            </w:r>
          </w:p>
          <w:p w14:paraId="567692D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- 2 бали – уміння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вис-</w:t>
            </w:r>
            <w:proofErr w:type="spellStart"/>
            <w:r w:rsidRPr="00BC428F">
              <w:rPr>
                <w:rFonts w:ascii="Times New Roman" w:eastAsia="Calibri" w:hAnsi="Times New Roman" w:cs="Times New Roman"/>
                <w:lang w:val="uk-UA"/>
              </w:rPr>
              <w:t>ловлювати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темі;</w:t>
            </w:r>
          </w:p>
          <w:p w14:paraId="1DEB321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- 1 бал – невміння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вис-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ловлювати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або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висловлене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повністю розкриває проблему, тему.</w:t>
            </w:r>
          </w:p>
          <w:p w14:paraId="62EDA3A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51ACFF5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30BF0661" w14:textId="77777777" w:rsidTr="005353C2">
        <w:trPr>
          <w:trHeight w:val="373"/>
        </w:trPr>
        <w:tc>
          <w:tcPr>
            <w:tcW w:w="1526" w:type="dxa"/>
            <w:vMerge/>
          </w:tcPr>
          <w:p w14:paraId="5E4FC5A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55E94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5</w:t>
            </w:r>
          </w:p>
          <w:p w14:paraId="08769D6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8)</w:t>
            </w:r>
          </w:p>
        </w:tc>
        <w:tc>
          <w:tcPr>
            <w:tcW w:w="5528" w:type="dxa"/>
          </w:tcPr>
          <w:p w14:paraId="49803AC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575BA20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7164008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2474D2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775275AA" w14:textId="77777777" w:rsidTr="005353C2">
        <w:trPr>
          <w:trHeight w:val="373"/>
        </w:trPr>
        <w:tc>
          <w:tcPr>
            <w:tcW w:w="1526" w:type="dxa"/>
          </w:tcPr>
          <w:p w14:paraId="2B647AD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lastRenderedPageBreak/>
              <w:t>Усього за ЗМ-5 контр. заходів</w:t>
            </w:r>
          </w:p>
        </w:tc>
        <w:tc>
          <w:tcPr>
            <w:tcW w:w="1559" w:type="dxa"/>
          </w:tcPr>
          <w:p w14:paraId="48C8C45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921600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706EA4C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FB3EF6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14F5557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2DC451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BC428F" w:rsidRPr="00BC428F" w14:paraId="7554041D" w14:textId="77777777" w:rsidTr="005353C2">
        <w:trPr>
          <w:trHeight w:val="390"/>
        </w:trPr>
        <w:tc>
          <w:tcPr>
            <w:tcW w:w="1526" w:type="dxa"/>
            <w:vMerge w:val="restart"/>
          </w:tcPr>
          <w:p w14:paraId="3178E87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67A80F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</w:tcPr>
          <w:p w14:paraId="24B30B0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03BAF05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2 (тема 9) розділ 3 Робочої програми)</w:t>
            </w:r>
          </w:p>
        </w:tc>
        <w:tc>
          <w:tcPr>
            <w:tcW w:w="5387" w:type="dxa"/>
          </w:tcPr>
          <w:p w14:paraId="35A25F6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13264D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6D5D458B" w14:textId="77777777" w:rsidTr="005353C2">
        <w:trPr>
          <w:trHeight w:val="390"/>
        </w:trPr>
        <w:tc>
          <w:tcPr>
            <w:tcW w:w="1526" w:type="dxa"/>
            <w:vMerge/>
          </w:tcPr>
          <w:p w14:paraId="332ED59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6C4712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5935853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754545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7D7915B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</w:p>
          <w:p w14:paraId="2943FA7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FEC2BA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як правильно робити власні аргументовані висновки по завданню розміщені у системі MOODLЕ</w:t>
            </w:r>
          </w:p>
          <w:p w14:paraId="125374A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26AEA2A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робити власні аргументовані висновки по завданню оцінюється так:  </w:t>
            </w:r>
          </w:p>
          <w:p w14:paraId="14A2A9C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уміння правильно робити власні аргументовані висновки по завданню;</w:t>
            </w:r>
          </w:p>
          <w:p w14:paraId="3F58DBB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невміння правильно робити власні аргументовані висновки по завданню або вони не повністю відповідають завданню.</w:t>
            </w:r>
          </w:p>
        </w:tc>
        <w:tc>
          <w:tcPr>
            <w:tcW w:w="738" w:type="dxa"/>
          </w:tcPr>
          <w:p w14:paraId="4EF2B95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0BC92E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09E494B0" w14:textId="77777777" w:rsidTr="005353C2">
        <w:trPr>
          <w:trHeight w:val="390"/>
        </w:trPr>
        <w:tc>
          <w:tcPr>
            <w:tcW w:w="1526" w:type="dxa"/>
          </w:tcPr>
          <w:p w14:paraId="2E41CF3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DB77C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6</w:t>
            </w:r>
          </w:p>
          <w:p w14:paraId="7332D61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9)</w:t>
            </w:r>
          </w:p>
        </w:tc>
        <w:tc>
          <w:tcPr>
            <w:tcW w:w="5528" w:type="dxa"/>
          </w:tcPr>
          <w:p w14:paraId="004BFD2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E3BC86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56845F0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2F3E73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6EBBD2DD" w14:textId="77777777" w:rsidTr="005353C2">
        <w:trPr>
          <w:trHeight w:val="390"/>
        </w:trPr>
        <w:tc>
          <w:tcPr>
            <w:tcW w:w="1526" w:type="dxa"/>
          </w:tcPr>
          <w:p w14:paraId="2128E5F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90A761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61612FE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6877080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2</w:t>
            </w:r>
          </w:p>
        </w:tc>
        <w:tc>
          <w:tcPr>
            <w:tcW w:w="5528" w:type="dxa"/>
          </w:tcPr>
          <w:p w14:paraId="397B07D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7-9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3FE7EDF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20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3FA1CF9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DA49A2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BC428F" w:rsidRPr="00BC428F" w14:paraId="7943E481" w14:textId="77777777" w:rsidTr="005353C2">
        <w:trPr>
          <w:trHeight w:val="390"/>
        </w:trPr>
        <w:tc>
          <w:tcPr>
            <w:tcW w:w="1526" w:type="dxa"/>
          </w:tcPr>
          <w:p w14:paraId="369567A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ЗМ-6 контр. заходів</w:t>
            </w:r>
          </w:p>
        </w:tc>
        <w:tc>
          <w:tcPr>
            <w:tcW w:w="1559" w:type="dxa"/>
          </w:tcPr>
          <w:p w14:paraId="1CB6B68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84533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77797BC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0A8FA6B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43FA9CC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05C8AC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</w:tbl>
    <w:p w14:paraId="3CA21343" w14:textId="77777777" w:rsidR="00BC428F" w:rsidRPr="00BC428F" w:rsidRDefault="00BC428F" w:rsidP="00BC428F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0C9D6DE" w14:textId="77777777" w:rsidR="00BC428F" w:rsidRPr="00BC428F" w:rsidRDefault="00BC428F" w:rsidP="00BC4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A44E135" w14:textId="77777777" w:rsidR="00BC428F" w:rsidRPr="00BC428F" w:rsidRDefault="00BC428F" w:rsidP="00BC4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8. Підсумковий семестровий контроль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936"/>
        <w:gridCol w:w="5171"/>
        <w:gridCol w:w="4837"/>
        <w:gridCol w:w="923"/>
      </w:tblGrid>
      <w:tr w:rsidR="00BC428F" w:rsidRPr="00BC428F" w14:paraId="61203666" w14:textId="77777777" w:rsidTr="005353C2">
        <w:trPr>
          <w:trHeight w:val="599"/>
          <w:jc w:val="center"/>
        </w:trPr>
        <w:tc>
          <w:tcPr>
            <w:tcW w:w="1410" w:type="dxa"/>
          </w:tcPr>
          <w:p w14:paraId="4F8090E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245032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    Форма</w:t>
            </w:r>
          </w:p>
        </w:tc>
        <w:tc>
          <w:tcPr>
            <w:tcW w:w="1936" w:type="dxa"/>
          </w:tcPr>
          <w:p w14:paraId="7C95EED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5171" w:type="dxa"/>
          </w:tcPr>
          <w:p w14:paraId="1EF79BF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C2857F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4837" w:type="dxa"/>
          </w:tcPr>
          <w:p w14:paraId="52C429E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A89389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923" w:type="dxa"/>
          </w:tcPr>
          <w:p w14:paraId="0D4D14B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BC428F" w:rsidRPr="00BC428F" w14:paraId="52347D43" w14:textId="77777777" w:rsidTr="005353C2">
        <w:trPr>
          <w:trHeight w:val="284"/>
          <w:jc w:val="center"/>
        </w:trPr>
        <w:tc>
          <w:tcPr>
            <w:tcW w:w="1410" w:type="dxa"/>
          </w:tcPr>
          <w:p w14:paraId="2BD3CE4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936" w:type="dxa"/>
          </w:tcPr>
          <w:p w14:paraId="779E6BB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5171" w:type="dxa"/>
          </w:tcPr>
          <w:p w14:paraId="13971C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4837" w:type="dxa"/>
          </w:tcPr>
          <w:p w14:paraId="271DFC5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923" w:type="dxa"/>
          </w:tcPr>
          <w:p w14:paraId="446783B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BC428F" w:rsidRPr="00BC428F" w14:paraId="3CDFF3AF" w14:textId="77777777" w:rsidTr="005353C2">
        <w:trPr>
          <w:trHeight w:val="1279"/>
          <w:jc w:val="center"/>
        </w:trPr>
        <w:tc>
          <w:tcPr>
            <w:tcW w:w="1410" w:type="dxa"/>
            <w:vMerge w:val="restart"/>
          </w:tcPr>
          <w:p w14:paraId="42B64A4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664B946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7C89FA4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452759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A7603E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C81DF1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D59159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D9EAC6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B47F39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259708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C3DCD9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A060E8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Залік</w:t>
            </w:r>
          </w:p>
        </w:tc>
        <w:tc>
          <w:tcPr>
            <w:tcW w:w="1936" w:type="dxa"/>
          </w:tcPr>
          <w:p w14:paraId="0568FD4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1. Усна відповідь на два теоретичних питання</w:t>
            </w:r>
          </w:p>
        </w:tc>
        <w:tc>
          <w:tcPr>
            <w:tcW w:w="5171" w:type="dxa"/>
          </w:tcPr>
          <w:p w14:paraId="27C986A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Питання для підготовки до підсумкового контролю викладено в системі MOODLЕ</w:t>
            </w:r>
          </w:p>
          <w:p w14:paraId="793E8F4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(два питання.)</w:t>
            </w:r>
          </w:p>
        </w:tc>
        <w:tc>
          <w:tcPr>
            <w:tcW w:w="4837" w:type="dxa"/>
          </w:tcPr>
          <w:p w14:paraId="700C5B6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виконання студентом кожного теоретичного питання оцінюється за такою шкалою:</w:t>
            </w:r>
          </w:p>
          <w:p w14:paraId="251A935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793819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40DF69E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3" w:type="dxa"/>
          </w:tcPr>
          <w:p w14:paraId="55EE99E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D93551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833235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C428F" w:rsidRPr="00BC428F" w14:paraId="47FADCE6" w14:textId="77777777" w:rsidTr="005353C2">
        <w:trPr>
          <w:trHeight w:val="627"/>
          <w:jc w:val="center"/>
        </w:trPr>
        <w:tc>
          <w:tcPr>
            <w:tcW w:w="1410" w:type="dxa"/>
            <w:vMerge/>
          </w:tcPr>
          <w:p w14:paraId="76945F0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350F9E2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3333715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2. Визначення економічних категорій</w:t>
            </w:r>
          </w:p>
        </w:tc>
        <w:tc>
          <w:tcPr>
            <w:tcW w:w="5171" w:type="dxa"/>
          </w:tcPr>
          <w:p w14:paraId="578F3C3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Приклад.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Дайте визначення категорій: </w:t>
            </w:r>
          </w:p>
          <w:p w14:paraId="2D06EE1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державні інституції, недержавні інституції, індекс  конкурентоспроможності країни,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авторитаризм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,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конституційна монархія, імітаційна модернізація, диверсифікація інноваційного розвитку, енергетичні джерела, інфраструктура, глобалізація</w:t>
            </w:r>
          </w:p>
        </w:tc>
        <w:tc>
          <w:tcPr>
            <w:tcW w:w="4837" w:type="dxa"/>
          </w:tcPr>
          <w:p w14:paraId="7DE9B55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9DE862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За правильне визначення категорії студент отримує 0,2 бали. Таким чином за 10 категорій студент отримає 2 бали</w:t>
            </w:r>
          </w:p>
        </w:tc>
        <w:tc>
          <w:tcPr>
            <w:tcW w:w="923" w:type="dxa"/>
          </w:tcPr>
          <w:p w14:paraId="38CE2F6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8FD986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3CD59C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BC428F" w:rsidRPr="00BC428F" w14:paraId="2E0CEA31" w14:textId="77777777" w:rsidTr="005353C2">
        <w:trPr>
          <w:trHeight w:val="627"/>
          <w:jc w:val="center"/>
        </w:trPr>
        <w:tc>
          <w:tcPr>
            <w:tcW w:w="1410" w:type="dxa"/>
            <w:vMerge/>
          </w:tcPr>
          <w:p w14:paraId="7DF92BB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5B0EBBE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5F4AB42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3. Визначення правильності твердження</w:t>
            </w:r>
          </w:p>
        </w:tc>
        <w:tc>
          <w:tcPr>
            <w:tcW w:w="5171" w:type="dxa"/>
          </w:tcPr>
          <w:p w14:paraId="4FED267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Пропонується визначити два твердження</w:t>
            </w:r>
          </w:p>
          <w:p w14:paraId="57E959D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Визначте правильне чи неправильне твердження та обґрунтуйте свою відповідь:</w:t>
            </w:r>
          </w:p>
          <w:p w14:paraId="2E28E9FF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Глобалізм – якісно нова сходинка в розвитку світової економіки після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інтерналізації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14:paraId="72A5A164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Регіони України  мають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сучасну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туристично-оздоровчу та рекреаційну інфраструктуру.  </w:t>
            </w:r>
          </w:p>
        </w:tc>
        <w:tc>
          <w:tcPr>
            <w:tcW w:w="4837" w:type="dxa"/>
          </w:tcPr>
          <w:p w14:paraId="572D7DA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та обґрунтована відповідь студента з кожного твердження оцінюється в 1 бал</w:t>
            </w:r>
          </w:p>
        </w:tc>
        <w:tc>
          <w:tcPr>
            <w:tcW w:w="923" w:type="dxa"/>
          </w:tcPr>
          <w:p w14:paraId="073A411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0E0E06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BC428F" w:rsidRPr="00BC428F" w14:paraId="32D48FE4" w14:textId="77777777" w:rsidTr="005353C2">
        <w:trPr>
          <w:trHeight w:val="599"/>
          <w:jc w:val="center"/>
        </w:trPr>
        <w:tc>
          <w:tcPr>
            <w:tcW w:w="1410" w:type="dxa"/>
            <w:vMerge/>
          </w:tcPr>
          <w:p w14:paraId="4081246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355F668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4. Розв’язання</w:t>
            </w:r>
          </w:p>
          <w:p w14:paraId="27EC34D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ситуативного питання</w:t>
            </w:r>
          </w:p>
        </w:tc>
        <w:tc>
          <w:tcPr>
            <w:tcW w:w="5171" w:type="dxa"/>
          </w:tcPr>
          <w:p w14:paraId="2BB3C4A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Розв’язати два ситуативних завдання.</w:t>
            </w:r>
          </w:p>
          <w:p w14:paraId="2A8BABA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B4625D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Чому більшість дослідників-економістів з питань сучасної світової економіки вважають, що модернізація є однією з головних складових глобалізації? </w:t>
            </w:r>
          </w:p>
          <w:p w14:paraId="5D25F3E8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Чому аграрний сектор в загальному поділі праці національної економіки України та економіки Запорізької області займає одне з чільних місць? </w:t>
            </w:r>
          </w:p>
        </w:tc>
        <w:tc>
          <w:tcPr>
            <w:tcW w:w="4837" w:type="dxa"/>
          </w:tcPr>
          <w:p w14:paraId="140AE67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розв’язання студентом кожного ситуативного завдання оцінюється за такою шкалою:</w:t>
            </w:r>
          </w:p>
          <w:p w14:paraId="0138659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6B9EC73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454E90D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</w:p>
          <w:p w14:paraId="7218062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0 балів – незнання навчального матеріалу.</w:t>
            </w:r>
          </w:p>
        </w:tc>
        <w:tc>
          <w:tcPr>
            <w:tcW w:w="923" w:type="dxa"/>
          </w:tcPr>
          <w:p w14:paraId="1EB237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5F8CE5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511B18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C428F" w:rsidRPr="00BC428F" w14:paraId="2B79214D" w14:textId="77777777" w:rsidTr="005353C2">
        <w:trPr>
          <w:trHeight w:val="627"/>
          <w:jc w:val="center"/>
        </w:trPr>
        <w:tc>
          <w:tcPr>
            <w:tcW w:w="1410" w:type="dxa"/>
            <w:vMerge/>
          </w:tcPr>
          <w:p w14:paraId="1FA0DD5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79593A2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5. Індивідуальне навчально-дослід-не завдання</w:t>
            </w:r>
          </w:p>
        </w:tc>
        <w:tc>
          <w:tcPr>
            <w:tcW w:w="5171" w:type="dxa"/>
          </w:tcPr>
          <w:p w14:paraId="6F1A11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Індивідуальне навчально-дослідне завдання (ІНДЗ) студента передбачає самостійне опрацювання частини програмно-го матеріалу, поглиблене вивчення теоретичного матеріалу, систематизацію, узагальнення, закріплення та практичне застосування знань.</w:t>
            </w:r>
          </w:p>
          <w:p w14:paraId="561EB2E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Терміни виконання і захист ІНДЗ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у межах підготовки та проведення практичних занять, за темами яких вони готувались.</w:t>
            </w:r>
          </w:p>
          <w:p w14:paraId="72C2C39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Кінцевий варіант ІНДЗ подається студентом у письмовому та електронному вигляді на кафедру.</w:t>
            </w:r>
          </w:p>
          <w:p w14:paraId="34D6C9C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 перевірки та оцінювання ІНДЗ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за результатами ви-вчення матеріалу </w:t>
            </w: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відповідно до термінів проведення поточної атестації № 1 та № 2.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F08BC2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Студенти за результатами вивчення курсу виконують таке завдання – написання письмової роботи на одну з тем курсу Економіка довкілля та природокористування.</w:t>
            </w:r>
          </w:p>
          <w:p w14:paraId="7D27EA1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>Написання письмової роботи за темами курсу</w:t>
            </w:r>
          </w:p>
          <w:p w14:paraId="7F4CECE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Перелік тем ІНДЗ для письмового виконання наводиться у системі MOODLЕ.</w:t>
            </w:r>
          </w:p>
          <w:p w14:paraId="4528D40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письмової роботи: до15 сторінок формату А 4 без врахування переліку використаних джерел.</w:t>
            </w:r>
          </w:p>
          <w:p w14:paraId="4A59D08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Індивідуальна робота складається з таких частин:</w:t>
            </w:r>
          </w:p>
          <w:p w14:paraId="72A0A9C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(актуальність теми).Основна частина (до 3-х питань). </w:t>
            </w:r>
            <w:proofErr w:type="spellStart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Висновки.Перелік</w:t>
            </w:r>
            <w:proofErr w:type="spellEnd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посилань.</w:t>
            </w:r>
          </w:p>
          <w:p w14:paraId="189ED52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Презентація ІНДЗ за допомогою Microsoft </w:t>
            </w:r>
            <w:proofErr w:type="spellStart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Power</w:t>
            </w:r>
            <w:proofErr w:type="spellEnd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Point</w:t>
            </w:r>
            <w:proofErr w:type="spellEnd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14:paraId="2063C4C9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   За бажанням студента і згодою викладача можуть бути обрані й інші види ІНДЗ: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тестів до тем курсу; анотація прочитаної додаткової літератури з курсу; складання хрестоматійного матеріалу (виписок, уривків, цитат) до тем курсу; пошук і складання списку додаткової літератури до тем курсу; розкриття змісту питань до тем курсу; написання статей до наукових збірників та тез доповідей на конференції та ін.</w:t>
            </w:r>
          </w:p>
        </w:tc>
        <w:tc>
          <w:tcPr>
            <w:tcW w:w="4837" w:type="dxa"/>
          </w:tcPr>
          <w:p w14:paraId="2E810C6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Результати написання письмової ро-боти оцінюються за такою шкалою:</w:t>
            </w:r>
          </w:p>
          <w:p w14:paraId="27C61D9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(1-2 бали): формулювання.</w:t>
            </w:r>
          </w:p>
          <w:p w14:paraId="766A16F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Основна частина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(1-10 балів ): повнота розкриття питання (1-5 балів); опрацювання сучасних наукових інформаційних джерел (1-2 бали); цілісність, систематичність, логічна послідовність викладу (1-3 бали). </w:t>
            </w:r>
          </w:p>
          <w:p w14:paraId="5EFF541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(1-2 бали): уміння формулювати власне став-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лення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 проблеми, робити аргументовані висновки.</w:t>
            </w:r>
          </w:p>
          <w:p w14:paraId="044A2B9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Грамотність та акуратність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оформлення письмової роботи (1 бал).</w:t>
            </w:r>
          </w:p>
          <w:p w14:paraId="2C77C20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Підготовка комп’ютерної презентації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слайд-шоу (близько 10 слайдів) (1-5 балів).</w:t>
            </w:r>
          </w:p>
          <w:p w14:paraId="095C90B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Загальна оцінка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визначається як сума балів, отриманих студентом за кожним пунктом.</w:t>
            </w:r>
          </w:p>
          <w:p w14:paraId="3F2993F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Виконання письмової роботи оцінюється в 20 балів.</w:t>
            </w:r>
          </w:p>
        </w:tc>
        <w:tc>
          <w:tcPr>
            <w:tcW w:w="923" w:type="dxa"/>
          </w:tcPr>
          <w:p w14:paraId="391DC3B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14:paraId="45E9452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10EB99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CF1C5B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23A053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6E7211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BED50F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A48C76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15F3C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6354EA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617ACE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509E9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0DFDE3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75BDC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A2757D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261D38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DFCEEF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20</w:t>
            </w:r>
          </w:p>
          <w:p w14:paraId="1B69069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72E04C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428F" w:rsidRPr="00BC428F" w14:paraId="6F91CFAC" w14:textId="77777777" w:rsidTr="005353C2">
        <w:trPr>
          <w:trHeight w:val="627"/>
          <w:jc w:val="center"/>
        </w:trPr>
        <w:tc>
          <w:tcPr>
            <w:tcW w:w="1410" w:type="dxa"/>
          </w:tcPr>
          <w:p w14:paraId="60FF61D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підсумковий семестровий контроль</w:t>
            </w:r>
          </w:p>
        </w:tc>
        <w:tc>
          <w:tcPr>
            <w:tcW w:w="11944" w:type="dxa"/>
            <w:gridSpan w:val="3"/>
          </w:tcPr>
          <w:p w14:paraId="405A1B6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23" w:type="dxa"/>
          </w:tcPr>
          <w:p w14:paraId="5BDAEAA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869028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40</w:t>
            </w:r>
          </w:p>
        </w:tc>
      </w:tr>
    </w:tbl>
    <w:p w14:paraId="47D8FE55" w14:textId="77777777" w:rsidR="00BC428F" w:rsidRPr="00BC428F" w:rsidRDefault="00BC428F" w:rsidP="00BC428F">
      <w:pPr>
        <w:spacing w:after="0" w:line="240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BC428F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      </w:t>
      </w:r>
    </w:p>
    <w:p w14:paraId="6AA1DEAA" w14:textId="77777777" w:rsidR="00BC428F" w:rsidRPr="00BC428F" w:rsidRDefault="00BC428F" w:rsidP="00BC42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Методи і контрольні заходи, що використовуються в процесі вивчення курсу «Економіка довкілля та природокористування»</w:t>
      </w:r>
    </w:p>
    <w:p w14:paraId="5EE80D27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4D7281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Репродуктивні методи (лекції, пояснення, робота з методичними  матеріалами).</w:t>
      </w:r>
    </w:p>
    <w:p w14:paraId="412E7077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Наочні методи (демонстрації та ілюстрації: схеми, моделі тощо).</w:t>
      </w:r>
    </w:p>
    <w:p w14:paraId="2D9D6883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проблемного викладу (постановка проблем і розкриття    доказового шляху їхнього вирішення).</w:t>
      </w:r>
    </w:p>
    <w:p w14:paraId="0ABF36EB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Дискусійні методи.</w:t>
      </w:r>
    </w:p>
    <w:p w14:paraId="64AA9A3A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Практичні методи (складання схем, таблиць,  виконання вправ тощо).</w:t>
      </w:r>
    </w:p>
    <w:p w14:paraId="7FEBA07F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навчання з використанням Інтернет-технологій (електронне навчання).</w:t>
      </w:r>
    </w:p>
    <w:p w14:paraId="0D792AE4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Науково-дослідний (частково пошуковий) метод.</w:t>
      </w:r>
    </w:p>
    <w:p w14:paraId="7C6F1EF4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Самостійна робота.</w:t>
      </w:r>
    </w:p>
    <w:p w14:paraId="4E036456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Контрольні заходи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усне та письмове опитування, самостійна робота, практичні роботи, написання рефератів, тестова перевірка, ситуаційні завдання, виступи студентів, доповнення студентів, репліки студентів з місця (при умові їх відповідності питанню або темі, що    розглядається).</w:t>
      </w:r>
    </w:p>
    <w:p w14:paraId="732D0E15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Поточний контроль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здійснюється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   комп’ютерного тестування (через систему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Moodle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282297A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Підсумковий контроль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тобто екзамен за семестр, може проводитися як в усній формі (відповіді на запитання),  так і у письмовій формі за    контрольними завданнями, також за допомогою тестування (через систему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Moodle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67DEBE2" w14:textId="77777777" w:rsidR="00BC428F" w:rsidRPr="00BC428F" w:rsidRDefault="00BC428F" w:rsidP="00BC428F">
      <w:pPr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  <w:sectPr w:rsidR="00BC428F" w:rsidRPr="00BC428F" w:rsidSect="00260BF1">
          <w:footerReference w:type="default" r:id="rId96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7CF30A4" w14:textId="77777777" w:rsidR="00BC428F" w:rsidRPr="00BC428F" w:rsidRDefault="00BC428F" w:rsidP="00BC428F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Рекомендована література</w:t>
      </w:r>
    </w:p>
    <w:p w14:paraId="4289E104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Основна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37CEF5BB" w14:textId="77777777" w:rsidR="00484BA2" w:rsidRPr="00484BA2" w:rsidRDefault="00484BA2" w:rsidP="00484B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hAnsi="Times New Roman" w:cs="Times New Roman"/>
          <w:sz w:val="24"/>
          <w:szCs w:val="24"/>
        </w:rPr>
        <w:t>1. Опорний конспект лекцій для вивчення дисципліни “Товарна політика”. Тернопіль. 2020. 61 с.</w:t>
      </w:r>
    </w:p>
    <w:p w14:paraId="19B5D4F0" w14:textId="5140D877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Заблодська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В. Товарна політика підприємства: механізм формування: Монографія.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ьвів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Вид-во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 240 с.</w:t>
      </w:r>
    </w:p>
    <w:p w14:paraId="6FB6B208" w14:textId="59E388EE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Бутенко Н. В. Маркетинг: підручник. Київ 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Атіка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4ED8DB9C" w14:textId="60D532F4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Пильняк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Маркетингова товарна політика: навчальний посібник. 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ніпро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Наука і освіта,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200 с.</w:t>
      </w:r>
    </w:p>
    <w:p w14:paraId="706DCF81" w14:textId="63A2D621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С. Методика розробки стратегічного набору товарів на промисловому ринку / Н. С.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//Економічний вісник НТТУ «КПІ».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0. № 7  С. 171-178.</w:t>
      </w:r>
    </w:p>
    <w:p w14:paraId="3FBE6DEA" w14:textId="7D2F34FD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Крикавський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Патора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Львів, 2019</w:t>
      </w:r>
    </w:p>
    <w:p w14:paraId="078B9323" w14:textId="734D047B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7. Зозул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Міжнародна товарна політика.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Київ :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76 с.</w:t>
      </w:r>
    </w:p>
    <w:p w14:paraId="10985320" w14:textId="3328F049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Кардаш В. Я.,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Антонченко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Ю.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по-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вивч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Вид. 3-тє,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та перероб. Київ : КНЕУ,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248 с.</w:t>
      </w:r>
    </w:p>
    <w:p w14:paraId="3EB9A8F3" w14:textId="15AE2F33" w:rsidR="00484BA2" w:rsidRPr="00484BA2" w:rsidRDefault="00484BA2" w:rsidP="00484B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 Особливості міжнародної товарної політики на ринку споживчих товарів.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Одеса,  2018. 300с.</w:t>
      </w:r>
    </w:p>
    <w:p w14:paraId="6080DD56" w14:textId="560EEC47" w:rsidR="00BC428F" w:rsidRPr="00BC428F" w:rsidRDefault="00BC428F" w:rsidP="00484BA2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BC428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Інформаційні ресурси</w:t>
      </w:r>
    </w:p>
    <w:p w14:paraId="60AB5E7E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</w:t>
        </w:r>
        <w:proofErr w:type="spellStart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rada</w:t>
        </w:r>
        <w:proofErr w:type="spellEnd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. 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proofErr w:type="gram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Верховної</w:t>
      </w:r>
      <w:proofErr w:type="spellEnd"/>
      <w:proofErr w:type="gram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Ради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2954E270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r:id="rId97"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http://www.bank.gov.ua/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Національного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банку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387FB449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//www.minfin.gov.ua/-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Міністерства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фінансів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163426F2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//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www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me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gov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ua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/- сервер Міністерства економіки та з питань європейської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інтег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-рації України;</w:t>
      </w:r>
    </w:p>
    <w:p w14:paraId="69C6BDE5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//www.ueplac.kiev.ua/- сервер UEPLAC (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Українсько-європейський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консульта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центр з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питань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законодавства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).</w:t>
      </w:r>
    </w:p>
    <w:p w14:paraId="086FEBF0" w14:textId="77777777" w:rsidR="00BC428F" w:rsidRPr="00BC428F" w:rsidRDefault="00BC428F" w:rsidP="00BC428F">
      <w:pPr>
        <w:keepNext/>
        <w:keepLines/>
        <w:widowControl w:val="0"/>
        <w:spacing w:after="0" w:line="204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</w:p>
    <w:p w14:paraId="1DF59685" w14:textId="77777777" w:rsidR="00BC428F" w:rsidRPr="00BC428F" w:rsidRDefault="00BC428F">
      <w:pPr>
        <w:rPr>
          <w:lang w:val="ru-RU"/>
        </w:rPr>
      </w:pPr>
    </w:p>
    <w:sectPr w:rsidR="00BC428F" w:rsidRPr="00BC428F" w:rsidSect="0050152A">
      <w:pgSz w:w="11906" w:h="16838"/>
      <w:pgMar w:top="993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FF1" w14:textId="77777777" w:rsidR="00000000" w:rsidRDefault="00000000">
    <w:pPr>
      <w:pStyle w:val="aa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6152"/>
      <w:docPartObj>
        <w:docPartGallery w:val="Page Numbers (Top of Page)"/>
        <w:docPartUnique/>
      </w:docPartObj>
    </w:sdtPr>
    <w:sdtContent>
      <w:p w14:paraId="48BAFF53" w14:textId="77777777" w:rsidR="00000000" w:rsidRDefault="00000000">
        <w:pPr>
          <w:pStyle w:val="a6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E807C2">
          <w:rPr>
            <w:noProof/>
            <w:lang w:val="uk-UA"/>
          </w:rPr>
          <w:t>16</w:t>
        </w:r>
        <w:r>
          <w:fldChar w:fldCharType="end"/>
        </w:r>
      </w:p>
    </w:sdtContent>
  </w:sdt>
  <w:p w14:paraId="48E1E247" w14:textId="77777777" w:rsidR="00000000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F8B"/>
    <w:multiLevelType w:val="multilevel"/>
    <w:tmpl w:val="2E469BCE"/>
    <w:lvl w:ilvl="0">
      <w:start w:val="4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1" w15:restartNumberingAfterBreak="0">
    <w:nsid w:val="0AFA501B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2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C2D50"/>
    <w:multiLevelType w:val="multilevel"/>
    <w:tmpl w:val="1EAE3EDA"/>
    <w:lvl w:ilvl="0">
      <w:start w:val="2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4" w15:restartNumberingAfterBreak="0">
    <w:nsid w:val="10141464"/>
    <w:multiLevelType w:val="multilevel"/>
    <w:tmpl w:val="C62E8ADE"/>
    <w:lvl w:ilvl="0">
      <w:start w:val="6"/>
      <w:numFmt w:val="decimal"/>
      <w:lvlText w:val="%1"/>
      <w:lvlJc w:val="left"/>
      <w:pPr>
        <w:ind w:left="872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7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89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95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101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4" w:hanging="490"/>
      </w:pPr>
      <w:rPr>
        <w:lang w:val="uk-UA" w:eastAsia="en-US" w:bidi="ar-SA"/>
      </w:rPr>
    </w:lvl>
  </w:abstractNum>
  <w:abstractNum w:abstractNumId="5" w15:restartNumberingAfterBreak="0">
    <w:nsid w:val="155A621F"/>
    <w:multiLevelType w:val="hybridMultilevel"/>
    <w:tmpl w:val="3BB27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C6D87"/>
    <w:multiLevelType w:val="hybridMultilevel"/>
    <w:tmpl w:val="6E32CDF2"/>
    <w:lvl w:ilvl="0" w:tplc="C27EFE8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8327C"/>
    <w:multiLevelType w:val="multilevel"/>
    <w:tmpl w:val="1EAC1FA2"/>
    <w:lvl w:ilvl="0">
      <w:start w:val="9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8" w15:restartNumberingAfterBreak="0">
    <w:nsid w:val="1EF54913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9" w15:restartNumberingAfterBreak="0">
    <w:nsid w:val="1F407F5B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10" w15:restartNumberingAfterBreak="0">
    <w:nsid w:val="262F142F"/>
    <w:multiLevelType w:val="multilevel"/>
    <w:tmpl w:val="F8AEBB6E"/>
    <w:lvl w:ilvl="0">
      <w:start w:val="4"/>
      <w:numFmt w:val="decimal"/>
      <w:lvlText w:val="%1"/>
      <w:lvlJc w:val="left"/>
      <w:pPr>
        <w:ind w:left="345" w:hanging="4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5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02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8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5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46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90" w:hanging="452"/>
      </w:pPr>
      <w:rPr>
        <w:rFonts w:hint="default"/>
        <w:lang w:val="uk-UA" w:eastAsia="en-US" w:bidi="ar-SA"/>
      </w:rPr>
    </w:lvl>
  </w:abstractNum>
  <w:abstractNum w:abstractNumId="11" w15:restartNumberingAfterBreak="0">
    <w:nsid w:val="26497D65"/>
    <w:multiLevelType w:val="multilevel"/>
    <w:tmpl w:val="9E3AB250"/>
    <w:lvl w:ilvl="0">
      <w:start w:val="5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2" w15:restartNumberingAfterBreak="0">
    <w:nsid w:val="291C5197"/>
    <w:multiLevelType w:val="multilevel"/>
    <w:tmpl w:val="BDC6E674"/>
    <w:lvl w:ilvl="0">
      <w:start w:val="5"/>
      <w:numFmt w:val="decimal"/>
      <w:lvlText w:val="%1"/>
      <w:lvlJc w:val="left"/>
      <w:pPr>
        <w:ind w:left="868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6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0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75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0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8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0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95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0" w:hanging="485"/>
      </w:pPr>
      <w:rPr>
        <w:lang w:val="uk-UA" w:eastAsia="en-US" w:bidi="ar-SA"/>
      </w:rPr>
    </w:lvl>
  </w:abstractNum>
  <w:abstractNum w:abstractNumId="13" w15:restartNumberingAfterBreak="0">
    <w:nsid w:val="34B07822"/>
    <w:multiLevelType w:val="multilevel"/>
    <w:tmpl w:val="229ABFC0"/>
    <w:lvl w:ilvl="0">
      <w:start w:val="8"/>
      <w:numFmt w:val="decimal"/>
      <w:lvlText w:val="%1"/>
      <w:lvlJc w:val="left"/>
      <w:pPr>
        <w:ind w:left="383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90"/>
      </w:pPr>
      <w:rPr>
        <w:lang w:val="uk-UA" w:eastAsia="en-US" w:bidi="ar-SA"/>
      </w:rPr>
    </w:lvl>
  </w:abstractNum>
  <w:abstractNum w:abstractNumId="14" w15:restartNumberingAfterBreak="0">
    <w:nsid w:val="3F572A43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5" w15:restartNumberingAfterBreak="0">
    <w:nsid w:val="423F28FD"/>
    <w:multiLevelType w:val="multilevel"/>
    <w:tmpl w:val="405C5D9C"/>
    <w:lvl w:ilvl="0">
      <w:start w:val="3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16" w15:restartNumberingAfterBreak="0">
    <w:nsid w:val="4B7B7048"/>
    <w:multiLevelType w:val="multilevel"/>
    <w:tmpl w:val="76FAEDCC"/>
    <w:lvl w:ilvl="0">
      <w:start w:val="1"/>
      <w:numFmt w:val="decimal"/>
      <w:lvlText w:val="%1"/>
      <w:lvlJc w:val="left"/>
      <w:pPr>
        <w:ind w:left="1689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9" w:hanging="50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958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4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53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92" w:hanging="500"/>
      </w:pPr>
      <w:rPr>
        <w:rFonts w:hint="default"/>
        <w:lang w:val="uk-UA" w:eastAsia="en-US" w:bidi="ar-SA"/>
      </w:rPr>
    </w:lvl>
  </w:abstractNum>
  <w:abstractNum w:abstractNumId="17" w15:restartNumberingAfterBreak="0">
    <w:nsid w:val="4BB224A6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8" w15:restartNumberingAfterBreak="0">
    <w:nsid w:val="55A73428"/>
    <w:multiLevelType w:val="multilevel"/>
    <w:tmpl w:val="4CA00296"/>
    <w:lvl w:ilvl="0">
      <w:start w:val="1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19" w15:restartNumberingAfterBreak="0">
    <w:nsid w:val="56A0722F"/>
    <w:multiLevelType w:val="multilevel"/>
    <w:tmpl w:val="763090A0"/>
    <w:lvl w:ilvl="0">
      <w:start w:val="1"/>
      <w:numFmt w:val="decimal"/>
      <w:lvlText w:val="%1."/>
      <w:lvlJc w:val="left"/>
      <w:pPr>
        <w:ind w:left="84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8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1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2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8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49" w:hanging="375"/>
      </w:pPr>
      <w:rPr>
        <w:rFonts w:hint="default"/>
        <w:lang w:val="uk-UA" w:eastAsia="en-US" w:bidi="ar-SA"/>
      </w:rPr>
    </w:lvl>
  </w:abstractNum>
  <w:abstractNum w:abstractNumId="20" w15:restartNumberingAfterBreak="0">
    <w:nsid w:val="655C4F05"/>
    <w:multiLevelType w:val="hybridMultilevel"/>
    <w:tmpl w:val="8E2CD1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4E2FAB"/>
    <w:multiLevelType w:val="multilevel"/>
    <w:tmpl w:val="F8126DFA"/>
    <w:lvl w:ilvl="0">
      <w:start w:val="7"/>
      <w:numFmt w:val="decimal"/>
      <w:lvlText w:val="%1"/>
      <w:lvlJc w:val="left"/>
      <w:pPr>
        <w:ind w:left="868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6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0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75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0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8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0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95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0" w:hanging="485"/>
      </w:pPr>
      <w:rPr>
        <w:lang w:val="uk-UA" w:eastAsia="en-US" w:bidi="ar-SA"/>
      </w:rPr>
    </w:lvl>
  </w:abstractNum>
  <w:abstractNum w:abstractNumId="22" w15:restartNumberingAfterBreak="0">
    <w:nsid w:val="6FAA2ACA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23" w15:restartNumberingAfterBreak="0">
    <w:nsid w:val="77C04564"/>
    <w:multiLevelType w:val="multilevel"/>
    <w:tmpl w:val="9058F9FA"/>
    <w:lvl w:ilvl="0">
      <w:start w:val="10"/>
      <w:numFmt w:val="decimal"/>
      <w:lvlText w:val="%1"/>
      <w:lvlJc w:val="left"/>
      <w:pPr>
        <w:ind w:left="988" w:hanging="60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8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66" w:hanging="60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759" w:hanging="60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352" w:hanging="60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945" w:hanging="60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538" w:hanging="60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131" w:hanging="60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24" w:hanging="605"/>
      </w:pPr>
      <w:rPr>
        <w:lang w:val="uk-UA" w:eastAsia="en-US" w:bidi="ar-SA"/>
      </w:rPr>
    </w:lvl>
  </w:abstractNum>
  <w:abstractNum w:abstractNumId="24" w15:restartNumberingAfterBreak="0">
    <w:nsid w:val="7BE844A0"/>
    <w:multiLevelType w:val="hybridMultilevel"/>
    <w:tmpl w:val="17322D82"/>
    <w:lvl w:ilvl="0" w:tplc="1C764AA8">
      <w:start w:val="1"/>
      <w:numFmt w:val="decimal"/>
      <w:lvlText w:val="%1."/>
      <w:lvlJc w:val="left"/>
      <w:pPr>
        <w:ind w:left="277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2126464028">
    <w:abstractNumId w:val="2"/>
  </w:num>
  <w:num w:numId="2" w16cid:durableId="993071124">
    <w:abstractNumId w:val="22"/>
  </w:num>
  <w:num w:numId="3" w16cid:durableId="761493824">
    <w:abstractNumId w:val="9"/>
  </w:num>
  <w:num w:numId="4" w16cid:durableId="1451314787">
    <w:abstractNumId w:val="17"/>
  </w:num>
  <w:num w:numId="5" w16cid:durableId="755856992">
    <w:abstractNumId w:val="8"/>
  </w:num>
  <w:num w:numId="6" w16cid:durableId="1832988980">
    <w:abstractNumId w:val="1"/>
  </w:num>
  <w:num w:numId="7" w16cid:durableId="1114905237">
    <w:abstractNumId w:val="14"/>
  </w:num>
  <w:num w:numId="8" w16cid:durableId="1437866854">
    <w:abstractNumId w:val="10"/>
  </w:num>
  <w:num w:numId="9" w16cid:durableId="1423335777">
    <w:abstractNumId w:val="11"/>
  </w:num>
  <w:num w:numId="10" w16cid:durableId="1564485215">
    <w:abstractNumId w:val="19"/>
  </w:num>
  <w:num w:numId="11" w16cid:durableId="220487693">
    <w:abstractNumId w:val="6"/>
  </w:num>
  <w:num w:numId="12" w16cid:durableId="368796820">
    <w:abstractNumId w:val="5"/>
  </w:num>
  <w:num w:numId="13" w16cid:durableId="256407157">
    <w:abstractNumId w:val="16"/>
  </w:num>
  <w:num w:numId="14" w16cid:durableId="1504202696">
    <w:abstractNumId w:val="24"/>
  </w:num>
  <w:num w:numId="15" w16cid:durableId="195656409">
    <w:abstractNumId w:val="20"/>
  </w:num>
  <w:num w:numId="16" w16cid:durableId="42612176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070372103">
    <w:abstractNumId w:val="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190307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672641702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349913016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760834473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14361098">
    <w:abstractNumId w:val="2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650285512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65316671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275358145">
    <w:abstractNumId w:val="2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8F"/>
    <w:rsid w:val="00154399"/>
    <w:rsid w:val="002D0B56"/>
    <w:rsid w:val="00484BA2"/>
    <w:rsid w:val="005134E4"/>
    <w:rsid w:val="00BC428F"/>
    <w:rsid w:val="00E9038A"/>
    <w:rsid w:val="00EE0908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8E7"/>
  <w15:chartTrackingRefBased/>
  <w15:docId w15:val="{8E585A1F-AAF4-489E-AF0C-0A58EF3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428F"/>
  </w:style>
  <w:style w:type="character" w:customStyle="1" w:styleId="a3">
    <w:name w:val="Основной текст_"/>
    <w:basedOn w:val="a0"/>
    <w:link w:val="10"/>
    <w:rsid w:val="00BC428F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C42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a3"/>
    <w:rsid w:val="00BC428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C428F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3">
    <w:name w:val="Сітка таблиці1"/>
    <w:basedOn w:val="a1"/>
    <w:next w:val="a4"/>
    <w:uiPriority w:val="59"/>
    <w:rsid w:val="00BC428F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BC428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C42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BC428F"/>
    <w:pPr>
      <w:widowControl w:val="0"/>
      <w:autoSpaceDE w:val="0"/>
      <w:autoSpaceDN w:val="0"/>
      <w:spacing w:after="0" w:line="240" w:lineRule="auto"/>
      <w:ind w:left="345" w:firstLine="28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BC42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7">
    <w:name w:val="Верхній колонтитул Знак"/>
    <w:basedOn w:val="a0"/>
    <w:link w:val="a6"/>
    <w:uiPriority w:val="99"/>
    <w:rsid w:val="00BC428F"/>
    <w:rPr>
      <w:rFonts w:eastAsia="Times New Roman"/>
      <w:kern w:val="0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BC42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9">
    <w:name w:val="Нижній колонтитул Знак"/>
    <w:basedOn w:val="a0"/>
    <w:link w:val="a8"/>
    <w:uiPriority w:val="99"/>
    <w:rsid w:val="00BC428F"/>
    <w:rPr>
      <w:rFonts w:eastAsia="Times New Roman"/>
      <w:kern w:val="0"/>
      <w:lang w:val="ru-RU" w:eastAsia="ru-RU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BC428F"/>
    <w:pPr>
      <w:spacing w:after="120" w:line="276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b">
    <w:name w:val="Основний текст Знак"/>
    <w:basedOn w:val="a0"/>
    <w:link w:val="aa"/>
    <w:uiPriority w:val="99"/>
    <w:semiHidden/>
    <w:rsid w:val="00BC428F"/>
    <w:rPr>
      <w:rFonts w:eastAsia="Times New Roman"/>
      <w:kern w:val="0"/>
      <w:lang w:val="ru-RU" w:eastAsia="ru-RU"/>
      <w14:ligatures w14:val="none"/>
    </w:rPr>
  </w:style>
  <w:style w:type="character" w:customStyle="1" w:styleId="14">
    <w:name w:val="Гіперпосилання1"/>
    <w:basedOn w:val="a0"/>
    <w:uiPriority w:val="99"/>
    <w:unhideWhenUsed/>
    <w:rsid w:val="00BC428F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BC42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BC428F"/>
    <w:pPr>
      <w:widowControl w:val="0"/>
      <w:spacing w:after="0" w:line="223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C428F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C428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table" w:styleId="a4">
    <w:name w:val="Table Grid"/>
    <w:basedOn w:val="a1"/>
    <w:uiPriority w:val="39"/>
    <w:rsid w:val="00BC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C428F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7" Type="http://schemas.openxmlformats.org/officeDocument/2006/relationships/hyperlink" Target="http://www.bank.gov.ua/" TargetMode="Externa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5" Type="http://schemas.openxmlformats.org/officeDocument/2006/relationships/header" Target="header1.xml"/><Relationship Id="rId1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29891</Words>
  <Characters>17038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dcterms:created xsi:type="dcterms:W3CDTF">2023-10-19T23:45:00Z</dcterms:created>
  <dcterms:modified xsi:type="dcterms:W3CDTF">2023-10-19T23:45:00Z</dcterms:modified>
</cp:coreProperties>
</file>