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B981D" w14:textId="7804EDDC" w:rsidR="00DB587F" w:rsidRDefault="00DB587F" w:rsidP="00DB587F">
      <w:pPr>
        <w:widowControl w:val="0"/>
        <w:tabs>
          <w:tab w:val="left" w:leader="dot" w:pos="638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t>Практичне заняття 1</w:t>
      </w:r>
    </w:p>
    <w:p w14:paraId="2C2948A2" w14:textId="77777777" w:rsidR="00DB587F" w:rsidRDefault="00DB587F" w:rsidP="00DB587F">
      <w:pPr>
        <w:widowControl w:val="0"/>
        <w:tabs>
          <w:tab w:val="left" w:leader="dot" w:pos="638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</w:pPr>
    </w:p>
    <w:p w14:paraId="7BA31607" w14:textId="77777777" w:rsidR="00DB587F" w:rsidRDefault="00DB587F" w:rsidP="00DB587F">
      <w:pPr>
        <w:widowControl w:val="0"/>
        <w:tabs>
          <w:tab w:val="left" w:leader="dot" w:pos="638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</w:pPr>
    </w:p>
    <w:p w14:paraId="265AEE0C" w14:textId="4922EDDA" w:rsidR="00DB587F" w:rsidRPr="002D0B56" w:rsidRDefault="00DB587F" w:rsidP="00DB587F">
      <w:pPr>
        <w:widowControl w:val="0"/>
        <w:tabs>
          <w:tab w:val="left" w:leader="dot" w:pos="638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</w:pPr>
      <w:hyperlink r:id="rId4" w:anchor="_bookmark1" w:history="1"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Тема</w:t>
        </w:r>
        <w:r w:rsidRPr="002D0B56">
          <w:rPr>
            <w:rFonts w:ascii="Times New Roman" w:eastAsia="Times New Roman" w:hAnsi="Times New Roman" w:cs="Times New Roman"/>
            <w:b/>
            <w:bCs/>
            <w:spacing w:val="-2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 xml:space="preserve">1 </w:t>
        </w:r>
      </w:hyperlink>
      <w:hyperlink r:id="rId5" w:anchor="_bookmark2" w:history="1"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Сутність</w:t>
        </w:r>
        <w:r w:rsidRPr="002D0B56">
          <w:rPr>
            <w:rFonts w:ascii="Times New Roman" w:eastAsia="Times New Roman" w:hAnsi="Times New Roman" w:cs="Times New Roman"/>
            <w:b/>
            <w:bCs/>
            <w:spacing w:val="-4"/>
            <w:kern w:val="0"/>
            <w:sz w:val="25"/>
            <w:szCs w:val="25"/>
            <w14:ligatures w14:val="none"/>
          </w:rPr>
          <w:t xml:space="preserve"> міжнародної </w:t>
        </w:r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товарної</w:t>
        </w:r>
        <w:r w:rsidRPr="002D0B56">
          <w:rPr>
            <w:rFonts w:ascii="Times New Roman" w:eastAsia="Times New Roman" w:hAnsi="Times New Roman" w:cs="Times New Roman"/>
            <w:b/>
            <w:bCs/>
            <w:spacing w:val="-4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політики</w:t>
        </w:r>
      </w:hyperlink>
    </w:p>
    <w:p w14:paraId="096AF7A3" w14:textId="77777777" w:rsidR="00DB587F" w:rsidRPr="002D0B56" w:rsidRDefault="00DB587F" w:rsidP="00DB587F">
      <w:pPr>
        <w:widowControl w:val="0"/>
        <w:tabs>
          <w:tab w:val="left" w:pos="873"/>
          <w:tab w:val="left" w:leader="dot" w:pos="63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  <w:hyperlink r:id="rId6" w:anchor="_bookmark3" w:history="1"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Визначення міжнародної маркетингової товарної політики:</w:t>
        </w:r>
        <w:r w:rsidRPr="002D0B56">
          <w:rPr>
            <w:rFonts w:ascii="Times New Roman" w:eastAsia="Times New Roman" w:hAnsi="Times New Roman" w:cs="Times New Roman"/>
            <w:spacing w:val="1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цілі та</w:t>
        </w:r>
      </w:hyperlink>
      <w:r w:rsidRPr="002D0B5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hyperlink r:id="rId7" w:anchor="_bookmark3" w:history="1"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завдання</w:t>
        </w:r>
      </w:hyperlink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. </w:t>
      </w:r>
      <w:r w:rsidRPr="002D0B56">
        <w:rPr>
          <w:rFonts w:ascii="Times New Roman" w:hAnsi="Times New Roman" w:cs="Times New Roman"/>
          <w:sz w:val="25"/>
          <w:szCs w:val="25"/>
        </w:rPr>
        <w:fldChar w:fldCharType="begin"/>
      </w:r>
      <w:r w:rsidRPr="002D0B56">
        <w:rPr>
          <w:rFonts w:ascii="Times New Roman" w:hAnsi="Times New Roman" w:cs="Times New Roman"/>
          <w:sz w:val="25"/>
          <w:szCs w:val="25"/>
        </w:rPr>
        <w:instrText>HYPERLINK "file:///C:\\Users\\1\\Documents\\Downloads\\Дисципл%20МЕ\\8%20М%20Т%20П\\Book_2022_Raiko_Marketynhova_tovarna.docx" \l "_bookmark4"</w:instrText>
      </w:r>
      <w:r w:rsidRPr="002D0B56">
        <w:rPr>
          <w:rFonts w:ascii="Times New Roman" w:hAnsi="Times New Roman" w:cs="Times New Roman"/>
          <w:sz w:val="25"/>
          <w:szCs w:val="25"/>
        </w:rPr>
      </w:r>
      <w:r w:rsidRPr="002D0B56">
        <w:rPr>
          <w:rFonts w:ascii="Times New Roman" w:hAnsi="Times New Roman" w:cs="Times New Roman"/>
          <w:sz w:val="25"/>
          <w:szCs w:val="25"/>
        </w:rPr>
        <w:fldChar w:fldCharType="separate"/>
      </w:r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Механізм формування та реалізації міжнародної </w:t>
      </w:r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fldChar w:fldCharType="end"/>
      </w:r>
      <w:hyperlink r:id="rId8" w:anchor="_bookmark4" w:history="1"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товарної політики</w:t>
        </w:r>
        <w:r w:rsidRPr="002D0B56">
          <w:rPr>
            <w:rFonts w:ascii="Times New Roman" w:eastAsia="Times New Roman" w:hAnsi="Times New Roman" w:cs="Times New Roman"/>
            <w:spacing w:val="-4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підприємства</w:t>
        </w:r>
      </w:hyperlink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. </w:t>
      </w:r>
      <w:r w:rsidRPr="002D0B56">
        <w:rPr>
          <w:rFonts w:ascii="Times New Roman" w:hAnsi="Times New Roman" w:cs="Times New Roman"/>
          <w:sz w:val="25"/>
          <w:szCs w:val="25"/>
        </w:rPr>
        <w:fldChar w:fldCharType="begin"/>
      </w:r>
      <w:r w:rsidRPr="002D0B56">
        <w:rPr>
          <w:rFonts w:ascii="Times New Roman" w:hAnsi="Times New Roman" w:cs="Times New Roman"/>
          <w:sz w:val="25"/>
          <w:szCs w:val="25"/>
        </w:rPr>
        <w:instrText>HYPERLINK "file:///C:\\Users\\1\\Documents\\Downloads\\Дисципл%20МЕ\\8%20М%20Т%20П\\Book_2022_Raiko_Marketynhova_tovarna.docx" \l "_bookmark5"</w:instrText>
      </w:r>
      <w:r w:rsidRPr="002D0B56">
        <w:rPr>
          <w:rFonts w:ascii="Times New Roman" w:hAnsi="Times New Roman" w:cs="Times New Roman"/>
          <w:sz w:val="25"/>
          <w:szCs w:val="25"/>
        </w:rPr>
      </w:r>
      <w:r w:rsidRPr="002D0B56">
        <w:rPr>
          <w:rFonts w:ascii="Times New Roman" w:hAnsi="Times New Roman" w:cs="Times New Roman"/>
          <w:sz w:val="25"/>
          <w:szCs w:val="25"/>
        </w:rPr>
        <w:fldChar w:fldCharType="separate"/>
      </w:r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Проблеми в управлінні міжнародною маркетинговою товарною</w:t>
      </w:r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fldChar w:fldCharType="end"/>
      </w:r>
      <w:r w:rsidRPr="002D0B5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hyperlink r:id="rId9" w:anchor="_bookmark5" w:history="1"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політикою.</w:t>
        </w:r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ab/>
        </w:r>
      </w:hyperlink>
    </w:p>
    <w:p w14:paraId="67AAE14F" w14:textId="77777777" w:rsidR="00DB587F" w:rsidRPr="002D0B56" w:rsidRDefault="00DB587F" w:rsidP="00DB587F">
      <w:pPr>
        <w:widowControl w:val="0"/>
        <w:tabs>
          <w:tab w:val="left" w:leader="dot" w:pos="626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14:paraId="21927D46" w14:textId="77777777" w:rsidR="00DB587F" w:rsidRPr="002D0B56" w:rsidRDefault="00DB587F" w:rsidP="00DB587F">
      <w:pPr>
        <w:widowControl w:val="0"/>
        <w:tabs>
          <w:tab w:val="left" w:leader="dot" w:pos="626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</w:pPr>
      <w:hyperlink r:id="rId10" w:anchor="_bookmark6" w:history="1"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 xml:space="preserve">Тема 2 </w:t>
        </w:r>
      </w:hyperlink>
      <w:hyperlink r:id="rId11" w:anchor="_bookmark7" w:history="1"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Товар як основа міжнародної товарної</w:t>
        </w:r>
        <w:r w:rsidRPr="002D0B56">
          <w:rPr>
            <w:rFonts w:ascii="Times New Roman" w:eastAsia="Times New Roman" w:hAnsi="Times New Roman" w:cs="Times New Roman"/>
            <w:b/>
            <w:bCs/>
            <w:spacing w:val="1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політики</w:t>
        </w:r>
      </w:hyperlink>
      <w:r w:rsidRPr="002D0B56">
        <w:rPr>
          <w:rFonts w:ascii="Times New Roman" w:eastAsia="Times New Roman" w:hAnsi="Times New Roman" w:cs="Times New Roman"/>
          <w:b/>
          <w:bCs/>
          <w:spacing w:val="1"/>
          <w:kern w:val="0"/>
          <w:sz w:val="25"/>
          <w:szCs w:val="25"/>
          <w14:ligatures w14:val="none"/>
        </w:rPr>
        <w:t xml:space="preserve"> </w:t>
      </w:r>
      <w:hyperlink r:id="rId12" w:anchor="_bookmark7" w:history="1"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підприємства</w:t>
        </w:r>
      </w:hyperlink>
    </w:p>
    <w:p w14:paraId="0BDCBDA6" w14:textId="77777777" w:rsidR="00DB587F" w:rsidRPr="00754648" w:rsidRDefault="00DB587F" w:rsidP="00DB587F">
      <w:pPr>
        <w:widowControl w:val="0"/>
        <w:tabs>
          <w:tab w:val="left" w:pos="868"/>
          <w:tab w:val="left" w:leader="dot" w:pos="62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  <w:hyperlink r:id="rId13" w:anchor="_bookmark8" w:history="1"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 xml:space="preserve">Моделі  </w:t>
        </w:r>
        <w:r w:rsidRPr="002D0B56">
          <w:rPr>
            <w:rFonts w:ascii="Times New Roman" w:eastAsia="Times New Roman" w:hAnsi="Times New Roman" w:cs="Times New Roman"/>
            <w:spacing w:val="11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 xml:space="preserve">подання  </w:t>
        </w:r>
        <w:r w:rsidRPr="002D0B56">
          <w:rPr>
            <w:rFonts w:ascii="Times New Roman" w:eastAsia="Times New Roman" w:hAnsi="Times New Roman" w:cs="Times New Roman"/>
            <w:spacing w:val="11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 xml:space="preserve">комерційних  </w:t>
        </w:r>
        <w:r w:rsidRPr="002D0B56">
          <w:rPr>
            <w:rFonts w:ascii="Times New Roman" w:eastAsia="Times New Roman" w:hAnsi="Times New Roman" w:cs="Times New Roman"/>
            <w:spacing w:val="6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характеристик</w:t>
        </w:r>
      </w:hyperlink>
      <w:r w:rsidRPr="002D0B5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hyperlink r:id="rId14" w:anchor="_bookmark8" w:history="1"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товару</w:t>
        </w:r>
      </w:hyperlink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. </w:t>
      </w:r>
      <w:r w:rsidRPr="002D0B56">
        <w:rPr>
          <w:rFonts w:ascii="Times New Roman" w:hAnsi="Times New Roman" w:cs="Times New Roman"/>
          <w:sz w:val="25"/>
          <w:szCs w:val="25"/>
        </w:rPr>
        <w:fldChar w:fldCharType="begin"/>
      </w:r>
      <w:r w:rsidRPr="002D0B56">
        <w:rPr>
          <w:rFonts w:ascii="Times New Roman" w:hAnsi="Times New Roman" w:cs="Times New Roman"/>
          <w:sz w:val="25"/>
          <w:szCs w:val="25"/>
        </w:rPr>
        <w:instrText>HYPERLINK "file:///C:\\Users\\1\\Documents\\Downloads\\Дисципл%20МЕ\\8%20М%20Т%20П\\Book_2022_Raiko_Marketynhova_tovarna.docx" \l "_bookmark9"</w:instrText>
      </w:r>
      <w:r w:rsidRPr="002D0B56">
        <w:rPr>
          <w:rFonts w:ascii="Times New Roman" w:hAnsi="Times New Roman" w:cs="Times New Roman"/>
          <w:sz w:val="25"/>
          <w:szCs w:val="25"/>
        </w:rPr>
      </w:r>
      <w:r w:rsidRPr="002D0B56">
        <w:rPr>
          <w:rFonts w:ascii="Times New Roman" w:hAnsi="Times New Roman" w:cs="Times New Roman"/>
          <w:sz w:val="25"/>
          <w:szCs w:val="25"/>
        </w:rPr>
        <w:fldChar w:fldCharType="separate"/>
      </w:r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Класифікація</w:t>
      </w:r>
      <w:r w:rsidRPr="002D0B56">
        <w:rPr>
          <w:rFonts w:ascii="Times New Roman" w:eastAsia="Times New Roman" w:hAnsi="Times New Roman" w:cs="Times New Roman"/>
          <w:spacing w:val="-2"/>
          <w:kern w:val="0"/>
          <w:sz w:val="25"/>
          <w:szCs w:val="25"/>
          <w14:ligatures w14:val="none"/>
        </w:rPr>
        <w:t xml:space="preserve"> </w:t>
      </w:r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товарів</w:t>
      </w:r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fldChar w:fldCharType="end"/>
      </w:r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Сутність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i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значення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товарної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політики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у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сучасних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міжнародних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економічних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відносинах.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Зміст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міжнародної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товарної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політики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підприємств.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Елементи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товарної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політика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підприємства.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Модифікація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товарної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номенклатури.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Модернізація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товару.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Модифікація товарних ліній. Визначення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місця товару на ринку. Зміст диверсифікації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товарної політики. Стратегії</w:t>
      </w:r>
      <w:r w:rsidRPr="00754648">
        <w:rPr>
          <w:rFonts w:ascii="Times New Roman" w:eastAsia="Times New Roman" w:hAnsi="Times New Roman" w:cs="Times New Roman"/>
          <w:spacing w:val="7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диверсифікації товарної   політики. Матриця   </w:t>
      </w:r>
      <w:proofErr w:type="spellStart"/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І.Ансоффа</w:t>
      </w:r>
      <w:proofErr w:type="spellEnd"/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та</w:t>
      </w:r>
      <w:r w:rsidRPr="00754648">
        <w:rPr>
          <w:rFonts w:ascii="Times New Roman" w:eastAsia="Times New Roman" w:hAnsi="Times New Roman" w:cs="Times New Roman"/>
          <w:spacing w:val="68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її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зміст.</w:t>
      </w:r>
    </w:p>
    <w:p w14:paraId="31CFCC3A" w14:textId="77777777" w:rsidR="00DB587F" w:rsidRDefault="00DB587F"/>
    <w:p w14:paraId="1BE863DE" w14:textId="77777777" w:rsidR="00DB587F" w:rsidRDefault="00DB587F" w:rsidP="00DB587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Домашнє завдання</w:t>
      </w:r>
    </w:p>
    <w:p w14:paraId="557110E4" w14:textId="50448C95" w:rsidR="00DB587F" w:rsidRDefault="00DB587F" w:rsidP="00DB587F">
      <w:pPr>
        <w:rPr>
          <w:rFonts w:ascii="Times New Roman" w:hAnsi="Times New Roman" w:cs="Times New Roman"/>
          <w:sz w:val="28"/>
          <w:szCs w:val="28"/>
        </w:rPr>
      </w:pPr>
      <w:r w:rsidRPr="00DB587F">
        <w:rPr>
          <w:rFonts w:ascii="Times New Roman" w:hAnsi="Times New Roman" w:cs="Times New Roman"/>
          <w:sz w:val="28"/>
          <w:szCs w:val="28"/>
        </w:rPr>
        <w:t>Підготувати реферат, есе, доповідь  за вибором по одному з питань тем 1-2</w:t>
      </w:r>
      <w:r>
        <w:rPr>
          <w:rFonts w:ascii="Times New Roman" w:hAnsi="Times New Roman" w:cs="Times New Roman"/>
          <w:sz w:val="28"/>
          <w:szCs w:val="28"/>
        </w:rPr>
        <w:t xml:space="preserve"> Файл надіслати в мудл на перевірку</w:t>
      </w:r>
    </w:p>
    <w:p w14:paraId="09A6EA0C" w14:textId="77777777" w:rsidR="00DB587F" w:rsidRDefault="00DB587F" w:rsidP="00DB587F">
      <w:pPr>
        <w:keepNext/>
        <w:keepLines/>
        <w:widowControl w:val="0"/>
        <w:tabs>
          <w:tab w:val="left" w:pos="385"/>
        </w:tabs>
        <w:spacing w:after="0" w:line="276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195BB6A" w14:textId="3AA29124" w:rsidR="00DB587F" w:rsidRPr="00BC428F" w:rsidRDefault="00DB587F" w:rsidP="00DB587F">
      <w:pPr>
        <w:keepNext/>
        <w:keepLines/>
        <w:widowControl w:val="0"/>
        <w:tabs>
          <w:tab w:val="left" w:pos="385"/>
        </w:tabs>
        <w:spacing w:after="0" w:line="276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Рекомендована література</w:t>
      </w:r>
    </w:p>
    <w:p w14:paraId="7EF8C43F" w14:textId="77777777" w:rsidR="00DB587F" w:rsidRPr="00DB587F" w:rsidRDefault="00DB587F" w:rsidP="00DB587F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DB587F">
        <w:rPr>
          <w:rFonts w:ascii="Times New Roman" w:hAnsi="Times New Roman" w:cs="Times New Roman"/>
          <w:sz w:val="28"/>
          <w:szCs w:val="28"/>
        </w:rPr>
        <w:t>1. Опорний конспект лекцій для вивчення дисципліни “Товарна політика”. Тернопіль. 2020. 61 с.</w:t>
      </w:r>
    </w:p>
    <w:p w14:paraId="288D9B0D" w14:textId="77777777" w:rsidR="00DB587F" w:rsidRPr="00DB587F" w:rsidRDefault="00DB587F" w:rsidP="00DB58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DB5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DB587F">
        <w:rPr>
          <w:rFonts w:ascii="Times New Roman" w:eastAsia="Times New Roman" w:hAnsi="Times New Roman" w:cs="Times New Roman"/>
          <w:color w:val="000000"/>
          <w:sz w:val="28"/>
          <w:szCs w:val="28"/>
        </w:rPr>
        <w:t>Заблодська</w:t>
      </w:r>
      <w:proofErr w:type="spellEnd"/>
      <w:r w:rsidRPr="00DB5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І. В. Товарна політика підприємства: механізм формування: Монографія. Львів: Вид-во ЛНУ, 2016.  240 с.</w:t>
      </w:r>
    </w:p>
    <w:p w14:paraId="5B82066E" w14:textId="77777777" w:rsidR="00DB587F" w:rsidRPr="00DB587F" w:rsidRDefault="00DB587F" w:rsidP="00DB58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Бутенко Н. В. Маркетинг: підручник. Київ : </w:t>
      </w:r>
      <w:proofErr w:type="spellStart"/>
      <w:r w:rsidRPr="00DB587F">
        <w:rPr>
          <w:rFonts w:ascii="Times New Roman" w:eastAsia="Times New Roman" w:hAnsi="Times New Roman" w:cs="Times New Roman"/>
          <w:color w:val="000000"/>
          <w:sz w:val="28"/>
          <w:szCs w:val="28"/>
        </w:rPr>
        <w:t>Атіка</w:t>
      </w:r>
      <w:proofErr w:type="spellEnd"/>
      <w:r w:rsidRPr="00DB587F">
        <w:rPr>
          <w:rFonts w:ascii="Times New Roman" w:eastAsia="Times New Roman" w:hAnsi="Times New Roman" w:cs="Times New Roman"/>
          <w:color w:val="000000"/>
          <w:sz w:val="28"/>
          <w:szCs w:val="28"/>
        </w:rPr>
        <w:t>, 2018.</w:t>
      </w:r>
    </w:p>
    <w:p w14:paraId="263D9975" w14:textId="77777777" w:rsidR="00DB587F" w:rsidRPr="00DB587F" w:rsidRDefault="00DB587F" w:rsidP="00DB58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DB587F">
        <w:rPr>
          <w:rFonts w:ascii="Times New Roman" w:eastAsia="Times New Roman" w:hAnsi="Times New Roman" w:cs="Times New Roman"/>
          <w:color w:val="000000"/>
          <w:sz w:val="28"/>
          <w:szCs w:val="28"/>
        </w:rPr>
        <w:t>Пильняк</w:t>
      </w:r>
      <w:proofErr w:type="spellEnd"/>
      <w:r w:rsidRPr="00DB5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В.І.. Маркетингова товарна політика: навчальний посібник.  Дніпро : Наука і освіта, 2019. 200 с.</w:t>
      </w:r>
    </w:p>
    <w:p w14:paraId="2434DBC5" w14:textId="77777777" w:rsidR="00DB587F" w:rsidRPr="00DB587F" w:rsidRDefault="00DB587F" w:rsidP="00DB58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DB587F">
        <w:rPr>
          <w:rFonts w:ascii="Times New Roman" w:eastAsia="Times New Roman" w:hAnsi="Times New Roman" w:cs="Times New Roman"/>
          <w:color w:val="000000"/>
          <w:sz w:val="28"/>
          <w:szCs w:val="28"/>
        </w:rPr>
        <w:t>Кубишина</w:t>
      </w:r>
      <w:proofErr w:type="spellEnd"/>
      <w:r w:rsidRPr="00DB5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С. Методика розробки стратегічного набору товарів на промисловому ринку / Н. С. </w:t>
      </w:r>
      <w:proofErr w:type="spellStart"/>
      <w:r w:rsidRPr="00DB587F">
        <w:rPr>
          <w:rFonts w:ascii="Times New Roman" w:eastAsia="Times New Roman" w:hAnsi="Times New Roman" w:cs="Times New Roman"/>
          <w:color w:val="000000"/>
          <w:sz w:val="28"/>
          <w:szCs w:val="28"/>
        </w:rPr>
        <w:t>Кубишина</w:t>
      </w:r>
      <w:proofErr w:type="spellEnd"/>
      <w:r w:rsidRPr="00DB5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//Економічний вісник НТТУ «КПІ». 2020. № 7  С. 171-178.</w:t>
      </w:r>
    </w:p>
    <w:p w14:paraId="1ADFEC3C" w14:textId="77777777" w:rsidR="00DB587F" w:rsidRPr="00DB587F" w:rsidRDefault="00DB587F" w:rsidP="00DB58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DB587F">
        <w:rPr>
          <w:rFonts w:ascii="Times New Roman" w:eastAsia="Times New Roman" w:hAnsi="Times New Roman" w:cs="Times New Roman"/>
          <w:color w:val="000000"/>
          <w:sz w:val="28"/>
          <w:szCs w:val="28"/>
        </w:rPr>
        <w:t>Крикавський</w:t>
      </w:r>
      <w:proofErr w:type="spellEnd"/>
      <w:r w:rsidRPr="00DB5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Є., </w:t>
      </w:r>
      <w:proofErr w:type="spellStart"/>
      <w:r w:rsidRPr="00DB587F">
        <w:rPr>
          <w:rFonts w:ascii="Times New Roman" w:eastAsia="Times New Roman" w:hAnsi="Times New Roman" w:cs="Times New Roman"/>
          <w:color w:val="000000"/>
          <w:sz w:val="28"/>
          <w:szCs w:val="28"/>
        </w:rPr>
        <w:t>Дейнега</w:t>
      </w:r>
      <w:proofErr w:type="spellEnd"/>
      <w:r w:rsidRPr="00DB5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І., </w:t>
      </w:r>
      <w:proofErr w:type="spellStart"/>
      <w:r w:rsidRPr="00DB587F">
        <w:rPr>
          <w:rFonts w:ascii="Times New Roman" w:eastAsia="Times New Roman" w:hAnsi="Times New Roman" w:cs="Times New Roman"/>
          <w:color w:val="000000"/>
          <w:sz w:val="28"/>
          <w:szCs w:val="28"/>
        </w:rPr>
        <w:t>Дейнега</w:t>
      </w:r>
      <w:proofErr w:type="spellEnd"/>
      <w:r w:rsidRPr="00DB5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О., </w:t>
      </w:r>
      <w:proofErr w:type="spellStart"/>
      <w:r w:rsidRPr="00DB587F">
        <w:rPr>
          <w:rFonts w:ascii="Times New Roman" w:eastAsia="Times New Roman" w:hAnsi="Times New Roman" w:cs="Times New Roman"/>
          <w:color w:val="000000"/>
          <w:sz w:val="28"/>
          <w:szCs w:val="28"/>
        </w:rPr>
        <w:t>Патора</w:t>
      </w:r>
      <w:proofErr w:type="spellEnd"/>
      <w:r w:rsidRPr="00DB5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 Маркетингова товарна політика: </w:t>
      </w:r>
      <w:proofErr w:type="spellStart"/>
      <w:r w:rsidRPr="00DB587F">
        <w:rPr>
          <w:rFonts w:ascii="Times New Roman" w:eastAsia="Times New Roman" w:hAnsi="Times New Roman" w:cs="Times New Roman"/>
          <w:color w:val="000000"/>
          <w:sz w:val="28"/>
          <w:szCs w:val="28"/>
        </w:rPr>
        <w:t>навч</w:t>
      </w:r>
      <w:proofErr w:type="spellEnd"/>
      <w:r w:rsidRPr="00DB5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B587F">
        <w:rPr>
          <w:rFonts w:ascii="Times New Roman" w:eastAsia="Times New Roman" w:hAnsi="Times New Roman" w:cs="Times New Roman"/>
          <w:color w:val="000000"/>
          <w:sz w:val="28"/>
          <w:szCs w:val="28"/>
        </w:rPr>
        <w:t>посіб</w:t>
      </w:r>
      <w:proofErr w:type="spellEnd"/>
      <w:r w:rsidRPr="00DB587F">
        <w:rPr>
          <w:rFonts w:ascii="Times New Roman" w:eastAsia="Times New Roman" w:hAnsi="Times New Roman" w:cs="Times New Roman"/>
          <w:color w:val="000000"/>
          <w:sz w:val="28"/>
          <w:szCs w:val="28"/>
        </w:rPr>
        <w:t>. Львів, 2019</w:t>
      </w:r>
    </w:p>
    <w:p w14:paraId="1B768135" w14:textId="77777777" w:rsidR="00DB587F" w:rsidRPr="00DB587F" w:rsidRDefault="00DB587F" w:rsidP="00DB58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87F">
        <w:rPr>
          <w:rFonts w:ascii="Times New Roman" w:eastAsia="Times New Roman" w:hAnsi="Times New Roman" w:cs="Times New Roman"/>
          <w:color w:val="000000"/>
          <w:sz w:val="28"/>
          <w:szCs w:val="28"/>
        </w:rPr>
        <w:t>7. Зозуля А. В. Міжнародна товарна політика. Київ : Центр НЛ, 2020. 276 с.</w:t>
      </w:r>
    </w:p>
    <w:p w14:paraId="2C4785B4" w14:textId="77777777" w:rsidR="00DB587F" w:rsidRPr="00DB587F" w:rsidRDefault="00DB587F" w:rsidP="00DB58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Кардаш В. Я., </w:t>
      </w:r>
      <w:proofErr w:type="spellStart"/>
      <w:r w:rsidRPr="00DB587F">
        <w:rPr>
          <w:rFonts w:ascii="Times New Roman" w:eastAsia="Times New Roman" w:hAnsi="Times New Roman" w:cs="Times New Roman"/>
          <w:color w:val="000000"/>
          <w:sz w:val="28"/>
          <w:szCs w:val="28"/>
        </w:rPr>
        <w:t>Антонченко</w:t>
      </w:r>
      <w:proofErr w:type="spellEnd"/>
      <w:r w:rsidRPr="00DB5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Ю. Маркетингова товарна політика: </w:t>
      </w:r>
      <w:proofErr w:type="spellStart"/>
      <w:r w:rsidRPr="00DB587F">
        <w:rPr>
          <w:rFonts w:ascii="Times New Roman" w:eastAsia="Times New Roman" w:hAnsi="Times New Roman" w:cs="Times New Roman"/>
          <w:color w:val="000000"/>
          <w:sz w:val="28"/>
          <w:szCs w:val="28"/>
        </w:rPr>
        <w:t>навч</w:t>
      </w:r>
      <w:proofErr w:type="spellEnd"/>
      <w:r w:rsidRPr="00DB587F">
        <w:rPr>
          <w:rFonts w:ascii="Times New Roman" w:eastAsia="Times New Roman" w:hAnsi="Times New Roman" w:cs="Times New Roman"/>
          <w:color w:val="000000"/>
          <w:sz w:val="28"/>
          <w:szCs w:val="28"/>
        </w:rPr>
        <w:t>.-метод. по-</w:t>
      </w:r>
      <w:proofErr w:type="spellStart"/>
      <w:r w:rsidRPr="00DB587F">
        <w:rPr>
          <w:rFonts w:ascii="Times New Roman" w:eastAsia="Times New Roman" w:hAnsi="Times New Roman" w:cs="Times New Roman"/>
          <w:color w:val="000000"/>
          <w:sz w:val="28"/>
          <w:szCs w:val="28"/>
        </w:rPr>
        <w:t>сіб</w:t>
      </w:r>
      <w:proofErr w:type="spellEnd"/>
      <w:r w:rsidRPr="00DB5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</w:t>
      </w:r>
      <w:proofErr w:type="spellStart"/>
      <w:r w:rsidRPr="00DB587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</w:t>
      </w:r>
      <w:proofErr w:type="spellEnd"/>
      <w:r w:rsidRPr="00DB5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B587F">
        <w:rPr>
          <w:rFonts w:ascii="Times New Roman" w:eastAsia="Times New Roman" w:hAnsi="Times New Roman" w:cs="Times New Roman"/>
          <w:color w:val="000000"/>
          <w:sz w:val="28"/>
          <w:szCs w:val="28"/>
        </w:rPr>
        <w:t>вивч</w:t>
      </w:r>
      <w:proofErr w:type="spellEnd"/>
      <w:r w:rsidRPr="00DB5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B587F">
        <w:rPr>
          <w:rFonts w:ascii="Times New Roman" w:eastAsia="Times New Roman" w:hAnsi="Times New Roman" w:cs="Times New Roman"/>
          <w:color w:val="000000"/>
          <w:sz w:val="28"/>
          <w:szCs w:val="28"/>
        </w:rPr>
        <w:t>дисц</w:t>
      </w:r>
      <w:proofErr w:type="spellEnd"/>
      <w:r w:rsidRPr="00DB5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Вид. 3-тє, </w:t>
      </w:r>
      <w:proofErr w:type="spellStart"/>
      <w:r w:rsidRPr="00DB587F"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proofErr w:type="spellEnd"/>
      <w:r w:rsidRPr="00DB587F">
        <w:rPr>
          <w:rFonts w:ascii="Times New Roman" w:eastAsia="Times New Roman" w:hAnsi="Times New Roman" w:cs="Times New Roman"/>
          <w:color w:val="000000"/>
          <w:sz w:val="28"/>
          <w:szCs w:val="28"/>
        </w:rPr>
        <w:t>. та перероб. Київ : КНЕУ, 2016. 248 с.</w:t>
      </w:r>
    </w:p>
    <w:p w14:paraId="4EE10DC0" w14:textId="77777777" w:rsidR="00DB587F" w:rsidRPr="00DB587F" w:rsidRDefault="00DB587F" w:rsidP="00DB587F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DB58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9. Особливості міжнародної товарної політики на ринку споживчих товарів. Одеса,  2018. 300с.</w:t>
      </w:r>
    </w:p>
    <w:p w14:paraId="2AD963E8" w14:textId="66B7B663" w:rsidR="00DB587F" w:rsidRPr="00BC428F" w:rsidRDefault="00DB587F" w:rsidP="00DB587F">
      <w:pPr>
        <w:widowControl w:val="0"/>
        <w:tabs>
          <w:tab w:val="left" w:pos="0"/>
          <w:tab w:val="left" w:pos="1134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  <w:t xml:space="preserve">         </w:t>
      </w:r>
      <w:r w:rsidRPr="00BC428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Інформаційні ресурси</w:t>
      </w:r>
    </w:p>
    <w:p w14:paraId="70DA76FF" w14:textId="77777777" w:rsidR="00DB587F" w:rsidRPr="00BC428F" w:rsidRDefault="00DB587F" w:rsidP="00DB587F">
      <w:pPr>
        <w:widowControl w:val="0"/>
        <w:tabs>
          <w:tab w:val="left" w:pos="1099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hyperlink w:history="1">
        <w:r w:rsidRPr="00BC428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ru-RU" w:eastAsia="ru-RU"/>
            <w14:ligatures w14:val="none"/>
          </w:rPr>
          <w:t>http://www.</w:t>
        </w:r>
        <w:proofErr w:type="spellStart"/>
        <w:r w:rsidRPr="00BC428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rada</w:t>
        </w:r>
        <w:proofErr w:type="spellEnd"/>
        <w:r w:rsidRPr="00BC428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ru-RU" w:eastAsia="ru-RU"/>
            <w14:ligatures w14:val="none"/>
          </w:rPr>
          <w:t>. gov.ua/</w:t>
        </w:r>
      </w:hyperlink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- сервер </w:t>
      </w:r>
      <w:proofErr w:type="spellStart"/>
      <w:proofErr w:type="gram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Верховної</w:t>
      </w:r>
      <w:proofErr w:type="spellEnd"/>
      <w:proofErr w:type="gram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Ради 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України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;</w:t>
      </w:r>
    </w:p>
    <w:p w14:paraId="08140BED" w14:textId="77777777" w:rsidR="00DB587F" w:rsidRPr="00BC428F" w:rsidRDefault="00DB587F" w:rsidP="00DB587F">
      <w:pPr>
        <w:widowControl w:val="0"/>
        <w:tabs>
          <w:tab w:val="left" w:pos="1099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hyperlink r:id="rId15" w:history="1">
        <w:r w:rsidRPr="00BC428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ru-RU" w:eastAsia="ru-RU"/>
            <w14:ligatures w14:val="none"/>
          </w:rPr>
          <w:t>http://www.bank.gov.ua/</w:t>
        </w:r>
      </w:hyperlink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- сервер 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Національного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банку 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України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;</w:t>
      </w:r>
    </w:p>
    <w:p w14:paraId="041A3D2C" w14:textId="77777777" w:rsidR="00DB587F" w:rsidRPr="00BC428F" w:rsidRDefault="00DB587F" w:rsidP="00DB587F">
      <w:pPr>
        <w:widowControl w:val="0"/>
        <w:tabs>
          <w:tab w:val="left" w:pos="1099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http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//www.minfin.gov.ua/- сервер 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Міністерства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фінансів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;</w:t>
      </w:r>
    </w:p>
    <w:p w14:paraId="7DA96BB1" w14:textId="14F5F41C" w:rsidR="00DB587F" w:rsidRPr="00BC428F" w:rsidRDefault="00DB587F" w:rsidP="00DB587F">
      <w:pPr>
        <w:widowControl w:val="0"/>
        <w:tabs>
          <w:tab w:val="left" w:pos="1099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http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//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www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me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gov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ua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/- сервер Міністерства економіки та з питань європейської 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інтег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-рації України</w:t>
      </w:r>
    </w:p>
    <w:sectPr w:rsidR="00DB587F" w:rsidRPr="00BC4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7F"/>
    <w:rsid w:val="00DB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4BA6D"/>
  <w15:chartTrackingRefBased/>
  <w15:docId w15:val="{B2CCB326-7932-4E68-BA7B-9AA7A104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13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12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11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5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15" Type="http://schemas.openxmlformats.org/officeDocument/2006/relationships/hyperlink" Target="http://www.bank.gov.ua/" TargetMode="External"/><Relationship Id="rId10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4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9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14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2785</Words>
  <Characters>1589</Characters>
  <Application>Microsoft Office Word</Application>
  <DocSecurity>0</DocSecurity>
  <Lines>13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1</cp:revision>
  <dcterms:created xsi:type="dcterms:W3CDTF">2023-10-20T00:24:00Z</dcterms:created>
  <dcterms:modified xsi:type="dcterms:W3CDTF">2023-10-20T00:30:00Z</dcterms:modified>
</cp:coreProperties>
</file>