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BACA" w14:textId="43852AA1" w:rsidR="00D11A3D" w:rsidRPr="00686CDB" w:rsidRDefault="00686CDB" w:rsidP="005578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6CDB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усереднення сировини на рудному дворі. Машини для забирання матеріалу зі штабелю</w:t>
      </w:r>
    </w:p>
    <w:p w14:paraId="344EAE6F" w14:textId="08CF7C49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обладнання для усереднення сировини на рудному дворі може бути важливим етапом у видобутку руди. Один з важливих аспектів цього процесу - це забирання сировини зі штабелю. Для цього можна використовувати різні види машин та обладнання, залежно від розмірів та характеристик сировини. Ось деякі можливі варіанти машин для забирання матеріалу зі штабелю:</w:t>
      </w:r>
    </w:p>
    <w:p w14:paraId="4F59A7D6" w14:textId="4FBE6DE3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 xml:space="preserve">1. Екскаватори з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навантажувачем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: Екскаватори з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навантажувачем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можуть бути використані для підйому та переміщення великих блоків руди або інших матеріалів зі штабелю. Вони можуть бути обладнані різними типами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ковшів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та насадок для роботи з конкретними типами сировини.</w:t>
      </w:r>
    </w:p>
    <w:p w14:paraId="3A875500" w14:textId="7751AE85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>2. Фронтальні навантажувачі: Фронтальні навантажувачі також можуть бути використані для навантаження сировини на транспортні засоби. Вони мають більшу маневреність та швидкість руху порівняно з екскаваторами.</w:t>
      </w:r>
    </w:p>
    <w:p w14:paraId="21A5E98B" w14:textId="27C396E9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>3. Конвеєрні системи: Для автоматизації процесу забирання матеріалу зі штабелю, можна встановити конвеєрні системи, які будуть переміщувати сировину до місця обробки. Це особливо корисно в великих рудних дворах з великим обсягом сировини.</w:t>
      </w:r>
    </w:p>
    <w:p w14:paraId="348CE643" w14:textId="18315FA1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>4. Кран-маніпулятори: Кран-маніпулятори можуть бути використані для точного підйому та розміщення матеріалів на конкретних пунктах на рудному дворі. Вони можуть мати різні типи захоплювачів для роботи з різними типами сировини.</w:t>
      </w:r>
    </w:p>
    <w:p w14:paraId="3849BBCD" w14:textId="45998790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>5. Грейфери та захоплювачі: Грейфери та захоплювачі можуть бути використані для збирання сипучих матеріалів, таких як пісок чи гравій. Вони можуть бути пристосовані до роботи з різними фракціями сировини.</w:t>
      </w:r>
    </w:p>
    <w:p w14:paraId="7FB6782B" w14:textId="77777777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F6CB6" w14:textId="162CFB84" w:rsidR="001C149B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 xml:space="preserve">Вибір конкретного типу обладнання залежить від типу сировини, її величини та інших факторів, які впливають на ваш конкретний процес. Також важливо враховувати питання безпеки та ефективності робочого процесу при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системи для забирання сировини зі штабелю на рудному дворі.</w:t>
      </w:r>
    </w:p>
    <w:p w14:paraId="66418F58" w14:textId="77777777" w:rsidR="00D11A3D" w:rsidRPr="0084100C" w:rsidRDefault="00D11A3D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A4108" w14:textId="55465984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 xml:space="preserve">У сучасному промисловому виробництві та складському господарстві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відіграють важливу роль у руху та керуванні різними матеріалами, від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палет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і контейнерів до великих штабелів руди і інших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сировин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>.</w:t>
      </w:r>
    </w:p>
    <w:p w14:paraId="32BDA028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3AA61" w14:textId="56375F91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Історія </w:t>
      </w:r>
      <w:proofErr w:type="spellStart"/>
      <w:r w:rsidRPr="00686CDB">
        <w:rPr>
          <w:rFonts w:ascii="Times New Roman" w:hAnsi="Times New Roman" w:cs="Times New Roman"/>
          <w:b/>
          <w:bCs/>
          <w:sz w:val="28"/>
          <w:szCs w:val="28"/>
        </w:rPr>
        <w:t>заборних</w:t>
      </w:r>
      <w:proofErr w:type="spellEnd"/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 машин</w:t>
      </w:r>
      <w:r w:rsidR="00686C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 xml:space="preserve">Перші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з'явились на початку XX століття з розвитком промисловості та транспорту. Вони значно полегшили вантажні операції та дозволили піднімати важкі предмети, що раніше вимагали </w:t>
      </w:r>
      <w:r w:rsidRPr="0084100C">
        <w:rPr>
          <w:rFonts w:ascii="Times New Roman" w:hAnsi="Times New Roman" w:cs="Times New Roman"/>
          <w:sz w:val="28"/>
          <w:szCs w:val="28"/>
        </w:rPr>
        <w:lastRenderedPageBreak/>
        <w:t xml:space="preserve">великої людської праці. З тих пір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постійно розвивалися та вдосконалювалися з використанням нових технологій та інженерних рішень.</w:t>
      </w:r>
    </w:p>
    <w:p w14:paraId="0B6C0D67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A94EA" w14:textId="255A1EEF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Типи </w:t>
      </w:r>
      <w:proofErr w:type="spellStart"/>
      <w:r w:rsidRPr="00686CDB">
        <w:rPr>
          <w:rFonts w:ascii="Times New Roman" w:hAnsi="Times New Roman" w:cs="Times New Roman"/>
          <w:b/>
          <w:bCs/>
          <w:sz w:val="28"/>
          <w:szCs w:val="28"/>
        </w:rPr>
        <w:t>Заборних</w:t>
      </w:r>
      <w:proofErr w:type="spellEnd"/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 Машин</w:t>
      </w:r>
      <w:r w:rsidR="00686C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 xml:space="preserve">Існує кілька різних типів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заборних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машин, кожен з яких призначений для певних завдань та матеріалів. Давайте розглянемо декілька основних типів:</w:t>
      </w:r>
    </w:p>
    <w:p w14:paraId="2E2D5A3D" w14:textId="0D6187D3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86CDB">
        <w:rPr>
          <w:rFonts w:ascii="Times New Roman" w:hAnsi="Times New Roman" w:cs="Times New Roman"/>
          <w:b/>
          <w:bCs/>
          <w:sz w:val="28"/>
          <w:szCs w:val="28"/>
        </w:rPr>
        <w:t>Вилкові</w:t>
      </w:r>
      <w:proofErr w:type="spellEnd"/>
      <w:r w:rsidRPr="00686CDB">
        <w:rPr>
          <w:rFonts w:ascii="Times New Roman" w:hAnsi="Times New Roman" w:cs="Times New Roman"/>
          <w:b/>
          <w:bCs/>
          <w:sz w:val="28"/>
          <w:szCs w:val="28"/>
        </w:rPr>
        <w:t xml:space="preserve"> навантажувачі (</w:t>
      </w:r>
      <w:proofErr w:type="spellStart"/>
      <w:r w:rsidRPr="00686CDB">
        <w:rPr>
          <w:rFonts w:ascii="Times New Roman" w:hAnsi="Times New Roman" w:cs="Times New Roman"/>
          <w:b/>
          <w:bCs/>
          <w:sz w:val="28"/>
          <w:szCs w:val="28"/>
        </w:rPr>
        <w:t>Forklifts</w:t>
      </w:r>
      <w:proofErr w:type="spellEnd"/>
      <w:r w:rsidRPr="00686CD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E40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Вилкові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навантажувачі - це найпоширеніший тип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заборних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машин. Вони використовуються для підйому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палет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, контейнерів та інших вантажів на вилки, які потім можуть бути підняті та переміщені.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Вилкові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навантажувачі відрізняються різною підйомною спроможністю та типами захоплювачів.</w:t>
      </w:r>
    </w:p>
    <w:p w14:paraId="07551B58" w14:textId="71A46AB0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b/>
          <w:bCs/>
          <w:sz w:val="28"/>
          <w:szCs w:val="28"/>
        </w:rPr>
        <w:t>2. Грейферні крани (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Grabber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Cranes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E40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>Грейферні крани обладнані спеціальними захоплювачами, які можуть замикатися навколо матеріалу, таким чином, дозволяючи піднімати різноманітні матеріали, включаючи руду, вугілля та інші важкі вантажі. Вони широко використовуються в гірництві та портах.</w:t>
      </w:r>
    </w:p>
    <w:p w14:paraId="2C02D9B5" w14:textId="4B9DD540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b/>
          <w:bCs/>
          <w:sz w:val="28"/>
          <w:szCs w:val="28"/>
        </w:rPr>
        <w:t>3. Конвеєрні системи (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Conveyor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Systems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E40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>Конвеєрні системи дозволяють автоматизувати процес переміщення матеріалів зі штабелями. Матеріали переміщуються по конвеєрі з допомогою рухливої стрічки або інших механізмів. Це допомагає покращити продуктивність та зменшити людську працю.</w:t>
      </w:r>
    </w:p>
    <w:p w14:paraId="0466D08C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D6A82C" w14:textId="010AE713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b/>
          <w:bCs/>
          <w:sz w:val="28"/>
          <w:szCs w:val="28"/>
        </w:rPr>
        <w:t>4. Вертикальні конвеєри (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Vertical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Conveyors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E40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>Вертикальні конвеєри призначені для переміщення матеріалів між різними рівнями. Вони дозволяють зручно розміщувати матеріали на різних рівнях складу чи виробництва, що зменшує потребу в людській робочій силі.</w:t>
      </w:r>
    </w:p>
    <w:p w14:paraId="29D400F1" w14:textId="1A4F69D2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b/>
          <w:bCs/>
          <w:sz w:val="28"/>
          <w:szCs w:val="28"/>
        </w:rPr>
        <w:t>5. Транспортери з відкидним захоплювачем (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Tilt-Tray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Sorters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E40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100C">
        <w:rPr>
          <w:rFonts w:ascii="Times New Roman" w:hAnsi="Times New Roman" w:cs="Times New Roman"/>
          <w:sz w:val="28"/>
          <w:szCs w:val="28"/>
        </w:rPr>
        <w:t>Ці машини використовуються для сортування матеріалів на складах та виробництвах. Вони мають лотки або захоплювачі, які можуть опускатися і підніматися, щоб перемістити матеріали до потрібного місця.</w:t>
      </w:r>
    </w:p>
    <w:p w14:paraId="4534E8A1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2E789C" w14:textId="739B4D51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047">
        <w:rPr>
          <w:rFonts w:ascii="Times New Roman" w:hAnsi="Times New Roman" w:cs="Times New Roman"/>
          <w:b/>
          <w:bCs/>
          <w:sz w:val="28"/>
          <w:szCs w:val="28"/>
        </w:rPr>
        <w:t>заборних</w:t>
      </w:r>
      <w:proofErr w:type="spellEnd"/>
      <w:r w:rsidRPr="002E4047">
        <w:rPr>
          <w:rFonts w:ascii="Times New Roman" w:hAnsi="Times New Roman" w:cs="Times New Roman"/>
          <w:b/>
          <w:bCs/>
          <w:sz w:val="28"/>
          <w:szCs w:val="28"/>
        </w:rPr>
        <w:t xml:space="preserve"> машин</w:t>
      </w:r>
      <w:r w:rsidRPr="0084100C">
        <w:rPr>
          <w:rFonts w:ascii="Times New Roman" w:hAnsi="Times New Roman" w:cs="Times New Roman"/>
          <w:sz w:val="28"/>
          <w:szCs w:val="28"/>
        </w:rPr>
        <w:t xml:space="preserve"> - це складний процес, який вимагає врахування різних факторів, таких як типи матеріалів, які потрібно піднімати, середовище, в якому вони працюватимуть, та ефективність робочого процесу. Ось деякі ключові аспекти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>:</w:t>
      </w:r>
    </w:p>
    <w:p w14:paraId="55DC92F6" w14:textId="1D45B6AD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524FFE">
        <w:rPr>
          <w:rFonts w:ascii="Times New Roman" w:hAnsi="Times New Roman" w:cs="Times New Roman"/>
          <w:sz w:val="28"/>
          <w:szCs w:val="28"/>
        </w:rPr>
        <w:t>1. Вибі</w:t>
      </w:r>
      <w:r w:rsidRPr="0084100C">
        <w:rPr>
          <w:rFonts w:ascii="Times New Roman" w:hAnsi="Times New Roman" w:cs="Times New Roman"/>
          <w:sz w:val="28"/>
          <w:szCs w:val="28"/>
        </w:rPr>
        <w:t xml:space="preserve">р типу машини: Вибір правильного типу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заборної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залежить від виду матеріалу та завдань, які вона повинна виконувати.</w:t>
      </w:r>
    </w:p>
    <w:p w14:paraId="0C6C69C2" w14:textId="4B490DF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>2. Підйомна спроможність: Визначення максимальної ваги, яку має піднімати машина, дуже важливе для безпеки та продуктивності.</w:t>
      </w:r>
    </w:p>
    <w:p w14:paraId="4F1F9A39" w14:textId="1FF6DCBE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lastRenderedPageBreak/>
        <w:t xml:space="preserve">3. Автоматизація: Модерні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можуть бути автоматизованими для покращення ефективності. Вони можуть використовувати сенсори, камери та системи керування для роботи в автономному режимі.</w:t>
      </w:r>
    </w:p>
    <w:p w14:paraId="7CC1E22E" w14:textId="12BC1999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 xml:space="preserve">4. Безпека: Забезпечення безпеки операторів та оточуючого середовища є важливим аспектом при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заборних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машин. Вони повинні мати системи безпеки, які запобігають аваріям та травмам.</w:t>
      </w:r>
    </w:p>
    <w:p w14:paraId="184E0BAD" w14:textId="7D0543DE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84100C">
        <w:rPr>
          <w:rFonts w:ascii="Times New Roman" w:hAnsi="Times New Roman" w:cs="Times New Roman"/>
          <w:sz w:val="28"/>
          <w:szCs w:val="28"/>
        </w:rPr>
        <w:t xml:space="preserve">5. Технічна підтримка та обслуговування: Важливо мати план обслуговування та технічної підтримки, щоб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завжди були в робочому стані.</w:t>
      </w:r>
    </w:p>
    <w:p w14:paraId="0522A5FF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41244" w14:textId="27F21254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  <w:r w:rsidRPr="00524FFE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524F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Заборні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машини відіграють ключову роль у виробництві, складському господарстві та багатьох інших сферах. Вони полегшують переміщення великих обсягів матеріалів та підвищують продуктивність.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00C">
        <w:rPr>
          <w:rFonts w:ascii="Times New Roman" w:hAnsi="Times New Roman" w:cs="Times New Roman"/>
          <w:sz w:val="28"/>
          <w:szCs w:val="28"/>
        </w:rPr>
        <w:t>заборних</w:t>
      </w:r>
      <w:proofErr w:type="spellEnd"/>
      <w:r w:rsidRPr="0084100C">
        <w:rPr>
          <w:rFonts w:ascii="Times New Roman" w:hAnsi="Times New Roman" w:cs="Times New Roman"/>
          <w:sz w:val="28"/>
          <w:szCs w:val="28"/>
        </w:rPr>
        <w:t xml:space="preserve"> машин вимагає вдосконалення технічної, інженерної та безпекової аспектів, щоб вони могли працювати ефективно та безпечно.</w:t>
      </w:r>
    </w:p>
    <w:p w14:paraId="697DA64C" w14:textId="77777777" w:rsidR="005F75B6" w:rsidRPr="0084100C" w:rsidRDefault="005F75B6" w:rsidP="005578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5B6" w:rsidRPr="00841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CA"/>
    <w:rsid w:val="001A02CA"/>
    <w:rsid w:val="001C149B"/>
    <w:rsid w:val="002E4047"/>
    <w:rsid w:val="00524FFE"/>
    <w:rsid w:val="005578B0"/>
    <w:rsid w:val="005F75B6"/>
    <w:rsid w:val="006731C8"/>
    <w:rsid w:val="00686CDB"/>
    <w:rsid w:val="0084100C"/>
    <w:rsid w:val="00D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E60"/>
  <w15:chartTrackingRefBased/>
  <w15:docId w15:val="{9FE930DA-31E7-47A8-A742-16AC8C37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3472</Words>
  <Characters>1980</Characters>
  <Application>Microsoft Office Word</Application>
  <DocSecurity>0</DocSecurity>
  <Lines>16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9</cp:revision>
  <dcterms:created xsi:type="dcterms:W3CDTF">2023-10-22T09:58:00Z</dcterms:created>
  <dcterms:modified xsi:type="dcterms:W3CDTF">2023-10-22T10:06:00Z</dcterms:modified>
</cp:coreProperties>
</file>