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D0D4A" w14:textId="77777777" w:rsidR="00382EF8" w:rsidRDefault="00382EF8">
      <w:pPr>
        <w:jc w:val="center"/>
      </w:pPr>
      <w:bookmarkStart w:id="0" w:name="_gjdgxs" w:colFirst="0" w:colLast="0"/>
      <w:bookmarkEnd w:id="0"/>
    </w:p>
    <w:p w14:paraId="7B2095C8" w14:textId="77777777" w:rsidR="00382EF8" w:rsidRPr="00075F9C" w:rsidRDefault="00A40377">
      <w:pPr>
        <w:jc w:val="center"/>
        <w:rPr>
          <w:sz w:val="28"/>
          <w:szCs w:val="28"/>
        </w:rPr>
      </w:pPr>
      <w:r w:rsidRPr="00075F9C">
        <w:rPr>
          <w:sz w:val="28"/>
          <w:szCs w:val="28"/>
        </w:rPr>
        <w:t>МІНІСТЕРСТВО ОСВІТИ І НАУКИ УКРАЇНИ</w:t>
      </w:r>
    </w:p>
    <w:p w14:paraId="2C1F0661" w14:textId="77777777" w:rsidR="00382EF8" w:rsidRPr="00075F9C" w:rsidRDefault="00A40377">
      <w:pPr>
        <w:jc w:val="center"/>
        <w:rPr>
          <w:sz w:val="28"/>
          <w:szCs w:val="28"/>
        </w:rPr>
      </w:pPr>
      <w:r w:rsidRPr="00075F9C">
        <w:rPr>
          <w:sz w:val="28"/>
          <w:szCs w:val="28"/>
        </w:rPr>
        <w:t>ЗАПОРІЗЬКИЙ НАЦІОНАЛЬНИЙ УНІВЕРСИТЕТ</w:t>
      </w:r>
    </w:p>
    <w:p w14:paraId="3D44804B" w14:textId="61614995" w:rsidR="00382EF8" w:rsidRPr="00075F9C" w:rsidRDefault="00A40377">
      <w:pPr>
        <w:jc w:val="center"/>
        <w:rPr>
          <w:smallCaps/>
          <w:sz w:val="28"/>
          <w:szCs w:val="28"/>
        </w:rPr>
      </w:pPr>
      <w:r w:rsidRPr="00075F9C">
        <w:rPr>
          <w:smallCaps/>
          <w:sz w:val="28"/>
          <w:szCs w:val="28"/>
        </w:rPr>
        <w:t>ФАКУЛЬТЕТ</w:t>
      </w:r>
      <w:r w:rsidR="00B97416" w:rsidRPr="008F60D8">
        <w:rPr>
          <w:smallCaps/>
          <w:sz w:val="28"/>
          <w:szCs w:val="28"/>
        </w:rPr>
        <w:t xml:space="preserve"> </w:t>
      </w:r>
      <w:r w:rsidR="00B97416" w:rsidRPr="00075F9C">
        <w:rPr>
          <w:smallCaps/>
          <w:sz w:val="28"/>
          <w:szCs w:val="28"/>
        </w:rPr>
        <w:t>ІНОЗЕМНОЇ ФІЛОЛОГІЇ</w:t>
      </w:r>
    </w:p>
    <w:p w14:paraId="07FA9AE9" w14:textId="67E78426" w:rsidR="00382EF8" w:rsidRPr="00075F9C" w:rsidRDefault="00A40377">
      <w:pPr>
        <w:jc w:val="center"/>
        <w:rPr>
          <w:sz w:val="28"/>
          <w:szCs w:val="28"/>
        </w:rPr>
      </w:pPr>
      <w:r w:rsidRPr="00075F9C">
        <w:rPr>
          <w:smallCaps/>
          <w:sz w:val="28"/>
          <w:szCs w:val="28"/>
        </w:rPr>
        <w:t>КАФЕДРА</w:t>
      </w:r>
      <w:r w:rsidRPr="00075F9C">
        <w:rPr>
          <w:sz w:val="28"/>
          <w:szCs w:val="28"/>
        </w:rPr>
        <w:t xml:space="preserve"> </w:t>
      </w:r>
      <w:r w:rsidR="00B97416" w:rsidRPr="00075F9C">
        <w:rPr>
          <w:sz w:val="28"/>
          <w:szCs w:val="28"/>
        </w:rPr>
        <w:t>НІМЕЦЬКОЇ ФІЛОЛОГІЇ</w:t>
      </w:r>
      <w:r w:rsidR="00644496">
        <w:rPr>
          <w:sz w:val="28"/>
          <w:szCs w:val="28"/>
        </w:rPr>
        <w:t>,</w:t>
      </w:r>
      <w:r w:rsidR="00B97416" w:rsidRPr="00075F9C">
        <w:rPr>
          <w:sz w:val="28"/>
          <w:szCs w:val="28"/>
        </w:rPr>
        <w:t xml:space="preserve"> ПЕРЕКЛАДУ</w:t>
      </w:r>
      <w:r w:rsidR="00644496">
        <w:rPr>
          <w:sz w:val="28"/>
          <w:szCs w:val="28"/>
        </w:rPr>
        <w:t xml:space="preserve"> ТА СВІТОВОЇ ЛІТЕРАТУРИ</w:t>
      </w:r>
    </w:p>
    <w:p w14:paraId="34159212" w14:textId="77777777" w:rsidR="00382EF8" w:rsidRDefault="00382EF8">
      <w:pPr>
        <w:jc w:val="center"/>
        <w:rPr>
          <w:sz w:val="20"/>
          <w:szCs w:val="20"/>
        </w:rPr>
      </w:pPr>
    </w:p>
    <w:p w14:paraId="3A918392" w14:textId="77777777" w:rsidR="00382EF8" w:rsidRDefault="00382EF8">
      <w:pPr>
        <w:jc w:val="center"/>
        <w:rPr>
          <w:b/>
        </w:rPr>
      </w:pPr>
    </w:p>
    <w:p w14:paraId="7B71595E" w14:textId="77777777" w:rsidR="00382EF8" w:rsidRPr="00075F9C" w:rsidRDefault="00A40377">
      <w:pPr>
        <w:jc w:val="center"/>
        <w:rPr>
          <w:b/>
          <w:sz w:val="28"/>
          <w:szCs w:val="28"/>
        </w:rPr>
      </w:pPr>
      <w:r w:rsidRPr="00075F9C">
        <w:rPr>
          <w:b/>
          <w:sz w:val="28"/>
          <w:szCs w:val="28"/>
        </w:rPr>
        <w:t xml:space="preserve">                                                     </w:t>
      </w:r>
    </w:p>
    <w:p w14:paraId="467E697A" w14:textId="77777777" w:rsidR="00382EF8" w:rsidRPr="00075F9C" w:rsidRDefault="00A40377">
      <w:pPr>
        <w:jc w:val="center"/>
        <w:rPr>
          <w:sz w:val="28"/>
          <w:szCs w:val="28"/>
        </w:rPr>
      </w:pPr>
      <w:r w:rsidRPr="00075F9C">
        <w:rPr>
          <w:b/>
          <w:sz w:val="28"/>
          <w:szCs w:val="28"/>
        </w:rPr>
        <w:t xml:space="preserve">                                                       ЗАТВЕРДЖУЮ</w:t>
      </w:r>
    </w:p>
    <w:p w14:paraId="7AA150BF" w14:textId="77777777" w:rsidR="00382EF8" w:rsidRDefault="00382EF8">
      <w:pPr>
        <w:ind w:left="5400"/>
      </w:pPr>
    </w:p>
    <w:p w14:paraId="19A3B104" w14:textId="0A655A09" w:rsidR="00382EF8" w:rsidRPr="00075F9C" w:rsidRDefault="00A40377">
      <w:pPr>
        <w:ind w:left="5400"/>
        <w:rPr>
          <w:sz w:val="28"/>
          <w:szCs w:val="28"/>
        </w:rPr>
      </w:pPr>
      <w:r w:rsidRPr="00075F9C">
        <w:rPr>
          <w:sz w:val="28"/>
          <w:szCs w:val="28"/>
        </w:rPr>
        <w:t xml:space="preserve">Декан </w:t>
      </w:r>
      <w:r w:rsidR="00075F9C">
        <w:rPr>
          <w:sz w:val="28"/>
          <w:szCs w:val="28"/>
        </w:rPr>
        <w:t>факультету іноземної філології</w:t>
      </w:r>
    </w:p>
    <w:p w14:paraId="37CAA339" w14:textId="660C1BF0" w:rsidR="00382EF8" w:rsidRPr="00075F9C" w:rsidRDefault="00075F9C" w:rsidP="00075F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A40377" w:rsidRPr="00075F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40377" w:rsidRPr="00075F9C">
        <w:rPr>
          <w:sz w:val="28"/>
          <w:szCs w:val="28"/>
        </w:rPr>
        <w:t xml:space="preserve"> ______     </w:t>
      </w:r>
      <w:r w:rsidR="00B97416" w:rsidRPr="00075F9C">
        <w:rPr>
          <w:sz w:val="28"/>
          <w:szCs w:val="28"/>
        </w:rPr>
        <w:t>Г.Ф. Морошкіна</w:t>
      </w:r>
      <w:r w:rsidR="00A40377" w:rsidRPr="00075F9C">
        <w:rPr>
          <w:sz w:val="28"/>
          <w:szCs w:val="28"/>
        </w:rPr>
        <w:t xml:space="preserve">  </w:t>
      </w:r>
    </w:p>
    <w:p w14:paraId="73E48118" w14:textId="1659EDC9" w:rsidR="00382EF8" w:rsidRPr="00075F9C" w:rsidRDefault="00075F9C">
      <w:pPr>
        <w:ind w:left="540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40377" w:rsidRPr="00075F9C">
        <w:rPr>
          <w:sz w:val="28"/>
          <w:szCs w:val="28"/>
        </w:rPr>
        <w:t xml:space="preserve">(підпис)                         </w:t>
      </w:r>
    </w:p>
    <w:p w14:paraId="2039692F" w14:textId="332B3BA9" w:rsidR="00382EF8" w:rsidRPr="00072070" w:rsidRDefault="00A40377">
      <w:pPr>
        <w:rPr>
          <w:sz w:val="28"/>
          <w:szCs w:val="28"/>
          <w:lang w:val="ru-RU"/>
        </w:rPr>
      </w:pPr>
      <w:r w:rsidRPr="00075F9C">
        <w:rPr>
          <w:sz w:val="28"/>
          <w:szCs w:val="28"/>
        </w:rPr>
        <w:t xml:space="preserve">                                                                    </w:t>
      </w:r>
      <w:r w:rsidR="00075F9C">
        <w:rPr>
          <w:sz w:val="28"/>
          <w:szCs w:val="28"/>
        </w:rPr>
        <w:t xml:space="preserve">     </w:t>
      </w:r>
      <w:r w:rsidRPr="00075F9C">
        <w:rPr>
          <w:sz w:val="28"/>
          <w:szCs w:val="28"/>
        </w:rPr>
        <w:t xml:space="preserve">   «______»______________202</w:t>
      </w:r>
      <w:r w:rsidR="00644496">
        <w:rPr>
          <w:sz w:val="28"/>
          <w:szCs w:val="28"/>
          <w:lang w:val="ru-RU"/>
        </w:rPr>
        <w:t>3</w:t>
      </w:r>
    </w:p>
    <w:p w14:paraId="55850677" w14:textId="77777777" w:rsidR="00382EF8" w:rsidRPr="00075F9C" w:rsidRDefault="00382EF8">
      <w:pPr>
        <w:jc w:val="center"/>
        <w:rPr>
          <w:sz w:val="28"/>
          <w:szCs w:val="28"/>
        </w:rPr>
      </w:pPr>
    </w:p>
    <w:p w14:paraId="6B55EDA0" w14:textId="77777777" w:rsidR="00382EF8" w:rsidRDefault="00382EF8">
      <w:pPr>
        <w:jc w:val="center"/>
        <w:rPr>
          <w:sz w:val="20"/>
          <w:szCs w:val="20"/>
        </w:rPr>
      </w:pPr>
    </w:p>
    <w:p w14:paraId="7DACD3EA" w14:textId="4D5B9552" w:rsidR="00382EF8" w:rsidRPr="00EC5B9F" w:rsidRDefault="00EC5B9F" w:rsidP="00B974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Л</w:t>
      </w:r>
      <w:r>
        <w:rPr>
          <w:b/>
          <w:sz w:val="28"/>
          <w:szCs w:val="28"/>
        </w:rPr>
        <w:t>ІТЕРАТУРА КРАЇНИ, МОВА ЯКОЇ ВИВЧАЄТЬСЯ (</w:t>
      </w:r>
      <w:r w:rsidR="00BE5948">
        <w:rPr>
          <w:b/>
          <w:sz w:val="28"/>
          <w:szCs w:val="28"/>
        </w:rPr>
        <w:t>НІМЕЦЬКА</w:t>
      </w:r>
      <w:r>
        <w:rPr>
          <w:b/>
          <w:sz w:val="28"/>
          <w:szCs w:val="28"/>
        </w:rPr>
        <w:t>)</w:t>
      </w:r>
    </w:p>
    <w:p w14:paraId="6A4AB9A2" w14:textId="77777777" w:rsidR="00382EF8" w:rsidRDefault="00A40377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>РОБОЧА ПРОГРАМА НАВЧАЛЬНОЇ ДИСЦИПЛІНИ</w:t>
      </w:r>
      <w:r>
        <w:rPr>
          <w:i/>
          <w:sz w:val="28"/>
          <w:szCs w:val="28"/>
        </w:rPr>
        <w:t xml:space="preserve"> </w:t>
      </w:r>
    </w:p>
    <w:p w14:paraId="4FC05EFB" w14:textId="77777777" w:rsidR="00382EF8" w:rsidRDefault="00382EF8">
      <w:pPr>
        <w:jc w:val="center"/>
        <w:rPr>
          <w:b/>
          <w:sz w:val="28"/>
          <w:szCs w:val="28"/>
        </w:rPr>
      </w:pPr>
    </w:p>
    <w:p w14:paraId="2208A8F0" w14:textId="3F4F7F59" w:rsidR="00382EF8" w:rsidRDefault="00A4037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підготовки </w:t>
      </w:r>
      <w:r w:rsidR="00B97416">
        <w:rPr>
          <w:sz w:val="28"/>
          <w:szCs w:val="28"/>
        </w:rPr>
        <w:t xml:space="preserve"> </w:t>
      </w:r>
      <w:r w:rsidR="00BE5948">
        <w:rPr>
          <w:sz w:val="28"/>
          <w:szCs w:val="28"/>
        </w:rPr>
        <w:t>другого</w:t>
      </w:r>
      <w:r w:rsidR="00644496">
        <w:rPr>
          <w:sz w:val="28"/>
          <w:szCs w:val="28"/>
        </w:rPr>
        <w:t xml:space="preserve"> (</w:t>
      </w:r>
      <w:r w:rsidR="00BE5948">
        <w:rPr>
          <w:sz w:val="28"/>
          <w:szCs w:val="28"/>
        </w:rPr>
        <w:t>магістерського</w:t>
      </w:r>
      <w:r w:rsidR="00644496">
        <w:rPr>
          <w:sz w:val="28"/>
          <w:szCs w:val="28"/>
        </w:rPr>
        <w:t>) рівня вищої освіти</w:t>
      </w:r>
    </w:p>
    <w:p w14:paraId="4145CC4A" w14:textId="70BBE3BC" w:rsidR="00382EF8" w:rsidRDefault="00A40377">
      <w:pPr>
        <w:jc w:val="center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</w:t>
      </w:r>
      <w:r>
        <w:rPr>
          <w:sz w:val="28"/>
          <w:szCs w:val="28"/>
        </w:rPr>
        <w:t xml:space="preserve"> </w:t>
      </w:r>
    </w:p>
    <w:p w14:paraId="2DBB0934" w14:textId="36937C0A" w:rsidR="00382EF8" w:rsidRPr="00B97416" w:rsidRDefault="00A40377">
      <w:pPr>
        <w:jc w:val="center"/>
        <w:rPr>
          <w:sz w:val="28"/>
          <w:szCs w:val="28"/>
        </w:rPr>
      </w:pPr>
      <w:r w:rsidRPr="00B97416">
        <w:rPr>
          <w:sz w:val="28"/>
          <w:szCs w:val="28"/>
        </w:rPr>
        <w:t>очної (денної) форм</w:t>
      </w:r>
      <w:r w:rsidR="00BE5948">
        <w:rPr>
          <w:sz w:val="28"/>
          <w:szCs w:val="28"/>
        </w:rPr>
        <w:t>и</w:t>
      </w:r>
      <w:r w:rsidRPr="00B97416">
        <w:rPr>
          <w:sz w:val="28"/>
          <w:szCs w:val="28"/>
        </w:rPr>
        <w:t xml:space="preserve"> здобуття освіти</w:t>
      </w:r>
    </w:p>
    <w:p w14:paraId="322FAE45" w14:textId="324587C6" w:rsidR="00382EF8" w:rsidRPr="00B97416" w:rsidRDefault="00A40377" w:rsidP="00B97416">
      <w:pPr>
        <w:jc w:val="center"/>
        <w:rPr>
          <w:sz w:val="28"/>
          <w:szCs w:val="28"/>
        </w:rPr>
      </w:pPr>
      <w:r w:rsidRPr="00B97416">
        <w:rPr>
          <w:sz w:val="28"/>
          <w:szCs w:val="28"/>
        </w:rPr>
        <w:t>спеціальності</w:t>
      </w:r>
      <w:r w:rsidR="003C1906">
        <w:rPr>
          <w:sz w:val="28"/>
          <w:szCs w:val="28"/>
        </w:rPr>
        <w:t xml:space="preserve"> </w:t>
      </w:r>
      <w:r w:rsidRPr="00B97416">
        <w:rPr>
          <w:sz w:val="28"/>
          <w:szCs w:val="28"/>
        </w:rPr>
        <w:t xml:space="preserve"> </w:t>
      </w:r>
      <w:r w:rsidR="00B97416" w:rsidRPr="00B97416">
        <w:rPr>
          <w:sz w:val="28"/>
          <w:szCs w:val="28"/>
        </w:rPr>
        <w:t xml:space="preserve">035 </w:t>
      </w:r>
      <w:r w:rsidR="00644496">
        <w:rPr>
          <w:sz w:val="28"/>
          <w:szCs w:val="28"/>
        </w:rPr>
        <w:t>«Ф</w:t>
      </w:r>
      <w:r w:rsidR="00B97416" w:rsidRPr="00B97416">
        <w:rPr>
          <w:sz w:val="28"/>
          <w:szCs w:val="28"/>
        </w:rPr>
        <w:t>ілологія</w:t>
      </w:r>
      <w:r w:rsidR="00644496">
        <w:rPr>
          <w:sz w:val="28"/>
          <w:szCs w:val="28"/>
        </w:rPr>
        <w:t>»</w:t>
      </w:r>
    </w:p>
    <w:p w14:paraId="193B7C3F" w14:textId="57425224" w:rsidR="00B97416" w:rsidRPr="00B97416" w:rsidRDefault="00A40377" w:rsidP="00B97416">
      <w:pPr>
        <w:jc w:val="center"/>
        <w:rPr>
          <w:sz w:val="28"/>
          <w:szCs w:val="28"/>
        </w:rPr>
      </w:pPr>
      <w:r w:rsidRPr="00B97416">
        <w:rPr>
          <w:sz w:val="28"/>
          <w:szCs w:val="28"/>
        </w:rPr>
        <w:t xml:space="preserve">спеціалізації </w:t>
      </w:r>
      <w:r w:rsidR="00B97416" w:rsidRPr="00B97416">
        <w:rPr>
          <w:sz w:val="28"/>
          <w:szCs w:val="28"/>
        </w:rPr>
        <w:t xml:space="preserve">035.041 «Германські мови та літератури (переклад включно), перша – </w:t>
      </w:r>
      <w:r w:rsidR="00BE5948">
        <w:rPr>
          <w:sz w:val="28"/>
          <w:szCs w:val="28"/>
        </w:rPr>
        <w:t>німецька</w:t>
      </w:r>
      <w:r w:rsidR="00B97416" w:rsidRPr="00B97416">
        <w:rPr>
          <w:sz w:val="28"/>
          <w:szCs w:val="28"/>
        </w:rPr>
        <w:t>»</w:t>
      </w:r>
    </w:p>
    <w:p w14:paraId="1353EF76" w14:textId="6CBE811F" w:rsidR="00382EF8" w:rsidRPr="00B97416" w:rsidRDefault="00A40377" w:rsidP="00B97416">
      <w:pPr>
        <w:jc w:val="center"/>
        <w:rPr>
          <w:sz w:val="28"/>
          <w:szCs w:val="28"/>
        </w:rPr>
      </w:pPr>
      <w:r w:rsidRPr="00644496">
        <w:rPr>
          <w:b/>
          <w:bCs/>
          <w:i/>
          <w:iCs/>
          <w:sz w:val="28"/>
          <w:szCs w:val="28"/>
        </w:rPr>
        <w:t>освітньо-професійна програма</w:t>
      </w:r>
      <w:r w:rsidR="00644496">
        <w:rPr>
          <w:b/>
          <w:bCs/>
          <w:i/>
          <w:iCs/>
          <w:sz w:val="28"/>
          <w:szCs w:val="28"/>
        </w:rPr>
        <w:t xml:space="preserve"> </w:t>
      </w:r>
      <w:r w:rsidR="00B97416" w:rsidRPr="00644496">
        <w:rPr>
          <w:b/>
          <w:bCs/>
          <w:i/>
          <w:iCs/>
          <w:sz w:val="28"/>
          <w:szCs w:val="28"/>
        </w:rPr>
        <w:t xml:space="preserve">Мова і література </w:t>
      </w:r>
      <w:r w:rsidR="00BD74EB">
        <w:rPr>
          <w:b/>
          <w:bCs/>
          <w:i/>
          <w:iCs/>
          <w:sz w:val="28"/>
          <w:szCs w:val="28"/>
        </w:rPr>
        <w:t>(</w:t>
      </w:r>
      <w:r w:rsidR="00BE5948">
        <w:rPr>
          <w:b/>
          <w:bCs/>
          <w:i/>
          <w:iCs/>
          <w:sz w:val="28"/>
          <w:szCs w:val="28"/>
        </w:rPr>
        <w:t>німецька</w:t>
      </w:r>
      <w:r w:rsidR="00B97416" w:rsidRPr="00644496">
        <w:rPr>
          <w:b/>
          <w:bCs/>
          <w:i/>
          <w:iCs/>
          <w:sz w:val="28"/>
          <w:szCs w:val="28"/>
        </w:rPr>
        <w:t>)</w:t>
      </w:r>
    </w:p>
    <w:p w14:paraId="16163EF0" w14:textId="77777777" w:rsidR="00382EF8" w:rsidRDefault="00382EF8">
      <w:pPr>
        <w:rPr>
          <w:b/>
        </w:rPr>
      </w:pPr>
    </w:p>
    <w:p w14:paraId="6E793216" w14:textId="1F57EC64" w:rsidR="00382EF8" w:rsidRDefault="00A40377" w:rsidP="00644496">
      <w:pPr>
        <w:ind w:firstLine="426"/>
        <w:jc w:val="both"/>
        <w:rPr>
          <w:b/>
          <w:sz w:val="28"/>
          <w:szCs w:val="28"/>
        </w:rPr>
      </w:pPr>
      <w:r w:rsidRPr="00644496">
        <w:rPr>
          <w:b/>
          <w:sz w:val="28"/>
          <w:szCs w:val="28"/>
        </w:rPr>
        <w:t>Укладач:</w:t>
      </w:r>
      <w:r w:rsidR="00B97416" w:rsidRPr="00075F9C">
        <w:rPr>
          <w:b/>
          <w:sz w:val="28"/>
          <w:szCs w:val="28"/>
        </w:rPr>
        <w:t xml:space="preserve"> </w:t>
      </w:r>
      <w:r w:rsidR="00075F9C" w:rsidRPr="00075F9C">
        <w:rPr>
          <w:b/>
          <w:sz w:val="28"/>
          <w:szCs w:val="28"/>
        </w:rPr>
        <w:t xml:space="preserve"> </w:t>
      </w:r>
      <w:r w:rsidR="00075F9C" w:rsidRPr="00075F9C">
        <w:rPr>
          <w:bCs/>
          <w:sz w:val="28"/>
          <w:szCs w:val="28"/>
        </w:rPr>
        <w:t>Кравченко Я.П., кандидат філологічних наук, доцент</w:t>
      </w:r>
      <w:r w:rsidR="00644496">
        <w:rPr>
          <w:bCs/>
          <w:sz w:val="28"/>
          <w:szCs w:val="28"/>
        </w:rPr>
        <w:t>, доцент кафедри німецької філології, перекладу та світової літератури</w:t>
      </w:r>
      <w:r w:rsidRPr="00075F9C">
        <w:rPr>
          <w:b/>
          <w:sz w:val="28"/>
          <w:szCs w:val="28"/>
        </w:rPr>
        <w:t xml:space="preserve"> </w:t>
      </w:r>
    </w:p>
    <w:p w14:paraId="0B1484FC" w14:textId="77777777" w:rsidR="00644496" w:rsidRPr="00075F9C" w:rsidRDefault="00644496" w:rsidP="00644496">
      <w:pPr>
        <w:ind w:firstLine="426"/>
        <w:jc w:val="both"/>
        <w:rPr>
          <w:b/>
          <w:sz w:val="28"/>
          <w:szCs w:val="28"/>
        </w:rPr>
      </w:pPr>
    </w:p>
    <w:p w14:paraId="3A8358F9" w14:textId="5A4EF22E" w:rsidR="00382EF8" w:rsidRDefault="00A40377">
      <w:pPr>
        <w:rPr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</w:t>
      </w:r>
      <w:r>
        <w:rPr>
          <w:sz w:val="16"/>
          <w:szCs w:val="16"/>
        </w:rPr>
        <w:t xml:space="preserve"> </w:t>
      </w:r>
    </w:p>
    <w:p w14:paraId="5BF92059" w14:textId="77777777" w:rsidR="00382EF8" w:rsidRDefault="00382EF8">
      <w:pPr>
        <w:jc w:val="center"/>
      </w:pPr>
    </w:p>
    <w:tbl>
      <w:tblPr>
        <w:tblStyle w:val="a5"/>
        <w:tblW w:w="957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26"/>
        <w:gridCol w:w="4745"/>
      </w:tblGrid>
      <w:tr w:rsidR="00382EF8" w14:paraId="0AA2B9FB" w14:textId="77777777">
        <w:tc>
          <w:tcPr>
            <w:tcW w:w="4826" w:type="dxa"/>
          </w:tcPr>
          <w:p w14:paraId="7F5AD2A4" w14:textId="77777777" w:rsidR="00382EF8" w:rsidRDefault="00A40377">
            <w:r>
              <w:t>Обговорено та ухвалено</w:t>
            </w:r>
          </w:p>
          <w:p w14:paraId="43BA21E3" w14:textId="7435AB9B" w:rsidR="00382EF8" w:rsidRDefault="00A40377">
            <w:r>
              <w:t>на засіданні кафедри</w:t>
            </w:r>
            <w:r w:rsidR="00075F9C">
              <w:t xml:space="preserve"> німецької філології</w:t>
            </w:r>
            <w:r w:rsidR="00644496">
              <w:t xml:space="preserve">, </w:t>
            </w:r>
            <w:r w:rsidR="00075F9C">
              <w:t>перекладу</w:t>
            </w:r>
            <w:r w:rsidR="00644496">
              <w:t xml:space="preserve"> та світової літератури</w:t>
            </w:r>
          </w:p>
          <w:p w14:paraId="56B2E305" w14:textId="77777777" w:rsidR="00382EF8" w:rsidRDefault="00382EF8"/>
          <w:p w14:paraId="27BC23B0" w14:textId="0C4B4AF6" w:rsidR="00382EF8" w:rsidRDefault="00A40377">
            <w:r>
              <w:t>Протокол №</w:t>
            </w:r>
            <w:r w:rsidR="009D2D20">
              <w:t xml:space="preserve"> 5</w:t>
            </w:r>
            <w:r>
              <w:t xml:space="preserve"> від  “</w:t>
            </w:r>
            <w:r w:rsidR="009D2D20">
              <w:t>16</w:t>
            </w:r>
            <w:r>
              <w:t>”</w:t>
            </w:r>
            <w:r w:rsidR="009D2D20">
              <w:t xml:space="preserve"> лютого </w:t>
            </w:r>
            <w:r>
              <w:t>202</w:t>
            </w:r>
            <w:r w:rsidR="00644496">
              <w:t>3</w:t>
            </w:r>
            <w:r>
              <w:t xml:space="preserve"> р.</w:t>
            </w:r>
          </w:p>
          <w:p w14:paraId="77B1EDDA" w14:textId="3B2EF24C" w:rsidR="00382EF8" w:rsidRDefault="00A40377">
            <w:r>
              <w:t>Завідувач кафедри</w:t>
            </w:r>
            <w:r w:rsidR="00075F9C">
              <w:t xml:space="preserve"> німецької філології і </w:t>
            </w:r>
          </w:p>
          <w:p w14:paraId="7FFEB901" w14:textId="0CD028EB" w:rsidR="00382EF8" w:rsidRDefault="00075F9C" w:rsidP="00075F9C">
            <w:r>
              <w:t>перекладу                     С.Ю. Вапіров</w:t>
            </w:r>
          </w:p>
          <w:p w14:paraId="6A0C6275" w14:textId="2750BA3A" w:rsidR="00382EF8" w:rsidRDefault="00382EF8" w:rsidP="00075F9C">
            <w:pPr>
              <w:rPr>
                <w:vertAlign w:val="superscript"/>
              </w:rPr>
            </w:pPr>
          </w:p>
        </w:tc>
        <w:tc>
          <w:tcPr>
            <w:tcW w:w="4745" w:type="dxa"/>
          </w:tcPr>
          <w:p w14:paraId="782A0F85" w14:textId="77777777" w:rsidR="00382EF8" w:rsidRDefault="00A40377">
            <w:pPr>
              <w:ind w:left="35"/>
            </w:pPr>
            <w:r>
              <w:t xml:space="preserve">Ухвалено науково-методичною радою </w:t>
            </w:r>
          </w:p>
          <w:p w14:paraId="00A26C8A" w14:textId="1073DDC2" w:rsidR="00382EF8" w:rsidRDefault="00A40377">
            <w:pPr>
              <w:rPr>
                <w:u w:val="single"/>
              </w:rPr>
            </w:pPr>
            <w:r>
              <w:t xml:space="preserve">факультету </w:t>
            </w:r>
            <w:r w:rsidR="009D2D20">
              <w:t>іноземної філології</w:t>
            </w:r>
          </w:p>
          <w:p w14:paraId="722A8A20" w14:textId="77777777" w:rsidR="00382EF8" w:rsidRDefault="00A40377">
            <w:r>
              <w:t xml:space="preserve"> </w:t>
            </w:r>
          </w:p>
          <w:p w14:paraId="6501DCF8" w14:textId="0EEF8C80" w:rsidR="00382EF8" w:rsidRDefault="00A40377">
            <w:r>
              <w:t xml:space="preserve">Протокол </w:t>
            </w:r>
            <w:r w:rsidR="009D2D20">
              <w:t xml:space="preserve">№ 6 </w:t>
            </w:r>
            <w:r>
              <w:t>від  “</w:t>
            </w:r>
            <w:r w:rsidR="009D2D20">
              <w:t>16</w:t>
            </w:r>
            <w:r>
              <w:t>”</w:t>
            </w:r>
            <w:r w:rsidR="009D2D20">
              <w:t xml:space="preserve"> лютого </w:t>
            </w:r>
            <w:r>
              <w:t>202</w:t>
            </w:r>
            <w:r w:rsidR="00644496">
              <w:t>3</w:t>
            </w:r>
            <w:r>
              <w:t xml:space="preserve"> р.</w:t>
            </w:r>
          </w:p>
          <w:p w14:paraId="1386F854" w14:textId="253C0529" w:rsidR="00382EF8" w:rsidRDefault="00A40377">
            <w:r>
              <w:t xml:space="preserve">Голова науково-методичної ради факультету </w:t>
            </w:r>
            <w:r w:rsidR="009D2D20">
              <w:t>іноземної філології</w:t>
            </w:r>
          </w:p>
          <w:p w14:paraId="3BF16703" w14:textId="018788EF" w:rsidR="00382EF8" w:rsidRDefault="009D2D20">
            <w:pPr>
              <w:jc w:val="center"/>
            </w:pPr>
            <w:r>
              <w:t xml:space="preserve">                             О.А. Каніболоцька</w:t>
            </w:r>
          </w:p>
          <w:p w14:paraId="3709B648" w14:textId="6E4002F0" w:rsidR="00382EF8" w:rsidRDefault="00A40377">
            <w:r>
              <w:t xml:space="preserve">         </w:t>
            </w:r>
            <w:r>
              <w:rPr>
                <w:vertAlign w:val="superscript"/>
              </w:rPr>
              <w:t>(підпис)</w:t>
            </w:r>
            <w:r>
              <w:t xml:space="preserve">                       </w:t>
            </w:r>
            <w:r>
              <w:rPr>
                <w:vertAlign w:val="superscript"/>
              </w:rPr>
              <w:t>(ініціали, прізвище )</w:t>
            </w:r>
          </w:p>
        </w:tc>
      </w:tr>
    </w:tbl>
    <w:p w14:paraId="1FC59326" w14:textId="77777777" w:rsidR="00382EF8" w:rsidRDefault="00382EF8">
      <w:pPr>
        <w:jc w:val="center"/>
        <w:rPr>
          <w:sz w:val="28"/>
          <w:szCs w:val="28"/>
        </w:rPr>
      </w:pPr>
    </w:p>
    <w:tbl>
      <w:tblPr>
        <w:tblStyle w:val="a6"/>
        <w:tblW w:w="957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785"/>
        <w:gridCol w:w="4786"/>
      </w:tblGrid>
      <w:tr w:rsidR="00382EF8" w14:paraId="5DE7D47A" w14:textId="77777777">
        <w:trPr>
          <w:trHeight w:val="1477"/>
        </w:trPr>
        <w:tc>
          <w:tcPr>
            <w:tcW w:w="4785" w:type="dxa"/>
          </w:tcPr>
          <w:p w14:paraId="79AADEC9" w14:textId="77777777" w:rsidR="00382EF8" w:rsidRDefault="00A40377">
            <w:r>
              <w:t xml:space="preserve">Погоджено </w:t>
            </w:r>
          </w:p>
          <w:p w14:paraId="2B31B7E3" w14:textId="2B30A72F" w:rsidR="00382EF8" w:rsidRDefault="00644496">
            <w:pPr>
              <w:rPr>
                <w:sz w:val="28"/>
                <w:szCs w:val="28"/>
              </w:rPr>
            </w:pPr>
            <w:r>
              <w:t>Гарант освітньо-професійної програми</w:t>
            </w:r>
          </w:p>
          <w:p w14:paraId="2D68447A" w14:textId="77777777" w:rsidR="00382EF8" w:rsidRDefault="00382EF8">
            <w:pPr>
              <w:rPr>
                <w:sz w:val="28"/>
                <w:szCs w:val="28"/>
              </w:rPr>
            </w:pPr>
          </w:p>
          <w:p w14:paraId="1417BAF7" w14:textId="35D29EA5" w:rsidR="00382EF8" w:rsidRPr="009D2D20" w:rsidRDefault="00A40377">
            <w:r w:rsidRPr="009D2D20">
              <w:t>___________</w:t>
            </w:r>
            <w:r w:rsidR="009D2D20" w:rsidRPr="009D2D20">
              <w:t xml:space="preserve">           </w:t>
            </w:r>
            <w:r w:rsidR="009D2D20">
              <w:t xml:space="preserve">     </w:t>
            </w:r>
            <w:r w:rsidR="009D2D20" w:rsidRPr="009D2D20">
              <w:t xml:space="preserve"> </w:t>
            </w:r>
            <w:r w:rsidR="00684C62">
              <w:t>С.Ю. Вапіров</w:t>
            </w:r>
          </w:p>
          <w:p w14:paraId="6D6C4382" w14:textId="3AE65863" w:rsidR="00382EF8" w:rsidRDefault="00A403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(підпис)                                    (ініціали, прізвище)</w:t>
            </w:r>
          </w:p>
          <w:p w14:paraId="6D66D1C1" w14:textId="77777777" w:rsidR="00382EF8" w:rsidRDefault="00382EF8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25202994" w14:textId="39532947" w:rsidR="003C1906" w:rsidRPr="00075F9C" w:rsidRDefault="003C1906">
            <w:pPr>
              <w:rPr>
                <w:sz w:val="16"/>
                <w:szCs w:val="16"/>
              </w:rPr>
            </w:pPr>
          </w:p>
        </w:tc>
      </w:tr>
    </w:tbl>
    <w:p w14:paraId="21CF31A0" w14:textId="3BCF6B66" w:rsidR="00382EF8" w:rsidRDefault="00A40377">
      <w:pPr>
        <w:jc w:val="center"/>
        <w:rPr>
          <w:sz w:val="28"/>
          <w:szCs w:val="28"/>
        </w:rPr>
      </w:pPr>
      <w:r w:rsidRPr="002B1384">
        <w:rPr>
          <w:sz w:val="28"/>
          <w:szCs w:val="28"/>
        </w:rPr>
        <w:t>202</w:t>
      </w:r>
      <w:r w:rsidR="00644496">
        <w:rPr>
          <w:sz w:val="28"/>
          <w:szCs w:val="28"/>
        </w:rPr>
        <w:t>3</w:t>
      </w:r>
      <w:r>
        <w:rPr>
          <w:sz w:val="28"/>
          <w:szCs w:val="28"/>
        </w:rPr>
        <w:t xml:space="preserve"> рік</w:t>
      </w:r>
    </w:p>
    <w:p w14:paraId="24AF90C8" w14:textId="77777777" w:rsidR="00382EF8" w:rsidRDefault="00382EF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mallCaps/>
          <w:color w:val="000000"/>
          <w:sz w:val="19"/>
          <w:szCs w:val="19"/>
        </w:rPr>
      </w:pPr>
    </w:p>
    <w:p w14:paraId="7E521155" w14:textId="77777777" w:rsidR="00382EF8" w:rsidRDefault="00382EF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mallCaps/>
          <w:color w:val="000000"/>
          <w:sz w:val="19"/>
          <w:szCs w:val="19"/>
        </w:rPr>
      </w:pPr>
    </w:p>
    <w:p w14:paraId="2D6FF16D" w14:textId="77777777" w:rsidR="00382EF8" w:rsidRDefault="00A4037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 xml:space="preserve">1. </w:t>
      </w:r>
      <w:r>
        <w:rPr>
          <w:b/>
          <w:color w:val="000000"/>
          <w:sz w:val="28"/>
          <w:szCs w:val="28"/>
        </w:rPr>
        <w:t>Опис навчальної дисципліни</w:t>
      </w:r>
    </w:p>
    <w:tbl>
      <w:tblPr>
        <w:tblStyle w:val="a7"/>
        <w:tblW w:w="939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976"/>
        <w:gridCol w:w="1503"/>
        <w:gridCol w:w="1800"/>
      </w:tblGrid>
      <w:tr w:rsidR="00382EF8" w14:paraId="11DF9F36" w14:textId="77777777">
        <w:trPr>
          <w:trHeight w:val="110"/>
        </w:trPr>
        <w:tc>
          <w:tcPr>
            <w:tcW w:w="3119" w:type="dxa"/>
            <w:vAlign w:val="center"/>
          </w:tcPr>
          <w:p w14:paraId="3A8DACB4" w14:textId="77777777" w:rsidR="00382EF8" w:rsidRDefault="00A403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76" w:type="dxa"/>
            <w:vAlign w:val="center"/>
          </w:tcPr>
          <w:p w14:paraId="68274184" w14:textId="77777777" w:rsidR="00382EF8" w:rsidRDefault="00A403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303" w:type="dxa"/>
            <w:gridSpan w:val="2"/>
            <w:vAlign w:val="center"/>
          </w:tcPr>
          <w:p w14:paraId="450953C6" w14:textId="77777777" w:rsidR="00382EF8" w:rsidRDefault="00A403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382EF8" w14:paraId="5FB81B9A" w14:textId="77777777">
        <w:trPr>
          <w:trHeight w:val="671"/>
        </w:trPr>
        <w:tc>
          <w:tcPr>
            <w:tcW w:w="3119" w:type="dxa"/>
            <w:vMerge w:val="restart"/>
            <w:vAlign w:val="center"/>
          </w:tcPr>
          <w:p w14:paraId="4AEB8AA5" w14:textId="77777777" w:rsidR="00382EF8" w:rsidRDefault="00A403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Галузь знань, спеціальність, </w:t>
            </w:r>
          </w:p>
          <w:p w14:paraId="4932C657" w14:textId="77777777" w:rsidR="00382EF8" w:rsidRDefault="00A403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освітня програма</w:t>
            </w:r>
          </w:p>
          <w:p w14:paraId="3BEFCEBF" w14:textId="77777777" w:rsidR="00382EF8" w:rsidRDefault="00A403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рівень вищої освіти </w:t>
            </w:r>
          </w:p>
        </w:tc>
        <w:tc>
          <w:tcPr>
            <w:tcW w:w="2976" w:type="dxa"/>
            <w:vMerge w:val="restart"/>
            <w:vAlign w:val="center"/>
          </w:tcPr>
          <w:p w14:paraId="79DB58BD" w14:textId="77777777" w:rsidR="00382EF8" w:rsidRDefault="00A403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Нормативні показники для планування і розподілу дисципліни на змістові модулі </w:t>
            </w:r>
          </w:p>
        </w:tc>
        <w:tc>
          <w:tcPr>
            <w:tcW w:w="3303" w:type="dxa"/>
            <w:gridSpan w:val="2"/>
            <w:vAlign w:val="center"/>
          </w:tcPr>
          <w:p w14:paraId="6EE84551" w14:textId="77777777" w:rsidR="00382EF8" w:rsidRDefault="00A403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Характеристика навчальної дисципліни</w:t>
            </w:r>
          </w:p>
        </w:tc>
      </w:tr>
      <w:tr w:rsidR="00382EF8" w14:paraId="068B8B4A" w14:textId="77777777">
        <w:trPr>
          <w:trHeight w:val="643"/>
        </w:trPr>
        <w:tc>
          <w:tcPr>
            <w:tcW w:w="3119" w:type="dxa"/>
            <w:vMerge/>
            <w:vAlign w:val="center"/>
          </w:tcPr>
          <w:p w14:paraId="3507C16E" w14:textId="77777777" w:rsidR="00382EF8" w:rsidRDefault="00382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</w:tcPr>
          <w:p w14:paraId="059474AD" w14:textId="77777777" w:rsidR="00382EF8" w:rsidRDefault="00382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03" w:type="dxa"/>
          </w:tcPr>
          <w:p w14:paraId="2B4CD0EA" w14:textId="77777777" w:rsidR="00382EF8" w:rsidRDefault="00A4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 (денна) форма здобуття освіти</w:t>
            </w:r>
          </w:p>
        </w:tc>
        <w:tc>
          <w:tcPr>
            <w:tcW w:w="1800" w:type="dxa"/>
          </w:tcPr>
          <w:p w14:paraId="3CF76019" w14:textId="77777777" w:rsidR="00382EF8" w:rsidRDefault="00A4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заочна (дистанційна)</w:t>
            </w:r>
          </w:p>
          <w:p w14:paraId="792E76AC" w14:textId="77777777" w:rsidR="00382EF8" w:rsidRDefault="00A4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форма здобуття освіти</w:t>
            </w:r>
          </w:p>
        </w:tc>
      </w:tr>
      <w:tr w:rsidR="00382EF8" w14:paraId="1D7502EA" w14:textId="77777777">
        <w:trPr>
          <w:trHeight w:val="365"/>
        </w:trPr>
        <w:tc>
          <w:tcPr>
            <w:tcW w:w="3119" w:type="dxa"/>
            <w:vMerge w:val="restart"/>
          </w:tcPr>
          <w:p w14:paraId="326B5174" w14:textId="77777777" w:rsidR="00382EF8" w:rsidRDefault="00A403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Галузь знань</w:t>
            </w:r>
          </w:p>
          <w:p w14:paraId="2E92BE4D" w14:textId="5218C17E" w:rsidR="00382EF8" w:rsidRPr="00A35542" w:rsidRDefault="00A35542" w:rsidP="00A35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Гуманітарні науки</w:t>
            </w:r>
          </w:p>
        </w:tc>
        <w:tc>
          <w:tcPr>
            <w:tcW w:w="2976" w:type="dxa"/>
            <w:vMerge w:val="restart"/>
            <w:vAlign w:val="center"/>
          </w:tcPr>
          <w:p w14:paraId="4E9B604C" w14:textId="32441EB9" w:rsidR="00382EF8" w:rsidRDefault="00A40377">
            <w:pPr>
              <w:spacing w:before="60" w:after="60"/>
            </w:pPr>
            <w:r>
              <w:t xml:space="preserve">Кількість кредитів –  </w:t>
            </w:r>
            <w:r w:rsidR="00AD183E">
              <w:t>2</w:t>
            </w:r>
          </w:p>
        </w:tc>
        <w:tc>
          <w:tcPr>
            <w:tcW w:w="3303" w:type="dxa"/>
            <w:gridSpan w:val="2"/>
            <w:vAlign w:val="center"/>
          </w:tcPr>
          <w:p w14:paraId="39CA12A9" w14:textId="16AF5326" w:rsidR="00382EF8" w:rsidRDefault="00A403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Обов’язкова</w:t>
            </w:r>
            <w:r>
              <w:rPr>
                <w:sz w:val="20"/>
                <w:szCs w:val="20"/>
              </w:rPr>
              <w:t xml:space="preserve">  </w:t>
            </w:r>
          </w:p>
          <w:p w14:paraId="183AA913" w14:textId="579DB28E" w:rsidR="00382EF8" w:rsidRDefault="00382EF8">
            <w:pPr>
              <w:jc w:val="center"/>
              <w:rPr>
                <w:i/>
                <w:sz w:val="14"/>
                <w:szCs w:val="14"/>
              </w:rPr>
            </w:pPr>
          </w:p>
        </w:tc>
      </w:tr>
      <w:tr w:rsidR="00382EF8" w14:paraId="6249CFE9" w14:textId="77777777">
        <w:trPr>
          <w:trHeight w:val="480"/>
        </w:trPr>
        <w:tc>
          <w:tcPr>
            <w:tcW w:w="3119" w:type="dxa"/>
            <w:vMerge/>
          </w:tcPr>
          <w:p w14:paraId="2CFD89A6" w14:textId="77777777" w:rsidR="00382EF8" w:rsidRDefault="00382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14"/>
                <w:szCs w:val="14"/>
              </w:rPr>
            </w:pPr>
          </w:p>
        </w:tc>
        <w:tc>
          <w:tcPr>
            <w:tcW w:w="2976" w:type="dxa"/>
            <w:vMerge/>
            <w:vAlign w:val="center"/>
          </w:tcPr>
          <w:p w14:paraId="15967974" w14:textId="77777777" w:rsidR="00382EF8" w:rsidRDefault="00382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14"/>
                <w:szCs w:val="14"/>
              </w:rPr>
            </w:pPr>
          </w:p>
        </w:tc>
        <w:tc>
          <w:tcPr>
            <w:tcW w:w="3303" w:type="dxa"/>
            <w:gridSpan w:val="2"/>
            <w:vAlign w:val="center"/>
          </w:tcPr>
          <w:p w14:paraId="3D90423C" w14:textId="295088B4" w:rsidR="00382EF8" w:rsidRPr="00011519" w:rsidRDefault="00A40377" w:rsidP="00011519">
            <w:pPr>
              <w:jc w:val="center"/>
              <w:rPr>
                <w:sz w:val="20"/>
                <w:szCs w:val="20"/>
              </w:rPr>
            </w:pPr>
            <w:r w:rsidRPr="00AA0DAB">
              <w:rPr>
                <w:bCs/>
                <w:sz w:val="20"/>
                <w:szCs w:val="20"/>
              </w:rPr>
              <w:t>Цикл</w:t>
            </w:r>
            <w:r w:rsidR="00BE5948">
              <w:rPr>
                <w:bCs/>
                <w:sz w:val="20"/>
                <w:szCs w:val="20"/>
              </w:rPr>
              <w:t xml:space="preserve"> вибіркових</w:t>
            </w:r>
            <w:r w:rsidRPr="00AA0DAB">
              <w:rPr>
                <w:bCs/>
                <w:sz w:val="20"/>
                <w:szCs w:val="20"/>
              </w:rPr>
              <w:t xml:space="preserve"> дисциплін</w:t>
            </w:r>
          </w:p>
        </w:tc>
      </w:tr>
      <w:tr w:rsidR="00382EF8" w14:paraId="7E2EAD9C" w14:textId="77777777">
        <w:trPr>
          <w:trHeight w:val="631"/>
        </w:trPr>
        <w:tc>
          <w:tcPr>
            <w:tcW w:w="3119" w:type="dxa"/>
            <w:vAlign w:val="center"/>
          </w:tcPr>
          <w:p w14:paraId="44BA0EDC" w14:textId="77777777" w:rsidR="00382EF8" w:rsidRDefault="00A403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Спеціальність</w:t>
            </w:r>
          </w:p>
          <w:p w14:paraId="0EE37720" w14:textId="6CA3D6D7" w:rsidR="00382EF8" w:rsidRPr="00A35542" w:rsidRDefault="00A35542" w:rsidP="00A35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035 Філологія</w:t>
            </w:r>
          </w:p>
        </w:tc>
        <w:tc>
          <w:tcPr>
            <w:tcW w:w="2976" w:type="dxa"/>
            <w:vMerge w:val="restart"/>
            <w:vAlign w:val="center"/>
          </w:tcPr>
          <w:p w14:paraId="475DB049" w14:textId="34593156" w:rsidR="00382EF8" w:rsidRPr="00515950" w:rsidRDefault="00A40377" w:rsidP="003C1906">
            <w:pPr>
              <w:spacing w:before="60" w:after="60"/>
              <w:jc w:val="center"/>
              <w:rPr>
                <w:lang w:val="ru-RU"/>
              </w:rPr>
            </w:pPr>
            <w:r>
              <w:t>Загальна кількість годин –</w:t>
            </w:r>
            <w:r w:rsidR="00E94F6B">
              <w:t xml:space="preserve"> </w:t>
            </w:r>
            <w:r w:rsidR="00BE5948">
              <w:rPr>
                <w:lang w:val="ru-RU"/>
              </w:rPr>
              <w:t>6</w:t>
            </w:r>
            <w:r w:rsidR="00AA0DAB">
              <w:rPr>
                <w:lang w:val="ru-RU"/>
              </w:rPr>
              <w:t>0</w:t>
            </w:r>
          </w:p>
        </w:tc>
        <w:tc>
          <w:tcPr>
            <w:tcW w:w="3303" w:type="dxa"/>
            <w:gridSpan w:val="2"/>
            <w:vAlign w:val="center"/>
          </w:tcPr>
          <w:p w14:paraId="7040BA0E" w14:textId="77777777" w:rsidR="00382EF8" w:rsidRDefault="00A40377">
            <w:pPr>
              <w:jc w:val="center"/>
              <w:rPr>
                <w:b/>
              </w:rPr>
            </w:pPr>
            <w:r>
              <w:rPr>
                <w:b/>
              </w:rPr>
              <w:t>Семестр:</w:t>
            </w:r>
          </w:p>
        </w:tc>
      </w:tr>
      <w:tr w:rsidR="00382EF8" w14:paraId="3E5D6A4E" w14:textId="77777777">
        <w:trPr>
          <w:trHeight w:val="364"/>
        </w:trPr>
        <w:tc>
          <w:tcPr>
            <w:tcW w:w="3119" w:type="dxa"/>
            <w:vMerge w:val="restart"/>
            <w:vAlign w:val="center"/>
          </w:tcPr>
          <w:p w14:paraId="75B13E66" w14:textId="72B16F42" w:rsidR="00382EF8" w:rsidRDefault="00A40377" w:rsidP="003C190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Спеціалізація</w:t>
            </w:r>
            <w:r>
              <w:rPr>
                <w:sz w:val="20"/>
                <w:szCs w:val="20"/>
              </w:rPr>
              <w:t xml:space="preserve"> </w:t>
            </w:r>
          </w:p>
          <w:p w14:paraId="1C063E60" w14:textId="77777777" w:rsidR="003C1906" w:rsidRPr="003C1906" w:rsidRDefault="003C1906" w:rsidP="003C1906">
            <w:pPr>
              <w:jc w:val="center"/>
              <w:rPr>
                <w:sz w:val="20"/>
                <w:szCs w:val="20"/>
              </w:rPr>
            </w:pPr>
          </w:p>
          <w:p w14:paraId="7740D954" w14:textId="32CFD9D5" w:rsidR="00A35542" w:rsidRPr="00FE5B9D" w:rsidRDefault="00A35542" w:rsidP="00A35542">
            <w:pPr>
              <w:jc w:val="center"/>
            </w:pPr>
            <w:r w:rsidRPr="00FE5B9D">
              <w:t xml:space="preserve">035.041 «Германські мови та літератури (переклад включно), перша – </w:t>
            </w:r>
            <w:r w:rsidR="00BE5948">
              <w:t>німецька</w:t>
            </w:r>
            <w:r w:rsidRPr="00FE5B9D">
              <w:t>»</w:t>
            </w:r>
          </w:p>
          <w:p w14:paraId="2BF20B00" w14:textId="4DF2D0CB" w:rsidR="00382EF8" w:rsidRPr="00A35542" w:rsidRDefault="00382EF8" w:rsidP="00A35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</w:tcPr>
          <w:p w14:paraId="7F9CB94A" w14:textId="77777777" w:rsidR="00382EF8" w:rsidRDefault="00382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18"/>
                <w:szCs w:val="18"/>
              </w:rPr>
            </w:pPr>
          </w:p>
        </w:tc>
        <w:tc>
          <w:tcPr>
            <w:tcW w:w="1503" w:type="dxa"/>
            <w:vAlign w:val="center"/>
          </w:tcPr>
          <w:p w14:paraId="3A7D5839" w14:textId="3985D187" w:rsidR="00382EF8" w:rsidRDefault="00BE5948">
            <w:pPr>
              <w:jc w:val="center"/>
            </w:pPr>
            <w:r>
              <w:t>3</w:t>
            </w:r>
            <w:r w:rsidR="00A40377">
              <w:t xml:space="preserve"> -й</w:t>
            </w:r>
          </w:p>
        </w:tc>
        <w:tc>
          <w:tcPr>
            <w:tcW w:w="1800" w:type="dxa"/>
            <w:vAlign w:val="center"/>
          </w:tcPr>
          <w:p w14:paraId="75AE64C9" w14:textId="4B0E382E" w:rsidR="00382EF8" w:rsidRDefault="00382EF8">
            <w:pPr>
              <w:jc w:val="center"/>
            </w:pPr>
          </w:p>
        </w:tc>
      </w:tr>
      <w:tr w:rsidR="00382EF8" w14:paraId="6AD73252" w14:textId="77777777">
        <w:trPr>
          <w:trHeight w:val="322"/>
        </w:trPr>
        <w:tc>
          <w:tcPr>
            <w:tcW w:w="3119" w:type="dxa"/>
            <w:vMerge/>
            <w:vAlign w:val="center"/>
          </w:tcPr>
          <w:p w14:paraId="20C412C5" w14:textId="77777777" w:rsidR="00382EF8" w:rsidRDefault="00382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6" w:type="dxa"/>
            <w:vMerge w:val="restart"/>
            <w:vAlign w:val="center"/>
          </w:tcPr>
          <w:p w14:paraId="1D10E0A4" w14:textId="43F4A41C" w:rsidR="00382EF8" w:rsidRDefault="00A40377">
            <w:r>
              <w:t>Змістових модулів –</w:t>
            </w:r>
            <w:r w:rsidR="00E94F6B">
              <w:t xml:space="preserve"> </w:t>
            </w:r>
            <w:r w:rsidR="00BE5948">
              <w:t>3</w:t>
            </w:r>
          </w:p>
        </w:tc>
        <w:tc>
          <w:tcPr>
            <w:tcW w:w="3303" w:type="dxa"/>
            <w:gridSpan w:val="2"/>
            <w:vAlign w:val="center"/>
          </w:tcPr>
          <w:p w14:paraId="2B86BB96" w14:textId="77777777" w:rsidR="00382EF8" w:rsidRDefault="00A40377">
            <w:pPr>
              <w:jc w:val="center"/>
              <w:rPr>
                <w:b/>
              </w:rPr>
            </w:pPr>
            <w:r>
              <w:rPr>
                <w:b/>
              </w:rPr>
              <w:t>Лекції</w:t>
            </w:r>
          </w:p>
        </w:tc>
      </w:tr>
      <w:tr w:rsidR="00382EF8" w14:paraId="0C5FDBBE" w14:textId="77777777">
        <w:trPr>
          <w:trHeight w:val="320"/>
        </w:trPr>
        <w:tc>
          <w:tcPr>
            <w:tcW w:w="3119" w:type="dxa"/>
            <w:vMerge w:val="restart"/>
            <w:vAlign w:val="center"/>
          </w:tcPr>
          <w:p w14:paraId="5CB262E8" w14:textId="77777777" w:rsidR="00382EF8" w:rsidRDefault="00A403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Освітньо-професійна програма</w:t>
            </w:r>
          </w:p>
          <w:p w14:paraId="2762B61B" w14:textId="58D6AE9D" w:rsidR="00382EF8" w:rsidRPr="00A35542" w:rsidRDefault="00A35542" w:rsidP="00A35542">
            <w:pPr>
              <w:jc w:val="center"/>
              <w:rPr>
                <w:sz w:val="20"/>
                <w:szCs w:val="20"/>
              </w:rPr>
            </w:pPr>
            <w:r w:rsidRPr="00FE5B9D">
              <w:t>Мова і література (</w:t>
            </w:r>
            <w:r w:rsidR="00BE5948">
              <w:t>німецька</w:t>
            </w:r>
            <w:r w:rsidRPr="00FE5B9D">
              <w:t>)</w:t>
            </w:r>
          </w:p>
        </w:tc>
        <w:tc>
          <w:tcPr>
            <w:tcW w:w="2976" w:type="dxa"/>
            <w:vMerge/>
            <w:vAlign w:val="center"/>
          </w:tcPr>
          <w:p w14:paraId="10F0EB39" w14:textId="77777777" w:rsidR="00382EF8" w:rsidRDefault="00382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18"/>
                <w:szCs w:val="18"/>
              </w:rPr>
            </w:pPr>
          </w:p>
        </w:tc>
        <w:tc>
          <w:tcPr>
            <w:tcW w:w="1503" w:type="dxa"/>
            <w:vAlign w:val="center"/>
          </w:tcPr>
          <w:p w14:paraId="057CB324" w14:textId="32F8250D" w:rsidR="00382EF8" w:rsidRDefault="00EC5B9F">
            <w:pPr>
              <w:jc w:val="center"/>
            </w:pPr>
            <w:r>
              <w:t>8</w:t>
            </w:r>
            <w:r w:rsidR="00931242">
              <w:t xml:space="preserve"> </w:t>
            </w:r>
            <w:r w:rsidR="00A40377">
              <w:t>год.</w:t>
            </w:r>
          </w:p>
        </w:tc>
        <w:tc>
          <w:tcPr>
            <w:tcW w:w="1800" w:type="dxa"/>
            <w:vAlign w:val="center"/>
          </w:tcPr>
          <w:p w14:paraId="1BF11FDB" w14:textId="30447500" w:rsidR="00382EF8" w:rsidRDefault="00382EF8">
            <w:pPr>
              <w:jc w:val="center"/>
            </w:pPr>
          </w:p>
        </w:tc>
      </w:tr>
      <w:tr w:rsidR="00382EF8" w14:paraId="491E5D9A" w14:textId="77777777">
        <w:trPr>
          <w:trHeight w:val="1066"/>
        </w:trPr>
        <w:tc>
          <w:tcPr>
            <w:tcW w:w="3119" w:type="dxa"/>
            <w:vMerge/>
            <w:vAlign w:val="center"/>
          </w:tcPr>
          <w:p w14:paraId="547DD0EE" w14:textId="77777777" w:rsidR="00382EF8" w:rsidRDefault="00382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6" w:type="dxa"/>
            <w:vMerge/>
            <w:vAlign w:val="center"/>
          </w:tcPr>
          <w:p w14:paraId="79C50A2E" w14:textId="77777777" w:rsidR="00382EF8" w:rsidRDefault="00382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03" w:type="dxa"/>
            <w:gridSpan w:val="2"/>
            <w:tcBorders>
              <w:bottom w:val="single" w:sz="4" w:space="0" w:color="000000"/>
            </w:tcBorders>
            <w:vAlign w:val="center"/>
          </w:tcPr>
          <w:p w14:paraId="70DF7F2A" w14:textId="2D4A97F1" w:rsidR="00382EF8" w:rsidRPr="005148E5" w:rsidRDefault="00A40377" w:rsidP="005148E5">
            <w:pPr>
              <w:jc w:val="center"/>
              <w:rPr>
                <w:b/>
              </w:rPr>
            </w:pPr>
            <w:r>
              <w:rPr>
                <w:b/>
              </w:rPr>
              <w:t>Семінарські</w:t>
            </w:r>
          </w:p>
        </w:tc>
      </w:tr>
      <w:tr w:rsidR="00382EF8" w14:paraId="1A592822" w14:textId="77777777">
        <w:trPr>
          <w:trHeight w:val="562"/>
        </w:trPr>
        <w:tc>
          <w:tcPr>
            <w:tcW w:w="3119" w:type="dxa"/>
            <w:vMerge w:val="restart"/>
            <w:tcBorders>
              <w:bottom w:val="single" w:sz="4" w:space="0" w:color="000000"/>
            </w:tcBorders>
            <w:vAlign w:val="center"/>
          </w:tcPr>
          <w:p w14:paraId="027313DE" w14:textId="7DA8526B" w:rsidR="00382EF8" w:rsidRPr="00A35542" w:rsidRDefault="00A40377" w:rsidP="00A355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Рівень вищої освіти:</w:t>
            </w:r>
            <w:r>
              <w:rPr>
                <w:b/>
                <w:sz w:val="20"/>
                <w:szCs w:val="20"/>
              </w:rPr>
              <w:t xml:space="preserve"> бакалавр</w:t>
            </w:r>
          </w:p>
        </w:tc>
        <w:tc>
          <w:tcPr>
            <w:tcW w:w="2976" w:type="dxa"/>
            <w:vMerge w:val="restart"/>
            <w:tcBorders>
              <w:bottom w:val="single" w:sz="4" w:space="0" w:color="000000"/>
            </w:tcBorders>
            <w:vAlign w:val="center"/>
          </w:tcPr>
          <w:p w14:paraId="13CDEA11" w14:textId="732305B4" w:rsidR="00382EF8" w:rsidRDefault="00A40377">
            <w:r>
              <w:t xml:space="preserve">Кількість поточних контрольних заходів – </w:t>
            </w:r>
            <w:r w:rsidR="00BE5948">
              <w:t>6</w:t>
            </w:r>
          </w:p>
          <w:p w14:paraId="5D994D6B" w14:textId="77777777" w:rsidR="00382EF8" w:rsidRDefault="00382EF8"/>
        </w:tc>
        <w:tc>
          <w:tcPr>
            <w:tcW w:w="1503" w:type="dxa"/>
            <w:tcBorders>
              <w:bottom w:val="single" w:sz="4" w:space="0" w:color="000000"/>
            </w:tcBorders>
            <w:vAlign w:val="center"/>
          </w:tcPr>
          <w:p w14:paraId="5D3BD80A" w14:textId="332CDF08" w:rsidR="00382EF8" w:rsidRDefault="00BE5948">
            <w:pPr>
              <w:jc w:val="center"/>
              <w:rPr>
                <w:i/>
              </w:rPr>
            </w:pPr>
            <w:r>
              <w:t>8</w:t>
            </w:r>
            <w:r w:rsidR="00931242">
              <w:t xml:space="preserve"> </w:t>
            </w:r>
            <w:r w:rsidR="00A40377">
              <w:t>год.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vAlign w:val="center"/>
          </w:tcPr>
          <w:p w14:paraId="5BDBCD20" w14:textId="7FCC2CA4" w:rsidR="00382EF8" w:rsidRDefault="00382EF8">
            <w:pPr>
              <w:jc w:val="center"/>
            </w:pPr>
          </w:p>
        </w:tc>
      </w:tr>
      <w:tr w:rsidR="00382EF8" w14:paraId="07C49587" w14:textId="77777777">
        <w:trPr>
          <w:trHeight w:val="138"/>
        </w:trPr>
        <w:tc>
          <w:tcPr>
            <w:tcW w:w="3119" w:type="dxa"/>
            <w:vMerge/>
            <w:tcBorders>
              <w:bottom w:val="single" w:sz="4" w:space="0" w:color="000000"/>
            </w:tcBorders>
            <w:vAlign w:val="center"/>
          </w:tcPr>
          <w:p w14:paraId="69655C38" w14:textId="77777777" w:rsidR="00382EF8" w:rsidRDefault="00382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6" w:type="dxa"/>
            <w:vMerge/>
            <w:tcBorders>
              <w:bottom w:val="single" w:sz="4" w:space="0" w:color="000000"/>
            </w:tcBorders>
            <w:vAlign w:val="center"/>
          </w:tcPr>
          <w:p w14:paraId="708FAF33" w14:textId="77777777" w:rsidR="00382EF8" w:rsidRDefault="00382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03" w:type="dxa"/>
            <w:gridSpan w:val="2"/>
            <w:vAlign w:val="center"/>
          </w:tcPr>
          <w:p w14:paraId="53413615" w14:textId="77777777" w:rsidR="00382EF8" w:rsidRDefault="00A40377">
            <w:pPr>
              <w:jc w:val="center"/>
              <w:rPr>
                <w:b/>
              </w:rPr>
            </w:pPr>
            <w:r>
              <w:rPr>
                <w:b/>
              </w:rPr>
              <w:t>Самостійна робота</w:t>
            </w:r>
          </w:p>
        </w:tc>
      </w:tr>
      <w:tr w:rsidR="00382EF8" w14:paraId="773E2903" w14:textId="77777777">
        <w:trPr>
          <w:trHeight w:val="138"/>
        </w:trPr>
        <w:tc>
          <w:tcPr>
            <w:tcW w:w="3119" w:type="dxa"/>
            <w:vMerge/>
            <w:tcBorders>
              <w:bottom w:val="single" w:sz="4" w:space="0" w:color="000000"/>
            </w:tcBorders>
            <w:vAlign w:val="center"/>
          </w:tcPr>
          <w:p w14:paraId="1BA923FA" w14:textId="77777777" w:rsidR="00382EF8" w:rsidRDefault="00382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976" w:type="dxa"/>
            <w:vMerge/>
            <w:tcBorders>
              <w:bottom w:val="single" w:sz="4" w:space="0" w:color="000000"/>
            </w:tcBorders>
            <w:vAlign w:val="center"/>
          </w:tcPr>
          <w:p w14:paraId="42D5EFAF" w14:textId="77777777" w:rsidR="00382EF8" w:rsidRDefault="00382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503" w:type="dxa"/>
            <w:vAlign w:val="center"/>
          </w:tcPr>
          <w:p w14:paraId="2458D974" w14:textId="1CD5EE9C" w:rsidR="00382EF8" w:rsidRDefault="00B41DA1">
            <w:pPr>
              <w:jc w:val="center"/>
              <w:rPr>
                <w:i/>
              </w:rPr>
            </w:pPr>
            <w:r>
              <w:t>58</w:t>
            </w:r>
            <w:r w:rsidR="00931242">
              <w:t xml:space="preserve"> </w:t>
            </w:r>
            <w:r w:rsidR="00A40377">
              <w:t>год.</w:t>
            </w:r>
          </w:p>
        </w:tc>
        <w:tc>
          <w:tcPr>
            <w:tcW w:w="1800" w:type="dxa"/>
            <w:vAlign w:val="center"/>
          </w:tcPr>
          <w:p w14:paraId="7F9AF88D" w14:textId="5F9FDC87" w:rsidR="00382EF8" w:rsidRDefault="00382EF8">
            <w:pPr>
              <w:jc w:val="center"/>
            </w:pPr>
          </w:p>
        </w:tc>
      </w:tr>
      <w:tr w:rsidR="00382EF8" w14:paraId="1340DB19" w14:textId="77777777">
        <w:trPr>
          <w:trHeight w:val="138"/>
        </w:trPr>
        <w:tc>
          <w:tcPr>
            <w:tcW w:w="3119" w:type="dxa"/>
            <w:vMerge/>
            <w:tcBorders>
              <w:bottom w:val="single" w:sz="4" w:space="0" w:color="000000"/>
            </w:tcBorders>
            <w:vAlign w:val="center"/>
          </w:tcPr>
          <w:p w14:paraId="26B85898" w14:textId="77777777" w:rsidR="00382EF8" w:rsidRDefault="00382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6" w:type="dxa"/>
            <w:vMerge/>
            <w:tcBorders>
              <w:bottom w:val="single" w:sz="4" w:space="0" w:color="000000"/>
            </w:tcBorders>
            <w:vAlign w:val="center"/>
          </w:tcPr>
          <w:p w14:paraId="092B867B" w14:textId="77777777" w:rsidR="00382EF8" w:rsidRDefault="00382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03" w:type="dxa"/>
            <w:gridSpan w:val="2"/>
            <w:vAlign w:val="center"/>
          </w:tcPr>
          <w:p w14:paraId="65D2C631" w14:textId="77777777" w:rsidR="00382EF8" w:rsidRDefault="00A40377">
            <w:pPr>
              <w:jc w:val="center"/>
            </w:pPr>
            <w:r>
              <w:rPr>
                <w:b/>
              </w:rPr>
              <w:t>Вид підсумкового семестрового контролю</w:t>
            </w:r>
            <w:r>
              <w:t xml:space="preserve">: </w:t>
            </w:r>
          </w:p>
          <w:p w14:paraId="620A37C4" w14:textId="7C3AD01E" w:rsidR="00382EF8" w:rsidRDefault="00A40377">
            <w:pPr>
              <w:jc w:val="center"/>
            </w:pPr>
            <w:r>
              <w:t xml:space="preserve"> </w:t>
            </w:r>
            <w:r w:rsidR="00EC5B9F">
              <w:t>екзамен</w:t>
            </w:r>
          </w:p>
          <w:p w14:paraId="3D0A3E9C" w14:textId="4ADB0AA9" w:rsidR="00382EF8" w:rsidRDefault="00382EF8">
            <w:pPr>
              <w:jc w:val="center"/>
              <w:rPr>
                <w:i/>
                <w:sz w:val="18"/>
                <w:szCs w:val="18"/>
              </w:rPr>
            </w:pPr>
          </w:p>
          <w:p w14:paraId="4D10A96F" w14:textId="77777777" w:rsidR="00382EF8" w:rsidRDefault="00382EF8">
            <w:pPr>
              <w:jc w:val="center"/>
              <w:rPr>
                <w:sz w:val="14"/>
                <w:szCs w:val="14"/>
              </w:rPr>
            </w:pPr>
          </w:p>
        </w:tc>
      </w:tr>
    </w:tbl>
    <w:p w14:paraId="3A220468" w14:textId="26A9DD73" w:rsidR="00382EF8" w:rsidRDefault="00382EF8">
      <w:pPr>
        <w:jc w:val="both"/>
        <w:rPr>
          <w:b/>
          <w:i/>
          <w:sz w:val="20"/>
          <w:szCs w:val="20"/>
        </w:rPr>
      </w:pPr>
    </w:p>
    <w:p w14:paraId="460FD7B5" w14:textId="77777777" w:rsidR="00382EF8" w:rsidRDefault="00382EF8">
      <w:pPr>
        <w:ind w:firstLine="284"/>
        <w:jc w:val="both"/>
        <w:rPr>
          <w:b/>
          <w:i/>
          <w:sz w:val="22"/>
          <w:szCs w:val="22"/>
        </w:rPr>
      </w:pPr>
    </w:p>
    <w:p w14:paraId="68D310FF" w14:textId="77777777" w:rsidR="00382EF8" w:rsidRDefault="00A40377" w:rsidP="008D0E61">
      <w:pPr>
        <w:pStyle w:val="3"/>
        <w:numPr>
          <w:ilvl w:val="2"/>
          <w:numId w:val="1"/>
        </w:numPr>
        <w:spacing w:after="0"/>
        <w:ind w:left="284" w:firstLine="0"/>
        <w:jc w:val="center"/>
        <w:rPr>
          <w:rFonts w:ascii="Times New Roman" w:eastAsia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 w:val="0"/>
          <w:sz w:val="28"/>
          <w:szCs w:val="28"/>
        </w:rPr>
        <w:t>2. Мета та завдання навчальної дисципліни</w:t>
      </w:r>
    </w:p>
    <w:p w14:paraId="38388352" w14:textId="38347161" w:rsidR="00EC5B9F" w:rsidRPr="00EC5B9F" w:rsidRDefault="00EC5B9F" w:rsidP="00EC5B9F">
      <w:pPr>
        <w:pStyle w:val="ae"/>
        <w:rPr>
          <w:sz w:val="28"/>
          <w:szCs w:val="28"/>
          <w:lang w:val="uk-UA"/>
        </w:rPr>
      </w:pPr>
      <w:r w:rsidRPr="00EC5B9F">
        <w:rPr>
          <w:b/>
          <w:sz w:val="28"/>
          <w:szCs w:val="28"/>
          <w:lang w:val="uk-UA"/>
        </w:rPr>
        <w:t>Метою вивчення</w:t>
      </w:r>
      <w:r w:rsidRPr="00EC5B9F">
        <w:rPr>
          <w:sz w:val="28"/>
          <w:szCs w:val="28"/>
          <w:lang w:val="uk-UA"/>
        </w:rPr>
        <w:t xml:space="preserve"> курсу є формування і закріплення у слухачів уявлення про основні художньо-естетичні особливості літератури </w:t>
      </w:r>
      <w:r w:rsidR="00BE5948">
        <w:rPr>
          <w:sz w:val="28"/>
          <w:szCs w:val="28"/>
          <w:lang w:val="uk-UA"/>
        </w:rPr>
        <w:t>Німеччини</w:t>
      </w:r>
      <w:r w:rsidRPr="00EC5B9F">
        <w:rPr>
          <w:sz w:val="28"/>
          <w:szCs w:val="28"/>
          <w:lang w:val="uk-UA"/>
        </w:rPr>
        <w:t xml:space="preserve"> шляхом послідовного звернення до світоглядних, історико-культурних, соціальних та художніх особливостей </w:t>
      </w:r>
      <w:r w:rsidR="00BE5948">
        <w:rPr>
          <w:sz w:val="28"/>
          <w:szCs w:val="28"/>
          <w:lang w:val="uk-UA"/>
        </w:rPr>
        <w:t>німецької</w:t>
      </w:r>
      <w:r w:rsidRPr="00EC5B9F">
        <w:rPr>
          <w:sz w:val="28"/>
          <w:szCs w:val="28"/>
          <w:lang w:val="uk-UA"/>
        </w:rPr>
        <w:t xml:space="preserve"> культури та літератури</w:t>
      </w:r>
      <w:r w:rsidR="00BE5948">
        <w:rPr>
          <w:sz w:val="28"/>
          <w:szCs w:val="28"/>
          <w:lang w:val="uk-UA"/>
        </w:rPr>
        <w:t xml:space="preserve"> різних</w:t>
      </w:r>
      <w:r>
        <w:rPr>
          <w:sz w:val="28"/>
          <w:szCs w:val="28"/>
          <w:lang w:val="uk-UA"/>
        </w:rPr>
        <w:t xml:space="preserve"> </w:t>
      </w:r>
      <w:r w:rsidRPr="00EC5B9F">
        <w:rPr>
          <w:sz w:val="28"/>
          <w:szCs w:val="28"/>
          <w:lang w:val="uk-UA"/>
        </w:rPr>
        <w:t xml:space="preserve"> історико-літературних періодів.</w:t>
      </w:r>
    </w:p>
    <w:p w14:paraId="462BAE8E" w14:textId="2C0CDC6D" w:rsidR="00EC5B9F" w:rsidRPr="00EC5B9F" w:rsidRDefault="00EC5B9F" w:rsidP="00EC5B9F">
      <w:pPr>
        <w:pStyle w:val="ae"/>
        <w:rPr>
          <w:sz w:val="28"/>
          <w:szCs w:val="28"/>
          <w:lang w:val="uk-UA"/>
        </w:rPr>
      </w:pPr>
      <w:r w:rsidRPr="00EC5B9F">
        <w:rPr>
          <w:sz w:val="28"/>
          <w:szCs w:val="28"/>
        </w:rPr>
        <w:t xml:space="preserve">Основними </w:t>
      </w:r>
      <w:r w:rsidRPr="00EC5B9F">
        <w:rPr>
          <w:b/>
          <w:sz w:val="28"/>
          <w:szCs w:val="28"/>
        </w:rPr>
        <w:t>завданнями</w:t>
      </w:r>
      <w:r w:rsidRPr="00EC5B9F">
        <w:rPr>
          <w:sz w:val="28"/>
          <w:szCs w:val="28"/>
        </w:rPr>
        <w:t xml:space="preserve"> вивчення </w:t>
      </w:r>
      <w:r w:rsidR="00484221">
        <w:rPr>
          <w:sz w:val="28"/>
          <w:szCs w:val="28"/>
          <w:lang w:val="uk-UA"/>
        </w:rPr>
        <w:t>курсу</w:t>
      </w:r>
      <w:r w:rsidRPr="00EC5B9F">
        <w:rPr>
          <w:sz w:val="28"/>
          <w:szCs w:val="28"/>
        </w:rPr>
        <w:t xml:space="preserve"> є</w:t>
      </w:r>
      <w:r w:rsidRPr="00EC5B9F">
        <w:rPr>
          <w:sz w:val="28"/>
          <w:szCs w:val="28"/>
          <w:lang w:val="uk-UA"/>
        </w:rPr>
        <w:t xml:space="preserve">: </w:t>
      </w:r>
    </w:p>
    <w:p w14:paraId="6B12B561" w14:textId="51497CAE" w:rsidR="00EC5B9F" w:rsidRPr="00EC5B9F" w:rsidRDefault="00F84546" w:rsidP="00EC5B9F">
      <w:pPr>
        <w:pStyle w:val="ae"/>
        <w:numPr>
          <w:ilvl w:val="0"/>
          <w:numId w:val="24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EC5B9F" w:rsidRPr="00EC5B9F">
        <w:rPr>
          <w:sz w:val="28"/>
          <w:szCs w:val="28"/>
          <w:lang w:val="uk-UA"/>
        </w:rPr>
        <w:t xml:space="preserve">формувати уявлення про естетичну неповторність сучасної </w:t>
      </w:r>
      <w:r w:rsidR="00BE5948">
        <w:rPr>
          <w:sz w:val="28"/>
          <w:szCs w:val="28"/>
          <w:lang w:val="uk-UA"/>
        </w:rPr>
        <w:t>німецької</w:t>
      </w:r>
      <w:r w:rsidR="00EC5B9F" w:rsidRPr="00EC5B9F">
        <w:rPr>
          <w:sz w:val="28"/>
          <w:szCs w:val="28"/>
          <w:lang w:val="uk-UA"/>
        </w:rPr>
        <w:t xml:space="preserve"> літератури, її зв’язок з загальними тенденціями розвитку європейської філософської думки і суспільства. </w:t>
      </w:r>
    </w:p>
    <w:p w14:paraId="3B9380F9" w14:textId="38C931AC" w:rsidR="00EC5B9F" w:rsidRPr="00EC5B9F" w:rsidRDefault="00EC5B9F" w:rsidP="00EC5B9F">
      <w:pPr>
        <w:pStyle w:val="ae"/>
        <w:numPr>
          <w:ilvl w:val="0"/>
          <w:numId w:val="24"/>
        </w:numPr>
        <w:rPr>
          <w:sz w:val="28"/>
          <w:szCs w:val="28"/>
          <w:lang w:val="uk-UA"/>
        </w:rPr>
      </w:pPr>
      <w:r w:rsidRPr="00EC5B9F">
        <w:rPr>
          <w:sz w:val="28"/>
          <w:szCs w:val="28"/>
          <w:lang w:val="uk-UA"/>
        </w:rPr>
        <w:t xml:space="preserve">засвоїти загальні закономірності формування </w:t>
      </w:r>
      <w:r w:rsidR="00BE5948">
        <w:rPr>
          <w:sz w:val="28"/>
          <w:szCs w:val="28"/>
          <w:lang w:val="uk-UA"/>
        </w:rPr>
        <w:t>німецької</w:t>
      </w:r>
      <w:r w:rsidRPr="00EC5B9F">
        <w:rPr>
          <w:sz w:val="28"/>
          <w:szCs w:val="28"/>
          <w:lang w:val="uk-UA"/>
        </w:rPr>
        <w:t xml:space="preserve"> національної літератури у сучасному історико-культурному контексті; </w:t>
      </w:r>
    </w:p>
    <w:p w14:paraId="07B1983E" w14:textId="38FB219A" w:rsidR="00EC5B9F" w:rsidRPr="00EC5B9F" w:rsidRDefault="00EC5B9F" w:rsidP="00EC5B9F">
      <w:pPr>
        <w:pStyle w:val="ae"/>
        <w:numPr>
          <w:ilvl w:val="0"/>
          <w:numId w:val="24"/>
        </w:numPr>
        <w:rPr>
          <w:sz w:val="28"/>
          <w:szCs w:val="28"/>
          <w:lang w:val="uk-UA"/>
        </w:rPr>
      </w:pPr>
      <w:r w:rsidRPr="00EC5B9F">
        <w:rPr>
          <w:sz w:val="28"/>
          <w:szCs w:val="28"/>
          <w:lang w:val="uk-UA"/>
        </w:rPr>
        <w:t xml:space="preserve">сформувати уявлення про особливості менталітету та художнього бачення світу </w:t>
      </w:r>
      <w:r w:rsidR="00BE5948">
        <w:rPr>
          <w:sz w:val="28"/>
          <w:szCs w:val="28"/>
          <w:lang w:val="uk-UA"/>
        </w:rPr>
        <w:t>німців</w:t>
      </w:r>
      <w:r w:rsidRPr="00EC5B9F">
        <w:rPr>
          <w:sz w:val="28"/>
          <w:szCs w:val="28"/>
          <w:lang w:val="uk-UA"/>
        </w:rPr>
        <w:t xml:space="preserve">; </w:t>
      </w:r>
    </w:p>
    <w:p w14:paraId="4965D8AA" w14:textId="0FF067F1" w:rsidR="00EC5B9F" w:rsidRPr="00EC5B9F" w:rsidRDefault="00EC5B9F" w:rsidP="00EC5B9F">
      <w:pPr>
        <w:pStyle w:val="ae"/>
        <w:numPr>
          <w:ilvl w:val="0"/>
          <w:numId w:val="24"/>
        </w:numPr>
        <w:rPr>
          <w:sz w:val="28"/>
          <w:szCs w:val="28"/>
          <w:lang w:val="uk-UA"/>
        </w:rPr>
      </w:pPr>
      <w:r w:rsidRPr="00EC5B9F">
        <w:rPr>
          <w:sz w:val="28"/>
          <w:szCs w:val="28"/>
          <w:lang w:val="uk-UA"/>
        </w:rPr>
        <w:t xml:space="preserve">визначити особливості </w:t>
      </w:r>
      <w:r w:rsidR="00BE5948">
        <w:rPr>
          <w:sz w:val="28"/>
          <w:szCs w:val="28"/>
          <w:lang w:val="uk-UA"/>
        </w:rPr>
        <w:t>німецької</w:t>
      </w:r>
      <w:r w:rsidRPr="00EC5B9F">
        <w:rPr>
          <w:sz w:val="28"/>
          <w:szCs w:val="28"/>
          <w:lang w:val="uk-UA"/>
        </w:rPr>
        <w:t xml:space="preserve"> національної самоідентифікації у процесі аналітичної роботи над текстами художніх творів; </w:t>
      </w:r>
    </w:p>
    <w:p w14:paraId="52C57360" w14:textId="77777777" w:rsidR="00EC5B9F" w:rsidRPr="00EC5B9F" w:rsidRDefault="00EC5B9F" w:rsidP="00EC5B9F">
      <w:pPr>
        <w:pStyle w:val="ae"/>
        <w:numPr>
          <w:ilvl w:val="0"/>
          <w:numId w:val="24"/>
        </w:numPr>
        <w:rPr>
          <w:sz w:val="28"/>
          <w:szCs w:val="28"/>
          <w:lang w:val="uk-UA"/>
        </w:rPr>
      </w:pPr>
      <w:r w:rsidRPr="00EC5B9F">
        <w:rPr>
          <w:sz w:val="28"/>
          <w:szCs w:val="28"/>
          <w:lang w:val="uk-UA"/>
        </w:rPr>
        <w:lastRenderedPageBreak/>
        <w:t xml:space="preserve">розвивати вміння  аналізувати не лише художній текст, але й наукові концепції; </w:t>
      </w:r>
    </w:p>
    <w:p w14:paraId="47C54D36" w14:textId="2DBFB07F" w:rsidR="00EC5B9F" w:rsidRPr="00EC5B9F" w:rsidRDefault="00EC5B9F" w:rsidP="00EC5B9F">
      <w:pPr>
        <w:pStyle w:val="ae"/>
        <w:numPr>
          <w:ilvl w:val="0"/>
          <w:numId w:val="24"/>
        </w:numPr>
        <w:rPr>
          <w:sz w:val="28"/>
          <w:szCs w:val="28"/>
          <w:lang w:val="uk-UA"/>
        </w:rPr>
      </w:pPr>
      <w:r w:rsidRPr="00EC5B9F">
        <w:rPr>
          <w:sz w:val="28"/>
          <w:szCs w:val="28"/>
          <w:lang w:val="uk-UA"/>
        </w:rPr>
        <w:t xml:space="preserve">забезпечити володіння методичними прийомами аналізу твору, а також загальними методологічними моделями філологічного дослідження.  </w:t>
      </w:r>
    </w:p>
    <w:p w14:paraId="79B280D0" w14:textId="772FFDEF" w:rsidR="005148E5" w:rsidRPr="00EC5B9F" w:rsidRDefault="005148E5" w:rsidP="005148E5">
      <w:pPr>
        <w:ind w:firstLine="567"/>
        <w:jc w:val="both"/>
        <w:rPr>
          <w:sz w:val="28"/>
          <w:szCs w:val="28"/>
          <w:lang w:val="x-none"/>
        </w:rPr>
      </w:pPr>
    </w:p>
    <w:p w14:paraId="455C58D6" w14:textId="77777777" w:rsidR="00382EF8" w:rsidRPr="00EC5B9F" w:rsidRDefault="00A40377">
      <w:pPr>
        <w:tabs>
          <w:tab w:val="left" w:pos="284"/>
          <w:tab w:val="left" w:pos="567"/>
        </w:tabs>
        <w:ind w:firstLine="567"/>
        <w:jc w:val="both"/>
        <w:rPr>
          <w:sz w:val="28"/>
          <w:szCs w:val="28"/>
        </w:rPr>
      </w:pPr>
      <w:r w:rsidRPr="00EC5B9F">
        <w:rPr>
          <w:sz w:val="28"/>
          <w:szCs w:val="28"/>
        </w:rPr>
        <w:t xml:space="preserve">У результаті вивчення навчальної дисципліни студент повинен набути </w:t>
      </w:r>
    </w:p>
    <w:p w14:paraId="02C8E515" w14:textId="17EA4E75" w:rsidR="00382EF8" w:rsidRDefault="00A40377">
      <w:pPr>
        <w:jc w:val="both"/>
        <w:rPr>
          <w:sz w:val="28"/>
          <w:szCs w:val="28"/>
        </w:rPr>
      </w:pPr>
      <w:r w:rsidRPr="00EC5B9F">
        <w:rPr>
          <w:sz w:val="28"/>
          <w:szCs w:val="28"/>
        </w:rPr>
        <w:t>таких результатів навчання (знання, уміння тощо) та компетентностей:</w:t>
      </w:r>
    </w:p>
    <w:p w14:paraId="70091A36" w14:textId="77777777" w:rsidR="00382EF8" w:rsidRDefault="00382EF8">
      <w:pPr>
        <w:jc w:val="both"/>
        <w:rPr>
          <w:sz w:val="28"/>
          <w:szCs w:val="28"/>
        </w:rPr>
      </w:pPr>
    </w:p>
    <w:tbl>
      <w:tblPr>
        <w:tblStyle w:val="a8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49"/>
        <w:gridCol w:w="3622"/>
      </w:tblGrid>
      <w:tr w:rsidR="00382EF8" w14:paraId="632C4882" w14:textId="77777777" w:rsidTr="00B27ABE">
        <w:tc>
          <w:tcPr>
            <w:tcW w:w="5949" w:type="dxa"/>
          </w:tcPr>
          <w:p w14:paraId="283F83AE" w14:textId="77777777" w:rsidR="00382EF8" w:rsidRDefault="00A40377">
            <w:pPr>
              <w:ind w:firstLine="29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Заплановані робочою програмою результати навчання</w:t>
            </w:r>
          </w:p>
          <w:p w14:paraId="27AB7092" w14:textId="77777777" w:rsidR="00382EF8" w:rsidRDefault="00A40377">
            <w:pPr>
              <w:ind w:firstLine="29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 компетентності </w:t>
            </w:r>
          </w:p>
        </w:tc>
        <w:tc>
          <w:tcPr>
            <w:tcW w:w="3622" w:type="dxa"/>
          </w:tcPr>
          <w:p w14:paraId="770A5A04" w14:textId="77777777" w:rsidR="00382EF8" w:rsidRDefault="00A40377">
            <w:pPr>
              <w:ind w:firstLine="29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 і контрольні заходи</w:t>
            </w:r>
          </w:p>
        </w:tc>
      </w:tr>
      <w:tr w:rsidR="00382EF8" w14:paraId="005F3743" w14:textId="77777777" w:rsidTr="00B27ABE">
        <w:tc>
          <w:tcPr>
            <w:tcW w:w="5949" w:type="dxa"/>
          </w:tcPr>
          <w:p w14:paraId="34E68336" w14:textId="77777777" w:rsidR="00382EF8" w:rsidRDefault="00A40377">
            <w:pPr>
              <w:ind w:firstLine="29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622" w:type="dxa"/>
          </w:tcPr>
          <w:p w14:paraId="0A447C3F" w14:textId="77777777" w:rsidR="00382EF8" w:rsidRDefault="00A40377">
            <w:pPr>
              <w:ind w:firstLine="29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382EF8" w14:paraId="1DE5B676" w14:textId="77777777" w:rsidTr="00B27ABE">
        <w:tc>
          <w:tcPr>
            <w:tcW w:w="5949" w:type="dxa"/>
          </w:tcPr>
          <w:p w14:paraId="2FF66E99" w14:textId="43554E42" w:rsidR="003C1906" w:rsidRDefault="003C1906" w:rsidP="00344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Програмні компетентності:</w:t>
            </w:r>
          </w:p>
          <w:p w14:paraId="5FD7A58F" w14:textId="43871326" w:rsidR="00382EF8" w:rsidRDefault="00A25894" w:rsidP="003445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ЗК 1 </w:t>
            </w:r>
            <w:r w:rsidR="00B27ABE" w:rsidRPr="006038FD">
              <w:rPr>
                <w:sz w:val="28"/>
                <w:szCs w:val="28"/>
              </w:rPr>
              <w:t xml:space="preserve">здатність розв’язувати складні спеціалізовані задачі та практичні проблеми в галузі </w:t>
            </w:r>
            <w:r w:rsidR="0034453B">
              <w:rPr>
                <w:sz w:val="28"/>
                <w:szCs w:val="28"/>
              </w:rPr>
              <w:t>історії літератури</w:t>
            </w:r>
            <w:r w:rsidR="00B27ABE" w:rsidRPr="006038FD">
              <w:rPr>
                <w:sz w:val="28"/>
                <w:szCs w:val="28"/>
              </w:rPr>
              <w:t xml:space="preserve"> в процесі навчання, що передбачає застосування наукових теорій та методів літературознавчого аналізу і характеризується комплексністю та невизначеністю умов; </w:t>
            </w:r>
          </w:p>
        </w:tc>
        <w:tc>
          <w:tcPr>
            <w:tcW w:w="3622" w:type="dxa"/>
          </w:tcPr>
          <w:p w14:paraId="352D9E66" w14:textId="140C7DDA" w:rsidR="00382EF8" w:rsidRPr="00FB1FF4" w:rsidRDefault="003C1906" w:rsidP="003C1906">
            <w:pPr>
              <w:jc w:val="both"/>
              <w:rPr>
                <w:sz w:val="28"/>
                <w:szCs w:val="28"/>
              </w:rPr>
            </w:pPr>
            <w:r w:rsidRPr="00FB1FF4">
              <w:rPr>
                <w:sz w:val="28"/>
                <w:szCs w:val="28"/>
              </w:rPr>
              <w:t xml:space="preserve">Методи: </w:t>
            </w:r>
          </w:p>
          <w:p w14:paraId="27008733" w14:textId="77777777" w:rsidR="00FB1FF4" w:rsidRDefault="00FB1FF4" w:rsidP="003C1906">
            <w:pPr>
              <w:jc w:val="both"/>
              <w:rPr>
                <w:sz w:val="28"/>
                <w:szCs w:val="28"/>
              </w:rPr>
            </w:pPr>
            <w:r w:rsidRPr="00FB1FF4">
              <w:rPr>
                <w:sz w:val="28"/>
                <w:szCs w:val="28"/>
              </w:rPr>
              <w:t xml:space="preserve">Наочні методи (схеми, моделі). </w:t>
            </w:r>
          </w:p>
          <w:p w14:paraId="3E44D23D" w14:textId="20C8BB31" w:rsidR="00FB1FF4" w:rsidRPr="00FB1FF4" w:rsidRDefault="00FB1FF4" w:rsidP="003C1906">
            <w:pPr>
              <w:jc w:val="both"/>
              <w:rPr>
                <w:sz w:val="28"/>
                <w:szCs w:val="28"/>
              </w:rPr>
            </w:pPr>
            <w:r w:rsidRPr="00FB1FF4">
              <w:rPr>
                <w:sz w:val="28"/>
                <w:szCs w:val="28"/>
              </w:rPr>
              <w:t xml:space="preserve">Словесні методи (презентації, пояснення, робота з підручником). Практичні методи (творчі завдання, розробка проєктів, інтелектуальних карт, тематичних презентацій, публічна декламація, написання есе, створення </w:t>
            </w:r>
            <w:r w:rsidR="00EC5B9F">
              <w:rPr>
                <w:sz w:val="28"/>
                <w:szCs w:val="28"/>
              </w:rPr>
              <w:t>візуальних матеріалів</w:t>
            </w:r>
            <w:r w:rsidRPr="00FB1FF4">
              <w:rPr>
                <w:sz w:val="28"/>
                <w:szCs w:val="28"/>
              </w:rPr>
              <w:t xml:space="preserve"> за мотивами творів, що вивчаються, елементи драматизації. Логічні методи (індуктивні, дедуктивні, робота у групах над розв’язанням практичних завдань). Проблемно-пошукові методи (репродуктивні). Метод формування пізнавального інтересу (навчальна дискусія).</w:t>
            </w:r>
          </w:p>
          <w:p w14:paraId="6EF73CD5" w14:textId="5AE40A0F" w:rsidR="003C1906" w:rsidRDefault="00EB5522" w:rsidP="003C19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B27ABE" w14:paraId="121FB75A" w14:textId="77777777" w:rsidTr="00B27ABE">
        <w:tc>
          <w:tcPr>
            <w:tcW w:w="5949" w:type="dxa"/>
          </w:tcPr>
          <w:p w14:paraId="0F30206C" w14:textId="2A74F841" w:rsidR="00B27ABE" w:rsidRPr="006038FD" w:rsidRDefault="00A25894" w:rsidP="00B27A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ЗК 2 </w:t>
            </w:r>
            <w:r w:rsidR="00B27ABE" w:rsidRPr="006038FD">
              <w:rPr>
                <w:sz w:val="28"/>
                <w:szCs w:val="28"/>
              </w:rPr>
              <w:t xml:space="preserve">здатність усно й письмово спілкуватися українською мовою як державною в усіх сферах суспільного життя, зокрема у професійній діяльності; </w:t>
            </w:r>
          </w:p>
        </w:tc>
        <w:tc>
          <w:tcPr>
            <w:tcW w:w="3622" w:type="dxa"/>
          </w:tcPr>
          <w:p w14:paraId="44587F7D" w14:textId="34AB2B51" w:rsidR="00B27ABE" w:rsidRDefault="00EB5522" w:rsidP="00EB55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Дискусії за визначеною тематикою, публічний захист індивідуальних і групових робіт, виконання самостійних завдань, індивідуальних науково-дослідних проєктів.</w:t>
            </w:r>
          </w:p>
        </w:tc>
      </w:tr>
      <w:tr w:rsidR="00B27ABE" w14:paraId="06BD6562" w14:textId="77777777" w:rsidTr="00B27ABE">
        <w:tc>
          <w:tcPr>
            <w:tcW w:w="5949" w:type="dxa"/>
          </w:tcPr>
          <w:p w14:paraId="2DEA126B" w14:textId="584AF299" w:rsidR="00B27ABE" w:rsidRPr="00B27ABE" w:rsidRDefault="00A25894" w:rsidP="00B27ABE">
            <w:pPr>
              <w:pStyle w:val="af0"/>
              <w:widowControl w:val="0"/>
              <w:suppressAutoHyphens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ЗК 3 </w:t>
            </w:r>
            <w:r w:rsidR="00B27ABE" w:rsidRPr="006038FD">
              <w:rPr>
                <w:sz w:val="28"/>
                <w:szCs w:val="28"/>
              </w:rPr>
              <w:t>здатність до критичного мислення й ціннісно-світоглядної реалізації особистості;</w:t>
            </w:r>
          </w:p>
        </w:tc>
        <w:tc>
          <w:tcPr>
            <w:tcW w:w="3622" w:type="dxa"/>
          </w:tcPr>
          <w:p w14:paraId="18E8B0CC" w14:textId="77777777" w:rsidR="00B27ABE" w:rsidRDefault="00EB5522" w:rsidP="00EB55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Логічні методи – створення проблемних ситуацій.</w:t>
            </w:r>
          </w:p>
          <w:p w14:paraId="07D16286" w14:textId="1AB02A74" w:rsidR="00EB5522" w:rsidRDefault="00EB5522" w:rsidP="00EB55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 формування пізнавального інтересу – навчальна дискусія, моделювання проблемних ситуацій, </w:t>
            </w:r>
            <w:r w:rsidR="00680A4F">
              <w:rPr>
                <w:sz w:val="28"/>
                <w:szCs w:val="28"/>
              </w:rPr>
              <w:t>деконструкція, осучаснення матеріалу, що вивчається, ілюстрування, театралізація.</w:t>
            </w:r>
          </w:p>
        </w:tc>
      </w:tr>
      <w:tr w:rsidR="00B27ABE" w14:paraId="372550E2" w14:textId="77777777" w:rsidTr="00B27ABE">
        <w:tc>
          <w:tcPr>
            <w:tcW w:w="5949" w:type="dxa"/>
          </w:tcPr>
          <w:p w14:paraId="4158DF1A" w14:textId="53E877FF" w:rsidR="00B27ABE" w:rsidRPr="00A25894" w:rsidRDefault="00A25894" w:rsidP="00B27ABE">
            <w:pPr>
              <w:pStyle w:val="af0"/>
              <w:widowControl w:val="0"/>
              <w:suppressAutoHyphens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ЗК 4 </w:t>
            </w:r>
            <w:r w:rsidR="00B27ABE" w:rsidRPr="00A25894">
              <w:rPr>
                <w:sz w:val="28"/>
                <w:szCs w:val="28"/>
                <w:lang w:val="uk-UA"/>
              </w:rPr>
              <w:t>здатність до розв’язання складних задач і проблем, що потребує оновлення та інтеграції знань протягом здійснення професійної діяльності;</w:t>
            </w:r>
          </w:p>
        </w:tc>
        <w:tc>
          <w:tcPr>
            <w:tcW w:w="3622" w:type="dxa"/>
          </w:tcPr>
          <w:p w14:paraId="0973B64D" w14:textId="7C42616B" w:rsidR="00B27ABE" w:rsidRDefault="004F3F0B" w:rsidP="004F3F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Створення проблемних ситуацій, навчальні дискусії, моделювання проблемних ситуацій.</w:t>
            </w:r>
          </w:p>
        </w:tc>
      </w:tr>
      <w:tr w:rsidR="00B27ABE" w14:paraId="54F41888" w14:textId="77777777" w:rsidTr="00B27ABE">
        <w:tc>
          <w:tcPr>
            <w:tcW w:w="5949" w:type="dxa"/>
          </w:tcPr>
          <w:p w14:paraId="0C1AB042" w14:textId="5D92558C" w:rsidR="00B27ABE" w:rsidRPr="00B27ABE" w:rsidRDefault="00A25894" w:rsidP="00B27ABE">
            <w:pPr>
              <w:pStyle w:val="af0"/>
              <w:widowControl w:val="0"/>
              <w:suppressAutoHyphens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ЗК 5 </w:t>
            </w:r>
            <w:r w:rsidR="00B27ABE" w:rsidRPr="006038FD">
              <w:rPr>
                <w:sz w:val="28"/>
                <w:szCs w:val="28"/>
              </w:rPr>
              <w:t>здатність до пошуку, опрацювання та аналізу інформації з різних джерел;</w:t>
            </w:r>
          </w:p>
        </w:tc>
        <w:tc>
          <w:tcPr>
            <w:tcW w:w="3622" w:type="dxa"/>
          </w:tcPr>
          <w:p w14:paraId="76E89DA1" w14:textId="042B3033" w:rsidR="00B27ABE" w:rsidRDefault="00680A4F" w:rsidP="00680A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Реферування наукових джерел, укладання тез</w:t>
            </w:r>
            <w:r w:rsidR="004F3F0B">
              <w:rPr>
                <w:sz w:val="28"/>
                <w:szCs w:val="28"/>
              </w:rPr>
              <w:t>, складання плану.</w:t>
            </w:r>
          </w:p>
        </w:tc>
      </w:tr>
      <w:tr w:rsidR="00B27ABE" w14:paraId="631A5F07" w14:textId="77777777" w:rsidTr="00B27ABE">
        <w:tc>
          <w:tcPr>
            <w:tcW w:w="5949" w:type="dxa"/>
          </w:tcPr>
          <w:p w14:paraId="51B06967" w14:textId="3E112299" w:rsidR="00B27ABE" w:rsidRPr="00B27ABE" w:rsidRDefault="001F465B" w:rsidP="00B27ABE">
            <w:pPr>
              <w:pStyle w:val="af0"/>
              <w:widowControl w:val="0"/>
              <w:suppressAutoHyphens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ЗК 6 </w:t>
            </w:r>
            <w:r w:rsidR="00B27ABE" w:rsidRPr="006038FD">
              <w:rPr>
                <w:sz w:val="28"/>
                <w:szCs w:val="28"/>
              </w:rPr>
              <w:t>здатність до зрозумілого і недвозначного донесення власних висновків, а також знань та пояснень, що їх обґрунтовують, до фахівців і нефахівців;</w:t>
            </w:r>
          </w:p>
        </w:tc>
        <w:tc>
          <w:tcPr>
            <w:tcW w:w="3622" w:type="dxa"/>
          </w:tcPr>
          <w:p w14:paraId="77C8881B" w14:textId="1DAAC486" w:rsidR="00B27ABE" w:rsidRDefault="004F3F0B" w:rsidP="004F3F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Дискусії на задану тему, публічна презентація і захист власних інтерпретації твору, що вивчається.</w:t>
            </w:r>
          </w:p>
        </w:tc>
      </w:tr>
      <w:tr w:rsidR="00B27ABE" w14:paraId="7DDD3958" w14:textId="77777777" w:rsidTr="00B27ABE">
        <w:tc>
          <w:tcPr>
            <w:tcW w:w="5949" w:type="dxa"/>
          </w:tcPr>
          <w:p w14:paraId="059B88C7" w14:textId="33E5F078" w:rsidR="00B27ABE" w:rsidRPr="00B27ABE" w:rsidRDefault="001F465B" w:rsidP="001F465B">
            <w:pPr>
              <w:pStyle w:val="af0"/>
              <w:widowControl w:val="0"/>
              <w:suppressAutoHyphens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ЗК 7 </w:t>
            </w:r>
            <w:r w:rsidR="00B27ABE" w:rsidRPr="006038FD">
              <w:rPr>
                <w:sz w:val="28"/>
                <w:szCs w:val="28"/>
              </w:rPr>
              <w:t>здатність працювати в команді та автономно;</w:t>
            </w:r>
          </w:p>
        </w:tc>
        <w:tc>
          <w:tcPr>
            <w:tcW w:w="3622" w:type="dxa"/>
          </w:tcPr>
          <w:p w14:paraId="3ADAFB08" w14:textId="04757316" w:rsidR="00B27ABE" w:rsidRDefault="004F3F0B" w:rsidP="004F3F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Виконання і публічний захист групових і індивідуальних проєктів</w:t>
            </w:r>
          </w:p>
        </w:tc>
      </w:tr>
      <w:tr w:rsidR="00B27ABE" w14:paraId="6FAECC4D" w14:textId="77777777" w:rsidTr="00B27ABE">
        <w:tc>
          <w:tcPr>
            <w:tcW w:w="5949" w:type="dxa"/>
          </w:tcPr>
          <w:p w14:paraId="6B155795" w14:textId="685A5D02" w:rsidR="00B27ABE" w:rsidRPr="0034453B" w:rsidRDefault="001F465B" w:rsidP="0034453B">
            <w:pPr>
              <w:pStyle w:val="af0"/>
              <w:widowControl w:val="0"/>
              <w:suppressAutoHyphens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ЗК 8 </w:t>
            </w:r>
            <w:r w:rsidR="00BB3CDF" w:rsidRPr="0034453B">
              <w:rPr>
                <w:sz w:val="28"/>
                <w:szCs w:val="28"/>
                <w:lang w:val="uk-UA"/>
              </w:rPr>
              <w:t>здатність опрацьовувати фахову літературу у галузі літературознавства, історії й теорії літератури</w:t>
            </w:r>
            <w:r w:rsidR="0034453B">
              <w:rPr>
                <w:sz w:val="28"/>
                <w:szCs w:val="28"/>
                <w:lang w:val="uk-UA"/>
              </w:rPr>
              <w:t xml:space="preserve"> українською і</w:t>
            </w:r>
            <w:r w:rsidR="00BB3CDF" w:rsidRPr="0034453B">
              <w:rPr>
                <w:sz w:val="28"/>
                <w:szCs w:val="28"/>
                <w:lang w:val="uk-UA"/>
              </w:rPr>
              <w:t xml:space="preserve"> іноземними мовами;</w:t>
            </w:r>
          </w:p>
        </w:tc>
        <w:tc>
          <w:tcPr>
            <w:tcW w:w="3622" w:type="dxa"/>
          </w:tcPr>
          <w:p w14:paraId="2CCDD69B" w14:textId="4ECC4A1E" w:rsidR="00B27ABE" w:rsidRDefault="004F3F0B" w:rsidP="004F3F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Реферування наукових джерел з визначеної тематики, укладання тез, складання плану.</w:t>
            </w:r>
          </w:p>
        </w:tc>
      </w:tr>
      <w:tr w:rsidR="00B27ABE" w14:paraId="2982478F" w14:textId="77777777" w:rsidTr="00B27ABE">
        <w:tc>
          <w:tcPr>
            <w:tcW w:w="5949" w:type="dxa"/>
          </w:tcPr>
          <w:p w14:paraId="21276FD9" w14:textId="3C442F0A" w:rsidR="00B27ABE" w:rsidRPr="00BB3CDF" w:rsidRDefault="001F465B" w:rsidP="00BB3CDF">
            <w:pPr>
              <w:pStyle w:val="af0"/>
              <w:widowControl w:val="0"/>
              <w:suppressAutoHyphens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ЗК 9 </w:t>
            </w:r>
            <w:r w:rsidR="00BB3CDF" w:rsidRPr="00BB3CDF">
              <w:rPr>
                <w:sz w:val="28"/>
                <w:szCs w:val="28"/>
                <w:lang w:val="uk-UA"/>
              </w:rPr>
              <w:t>здатність до набуття спеціалізованих концептуальних знань на рівні новітніх досягнень у царині літературознавства, історії й теорії літератури;</w:t>
            </w:r>
          </w:p>
        </w:tc>
        <w:tc>
          <w:tcPr>
            <w:tcW w:w="3622" w:type="dxa"/>
          </w:tcPr>
          <w:p w14:paraId="00FA9DBF" w14:textId="21F71F7D" w:rsidR="00B27ABE" w:rsidRDefault="00573B92" w:rsidP="00573B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Виконання завдань аналітичного та інтепретаційного характеру, опрацювання наукових джерел за темою, підготовка індивідуальних доповідей за темою семінару. </w:t>
            </w:r>
          </w:p>
        </w:tc>
      </w:tr>
      <w:tr w:rsidR="00B27ABE" w14:paraId="04DA219E" w14:textId="77777777" w:rsidTr="00B27ABE">
        <w:tc>
          <w:tcPr>
            <w:tcW w:w="5949" w:type="dxa"/>
          </w:tcPr>
          <w:p w14:paraId="13CABD49" w14:textId="677073AC" w:rsidR="00BB3CDF" w:rsidRPr="006038FD" w:rsidRDefault="001F465B" w:rsidP="00BB3CDF">
            <w:pPr>
              <w:pStyle w:val="af0"/>
              <w:widowControl w:val="0"/>
              <w:suppressAutoHyphens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ЗК 10 </w:t>
            </w:r>
            <w:r w:rsidR="00BB3CDF" w:rsidRPr="006038FD">
              <w:rPr>
                <w:sz w:val="28"/>
                <w:szCs w:val="28"/>
              </w:rPr>
              <w:t>здатність до абстрактного мислення, аналізу та синтезу;</w:t>
            </w:r>
          </w:p>
          <w:p w14:paraId="29BA0005" w14:textId="77777777" w:rsidR="00B27ABE" w:rsidRPr="001F465B" w:rsidRDefault="00B27ABE" w:rsidP="00BB3CDF">
            <w:pPr>
              <w:ind w:left="7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622" w:type="dxa"/>
          </w:tcPr>
          <w:p w14:paraId="5F9F7F0E" w14:textId="18855E7F" w:rsidR="00B27ABE" w:rsidRDefault="00573B92" w:rsidP="00573B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Логічні методи – індуктивні, дедуктивні.</w:t>
            </w:r>
          </w:p>
        </w:tc>
      </w:tr>
      <w:tr w:rsidR="00B27ABE" w14:paraId="35C312D2" w14:textId="77777777" w:rsidTr="00B27ABE">
        <w:tc>
          <w:tcPr>
            <w:tcW w:w="5949" w:type="dxa"/>
          </w:tcPr>
          <w:p w14:paraId="0068B0DD" w14:textId="2848671B" w:rsidR="00B27ABE" w:rsidRPr="00BB3CDF" w:rsidRDefault="001F465B" w:rsidP="00BB3CDF">
            <w:pPr>
              <w:pStyle w:val="af0"/>
              <w:widowControl w:val="0"/>
              <w:suppressAutoHyphens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ЗК 11 </w:t>
            </w:r>
            <w:r w:rsidR="00BB3CDF" w:rsidRPr="006038FD">
              <w:rPr>
                <w:sz w:val="28"/>
                <w:szCs w:val="28"/>
              </w:rPr>
              <w:t>здатність застосовувати знання у практичних ситуаціях;</w:t>
            </w:r>
          </w:p>
        </w:tc>
        <w:tc>
          <w:tcPr>
            <w:tcW w:w="3622" w:type="dxa"/>
          </w:tcPr>
          <w:p w14:paraId="4B55CDC0" w14:textId="05831488" w:rsidR="00B27ABE" w:rsidRDefault="00573B92" w:rsidP="00573B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Виконання практичних завдань під час семінару, атестаційних контрольних робіт.</w:t>
            </w:r>
          </w:p>
        </w:tc>
      </w:tr>
      <w:tr w:rsidR="00B27ABE" w14:paraId="288A03DA" w14:textId="77777777" w:rsidTr="00B27ABE">
        <w:tc>
          <w:tcPr>
            <w:tcW w:w="5949" w:type="dxa"/>
          </w:tcPr>
          <w:p w14:paraId="5D82F9F1" w14:textId="1C473307" w:rsidR="00B27ABE" w:rsidRPr="001F465B" w:rsidRDefault="001F465B" w:rsidP="00A25894">
            <w:pPr>
              <w:pStyle w:val="af0"/>
              <w:widowControl w:val="0"/>
              <w:suppressAutoHyphens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ЗК 12 </w:t>
            </w:r>
            <w:r w:rsidR="00A25894">
              <w:rPr>
                <w:sz w:val="28"/>
                <w:szCs w:val="28"/>
                <w:lang w:val="uk-UA"/>
              </w:rPr>
              <w:t>здатність</w:t>
            </w:r>
            <w:r w:rsidR="00BB3CDF" w:rsidRPr="001F465B">
              <w:rPr>
                <w:sz w:val="28"/>
                <w:szCs w:val="28"/>
                <w:lang w:val="uk-UA"/>
              </w:rPr>
              <w:t xml:space="preserve"> використання інформаційних і комунікаційних технологій, зокрема для вирішення стандартних завдань професійної </w:t>
            </w:r>
            <w:r w:rsidR="00BB3CDF" w:rsidRPr="001F465B">
              <w:rPr>
                <w:sz w:val="28"/>
                <w:szCs w:val="28"/>
                <w:lang w:val="uk-UA"/>
              </w:rPr>
              <w:lastRenderedPageBreak/>
              <w:t>діяльності;</w:t>
            </w:r>
          </w:p>
        </w:tc>
        <w:tc>
          <w:tcPr>
            <w:tcW w:w="3622" w:type="dxa"/>
          </w:tcPr>
          <w:p w14:paraId="51073ADF" w14:textId="6B07016F" w:rsidR="00573B92" w:rsidRDefault="00573B92" w:rsidP="00573B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Створення проблемних ситуацій.</w:t>
            </w:r>
          </w:p>
          <w:p w14:paraId="04BB827F" w14:textId="1D6A5847" w:rsidR="00B27ABE" w:rsidRDefault="00573B92" w:rsidP="00573B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Методи формування пізнавального інтересу – навчальна дискусія, моделювання проблемних ситуацій,</w:t>
            </w:r>
          </w:p>
        </w:tc>
      </w:tr>
      <w:tr w:rsidR="00BB3CDF" w14:paraId="49FFFC70" w14:textId="77777777" w:rsidTr="00B27ABE">
        <w:tc>
          <w:tcPr>
            <w:tcW w:w="5949" w:type="dxa"/>
          </w:tcPr>
          <w:p w14:paraId="1EEB1EBE" w14:textId="019727BF" w:rsidR="00BB3CDF" w:rsidRPr="006038FD" w:rsidRDefault="001F465B" w:rsidP="00BB3C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ЗК 13 </w:t>
            </w:r>
            <w:r w:rsidR="00BB3CDF" w:rsidRPr="006038FD">
              <w:rPr>
                <w:sz w:val="28"/>
                <w:szCs w:val="28"/>
              </w:rPr>
              <w:t>здатність до проведення наукових досліджень на належному рівні.</w:t>
            </w:r>
          </w:p>
          <w:p w14:paraId="7BDBBCFD" w14:textId="77777777" w:rsidR="00BB3CDF" w:rsidRPr="006038FD" w:rsidRDefault="00BB3CDF" w:rsidP="00BB3CDF">
            <w:pPr>
              <w:pStyle w:val="af0"/>
              <w:widowControl w:val="0"/>
              <w:suppressAutoHyphens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622" w:type="dxa"/>
          </w:tcPr>
          <w:p w14:paraId="37EE3F52" w14:textId="55E472C5" w:rsidR="00BB3CDF" w:rsidRDefault="00573B92" w:rsidP="00573B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Виконання індивідуального науково-дослідного завдання.</w:t>
            </w:r>
          </w:p>
        </w:tc>
      </w:tr>
      <w:tr w:rsidR="00BB3CDF" w14:paraId="3EA4128B" w14:textId="77777777" w:rsidTr="00B27ABE">
        <w:tc>
          <w:tcPr>
            <w:tcW w:w="5949" w:type="dxa"/>
          </w:tcPr>
          <w:p w14:paraId="7F252A6B" w14:textId="239E1B19" w:rsidR="00660F0F" w:rsidRPr="001F465B" w:rsidRDefault="001F465B" w:rsidP="001F465B">
            <w:pPr>
              <w:jc w:val="both"/>
              <w:rPr>
                <w:sz w:val="28"/>
                <w:szCs w:val="28"/>
              </w:rPr>
            </w:pPr>
            <w:r w:rsidRPr="001F465B">
              <w:rPr>
                <w:sz w:val="28"/>
                <w:szCs w:val="28"/>
              </w:rPr>
              <w:t>СК</w:t>
            </w:r>
            <w:r w:rsidR="001624B8">
              <w:rPr>
                <w:sz w:val="28"/>
                <w:szCs w:val="28"/>
                <w:lang w:val="ru-RU"/>
              </w:rPr>
              <w:t xml:space="preserve"> 4</w:t>
            </w:r>
            <w:r w:rsidRPr="001F465B">
              <w:rPr>
                <w:sz w:val="28"/>
                <w:szCs w:val="28"/>
              </w:rPr>
              <w:t xml:space="preserve"> </w:t>
            </w:r>
            <w:r w:rsidR="00660F0F" w:rsidRPr="001F465B">
              <w:rPr>
                <w:sz w:val="28"/>
                <w:szCs w:val="28"/>
              </w:rPr>
              <w:t>розуміння структури філологічної науки (зокрема, науки про літературу) та її теоретичних основ;</w:t>
            </w:r>
          </w:p>
          <w:p w14:paraId="4FD93558" w14:textId="3B91E926" w:rsidR="00660F0F" w:rsidRPr="001F465B" w:rsidRDefault="001F465B" w:rsidP="001F465B">
            <w:pPr>
              <w:jc w:val="both"/>
              <w:rPr>
                <w:sz w:val="28"/>
                <w:szCs w:val="28"/>
              </w:rPr>
            </w:pPr>
            <w:r w:rsidRPr="001F465B">
              <w:rPr>
                <w:sz w:val="28"/>
                <w:szCs w:val="28"/>
              </w:rPr>
              <w:t>СК</w:t>
            </w:r>
            <w:r w:rsidR="001624B8" w:rsidRPr="001624B8">
              <w:rPr>
                <w:sz w:val="28"/>
                <w:szCs w:val="28"/>
              </w:rPr>
              <w:t xml:space="preserve"> 9</w:t>
            </w:r>
            <w:r w:rsidRPr="001F465B">
              <w:rPr>
                <w:sz w:val="28"/>
                <w:szCs w:val="28"/>
              </w:rPr>
              <w:t xml:space="preserve"> </w:t>
            </w:r>
            <w:r w:rsidR="00660F0F" w:rsidRPr="001F465B">
              <w:rPr>
                <w:sz w:val="28"/>
                <w:szCs w:val="28"/>
              </w:rPr>
              <w:t>здатність до збирання й аналізу, систематизації та інтерпретації літературних та фольклорних фактів, інтерпретації художнього тексту;</w:t>
            </w:r>
          </w:p>
          <w:p w14:paraId="5AE04F27" w14:textId="157B324F" w:rsidR="00660F0F" w:rsidRPr="001F465B" w:rsidRDefault="001F465B" w:rsidP="001F465B">
            <w:pPr>
              <w:jc w:val="both"/>
              <w:rPr>
                <w:sz w:val="28"/>
                <w:szCs w:val="28"/>
              </w:rPr>
            </w:pPr>
            <w:r w:rsidRPr="001F465B">
              <w:rPr>
                <w:sz w:val="28"/>
                <w:szCs w:val="28"/>
              </w:rPr>
              <w:t xml:space="preserve">СК </w:t>
            </w:r>
            <w:r w:rsidR="001624B8">
              <w:rPr>
                <w:sz w:val="28"/>
                <w:szCs w:val="28"/>
                <w:lang w:val="ru-RU"/>
              </w:rPr>
              <w:t xml:space="preserve">13 </w:t>
            </w:r>
            <w:r w:rsidR="00660F0F" w:rsidRPr="001F465B">
              <w:rPr>
                <w:sz w:val="28"/>
                <w:szCs w:val="28"/>
              </w:rPr>
              <w:t>здатність створювати усні й письмові тексти різних жанрів і стилів державною та іноземними мовами;</w:t>
            </w:r>
          </w:p>
          <w:p w14:paraId="6A49715E" w14:textId="36B98688" w:rsidR="00660F0F" w:rsidRPr="001F465B" w:rsidRDefault="001F465B" w:rsidP="001F465B">
            <w:pPr>
              <w:jc w:val="both"/>
              <w:rPr>
                <w:sz w:val="28"/>
                <w:szCs w:val="28"/>
              </w:rPr>
            </w:pPr>
            <w:r w:rsidRPr="001F465B">
              <w:rPr>
                <w:sz w:val="28"/>
                <w:szCs w:val="28"/>
              </w:rPr>
              <w:t xml:space="preserve">СК </w:t>
            </w:r>
            <w:r w:rsidR="001624B8">
              <w:rPr>
                <w:sz w:val="28"/>
                <w:szCs w:val="28"/>
                <w:lang w:val="ru-RU"/>
              </w:rPr>
              <w:t xml:space="preserve">14 </w:t>
            </w:r>
            <w:r w:rsidR="00EB05CF">
              <w:rPr>
                <w:sz w:val="28"/>
                <w:szCs w:val="28"/>
              </w:rPr>
              <w:t xml:space="preserve">володіння </w:t>
            </w:r>
            <w:r w:rsidR="00660F0F" w:rsidRPr="001F465B">
              <w:rPr>
                <w:sz w:val="28"/>
                <w:szCs w:val="28"/>
              </w:rPr>
              <w:t>базов</w:t>
            </w:r>
            <w:r w:rsidR="00EB05CF">
              <w:rPr>
                <w:sz w:val="28"/>
                <w:szCs w:val="28"/>
              </w:rPr>
              <w:t>ими</w:t>
            </w:r>
            <w:r w:rsidR="00660F0F" w:rsidRPr="001F465B">
              <w:rPr>
                <w:sz w:val="28"/>
                <w:szCs w:val="28"/>
              </w:rPr>
              <w:t xml:space="preserve"> уявлення</w:t>
            </w:r>
            <w:r w:rsidR="00EB05CF">
              <w:rPr>
                <w:sz w:val="28"/>
                <w:szCs w:val="28"/>
              </w:rPr>
              <w:t>ми</w:t>
            </w:r>
            <w:r w:rsidR="00660F0F" w:rsidRPr="001F465B">
              <w:rPr>
                <w:sz w:val="28"/>
                <w:szCs w:val="28"/>
              </w:rPr>
              <w:t xml:space="preserve"> про загальні властивості літератури як мистецтва слова, про закони побудови художнього твору давньої словесності, особливості розуміння природи художнього слова;</w:t>
            </w:r>
          </w:p>
          <w:p w14:paraId="1E8F1A10" w14:textId="09074BF0" w:rsidR="00660F0F" w:rsidRPr="001F465B" w:rsidRDefault="001F465B" w:rsidP="001F465B">
            <w:pPr>
              <w:jc w:val="both"/>
              <w:rPr>
                <w:sz w:val="28"/>
                <w:szCs w:val="28"/>
              </w:rPr>
            </w:pPr>
            <w:r w:rsidRPr="001F465B">
              <w:rPr>
                <w:sz w:val="28"/>
                <w:szCs w:val="28"/>
              </w:rPr>
              <w:t>СК</w:t>
            </w:r>
            <w:r w:rsidR="001624B8" w:rsidRPr="001624B8">
              <w:rPr>
                <w:sz w:val="28"/>
                <w:szCs w:val="28"/>
              </w:rPr>
              <w:t xml:space="preserve"> 15</w:t>
            </w:r>
            <w:r w:rsidRPr="001F465B">
              <w:rPr>
                <w:sz w:val="28"/>
                <w:szCs w:val="28"/>
              </w:rPr>
              <w:t xml:space="preserve"> </w:t>
            </w:r>
            <w:r w:rsidR="00EB05CF">
              <w:rPr>
                <w:sz w:val="28"/>
                <w:szCs w:val="28"/>
              </w:rPr>
              <w:t xml:space="preserve">володіння </w:t>
            </w:r>
            <w:r w:rsidR="00660F0F" w:rsidRPr="001F465B">
              <w:rPr>
                <w:sz w:val="28"/>
                <w:szCs w:val="28"/>
              </w:rPr>
              <w:t>базов</w:t>
            </w:r>
            <w:r w:rsidR="00EB05CF">
              <w:rPr>
                <w:sz w:val="28"/>
                <w:szCs w:val="28"/>
              </w:rPr>
              <w:t>ими</w:t>
            </w:r>
            <w:r w:rsidR="00660F0F" w:rsidRPr="001F465B">
              <w:rPr>
                <w:sz w:val="28"/>
                <w:szCs w:val="28"/>
              </w:rPr>
              <w:t xml:space="preserve"> уявлення</w:t>
            </w:r>
            <w:r w:rsidR="00EB05CF">
              <w:rPr>
                <w:sz w:val="28"/>
                <w:szCs w:val="28"/>
              </w:rPr>
              <w:t>ми</w:t>
            </w:r>
            <w:r w:rsidR="00660F0F" w:rsidRPr="001F465B">
              <w:rPr>
                <w:sz w:val="28"/>
                <w:szCs w:val="28"/>
              </w:rPr>
              <w:t xml:space="preserve"> про основні тенденції розвитку давньогрецької і давньоримської драми, лірики, епосу; </w:t>
            </w:r>
          </w:p>
          <w:p w14:paraId="72E79567" w14:textId="123BE859" w:rsidR="00660F0F" w:rsidRPr="001F465B" w:rsidRDefault="001F465B" w:rsidP="001F465B">
            <w:pPr>
              <w:jc w:val="both"/>
              <w:rPr>
                <w:sz w:val="28"/>
                <w:szCs w:val="28"/>
              </w:rPr>
            </w:pPr>
            <w:r w:rsidRPr="001F465B">
              <w:rPr>
                <w:sz w:val="28"/>
                <w:szCs w:val="28"/>
              </w:rPr>
              <w:t xml:space="preserve">СК </w:t>
            </w:r>
            <w:r w:rsidR="001624B8">
              <w:rPr>
                <w:sz w:val="28"/>
                <w:szCs w:val="28"/>
                <w:lang w:val="ru-RU"/>
              </w:rPr>
              <w:t xml:space="preserve">16 </w:t>
            </w:r>
            <w:r w:rsidR="00EB05CF">
              <w:rPr>
                <w:sz w:val="28"/>
                <w:szCs w:val="28"/>
              </w:rPr>
              <w:t xml:space="preserve">володіння </w:t>
            </w:r>
            <w:r w:rsidR="00660F0F" w:rsidRPr="001F465B">
              <w:rPr>
                <w:sz w:val="28"/>
                <w:szCs w:val="28"/>
              </w:rPr>
              <w:t>системн</w:t>
            </w:r>
            <w:r w:rsidR="00EB05CF">
              <w:rPr>
                <w:sz w:val="28"/>
                <w:szCs w:val="28"/>
              </w:rPr>
              <w:t>ими</w:t>
            </w:r>
            <w:r w:rsidR="00660F0F" w:rsidRPr="001F465B">
              <w:rPr>
                <w:sz w:val="28"/>
                <w:szCs w:val="28"/>
              </w:rPr>
              <w:t xml:space="preserve"> знання</w:t>
            </w:r>
            <w:r w:rsidR="00EB05CF">
              <w:rPr>
                <w:sz w:val="28"/>
                <w:szCs w:val="28"/>
              </w:rPr>
              <w:t>ми</w:t>
            </w:r>
            <w:r w:rsidR="00660F0F" w:rsidRPr="001F465B">
              <w:rPr>
                <w:sz w:val="28"/>
                <w:szCs w:val="28"/>
              </w:rPr>
              <w:t xml:space="preserve"> про античну літературу як специфічний період розвитку художнього слова, еволюцію жанрових і родових форм; </w:t>
            </w:r>
          </w:p>
          <w:p w14:paraId="395B7619" w14:textId="7F43ACCC" w:rsidR="00660F0F" w:rsidRPr="001F465B" w:rsidRDefault="001F465B" w:rsidP="001F465B">
            <w:pPr>
              <w:jc w:val="both"/>
              <w:rPr>
                <w:sz w:val="28"/>
                <w:szCs w:val="28"/>
              </w:rPr>
            </w:pPr>
            <w:r w:rsidRPr="001F465B">
              <w:rPr>
                <w:sz w:val="28"/>
                <w:szCs w:val="28"/>
              </w:rPr>
              <w:t xml:space="preserve">СК </w:t>
            </w:r>
            <w:r w:rsidR="001624B8">
              <w:rPr>
                <w:sz w:val="28"/>
                <w:szCs w:val="28"/>
                <w:lang w:val="ru-RU"/>
              </w:rPr>
              <w:t xml:space="preserve">17 </w:t>
            </w:r>
            <w:r w:rsidR="00660F0F" w:rsidRPr="001F465B">
              <w:rPr>
                <w:sz w:val="28"/>
                <w:szCs w:val="28"/>
              </w:rPr>
              <w:t xml:space="preserve">здатність здійснювати літературознавчий аналіз художніх текстів античності; </w:t>
            </w:r>
          </w:p>
          <w:p w14:paraId="04CE634B" w14:textId="4827373E" w:rsidR="00660F0F" w:rsidRPr="001F465B" w:rsidRDefault="001F465B" w:rsidP="001F465B">
            <w:pPr>
              <w:jc w:val="both"/>
              <w:rPr>
                <w:sz w:val="28"/>
                <w:szCs w:val="28"/>
              </w:rPr>
            </w:pPr>
            <w:r w:rsidRPr="001F465B">
              <w:rPr>
                <w:sz w:val="28"/>
                <w:szCs w:val="28"/>
              </w:rPr>
              <w:t>СК</w:t>
            </w:r>
            <w:r w:rsidR="001624B8">
              <w:rPr>
                <w:sz w:val="28"/>
                <w:szCs w:val="28"/>
                <w:lang w:val="ru-RU"/>
              </w:rPr>
              <w:t xml:space="preserve"> 18</w:t>
            </w:r>
            <w:r w:rsidRPr="001F465B">
              <w:rPr>
                <w:sz w:val="28"/>
                <w:szCs w:val="28"/>
              </w:rPr>
              <w:t xml:space="preserve"> </w:t>
            </w:r>
            <w:r w:rsidR="00EB05CF">
              <w:rPr>
                <w:sz w:val="28"/>
                <w:szCs w:val="28"/>
              </w:rPr>
              <w:t xml:space="preserve">набуття </w:t>
            </w:r>
            <w:r w:rsidR="00660F0F" w:rsidRPr="001F465B">
              <w:rPr>
                <w:sz w:val="28"/>
                <w:szCs w:val="28"/>
              </w:rPr>
              <w:t>професійн</w:t>
            </w:r>
            <w:r w:rsidR="00EB05CF">
              <w:rPr>
                <w:sz w:val="28"/>
                <w:szCs w:val="28"/>
              </w:rPr>
              <w:t>их</w:t>
            </w:r>
            <w:r w:rsidR="00660F0F" w:rsidRPr="001F465B">
              <w:rPr>
                <w:sz w:val="28"/>
                <w:szCs w:val="28"/>
              </w:rPr>
              <w:t xml:space="preserve"> знан</w:t>
            </w:r>
            <w:r w:rsidR="00EB05CF">
              <w:rPr>
                <w:sz w:val="28"/>
                <w:szCs w:val="28"/>
              </w:rPr>
              <w:t>ь</w:t>
            </w:r>
            <w:r w:rsidR="00660F0F" w:rsidRPr="001F465B">
              <w:rPr>
                <w:sz w:val="28"/>
                <w:szCs w:val="28"/>
              </w:rPr>
              <w:t xml:space="preserve"> </w:t>
            </w:r>
            <w:r w:rsidR="00EB05CF">
              <w:rPr>
                <w:sz w:val="28"/>
                <w:szCs w:val="28"/>
              </w:rPr>
              <w:t>і</w:t>
            </w:r>
            <w:r w:rsidR="00660F0F" w:rsidRPr="001F465B">
              <w:rPr>
                <w:sz w:val="28"/>
                <w:szCs w:val="28"/>
              </w:rPr>
              <w:t xml:space="preserve"> </w:t>
            </w:r>
            <w:r w:rsidR="00EB05CF">
              <w:rPr>
                <w:sz w:val="28"/>
                <w:szCs w:val="28"/>
              </w:rPr>
              <w:t>в</w:t>
            </w:r>
            <w:r w:rsidR="00660F0F" w:rsidRPr="001F465B">
              <w:rPr>
                <w:sz w:val="28"/>
                <w:szCs w:val="28"/>
              </w:rPr>
              <w:t>мін</w:t>
            </w:r>
            <w:r w:rsidR="00EB05CF">
              <w:rPr>
                <w:sz w:val="28"/>
                <w:szCs w:val="28"/>
              </w:rPr>
              <w:t>ь</w:t>
            </w:r>
            <w:r w:rsidR="00660F0F" w:rsidRPr="001F465B">
              <w:rPr>
                <w:sz w:val="28"/>
                <w:szCs w:val="28"/>
              </w:rPr>
              <w:t xml:space="preserve"> у галузі літературознавства;</w:t>
            </w:r>
          </w:p>
          <w:p w14:paraId="7CC3EF49" w14:textId="40E93C62" w:rsidR="00660F0F" w:rsidRPr="001F465B" w:rsidRDefault="001F465B" w:rsidP="001F465B">
            <w:pPr>
              <w:jc w:val="both"/>
              <w:rPr>
                <w:sz w:val="28"/>
                <w:szCs w:val="28"/>
              </w:rPr>
            </w:pPr>
            <w:r w:rsidRPr="001F465B">
              <w:rPr>
                <w:sz w:val="28"/>
                <w:szCs w:val="28"/>
              </w:rPr>
              <w:t xml:space="preserve">СК </w:t>
            </w:r>
            <w:r w:rsidR="00660F0F" w:rsidRPr="001F465B">
              <w:rPr>
                <w:sz w:val="28"/>
                <w:szCs w:val="28"/>
              </w:rPr>
              <w:t xml:space="preserve">розуміння сутності й соціального значення майбутньої професії, основних проблем історії й теорії літератури як специфічних дисциплін на сучасному етапі їх розвитку, їх зв’язку з іншими компонентами цілісної системи знань. </w:t>
            </w:r>
          </w:p>
          <w:p w14:paraId="03BFC8D2" w14:textId="3005ECEF" w:rsidR="00660F0F" w:rsidRPr="001F465B" w:rsidRDefault="001F465B" w:rsidP="001F465B">
            <w:pPr>
              <w:jc w:val="both"/>
              <w:rPr>
                <w:sz w:val="28"/>
                <w:szCs w:val="28"/>
              </w:rPr>
            </w:pPr>
            <w:r w:rsidRPr="001F465B">
              <w:rPr>
                <w:sz w:val="28"/>
                <w:szCs w:val="28"/>
              </w:rPr>
              <w:t xml:space="preserve">СК </w:t>
            </w:r>
            <w:r w:rsidR="00660F0F" w:rsidRPr="001F465B">
              <w:rPr>
                <w:sz w:val="28"/>
                <w:szCs w:val="28"/>
              </w:rPr>
              <w:t xml:space="preserve">здатність вільно оперувати спеціальною термінологією для розв’язання професійних завдань у галузі літературознавства та історії античної літератури; </w:t>
            </w:r>
          </w:p>
          <w:p w14:paraId="6F87D928" w14:textId="0C425A82" w:rsidR="00660F0F" w:rsidRPr="001F465B" w:rsidRDefault="001F465B" w:rsidP="001F465B">
            <w:pPr>
              <w:jc w:val="both"/>
              <w:rPr>
                <w:b/>
                <w:sz w:val="28"/>
                <w:szCs w:val="28"/>
              </w:rPr>
            </w:pPr>
            <w:r w:rsidRPr="001F465B">
              <w:rPr>
                <w:sz w:val="28"/>
                <w:szCs w:val="28"/>
              </w:rPr>
              <w:t xml:space="preserve">СК </w:t>
            </w:r>
            <w:r w:rsidR="00660F0F" w:rsidRPr="001F465B">
              <w:rPr>
                <w:sz w:val="28"/>
                <w:szCs w:val="28"/>
              </w:rPr>
              <w:t xml:space="preserve">здатність кваліфіковано й коректно з точки зору літературної теорії застосовувати </w:t>
            </w:r>
            <w:r w:rsidR="00660F0F" w:rsidRPr="001F465B">
              <w:rPr>
                <w:sz w:val="28"/>
                <w:szCs w:val="28"/>
              </w:rPr>
              <w:lastRenderedPageBreak/>
              <w:t>іншомовні компетенції у різних сферах професійної діяльності.</w:t>
            </w:r>
          </w:p>
          <w:p w14:paraId="0F83893F" w14:textId="77777777" w:rsidR="00BB3CDF" w:rsidRPr="00660F0F" w:rsidRDefault="00BB3CDF" w:rsidP="00BB3CDF">
            <w:pPr>
              <w:pStyle w:val="af0"/>
              <w:widowControl w:val="0"/>
              <w:suppressAutoHyphens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22" w:type="dxa"/>
          </w:tcPr>
          <w:p w14:paraId="5EFDD5E9" w14:textId="77777777" w:rsidR="00BB3CDF" w:rsidRDefault="003354D8" w:rsidP="00573B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Методи контролю і самоконтролю – Усний, письмовий.</w:t>
            </w:r>
          </w:p>
          <w:p w14:paraId="4434F4E7" w14:textId="6F3DEDAC" w:rsidR="003354D8" w:rsidRDefault="003354D8" w:rsidP="00573B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Контрольні заходи – теоретичне та практичне тестування, написання термінологічних диктантів, виконання самостійних робіт, атестаційних контрольних робіт.</w:t>
            </w:r>
          </w:p>
        </w:tc>
      </w:tr>
      <w:tr w:rsidR="001F465B" w14:paraId="32220C43" w14:textId="77777777" w:rsidTr="00B27ABE">
        <w:tc>
          <w:tcPr>
            <w:tcW w:w="5949" w:type="dxa"/>
          </w:tcPr>
          <w:p w14:paraId="1A9D3B96" w14:textId="77777777" w:rsidR="001F465B" w:rsidRPr="001F465B" w:rsidRDefault="001F465B" w:rsidP="001F465B">
            <w:pPr>
              <w:jc w:val="both"/>
              <w:rPr>
                <w:i/>
                <w:iCs/>
                <w:sz w:val="28"/>
                <w:szCs w:val="28"/>
              </w:rPr>
            </w:pPr>
            <w:r w:rsidRPr="001F465B">
              <w:rPr>
                <w:i/>
                <w:iCs/>
                <w:sz w:val="28"/>
                <w:szCs w:val="28"/>
              </w:rPr>
              <w:t>Програмні результати навчання</w:t>
            </w:r>
          </w:p>
          <w:p w14:paraId="6CB75CE7" w14:textId="337F2710" w:rsidR="00BE73E6" w:rsidRDefault="007B292A" w:rsidP="001F46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РН</w:t>
            </w:r>
            <w:r w:rsidR="00BE73E6">
              <w:rPr>
                <w:sz w:val="28"/>
                <w:szCs w:val="28"/>
              </w:rPr>
              <w:t>Зн</w:t>
            </w:r>
            <w:r>
              <w:rPr>
                <w:sz w:val="28"/>
                <w:szCs w:val="28"/>
              </w:rPr>
              <w:t>1</w:t>
            </w:r>
            <w:r w:rsidR="00BE73E6">
              <w:rPr>
                <w:sz w:val="28"/>
                <w:szCs w:val="28"/>
              </w:rPr>
              <w:t xml:space="preserve"> Використовувати спеціалізовані знання з обраної філологічної галузі для розв’язання складних задач і проблем, що потребує оновлення та інтеграції знань, часто в умовах неповної / недостатньої інформації та суперечливих вимог. </w:t>
            </w:r>
          </w:p>
          <w:p w14:paraId="1F7E3AA5" w14:textId="53B393B9" w:rsidR="007B292A" w:rsidRDefault="007B292A" w:rsidP="001F46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РН</w:t>
            </w:r>
            <w:r w:rsidR="00BE73E6">
              <w:rPr>
                <w:sz w:val="28"/>
                <w:szCs w:val="28"/>
              </w:rPr>
              <w:t>Зн</w:t>
            </w:r>
            <w:r>
              <w:rPr>
                <w:sz w:val="28"/>
                <w:szCs w:val="28"/>
              </w:rPr>
              <w:t>2</w:t>
            </w:r>
            <w:r w:rsidR="00BE73E6">
              <w:rPr>
                <w:sz w:val="28"/>
                <w:szCs w:val="28"/>
              </w:rPr>
              <w:t xml:space="preserve"> Розуміти основні закономірності літературного розвитку, ключові методичні та літературознавчі концепції, особливості розвитку окремих галузей філології; стан сучасної літературної освіти та перспективи її розвитку</w:t>
            </w:r>
            <w:r w:rsidR="007E612B">
              <w:rPr>
                <w:sz w:val="28"/>
                <w:szCs w:val="28"/>
              </w:rPr>
              <w:t>, застосувати знання з історії літератури у відповідності до ситуації, аналізу художніх текстів з точки зору літературознавчих методологій.</w:t>
            </w:r>
          </w:p>
          <w:p w14:paraId="75C65B86" w14:textId="3B6E16A8" w:rsidR="007B292A" w:rsidRDefault="007B292A" w:rsidP="001F46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РНУ</w:t>
            </w:r>
            <w:r w:rsidR="003B7185">
              <w:rPr>
                <w:sz w:val="28"/>
                <w:szCs w:val="28"/>
              </w:rPr>
              <w:t>-</w:t>
            </w:r>
            <w:r w:rsidR="00BE73E6">
              <w:rPr>
                <w:sz w:val="28"/>
                <w:szCs w:val="28"/>
              </w:rPr>
              <w:t>1</w:t>
            </w:r>
            <w:r w:rsidR="007E612B">
              <w:rPr>
                <w:sz w:val="28"/>
                <w:szCs w:val="28"/>
              </w:rPr>
              <w:t xml:space="preserve"> Аналізувати напрями і школи в літературознавстві, міжкультурній комунікації, оцінювати їхні історичні надбання і новітні досягнення, характеризувати теоретичні засади (концепції, категорії, принципи, основні поняття тощо).</w:t>
            </w:r>
          </w:p>
          <w:p w14:paraId="3DB82586" w14:textId="1B4AEC0C" w:rsidR="007E612B" w:rsidRPr="00FE5B9D" w:rsidRDefault="007E612B" w:rsidP="003B7185">
            <w:pPr>
              <w:pStyle w:val="ae"/>
              <w:suppressAutoHyphens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РНУ</w:t>
            </w:r>
            <w:r w:rsidR="003B7185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</w:rPr>
              <w:t>2</w:t>
            </w:r>
            <w:r w:rsidRPr="00A54080">
              <w:rPr>
                <w:sz w:val="28"/>
                <w:szCs w:val="28"/>
              </w:rPr>
              <w:t xml:space="preserve">  </w:t>
            </w:r>
            <w:r w:rsidR="003B7185">
              <w:rPr>
                <w:sz w:val="28"/>
                <w:szCs w:val="28"/>
                <w:lang w:val="uk-UA"/>
              </w:rPr>
              <w:t>А</w:t>
            </w:r>
            <w:r w:rsidRPr="00A54080">
              <w:rPr>
                <w:sz w:val="28"/>
                <w:szCs w:val="28"/>
              </w:rPr>
              <w:t>налізувати літературні феномени у їх співвіднесенні з культурно-історичним</w:t>
            </w:r>
            <w:r>
              <w:rPr>
                <w:sz w:val="28"/>
                <w:szCs w:val="28"/>
                <w:lang w:val="uk-UA"/>
              </w:rPr>
              <w:t xml:space="preserve"> контекстом;</w:t>
            </w:r>
          </w:p>
          <w:p w14:paraId="5C844837" w14:textId="6929491A" w:rsidR="007E612B" w:rsidRPr="00A54080" w:rsidRDefault="003B7185" w:rsidP="003B7185">
            <w:pPr>
              <w:pStyle w:val="ae"/>
              <w:suppressAutoHyphens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РНУ-3</w:t>
            </w:r>
            <w:r w:rsidR="007E612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А</w:t>
            </w:r>
            <w:r w:rsidR="007E612B">
              <w:rPr>
                <w:sz w:val="28"/>
                <w:szCs w:val="28"/>
                <w:lang w:val="uk-UA"/>
              </w:rPr>
              <w:t xml:space="preserve">налізувати </w:t>
            </w:r>
            <w:r w:rsidR="007E612B" w:rsidRPr="00A54080">
              <w:rPr>
                <w:sz w:val="28"/>
                <w:szCs w:val="28"/>
              </w:rPr>
              <w:t>соціокультурні фактори, які впливали на формування</w:t>
            </w:r>
            <w:r w:rsidR="007E612B" w:rsidRPr="00A54080">
              <w:rPr>
                <w:sz w:val="28"/>
                <w:szCs w:val="28"/>
                <w:lang w:val="uk-UA"/>
              </w:rPr>
              <w:t xml:space="preserve"> античної</w:t>
            </w:r>
            <w:r w:rsidR="007E612B" w:rsidRPr="00A54080">
              <w:rPr>
                <w:sz w:val="28"/>
                <w:szCs w:val="28"/>
              </w:rPr>
              <w:t xml:space="preserve"> літератури;</w:t>
            </w:r>
          </w:p>
          <w:p w14:paraId="59D34B35" w14:textId="714C2560" w:rsidR="007E612B" w:rsidRPr="00A54080" w:rsidRDefault="003B7185" w:rsidP="003B7185">
            <w:pPr>
              <w:pStyle w:val="ae"/>
              <w:suppressAutoHyphens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РНУ-4</w:t>
            </w:r>
            <w:r w:rsidR="007E612B" w:rsidRPr="00A5408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Х</w:t>
            </w:r>
            <w:r w:rsidR="007E612B">
              <w:rPr>
                <w:sz w:val="28"/>
                <w:szCs w:val="28"/>
                <w:lang w:val="uk-UA"/>
              </w:rPr>
              <w:t>арактеризувати</w:t>
            </w:r>
            <w:r w:rsidR="007E612B" w:rsidRPr="00A54080">
              <w:rPr>
                <w:sz w:val="28"/>
                <w:szCs w:val="28"/>
              </w:rPr>
              <w:t xml:space="preserve"> творч</w:t>
            </w:r>
            <w:r w:rsidR="007E612B">
              <w:rPr>
                <w:sz w:val="28"/>
                <w:szCs w:val="28"/>
                <w:lang w:val="uk-UA"/>
              </w:rPr>
              <w:t>ість</w:t>
            </w:r>
            <w:r w:rsidR="007E612B" w:rsidRPr="00A54080">
              <w:rPr>
                <w:sz w:val="28"/>
                <w:szCs w:val="28"/>
              </w:rPr>
              <w:t xml:space="preserve"> найвидатніших представників давнього письменства;</w:t>
            </w:r>
          </w:p>
          <w:p w14:paraId="19F9194E" w14:textId="4BF15376" w:rsidR="007E612B" w:rsidRDefault="003B7185" w:rsidP="003B7185">
            <w:pPr>
              <w:pStyle w:val="ae"/>
              <w:suppressAutoHyphens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РНУ-5</w:t>
            </w:r>
            <w:r w:rsidR="007E612B" w:rsidRPr="00A5408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</w:t>
            </w:r>
            <w:r w:rsidR="007E612B">
              <w:rPr>
                <w:sz w:val="28"/>
                <w:szCs w:val="28"/>
                <w:lang w:val="uk-UA"/>
              </w:rPr>
              <w:t xml:space="preserve">изначати </w:t>
            </w:r>
            <w:r w:rsidR="007E612B" w:rsidRPr="00A54080">
              <w:rPr>
                <w:sz w:val="28"/>
                <w:szCs w:val="28"/>
              </w:rPr>
              <w:t xml:space="preserve">художні особливості творів, що вивчаються, їх місце та значення у </w:t>
            </w:r>
            <w:r w:rsidR="007E612B">
              <w:rPr>
                <w:sz w:val="28"/>
                <w:szCs w:val="28"/>
              </w:rPr>
              <w:t>світовому літературному процесі;</w:t>
            </w:r>
          </w:p>
          <w:p w14:paraId="7FF5E3D3" w14:textId="4EEEEA14" w:rsidR="003B7185" w:rsidRDefault="003B7185" w:rsidP="003B7185">
            <w:pPr>
              <w:pStyle w:val="ae"/>
              <w:suppressAutoHyphens w:val="0"/>
              <w:ind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РНУ-6</w:t>
            </w:r>
            <w:r w:rsidR="007E612B" w:rsidRPr="003B7185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</w:t>
            </w:r>
            <w:r w:rsidR="007E612B" w:rsidRPr="003B7185">
              <w:rPr>
                <w:sz w:val="28"/>
                <w:szCs w:val="28"/>
                <w:lang w:val="uk-UA"/>
              </w:rPr>
              <w:t>олодіти основами порівняльно-історичног</w:t>
            </w:r>
            <w:r>
              <w:rPr>
                <w:sz w:val="28"/>
                <w:szCs w:val="28"/>
                <w:lang w:val="uk-UA"/>
              </w:rPr>
              <w:t>о і</w:t>
            </w:r>
            <w:r w:rsidR="007E612B" w:rsidRPr="003B7185">
              <w:rPr>
                <w:sz w:val="28"/>
                <w:szCs w:val="28"/>
                <w:lang w:val="uk-UA"/>
              </w:rPr>
              <w:t xml:space="preserve"> типологічного методів літературознавства; </w:t>
            </w:r>
          </w:p>
          <w:p w14:paraId="583FFC32" w14:textId="1268151A" w:rsidR="007E612B" w:rsidRDefault="003B7185" w:rsidP="003B7185">
            <w:pPr>
              <w:pStyle w:val="ae"/>
              <w:suppressAutoHyphens w:val="0"/>
              <w:ind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РНУ-7</w:t>
            </w:r>
            <w:r w:rsidR="007E612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</w:t>
            </w:r>
            <w:r w:rsidR="007E612B" w:rsidRPr="00A54080">
              <w:rPr>
                <w:sz w:val="28"/>
                <w:szCs w:val="28"/>
                <w:lang w:val="uk-UA"/>
              </w:rPr>
              <w:t>обити самості</w:t>
            </w:r>
            <w:r w:rsidR="007E612B">
              <w:rPr>
                <w:sz w:val="28"/>
                <w:szCs w:val="28"/>
                <w:lang w:val="uk-UA"/>
              </w:rPr>
              <w:t>йні наукові висновки і</w:t>
            </w:r>
            <w:r w:rsidR="007E612B" w:rsidRPr="00A54080">
              <w:rPr>
                <w:sz w:val="28"/>
                <w:szCs w:val="28"/>
                <w:lang w:val="uk-UA"/>
              </w:rPr>
              <w:t xml:space="preserve"> захи</w:t>
            </w:r>
            <w:r w:rsidR="007E612B">
              <w:rPr>
                <w:sz w:val="28"/>
                <w:szCs w:val="28"/>
                <w:lang w:val="uk-UA"/>
              </w:rPr>
              <w:t>щати</w:t>
            </w:r>
            <w:r w:rsidR="007E612B" w:rsidRPr="00A54080">
              <w:rPr>
                <w:sz w:val="28"/>
                <w:szCs w:val="28"/>
                <w:lang w:val="uk-UA"/>
              </w:rPr>
              <w:t xml:space="preserve"> свою позицію під час професійної дискусії.</w:t>
            </w:r>
          </w:p>
          <w:p w14:paraId="29BA3A68" w14:textId="29BAFB62" w:rsidR="007E612B" w:rsidRPr="001F465B" w:rsidRDefault="007E612B" w:rsidP="001F46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22" w:type="dxa"/>
          </w:tcPr>
          <w:p w14:paraId="00106BEF" w14:textId="77777777" w:rsidR="001F465B" w:rsidRDefault="00EB05CF" w:rsidP="00EB05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 контролю і самоконтролю. </w:t>
            </w:r>
          </w:p>
          <w:p w14:paraId="69A1265D" w14:textId="77777777" w:rsidR="00EB05CF" w:rsidRDefault="00EB05CF" w:rsidP="00EB05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Самостійно-пошукові методи (індивідуальна робота, практична робота).</w:t>
            </w:r>
          </w:p>
          <w:p w14:paraId="685F7BEC" w14:textId="35D2CD7E" w:rsidR="00EB05CF" w:rsidRDefault="00EB05CF" w:rsidP="00EB05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Контрольні заходи: захист проєктів, індивідуальне науково-дослідне завдання, екзамен.</w:t>
            </w:r>
          </w:p>
        </w:tc>
      </w:tr>
      <w:tr w:rsidR="003B7185" w14:paraId="74BB0C81" w14:textId="77777777" w:rsidTr="00B27ABE">
        <w:tc>
          <w:tcPr>
            <w:tcW w:w="5949" w:type="dxa"/>
          </w:tcPr>
          <w:p w14:paraId="7DD3CD05" w14:textId="457189F5" w:rsidR="003B7185" w:rsidRDefault="003B7185" w:rsidP="001F46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РНЗЗ-1</w:t>
            </w:r>
            <w:r w:rsidR="00D30F57">
              <w:rPr>
                <w:sz w:val="28"/>
                <w:szCs w:val="28"/>
              </w:rPr>
              <w:t xml:space="preserve"> Систематизувати і інтерпретувати історико-літературні факти, аналізувати фактори культурно-історичного розвитку, що </w:t>
            </w:r>
            <w:r w:rsidR="00D30F57">
              <w:rPr>
                <w:sz w:val="28"/>
                <w:szCs w:val="28"/>
              </w:rPr>
              <w:lastRenderedPageBreak/>
              <w:t xml:space="preserve">детермінували виникнення різножанрових феноменів, реферувати і анотувати наукові тексти та тексти професійного спрямування, одержувати професійну інформацію з різних типів україномовних і іноземних джерел, а також використовувати її в самостійних наукових дослідження. </w:t>
            </w:r>
          </w:p>
          <w:p w14:paraId="7DB60ACE" w14:textId="484409DB" w:rsidR="003B7185" w:rsidRDefault="003B7185" w:rsidP="001F46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РНЗЗ-2</w:t>
            </w:r>
            <w:r w:rsidR="00D30F57">
              <w:rPr>
                <w:sz w:val="28"/>
                <w:szCs w:val="28"/>
              </w:rPr>
              <w:t xml:space="preserve"> Застосовувати знання про особливості словесності Давньої Греції і Риму для подальшого формування картини</w:t>
            </w:r>
            <w:r w:rsidR="00D23236">
              <w:rPr>
                <w:sz w:val="28"/>
                <w:szCs w:val="28"/>
              </w:rPr>
              <w:t xml:space="preserve"> європейського</w:t>
            </w:r>
            <w:r w:rsidR="00D30F57">
              <w:rPr>
                <w:sz w:val="28"/>
                <w:szCs w:val="28"/>
              </w:rPr>
              <w:t xml:space="preserve"> історико-літературного розвитку</w:t>
            </w:r>
            <w:r w:rsidR="00D23236">
              <w:rPr>
                <w:sz w:val="28"/>
                <w:szCs w:val="28"/>
              </w:rPr>
              <w:t xml:space="preserve"> і вирішення самостійних дослідницьких завдань.</w:t>
            </w:r>
            <w:r w:rsidR="00D30F57">
              <w:rPr>
                <w:sz w:val="28"/>
                <w:szCs w:val="28"/>
              </w:rPr>
              <w:t xml:space="preserve"> </w:t>
            </w:r>
          </w:p>
          <w:p w14:paraId="061FF773" w14:textId="400FB794" w:rsidR="003B7185" w:rsidRDefault="003B7185" w:rsidP="001F46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РНАіВ-1</w:t>
            </w:r>
            <w:r w:rsidR="00D23236">
              <w:rPr>
                <w:sz w:val="28"/>
                <w:szCs w:val="28"/>
              </w:rPr>
              <w:t>Знаходити і використовувати джерела офіційної інформації про актуальні проблеми та тенденції розвитку сучасного літературознавства та особливості вивчення античності.</w:t>
            </w:r>
          </w:p>
          <w:p w14:paraId="54A755AD" w14:textId="1040B809" w:rsidR="003B7185" w:rsidRDefault="003B7185" w:rsidP="001F46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РНАіВ-2</w:t>
            </w:r>
            <w:r w:rsidR="00D23236">
              <w:rPr>
                <w:sz w:val="28"/>
                <w:szCs w:val="28"/>
              </w:rPr>
              <w:t xml:space="preserve"> Працювати з бібліотечними фондами, фаховими філологічними виданнями.</w:t>
            </w:r>
          </w:p>
          <w:p w14:paraId="594F8BB9" w14:textId="345CCC11" w:rsidR="003B7185" w:rsidRDefault="003B7185" w:rsidP="001F46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РНАіВ-3</w:t>
            </w:r>
            <w:r w:rsidR="00D23236">
              <w:rPr>
                <w:sz w:val="28"/>
                <w:szCs w:val="28"/>
              </w:rPr>
              <w:t xml:space="preserve"> Знаходити оптимальні шляхи ефективної взаємодії у професійному колективі та з представниками інших професійних груп.</w:t>
            </w:r>
          </w:p>
          <w:p w14:paraId="69B5426E" w14:textId="60174AA6" w:rsidR="003B7185" w:rsidRDefault="00D23236" w:rsidP="001F46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3B7185">
              <w:rPr>
                <w:sz w:val="28"/>
                <w:szCs w:val="28"/>
              </w:rPr>
              <w:t>НАіВ-4</w:t>
            </w:r>
            <w:r>
              <w:rPr>
                <w:sz w:val="28"/>
                <w:szCs w:val="28"/>
              </w:rPr>
              <w:t xml:space="preserve"> Застосовувати навички роботи з новітніми інтерактивними методами навчання літературі на різних етапах їхнього освоєння.</w:t>
            </w:r>
          </w:p>
          <w:p w14:paraId="28C82A00" w14:textId="5E9B6755" w:rsidR="00D23236" w:rsidRPr="003B7185" w:rsidRDefault="00D23236" w:rsidP="001F46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РНАіВ-5 Оцінювати власну навчальну та науково-професійну діяльність.</w:t>
            </w:r>
          </w:p>
        </w:tc>
        <w:tc>
          <w:tcPr>
            <w:tcW w:w="3622" w:type="dxa"/>
          </w:tcPr>
          <w:p w14:paraId="37DEE169" w14:textId="77777777" w:rsidR="00D23236" w:rsidRDefault="00D23236" w:rsidP="00D232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Методи контролю і самоконтролю. </w:t>
            </w:r>
          </w:p>
          <w:p w14:paraId="7C7A5933" w14:textId="77777777" w:rsidR="00D23236" w:rsidRDefault="00D23236" w:rsidP="00D232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Самостійно-пошукові методи (індивідуальна робота, практична робота).</w:t>
            </w:r>
          </w:p>
          <w:p w14:paraId="21FFFDDF" w14:textId="7CBCF47B" w:rsidR="003B7185" w:rsidRDefault="00D23236" w:rsidP="00D232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Контрольні заходи: захист проєктів, індивідуальне науково-дослідне завдання, екзамен.</w:t>
            </w:r>
          </w:p>
        </w:tc>
      </w:tr>
    </w:tbl>
    <w:p w14:paraId="6FCEE390" w14:textId="77777777" w:rsidR="00B41DA1" w:rsidRDefault="00B41DA1" w:rsidP="00A25894">
      <w:pPr>
        <w:ind w:firstLine="708"/>
        <w:jc w:val="both"/>
        <w:rPr>
          <w:b/>
          <w:sz w:val="28"/>
          <w:szCs w:val="28"/>
        </w:rPr>
      </w:pPr>
    </w:p>
    <w:p w14:paraId="629269D2" w14:textId="73522F1C" w:rsidR="00A25894" w:rsidRPr="00D94C42" w:rsidRDefault="00A25894" w:rsidP="00A25894">
      <w:pPr>
        <w:ind w:firstLine="708"/>
        <w:jc w:val="both"/>
        <w:rPr>
          <w:sz w:val="28"/>
          <w:szCs w:val="28"/>
        </w:rPr>
      </w:pPr>
      <w:r w:rsidRPr="007059D9">
        <w:rPr>
          <w:b/>
          <w:sz w:val="28"/>
          <w:szCs w:val="28"/>
        </w:rPr>
        <w:t xml:space="preserve">Міждисциплінарні зв’язки. </w:t>
      </w:r>
      <w:r>
        <w:rPr>
          <w:sz w:val="28"/>
          <w:szCs w:val="28"/>
        </w:rPr>
        <w:t>Дисципліна «</w:t>
      </w:r>
      <w:r w:rsidR="00EC5B9F">
        <w:rPr>
          <w:sz w:val="28"/>
          <w:szCs w:val="28"/>
        </w:rPr>
        <w:t>Література країни, мова якої вивчається</w:t>
      </w:r>
      <w:r w:rsidRPr="00D94C42">
        <w:rPr>
          <w:sz w:val="28"/>
          <w:szCs w:val="28"/>
        </w:rPr>
        <w:t>» вимагає залучення знань, отриманих студентами в процесі вивчення таких курсів: «Вступ до літературознавства», який є теоретичною базою вивчення історії літератури, «Культурологія»,</w:t>
      </w:r>
      <w:r w:rsidR="00EC5B9F">
        <w:rPr>
          <w:sz w:val="28"/>
          <w:szCs w:val="28"/>
        </w:rPr>
        <w:t xml:space="preserve"> «Лінгвокраїнознавство»,</w:t>
      </w:r>
      <w:r w:rsidRPr="00D94C42">
        <w:rPr>
          <w:sz w:val="28"/>
          <w:szCs w:val="28"/>
        </w:rPr>
        <w:t xml:space="preserve"> «Релігієзнавство»</w:t>
      </w:r>
      <w:r>
        <w:rPr>
          <w:sz w:val="28"/>
          <w:szCs w:val="28"/>
        </w:rPr>
        <w:t>, «Всесвітня історія»,</w:t>
      </w:r>
      <w:r w:rsidRPr="00D94C42">
        <w:rPr>
          <w:sz w:val="28"/>
          <w:szCs w:val="28"/>
        </w:rPr>
        <w:t xml:space="preserve"> що формують уявлення про</w:t>
      </w:r>
      <w:r>
        <w:rPr>
          <w:sz w:val="28"/>
          <w:szCs w:val="28"/>
        </w:rPr>
        <w:t xml:space="preserve"> основні детермінанти культурного розвитку зазначеного періоду,</w:t>
      </w:r>
      <w:r w:rsidRPr="006038FD">
        <w:rPr>
          <w:sz w:val="28"/>
          <w:szCs w:val="28"/>
        </w:rPr>
        <w:t xml:space="preserve"> «Історія філософії», що формує розуміння філософської бази літературного процесу вказаного періоду</w:t>
      </w:r>
      <w:r>
        <w:rPr>
          <w:sz w:val="28"/>
          <w:szCs w:val="28"/>
        </w:rPr>
        <w:t>.</w:t>
      </w:r>
    </w:p>
    <w:p w14:paraId="1C206A5A" w14:textId="77777777" w:rsidR="00382EF8" w:rsidRDefault="00382EF8">
      <w:pPr>
        <w:ind w:firstLine="567"/>
        <w:jc w:val="both"/>
        <w:rPr>
          <w:sz w:val="28"/>
          <w:szCs w:val="28"/>
        </w:rPr>
      </w:pPr>
    </w:p>
    <w:p w14:paraId="229CC37B" w14:textId="77777777" w:rsidR="00382EF8" w:rsidRDefault="00A40377">
      <w:pPr>
        <w:tabs>
          <w:tab w:val="left" w:pos="284"/>
          <w:tab w:val="left" w:pos="567"/>
        </w:tabs>
        <w:ind w:left="360"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Програма навчальної дисципліни</w:t>
      </w:r>
    </w:p>
    <w:p w14:paraId="236EC097" w14:textId="15194689" w:rsidR="0034453B" w:rsidRDefault="00A40377" w:rsidP="0034453B">
      <w:pPr>
        <w:pStyle w:val="3"/>
        <w:numPr>
          <w:ilvl w:val="2"/>
          <w:numId w:val="1"/>
        </w:numPr>
        <w:tabs>
          <w:tab w:val="left" w:pos="0"/>
        </w:tabs>
        <w:spacing w:after="0"/>
        <w:ind w:left="-142" w:firstLine="142"/>
        <w:jc w:val="center"/>
        <w:rPr>
          <w:rFonts w:ascii="Times New Roman" w:eastAsia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 w:val="0"/>
          <w:sz w:val="28"/>
          <w:szCs w:val="28"/>
        </w:rPr>
        <w:t>Змістовий модуль 1.</w:t>
      </w:r>
    </w:p>
    <w:p w14:paraId="7A16CCCF" w14:textId="1CA599F5" w:rsidR="00EF4CAE" w:rsidRPr="00EF4CAE" w:rsidRDefault="00EF4CAE" w:rsidP="00EF4CAE">
      <w:pPr>
        <w:pStyle w:val="af2"/>
        <w:numPr>
          <w:ilvl w:val="0"/>
          <w:numId w:val="1"/>
        </w:numPr>
        <w:tabs>
          <w:tab w:val="left" w:pos="1134"/>
        </w:tabs>
        <w:ind w:left="142" w:firstLine="0"/>
        <w:jc w:val="both"/>
        <w:rPr>
          <w:b/>
          <w:szCs w:val="28"/>
        </w:rPr>
      </w:pPr>
      <w:r w:rsidRPr="00EF4CAE">
        <w:rPr>
          <w:b/>
          <w:szCs w:val="28"/>
        </w:rPr>
        <w:t>Форми вияву національного в літературі. Шляхи формування німецької національної ідентичності та її відображення у літературі.</w:t>
      </w:r>
    </w:p>
    <w:p w14:paraId="57BC2958" w14:textId="77777777" w:rsidR="00EF4CAE" w:rsidRPr="00EF4CAE" w:rsidRDefault="00EF4CAE" w:rsidP="00EF4CAE">
      <w:pPr>
        <w:pStyle w:val="af2"/>
        <w:numPr>
          <w:ilvl w:val="0"/>
          <w:numId w:val="1"/>
        </w:numPr>
        <w:jc w:val="both"/>
        <w:rPr>
          <w:szCs w:val="28"/>
        </w:rPr>
      </w:pPr>
    </w:p>
    <w:p w14:paraId="688AF074" w14:textId="77777777" w:rsidR="00EF4CAE" w:rsidRPr="00EF4CAE" w:rsidRDefault="00EF4CAE" w:rsidP="00EF4CAE">
      <w:pPr>
        <w:pStyle w:val="af2"/>
        <w:numPr>
          <w:ilvl w:val="0"/>
          <w:numId w:val="1"/>
        </w:numPr>
        <w:tabs>
          <w:tab w:val="left" w:pos="426"/>
        </w:tabs>
        <w:ind w:left="284" w:hanging="142"/>
        <w:jc w:val="both"/>
        <w:rPr>
          <w:szCs w:val="28"/>
        </w:rPr>
      </w:pPr>
      <w:r w:rsidRPr="00EF4CAE">
        <w:rPr>
          <w:b/>
          <w:szCs w:val="28"/>
        </w:rPr>
        <w:t>Тема 1.</w:t>
      </w:r>
      <w:r w:rsidRPr="00EF4CAE">
        <w:rPr>
          <w:szCs w:val="28"/>
        </w:rPr>
        <w:t xml:space="preserve"> </w:t>
      </w:r>
      <w:r w:rsidRPr="00EF4CAE">
        <w:rPr>
          <w:b/>
          <w:szCs w:val="28"/>
        </w:rPr>
        <w:t>Поняття «національна література» та історія його становлення</w:t>
      </w:r>
    </w:p>
    <w:p w14:paraId="35378A07" w14:textId="23DB194D" w:rsidR="00EF4CAE" w:rsidRPr="00EF4CAE" w:rsidRDefault="00EF4CAE" w:rsidP="00EF4CAE">
      <w:pPr>
        <w:pStyle w:val="af2"/>
        <w:numPr>
          <w:ilvl w:val="0"/>
          <w:numId w:val="1"/>
        </w:numPr>
        <w:ind w:left="0" w:firstLine="0"/>
        <w:jc w:val="both"/>
        <w:rPr>
          <w:szCs w:val="28"/>
        </w:rPr>
      </w:pPr>
      <w:r w:rsidRPr="00EF4CAE">
        <w:t>Характер співвідношення понять «національна» та «всесвітня література». Початок формування та осмислення категорії «національна література».</w:t>
      </w:r>
      <w:r>
        <w:rPr>
          <w:lang w:val="uk-UA"/>
        </w:rPr>
        <w:t xml:space="preserve"> Формування концепції</w:t>
      </w:r>
      <w:r w:rsidRPr="00EF4CAE">
        <w:t xml:space="preserve"> «національн</w:t>
      </w:r>
      <w:r>
        <w:rPr>
          <w:lang w:val="uk-UA"/>
        </w:rPr>
        <w:t>ої</w:t>
      </w:r>
      <w:r w:rsidRPr="00EF4CAE">
        <w:t xml:space="preserve"> літератур</w:t>
      </w:r>
      <w:r>
        <w:rPr>
          <w:lang w:val="uk-UA"/>
        </w:rPr>
        <w:t>и</w:t>
      </w:r>
      <w:r w:rsidRPr="00EF4CAE">
        <w:t xml:space="preserve">». Роль Й.В. Гете в утвердженні </w:t>
      </w:r>
      <w:r w:rsidRPr="00EF4CAE">
        <w:lastRenderedPageBreak/>
        <w:t xml:space="preserve">значущості національного компоненту в світовому літературному процесі. </w:t>
      </w:r>
      <w:r w:rsidRPr="00EF4CAE">
        <w:rPr>
          <w:szCs w:val="28"/>
        </w:rPr>
        <w:t xml:space="preserve">Термін Й. В. Ґете “die Weltliteratur” та його значення. Т. Карлейль </w:t>
      </w:r>
      <w:r>
        <w:rPr>
          <w:szCs w:val="28"/>
          <w:lang w:val="uk-UA"/>
        </w:rPr>
        <w:t>і</w:t>
      </w:r>
      <w:r w:rsidRPr="00EF4CAE">
        <w:rPr>
          <w:szCs w:val="28"/>
        </w:rPr>
        <w:t xml:space="preserve"> його обґрунтування концепції значення художньої літератури в національному житті. Значення </w:t>
      </w:r>
      <w:r>
        <w:rPr>
          <w:szCs w:val="28"/>
          <w:lang w:val="uk-UA"/>
        </w:rPr>
        <w:t>теоретичного доробку</w:t>
      </w:r>
      <w:r w:rsidRPr="00EF4CAE">
        <w:rPr>
          <w:szCs w:val="28"/>
        </w:rPr>
        <w:t xml:space="preserve"> Ґеорга Брандеcа. Перше в європейському  літературознавстві  порівняльно-історичне дослідж</w:t>
      </w:r>
      <w:r>
        <w:rPr>
          <w:szCs w:val="28"/>
          <w:lang w:val="uk-UA"/>
        </w:rPr>
        <w:t>ення</w:t>
      </w:r>
      <w:r w:rsidRPr="00EF4CAE">
        <w:rPr>
          <w:szCs w:val="28"/>
        </w:rPr>
        <w:t xml:space="preserve"> “Die Hauptströmungen der europäischen Literatur des XIX Jahrhunderts” (“Головні течії європейської літератури XIX ст.”). Характеристика процесу націоналізації окрем</w:t>
      </w:r>
      <w:r>
        <w:rPr>
          <w:szCs w:val="28"/>
          <w:lang w:val="uk-UA"/>
        </w:rPr>
        <w:t>их</w:t>
      </w:r>
      <w:r w:rsidRPr="00EF4CAE">
        <w:rPr>
          <w:szCs w:val="28"/>
        </w:rPr>
        <w:t xml:space="preserve"> літератур, формування національного характеру, національного контексту, основних особливостей народного гумору і народного пафосу. Характер співвідношення національної історії і літератури. Складові поняття «національна література». Характер інтерпретації твору з урахуванням національної специфіки.</w:t>
      </w:r>
    </w:p>
    <w:p w14:paraId="2EB6F9FF" w14:textId="77777777" w:rsidR="00EF4CAE" w:rsidRPr="00EF4CAE" w:rsidRDefault="00EF4CAE" w:rsidP="00EF4CAE">
      <w:pPr>
        <w:pStyle w:val="af2"/>
        <w:numPr>
          <w:ilvl w:val="0"/>
          <w:numId w:val="1"/>
        </w:numPr>
        <w:tabs>
          <w:tab w:val="left" w:pos="426"/>
        </w:tabs>
        <w:jc w:val="both"/>
        <w:rPr>
          <w:szCs w:val="28"/>
        </w:rPr>
      </w:pPr>
    </w:p>
    <w:p w14:paraId="3CA1821B" w14:textId="77777777" w:rsidR="00EF4CAE" w:rsidRPr="00EF4CAE" w:rsidRDefault="00EF4CAE" w:rsidP="00EF4CAE">
      <w:pPr>
        <w:pStyle w:val="af2"/>
        <w:numPr>
          <w:ilvl w:val="0"/>
          <w:numId w:val="1"/>
        </w:numPr>
        <w:tabs>
          <w:tab w:val="left" w:pos="426"/>
        </w:tabs>
        <w:ind w:left="142" w:hanging="142"/>
        <w:jc w:val="both"/>
        <w:rPr>
          <w:b/>
          <w:szCs w:val="28"/>
        </w:rPr>
      </w:pPr>
      <w:r w:rsidRPr="00EF4CAE">
        <w:rPr>
          <w:b/>
          <w:szCs w:val="28"/>
        </w:rPr>
        <w:t>Тема 2.</w:t>
      </w:r>
      <w:r w:rsidRPr="00EF4CAE">
        <w:rPr>
          <w:szCs w:val="28"/>
        </w:rPr>
        <w:t xml:space="preserve"> </w:t>
      </w:r>
      <w:r w:rsidRPr="00EF4CAE">
        <w:rPr>
          <w:b/>
          <w:szCs w:val="28"/>
        </w:rPr>
        <w:t>Інтернаціоналізм і націоналізм у сучасних літературах</w:t>
      </w:r>
    </w:p>
    <w:p w14:paraId="1B0910D0" w14:textId="77777777" w:rsidR="00EF4CAE" w:rsidRPr="00EF4CAE" w:rsidRDefault="00EF4CAE" w:rsidP="00EF4CAE">
      <w:pPr>
        <w:pStyle w:val="af2"/>
        <w:numPr>
          <w:ilvl w:val="0"/>
          <w:numId w:val="1"/>
        </w:numPr>
        <w:ind w:left="142" w:hanging="142"/>
        <w:jc w:val="both"/>
        <w:rPr>
          <w:szCs w:val="28"/>
        </w:rPr>
      </w:pPr>
      <w:r w:rsidRPr="00EF4CAE">
        <w:rPr>
          <w:szCs w:val="28"/>
        </w:rPr>
        <w:t xml:space="preserve">Прикмети літератури XIX ст. - розширення давніх географічних і державно-етнографічних кордонів, зріст комунікації, розширення літературних горизонтів, спільність ідей і ідеалів в творах однієї генерації в різних державах, спільність літературного смаку в певних суспільних верствах різних народностей, панування певних традицій і певної літературної моди в  літературному світі і даній добі. Характер усвідомлення письменства як певної  надзвичайної єдності, утвердження поняття національної літератури та історії національної літератури. Національна література як літературні досягнення нації. Складність терміну «нація» і розуміння поняття «національна література». Поняття громадянської та етнокультурної нації. Два основні складники національної літератури: оригінальна література і перекладна. Національний характер як сукупність соціально-психологічних рис (установок, стереотипів), які властиві нації на певному етапі розвитку і виявляються в ціннісному ставленні до навколишнього світу, а також у культурі, традиціях, звичаях та обрядах. Національний характер як специфічне поєднання загальнолюдських рис з конкретними історичними та соціально-економічними умовами існування нації.  Роль перекладної літератури в історії нації. Створення концептуальної історії світового перекладу як першочергове завдання сучасного перекладознавства.      </w:t>
      </w:r>
    </w:p>
    <w:p w14:paraId="45D6CE95" w14:textId="77777777" w:rsidR="00EF4CAE" w:rsidRPr="00EF4CAE" w:rsidRDefault="00EF4CAE" w:rsidP="00EF4CAE">
      <w:pPr>
        <w:pStyle w:val="af2"/>
        <w:numPr>
          <w:ilvl w:val="0"/>
          <w:numId w:val="1"/>
        </w:numPr>
        <w:ind w:left="142" w:hanging="142"/>
        <w:jc w:val="both"/>
        <w:rPr>
          <w:szCs w:val="28"/>
        </w:rPr>
      </w:pPr>
    </w:p>
    <w:p w14:paraId="5CC00DDB" w14:textId="77777777" w:rsidR="00EF4CAE" w:rsidRPr="00EF4CAE" w:rsidRDefault="00EF4CAE" w:rsidP="00EF4CAE">
      <w:pPr>
        <w:pStyle w:val="af2"/>
        <w:numPr>
          <w:ilvl w:val="0"/>
          <w:numId w:val="1"/>
        </w:numPr>
        <w:tabs>
          <w:tab w:val="left" w:pos="426"/>
        </w:tabs>
        <w:ind w:left="142" w:hanging="142"/>
        <w:jc w:val="both"/>
        <w:rPr>
          <w:b/>
          <w:szCs w:val="28"/>
        </w:rPr>
      </w:pPr>
      <w:r w:rsidRPr="00EF4CAE">
        <w:rPr>
          <w:b/>
          <w:szCs w:val="28"/>
        </w:rPr>
        <w:t>Тема</w:t>
      </w:r>
      <w:r w:rsidRPr="00EF4CAE">
        <w:rPr>
          <w:szCs w:val="28"/>
        </w:rPr>
        <w:t xml:space="preserve"> </w:t>
      </w:r>
      <w:r w:rsidRPr="00EF4CAE">
        <w:rPr>
          <w:b/>
          <w:szCs w:val="28"/>
        </w:rPr>
        <w:t>3</w:t>
      </w:r>
      <w:r w:rsidRPr="00EF4CAE">
        <w:rPr>
          <w:szCs w:val="28"/>
        </w:rPr>
        <w:t xml:space="preserve">. </w:t>
      </w:r>
      <w:r w:rsidRPr="00EF4CAE">
        <w:rPr>
          <w:b/>
          <w:szCs w:val="28"/>
        </w:rPr>
        <w:t>Шляхи утвердження і поширення</w:t>
      </w:r>
      <w:r w:rsidRPr="00EF4CAE">
        <w:rPr>
          <w:szCs w:val="28"/>
        </w:rPr>
        <w:t xml:space="preserve"> </w:t>
      </w:r>
      <w:r w:rsidRPr="00EF4CAE">
        <w:rPr>
          <w:b/>
          <w:szCs w:val="28"/>
        </w:rPr>
        <w:t>національної літератури у світі</w:t>
      </w:r>
    </w:p>
    <w:p w14:paraId="4EE081B2" w14:textId="5988F284" w:rsidR="00EF4CAE" w:rsidRDefault="00EF4CAE" w:rsidP="00EF4CAE">
      <w:pPr>
        <w:pStyle w:val="af2"/>
        <w:numPr>
          <w:ilvl w:val="0"/>
          <w:numId w:val="1"/>
        </w:numPr>
        <w:ind w:left="142" w:hanging="142"/>
        <w:jc w:val="both"/>
        <w:rPr>
          <w:szCs w:val="28"/>
        </w:rPr>
      </w:pPr>
      <w:r w:rsidRPr="00EF4CAE">
        <w:rPr>
          <w:szCs w:val="28"/>
        </w:rPr>
        <w:t xml:space="preserve">Свідчення світової практики щодо поширення національної літератури в світі. Необхідність зосереджуватися на найталановитіших авторах, обирати  найталановитіші твори, враховувати особливості ментальності цільового читача та якість перекладів. Наведення вагомих вказівок представників наукового середовища різних епох. </w:t>
      </w:r>
      <w:r>
        <w:rPr>
          <w:szCs w:val="28"/>
          <w:lang w:val="uk-UA"/>
        </w:rPr>
        <w:t>Концепція національного письменства</w:t>
      </w:r>
      <w:r w:rsidRPr="00EF4CAE">
        <w:rPr>
          <w:szCs w:val="28"/>
        </w:rPr>
        <w:t xml:space="preserve"> І. Франка</w:t>
      </w:r>
      <w:r>
        <w:rPr>
          <w:szCs w:val="28"/>
          <w:lang w:val="uk-UA"/>
        </w:rPr>
        <w:t>. Критерії національної приналежності письменства. Якість інтер</w:t>
      </w:r>
      <w:r w:rsidRPr="00EF4CAE">
        <w:rPr>
          <w:szCs w:val="28"/>
        </w:rPr>
        <w:t xml:space="preserve">претованих творів,  причетність до вічних естетичних </w:t>
      </w:r>
      <w:r>
        <w:rPr>
          <w:szCs w:val="28"/>
          <w:lang w:val="uk-UA"/>
        </w:rPr>
        <w:t>цінностей</w:t>
      </w:r>
      <w:r w:rsidRPr="00EF4CAE">
        <w:rPr>
          <w:szCs w:val="28"/>
        </w:rPr>
        <w:t xml:space="preserve">. Значення компаративних досліджень у поширенні національних літератур. Порівняльне літературознавство і його роль у розповсюдженні національних досягнень німецької літератури. Німецький романтизм і його вплив на становлення романтичної естетики у європейських літературах. Німецький експресіонізм і його роль у культурному просторі ХХ ст. </w:t>
      </w:r>
    </w:p>
    <w:p w14:paraId="08AD1327" w14:textId="77777777" w:rsidR="004B7F41" w:rsidRDefault="004B7F41" w:rsidP="00EF4CAE">
      <w:pPr>
        <w:pStyle w:val="af2"/>
        <w:numPr>
          <w:ilvl w:val="0"/>
          <w:numId w:val="1"/>
        </w:numPr>
        <w:ind w:left="142" w:hanging="142"/>
        <w:jc w:val="both"/>
        <w:rPr>
          <w:szCs w:val="28"/>
        </w:rPr>
      </w:pPr>
    </w:p>
    <w:p w14:paraId="6F40338F" w14:textId="7074092D" w:rsidR="004B7F41" w:rsidRPr="00EF4CAE" w:rsidRDefault="004B7F41" w:rsidP="004B7F41">
      <w:pPr>
        <w:pStyle w:val="af2"/>
        <w:numPr>
          <w:ilvl w:val="0"/>
          <w:numId w:val="1"/>
        </w:numPr>
        <w:ind w:left="142" w:hanging="142"/>
        <w:jc w:val="center"/>
        <w:rPr>
          <w:szCs w:val="28"/>
        </w:rPr>
      </w:pPr>
      <w:r>
        <w:rPr>
          <w:b/>
          <w:bCs/>
          <w:szCs w:val="28"/>
          <w:lang w:val="uk-UA"/>
        </w:rPr>
        <w:lastRenderedPageBreak/>
        <w:t>Змістовний модуль № 2</w:t>
      </w:r>
    </w:p>
    <w:p w14:paraId="15DC5C2A" w14:textId="77777777" w:rsidR="00EF4CAE" w:rsidRPr="00EF4CAE" w:rsidRDefault="00EF4CAE" w:rsidP="00EF4CAE">
      <w:pPr>
        <w:pStyle w:val="af2"/>
        <w:numPr>
          <w:ilvl w:val="0"/>
          <w:numId w:val="1"/>
        </w:numPr>
        <w:jc w:val="both"/>
      </w:pPr>
    </w:p>
    <w:p w14:paraId="41C86A36" w14:textId="77777777" w:rsidR="00EF4CAE" w:rsidRPr="00EF4CAE" w:rsidRDefault="00EF4CAE" w:rsidP="00EF4CAE">
      <w:pPr>
        <w:pStyle w:val="af2"/>
        <w:numPr>
          <w:ilvl w:val="0"/>
          <w:numId w:val="1"/>
        </w:numPr>
        <w:tabs>
          <w:tab w:val="left" w:pos="426"/>
        </w:tabs>
        <w:ind w:left="0" w:firstLine="142"/>
        <w:jc w:val="both"/>
        <w:rPr>
          <w:szCs w:val="28"/>
        </w:rPr>
      </w:pPr>
      <w:r w:rsidRPr="00EF4CAE">
        <w:rPr>
          <w:b/>
          <w:szCs w:val="28"/>
        </w:rPr>
        <w:t>Тема 4</w:t>
      </w:r>
      <w:r w:rsidRPr="00EF4CAE">
        <w:rPr>
          <w:szCs w:val="28"/>
        </w:rPr>
        <w:t xml:space="preserve">. </w:t>
      </w:r>
      <w:r w:rsidRPr="00EF4CAE">
        <w:rPr>
          <w:b/>
          <w:szCs w:val="28"/>
        </w:rPr>
        <w:t>Етнопоетика як розділ сучасного літературознавства і самостійна дисципліна</w:t>
      </w:r>
      <w:r w:rsidRPr="00EF4CAE">
        <w:rPr>
          <w:szCs w:val="28"/>
        </w:rPr>
        <w:t>.</w:t>
      </w:r>
    </w:p>
    <w:p w14:paraId="409F60E0" w14:textId="77777777" w:rsidR="00EF4CAE" w:rsidRPr="00EF4CAE" w:rsidRDefault="00EF4CAE" w:rsidP="00EF4CAE">
      <w:pPr>
        <w:pStyle w:val="af2"/>
        <w:numPr>
          <w:ilvl w:val="0"/>
          <w:numId w:val="1"/>
        </w:numPr>
        <w:tabs>
          <w:tab w:val="left" w:pos="426"/>
        </w:tabs>
        <w:ind w:left="0" w:firstLine="142"/>
        <w:jc w:val="both"/>
        <w:rPr>
          <w:szCs w:val="28"/>
        </w:rPr>
      </w:pPr>
      <w:r w:rsidRPr="00EF4CAE">
        <w:rPr>
          <w:szCs w:val="28"/>
        </w:rPr>
        <w:t>Етнопоетика як паралель до етнолінгвістики. Значення наукових відкриттів В.М. Захарова для утвердження етнопоетики у колі сучасних гуманітарних дисциплін. Необхідність вивчення форм втілення етнічного менталітету в науці про літературу.  Фольклоризм як визначальний фактор етнопоетики. Орієнтація митців на поетику і жанри усної словесності, а також перетворення ними окремих елементів фольклору. Релігійний підтекст як предмет етнопоетики. Форми вияву етнічної самобутності автора-творця. Інші компоненти художньої системи письменника як форми вияву етнічної самобутності. Поняття «художнього світу» та його складових рівнів. Рівень оповіді. Рівень просторово-часової організації. Характерологічний рівень. Специфіка вияву етнічної самобутності представниками чоловічої і жіночої статі. Гендерний підхід. Характер передачі етнічної своєрідності засобами художнього перекладу. Переклад як форма діалогу культур.</w:t>
      </w:r>
    </w:p>
    <w:p w14:paraId="3D544140" w14:textId="77777777" w:rsidR="00EF4CAE" w:rsidRPr="00EF4CAE" w:rsidRDefault="00EF4CAE" w:rsidP="00EF4CAE">
      <w:pPr>
        <w:pStyle w:val="af2"/>
        <w:numPr>
          <w:ilvl w:val="0"/>
          <w:numId w:val="1"/>
        </w:numPr>
        <w:tabs>
          <w:tab w:val="left" w:pos="426"/>
        </w:tabs>
        <w:jc w:val="both"/>
      </w:pPr>
    </w:p>
    <w:p w14:paraId="6457FFDA" w14:textId="77777777" w:rsidR="00EF4CAE" w:rsidRPr="00EF4CAE" w:rsidRDefault="00EF4CAE" w:rsidP="00EF4CAE">
      <w:pPr>
        <w:pStyle w:val="af2"/>
        <w:numPr>
          <w:ilvl w:val="0"/>
          <w:numId w:val="1"/>
        </w:numPr>
        <w:spacing w:line="360" w:lineRule="auto"/>
        <w:ind w:left="0" w:firstLine="0"/>
        <w:jc w:val="both"/>
        <w:rPr>
          <w:b/>
          <w:szCs w:val="28"/>
        </w:rPr>
      </w:pPr>
      <w:r w:rsidRPr="00EF4CAE">
        <w:rPr>
          <w:b/>
          <w:szCs w:val="28"/>
        </w:rPr>
        <w:t>Тема 5.</w:t>
      </w:r>
      <w:r w:rsidRPr="00EF4CAE">
        <w:rPr>
          <w:szCs w:val="28"/>
        </w:rPr>
        <w:t xml:space="preserve"> </w:t>
      </w:r>
      <w:r w:rsidRPr="00EF4CAE">
        <w:rPr>
          <w:b/>
          <w:szCs w:val="28"/>
        </w:rPr>
        <w:t>Національний характер та національний образ-персонаж</w:t>
      </w:r>
    </w:p>
    <w:p w14:paraId="1EFF329A" w14:textId="65B866E9" w:rsidR="00EF4CAE" w:rsidRDefault="00EF4CAE" w:rsidP="00EF4CAE">
      <w:pPr>
        <w:pStyle w:val="af2"/>
        <w:numPr>
          <w:ilvl w:val="0"/>
          <w:numId w:val="1"/>
        </w:numPr>
        <w:ind w:left="0" w:firstLine="0"/>
        <w:jc w:val="both"/>
        <w:rPr>
          <w:szCs w:val="28"/>
        </w:rPr>
      </w:pPr>
      <w:r w:rsidRPr="00EF4CAE">
        <w:rPr>
          <w:szCs w:val="28"/>
        </w:rPr>
        <w:t>Література як духовна історія народу - національний зміст, історія, традиції. Характер і причини своєрідності образів національних літератур. Поняття «національний образ-персонаж».  Характер для кожної окремо взятої національної літератури, який фокусує у собі ментальні особливості народу. Невизначеність терміну “національний образ-персонаж” у сучасному літературознавстві і його відсутність у практиці вивчення історії зарубіжної літератури. Сучасна потреба залученн</w:t>
      </w:r>
      <w:r w:rsidR="004B7F41">
        <w:rPr>
          <w:szCs w:val="28"/>
          <w:lang w:val="uk-UA"/>
        </w:rPr>
        <w:t>я</w:t>
      </w:r>
      <w:r w:rsidRPr="00EF4CAE">
        <w:rPr>
          <w:szCs w:val="28"/>
        </w:rPr>
        <w:t xml:space="preserve"> до літературознавчого активу під час роботи над художніми текстами. </w:t>
      </w:r>
      <w:r w:rsidR="004B7F41">
        <w:rPr>
          <w:szCs w:val="28"/>
          <w:lang w:val="uk-UA"/>
        </w:rPr>
        <w:t>Н</w:t>
      </w:r>
      <w:r w:rsidRPr="00EF4CAE">
        <w:rPr>
          <w:szCs w:val="28"/>
        </w:rPr>
        <w:t xml:space="preserve">аціональна література </w:t>
      </w:r>
      <w:r w:rsidR="004B7F41">
        <w:rPr>
          <w:szCs w:val="28"/>
          <w:lang w:val="uk-UA"/>
        </w:rPr>
        <w:t>як</w:t>
      </w:r>
      <w:r w:rsidRPr="00EF4CAE">
        <w:rPr>
          <w:szCs w:val="28"/>
        </w:rPr>
        <w:t xml:space="preserve"> відображення життя конкретного народу. Необхідність зрозуміти специфіку національного образу та осмислити суттєві проблеми з буття нації. Національний образ-персонаж як складовий елемент національного образу світу</w:t>
      </w:r>
      <w:r w:rsidR="004B7F41">
        <w:rPr>
          <w:szCs w:val="28"/>
          <w:lang w:val="uk-UA"/>
        </w:rPr>
        <w:t xml:space="preserve"> і</w:t>
      </w:r>
      <w:r w:rsidRPr="00EF4CAE">
        <w:rPr>
          <w:szCs w:val="28"/>
        </w:rPr>
        <w:t xml:space="preserve"> “своєрід</w:t>
      </w:r>
      <w:r w:rsidR="004B7F41">
        <w:rPr>
          <w:szCs w:val="28"/>
          <w:lang w:val="uk-UA"/>
        </w:rPr>
        <w:t>на</w:t>
      </w:r>
      <w:r w:rsidRPr="00EF4CAE">
        <w:rPr>
          <w:szCs w:val="28"/>
        </w:rPr>
        <w:t xml:space="preserve"> модел</w:t>
      </w:r>
      <w:r w:rsidR="004B7F41">
        <w:rPr>
          <w:szCs w:val="28"/>
          <w:lang w:val="uk-UA"/>
        </w:rPr>
        <w:t>ь</w:t>
      </w:r>
      <w:r w:rsidRPr="00EF4CAE">
        <w:rPr>
          <w:szCs w:val="28"/>
        </w:rPr>
        <w:t xml:space="preserve"> світу” і включає національне бачення, гносеологію, національну логіку, склад мислення. Три матеріально-духовні основи національного образу світу: природа, душа народу, логіка його розуму. Віднесення образу-персонажа до поняття характеру у працях сучасних науковців.</w:t>
      </w:r>
    </w:p>
    <w:p w14:paraId="3164E5A8" w14:textId="77777777" w:rsidR="004B7F41" w:rsidRPr="00EF4CAE" w:rsidRDefault="004B7F41" w:rsidP="00EF4CAE">
      <w:pPr>
        <w:pStyle w:val="af2"/>
        <w:numPr>
          <w:ilvl w:val="0"/>
          <w:numId w:val="1"/>
        </w:numPr>
        <w:ind w:left="0" w:firstLine="0"/>
        <w:jc w:val="both"/>
        <w:rPr>
          <w:szCs w:val="28"/>
        </w:rPr>
      </w:pPr>
    </w:p>
    <w:p w14:paraId="3F4500B5" w14:textId="6A9CCC83" w:rsidR="00EF4CAE" w:rsidRPr="00EF4CAE" w:rsidRDefault="004B7F41" w:rsidP="004B7F41">
      <w:pPr>
        <w:pStyle w:val="af2"/>
        <w:numPr>
          <w:ilvl w:val="0"/>
          <w:numId w:val="1"/>
        </w:numPr>
        <w:spacing w:line="360" w:lineRule="auto"/>
        <w:ind w:left="0" w:firstLine="0"/>
        <w:jc w:val="center"/>
        <w:rPr>
          <w:szCs w:val="28"/>
        </w:rPr>
      </w:pPr>
      <w:r>
        <w:rPr>
          <w:b/>
          <w:bCs/>
          <w:szCs w:val="28"/>
          <w:lang w:val="uk-UA"/>
        </w:rPr>
        <w:t>Змістовний модуль № 3</w:t>
      </w:r>
    </w:p>
    <w:p w14:paraId="5538F386" w14:textId="1C5EA5F8" w:rsidR="00EF4CAE" w:rsidRPr="00EF4CAE" w:rsidRDefault="00EF4CAE" w:rsidP="004B7F41">
      <w:pPr>
        <w:pStyle w:val="af2"/>
        <w:numPr>
          <w:ilvl w:val="0"/>
          <w:numId w:val="1"/>
        </w:numPr>
        <w:ind w:left="0" w:firstLine="0"/>
        <w:jc w:val="center"/>
        <w:rPr>
          <w:b/>
          <w:szCs w:val="28"/>
        </w:rPr>
      </w:pPr>
      <w:r w:rsidRPr="00EF4CAE">
        <w:rPr>
          <w:b/>
          <w:szCs w:val="28"/>
        </w:rPr>
        <w:t>Німецька національна література в контексті художніх здобутків світової літератури</w:t>
      </w:r>
    </w:p>
    <w:p w14:paraId="506B7B25" w14:textId="38AD6B6A" w:rsidR="00EF4CAE" w:rsidRPr="00EF4CAE" w:rsidRDefault="00EF4CAE" w:rsidP="00EF4CAE">
      <w:pPr>
        <w:pStyle w:val="af2"/>
        <w:numPr>
          <w:ilvl w:val="0"/>
          <w:numId w:val="1"/>
        </w:numPr>
        <w:ind w:left="0" w:firstLine="0"/>
        <w:jc w:val="both"/>
        <w:rPr>
          <w:b/>
          <w:szCs w:val="28"/>
        </w:rPr>
      </w:pPr>
      <w:r w:rsidRPr="00EF4CAE">
        <w:rPr>
          <w:b/>
          <w:szCs w:val="28"/>
        </w:rPr>
        <w:t xml:space="preserve">Тема </w:t>
      </w:r>
      <w:r w:rsidR="004B7F41">
        <w:rPr>
          <w:b/>
          <w:szCs w:val="28"/>
          <w:lang w:val="uk-UA"/>
        </w:rPr>
        <w:t>6</w:t>
      </w:r>
      <w:r w:rsidRPr="00EF4CAE">
        <w:rPr>
          <w:b/>
          <w:szCs w:val="28"/>
        </w:rPr>
        <w:t>. Сутність німецької національної самосвідомості та її відображення у літературі</w:t>
      </w:r>
    </w:p>
    <w:p w14:paraId="466016E7" w14:textId="77777777" w:rsidR="00EF4CAE" w:rsidRPr="00EF4CAE" w:rsidRDefault="00EF4CAE" w:rsidP="00EF4CAE">
      <w:pPr>
        <w:pStyle w:val="af2"/>
        <w:numPr>
          <w:ilvl w:val="0"/>
          <w:numId w:val="1"/>
        </w:numPr>
        <w:ind w:left="0" w:firstLine="0"/>
        <w:jc w:val="both"/>
        <w:rPr>
          <w:szCs w:val="28"/>
        </w:rPr>
      </w:pPr>
      <w:r w:rsidRPr="00EF4CAE">
        <w:rPr>
          <w:szCs w:val="28"/>
        </w:rPr>
        <w:t xml:space="preserve">Національна свідомість як сукупність рис індивіда, групи або спільноти, які виникли в процесі спілкування з представниками інших національних спільнот. Німецький національний характер як своєрідне специфічне поєднання загальнолюдських рис у конкретних історичних і соціально-економічних умовах існування нації. Своєрідність німецької нації і національний характер німців. Форми вияву своєрідності німецької нації: матеріальна і духовна культура </w:t>
      </w:r>
      <w:r w:rsidRPr="00EF4CAE">
        <w:rPr>
          <w:szCs w:val="28"/>
        </w:rPr>
        <w:lastRenderedPageBreak/>
        <w:t>народу, мистецтво, література, традиції, звичаї, обряди. Психологічні та соціальні типи німців. Відмінності, викликані місцевими умовами. Три шляхи визначення національного типу (за концепцією Д. Чижевського): дослідження народної творчості, вивчення найяскравіших історичних епох, характеристика найвизначніших представників народу. Важливість екологічних та культурних чинників. Поняття національного характеру, ментальності і національної свідомості як інструмент культурологічного аналізу. Акцентування зв’язку поняття національної самосвідомості з поняттям душі народу та її складовими: психічними характеристиками, волею, розумом. Сучасні теорії про спадковість рис національного характеру та менталітету. Поняття «базова структура особистості» і його значення для існування етносу.</w:t>
      </w:r>
    </w:p>
    <w:p w14:paraId="6F5B7B4D" w14:textId="77777777" w:rsidR="00EF4CAE" w:rsidRPr="00EF4CAE" w:rsidRDefault="00EF4CAE" w:rsidP="00EF4CAE">
      <w:pPr>
        <w:pStyle w:val="af2"/>
        <w:numPr>
          <w:ilvl w:val="0"/>
          <w:numId w:val="1"/>
        </w:numPr>
        <w:ind w:left="0" w:firstLine="0"/>
        <w:jc w:val="both"/>
        <w:rPr>
          <w:b/>
          <w:szCs w:val="28"/>
        </w:rPr>
      </w:pPr>
    </w:p>
    <w:p w14:paraId="23961B95" w14:textId="155B39DA" w:rsidR="00EF4CAE" w:rsidRPr="00EF4CAE" w:rsidRDefault="00EF4CAE" w:rsidP="00EF4CAE">
      <w:pPr>
        <w:pStyle w:val="af2"/>
        <w:numPr>
          <w:ilvl w:val="0"/>
          <w:numId w:val="1"/>
        </w:numPr>
        <w:ind w:left="0" w:firstLine="0"/>
        <w:jc w:val="both"/>
        <w:rPr>
          <w:b/>
          <w:szCs w:val="28"/>
        </w:rPr>
      </w:pPr>
      <w:r w:rsidRPr="00EF4CAE">
        <w:rPr>
          <w:b/>
          <w:szCs w:val="28"/>
        </w:rPr>
        <w:t xml:space="preserve">Тема </w:t>
      </w:r>
      <w:r w:rsidR="004B7F41">
        <w:rPr>
          <w:b/>
          <w:szCs w:val="28"/>
          <w:lang w:val="uk-UA"/>
        </w:rPr>
        <w:t>7</w:t>
      </w:r>
      <w:r w:rsidRPr="00EF4CAE">
        <w:rPr>
          <w:b/>
          <w:szCs w:val="28"/>
        </w:rPr>
        <w:t>.</w:t>
      </w:r>
      <w:r w:rsidRPr="00EF4CAE">
        <w:rPr>
          <w:szCs w:val="28"/>
        </w:rPr>
        <w:t xml:space="preserve"> </w:t>
      </w:r>
      <w:r w:rsidRPr="00EF4CAE">
        <w:rPr>
          <w:b/>
          <w:szCs w:val="28"/>
        </w:rPr>
        <w:t>Значення німецького романтизму в історії становлення національної літератури Німеччини.</w:t>
      </w:r>
    </w:p>
    <w:p w14:paraId="50ACD81A" w14:textId="77777777" w:rsidR="00EF4CAE" w:rsidRPr="00EF4CAE" w:rsidRDefault="00EF4CAE" w:rsidP="00EF4CAE">
      <w:pPr>
        <w:pStyle w:val="af2"/>
        <w:numPr>
          <w:ilvl w:val="0"/>
          <w:numId w:val="1"/>
        </w:numPr>
        <w:tabs>
          <w:tab w:val="left" w:pos="10065"/>
        </w:tabs>
        <w:ind w:left="0" w:firstLine="0"/>
        <w:jc w:val="both"/>
        <w:rPr>
          <w:szCs w:val="28"/>
        </w:rPr>
      </w:pPr>
      <w:r w:rsidRPr="00EF4CAE">
        <w:t xml:space="preserve">       Характеристика та періодизація німецького романтизму. Основні художні тенденції ієнського «універсального романтизму». Обґрунтування романтичної системи в філософії Ф. та А. Шлегелів. Ідея романтизації світу в творчості Новаліса (роман «Генріх фон Офтердінген»). Митець і мистецтво в художній практиці Л. Тіка та В. Вакенродера. Філософсько-поетична система Гельдерліна. Історичні передумови формування гейдельберзької школи. Світоглядні та естетико-художні орієнтації А. фон Арніма. Художній світ поезії К. Брентано. </w:t>
      </w:r>
      <w:r w:rsidRPr="00EF4CAE">
        <w:rPr>
          <w:szCs w:val="28"/>
        </w:rPr>
        <w:t xml:space="preserve">Особистість і творчість Е.Т.А. Гофмана в контексті пізнього німецького романтизму. Новелістична спадщина Гофмана («Фантазії в манері Калло», «Серапіонові брати», «Нічні оповідання»). Сутність романтичного двоєсвіту. Прийоми театралізації. Експерименти Гофмана в жанрі роману («Еліксири диявола», «Життєві переконання кота Мурра»). Національні літературні типи. Значення німецького романтизму у формуванні менталітету сучасних представників німецької нації. Традиції німецького романтизму в літературі подальших періодів (реалізм, натуралізм, модернізм, постмодернізм).  </w:t>
      </w:r>
    </w:p>
    <w:p w14:paraId="11EB4766" w14:textId="77777777" w:rsidR="00EF4CAE" w:rsidRPr="00EF4CAE" w:rsidRDefault="00EF4CAE" w:rsidP="00EF4CAE">
      <w:pPr>
        <w:pStyle w:val="af2"/>
        <w:numPr>
          <w:ilvl w:val="0"/>
          <w:numId w:val="1"/>
        </w:numPr>
        <w:ind w:left="0" w:firstLine="0"/>
        <w:jc w:val="both"/>
      </w:pPr>
    </w:p>
    <w:p w14:paraId="0A1EC164" w14:textId="5D4FE7E0" w:rsidR="00EF4CAE" w:rsidRPr="00EF4CAE" w:rsidRDefault="00EF4CAE" w:rsidP="00EF4CAE">
      <w:pPr>
        <w:pStyle w:val="af2"/>
        <w:numPr>
          <w:ilvl w:val="0"/>
          <w:numId w:val="1"/>
        </w:numPr>
        <w:ind w:left="0" w:firstLine="0"/>
        <w:jc w:val="both"/>
        <w:rPr>
          <w:b/>
          <w:szCs w:val="28"/>
        </w:rPr>
      </w:pPr>
      <w:r w:rsidRPr="00EF4CAE">
        <w:rPr>
          <w:b/>
          <w:szCs w:val="28"/>
        </w:rPr>
        <w:t xml:space="preserve">Тема </w:t>
      </w:r>
      <w:r w:rsidR="004B7F41">
        <w:rPr>
          <w:b/>
          <w:szCs w:val="28"/>
          <w:lang w:val="uk-UA"/>
        </w:rPr>
        <w:t>8</w:t>
      </w:r>
      <w:r w:rsidRPr="00EF4CAE">
        <w:rPr>
          <w:szCs w:val="28"/>
        </w:rPr>
        <w:t xml:space="preserve">. </w:t>
      </w:r>
      <w:r w:rsidRPr="00EF4CAE">
        <w:rPr>
          <w:b/>
          <w:szCs w:val="28"/>
        </w:rPr>
        <w:t>Німецька реалістична література як етап закріплення національного характеру у художньому слові.</w:t>
      </w:r>
    </w:p>
    <w:p w14:paraId="58EDC8AE" w14:textId="77777777" w:rsidR="00EF4CAE" w:rsidRPr="00EF4CAE" w:rsidRDefault="00EF4CAE" w:rsidP="00EF4CAE">
      <w:pPr>
        <w:pStyle w:val="af2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zCs w:val="28"/>
        </w:rPr>
      </w:pPr>
      <w:r w:rsidRPr="00EF4CAE">
        <w:rPr>
          <w:color w:val="000000"/>
          <w:szCs w:val="28"/>
        </w:rPr>
        <w:t xml:space="preserve">Особливості соціально-політичного розвитку Німеччини 1840-х років: становлення громадянської імперії, політика грюндерства і руйнування культурно-історичних і моральних цінностей. Історичний скептицизм і пізньоромантична філософія А. Шопенгауера. Природа активізації романтичної свідомості німецького суспільства. Німецька національна новелістична традиція і новела Т.Шторма 1840-1860-х рр. («В університетські роки», «З заморських країн»). Тематика, герої, поетика. Особливості сюжетобудови та характеротворення в «новелах настрою». Поняття «лірико-драматичної» природи характеру. Роль «рамочної» конструкції. Характер описів. Романтична традиція. Пізні новели Шторма (1870-1880): «Карстен попечитель», «Ганс та Гейнц Кірх». Соціальний аналіз і характер естетики. Драматизм; концепція трагічного; естетичний синтез новелістичного і поетичного в новелах. «Історичний романтизм» Т.Фонтане. Періодизація творчості і найвищий її етап (1878 – 1898). Варіації жіночого характеру в романі «Женні Трайбель». «Еффі </w:t>
      </w:r>
      <w:r w:rsidRPr="00EF4CAE">
        <w:rPr>
          <w:color w:val="000000"/>
          <w:szCs w:val="28"/>
        </w:rPr>
        <w:lastRenderedPageBreak/>
        <w:t>Брист»: конфлікт особистості і суспільства у романі та його «жіночий аспект»; європейська традиція в романі (О. де Бальзак, Г. Флобер, Л. Толстой).</w:t>
      </w:r>
    </w:p>
    <w:p w14:paraId="3538B39F" w14:textId="77777777" w:rsidR="00EF4CAE" w:rsidRPr="00EF4CAE" w:rsidRDefault="00EF4CAE" w:rsidP="00EF4CAE">
      <w:pPr>
        <w:pStyle w:val="af2"/>
        <w:numPr>
          <w:ilvl w:val="0"/>
          <w:numId w:val="1"/>
        </w:numPr>
        <w:ind w:left="0" w:firstLine="0"/>
        <w:jc w:val="both"/>
        <w:rPr>
          <w:b/>
          <w:szCs w:val="28"/>
        </w:rPr>
      </w:pPr>
    </w:p>
    <w:p w14:paraId="5B4FB0A1" w14:textId="7CDB6274" w:rsidR="00EF4CAE" w:rsidRPr="00EF4CAE" w:rsidRDefault="00EF4CAE" w:rsidP="00EF4CAE">
      <w:pPr>
        <w:pStyle w:val="af2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b/>
          <w:szCs w:val="28"/>
        </w:rPr>
      </w:pPr>
      <w:r w:rsidRPr="00EF4CAE">
        <w:rPr>
          <w:b/>
          <w:szCs w:val="28"/>
        </w:rPr>
        <w:t xml:space="preserve">Тема </w:t>
      </w:r>
      <w:r w:rsidR="004B7F41">
        <w:rPr>
          <w:b/>
          <w:szCs w:val="28"/>
          <w:lang w:val="uk-UA"/>
        </w:rPr>
        <w:t>9</w:t>
      </w:r>
      <w:r w:rsidRPr="00EF4CAE">
        <w:rPr>
          <w:szCs w:val="28"/>
        </w:rPr>
        <w:t xml:space="preserve">. </w:t>
      </w:r>
      <w:r w:rsidRPr="00EF4CAE">
        <w:rPr>
          <w:b/>
          <w:szCs w:val="28"/>
        </w:rPr>
        <w:t>Художні відкриття письменників Німеччини у ХХ ст.</w:t>
      </w:r>
    </w:p>
    <w:p w14:paraId="1B37F079" w14:textId="77777777" w:rsidR="00EF4CAE" w:rsidRPr="00EF4CAE" w:rsidRDefault="00EF4CAE" w:rsidP="00EF4CAE">
      <w:pPr>
        <w:pStyle w:val="af2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szCs w:val="28"/>
        </w:rPr>
      </w:pPr>
      <w:r w:rsidRPr="00EF4CAE">
        <w:rPr>
          <w:szCs w:val="28"/>
        </w:rPr>
        <w:t>Німецька література і науково-філософські пошуки межі ХІХ-ХХ ст.: філософські системи А. Шопенгауера, Ф.Ніцше, О.Шпенглера, К. Ясперса, М. Хайдеггера, З. Фрейда, К. Юнга. Експресіонізм у мистецтві і літературі Німеччини (живопис, театр, музика, кінематограф). Поетика літературного експресіонізму: абстрактно-узагальнені образи, художня деформація предмета зображення, експресивність, загострення конфлікту, насичення гротескною символікою. Експресіонізм і натуралізм, символізм, імпресіонізм. Експресіонізм у поезії і прозі. Експресіоністська драма-крик. Феномен магічного реалізму (Франц Роо). Феномен дадаїзму. Тема першої світової війни. Творчість Е.М. Ремарка. Німецький інтелектуальний роман (Т. Манн, Г. Гессе). Інтерпретація особистості і філософія Ф.Ніцше. Німецька дійсність у творчості Клауса Манна («Мефісто», «Патетична симфонія»). Німецький історичний роман (Г. Манн, Л. Фейхтвангер, Б. Брехт). Реформа драми і театру («епічний театр» Б. Брехта). П’єси Брехта як параболи. Притчевий характер творів. Поетика романів А. Зегерс: синтез епічного і ліричного. Художній метод Ф. Кафки: єдність реального і умовно-фантастичного, гротеск, притчевість, абсурд і алогізм. Психологічне мистецтво С. Цвейга. Цвейг як автор художніх біографій.</w:t>
      </w:r>
    </w:p>
    <w:p w14:paraId="4C111F95" w14:textId="77777777" w:rsidR="00EF4CAE" w:rsidRPr="00EF4CAE" w:rsidRDefault="00EF4CAE" w:rsidP="00EF4CAE">
      <w:pPr>
        <w:pStyle w:val="af2"/>
        <w:numPr>
          <w:ilvl w:val="0"/>
          <w:numId w:val="1"/>
        </w:numPr>
        <w:shd w:val="clear" w:color="auto" w:fill="FFFFFF"/>
        <w:jc w:val="both"/>
        <w:rPr>
          <w:szCs w:val="28"/>
        </w:rPr>
      </w:pPr>
    </w:p>
    <w:p w14:paraId="47F577DC" w14:textId="6135AFB7" w:rsidR="00EF4CAE" w:rsidRPr="00EF4CAE" w:rsidRDefault="00EF4CAE" w:rsidP="00EF4CAE">
      <w:pPr>
        <w:pStyle w:val="af2"/>
        <w:numPr>
          <w:ilvl w:val="0"/>
          <w:numId w:val="1"/>
        </w:numPr>
        <w:tabs>
          <w:tab w:val="left" w:pos="0"/>
        </w:tabs>
        <w:ind w:left="142" w:hanging="142"/>
        <w:jc w:val="both"/>
        <w:rPr>
          <w:b/>
          <w:szCs w:val="28"/>
        </w:rPr>
      </w:pPr>
      <w:r w:rsidRPr="00EF4CAE">
        <w:rPr>
          <w:b/>
          <w:szCs w:val="28"/>
        </w:rPr>
        <w:t xml:space="preserve">Тема </w:t>
      </w:r>
      <w:r w:rsidR="004B7F41">
        <w:rPr>
          <w:b/>
          <w:szCs w:val="28"/>
          <w:lang w:val="uk-UA"/>
        </w:rPr>
        <w:t>10</w:t>
      </w:r>
      <w:r w:rsidRPr="00EF4CAE">
        <w:rPr>
          <w:szCs w:val="28"/>
        </w:rPr>
        <w:t xml:space="preserve">. </w:t>
      </w:r>
      <w:r w:rsidRPr="00EF4CAE">
        <w:rPr>
          <w:b/>
          <w:szCs w:val="28"/>
        </w:rPr>
        <w:t>Письменники Німеччини – лауреати Нобелівської премії.</w:t>
      </w:r>
    </w:p>
    <w:p w14:paraId="2F041FDE" w14:textId="77777777" w:rsidR="00EF4CAE" w:rsidRPr="00EF4CAE" w:rsidRDefault="00EF4CAE" w:rsidP="00EF4CAE">
      <w:pPr>
        <w:pStyle w:val="af2"/>
        <w:numPr>
          <w:ilvl w:val="0"/>
          <w:numId w:val="1"/>
        </w:numPr>
        <w:tabs>
          <w:tab w:val="left" w:pos="0"/>
        </w:tabs>
        <w:ind w:left="142" w:hanging="142"/>
        <w:jc w:val="both"/>
        <w:rPr>
          <w:szCs w:val="28"/>
        </w:rPr>
      </w:pPr>
      <w:r w:rsidRPr="00EF4CAE">
        <w:rPr>
          <w:szCs w:val="28"/>
        </w:rPr>
        <w:t xml:space="preserve">Г. Гауптман як письменник-натураліст («Стрілочник Тіль», «Перед сходом сонця»). Створення нового драматичного стилю. Драматична поема «Ткачі» майстерно зображує економічне становище сілезькіх робітників. Способи розробки сюжетів. Індивідуалізація осіб за допомогою відтінків мови. Роль Гауптмана у формуванні сучасної німецької драми. Від натуралістичних драм до психології особистості в боротьбі із середовищем. Чергування реалістичного змісту з казковими, фантастичними драмами. Символізм і неоромантизм драматургії Гауптмана. Майстерність Г. Гессе: збільшення кількості несвідомого в приватному та суспільному житті людей (всенародне схвалення Першої світової війни в Німеччині, успіх фашистської демагогії); занепокоєння особливим положенням людини, яка втратила будь-які моральні орієнтири; приділення значної уваги внутрішньому життю героя, невидимій дійсності; відображення хаотичності й розірваності свого часу, повного відчуття наближення катастрофи; утвердження за особистістю права на рухливе співвіднесення себе й світу та можливість осягнути межі і завдання цілого і підпорядковувати їм свою долю. Тема «маленької людини» і звичайного життя у творчості Г. Белля. Символічність, метафоричність, іронічність як провідні ознаки творчої манери Г. Белля. Засоби вираження підтексту у прозі Белля. Ідеї гуманізації і демократизації німецького суспільства у творах Г. Белля. Особливості творчого методу Г. Грасса: відхід від реальності; альтернатива мислення, яке розвінчувало традиційні літературні норми і письменницькі установки; наявність форм комічного (гротеск, сатира); нестримність фантазії, виразність мови, глибина висновків; спонукання читача до аналізу та роздумів; відтворення ходу історії; двоплановість сюжету: поєднання умовного й </w:t>
      </w:r>
      <w:r w:rsidRPr="00EF4CAE">
        <w:rPr>
          <w:szCs w:val="28"/>
        </w:rPr>
        <w:lastRenderedPageBreak/>
        <w:t>реального, символічного й реально-конкретного; створення притчового характеру творів.</w:t>
      </w:r>
    </w:p>
    <w:p w14:paraId="4C476588" w14:textId="77777777" w:rsidR="00EF4CAE" w:rsidRPr="00EF4CAE" w:rsidRDefault="00EF4CAE" w:rsidP="00EF4CAE">
      <w:pPr>
        <w:pStyle w:val="af2"/>
        <w:numPr>
          <w:ilvl w:val="0"/>
          <w:numId w:val="1"/>
        </w:numPr>
        <w:jc w:val="both"/>
        <w:rPr>
          <w:b/>
          <w:szCs w:val="28"/>
        </w:rPr>
      </w:pPr>
    </w:p>
    <w:p w14:paraId="6A0F0319" w14:textId="3091AC9B" w:rsidR="00EF4CAE" w:rsidRPr="00EF4CAE" w:rsidRDefault="00EF4CAE" w:rsidP="00EF4CAE">
      <w:pPr>
        <w:pStyle w:val="af2"/>
        <w:numPr>
          <w:ilvl w:val="0"/>
          <w:numId w:val="1"/>
        </w:numPr>
        <w:ind w:left="0" w:hanging="5"/>
        <w:jc w:val="both"/>
        <w:rPr>
          <w:b/>
          <w:szCs w:val="28"/>
        </w:rPr>
      </w:pPr>
      <w:r w:rsidRPr="00EF4CAE">
        <w:rPr>
          <w:b/>
          <w:szCs w:val="28"/>
        </w:rPr>
        <w:t xml:space="preserve">Тема </w:t>
      </w:r>
      <w:r w:rsidR="004B7F41">
        <w:rPr>
          <w:b/>
          <w:szCs w:val="28"/>
          <w:lang w:val="uk-UA"/>
        </w:rPr>
        <w:t>11</w:t>
      </w:r>
      <w:r w:rsidRPr="00EF4CAE">
        <w:rPr>
          <w:b/>
          <w:szCs w:val="28"/>
        </w:rPr>
        <w:t>. Тенденції розвитку сучасної німецької літератури</w:t>
      </w:r>
    </w:p>
    <w:p w14:paraId="5CF6B71D" w14:textId="7F43A6EC" w:rsidR="00EF4CAE" w:rsidRPr="00EF4CAE" w:rsidRDefault="00EF4CAE" w:rsidP="00EF4CAE">
      <w:pPr>
        <w:pStyle w:val="af2"/>
        <w:numPr>
          <w:ilvl w:val="0"/>
          <w:numId w:val="1"/>
        </w:numPr>
        <w:tabs>
          <w:tab w:val="left" w:pos="3119"/>
        </w:tabs>
        <w:ind w:left="142" w:hanging="142"/>
        <w:jc w:val="both"/>
        <w:rPr>
          <w:szCs w:val="28"/>
        </w:rPr>
      </w:pPr>
      <w:r w:rsidRPr="00EF4CAE">
        <w:rPr>
          <w:szCs w:val="28"/>
        </w:rPr>
        <w:t>Постмодернізм у німецькій літературі. Розвиток літератури після об’єднання Німеччини. Феномен поп-літератури у Німеччині 1990-х років. Тема Повороту в новітній німецькій літературі, тема непереборного минулого, діагностика сучасного «суспільства вражень», постдраматичний театр. Творчість Юдіт Герман. Роман «Фазерланд» К. Крахта. Естетика «суб’єктивної автентичності» у творчості К. Вольф. Творчість В. Ґенаціно. Творчість У. Тімма. Творчість Г. Мюлл</w:t>
      </w:r>
      <w:r w:rsidR="004B7F41">
        <w:rPr>
          <w:szCs w:val="28"/>
          <w:lang w:val="uk-UA"/>
        </w:rPr>
        <w:t>е</w:t>
      </w:r>
      <w:r w:rsidRPr="00EF4CAE">
        <w:rPr>
          <w:szCs w:val="28"/>
        </w:rPr>
        <w:t>р. Аналіз «констеляції» вірша «Мовчання» Ґомрінґера. Характеристика ролі документаризму у документальному театрі. Характеристика сучасного німецького суспільства у романах В. Ґенаціно. Тематика новел Юдіт Герман. Тема вигнання у творчості В. Ґ. Зебальда. Мотив тілесної пам’яті у повісті К. Вольф «На власній шкірі». Своєрідність автобіографізму Ґ. Ґрасса. Особливості образності поезії Дурса Ґрюнбайна. Ностальгія за НДР у творчості Інґо Шульце. Своєрідність теми об’єднання в романі Томаса Бруссіґа «Герої як ми». Проблема «непереборного минулого» в романі М. Байєра «Летючі собаки».</w:t>
      </w:r>
    </w:p>
    <w:p w14:paraId="231FD239" w14:textId="16D0A482" w:rsidR="00FB1FF4" w:rsidRDefault="00FB1FF4" w:rsidP="00FB1FF4"/>
    <w:p w14:paraId="5D43D3DC" w14:textId="0E238773" w:rsidR="00FB1FF4" w:rsidRDefault="00FB1FF4" w:rsidP="00FB1FF4"/>
    <w:p w14:paraId="6DC35E79" w14:textId="77777777" w:rsidR="00382EF8" w:rsidRDefault="00A403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Структура навчальної дисципліни</w:t>
      </w:r>
    </w:p>
    <w:p w14:paraId="7B0C2AC9" w14:textId="77777777" w:rsidR="00382EF8" w:rsidRDefault="00382EF8">
      <w:pPr>
        <w:rPr>
          <w:sz w:val="28"/>
          <w:szCs w:val="28"/>
        </w:rPr>
      </w:pPr>
    </w:p>
    <w:tbl>
      <w:tblPr>
        <w:tblStyle w:val="a9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6"/>
        <w:gridCol w:w="850"/>
        <w:gridCol w:w="851"/>
        <w:gridCol w:w="567"/>
        <w:gridCol w:w="777"/>
        <w:gridCol w:w="640"/>
        <w:gridCol w:w="778"/>
        <w:gridCol w:w="527"/>
        <w:gridCol w:w="850"/>
        <w:gridCol w:w="822"/>
        <w:gridCol w:w="992"/>
        <w:gridCol w:w="851"/>
      </w:tblGrid>
      <w:tr w:rsidR="00382EF8" w14:paraId="3530F90D" w14:textId="77777777" w:rsidTr="008C4417">
        <w:tc>
          <w:tcPr>
            <w:tcW w:w="1526" w:type="dxa"/>
            <w:vMerge w:val="restart"/>
          </w:tcPr>
          <w:p w14:paraId="1CD25157" w14:textId="77777777" w:rsidR="00382EF8" w:rsidRDefault="00A4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Змістовий модуль</w:t>
            </w:r>
          </w:p>
        </w:tc>
        <w:tc>
          <w:tcPr>
            <w:tcW w:w="850" w:type="dxa"/>
            <w:vMerge w:val="restart"/>
          </w:tcPr>
          <w:p w14:paraId="4B8734DF" w14:textId="77777777" w:rsidR="00382EF8" w:rsidRDefault="00A4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Усього</w:t>
            </w:r>
          </w:p>
          <w:p w14:paraId="1D0426AE" w14:textId="77777777" w:rsidR="00382EF8" w:rsidRDefault="00A4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годин</w:t>
            </w:r>
          </w:p>
        </w:tc>
        <w:tc>
          <w:tcPr>
            <w:tcW w:w="3613" w:type="dxa"/>
            <w:gridSpan w:val="5"/>
          </w:tcPr>
          <w:p w14:paraId="434CA89E" w14:textId="77777777" w:rsidR="00382EF8" w:rsidRDefault="00A4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Аудиторні (контактні) години</w:t>
            </w:r>
          </w:p>
        </w:tc>
        <w:tc>
          <w:tcPr>
            <w:tcW w:w="1377" w:type="dxa"/>
            <w:gridSpan w:val="2"/>
            <w:vMerge w:val="restart"/>
          </w:tcPr>
          <w:p w14:paraId="6EED9335" w14:textId="77777777" w:rsidR="00382EF8" w:rsidRDefault="00A4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Самостійна робота, год</w:t>
            </w:r>
          </w:p>
        </w:tc>
        <w:tc>
          <w:tcPr>
            <w:tcW w:w="2665" w:type="dxa"/>
            <w:gridSpan w:val="3"/>
          </w:tcPr>
          <w:p w14:paraId="2B3541FB" w14:textId="77777777" w:rsidR="00382EF8" w:rsidRDefault="00A4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накопичення балів</w:t>
            </w:r>
          </w:p>
        </w:tc>
      </w:tr>
      <w:tr w:rsidR="00382EF8" w14:paraId="4A97B629" w14:textId="77777777" w:rsidTr="008C4417">
        <w:tc>
          <w:tcPr>
            <w:tcW w:w="1526" w:type="dxa"/>
            <w:vMerge/>
          </w:tcPr>
          <w:p w14:paraId="32CF2A69" w14:textId="77777777" w:rsidR="00382EF8" w:rsidRDefault="00382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09ACAF2" w14:textId="77777777" w:rsidR="00382EF8" w:rsidRDefault="00382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5D6886B8" w14:textId="77777777" w:rsidR="00382EF8" w:rsidRDefault="00A4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Усього</w:t>
            </w:r>
          </w:p>
          <w:p w14:paraId="0E0534C3" w14:textId="77777777" w:rsidR="00382EF8" w:rsidRDefault="00A4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годин</w:t>
            </w:r>
          </w:p>
        </w:tc>
        <w:tc>
          <w:tcPr>
            <w:tcW w:w="1344" w:type="dxa"/>
            <w:gridSpan w:val="2"/>
          </w:tcPr>
          <w:p w14:paraId="78C5D03D" w14:textId="77777777" w:rsidR="00382EF8" w:rsidRDefault="00A4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Лекційні </w:t>
            </w:r>
          </w:p>
          <w:p w14:paraId="57D2A53A" w14:textId="77777777" w:rsidR="00382EF8" w:rsidRDefault="00A4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заняття, год</w:t>
            </w:r>
          </w:p>
        </w:tc>
        <w:tc>
          <w:tcPr>
            <w:tcW w:w="1418" w:type="dxa"/>
            <w:gridSpan w:val="2"/>
          </w:tcPr>
          <w:p w14:paraId="47197FA8" w14:textId="77777777" w:rsidR="00382EF8" w:rsidRDefault="00A4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Семінарські/</w:t>
            </w:r>
          </w:p>
          <w:p w14:paraId="384324DA" w14:textId="77777777" w:rsidR="00382EF8" w:rsidRDefault="00A4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Практичні</w:t>
            </w:r>
          </w:p>
          <w:p w14:paraId="02E98A5A" w14:textId="77777777" w:rsidR="00382EF8" w:rsidRDefault="00A4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/Лабораторні заняття, год</w:t>
            </w:r>
          </w:p>
        </w:tc>
        <w:tc>
          <w:tcPr>
            <w:tcW w:w="1377" w:type="dxa"/>
            <w:gridSpan w:val="2"/>
            <w:vMerge/>
          </w:tcPr>
          <w:p w14:paraId="546D594A" w14:textId="77777777" w:rsidR="00382EF8" w:rsidRDefault="00382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22" w:type="dxa"/>
            <w:vMerge w:val="restart"/>
          </w:tcPr>
          <w:p w14:paraId="02074760" w14:textId="77777777" w:rsidR="00382EF8" w:rsidRDefault="00A4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Теор.</w:t>
            </w:r>
          </w:p>
          <w:p w14:paraId="6C49F009" w14:textId="77777777" w:rsidR="00382EF8" w:rsidRDefault="00A4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зав-ня,</w:t>
            </w:r>
          </w:p>
          <w:p w14:paraId="6B8A7205" w14:textId="77777777" w:rsidR="00382EF8" w:rsidRDefault="00A4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к-ть балів</w:t>
            </w:r>
          </w:p>
        </w:tc>
        <w:tc>
          <w:tcPr>
            <w:tcW w:w="992" w:type="dxa"/>
            <w:vMerge w:val="restart"/>
          </w:tcPr>
          <w:p w14:paraId="39451830" w14:textId="77777777" w:rsidR="00382EF8" w:rsidRDefault="00A4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Практ.</w:t>
            </w:r>
          </w:p>
          <w:p w14:paraId="2ABDB258" w14:textId="77777777" w:rsidR="00382EF8" w:rsidRDefault="00A4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зав-ня,</w:t>
            </w:r>
          </w:p>
          <w:p w14:paraId="4A6FA9B1" w14:textId="77777777" w:rsidR="00382EF8" w:rsidRDefault="00A4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к-ть балів</w:t>
            </w:r>
          </w:p>
        </w:tc>
        <w:tc>
          <w:tcPr>
            <w:tcW w:w="851" w:type="dxa"/>
            <w:vMerge w:val="restart"/>
          </w:tcPr>
          <w:p w14:paraId="38CDCF55" w14:textId="77777777" w:rsidR="00382EF8" w:rsidRDefault="00A4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Усього балів</w:t>
            </w:r>
          </w:p>
        </w:tc>
      </w:tr>
      <w:tr w:rsidR="00382EF8" w14:paraId="416C1D2A" w14:textId="77777777" w:rsidTr="008C4417">
        <w:tc>
          <w:tcPr>
            <w:tcW w:w="1526" w:type="dxa"/>
            <w:vMerge/>
          </w:tcPr>
          <w:p w14:paraId="39342B45" w14:textId="77777777" w:rsidR="00382EF8" w:rsidRDefault="00382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16CD0E2" w14:textId="77777777" w:rsidR="00382EF8" w:rsidRDefault="00382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6962745" w14:textId="77777777" w:rsidR="00382EF8" w:rsidRDefault="00382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96D729C" w14:textId="77777777" w:rsidR="00382EF8" w:rsidRDefault="00A4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о/дф.</w:t>
            </w:r>
          </w:p>
        </w:tc>
        <w:tc>
          <w:tcPr>
            <w:tcW w:w="777" w:type="dxa"/>
          </w:tcPr>
          <w:p w14:paraId="66D29DC4" w14:textId="77777777" w:rsidR="00382EF8" w:rsidRDefault="00A4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з/дист</w:t>
            </w:r>
          </w:p>
          <w:p w14:paraId="38FB52E7" w14:textId="77777777" w:rsidR="00382EF8" w:rsidRDefault="00A4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</w:t>
            </w:r>
          </w:p>
        </w:tc>
        <w:tc>
          <w:tcPr>
            <w:tcW w:w="640" w:type="dxa"/>
          </w:tcPr>
          <w:p w14:paraId="1CA83492" w14:textId="77777777" w:rsidR="00382EF8" w:rsidRDefault="00A40377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о/д ф.</w:t>
            </w:r>
          </w:p>
        </w:tc>
        <w:tc>
          <w:tcPr>
            <w:tcW w:w="778" w:type="dxa"/>
          </w:tcPr>
          <w:p w14:paraId="7BF597E8" w14:textId="77777777" w:rsidR="00382EF8" w:rsidRDefault="00A4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з/дист</w:t>
            </w:r>
          </w:p>
          <w:p w14:paraId="17D19B71" w14:textId="77777777" w:rsidR="00382EF8" w:rsidRDefault="00A40377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ф.</w:t>
            </w:r>
          </w:p>
        </w:tc>
        <w:tc>
          <w:tcPr>
            <w:tcW w:w="527" w:type="dxa"/>
          </w:tcPr>
          <w:p w14:paraId="5F44F0C7" w14:textId="77777777" w:rsidR="00382EF8" w:rsidRDefault="00A40377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о/д ф.</w:t>
            </w:r>
          </w:p>
        </w:tc>
        <w:tc>
          <w:tcPr>
            <w:tcW w:w="850" w:type="dxa"/>
          </w:tcPr>
          <w:p w14:paraId="113FB7F7" w14:textId="56545DB9" w:rsidR="00382EF8" w:rsidRDefault="00382E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2" w:type="dxa"/>
            <w:vMerge/>
          </w:tcPr>
          <w:p w14:paraId="54814948" w14:textId="77777777" w:rsidR="00382EF8" w:rsidRDefault="00382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7EE54517" w14:textId="77777777" w:rsidR="00382EF8" w:rsidRDefault="00382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3C987FD0" w14:textId="77777777" w:rsidR="00382EF8" w:rsidRDefault="00382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</w:tr>
      <w:tr w:rsidR="00382EF8" w14:paraId="6233DF1A" w14:textId="77777777" w:rsidTr="008C4417">
        <w:trPr>
          <w:trHeight w:val="146"/>
        </w:trPr>
        <w:tc>
          <w:tcPr>
            <w:tcW w:w="1526" w:type="dxa"/>
          </w:tcPr>
          <w:p w14:paraId="6BA79C7D" w14:textId="77777777" w:rsidR="00382EF8" w:rsidRDefault="00A403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182B4526" w14:textId="77777777" w:rsidR="00382EF8" w:rsidRDefault="00A403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4F087F45" w14:textId="77777777" w:rsidR="00382EF8" w:rsidRDefault="00A403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14076A50" w14:textId="77777777" w:rsidR="00382EF8" w:rsidRDefault="00A403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77" w:type="dxa"/>
          </w:tcPr>
          <w:p w14:paraId="7B863648" w14:textId="77777777" w:rsidR="00382EF8" w:rsidRDefault="00A403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40" w:type="dxa"/>
          </w:tcPr>
          <w:p w14:paraId="66DD6356" w14:textId="77777777" w:rsidR="00382EF8" w:rsidRDefault="00A403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78" w:type="dxa"/>
          </w:tcPr>
          <w:p w14:paraId="5638CBC2" w14:textId="3B45446F" w:rsidR="00382EF8" w:rsidRDefault="00382E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7" w:type="dxa"/>
          </w:tcPr>
          <w:p w14:paraId="5BEDB26F" w14:textId="77777777" w:rsidR="00382EF8" w:rsidRDefault="00A403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48E327D0" w14:textId="7D9C706C" w:rsidR="00382EF8" w:rsidRDefault="00382E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" w:type="dxa"/>
          </w:tcPr>
          <w:p w14:paraId="4D7B2816" w14:textId="77777777" w:rsidR="00382EF8" w:rsidRDefault="00A403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08BD9F73" w14:textId="77777777" w:rsidR="00382EF8" w:rsidRDefault="00A403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6D9AAEE1" w14:textId="77777777" w:rsidR="00382EF8" w:rsidRDefault="00A403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</w:tr>
      <w:tr w:rsidR="00382EF8" w14:paraId="39482084" w14:textId="77777777" w:rsidTr="008C4417">
        <w:trPr>
          <w:trHeight w:val="268"/>
        </w:trPr>
        <w:tc>
          <w:tcPr>
            <w:tcW w:w="1526" w:type="dxa"/>
          </w:tcPr>
          <w:p w14:paraId="7B02E1E7" w14:textId="77777777" w:rsidR="00382EF8" w:rsidRDefault="00A40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38A1459E" w14:textId="2CD44DAA" w:rsidR="00382EF8" w:rsidRPr="00CD3DAB" w:rsidRDefault="00DC54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851" w:type="dxa"/>
          </w:tcPr>
          <w:p w14:paraId="1DF88B0D" w14:textId="667B8983" w:rsidR="00382EF8" w:rsidRPr="00CC776E" w:rsidRDefault="00B74AE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14:paraId="62FB4497" w14:textId="771E6B6F" w:rsidR="00382EF8" w:rsidRPr="004115F1" w:rsidRDefault="00BF26E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777" w:type="dxa"/>
            <w:shd w:val="clear" w:color="auto" w:fill="FFFFFF" w:themeFill="background1"/>
          </w:tcPr>
          <w:p w14:paraId="5C835103" w14:textId="5D24EE1C" w:rsidR="00382EF8" w:rsidRPr="00B74AEA" w:rsidRDefault="00382E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0" w:type="dxa"/>
          </w:tcPr>
          <w:p w14:paraId="34C7B91B" w14:textId="1B615D9B" w:rsidR="00382EF8" w:rsidRPr="004115F1" w:rsidRDefault="00B74AE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778" w:type="dxa"/>
            <w:shd w:val="clear" w:color="auto" w:fill="FFFFFF" w:themeFill="background1"/>
          </w:tcPr>
          <w:p w14:paraId="6D15128E" w14:textId="6B5F39E7" w:rsidR="00382EF8" w:rsidRPr="00072070" w:rsidRDefault="00382EF8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27" w:type="dxa"/>
          </w:tcPr>
          <w:p w14:paraId="5C75B1F1" w14:textId="55C61890" w:rsidR="00382EF8" w:rsidRDefault="002315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FFFFFF" w:themeFill="background1"/>
          </w:tcPr>
          <w:p w14:paraId="2A385B2B" w14:textId="7591E6DA" w:rsidR="00382EF8" w:rsidRPr="00B74AEA" w:rsidRDefault="00382E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14:paraId="4F0E5AAF" w14:textId="1A797FDF" w:rsidR="00382EF8" w:rsidRDefault="000460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74B9D226" w14:textId="422B423D" w:rsidR="00382EF8" w:rsidRDefault="000460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14:paraId="17BFEF32" w14:textId="11C48EB9" w:rsidR="00382EF8" w:rsidRDefault="000460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382EF8" w14:paraId="07D78F21" w14:textId="77777777" w:rsidTr="008C4417">
        <w:tc>
          <w:tcPr>
            <w:tcW w:w="1526" w:type="dxa"/>
          </w:tcPr>
          <w:p w14:paraId="1F142925" w14:textId="77777777" w:rsidR="00382EF8" w:rsidRDefault="00A40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637B24F7" w14:textId="3255BBC6" w:rsidR="00382EF8" w:rsidRPr="004115F1" w:rsidRDefault="00DC54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851" w:type="dxa"/>
          </w:tcPr>
          <w:p w14:paraId="0645FE3C" w14:textId="42C8389F" w:rsidR="00382EF8" w:rsidRPr="00CC776E" w:rsidRDefault="00B74AE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14:paraId="463709DB" w14:textId="28FD8A62" w:rsidR="00382EF8" w:rsidRDefault="00BF26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77" w:type="dxa"/>
            <w:shd w:val="clear" w:color="auto" w:fill="FFFFFF" w:themeFill="background1"/>
          </w:tcPr>
          <w:p w14:paraId="4881EA07" w14:textId="6CCF81F9" w:rsidR="00382EF8" w:rsidRPr="00B74AEA" w:rsidRDefault="00382E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0" w:type="dxa"/>
          </w:tcPr>
          <w:p w14:paraId="3AFBF5B8" w14:textId="120ADCFA" w:rsidR="00382EF8" w:rsidRDefault="00B74A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78" w:type="dxa"/>
            <w:shd w:val="clear" w:color="auto" w:fill="FFFFFF" w:themeFill="background1"/>
          </w:tcPr>
          <w:p w14:paraId="6F0E7240" w14:textId="3F3D3C1E" w:rsidR="00382EF8" w:rsidRPr="00072070" w:rsidRDefault="00382EF8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27" w:type="dxa"/>
          </w:tcPr>
          <w:p w14:paraId="1841FC5C" w14:textId="65EB1049" w:rsidR="00382EF8" w:rsidRDefault="002315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FFFFFF" w:themeFill="background1"/>
          </w:tcPr>
          <w:p w14:paraId="367B19AF" w14:textId="795230B4" w:rsidR="00382EF8" w:rsidRPr="00B74AEA" w:rsidRDefault="00382E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14:paraId="2B951442" w14:textId="1F0DC972" w:rsidR="00382EF8" w:rsidRDefault="002315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14:paraId="1136FEF9" w14:textId="1098E8CB" w:rsidR="00382EF8" w:rsidRDefault="000460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14:paraId="05E04584" w14:textId="678CF22A" w:rsidR="00382EF8" w:rsidRDefault="000460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</w:tr>
      <w:tr w:rsidR="00DC54B6" w14:paraId="1D86CA87" w14:textId="77777777" w:rsidTr="008C4417">
        <w:tc>
          <w:tcPr>
            <w:tcW w:w="1526" w:type="dxa"/>
          </w:tcPr>
          <w:p w14:paraId="6D275FB8" w14:textId="571456B3" w:rsidR="00DC54B6" w:rsidRDefault="00DC54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14:paraId="1A900C3C" w14:textId="1EE4994D" w:rsidR="00DC54B6" w:rsidRDefault="00DC54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851" w:type="dxa"/>
          </w:tcPr>
          <w:p w14:paraId="23320CFA" w14:textId="16310C92" w:rsidR="00DC54B6" w:rsidRDefault="00B74AE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14:paraId="5228889E" w14:textId="5A09B207" w:rsidR="00DC54B6" w:rsidRDefault="00BF26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77" w:type="dxa"/>
            <w:shd w:val="clear" w:color="auto" w:fill="FFFFFF" w:themeFill="background1"/>
          </w:tcPr>
          <w:p w14:paraId="780DFF45" w14:textId="6FBA0EDC" w:rsidR="00DC54B6" w:rsidRPr="00B74AEA" w:rsidRDefault="00DC54B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0" w:type="dxa"/>
          </w:tcPr>
          <w:p w14:paraId="4C06ED28" w14:textId="430FCCCE" w:rsidR="00DC54B6" w:rsidRDefault="00B74A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78" w:type="dxa"/>
            <w:shd w:val="clear" w:color="auto" w:fill="FFFFFF" w:themeFill="background1"/>
          </w:tcPr>
          <w:p w14:paraId="40C4F15F" w14:textId="2B3825A3" w:rsidR="00DC54B6" w:rsidRPr="00B74AEA" w:rsidRDefault="00DC54B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7" w:type="dxa"/>
          </w:tcPr>
          <w:p w14:paraId="5E6C9B2F" w14:textId="594F9E09" w:rsidR="00DC54B6" w:rsidRDefault="00B74A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0460E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</w:tcPr>
          <w:p w14:paraId="078A3378" w14:textId="61235ECD" w:rsidR="00DC54B6" w:rsidRPr="00B74AEA" w:rsidRDefault="00DC54B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14:paraId="5BE52A74" w14:textId="421DEB10" w:rsidR="00DC54B6" w:rsidRDefault="00034C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019A9643" w14:textId="7773FECA" w:rsidR="00DC54B6" w:rsidRDefault="000460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14:paraId="22832DF5" w14:textId="2CED2A99" w:rsidR="00DC54B6" w:rsidRDefault="00034C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</w:tr>
      <w:tr w:rsidR="00DC54B6" w14:paraId="0957FCEF" w14:textId="77777777" w:rsidTr="008C4417">
        <w:tc>
          <w:tcPr>
            <w:tcW w:w="1526" w:type="dxa"/>
          </w:tcPr>
          <w:p w14:paraId="2B6D8190" w14:textId="6A261651" w:rsidR="00DC54B6" w:rsidRDefault="00DC54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231036D9" w14:textId="3B961E7D" w:rsidR="00DC54B6" w:rsidRDefault="00DC54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851" w:type="dxa"/>
          </w:tcPr>
          <w:p w14:paraId="4014EBE3" w14:textId="72BC0A96" w:rsidR="00DC54B6" w:rsidRDefault="00B74AE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14:paraId="7DAA411F" w14:textId="2BC7FDEF" w:rsidR="00DC54B6" w:rsidRDefault="00BF26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77" w:type="dxa"/>
            <w:shd w:val="clear" w:color="auto" w:fill="FFFFFF" w:themeFill="background1"/>
          </w:tcPr>
          <w:p w14:paraId="0791446A" w14:textId="4FD91338" w:rsidR="00DC54B6" w:rsidRPr="00B74AEA" w:rsidRDefault="00DC54B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0" w:type="dxa"/>
          </w:tcPr>
          <w:p w14:paraId="6AFA5D9D" w14:textId="7EE2856B" w:rsidR="00DC54B6" w:rsidRDefault="00B74A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78" w:type="dxa"/>
            <w:shd w:val="clear" w:color="auto" w:fill="FFFFFF" w:themeFill="background1"/>
          </w:tcPr>
          <w:p w14:paraId="21E63856" w14:textId="2408B6C8" w:rsidR="00DC54B6" w:rsidRPr="00B74AEA" w:rsidRDefault="00DC54B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7" w:type="dxa"/>
          </w:tcPr>
          <w:p w14:paraId="180C0F17" w14:textId="55D4A33F" w:rsidR="00DC54B6" w:rsidRDefault="000460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FFFFFF" w:themeFill="background1"/>
          </w:tcPr>
          <w:p w14:paraId="21ABA2A6" w14:textId="24F8D097" w:rsidR="00DC54B6" w:rsidRPr="00B74AEA" w:rsidRDefault="00DC54B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14:paraId="508B841C" w14:textId="52CEE0F7" w:rsidR="00DC54B6" w:rsidRDefault="000460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14:paraId="1357FCCB" w14:textId="616464EC" w:rsidR="00DC54B6" w:rsidRDefault="00034C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14:paraId="3189AA53" w14:textId="5571B7AA" w:rsidR="00DC54B6" w:rsidRDefault="00034C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382EF8" w14:paraId="73FBA693" w14:textId="77777777" w:rsidTr="008C4417">
        <w:tc>
          <w:tcPr>
            <w:tcW w:w="1526" w:type="dxa"/>
          </w:tcPr>
          <w:p w14:paraId="4870CC8B" w14:textId="77777777" w:rsidR="00382EF8" w:rsidRDefault="00A4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Усього за змістові модулі</w:t>
            </w:r>
          </w:p>
        </w:tc>
        <w:tc>
          <w:tcPr>
            <w:tcW w:w="850" w:type="dxa"/>
          </w:tcPr>
          <w:p w14:paraId="2A63CFF5" w14:textId="119B1E11" w:rsidR="00382EF8" w:rsidRPr="004115F1" w:rsidRDefault="00CC77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</w:t>
            </w:r>
          </w:p>
        </w:tc>
        <w:tc>
          <w:tcPr>
            <w:tcW w:w="851" w:type="dxa"/>
          </w:tcPr>
          <w:p w14:paraId="522DAD37" w14:textId="5329DED9" w:rsidR="00382EF8" w:rsidRPr="00CC776E" w:rsidRDefault="00CC77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14:paraId="3D5AEE33" w14:textId="38BE9A33" w:rsidR="00382EF8" w:rsidRDefault="00BF26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77" w:type="dxa"/>
            <w:shd w:val="clear" w:color="auto" w:fill="FFFFFF" w:themeFill="background1"/>
          </w:tcPr>
          <w:p w14:paraId="6470DE7C" w14:textId="55C32A94" w:rsidR="00382EF8" w:rsidRPr="00B74AEA" w:rsidRDefault="00382E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0" w:type="dxa"/>
          </w:tcPr>
          <w:p w14:paraId="59143195" w14:textId="1020937D" w:rsidR="00382EF8" w:rsidRDefault="00BB04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778" w:type="dxa"/>
            <w:shd w:val="clear" w:color="auto" w:fill="FFFFFF" w:themeFill="background1"/>
          </w:tcPr>
          <w:p w14:paraId="76BF089A" w14:textId="7D58E4F4" w:rsidR="00382EF8" w:rsidRPr="00B74AEA" w:rsidRDefault="00382E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7" w:type="dxa"/>
          </w:tcPr>
          <w:p w14:paraId="19B9F63B" w14:textId="569A9058" w:rsidR="00382EF8" w:rsidRDefault="00382E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E27F9B2" w14:textId="3359DDDD" w:rsidR="00382EF8" w:rsidRPr="00B74AEA" w:rsidRDefault="00382E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14:paraId="2EA2E759" w14:textId="69E2B966" w:rsidR="00382EF8" w:rsidRDefault="00034C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14:paraId="3A921853" w14:textId="5577E2BE" w:rsidR="00382EF8" w:rsidRDefault="00034C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14:paraId="11BBFD93" w14:textId="77777777" w:rsidR="00382EF8" w:rsidRDefault="00A40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382EF8" w14:paraId="12FDF5AE" w14:textId="77777777" w:rsidTr="008C4417">
        <w:tc>
          <w:tcPr>
            <w:tcW w:w="1526" w:type="dxa"/>
          </w:tcPr>
          <w:p w14:paraId="18323BC2" w14:textId="77777777" w:rsidR="00382EF8" w:rsidRDefault="00A4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Підсумковий семестровий контроль</w:t>
            </w:r>
          </w:p>
          <w:p w14:paraId="5A2B39BF" w14:textId="6027F459" w:rsidR="00382EF8" w:rsidRDefault="004B7F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 w:rsidR="00A40377">
              <w:rPr>
                <w:b/>
                <w:sz w:val="20"/>
                <w:szCs w:val="20"/>
              </w:rPr>
              <w:t>алік</w:t>
            </w:r>
          </w:p>
        </w:tc>
        <w:tc>
          <w:tcPr>
            <w:tcW w:w="850" w:type="dxa"/>
          </w:tcPr>
          <w:p w14:paraId="47533E09" w14:textId="7876BBEE" w:rsidR="00382EF8" w:rsidRPr="00CD3DAB" w:rsidRDefault="00B74AE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851" w:type="dxa"/>
          </w:tcPr>
          <w:p w14:paraId="5F7FBD74" w14:textId="77777777" w:rsidR="00382EF8" w:rsidRDefault="00382E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293F158" w14:textId="77777777" w:rsidR="00382EF8" w:rsidRDefault="00382E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7" w:type="dxa"/>
            <w:shd w:val="clear" w:color="auto" w:fill="FFFFFF" w:themeFill="background1"/>
          </w:tcPr>
          <w:p w14:paraId="409E8D84" w14:textId="77777777" w:rsidR="00382EF8" w:rsidRPr="008C4417" w:rsidRDefault="00382E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0" w:type="dxa"/>
          </w:tcPr>
          <w:p w14:paraId="1DA7E4E9" w14:textId="77777777" w:rsidR="00382EF8" w:rsidRDefault="00382E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8" w:type="dxa"/>
            <w:shd w:val="clear" w:color="auto" w:fill="FFFFFF" w:themeFill="background1"/>
          </w:tcPr>
          <w:p w14:paraId="4D057DF5" w14:textId="77777777" w:rsidR="00382EF8" w:rsidRDefault="00382E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7" w:type="dxa"/>
          </w:tcPr>
          <w:p w14:paraId="66BE0C7F" w14:textId="60B9ECB1" w:rsidR="00382EF8" w:rsidRPr="00CF65F6" w:rsidRDefault="00CF65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50" w:type="dxa"/>
            <w:shd w:val="clear" w:color="auto" w:fill="FFFFFF" w:themeFill="background1"/>
          </w:tcPr>
          <w:p w14:paraId="23F264F1" w14:textId="21FE5843" w:rsidR="00382EF8" w:rsidRPr="00CF65F6" w:rsidRDefault="00382E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2" w:type="dxa"/>
          </w:tcPr>
          <w:p w14:paraId="25172E3F" w14:textId="76060ED1" w:rsidR="00382EF8" w:rsidRDefault="00BB04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14:paraId="0555DF50" w14:textId="685D4FA6" w:rsidR="00382EF8" w:rsidRDefault="00034C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14:paraId="4A64AAEC" w14:textId="77777777" w:rsidR="00382EF8" w:rsidRDefault="00A40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382EF8" w14:paraId="3C4B7586" w14:textId="77777777" w:rsidTr="008C4417">
        <w:tc>
          <w:tcPr>
            <w:tcW w:w="1526" w:type="dxa"/>
          </w:tcPr>
          <w:p w14:paraId="33C6D4CD" w14:textId="77777777" w:rsidR="00382EF8" w:rsidRDefault="00A4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Загалом</w:t>
            </w:r>
          </w:p>
        </w:tc>
        <w:tc>
          <w:tcPr>
            <w:tcW w:w="5840" w:type="dxa"/>
            <w:gridSpan w:val="8"/>
          </w:tcPr>
          <w:p w14:paraId="6DDE85FA" w14:textId="75ED06B5" w:rsidR="00382EF8" w:rsidRPr="00CD3DAB" w:rsidRDefault="00B74AE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90</w:t>
            </w:r>
          </w:p>
        </w:tc>
        <w:tc>
          <w:tcPr>
            <w:tcW w:w="2665" w:type="dxa"/>
            <w:gridSpan w:val="3"/>
          </w:tcPr>
          <w:p w14:paraId="0CC6A8EE" w14:textId="77777777" w:rsidR="00382EF8" w:rsidRDefault="00A403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</w:tbl>
    <w:p w14:paraId="35E85EF6" w14:textId="77777777" w:rsidR="00382EF8" w:rsidRDefault="00382EF8">
      <w:pPr>
        <w:ind w:left="7513" w:hanging="7513"/>
        <w:jc w:val="center"/>
        <w:rPr>
          <w:b/>
          <w:sz w:val="16"/>
          <w:szCs w:val="16"/>
        </w:rPr>
      </w:pPr>
    </w:p>
    <w:p w14:paraId="5E1AE376" w14:textId="4CD96E16" w:rsidR="00382EF8" w:rsidRDefault="00A40377">
      <w:pPr>
        <w:ind w:left="7513" w:hanging="75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Теми лекційних занять </w:t>
      </w:r>
    </w:p>
    <w:p w14:paraId="4C611935" w14:textId="77777777" w:rsidR="00122742" w:rsidRDefault="00122742">
      <w:pPr>
        <w:ind w:left="7513" w:hanging="7513"/>
        <w:jc w:val="center"/>
        <w:rPr>
          <w:b/>
          <w:sz w:val="28"/>
          <w:szCs w:val="28"/>
        </w:rPr>
      </w:pPr>
    </w:p>
    <w:tbl>
      <w:tblPr>
        <w:tblStyle w:val="aa"/>
        <w:tblW w:w="96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0"/>
        <w:gridCol w:w="6820"/>
        <w:gridCol w:w="819"/>
        <w:gridCol w:w="850"/>
      </w:tblGrid>
      <w:tr w:rsidR="00382EF8" w14:paraId="4B5BBDD3" w14:textId="77777777">
        <w:tc>
          <w:tcPr>
            <w:tcW w:w="1150" w:type="dxa"/>
            <w:vMerge w:val="restart"/>
          </w:tcPr>
          <w:p w14:paraId="48951463" w14:textId="77777777" w:rsidR="00382EF8" w:rsidRDefault="00A40377">
            <w:pPr>
              <w:ind w:left="-70" w:right="-92"/>
              <w:jc w:val="center"/>
            </w:pPr>
            <w:r>
              <w:rPr>
                <w:sz w:val="22"/>
                <w:szCs w:val="22"/>
              </w:rPr>
              <w:t xml:space="preserve">№ змістового </w:t>
            </w:r>
          </w:p>
          <w:p w14:paraId="1A3BF0BC" w14:textId="77777777" w:rsidR="00382EF8" w:rsidRDefault="00A40377">
            <w:pPr>
              <w:ind w:left="-70" w:right="-92"/>
              <w:jc w:val="center"/>
            </w:pPr>
            <w:r>
              <w:rPr>
                <w:sz w:val="22"/>
                <w:szCs w:val="22"/>
              </w:rPr>
              <w:t>модуля</w:t>
            </w:r>
          </w:p>
        </w:tc>
        <w:tc>
          <w:tcPr>
            <w:tcW w:w="6820" w:type="dxa"/>
            <w:vMerge w:val="restart"/>
          </w:tcPr>
          <w:p w14:paraId="088F1CD0" w14:textId="77777777" w:rsidR="00382EF8" w:rsidRDefault="00A40377">
            <w:pPr>
              <w:jc w:val="center"/>
            </w:pPr>
            <w:r>
              <w:rPr>
                <w:sz w:val="22"/>
                <w:szCs w:val="22"/>
              </w:rPr>
              <w:t>Назва теми</w:t>
            </w:r>
          </w:p>
        </w:tc>
        <w:tc>
          <w:tcPr>
            <w:tcW w:w="1669" w:type="dxa"/>
            <w:gridSpan w:val="2"/>
          </w:tcPr>
          <w:p w14:paraId="75511A19" w14:textId="77777777" w:rsidR="00382EF8" w:rsidRDefault="00A40377">
            <w:pPr>
              <w:jc w:val="center"/>
            </w:pPr>
            <w:r>
              <w:rPr>
                <w:sz w:val="22"/>
                <w:szCs w:val="22"/>
              </w:rPr>
              <w:t>Кількість</w:t>
            </w:r>
          </w:p>
          <w:p w14:paraId="4363164F" w14:textId="77777777" w:rsidR="00382EF8" w:rsidRDefault="00A40377">
            <w:pPr>
              <w:jc w:val="center"/>
            </w:pPr>
            <w:r>
              <w:rPr>
                <w:sz w:val="22"/>
                <w:szCs w:val="22"/>
              </w:rPr>
              <w:t>годин</w:t>
            </w:r>
          </w:p>
        </w:tc>
      </w:tr>
      <w:tr w:rsidR="00382EF8" w14:paraId="02CFE10B" w14:textId="77777777">
        <w:trPr>
          <w:trHeight w:val="268"/>
        </w:trPr>
        <w:tc>
          <w:tcPr>
            <w:tcW w:w="1150" w:type="dxa"/>
            <w:vMerge/>
          </w:tcPr>
          <w:p w14:paraId="198E1B6D" w14:textId="77777777" w:rsidR="00382EF8" w:rsidRDefault="00382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820" w:type="dxa"/>
            <w:vMerge/>
          </w:tcPr>
          <w:p w14:paraId="7BBEDAEB" w14:textId="77777777" w:rsidR="00382EF8" w:rsidRDefault="00382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19" w:type="dxa"/>
          </w:tcPr>
          <w:p w14:paraId="63E15DA8" w14:textId="77777777" w:rsidR="00382EF8" w:rsidRDefault="00A40377">
            <w:pPr>
              <w:jc w:val="center"/>
            </w:pPr>
            <w:r>
              <w:rPr>
                <w:sz w:val="22"/>
                <w:szCs w:val="22"/>
              </w:rPr>
              <w:t>о/д</w:t>
            </w:r>
          </w:p>
          <w:p w14:paraId="57D2F2A3" w14:textId="77777777" w:rsidR="00382EF8" w:rsidRDefault="00A40377">
            <w:pPr>
              <w:jc w:val="center"/>
            </w:pPr>
            <w:r>
              <w:rPr>
                <w:sz w:val="22"/>
                <w:szCs w:val="22"/>
              </w:rPr>
              <w:t>ф.</w:t>
            </w:r>
          </w:p>
        </w:tc>
        <w:tc>
          <w:tcPr>
            <w:tcW w:w="850" w:type="dxa"/>
          </w:tcPr>
          <w:p w14:paraId="52B333AD" w14:textId="77777777" w:rsidR="00382EF8" w:rsidRDefault="00A40377">
            <w:pPr>
              <w:jc w:val="center"/>
            </w:pPr>
            <w:r>
              <w:rPr>
                <w:sz w:val="22"/>
                <w:szCs w:val="22"/>
              </w:rPr>
              <w:t>з/дист</w:t>
            </w:r>
          </w:p>
          <w:p w14:paraId="3FD2533B" w14:textId="77777777" w:rsidR="00382EF8" w:rsidRDefault="00A40377">
            <w:pPr>
              <w:jc w:val="center"/>
            </w:pPr>
            <w:r>
              <w:rPr>
                <w:sz w:val="22"/>
                <w:szCs w:val="22"/>
              </w:rPr>
              <w:t>ф.</w:t>
            </w:r>
          </w:p>
        </w:tc>
      </w:tr>
      <w:tr w:rsidR="00382EF8" w14:paraId="23A29030" w14:textId="77777777">
        <w:trPr>
          <w:trHeight w:val="117"/>
        </w:trPr>
        <w:tc>
          <w:tcPr>
            <w:tcW w:w="1150" w:type="dxa"/>
          </w:tcPr>
          <w:p w14:paraId="7BF917F8" w14:textId="77777777" w:rsidR="00382EF8" w:rsidRDefault="00A40377">
            <w:pPr>
              <w:ind w:left="-70" w:right="-92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820" w:type="dxa"/>
          </w:tcPr>
          <w:p w14:paraId="1E196F0C" w14:textId="77777777" w:rsidR="00382EF8" w:rsidRDefault="00A4037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19" w:type="dxa"/>
          </w:tcPr>
          <w:p w14:paraId="50C5E3C5" w14:textId="77777777" w:rsidR="00382EF8" w:rsidRDefault="00A4037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14:paraId="52BFD030" w14:textId="77777777" w:rsidR="00382EF8" w:rsidRDefault="00A4037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 w:rsidR="00382EF8" w14:paraId="7B112BA7" w14:textId="77777777">
        <w:tc>
          <w:tcPr>
            <w:tcW w:w="1150" w:type="dxa"/>
          </w:tcPr>
          <w:p w14:paraId="2E82579B" w14:textId="77777777" w:rsidR="00382EF8" w:rsidRDefault="00A40377">
            <w:pPr>
              <w:jc w:val="center"/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6820" w:type="dxa"/>
          </w:tcPr>
          <w:p w14:paraId="23FFCC0F" w14:textId="5F8ADA00" w:rsidR="004B7F41" w:rsidRPr="004B7F41" w:rsidRDefault="004B7F41" w:rsidP="004B7F41">
            <w:pPr>
              <w:pStyle w:val="af2"/>
              <w:tabs>
                <w:tab w:val="left" w:pos="426"/>
              </w:tabs>
              <w:ind w:left="471"/>
              <w:rPr>
                <w:bCs/>
                <w:sz w:val="24"/>
              </w:rPr>
            </w:pPr>
            <w:r w:rsidRPr="004B7F41">
              <w:rPr>
                <w:bCs/>
                <w:sz w:val="24"/>
              </w:rPr>
              <w:t>Поняття «</w:t>
            </w:r>
            <w:r>
              <w:rPr>
                <w:bCs/>
                <w:sz w:val="24"/>
                <w:lang w:val="uk-UA"/>
              </w:rPr>
              <w:t xml:space="preserve"> німецька </w:t>
            </w:r>
            <w:r w:rsidRPr="004B7F41">
              <w:rPr>
                <w:bCs/>
                <w:sz w:val="24"/>
              </w:rPr>
              <w:t>національна література» та історія його становлення</w:t>
            </w:r>
          </w:p>
          <w:p w14:paraId="5967AACD" w14:textId="18931817" w:rsidR="00382EF8" w:rsidRPr="004B7F41" w:rsidRDefault="00382EF8">
            <w:pPr>
              <w:jc w:val="center"/>
              <w:rPr>
                <w:lang w:val="ru-RU"/>
              </w:rPr>
            </w:pPr>
          </w:p>
        </w:tc>
        <w:tc>
          <w:tcPr>
            <w:tcW w:w="819" w:type="dxa"/>
          </w:tcPr>
          <w:p w14:paraId="79105DF9" w14:textId="3BB138DD" w:rsidR="00382EF8" w:rsidRDefault="004B3E79" w:rsidP="00877478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03F2220E" w14:textId="14F0C4F4" w:rsidR="00382EF8" w:rsidRDefault="00382EF8" w:rsidP="00877478">
            <w:pPr>
              <w:jc w:val="center"/>
            </w:pPr>
          </w:p>
        </w:tc>
      </w:tr>
      <w:tr w:rsidR="004B3E79" w14:paraId="35B5D7A4" w14:textId="77777777">
        <w:tc>
          <w:tcPr>
            <w:tcW w:w="1150" w:type="dxa"/>
          </w:tcPr>
          <w:p w14:paraId="15717FED" w14:textId="0B42FB09" w:rsidR="004B3E79" w:rsidRDefault="004B3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820" w:type="dxa"/>
          </w:tcPr>
          <w:p w14:paraId="5900540A" w14:textId="77777777" w:rsidR="00FA4546" w:rsidRPr="00FA4546" w:rsidRDefault="00FA4546" w:rsidP="00FA4546">
            <w:pPr>
              <w:pStyle w:val="af2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Cs/>
                <w:sz w:val="24"/>
              </w:rPr>
            </w:pPr>
            <w:r w:rsidRPr="00FA4546">
              <w:rPr>
                <w:bCs/>
                <w:sz w:val="24"/>
              </w:rPr>
              <w:t>Національний характер та національний образ-персонаж</w:t>
            </w:r>
          </w:p>
          <w:p w14:paraId="3E45545B" w14:textId="3C285D94" w:rsidR="004B3E79" w:rsidRPr="00FA4546" w:rsidRDefault="004B3E79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819" w:type="dxa"/>
          </w:tcPr>
          <w:p w14:paraId="04C1F5D0" w14:textId="18DF39E0" w:rsidR="004B3E79" w:rsidRDefault="004B3E79" w:rsidP="00877478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1FFFDC5E" w14:textId="77777777" w:rsidR="004B3E79" w:rsidRDefault="004B3E79" w:rsidP="00877478">
            <w:pPr>
              <w:jc w:val="center"/>
            </w:pPr>
          </w:p>
        </w:tc>
      </w:tr>
      <w:tr w:rsidR="004B3E79" w14:paraId="74BF0885" w14:textId="77777777">
        <w:tc>
          <w:tcPr>
            <w:tcW w:w="1150" w:type="dxa"/>
          </w:tcPr>
          <w:p w14:paraId="2D0A74FB" w14:textId="15D7D5B7" w:rsidR="004B3E79" w:rsidRDefault="004B3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820" w:type="dxa"/>
          </w:tcPr>
          <w:p w14:paraId="05368586" w14:textId="21DE92B5" w:rsidR="004B3E79" w:rsidRDefault="00FA4546">
            <w:pPr>
              <w:jc w:val="center"/>
              <w:rPr>
                <w:color w:val="000000"/>
              </w:rPr>
            </w:pPr>
            <w:r>
              <w:t xml:space="preserve">Література як фактор формування німецької національної самосвідомості </w:t>
            </w:r>
          </w:p>
        </w:tc>
        <w:tc>
          <w:tcPr>
            <w:tcW w:w="819" w:type="dxa"/>
          </w:tcPr>
          <w:p w14:paraId="17AD0BF9" w14:textId="46BBF3B5" w:rsidR="004B3E79" w:rsidRDefault="004B3E79" w:rsidP="00877478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64B0FBF6" w14:textId="77777777" w:rsidR="004B3E79" w:rsidRDefault="004B3E79" w:rsidP="00877478">
            <w:pPr>
              <w:jc w:val="center"/>
            </w:pPr>
          </w:p>
        </w:tc>
      </w:tr>
      <w:tr w:rsidR="00122742" w14:paraId="2CC26C3F" w14:textId="77777777">
        <w:tc>
          <w:tcPr>
            <w:tcW w:w="1150" w:type="dxa"/>
          </w:tcPr>
          <w:p w14:paraId="6AB66091" w14:textId="72AEF115" w:rsidR="00122742" w:rsidRPr="00122742" w:rsidRDefault="00FA454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820" w:type="dxa"/>
          </w:tcPr>
          <w:p w14:paraId="71A38A04" w14:textId="575D6C4C" w:rsidR="00122742" w:rsidRPr="00FA4546" w:rsidRDefault="00FA4546">
            <w:pPr>
              <w:jc w:val="center"/>
              <w:rPr>
                <w:bCs/>
                <w:color w:val="000000"/>
              </w:rPr>
            </w:pPr>
            <w:r w:rsidRPr="00FA4546">
              <w:rPr>
                <w:bCs/>
              </w:rPr>
              <w:t>Значення німецького романтизму в історії становлення національної літератури Німеччини.</w:t>
            </w:r>
          </w:p>
        </w:tc>
        <w:tc>
          <w:tcPr>
            <w:tcW w:w="819" w:type="dxa"/>
          </w:tcPr>
          <w:p w14:paraId="29F2B883" w14:textId="3736F46D" w:rsidR="00122742" w:rsidRDefault="00FA4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14:paraId="5F9D3335" w14:textId="42048AFC" w:rsidR="00122742" w:rsidRDefault="00122742">
            <w:pPr>
              <w:jc w:val="center"/>
              <w:rPr>
                <w:sz w:val="22"/>
                <w:szCs w:val="22"/>
              </w:rPr>
            </w:pPr>
          </w:p>
        </w:tc>
      </w:tr>
      <w:tr w:rsidR="00122742" w14:paraId="05D86EF7" w14:textId="77777777" w:rsidTr="00BF26E4">
        <w:trPr>
          <w:trHeight w:val="448"/>
        </w:trPr>
        <w:tc>
          <w:tcPr>
            <w:tcW w:w="1150" w:type="dxa"/>
          </w:tcPr>
          <w:p w14:paraId="1947AB72" w14:textId="36108B5B" w:rsidR="00122742" w:rsidRPr="00122742" w:rsidRDefault="00FA454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6820" w:type="dxa"/>
          </w:tcPr>
          <w:p w14:paraId="6D88EC62" w14:textId="516BFF88" w:rsidR="00122742" w:rsidRPr="000E3AEE" w:rsidRDefault="00FA45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Національний характер в німецькій реалістичній прозі ХІХ ст</w:t>
            </w:r>
          </w:p>
        </w:tc>
        <w:tc>
          <w:tcPr>
            <w:tcW w:w="819" w:type="dxa"/>
          </w:tcPr>
          <w:p w14:paraId="38E15FBE" w14:textId="198B1A74" w:rsidR="00122742" w:rsidRDefault="00FA4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3922C47B" w14:textId="7C3CC2A7" w:rsidR="00122742" w:rsidRDefault="00122742">
            <w:pPr>
              <w:jc w:val="center"/>
              <w:rPr>
                <w:sz w:val="22"/>
                <w:szCs w:val="22"/>
              </w:rPr>
            </w:pPr>
          </w:p>
        </w:tc>
      </w:tr>
      <w:tr w:rsidR="00122742" w14:paraId="4C9D200E" w14:textId="77777777">
        <w:tc>
          <w:tcPr>
            <w:tcW w:w="1150" w:type="dxa"/>
          </w:tcPr>
          <w:p w14:paraId="3B0056FF" w14:textId="3517455D" w:rsidR="00122742" w:rsidRPr="00122742" w:rsidRDefault="00FA454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6820" w:type="dxa"/>
          </w:tcPr>
          <w:p w14:paraId="6A0AA2DF" w14:textId="77777777" w:rsidR="00FA4546" w:rsidRPr="00FA4546" w:rsidRDefault="00FA4546" w:rsidP="00FA4546">
            <w:pPr>
              <w:pStyle w:val="af2"/>
              <w:numPr>
                <w:ilvl w:val="0"/>
                <w:numId w:val="1"/>
              </w:numPr>
              <w:tabs>
                <w:tab w:val="left" w:pos="0"/>
              </w:tabs>
              <w:ind w:left="142" w:hanging="142"/>
              <w:jc w:val="both"/>
              <w:rPr>
                <w:bCs/>
                <w:sz w:val="24"/>
              </w:rPr>
            </w:pPr>
            <w:r w:rsidRPr="00FA4546">
              <w:rPr>
                <w:bCs/>
                <w:sz w:val="24"/>
              </w:rPr>
              <w:t>Письменники Німеччини – лауреати Нобелівської премії.</w:t>
            </w:r>
          </w:p>
          <w:p w14:paraId="17163561" w14:textId="1B9EBBD3" w:rsidR="00122742" w:rsidRPr="00FA4546" w:rsidRDefault="00122742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819" w:type="dxa"/>
          </w:tcPr>
          <w:p w14:paraId="4A0A7B51" w14:textId="58CCE064" w:rsidR="00122742" w:rsidRDefault="00FA4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0F29AB4B" w14:textId="4580E0CC" w:rsidR="00122742" w:rsidRDefault="00122742">
            <w:pPr>
              <w:jc w:val="center"/>
              <w:rPr>
                <w:sz w:val="22"/>
                <w:szCs w:val="22"/>
              </w:rPr>
            </w:pPr>
          </w:p>
        </w:tc>
      </w:tr>
      <w:tr w:rsidR="00382EF8" w14:paraId="391EC349" w14:textId="77777777">
        <w:tc>
          <w:tcPr>
            <w:tcW w:w="7970" w:type="dxa"/>
            <w:gridSpan w:val="2"/>
          </w:tcPr>
          <w:p w14:paraId="5CC4AB30" w14:textId="77777777" w:rsidR="00382EF8" w:rsidRDefault="00A40377">
            <w:r>
              <w:rPr>
                <w:sz w:val="22"/>
                <w:szCs w:val="22"/>
              </w:rPr>
              <w:t>Разом</w:t>
            </w:r>
          </w:p>
        </w:tc>
        <w:tc>
          <w:tcPr>
            <w:tcW w:w="819" w:type="dxa"/>
          </w:tcPr>
          <w:p w14:paraId="7FE844A6" w14:textId="191C6B6F" w:rsidR="00382EF8" w:rsidRDefault="00877478" w:rsidP="00877478">
            <w:r>
              <w:rPr>
                <w:sz w:val="22"/>
                <w:szCs w:val="22"/>
              </w:rPr>
              <w:t xml:space="preserve">    </w:t>
            </w:r>
            <w:r w:rsidR="004B3E79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14:paraId="0C9E89F2" w14:textId="72523FA9" w:rsidR="00382EF8" w:rsidRDefault="00877478" w:rsidP="00877478">
            <w:r>
              <w:rPr>
                <w:sz w:val="22"/>
                <w:szCs w:val="22"/>
              </w:rPr>
              <w:t xml:space="preserve">      </w:t>
            </w:r>
          </w:p>
        </w:tc>
      </w:tr>
    </w:tbl>
    <w:p w14:paraId="6C368E1A" w14:textId="77777777" w:rsidR="00382EF8" w:rsidRDefault="00382EF8">
      <w:pPr>
        <w:ind w:left="7513" w:hanging="7513"/>
        <w:jc w:val="center"/>
        <w:rPr>
          <w:b/>
          <w:sz w:val="28"/>
          <w:szCs w:val="28"/>
        </w:rPr>
      </w:pPr>
    </w:p>
    <w:p w14:paraId="03F65956" w14:textId="1A092E36" w:rsidR="00382EF8" w:rsidRDefault="00A40377">
      <w:pPr>
        <w:ind w:left="7513" w:hanging="75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Теми семінарських занять </w:t>
      </w:r>
    </w:p>
    <w:tbl>
      <w:tblPr>
        <w:tblStyle w:val="ab"/>
        <w:tblW w:w="96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5"/>
        <w:gridCol w:w="6795"/>
        <w:gridCol w:w="819"/>
        <w:gridCol w:w="850"/>
      </w:tblGrid>
      <w:tr w:rsidR="00382EF8" w14:paraId="6DE0779E" w14:textId="77777777">
        <w:tc>
          <w:tcPr>
            <w:tcW w:w="1175" w:type="dxa"/>
            <w:vMerge w:val="restart"/>
          </w:tcPr>
          <w:p w14:paraId="1CCDDC49" w14:textId="77777777" w:rsidR="00382EF8" w:rsidRDefault="00A40377">
            <w:pPr>
              <w:ind w:left="-70" w:right="-92"/>
              <w:jc w:val="center"/>
            </w:pPr>
            <w:r>
              <w:rPr>
                <w:sz w:val="22"/>
                <w:szCs w:val="22"/>
              </w:rPr>
              <w:t xml:space="preserve">№ змістового </w:t>
            </w:r>
          </w:p>
          <w:p w14:paraId="20889E29" w14:textId="100B0746" w:rsidR="00382EF8" w:rsidRDefault="002315BD">
            <w:pPr>
              <w:ind w:left="-70" w:right="-92"/>
              <w:jc w:val="center"/>
            </w:pPr>
            <w:r>
              <w:rPr>
                <w:sz w:val="22"/>
                <w:szCs w:val="22"/>
              </w:rPr>
              <w:t>М</w:t>
            </w:r>
            <w:r w:rsidR="00A40377">
              <w:rPr>
                <w:sz w:val="22"/>
                <w:szCs w:val="22"/>
              </w:rPr>
              <w:t>одуля</w:t>
            </w:r>
          </w:p>
        </w:tc>
        <w:tc>
          <w:tcPr>
            <w:tcW w:w="6795" w:type="dxa"/>
            <w:vMerge w:val="restart"/>
          </w:tcPr>
          <w:p w14:paraId="342842DE" w14:textId="77777777" w:rsidR="00382EF8" w:rsidRDefault="00A40377">
            <w:pPr>
              <w:jc w:val="center"/>
            </w:pPr>
            <w:r>
              <w:rPr>
                <w:sz w:val="22"/>
                <w:szCs w:val="22"/>
              </w:rPr>
              <w:t>Назва теми</w:t>
            </w:r>
          </w:p>
        </w:tc>
        <w:tc>
          <w:tcPr>
            <w:tcW w:w="1669" w:type="dxa"/>
            <w:gridSpan w:val="2"/>
          </w:tcPr>
          <w:p w14:paraId="079A0C6E" w14:textId="77777777" w:rsidR="00382EF8" w:rsidRDefault="00A40377">
            <w:pPr>
              <w:jc w:val="center"/>
            </w:pPr>
            <w:r>
              <w:rPr>
                <w:sz w:val="22"/>
                <w:szCs w:val="22"/>
              </w:rPr>
              <w:t>Кількість</w:t>
            </w:r>
          </w:p>
          <w:p w14:paraId="3BDB79E7" w14:textId="77777777" w:rsidR="00382EF8" w:rsidRDefault="00A40377">
            <w:pPr>
              <w:jc w:val="center"/>
            </w:pPr>
            <w:r>
              <w:rPr>
                <w:sz w:val="22"/>
                <w:szCs w:val="22"/>
              </w:rPr>
              <w:t>годин</w:t>
            </w:r>
          </w:p>
        </w:tc>
      </w:tr>
      <w:tr w:rsidR="00382EF8" w14:paraId="5E302C13" w14:textId="77777777">
        <w:trPr>
          <w:trHeight w:val="164"/>
        </w:trPr>
        <w:tc>
          <w:tcPr>
            <w:tcW w:w="1175" w:type="dxa"/>
            <w:vMerge/>
          </w:tcPr>
          <w:p w14:paraId="5759ED65" w14:textId="77777777" w:rsidR="00382EF8" w:rsidRDefault="00382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795" w:type="dxa"/>
            <w:vMerge/>
          </w:tcPr>
          <w:p w14:paraId="2FF5256B" w14:textId="77777777" w:rsidR="00382EF8" w:rsidRDefault="00382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19" w:type="dxa"/>
          </w:tcPr>
          <w:p w14:paraId="6AA938A9" w14:textId="77777777" w:rsidR="00382EF8" w:rsidRDefault="00A40377">
            <w:pPr>
              <w:jc w:val="center"/>
            </w:pPr>
            <w:r>
              <w:rPr>
                <w:sz w:val="22"/>
                <w:szCs w:val="22"/>
              </w:rPr>
              <w:t>о/д</w:t>
            </w:r>
          </w:p>
          <w:p w14:paraId="78EF8D79" w14:textId="77777777" w:rsidR="00382EF8" w:rsidRDefault="00A40377">
            <w:pPr>
              <w:jc w:val="center"/>
            </w:pPr>
            <w:r>
              <w:rPr>
                <w:sz w:val="22"/>
                <w:szCs w:val="22"/>
              </w:rPr>
              <w:t>ф.</w:t>
            </w:r>
          </w:p>
        </w:tc>
        <w:tc>
          <w:tcPr>
            <w:tcW w:w="850" w:type="dxa"/>
          </w:tcPr>
          <w:p w14:paraId="1913523F" w14:textId="77777777" w:rsidR="00382EF8" w:rsidRDefault="00A40377">
            <w:pPr>
              <w:jc w:val="center"/>
            </w:pPr>
            <w:r>
              <w:rPr>
                <w:sz w:val="22"/>
                <w:szCs w:val="22"/>
              </w:rPr>
              <w:t>з/дист</w:t>
            </w:r>
          </w:p>
          <w:p w14:paraId="1546F4F6" w14:textId="77777777" w:rsidR="00382EF8" w:rsidRDefault="00A40377">
            <w:pPr>
              <w:jc w:val="center"/>
            </w:pPr>
            <w:r>
              <w:rPr>
                <w:sz w:val="22"/>
                <w:szCs w:val="22"/>
              </w:rPr>
              <w:t>ф.</w:t>
            </w:r>
          </w:p>
        </w:tc>
      </w:tr>
      <w:tr w:rsidR="00382EF8" w14:paraId="22DEECED" w14:textId="77777777">
        <w:trPr>
          <w:trHeight w:val="134"/>
        </w:trPr>
        <w:tc>
          <w:tcPr>
            <w:tcW w:w="1175" w:type="dxa"/>
          </w:tcPr>
          <w:p w14:paraId="7917C345" w14:textId="77777777" w:rsidR="00382EF8" w:rsidRDefault="00A40377">
            <w:pPr>
              <w:ind w:left="142" w:hanging="142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795" w:type="dxa"/>
          </w:tcPr>
          <w:p w14:paraId="1FAB1D43" w14:textId="77777777" w:rsidR="00382EF8" w:rsidRDefault="00A4037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19" w:type="dxa"/>
          </w:tcPr>
          <w:p w14:paraId="028E5C19" w14:textId="77777777" w:rsidR="00382EF8" w:rsidRDefault="00A4037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14:paraId="2A6FECDF" w14:textId="77777777" w:rsidR="00382EF8" w:rsidRDefault="00A4037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 w:rsidR="00382EF8" w14:paraId="113C97FF" w14:textId="77777777">
        <w:tc>
          <w:tcPr>
            <w:tcW w:w="1175" w:type="dxa"/>
          </w:tcPr>
          <w:p w14:paraId="5D33F645" w14:textId="77777777" w:rsidR="00382EF8" w:rsidRDefault="00A40377">
            <w:pPr>
              <w:jc w:val="center"/>
            </w:pPr>
            <w:r>
              <w:t>1</w:t>
            </w:r>
          </w:p>
        </w:tc>
        <w:tc>
          <w:tcPr>
            <w:tcW w:w="6795" w:type="dxa"/>
          </w:tcPr>
          <w:p w14:paraId="2D7B9B6B" w14:textId="66B3A1A3" w:rsidR="00382EF8" w:rsidRPr="002D0495" w:rsidRDefault="00FA4546" w:rsidP="002D0495">
            <w:pPr>
              <w:spacing w:line="360" w:lineRule="auto"/>
            </w:pPr>
            <w:r>
              <w:t>Німецька національна література в контексті світової</w:t>
            </w:r>
          </w:p>
        </w:tc>
        <w:tc>
          <w:tcPr>
            <w:tcW w:w="819" w:type="dxa"/>
          </w:tcPr>
          <w:p w14:paraId="7A06365A" w14:textId="30900E64" w:rsidR="00382EF8" w:rsidRDefault="00791E66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5B601CC5" w14:textId="7FB07BF3" w:rsidR="00382EF8" w:rsidRDefault="00382EF8">
            <w:pPr>
              <w:jc w:val="center"/>
            </w:pPr>
          </w:p>
        </w:tc>
      </w:tr>
      <w:tr w:rsidR="00877478" w14:paraId="3B7A2EC8" w14:textId="77777777">
        <w:tc>
          <w:tcPr>
            <w:tcW w:w="1175" w:type="dxa"/>
          </w:tcPr>
          <w:p w14:paraId="060C88BC" w14:textId="4B330360" w:rsidR="00877478" w:rsidRDefault="00877478">
            <w:pPr>
              <w:jc w:val="center"/>
            </w:pPr>
            <w:r>
              <w:t>2</w:t>
            </w:r>
          </w:p>
        </w:tc>
        <w:tc>
          <w:tcPr>
            <w:tcW w:w="6795" w:type="dxa"/>
          </w:tcPr>
          <w:p w14:paraId="29E63A96" w14:textId="00CFDFC9" w:rsidR="00877478" w:rsidRPr="002D0495" w:rsidRDefault="00FA4546" w:rsidP="00877478">
            <w:r>
              <w:t>Національний характер і способи його розкриття в художній літературі Німеччини</w:t>
            </w:r>
          </w:p>
        </w:tc>
        <w:tc>
          <w:tcPr>
            <w:tcW w:w="819" w:type="dxa"/>
          </w:tcPr>
          <w:p w14:paraId="00625F5E" w14:textId="2184E893" w:rsidR="00877478" w:rsidRDefault="00791E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58F14894" w14:textId="77777777" w:rsidR="00877478" w:rsidRDefault="00877478">
            <w:pPr>
              <w:jc w:val="center"/>
              <w:rPr>
                <w:sz w:val="28"/>
                <w:szCs w:val="28"/>
              </w:rPr>
            </w:pPr>
          </w:p>
        </w:tc>
      </w:tr>
      <w:tr w:rsidR="00877478" w14:paraId="432F2B50" w14:textId="77777777">
        <w:tc>
          <w:tcPr>
            <w:tcW w:w="1175" w:type="dxa"/>
          </w:tcPr>
          <w:p w14:paraId="3B068261" w14:textId="7F1545C6" w:rsidR="00877478" w:rsidRDefault="00877478">
            <w:pPr>
              <w:jc w:val="center"/>
            </w:pPr>
            <w:r>
              <w:t>3</w:t>
            </w:r>
          </w:p>
        </w:tc>
        <w:tc>
          <w:tcPr>
            <w:tcW w:w="6795" w:type="dxa"/>
          </w:tcPr>
          <w:p w14:paraId="03C48AB9" w14:textId="254464D2" w:rsidR="00877478" w:rsidRPr="002D0495" w:rsidRDefault="00FA4546" w:rsidP="002D0495">
            <w:pPr>
              <w:spacing w:line="360" w:lineRule="auto"/>
            </w:pPr>
            <w:r>
              <w:t>Проблеми національної самоідентифікації в сучасній літературі Німеччини</w:t>
            </w:r>
          </w:p>
        </w:tc>
        <w:tc>
          <w:tcPr>
            <w:tcW w:w="819" w:type="dxa"/>
          </w:tcPr>
          <w:p w14:paraId="260A99A0" w14:textId="02DB0581" w:rsidR="00877478" w:rsidRDefault="00791E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7FB44E5C" w14:textId="7C8A96FF" w:rsidR="00877478" w:rsidRDefault="00877478">
            <w:pPr>
              <w:jc w:val="center"/>
              <w:rPr>
                <w:sz w:val="28"/>
                <w:szCs w:val="28"/>
              </w:rPr>
            </w:pPr>
          </w:p>
        </w:tc>
      </w:tr>
      <w:tr w:rsidR="00877478" w14:paraId="79A2198A" w14:textId="77777777">
        <w:tc>
          <w:tcPr>
            <w:tcW w:w="1175" w:type="dxa"/>
          </w:tcPr>
          <w:p w14:paraId="6EE758E7" w14:textId="6E22BD34" w:rsidR="00877478" w:rsidRDefault="00877478">
            <w:pPr>
              <w:jc w:val="center"/>
            </w:pPr>
            <w:r>
              <w:t>4</w:t>
            </w:r>
          </w:p>
        </w:tc>
        <w:tc>
          <w:tcPr>
            <w:tcW w:w="6795" w:type="dxa"/>
          </w:tcPr>
          <w:p w14:paraId="3C4A79DF" w14:textId="3EA75092" w:rsidR="00877478" w:rsidRPr="002D0495" w:rsidRDefault="00CC6D6B" w:rsidP="00877478">
            <w:r>
              <w:t>Жанрово-стильова своєрідність</w:t>
            </w:r>
            <w:r w:rsidR="00FA4546">
              <w:t xml:space="preserve"> сучасної німецької літератури</w:t>
            </w:r>
          </w:p>
        </w:tc>
        <w:tc>
          <w:tcPr>
            <w:tcW w:w="819" w:type="dxa"/>
          </w:tcPr>
          <w:p w14:paraId="103245D8" w14:textId="276EDEE3" w:rsidR="00877478" w:rsidRDefault="00791E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73AE1D2C" w14:textId="6BCFAEEB" w:rsidR="00877478" w:rsidRDefault="00877478">
            <w:pPr>
              <w:jc w:val="center"/>
              <w:rPr>
                <w:sz w:val="28"/>
                <w:szCs w:val="28"/>
              </w:rPr>
            </w:pPr>
          </w:p>
        </w:tc>
      </w:tr>
      <w:tr w:rsidR="00382EF8" w14:paraId="49664C98" w14:textId="77777777">
        <w:tc>
          <w:tcPr>
            <w:tcW w:w="7970" w:type="dxa"/>
            <w:gridSpan w:val="2"/>
          </w:tcPr>
          <w:p w14:paraId="5C9FD0BA" w14:textId="77777777" w:rsidR="00382EF8" w:rsidRDefault="00A40377">
            <w:r>
              <w:t>Разом</w:t>
            </w:r>
          </w:p>
        </w:tc>
        <w:tc>
          <w:tcPr>
            <w:tcW w:w="819" w:type="dxa"/>
          </w:tcPr>
          <w:p w14:paraId="7A174729" w14:textId="6AC41347" w:rsidR="00382EF8" w:rsidRDefault="00791E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</w:tcPr>
          <w:p w14:paraId="6A11D6B2" w14:textId="532EDBA7" w:rsidR="00382EF8" w:rsidRDefault="00382EF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4954C91" w14:textId="4CDD37AA" w:rsidR="00382EF8" w:rsidRDefault="00A40377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Види і зміст поточних контрольних заходів </w:t>
      </w:r>
    </w:p>
    <w:tbl>
      <w:tblPr>
        <w:tblStyle w:val="ac"/>
        <w:tblW w:w="9747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2413"/>
        <w:gridCol w:w="2719"/>
        <w:gridCol w:w="2693"/>
        <w:gridCol w:w="680"/>
      </w:tblGrid>
      <w:tr w:rsidR="00382EF8" w14:paraId="0935660E" w14:textId="77777777" w:rsidTr="002A21EC">
        <w:trPr>
          <w:trHeight w:val="803"/>
        </w:trPr>
        <w:tc>
          <w:tcPr>
            <w:tcW w:w="1242" w:type="dxa"/>
          </w:tcPr>
          <w:p w14:paraId="1EA73F5A" w14:textId="77777777" w:rsidR="00382EF8" w:rsidRDefault="00A40377">
            <w:pPr>
              <w:jc w:val="center"/>
            </w:pPr>
            <w:r>
              <w:rPr>
                <w:sz w:val="22"/>
                <w:szCs w:val="22"/>
              </w:rPr>
              <w:t>№ змістового модуля</w:t>
            </w:r>
          </w:p>
        </w:tc>
        <w:tc>
          <w:tcPr>
            <w:tcW w:w="2413" w:type="dxa"/>
          </w:tcPr>
          <w:p w14:paraId="11363019" w14:textId="77777777" w:rsidR="00382EF8" w:rsidRDefault="00A40377">
            <w:pPr>
              <w:jc w:val="center"/>
            </w:pPr>
            <w:r>
              <w:rPr>
                <w:sz w:val="22"/>
                <w:szCs w:val="22"/>
              </w:rPr>
              <w:t>Вид поточного контрольного заходу</w:t>
            </w:r>
          </w:p>
        </w:tc>
        <w:tc>
          <w:tcPr>
            <w:tcW w:w="2719" w:type="dxa"/>
          </w:tcPr>
          <w:p w14:paraId="66DFDEBC" w14:textId="77777777" w:rsidR="00382EF8" w:rsidRDefault="00A40377">
            <w:pPr>
              <w:jc w:val="center"/>
            </w:pPr>
            <w:r>
              <w:rPr>
                <w:sz w:val="22"/>
                <w:szCs w:val="22"/>
              </w:rPr>
              <w:t>Зміст поточного контрольного заходу</w:t>
            </w:r>
          </w:p>
        </w:tc>
        <w:tc>
          <w:tcPr>
            <w:tcW w:w="2693" w:type="dxa"/>
          </w:tcPr>
          <w:p w14:paraId="3570C038" w14:textId="09B06204" w:rsidR="00382EF8" w:rsidRDefault="00A40377">
            <w:pPr>
              <w:jc w:val="center"/>
            </w:pPr>
            <w:r>
              <w:rPr>
                <w:sz w:val="22"/>
                <w:szCs w:val="22"/>
              </w:rPr>
              <w:t>Критерії оцінювання</w:t>
            </w:r>
          </w:p>
        </w:tc>
        <w:tc>
          <w:tcPr>
            <w:tcW w:w="680" w:type="dxa"/>
          </w:tcPr>
          <w:p w14:paraId="418AE9BA" w14:textId="77777777" w:rsidR="00382EF8" w:rsidRDefault="00A40377">
            <w:pPr>
              <w:jc w:val="center"/>
            </w:pPr>
            <w:r>
              <w:rPr>
                <w:sz w:val="22"/>
                <w:szCs w:val="22"/>
              </w:rPr>
              <w:t>Усього балів</w:t>
            </w:r>
          </w:p>
        </w:tc>
      </w:tr>
      <w:tr w:rsidR="00382EF8" w14:paraId="31902041" w14:textId="77777777" w:rsidTr="002A21EC">
        <w:trPr>
          <w:trHeight w:val="344"/>
        </w:trPr>
        <w:tc>
          <w:tcPr>
            <w:tcW w:w="1242" w:type="dxa"/>
          </w:tcPr>
          <w:p w14:paraId="6098E6A0" w14:textId="77777777" w:rsidR="00382EF8" w:rsidRDefault="00A4037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13" w:type="dxa"/>
          </w:tcPr>
          <w:p w14:paraId="64D46329" w14:textId="77777777" w:rsidR="00382EF8" w:rsidRDefault="00A4037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719" w:type="dxa"/>
          </w:tcPr>
          <w:p w14:paraId="42ED1055" w14:textId="77777777" w:rsidR="00382EF8" w:rsidRDefault="00A4037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14:paraId="1B987110" w14:textId="77777777" w:rsidR="00382EF8" w:rsidRDefault="00A4037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80" w:type="dxa"/>
          </w:tcPr>
          <w:p w14:paraId="423620AB" w14:textId="77777777" w:rsidR="00382EF8" w:rsidRDefault="00A4037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382EF8" w14:paraId="55F63168" w14:textId="77777777" w:rsidTr="002A21EC">
        <w:tc>
          <w:tcPr>
            <w:tcW w:w="1242" w:type="dxa"/>
            <w:vMerge w:val="restart"/>
          </w:tcPr>
          <w:p w14:paraId="0132392E" w14:textId="77777777" w:rsidR="00382EF8" w:rsidRDefault="00A4037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13" w:type="dxa"/>
          </w:tcPr>
          <w:p w14:paraId="5BF0E0FB" w14:textId="6A32675B" w:rsidR="00382EF8" w:rsidRDefault="00E560FD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Термінологічний диктант за теоретичним мінімумом, визначеним темою</w:t>
            </w:r>
            <w:r w:rsidR="006F7F5A">
              <w:rPr>
                <w:sz w:val="22"/>
                <w:szCs w:val="22"/>
              </w:rPr>
              <w:t xml:space="preserve"> заняття</w:t>
            </w:r>
            <w:r>
              <w:rPr>
                <w:sz w:val="22"/>
                <w:szCs w:val="22"/>
              </w:rPr>
              <w:t>.</w:t>
            </w:r>
            <w:r w:rsidR="00A40377">
              <w:rPr>
                <w:sz w:val="22"/>
                <w:szCs w:val="22"/>
              </w:rPr>
              <w:t xml:space="preserve"> </w:t>
            </w:r>
          </w:p>
          <w:p w14:paraId="2013ECC7" w14:textId="3D6B7FEC" w:rsidR="00E560FD" w:rsidRDefault="00E560FD">
            <w:pPr>
              <w:ind w:firstLine="34"/>
              <w:rPr>
                <w:sz w:val="22"/>
                <w:szCs w:val="22"/>
              </w:rPr>
            </w:pPr>
          </w:p>
          <w:p w14:paraId="601756E6" w14:textId="71D6B53A" w:rsidR="00F763DD" w:rsidRDefault="00F763DD">
            <w:pPr>
              <w:ind w:firstLine="34"/>
              <w:rPr>
                <w:sz w:val="22"/>
                <w:szCs w:val="22"/>
              </w:rPr>
            </w:pPr>
          </w:p>
          <w:p w14:paraId="54F36D2D" w14:textId="19B041F9" w:rsidR="00F763DD" w:rsidRDefault="00F763DD">
            <w:pPr>
              <w:ind w:firstLine="34"/>
              <w:rPr>
                <w:sz w:val="22"/>
                <w:szCs w:val="22"/>
              </w:rPr>
            </w:pPr>
          </w:p>
          <w:p w14:paraId="19DFB325" w14:textId="35E84312" w:rsidR="00F763DD" w:rsidRDefault="00F763DD">
            <w:pPr>
              <w:ind w:firstLine="34"/>
              <w:rPr>
                <w:sz w:val="22"/>
                <w:szCs w:val="22"/>
              </w:rPr>
            </w:pPr>
          </w:p>
          <w:p w14:paraId="2A61DEF5" w14:textId="07B3398B" w:rsidR="00F763DD" w:rsidRDefault="00F763DD">
            <w:pPr>
              <w:ind w:firstLine="34"/>
              <w:rPr>
                <w:sz w:val="22"/>
                <w:szCs w:val="22"/>
              </w:rPr>
            </w:pPr>
          </w:p>
          <w:p w14:paraId="01B3497D" w14:textId="4A3231A9" w:rsidR="00F763DD" w:rsidRDefault="00F763DD">
            <w:pPr>
              <w:ind w:firstLine="34"/>
              <w:rPr>
                <w:sz w:val="22"/>
                <w:szCs w:val="22"/>
              </w:rPr>
            </w:pPr>
          </w:p>
          <w:p w14:paraId="02A7F152" w14:textId="7FE190DB" w:rsidR="00F763DD" w:rsidRDefault="00F763DD">
            <w:pPr>
              <w:ind w:firstLine="34"/>
              <w:rPr>
                <w:sz w:val="22"/>
                <w:szCs w:val="22"/>
              </w:rPr>
            </w:pPr>
          </w:p>
          <w:p w14:paraId="0B7F1900" w14:textId="25EECDB9" w:rsidR="00F763DD" w:rsidRDefault="00F763DD">
            <w:pPr>
              <w:ind w:firstLine="34"/>
              <w:rPr>
                <w:sz w:val="22"/>
                <w:szCs w:val="22"/>
              </w:rPr>
            </w:pPr>
          </w:p>
          <w:p w14:paraId="5556F8F0" w14:textId="0498FB03" w:rsidR="00F763DD" w:rsidRDefault="00F763DD">
            <w:pPr>
              <w:ind w:firstLine="34"/>
              <w:rPr>
                <w:sz w:val="22"/>
                <w:szCs w:val="22"/>
              </w:rPr>
            </w:pPr>
          </w:p>
          <w:p w14:paraId="7EC84BD6" w14:textId="3F5AE7B4" w:rsidR="00E560FD" w:rsidRDefault="00E560FD" w:rsidP="00910330"/>
        </w:tc>
        <w:tc>
          <w:tcPr>
            <w:tcW w:w="2719" w:type="dxa"/>
          </w:tcPr>
          <w:p w14:paraId="17ED2CA2" w14:textId="3E668021" w:rsidR="00F763DD" w:rsidRPr="00A712F1" w:rsidRDefault="00F763DD" w:rsidP="002D0495">
            <w:pPr>
              <w:jc w:val="both"/>
              <w:rPr>
                <w:sz w:val="20"/>
                <w:szCs w:val="20"/>
              </w:rPr>
            </w:pPr>
            <w:r w:rsidRPr="00A712F1">
              <w:rPr>
                <w:sz w:val="20"/>
                <w:szCs w:val="20"/>
              </w:rPr>
              <w:t>Визначити поняття:</w:t>
            </w:r>
            <w:r w:rsidR="00CC6D6B">
              <w:rPr>
                <w:sz w:val="20"/>
                <w:szCs w:val="20"/>
              </w:rPr>
              <w:t xml:space="preserve"> національна література, світова література, літературний канон, національний характер, тип</w:t>
            </w:r>
          </w:p>
          <w:p w14:paraId="587ECCC8" w14:textId="77777777" w:rsidR="00FB1FF4" w:rsidRPr="00A712F1" w:rsidRDefault="00FB1FF4" w:rsidP="001861F3">
            <w:pPr>
              <w:jc w:val="both"/>
              <w:rPr>
                <w:sz w:val="20"/>
                <w:szCs w:val="20"/>
              </w:rPr>
            </w:pPr>
          </w:p>
          <w:p w14:paraId="2C8D219A" w14:textId="21BEF3E7" w:rsidR="006F7F5A" w:rsidRPr="00A712F1" w:rsidRDefault="006F7F5A" w:rsidP="001861F3">
            <w:pPr>
              <w:jc w:val="both"/>
              <w:rPr>
                <w:sz w:val="20"/>
                <w:szCs w:val="20"/>
              </w:rPr>
            </w:pPr>
          </w:p>
          <w:p w14:paraId="65123E70" w14:textId="0861D74C" w:rsidR="006F7F5A" w:rsidRPr="00A712F1" w:rsidRDefault="006F7F5A" w:rsidP="001861F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5D421505" w14:textId="532C18A1" w:rsidR="00180A81" w:rsidRDefault="00037463" w:rsidP="00180A8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Відповідність науковому визначенню, зафіксованому в літературознавчих словниках і енциклопедіях.</w:t>
            </w:r>
          </w:p>
          <w:p w14:paraId="25494180" w14:textId="77777777" w:rsidR="00180A81" w:rsidRDefault="00180A81" w:rsidP="00180A81">
            <w:pPr>
              <w:rPr>
                <w:bCs/>
                <w:sz w:val="20"/>
                <w:szCs w:val="20"/>
              </w:rPr>
            </w:pPr>
          </w:p>
          <w:p w14:paraId="1028FAE5" w14:textId="77777777" w:rsidR="00180A81" w:rsidRDefault="00180A81" w:rsidP="00180A81">
            <w:pPr>
              <w:rPr>
                <w:bCs/>
                <w:sz w:val="20"/>
                <w:szCs w:val="20"/>
              </w:rPr>
            </w:pPr>
          </w:p>
          <w:p w14:paraId="6D4C0762" w14:textId="77777777" w:rsidR="00180A81" w:rsidRDefault="00180A81" w:rsidP="00180A81">
            <w:pPr>
              <w:rPr>
                <w:bCs/>
                <w:sz w:val="20"/>
                <w:szCs w:val="20"/>
              </w:rPr>
            </w:pPr>
          </w:p>
          <w:p w14:paraId="3B196245" w14:textId="77777777" w:rsidR="00180A81" w:rsidRDefault="00180A81" w:rsidP="00180A81">
            <w:pPr>
              <w:rPr>
                <w:bCs/>
                <w:sz w:val="20"/>
                <w:szCs w:val="20"/>
              </w:rPr>
            </w:pPr>
          </w:p>
          <w:p w14:paraId="262F1604" w14:textId="77777777" w:rsidR="00180A81" w:rsidRDefault="00180A81" w:rsidP="00180A81">
            <w:pPr>
              <w:rPr>
                <w:bCs/>
                <w:sz w:val="20"/>
                <w:szCs w:val="20"/>
              </w:rPr>
            </w:pPr>
          </w:p>
          <w:p w14:paraId="12AE252D" w14:textId="77777777" w:rsidR="00180A81" w:rsidRDefault="00180A81" w:rsidP="00180A81">
            <w:pPr>
              <w:rPr>
                <w:bCs/>
                <w:sz w:val="20"/>
                <w:szCs w:val="20"/>
              </w:rPr>
            </w:pPr>
          </w:p>
          <w:p w14:paraId="2C89F941" w14:textId="77777777" w:rsidR="00180A81" w:rsidRDefault="00180A81" w:rsidP="00180A81">
            <w:pPr>
              <w:rPr>
                <w:bCs/>
                <w:sz w:val="20"/>
                <w:szCs w:val="20"/>
              </w:rPr>
            </w:pPr>
          </w:p>
          <w:p w14:paraId="67CCDC7C" w14:textId="77777777" w:rsidR="00180A81" w:rsidRDefault="00180A81" w:rsidP="00180A81">
            <w:pPr>
              <w:rPr>
                <w:bCs/>
                <w:sz w:val="20"/>
                <w:szCs w:val="20"/>
              </w:rPr>
            </w:pPr>
          </w:p>
          <w:p w14:paraId="05296600" w14:textId="77777777" w:rsidR="00180A81" w:rsidRDefault="00180A81" w:rsidP="00180A81">
            <w:pPr>
              <w:rPr>
                <w:bCs/>
                <w:sz w:val="20"/>
                <w:szCs w:val="20"/>
              </w:rPr>
            </w:pPr>
          </w:p>
          <w:p w14:paraId="06FB0F91" w14:textId="77777777" w:rsidR="00180A81" w:rsidRDefault="00180A81" w:rsidP="00180A81">
            <w:pPr>
              <w:rPr>
                <w:bCs/>
                <w:sz w:val="20"/>
                <w:szCs w:val="20"/>
              </w:rPr>
            </w:pPr>
          </w:p>
          <w:p w14:paraId="1B64CC76" w14:textId="77777777" w:rsidR="00180A81" w:rsidRDefault="00180A81" w:rsidP="00180A81">
            <w:pPr>
              <w:rPr>
                <w:bCs/>
                <w:sz w:val="20"/>
                <w:szCs w:val="20"/>
              </w:rPr>
            </w:pPr>
          </w:p>
          <w:p w14:paraId="18DD02BB" w14:textId="77777777" w:rsidR="00180A81" w:rsidRDefault="00180A81" w:rsidP="00180A81">
            <w:pPr>
              <w:rPr>
                <w:bCs/>
                <w:sz w:val="20"/>
                <w:szCs w:val="20"/>
              </w:rPr>
            </w:pPr>
          </w:p>
          <w:p w14:paraId="07F23112" w14:textId="1D77B3F8" w:rsidR="002A21EC" w:rsidRPr="00180A81" w:rsidRDefault="002A21EC" w:rsidP="00180A81">
            <w:pPr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</w:tcPr>
          <w:p w14:paraId="7A7755EC" w14:textId="1D4D7751" w:rsidR="00382EF8" w:rsidRDefault="0091033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  <w:p w14:paraId="55B5B25A" w14:textId="77777777" w:rsidR="00EF7736" w:rsidRDefault="00EF7736">
            <w:pPr>
              <w:jc w:val="center"/>
              <w:rPr>
                <w:b/>
                <w:sz w:val="22"/>
                <w:szCs w:val="22"/>
              </w:rPr>
            </w:pPr>
          </w:p>
          <w:p w14:paraId="19E580D1" w14:textId="77777777" w:rsidR="00EF7736" w:rsidRDefault="00EF7736">
            <w:pPr>
              <w:jc w:val="center"/>
              <w:rPr>
                <w:b/>
                <w:sz w:val="22"/>
                <w:szCs w:val="22"/>
              </w:rPr>
            </w:pPr>
          </w:p>
          <w:p w14:paraId="482D6AB8" w14:textId="77777777" w:rsidR="00EF7736" w:rsidRDefault="00EF7736">
            <w:pPr>
              <w:jc w:val="center"/>
              <w:rPr>
                <w:b/>
                <w:sz w:val="22"/>
                <w:szCs w:val="22"/>
              </w:rPr>
            </w:pPr>
          </w:p>
          <w:p w14:paraId="41022A2B" w14:textId="77777777" w:rsidR="00EF7736" w:rsidRDefault="00EF7736">
            <w:pPr>
              <w:jc w:val="center"/>
              <w:rPr>
                <w:b/>
                <w:sz w:val="22"/>
                <w:szCs w:val="22"/>
              </w:rPr>
            </w:pPr>
          </w:p>
          <w:p w14:paraId="4A44FF07" w14:textId="77777777" w:rsidR="00EF7736" w:rsidRDefault="00EF7736">
            <w:pPr>
              <w:jc w:val="center"/>
              <w:rPr>
                <w:b/>
                <w:sz w:val="22"/>
                <w:szCs w:val="22"/>
              </w:rPr>
            </w:pPr>
          </w:p>
          <w:p w14:paraId="008A687A" w14:textId="77777777" w:rsidR="00EF7736" w:rsidRDefault="00EF7736">
            <w:pPr>
              <w:jc w:val="center"/>
              <w:rPr>
                <w:b/>
                <w:sz w:val="22"/>
                <w:szCs w:val="22"/>
              </w:rPr>
            </w:pPr>
          </w:p>
          <w:p w14:paraId="41112712" w14:textId="77777777" w:rsidR="00EF7736" w:rsidRDefault="00EF7736">
            <w:pPr>
              <w:jc w:val="center"/>
              <w:rPr>
                <w:b/>
                <w:sz w:val="22"/>
                <w:szCs w:val="22"/>
              </w:rPr>
            </w:pPr>
          </w:p>
          <w:p w14:paraId="0A9F0B2F" w14:textId="143FE0D3" w:rsidR="00EF7736" w:rsidRDefault="00EF7736" w:rsidP="00910330">
            <w:pPr>
              <w:rPr>
                <w:b/>
                <w:sz w:val="22"/>
                <w:szCs w:val="22"/>
              </w:rPr>
            </w:pPr>
          </w:p>
          <w:p w14:paraId="572D1422" w14:textId="77777777" w:rsidR="00EF7736" w:rsidRDefault="00EF7736">
            <w:pPr>
              <w:jc w:val="center"/>
              <w:rPr>
                <w:b/>
                <w:sz w:val="22"/>
                <w:szCs w:val="22"/>
              </w:rPr>
            </w:pPr>
          </w:p>
          <w:p w14:paraId="43CCE385" w14:textId="77777777" w:rsidR="00EF7736" w:rsidRDefault="00EF7736">
            <w:pPr>
              <w:jc w:val="center"/>
              <w:rPr>
                <w:b/>
                <w:sz w:val="22"/>
                <w:szCs w:val="22"/>
              </w:rPr>
            </w:pPr>
          </w:p>
          <w:p w14:paraId="30D8AAED" w14:textId="77777777" w:rsidR="00EF7736" w:rsidRDefault="00EF7736">
            <w:pPr>
              <w:jc w:val="center"/>
              <w:rPr>
                <w:b/>
                <w:sz w:val="22"/>
                <w:szCs w:val="22"/>
              </w:rPr>
            </w:pPr>
          </w:p>
          <w:p w14:paraId="4FD6C45C" w14:textId="77777777" w:rsidR="00EF7736" w:rsidRDefault="00EF7736">
            <w:pPr>
              <w:jc w:val="center"/>
              <w:rPr>
                <w:b/>
                <w:sz w:val="22"/>
                <w:szCs w:val="22"/>
              </w:rPr>
            </w:pPr>
          </w:p>
          <w:p w14:paraId="60E59E0D" w14:textId="77777777" w:rsidR="00EF7736" w:rsidRDefault="00EF7736">
            <w:pPr>
              <w:jc w:val="center"/>
              <w:rPr>
                <w:b/>
                <w:sz w:val="22"/>
                <w:szCs w:val="22"/>
              </w:rPr>
            </w:pPr>
          </w:p>
          <w:p w14:paraId="715145F8" w14:textId="0353A01F" w:rsidR="00EF7736" w:rsidRDefault="00EF7736" w:rsidP="00EF7736">
            <w:pPr>
              <w:rPr>
                <w:b/>
              </w:rPr>
            </w:pPr>
          </w:p>
        </w:tc>
      </w:tr>
      <w:tr w:rsidR="00382EF8" w14:paraId="3F822B14" w14:textId="77777777" w:rsidTr="002A21EC">
        <w:trPr>
          <w:trHeight w:val="343"/>
        </w:trPr>
        <w:tc>
          <w:tcPr>
            <w:tcW w:w="1242" w:type="dxa"/>
            <w:vMerge/>
          </w:tcPr>
          <w:p w14:paraId="60D2356D" w14:textId="77777777" w:rsidR="00382EF8" w:rsidRDefault="00382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413" w:type="dxa"/>
          </w:tcPr>
          <w:p w14:paraId="2C063681" w14:textId="5D030062" w:rsidR="00E560FD" w:rsidRDefault="00E560FD">
            <w:pPr>
              <w:ind w:firstLine="34"/>
              <w:rPr>
                <w:sz w:val="22"/>
                <w:szCs w:val="22"/>
              </w:rPr>
            </w:pPr>
          </w:p>
          <w:p w14:paraId="7BC18308" w14:textId="33588BBC" w:rsidR="00382EF8" w:rsidRDefault="00E560FD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Написання есе на запропоновану тему</w:t>
            </w:r>
          </w:p>
          <w:p w14:paraId="507545B7" w14:textId="5A742446" w:rsidR="00E560FD" w:rsidRDefault="00E560FD">
            <w:pPr>
              <w:ind w:firstLine="34"/>
              <w:rPr>
                <w:sz w:val="22"/>
                <w:szCs w:val="22"/>
              </w:rPr>
            </w:pPr>
          </w:p>
          <w:p w14:paraId="34A07383" w14:textId="2305B71E" w:rsidR="005509C2" w:rsidRDefault="005509C2">
            <w:pPr>
              <w:ind w:firstLine="34"/>
              <w:rPr>
                <w:sz w:val="22"/>
                <w:szCs w:val="22"/>
              </w:rPr>
            </w:pPr>
          </w:p>
          <w:p w14:paraId="2D4EBE62" w14:textId="77777777" w:rsidR="00FD418E" w:rsidRDefault="00FD418E">
            <w:pPr>
              <w:ind w:firstLine="34"/>
              <w:rPr>
                <w:sz w:val="22"/>
                <w:szCs w:val="22"/>
              </w:rPr>
            </w:pPr>
          </w:p>
          <w:p w14:paraId="5AB73705" w14:textId="220AA0C4" w:rsidR="005509C2" w:rsidRDefault="005509C2">
            <w:pPr>
              <w:ind w:firstLine="34"/>
              <w:rPr>
                <w:sz w:val="22"/>
                <w:szCs w:val="22"/>
              </w:rPr>
            </w:pPr>
          </w:p>
          <w:p w14:paraId="0CC64A5C" w14:textId="0C9FF70B" w:rsidR="00EF7736" w:rsidRDefault="00EF7736">
            <w:pPr>
              <w:ind w:firstLine="34"/>
              <w:rPr>
                <w:sz w:val="22"/>
                <w:szCs w:val="22"/>
              </w:rPr>
            </w:pPr>
          </w:p>
          <w:p w14:paraId="6FD51F8F" w14:textId="5E28A47D" w:rsidR="002A21EC" w:rsidRDefault="002A21EC">
            <w:pPr>
              <w:ind w:firstLine="34"/>
              <w:rPr>
                <w:sz w:val="22"/>
                <w:szCs w:val="22"/>
              </w:rPr>
            </w:pPr>
          </w:p>
          <w:p w14:paraId="583B2CD8" w14:textId="713447B6" w:rsidR="002A21EC" w:rsidRDefault="002A21EC">
            <w:pPr>
              <w:ind w:firstLine="34"/>
              <w:rPr>
                <w:sz w:val="22"/>
                <w:szCs w:val="22"/>
              </w:rPr>
            </w:pPr>
          </w:p>
          <w:p w14:paraId="7DB00ADF" w14:textId="659E13A8" w:rsidR="002A21EC" w:rsidRDefault="002A21EC">
            <w:pPr>
              <w:ind w:firstLine="34"/>
              <w:rPr>
                <w:sz w:val="22"/>
                <w:szCs w:val="22"/>
              </w:rPr>
            </w:pPr>
          </w:p>
          <w:p w14:paraId="7C64FD9A" w14:textId="4961FA86" w:rsidR="002A21EC" w:rsidRDefault="002A21EC">
            <w:pPr>
              <w:ind w:firstLine="34"/>
              <w:rPr>
                <w:sz w:val="22"/>
                <w:szCs w:val="22"/>
              </w:rPr>
            </w:pPr>
          </w:p>
          <w:p w14:paraId="4ED4D101" w14:textId="5562E389" w:rsidR="002A21EC" w:rsidRDefault="002A21EC">
            <w:pPr>
              <w:ind w:firstLine="34"/>
              <w:rPr>
                <w:sz w:val="22"/>
                <w:szCs w:val="22"/>
              </w:rPr>
            </w:pPr>
          </w:p>
          <w:p w14:paraId="4DBFE63F" w14:textId="55F0D2CE" w:rsidR="002A21EC" w:rsidRDefault="002A21EC">
            <w:pPr>
              <w:ind w:firstLine="34"/>
              <w:rPr>
                <w:sz w:val="22"/>
                <w:szCs w:val="22"/>
              </w:rPr>
            </w:pPr>
          </w:p>
          <w:p w14:paraId="12D41376" w14:textId="01A006A9" w:rsidR="002A21EC" w:rsidRDefault="002A21EC">
            <w:pPr>
              <w:ind w:firstLine="34"/>
              <w:rPr>
                <w:sz w:val="22"/>
                <w:szCs w:val="22"/>
              </w:rPr>
            </w:pPr>
          </w:p>
          <w:p w14:paraId="732C256F" w14:textId="77777777" w:rsidR="002A21EC" w:rsidRDefault="002A21EC">
            <w:pPr>
              <w:ind w:firstLine="34"/>
              <w:rPr>
                <w:sz w:val="22"/>
                <w:szCs w:val="22"/>
              </w:rPr>
            </w:pPr>
          </w:p>
          <w:p w14:paraId="7EB12F9E" w14:textId="49ED61EA" w:rsidR="005509C2" w:rsidRDefault="005509C2">
            <w:pPr>
              <w:ind w:firstLine="34"/>
              <w:rPr>
                <w:sz w:val="22"/>
                <w:szCs w:val="22"/>
              </w:rPr>
            </w:pPr>
          </w:p>
          <w:p w14:paraId="32D23DA7" w14:textId="77777777" w:rsidR="002A21EC" w:rsidRDefault="002A21EC">
            <w:pPr>
              <w:ind w:firstLine="34"/>
              <w:rPr>
                <w:sz w:val="22"/>
                <w:szCs w:val="22"/>
              </w:rPr>
            </w:pPr>
          </w:p>
          <w:p w14:paraId="4A2B3EC3" w14:textId="77777777" w:rsidR="00E560FD" w:rsidRDefault="00E560FD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Підсумковий тест за темами модулю 1.</w:t>
            </w:r>
          </w:p>
          <w:p w14:paraId="7B587DD8" w14:textId="7FA61899" w:rsidR="006B5D85" w:rsidRDefault="006B5D85" w:rsidP="00EF7736"/>
        </w:tc>
        <w:tc>
          <w:tcPr>
            <w:tcW w:w="2719" w:type="dxa"/>
          </w:tcPr>
          <w:p w14:paraId="4C7809BD" w14:textId="23FB34FA" w:rsidR="00382EF8" w:rsidRPr="00453E3F" w:rsidRDefault="00382EF8" w:rsidP="00453E3F">
            <w:pPr>
              <w:ind w:left="-86" w:right="-249"/>
              <w:rPr>
                <w:sz w:val="20"/>
                <w:szCs w:val="20"/>
              </w:rPr>
            </w:pPr>
          </w:p>
          <w:p w14:paraId="25DCB55D" w14:textId="1B2F4701" w:rsidR="00FD418E" w:rsidRDefault="00CC6D6B" w:rsidP="00FD418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Німецька національна традиція в світовому мистецькому процесі</w:t>
            </w:r>
          </w:p>
          <w:p w14:paraId="059982F2" w14:textId="6CFB5B8C" w:rsidR="00EF7736" w:rsidRDefault="00EF7736" w:rsidP="00FD418E">
            <w:pPr>
              <w:jc w:val="both"/>
              <w:rPr>
                <w:sz w:val="18"/>
                <w:szCs w:val="18"/>
              </w:rPr>
            </w:pPr>
          </w:p>
          <w:p w14:paraId="01F40738" w14:textId="09C59E7A" w:rsidR="002A21EC" w:rsidRDefault="002A21EC" w:rsidP="00FD418E">
            <w:pPr>
              <w:jc w:val="both"/>
              <w:rPr>
                <w:sz w:val="18"/>
                <w:szCs w:val="18"/>
              </w:rPr>
            </w:pPr>
          </w:p>
          <w:p w14:paraId="7D5D6B76" w14:textId="03F08719" w:rsidR="002A21EC" w:rsidRDefault="002A21EC" w:rsidP="00FD418E">
            <w:pPr>
              <w:jc w:val="both"/>
              <w:rPr>
                <w:sz w:val="18"/>
                <w:szCs w:val="18"/>
              </w:rPr>
            </w:pPr>
          </w:p>
          <w:p w14:paraId="3D7B6A60" w14:textId="42ACC9BB" w:rsidR="002A21EC" w:rsidRDefault="002A21EC" w:rsidP="00FD418E">
            <w:pPr>
              <w:jc w:val="both"/>
              <w:rPr>
                <w:sz w:val="18"/>
                <w:szCs w:val="18"/>
              </w:rPr>
            </w:pPr>
          </w:p>
          <w:p w14:paraId="79C3D123" w14:textId="683B337C" w:rsidR="002A21EC" w:rsidRDefault="002A21EC" w:rsidP="00FD418E">
            <w:pPr>
              <w:jc w:val="both"/>
              <w:rPr>
                <w:sz w:val="18"/>
                <w:szCs w:val="18"/>
              </w:rPr>
            </w:pPr>
          </w:p>
          <w:p w14:paraId="4232FAFB" w14:textId="38D34E58" w:rsidR="002A21EC" w:rsidRDefault="002A21EC" w:rsidP="00FD418E">
            <w:pPr>
              <w:jc w:val="both"/>
              <w:rPr>
                <w:sz w:val="18"/>
                <w:szCs w:val="18"/>
              </w:rPr>
            </w:pPr>
          </w:p>
          <w:p w14:paraId="1D7153AC" w14:textId="1FA3AED3" w:rsidR="002A21EC" w:rsidRDefault="002A21EC" w:rsidP="00FD418E">
            <w:pPr>
              <w:jc w:val="both"/>
              <w:rPr>
                <w:sz w:val="18"/>
                <w:szCs w:val="18"/>
              </w:rPr>
            </w:pPr>
          </w:p>
          <w:p w14:paraId="6576971D" w14:textId="7FA4FB53" w:rsidR="002A21EC" w:rsidRDefault="002A21EC" w:rsidP="00FD418E">
            <w:pPr>
              <w:jc w:val="both"/>
              <w:rPr>
                <w:sz w:val="18"/>
                <w:szCs w:val="18"/>
              </w:rPr>
            </w:pPr>
          </w:p>
          <w:p w14:paraId="774A8906" w14:textId="77777777" w:rsidR="002A21EC" w:rsidRDefault="002A21EC" w:rsidP="00FD418E">
            <w:pPr>
              <w:jc w:val="both"/>
              <w:rPr>
                <w:sz w:val="18"/>
                <w:szCs w:val="18"/>
              </w:rPr>
            </w:pPr>
          </w:p>
          <w:p w14:paraId="5F0785EA" w14:textId="69C63F9B" w:rsidR="002A21EC" w:rsidRDefault="002A21EC" w:rsidP="00FD418E">
            <w:pPr>
              <w:jc w:val="both"/>
              <w:rPr>
                <w:sz w:val="18"/>
                <w:szCs w:val="18"/>
              </w:rPr>
            </w:pPr>
          </w:p>
          <w:p w14:paraId="75830E26" w14:textId="77777777" w:rsidR="00037463" w:rsidRDefault="00037463" w:rsidP="00FD418E">
            <w:pPr>
              <w:jc w:val="both"/>
              <w:rPr>
                <w:sz w:val="18"/>
                <w:szCs w:val="18"/>
              </w:rPr>
            </w:pPr>
          </w:p>
          <w:p w14:paraId="65961696" w14:textId="77777777" w:rsidR="002A21EC" w:rsidRDefault="002A21EC" w:rsidP="00FD418E">
            <w:pPr>
              <w:jc w:val="both"/>
              <w:rPr>
                <w:sz w:val="18"/>
                <w:szCs w:val="18"/>
              </w:rPr>
            </w:pPr>
          </w:p>
          <w:p w14:paraId="540DDFAE" w14:textId="77777777" w:rsidR="002D0495" w:rsidRDefault="002D0495" w:rsidP="00FD418E">
            <w:pPr>
              <w:jc w:val="both"/>
              <w:rPr>
                <w:sz w:val="18"/>
                <w:szCs w:val="18"/>
              </w:rPr>
            </w:pPr>
          </w:p>
          <w:p w14:paraId="5C3B9328" w14:textId="77777777" w:rsidR="002D0495" w:rsidRDefault="002D0495" w:rsidP="00FD418E">
            <w:pPr>
              <w:jc w:val="both"/>
              <w:rPr>
                <w:sz w:val="18"/>
                <w:szCs w:val="18"/>
              </w:rPr>
            </w:pPr>
          </w:p>
          <w:p w14:paraId="5173441F" w14:textId="77777777" w:rsidR="002D0495" w:rsidRDefault="002D0495" w:rsidP="00FD418E">
            <w:pPr>
              <w:jc w:val="both"/>
              <w:rPr>
                <w:sz w:val="18"/>
                <w:szCs w:val="18"/>
              </w:rPr>
            </w:pPr>
          </w:p>
          <w:p w14:paraId="52C934CE" w14:textId="77777777" w:rsidR="002D0495" w:rsidRDefault="002D0495" w:rsidP="00FD418E">
            <w:pPr>
              <w:jc w:val="both"/>
              <w:rPr>
                <w:sz w:val="18"/>
                <w:szCs w:val="18"/>
              </w:rPr>
            </w:pPr>
          </w:p>
          <w:p w14:paraId="502C19B5" w14:textId="77777777" w:rsidR="002D0495" w:rsidRDefault="002D0495" w:rsidP="00FD418E">
            <w:pPr>
              <w:jc w:val="both"/>
              <w:rPr>
                <w:sz w:val="18"/>
                <w:szCs w:val="18"/>
              </w:rPr>
            </w:pPr>
          </w:p>
          <w:p w14:paraId="0FD62D58" w14:textId="77777777" w:rsidR="002D0495" w:rsidRDefault="002D0495" w:rsidP="00FD418E">
            <w:pPr>
              <w:jc w:val="both"/>
              <w:rPr>
                <w:sz w:val="18"/>
                <w:szCs w:val="18"/>
              </w:rPr>
            </w:pPr>
          </w:p>
          <w:p w14:paraId="0126FA71" w14:textId="77777777" w:rsidR="002A21EC" w:rsidRDefault="002A21EC" w:rsidP="00FD418E">
            <w:pPr>
              <w:jc w:val="both"/>
              <w:rPr>
                <w:sz w:val="18"/>
                <w:szCs w:val="18"/>
              </w:rPr>
            </w:pPr>
          </w:p>
          <w:p w14:paraId="1FD327E2" w14:textId="77777777" w:rsidR="00FD418E" w:rsidRDefault="00FD418E">
            <w:pPr>
              <w:ind w:right="-2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Питання за темами 1-3</w:t>
            </w:r>
          </w:p>
          <w:p w14:paraId="44C18C59" w14:textId="77777777" w:rsidR="00FD418E" w:rsidRDefault="00FD418E">
            <w:pPr>
              <w:ind w:right="-249"/>
              <w:rPr>
                <w:sz w:val="18"/>
                <w:szCs w:val="18"/>
              </w:rPr>
            </w:pPr>
          </w:p>
          <w:p w14:paraId="0CE0D337" w14:textId="7676EFFE" w:rsidR="00453E3F" w:rsidRPr="005509C2" w:rsidRDefault="00453E3F">
            <w:pPr>
              <w:ind w:right="-249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47DAA27" w14:textId="4984091C" w:rsidR="002A21EC" w:rsidRDefault="002A21EC" w:rsidP="002A21EC">
            <w:pPr>
              <w:rPr>
                <w:bCs/>
                <w:sz w:val="20"/>
                <w:szCs w:val="20"/>
              </w:rPr>
            </w:pPr>
          </w:p>
          <w:p w14:paraId="1D368CF6" w14:textId="01779E59" w:rsidR="002A21EC" w:rsidRDefault="002A21EC" w:rsidP="002A21EC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Відповідність жанровим характеристикам есе: </w:t>
            </w:r>
            <w:r w:rsidRPr="002A21EC">
              <w:rPr>
                <w:sz w:val="20"/>
                <w:szCs w:val="20"/>
              </w:rPr>
              <w:t xml:space="preserve">афористичність, образність </w:t>
            </w:r>
            <w:r w:rsidRPr="002A21EC">
              <w:rPr>
                <w:sz w:val="20"/>
                <w:szCs w:val="20"/>
              </w:rPr>
              <w:lastRenderedPageBreak/>
              <w:t>стилю; використання засобів художньої виразності (символи; метафори; алегоричні і притчові образи). Для передачі власної думки слід:  використовувати асоціації;  проводити паралелі; добирати аналогії. Есе буде цікавим, якщо в ньому будуть присутні: непередбачувані (парадоксальні) висновки; несподівані повороти; цікаві зчеплення.</w:t>
            </w:r>
          </w:p>
          <w:p w14:paraId="650276D9" w14:textId="77777777" w:rsidR="002A21EC" w:rsidRDefault="002A21EC" w:rsidP="002A21EC">
            <w:pPr>
              <w:rPr>
                <w:sz w:val="20"/>
                <w:szCs w:val="20"/>
              </w:rPr>
            </w:pPr>
          </w:p>
          <w:p w14:paraId="50CA6D24" w14:textId="610B17E1" w:rsidR="002A21EC" w:rsidRDefault="002A21EC" w:rsidP="002A21E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Тестові питання оцінюються – правильно \ неправильно. Кількість питань – 12. Правильна відповідь оцінюється 0,5 балла.</w:t>
            </w:r>
          </w:p>
          <w:p w14:paraId="28138F51" w14:textId="3E6AAB33" w:rsidR="002A21EC" w:rsidRPr="002A21EC" w:rsidRDefault="002A21EC" w:rsidP="002A21EC">
            <w:pPr>
              <w:rPr>
                <w:bCs/>
                <w:sz w:val="20"/>
                <w:szCs w:val="20"/>
              </w:rPr>
            </w:pPr>
          </w:p>
        </w:tc>
        <w:tc>
          <w:tcPr>
            <w:tcW w:w="680" w:type="dxa"/>
          </w:tcPr>
          <w:p w14:paraId="28339E4E" w14:textId="3040687E" w:rsidR="00382EF8" w:rsidRDefault="00382EF8">
            <w:pPr>
              <w:jc w:val="center"/>
              <w:rPr>
                <w:b/>
                <w:sz w:val="22"/>
                <w:szCs w:val="22"/>
              </w:rPr>
            </w:pPr>
          </w:p>
          <w:p w14:paraId="25BADF1E" w14:textId="77777777" w:rsidR="00EF7736" w:rsidRDefault="00EF7736">
            <w:pPr>
              <w:jc w:val="center"/>
              <w:rPr>
                <w:b/>
                <w:sz w:val="22"/>
                <w:szCs w:val="22"/>
              </w:rPr>
            </w:pPr>
          </w:p>
          <w:p w14:paraId="3E592F29" w14:textId="77777777" w:rsidR="00EF7736" w:rsidRDefault="00EF7736">
            <w:pPr>
              <w:jc w:val="center"/>
              <w:rPr>
                <w:b/>
                <w:sz w:val="22"/>
                <w:szCs w:val="22"/>
              </w:rPr>
            </w:pPr>
          </w:p>
          <w:p w14:paraId="2926922C" w14:textId="40EC1EF9" w:rsidR="00EF7736" w:rsidRDefault="0091033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4</w:t>
            </w:r>
          </w:p>
          <w:p w14:paraId="08212157" w14:textId="77777777" w:rsidR="00EF7736" w:rsidRDefault="00EF7736">
            <w:pPr>
              <w:jc w:val="center"/>
              <w:rPr>
                <w:b/>
                <w:sz w:val="22"/>
                <w:szCs w:val="22"/>
              </w:rPr>
            </w:pPr>
          </w:p>
          <w:p w14:paraId="3D391965" w14:textId="77777777" w:rsidR="00EF7736" w:rsidRDefault="00EF7736">
            <w:pPr>
              <w:jc w:val="center"/>
              <w:rPr>
                <w:b/>
                <w:sz w:val="22"/>
                <w:szCs w:val="22"/>
              </w:rPr>
            </w:pPr>
          </w:p>
          <w:p w14:paraId="7AB5AED1" w14:textId="77777777" w:rsidR="00EF7736" w:rsidRDefault="00EF7736">
            <w:pPr>
              <w:jc w:val="center"/>
              <w:rPr>
                <w:b/>
                <w:sz w:val="22"/>
                <w:szCs w:val="22"/>
              </w:rPr>
            </w:pPr>
          </w:p>
          <w:p w14:paraId="5BCC1C37" w14:textId="6D412912" w:rsidR="00EF7736" w:rsidRDefault="00EF7736">
            <w:pPr>
              <w:jc w:val="center"/>
              <w:rPr>
                <w:b/>
                <w:sz w:val="22"/>
                <w:szCs w:val="22"/>
              </w:rPr>
            </w:pPr>
          </w:p>
          <w:p w14:paraId="77D1895A" w14:textId="00C9EBA1" w:rsidR="00EF7736" w:rsidRDefault="00EF7736">
            <w:pPr>
              <w:jc w:val="center"/>
              <w:rPr>
                <w:b/>
                <w:sz w:val="22"/>
                <w:szCs w:val="22"/>
              </w:rPr>
            </w:pPr>
          </w:p>
          <w:p w14:paraId="5D612207" w14:textId="72635CA1" w:rsidR="002A21EC" w:rsidRDefault="002A21EC">
            <w:pPr>
              <w:jc w:val="center"/>
              <w:rPr>
                <w:b/>
                <w:sz w:val="22"/>
                <w:szCs w:val="22"/>
              </w:rPr>
            </w:pPr>
          </w:p>
          <w:p w14:paraId="68E57BFB" w14:textId="46D230D0" w:rsidR="002A21EC" w:rsidRDefault="002A21EC">
            <w:pPr>
              <w:jc w:val="center"/>
              <w:rPr>
                <w:b/>
                <w:sz w:val="22"/>
                <w:szCs w:val="22"/>
              </w:rPr>
            </w:pPr>
          </w:p>
          <w:p w14:paraId="08A7733B" w14:textId="1AFC65D8" w:rsidR="002A21EC" w:rsidRDefault="002A21EC">
            <w:pPr>
              <w:jc w:val="center"/>
              <w:rPr>
                <w:b/>
                <w:sz w:val="22"/>
                <w:szCs w:val="22"/>
              </w:rPr>
            </w:pPr>
          </w:p>
          <w:p w14:paraId="5FDBC6EA" w14:textId="0D6AE8BC" w:rsidR="002A21EC" w:rsidRDefault="002A21EC">
            <w:pPr>
              <w:jc w:val="center"/>
              <w:rPr>
                <w:b/>
                <w:sz w:val="22"/>
                <w:szCs w:val="22"/>
              </w:rPr>
            </w:pPr>
          </w:p>
          <w:p w14:paraId="596F3316" w14:textId="1A07B513" w:rsidR="002A21EC" w:rsidRDefault="002A21EC">
            <w:pPr>
              <w:jc w:val="center"/>
              <w:rPr>
                <w:b/>
                <w:sz w:val="22"/>
                <w:szCs w:val="22"/>
              </w:rPr>
            </w:pPr>
          </w:p>
          <w:p w14:paraId="34BA6AD3" w14:textId="6EA10115" w:rsidR="002A21EC" w:rsidRDefault="002A21EC">
            <w:pPr>
              <w:jc w:val="center"/>
              <w:rPr>
                <w:b/>
                <w:sz w:val="22"/>
                <w:szCs w:val="22"/>
              </w:rPr>
            </w:pPr>
          </w:p>
          <w:p w14:paraId="31B37A11" w14:textId="4D5EA655" w:rsidR="002A21EC" w:rsidRDefault="002A21EC">
            <w:pPr>
              <w:jc w:val="center"/>
              <w:rPr>
                <w:b/>
                <w:sz w:val="22"/>
                <w:szCs w:val="22"/>
              </w:rPr>
            </w:pPr>
          </w:p>
          <w:p w14:paraId="431FE1A5" w14:textId="39205DD2" w:rsidR="002A21EC" w:rsidRDefault="002A21EC">
            <w:pPr>
              <w:jc w:val="center"/>
              <w:rPr>
                <w:b/>
                <w:sz w:val="22"/>
                <w:szCs w:val="22"/>
              </w:rPr>
            </w:pPr>
          </w:p>
          <w:p w14:paraId="29BC03D4" w14:textId="2CEB9AE2" w:rsidR="002A21EC" w:rsidRDefault="002A21EC">
            <w:pPr>
              <w:jc w:val="center"/>
              <w:rPr>
                <w:b/>
                <w:sz w:val="22"/>
                <w:szCs w:val="22"/>
              </w:rPr>
            </w:pPr>
          </w:p>
          <w:p w14:paraId="3CC8AE78" w14:textId="77777777" w:rsidR="00EF7736" w:rsidRDefault="00EF7736">
            <w:pPr>
              <w:jc w:val="center"/>
              <w:rPr>
                <w:b/>
                <w:sz w:val="22"/>
                <w:szCs w:val="22"/>
              </w:rPr>
            </w:pPr>
          </w:p>
          <w:p w14:paraId="3AEE35E9" w14:textId="2F46180F" w:rsidR="00EF7736" w:rsidRDefault="00A30D23" w:rsidP="00034CA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  <w:p w14:paraId="116DE1F5" w14:textId="68C078FB" w:rsidR="00EF7736" w:rsidRDefault="00EF7736">
            <w:pPr>
              <w:jc w:val="center"/>
              <w:rPr>
                <w:b/>
              </w:rPr>
            </w:pPr>
          </w:p>
        </w:tc>
      </w:tr>
      <w:tr w:rsidR="00382EF8" w14:paraId="28C9B9FC" w14:textId="77777777" w:rsidTr="002A21EC">
        <w:trPr>
          <w:trHeight w:val="720"/>
        </w:trPr>
        <w:tc>
          <w:tcPr>
            <w:tcW w:w="1242" w:type="dxa"/>
          </w:tcPr>
          <w:p w14:paraId="7FBB6525" w14:textId="77777777" w:rsidR="00382EF8" w:rsidRDefault="00A4037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Усього за ЗМ 1</w:t>
            </w:r>
          </w:p>
          <w:p w14:paraId="53243633" w14:textId="77777777" w:rsidR="00382EF8" w:rsidRDefault="00A4037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контр.</w:t>
            </w:r>
          </w:p>
          <w:p w14:paraId="2F4022D0" w14:textId="349812CE" w:rsidR="00382EF8" w:rsidRDefault="00AA235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З</w:t>
            </w:r>
            <w:r w:rsidR="00A40377">
              <w:rPr>
                <w:b/>
                <w:sz w:val="22"/>
                <w:szCs w:val="22"/>
              </w:rPr>
              <w:t>аходів</w:t>
            </w:r>
          </w:p>
        </w:tc>
        <w:tc>
          <w:tcPr>
            <w:tcW w:w="2413" w:type="dxa"/>
          </w:tcPr>
          <w:p w14:paraId="4A8448B3" w14:textId="20DFC2FC" w:rsidR="00382EF8" w:rsidRDefault="0091033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719" w:type="dxa"/>
          </w:tcPr>
          <w:p w14:paraId="4FE5CB46" w14:textId="77777777" w:rsidR="00382EF8" w:rsidRDefault="00382EF8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14:paraId="3DB42AE0" w14:textId="77777777" w:rsidR="00382EF8" w:rsidRDefault="00382EF8">
            <w:pPr>
              <w:jc w:val="center"/>
              <w:rPr>
                <w:b/>
              </w:rPr>
            </w:pPr>
          </w:p>
        </w:tc>
        <w:tc>
          <w:tcPr>
            <w:tcW w:w="680" w:type="dxa"/>
          </w:tcPr>
          <w:p w14:paraId="43DDA32C" w14:textId="00940256" w:rsidR="00382EF8" w:rsidRDefault="00034CA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</w:tr>
      <w:tr w:rsidR="00AA2A98" w14:paraId="6225421C" w14:textId="77777777" w:rsidTr="002A21EC">
        <w:trPr>
          <w:trHeight w:val="352"/>
        </w:trPr>
        <w:tc>
          <w:tcPr>
            <w:tcW w:w="1242" w:type="dxa"/>
          </w:tcPr>
          <w:p w14:paraId="5DF0BAB5" w14:textId="77777777" w:rsidR="00AA2A98" w:rsidRDefault="00AA2A98" w:rsidP="00AA2A98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13" w:type="dxa"/>
          </w:tcPr>
          <w:p w14:paraId="73014383" w14:textId="7092B629" w:rsidR="00AA2A98" w:rsidRDefault="00AA2A98" w:rsidP="00AA2A98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Термінологічний диктант за теоретичним мінімумом, визначеним те</w:t>
            </w:r>
            <w:r w:rsidR="00AA2359">
              <w:rPr>
                <w:sz w:val="22"/>
                <w:szCs w:val="22"/>
              </w:rPr>
              <w:t>мами 4-5</w:t>
            </w:r>
          </w:p>
          <w:p w14:paraId="1287FC51" w14:textId="77777777" w:rsidR="00AA2A98" w:rsidRDefault="00AA2A98" w:rsidP="00AA2A98">
            <w:pPr>
              <w:ind w:firstLine="34"/>
              <w:rPr>
                <w:sz w:val="22"/>
                <w:szCs w:val="22"/>
              </w:rPr>
            </w:pPr>
          </w:p>
          <w:p w14:paraId="05E76F7E" w14:textId="77777777" w:rsidR="00AA2A98" w:rsidRDefault="00AA2A98" w:rsidP="00AA2A98">
            <w:pPr>
              <w:ind w:firstLine="34"/>
              <w:rPr>
                <w:sz w:val="22"/>
                <w:szCs w:val="22"/>
              </w:rPr>
            </w:pPr>
          </w:p>
          <w:p w14:paraId="1AACF3DE" w14:textId="77777777" w:rsidR="00AA2A98" w:rsidRDefault="00AA2A98" w:rsidP="00AA2A98">
            <w:pPr>
              <w:ind w:firstLine="34"/>
              <w:rPr>
                <w:sz w:val="22"/>
                <w:szCs w:val="22"/>
              </w:rPr>
            </w:pPr>
          </w:p>
          <w:p w14:paraId="78143CE0" w14:textId="77777777" w:rsidR="00AA2A98" w:rsidRDefault="00AA2A98" w:rsidP="00AA2A98">
            <w:pPr>
              <w:ind w:firstLine="34"/>
              <w:rPr>
                <w:sz w:val="22"/>
                <w:szCs w:val="22"/>
              </w:rPr>
            </w:pPr>
          </w:p>
          <w:p w14:paraId="3B70442D" w14:textId="77777777" w:rsidR="00AA2A98" w:rsidRDefault="00AA2A98" w:rsidP="00AA2A98">
            <w:pPr>
              <w:ind w:firstLine="34"/>
              <w:rPr>
                <w:sz w:val="22"/>
                <w:szCs w:val="22"/>
              </w:rPr>
            </w:pPr>
          </w:p>
          <w:p w14:paraId="5CF45447" w14:textId="77777777" w:rsidR="00AA2A98" w:rsidRDefault="00AA2A98" w:rsidP="00AA2A98">
            <w:pPr>
              <w:ind w:firstLine="34"/>
              <w:rPr>
                <w:sz w:val="22"/>
                <w:szCs w:val="22"/>
              </w:rPr>
            </w:pPr>
          </w:p>
          <w:p w14:paraId="24521125" w14:textId="77777777" w:rsidR="00AA2A98" w:rsidRDefault="00AA2A98" w:rsidP="00AA2A98">
            <w:pPr>
              <w:ind w:firstLine="34"/>
              <w:rPr>
                <w:sz w:val="22"/>
                <w:szCs w:val="22"/>
              </w:rPr>
            </w:pPr>
          </w:p>
          <w:p w14:paraId="7B687AC0" w14:textId="77777777" w:rsidR="00AA2A98" w:rsidRDefault="00AA2A98" w:rsidP="00AA2A98">
            <w:pPr>
              <w:ind w:firstLine="34"/>
              <w:rPr>
                <w:sz w:val="22"/>
                <w:szCs w:val="22"/>
              </w:rPr>
            </w:pPr>
          </w:p>
          <w:p w14:paraId="723A0E6F" w14:textId="77777777" w:rsidR="00AA2A98" w:rsidRDefault="00AA2A98" w:rsidP="00AA2A98">
            <w:pPr>
              <w:ind w:firstLine="34"/>
              <w:rPr>
                <w:sz w:val="22"/>
                <w:szCs w:val="22"/>
              </w:rPr>
            </w:pPr>
          </w:p>
          <w:p w14:paraId="3848ADBD" w14:textId="77777777" w:rsidR="00AA2A98" w:rsidRDefault="00AA2A98" w:rsidP="00AA2A98">
            <w:pPr>
              <w:ind w:firstLine="34"/>
              <w:rPr>
                <w:sz w:val="22"/>
                <w:szCs w:val="22"/>
              </w:rPr>
            </w:pPr>
          </w:p>
          <w:p w14:paraId="573DF769" w14:textId="77777777" w:rsidR="00AA2A98" w:rsidRDefault="00AA2A98" w:rsidP="00AA2A98">
            <w:pPr>
              <w:ind w:firstLine="34"/>
              <w:rPr>
                <w:sz w:val="22"/>
                <w:szCs w:val="22"/>
              </w:rPr>
            </w:pPr>
          </w:p>
          <w:p w14:paraId="136289C5" w14:textId="2856945A" w:rsidR="00AA2A98" w:rsidRDefault="00AA2A98" w:rsidP="007B2570">
            <w:pPr>
              <w:ind w:left="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Підготовка групової презентації</w:t>
            </w:r>
            <w:r w:rsidR="007B2570">
              <w:rPr>
                <w:sz w:val="22"/>
                <w:szCs w:val="22"/>
              </w:rPr>
              <w:t xml:space="preserve"> творчості давньогрецького поета-лірика</w:t>
            </w:r>
          </w:p>
          <w:p w14:paraId="6F601B02" w14:textId="387AFE76" w:rsidR="00AA2A98" w:rsidRDefault="00AA2A98" w:rsidP="00AA2A98">
            <w:pPr>
              <w:ind w:left="360" w:hanging="360"/>
              <w:rPr>
                <w:sz w:val="22"/>
                <w:szCs w:val="22"/>
              </w:rPr>
            </w:pPr>
          </w:p>
          <w:p w14:paraId="6180D3A6" w14:textId="26447EE4" w:rsidR="00AA2A98" w:rsidRDefault="00AA2A98" w:rsidP="00AA2A98">
            <w:pPr>
              <w:ind w:left="360" w:hanging="360"/>
              <w:rPr>
                <w:sz w:val="22"/>
                <w:szCs w:val="22"/>
              </w:rPr>
            </w:pPr>
          </w:p>
          <w:p w14:paraId="2CC4C6C6" w14:textId="140A5A85" w:rsidR="00AA2A98" w:rsidRDefault="00AA2A98" w:rsidP="00AA2A98">
            <w:pPr>
              <w:ind w:left="360" w:hanging="360"/>
              <w:rPr>
                <w:sz w:val="22"/>
                <w:szCs w:val="22"/>
              </w:rPr>
            </w:pPr>
          </w:p>
          <w:p w14:paraId="6C3F69D2" w14:textId="57CB7E65" w:rsidR="00AA2A98" w:rsidRDefault="00AA2A98" w:rsidP="00AA2A98">
            <w:pPr>
              <w:ind w:left="360" w:hanging="360"/>
              <w:rPr>
                <w:sz w:val="22"/>
                <w:szCs w:val="22"/>
              </w:rPr>
            </w:pPr>
          </w:p>
          <w:p w14:paraId="34BCD21E" w14:textId="4AD5922E" w:rsidR="00AA2A98" w:rsidRDefault="00AA2A98" w:rsidP="00AA2A98">
            <w:pPr>
              <w:ind w:left="360" w:hanging="360"/>
              <w:rPr>
                <w:sz w:val="22"/>
                <w:szCs w:val="22"/>
              </w:rPr>
            </w:pPr>
          </w:p>
          <w:p w14:paraId="7E55BAE9" w14:textId="77777777" w:rsidR="00AA2A98" w:rsidRDefault="00AA2A98" w:rsidP="00AA2A98">
            <w:pPr>
              <w:ind w:left="360" w:hanging="360"/>
              <w:rPr>
                <w:sz w:val="22"/>
                <w:szCs w:val="22"/>
              </w:rPr>
            </w:pPr>
          </w:p>
          <w:p w14:paraId="69442E46" w14:textId="799F1303" w:rsidR="00AA2A98" w:rsidRDefault="00AA2A98" w:rsidP="00AA2A98">
            <w:pPr>
              <w:ind w:firstLine="34"/>
              <w:rPr>
                <w:sz w:val="22"/>
                <w:szCs w:val="22"/>
              </w:rPr>
            </w:pPr>
          </w:p>
          <w:p w14:paraId="66A948AF" w14:textId="07563F50" w:rsidR="007B2570" w:rsidRDefault="007B2570" w:rsidP="00AA2A98">
            <w:pPr>
              <w:ind w:firstLine="34"/>
              <w:rPr>
                <w:sz w:val="22"/>
                <w:szCs w:val="22"/>
              </w:rPr>
            </w:pPr>
          </w:p>
          <w:p w14:paraId="12C79C75" w14:textId="0EC9F76B" w:rsidR="007B2570" w:rsidRDefault="007B2570" w:rsidP="00AA2A98">
            <w:pPr>
              <w:ind w:firstLine="34"/>
              <w:rPr>
                <w:sz w:val="22"/>
                <w:szCs w:val="22"/>
              </w:rPr>
            </w:pPr>
          </w:p>
          <w:p w14:paraId="75257F36" w14:textId="6AEA6124" w:rsidR="007B2570" w:rsidRDefault="007B2570" w:rsidP="00AA2A98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Підсу</w:t>
            </w:r>
            <w:r w:rsidR="00AA2359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ковий тест за змістом ЗМ 2</w:t>
            </w:r>
          </w:p>
          <w:p w14:paraId="3DB99F86" w14:textId="77777777" w:rsidR="00AA2A98" w:rsidRDefault="00AA2A98" w:rsidP="00AA2A98">
            <w:pPr>
              <w:ind w:firstLine="34"/>
              <w:rPr>
                <w:sz w:val="22"/>
                <w:szCs w:val="22"/>
              </w:rPr>
            </w:pPr>
          </w:p>
          <w:p w14:paraId="7B808D81" w14:textId="17A103BE" w:rsidR="00AA2A98" w:rsidRDefault="00AA2A98" w:rsidP="00AA2A98">
            <w:pPr>
              <w:tabs>
                <w:tab w:val="left" w:pos="0"/>
              </w:tabs>
              <w:ind w:firstLine="34"/>
              <w:rPr>
                <w:sz w:val="22"/>
                <w:szCs w:val="22"/>
              </w:rPr>
            </w:pPr>
          </w:p>
          <w:p w14:paraId="77379A80" w14:textId="19B26226" w:rsidR="00AA2A98" w:rsidRDefault="00AA2A98" w:rsidP="00C2478D"/>
        </w:tc>
        <w:tc>
          <w:tcPr>
            <w:tcW w:w="2719" w:type="dxa"/>
          </w:tcPr>
          <w:p w14:paraId="185E8BFF" w14:textId="2E2D00F8" w:rsidR="00A30D23" w:rsidRDefault="00A30D23" w:rsidP="00AA2A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Визначити поняття: героїчний епос, епічна фабула, епічний герой, епічний час, гекзаметр, ретроспекція, пластичність епосу</w:t>
            </w:r>
            <w:r w:rsidR="007B2570">
              <w:rPr>
                <w:sz w:val="20"/>
                <w:szCs w:val="20"/>
              </w:rPr>
              <w:t>, антипсихологізм епосу</w:t>
            </w:r>
          </w:p>
          <w:p w14:paraId="302623B3" w14:textId="77777777" w:rsidR="00A30D23" w:rsidRDefault="00A30D23" w:rsidP="00AA2A98">
            <w:pPr>
              <w:jc w:val="both"/>
              <w:rPr>
                <w:sz w:val="20"/>
                <w:szCs w:val="20"/>
              </w:rPr>
            </w:pPr>
          </w:p>
          <w:p w14:paraId="3BBD1DB8" w14:textId="7B45B9E8" w:rsidR="00AA2A98" w:rsidRDefault="00AA2A98" w:rsidP="00AA2A98">
            <w:pPr>
              <w:rPr>
                <w:sz w:val="20"/>
                <w:szCs w:val="20"/>
              </w:rPr>
            </w:pPr>
          </w:p>
          <w:p w14:paraId="6ADF0700" w14:textId="77777777" w:rsidR="002D0495" w:rsidRDefault="002D0495" w:rsidP="00AA2A98">
            <w:pPr>
              <w:rPr>
                <w:sz w:val="20"/>
                <w:szCs w:val="20"/>
              </w:rPr>
            </w:pPr>
          </w:p>
          <w:p w14:paraId="24633AAD" w14:textId="77777777" w:rsidR="002D0495" w:rsidRDefault="002D0495" w:rsidP="00AA2A98">
            <w:pPr>
              <w:rPr>
                <w:sz w:val="20"/>
                <w:szCs w:val="20"/>
              </w:rPr>
            </w:pPr>
          </w:p>
          <w:p w14:paraId="5313CCD7" w14:textId="77777777" w:rsidR="002D0495" w:rsidRDefault="002D0495" w:rsidP="00AA2A98">
            <w:pPr>
              <w:rPr>
                <w:sz w:val="20"/>
                <w:szCs w:val="20"/>
              </w:rPr>
            </w:pPr>
          </w:p>
          <w:p w14:paraId="3B1D21F8" w14:textId="77777777" w:rsidR="002D0495" w:rsidRDefault="002D0495" w:rsidP="00AA2A98">
            <w:pPr>
              <w:rPr>
                <w:sz w:val="20"/>
                <w:szCs w:val="20"/>
              </w:rPr>
            </w:pPr>
          </w:p>
          <w:p w14:paraId="729F4747" w14:textId="77777777" w:rsidR="002D0495" w:rsidRDefault="002D0495" w:rsidP="00AA2A98">
            <w:pPr>
              <w:rPr>
                <w:sz w:val="18"/>
                <w:szCs w:val="18"/>
              </w:rPr>
            </w:pPr>
          </w:p>
          <w:p w14:paraId="3CF9F54A" w14:textId="5C43E309" w:rsidR="007B2570" w:rsidRDefault="007B2570" w:rsidP="00AA2A98">
            <w:pPr>
              <w:rPr>
                <w:sz w:val="18"/>
                <w:szCs w:val="18"/>
              </w:rPr>
            </w:pPr>
          </w:p>
          <w:p w14:paraId="3369B13A" w14:textId="78C0D98E" w:rsidR="007B2570" w:rsidRDefault="007B2570" w:rsidP="00AA2A98">
            <w:pPr>
              <w:rPr>
                <w:sz w:val="18"/>
                <w:szCs w:val="18"/>
              </w:rPr>
            </w:pPr>
          </w:p>
          <w:p w14:paraId="19671479" w14:textId="22893169" w:rsidR="007B2570" w:rsidRDefault="007B2570" w:rsidP="00AA2A98">
            <w:pPr>
              <w:rPr>
                <w:sz w:val="18"/>
                <w:szCs w:val="18"/>
              </w:rPr>
            </w:pPr>
          </w:p>
          <w:p w14:paraId="477C8474" w14:textId="0EF22CB0" w:rsidR="00AA2A98" w:rsidRDefault="00AA2A98" w:rsidP="00AA2A98">
            <w:pPr>
              <w:rPr>
                <w:sz w:val="18"/>
                <w:szCs w:val="18"/>
              </w:rPr>
            </w:pPr>
          </w:p>
          <w:p w14:paraId="60BBAFD9" w14:textId="63649469" w:rsidR="00AA2A98" w:rsidRDefault="00AA2A98" w:rsidP="00AA2A98">
            <w:pPr>
              <w:jc w:val="both"/>
              <w:rPr>
                <w:sz w:val="18"/>
                <w:szCs w:val="18"/>
              </w:rPr>
            </w:pPr>
            <w:r w:rsidRPr="009054D2">
              <w:rPr>
                <w:sz w:val="18"/>
                <w:szCs w:val="18"/>
              </w:rPr>
              <w:t xml:space="preserve">Групова презентація передбачає звернення до біографії поета, встановлення особливостей світогляду, зумовлених епохою. </w:t>
            </w:r>
          </w:p>
          <w:p w14:paraId="6BFA12AE" w14:textId="77777777" w:rsidR="00CC6D6B" w:rsidRDefault="00CC6D6B" w:rsidP="00AA2A98">
            <w:pPr>
              <w:jc w:val="both"/>
              <w:rPr>
                <w:sz w:val="18"/>
                <w:szCs w:val="18"/>
              </w:rPr>
            </w:pPr>
          </w:p>
          <w:p w14:paraId="1686E281" w14:textId="77777777" w:rsidR="00CC6D6B" w:rsidRDefault="00CC6D6B" w:rsidP="00AA2A98">
            <w:pPr>
              <w:jc w:val="both"/>
              <w:rPr>
                <w:sz w:val="18"/>
                <w:szCs w:val="18"/>
              </w:rPr>
            </w:pPr>
          </w:p>
          <w:p w14:paraId="1A4F2E0A" w14:textId="77777777" w:rsidR="00CC6D6B" w:rsidRDefault="00CC6D6B" w:rsidP="00AA2A98">
            <w:pPr>
              <w:jc w:val="both"/>
              <w:rPr>
                <w:sz w:val="18"/>
                <w:szCs w:val="18"/>
              </w:rPr>
            </w:pPr>
          </w:p>
          <w:p w14:paraId="79C46AA7" w14:textId="77777777" w:rsidR="00CC6D6B" w:rsidRDefault="00CC6D6B" w:rsidP="00AA2A98">
            <w:pPr>
              <w:jc w:val="both"/>
              <w:rPr>
                <w:sz w:val="18"/>
                <w:szCs w:val="18"/>
              </w:rPr>
            </w:pPr>
          </w:p>
          <w:p w14:paraId="4D704662" w14:textId="77777777" w:rsidR="00CC6D6B" w:rsidRDefault="00CC6D6B" w:rsidP="00AA2A98">
            <w:pPr>
              <w:jc w:val="both"/>
              <w:rPr>
                <w:sz w:val="18"/>
                <w:szCs w:val="18"/>
              </w:rPr>
            </w:pPr>
          </w:p>
          <w:p w14:paraId="75DEF4FF" w14:textId="77777777" w:rsidR="00CC6D6B" w:rsidRDefault="00CC6D6B" w:rsidP="00AA2A98">
            <w:pPr>
              <w:jc w:val="both"/>
              <w:rPr>
                <w:sz w:val="18"/>
                <w:szCs w:val="18"/>
              </w:rPr>
            </w:pPr>
          </w:p>
          <w:p w14:paraId="458DA36D" w14:textId="77777777" w:rsidR="00CC6D6B" w:rsidRDefault="00CC6D6B" w:rsidP="00AA2A98">
            <w:pPr>
              <w:jc w:val="both"/>
              <w:rPr>
                <w:sz w:val="18"/>
                <w:szCs w:val="18"/>
              </w:rPr>
            </w:pPr>
          </w:p>
          <w:p w14:paraId="147A05A5" w14:textId="77777777" w:rsidR="00CC6D6B" w:rsidRDefault="00CC6D6B" w:rsidP="00AA2A98">
            <w:pPr>
              <w:jc w:val="both"/>
              <w:rPr>
                <w:sz w:val="18"/>
                <w:szCs w:val="18"/>
              </w:rPr>
            </w:pPr>
          </w:p>
          <w:p w14:paraId="6E98500B" w14:textId="77777777" w:rsidR="00CC6D6B" w:rsidRDefault="00CC6D6B" w:rsidP="00AA2A98">
            <w:pPr>
              <w:jc w:val="both"/>
              <w:rPr>
                <w:sz w:val="18"/>
                <w:szCs w:val="18"/>
              </w:rPr>
            </w:pPr>
          </w:p>
          <w:p w14:paraId="03429A1E" w14:textId="2D1F2DE4" w:rsidR="00AA2359" w:rsidRDefault="00AA2359" w:rsidP="00AA2A98">
            <w:pPr>
              <w:jc w:val="both"/>
              <w:rPr>
                <w:sz w:val="18"/>
                <w:szCs w:val="18"/>
              </w:rPr>
            </w:pPr>
          </w:p>
          <w:p w14:paraId="11E20366" w14:textId="77777777" w:rsidR="00CC6D6B" w:rsidRDefault="00CC6D6B" w:rsidP="00AA2A98">
            <w:pPr>
              <w:jc w:val="both"/>
              <w:rPr>
                <w:sz w:val="18"/>
                <w:szCs w:val="18"/>
              </w:rPr>
            </w:pPr>
          </w:p>
          <w:p w14:paraId="20305821" w14:textId="79B19B5D" w:rsidR="00AA2359" w:rsidRDefault="00AA2359" w:rsidP="00AA2A98">
            <w:pPr>
              <w:jc w:val="both"/>
              <w:rPr>
                <w:sz w:val="18"/>
                <w:szCs w:val="18"/>
              </w:rPr>
            </w:pPr>
          </w:p>
          <w:p w14:paraId="2DA23386" w14:textId="429F7585" w:rsidR="00AA2359" w:rsidRDefault="00AA2359" w:rsidP="00AA2A98">
            <w:pPr>
              <w:jc w:val="both"/>
              <w:rPr>
                <w:sz w:val="18"/>
                <w:szCs w:val="18"/>
              </w:rPr>
            </w:pPr>
          </w:p>
          <w:p w14:paraId="7A6C40FC" w14:textId="051412CA" w:rsidR="00AA2359" w:rsidRDefault="00AA2359" w:rsidP="00AA2A9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Питання за змістом тем 3-5</w:t>
            </w:r>
          </w:p>
          <w:p w14:paraId="4E7AB7AD" w14:textId="75BB1589" w:rsidR="00AA2A98" w:rsidRDefault="00AA2A98" w:rsidP="00AA2A98">
            <w:pPr>
              <w:jc w:val="both"/>
              <w:rPr>
                <w:sz w:val="18"/>
                <w:szCs w:val="18"/>
              </w:rPr>
            </w:pPr>
          </w:p>
          <w:p w14:paraId="25363064" w14:textId="2AEB3D7A" w:rsidR="00AA2359" w:rsidRDefault="00AA2359" w:rsidP="00AA2A98">
            <w:pPr>
              <w:jc w:val="both"/>
              <w:rPr>
                <w:sz w:val="18"/>
                <w:szCs w:val="18"/>
              </w:rPr>
            </w:pPr>
          </w:p>
          <w:p w14:paraId="1DA2404C" w14:textId="74896851" w:rsidR="00AA2359" w:rsidRDefault="00AA2359" w:rsidP="00AA2A98">
            <w:pPr>
              <w:jc w:val="both"/>
              <w:rPr>
                <w:sz w:val="18"/>
                <w:szCs w:val="18"/>
              </w:rPr>
            </w:pPr>
          </w:p>
          <w:p w14:paraId="5673DAEB" w14:textId="35A24E00" w:rsidR="00AA2359" w:rsidRDefault="00AA2359" w:rsidP="00AA2A98">
            <w:pPr>
              <w:jc w:val="both"/>
              <w:rPr>
                <w:sz w:val="18"/>
                <w:szCs w:val="18"/>
              </w:rPr>
            </w:pPr>
          </w:p>
          <w:p w14:paraId="2E972DAB" w14:textId="78BFC086" w:rsidR="00AA2359" w:rsidRDefault="00AA2359" w:rsidP="00AA2A98">
            <w:pPr>
              <w:jc w:val="both"/>
              <w:rPr>
                <w:sz w:val="18"/>
                <w:szCs w:val="18"/>
              </w:rPr>
            </w:pPr>
          </w:p>
          <w:p w14:paraId="6F49D8DA" w14:textId="7F110CEA" w:rsidR="00AA2359" w:rsidRDefault="00AA2359" w:rsidP="00AA2A98">
            <w:pPr>
              <w:jc w:val="both"/>
              <w:rPr>
                <w:sz w:val="18"/>
                <w:szCs w:val="18"/>
              </w:rPr>
            </w:pPr>
          </w:p>
          <w:p w14:paraId="2B2F1E28" w14:textId="58B1024E" w:rsidR="00AA2A98" w:rsidRPr="001F0DF5" w:rsidRDefault="00AA2A98" w:rsidP="00AA2A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58011AD9" w14:textId="77C47121" w:rsidR="00AA2A98" w:rsidRDefault="00AA2A98" w:rsidP="00AA2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Відповідність</w:t>
            </w:r>
            <w:r w:rsidR="007B2570">
              <w:rPr>
                <w:bCs/>
                <w:sz w:val="20"/>
                <w:szCs w:val="20"/>
              </w:rPr>
              <w:t xml:space="preserve"> наданих визначень</w:t>
            </w:r>
            <w:r>
              <w:rPr>
                <w:bCs/>
                <w:sz w:val="20"/>
                <w:szCs w:val="20"/>
              </w:rPr>
              <w:t xml:space="preserve"> науков</w:t>
            </w:r>
            <w:r w:rsidR="007B2570">
              <w:rPr>
                <w:bCs/>
                <w:sz w:val="20"/>
                <w:szCs w:val="20"/>
              </w:rPr>
              <w:t>им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7B2570">
              <w:rPr>
                <w:bCs/>
                <w:sz w:val="20"/>
                <w:szCs w:val="20"/>
              </w:rPr>
              <w:t>дефініціям</w:t>
            </w:r>
            <w:r>
              <w:rPr>
                <w:bCs/>
                <w:sz w:val="20"/>
                <w:szCs w:val="20"/>
              </w:rPr>
              <w:t>, зафіксован</w:t>
            </w:r>
            <w:r w:rsidR="007B2570">
              <w:rPr>
                <w:bCs/>
                <w:sz w:val="20"/>
                <w:szCs w:val="20"/>
              </w:rPr>
              <w:t>им</w:t>
            </w:r>
            <w:r>
              <w:rPr>
                <w:bCs/>
                <w:sz w:val="20"/>
                <w:szCs w:val="20"/>
              </w:rPr>
              <w:t xml:space="preserve"> в літературознавчих словниках і енциклопедіях.</w:t>
            </w:r>
          </w:p>
          <w:p w14:paraId="3D6FE773" w14:textId="77777777" w:rsidR="00AA2A98" w:rsidRDefault="00AA2A98" w:rsidP="00AA2A98">
            <w:pPr>
              <w:rPr>
                <w:bCs/>
                <w:sz w:val="20"/>
                <w:szCs w:val="20"/>
              </w:rPr>
            </w:pPr>
          </w:p>
          <w:p w14:paraId="090F00D8" w14:textId="77777777" w:rsidR="00AA2A98" w:rsidRDefault="00AA2A98" w:rsidP="00AA2A98">
            <w:pPr>
              <w:rPr>
                <w:bCs/>
                <w:sz w:val="20"/>
                <w:szCs w:val="20"/>
              </w:rPr>
            </w:pPr>
          </w:p>
          <w:p w14:paraId="1FA01EAF" w14:textId="77777777" w:rsidR="00AA2A98" w:rsidRDefault="00AA2A98" w:rsidP="00AA2A98">
            <w:pPr>
              <w:rPr>
                <w:bCs/>
                <w:sz w:val="20"/>
                <w:szCs w:val="20"/>
              </w:rPr>
            </w:pPr>
          </w:p>
          <w:p w14:paraId="5CC5EC99" w14:textId="77777777" w:rsidR="00AA2A98" w:rsidRDefault="00AA2A98" w:rsidP="00AA2A98">
            <w:pPr>
              <w:rPr>
                <w:bCs/>
                <w:sz w:val="20"/>
                <w:szCs w:val="20"/>
              </w:rPr>
            </w:pPr>
          </w:p>
          <w:p w14:paraId="30129F4C" w14:textId="77777777" w:rsidR="00AA2A98" w:rsidRDefault="00AA2A98" w:rsidP="00AA2A98">
            <w:pPr>
              <w:rPr>
                <w:bCs/>
                <w:sz w:val="20"/>
                <w:szCs w:val="20"/>
              </w:rPr>
            </w:pPr>
          </w:p>
          <w:p w14:paraId="5575E7CC" w14:textId="77777777" w:rsidR="00AA2A98" w:rsidRDefault="00AA2A98" w:rsidP="00AA2A98">
            <w:pPr>
              <w:rPr>
                <w:bCs/>
                <w:sz w:val="20"/>
                <w:szCs w:val="20"/>
              </w:rPr>
            </w:pPr>
          </w:p>
          <w:p w14:paraId="274A5800" w14:textId="77777777" w:rsidR="00AA2A98" w:rsidRDefault="00AA2A98" w:rsidP="00AA2A98">
            <w:pPr>
              <w:rPr>
                <w:bCs/>
                <w:sz w:val="20"/>
                <w:szCs w:val="20"/>
              </w:rPr>
            </w:pPr>
          </w:p>
          <w:p w14:paraId="6A1EB823" w14:textId="77777777" w:rsidR="00AA2A98" w:rsidRDefault="00AA2A98" w:rsidP="00AA2A98">
            <w:pPr>
              <w:rPr>
                <w:bCs/>
                <w:sz w:val="20"/>
                <w:szCs w:val="20"/>
              </w:rPr>
            </w:pPr>
          </w:p>
          <w:p w14:paraId="378B0323" w14:textId="77777777" w:rsidR="00AA2A98" w:rsidRDefault="00AA2A98" w:rsidP="00AA2A98">
            <w:pPr>
              <w:rPr>
                <w:bCs/>
                <w:sz w:val="20"/>
                <w:szCs w:val="20"/>
              </w:rPr>
            </w:pPr>
          </w:p>
          <w:p w14:paraId="6B04292F" w14:textId="77777777" w:rsidR="00AA2A98" w:rsidRDefault="00AA2A98" w:rsidP="00AA2A98">
            <w:pPr>
              <w:rPr>
                <w:bCs/>
                <w:sz w:val="20"/>
                <w:szCs w:val="20"/>
              </w:rPr>
            </w:pPr>
          </w:p>
          <w:p w14:paraId="19ACD741" w14:textId="53FDABAA" w:rsidR="00AA2A98" w:rsidRDefault="00AA2A98" w:rsidP="00AA2A98">
            <w:pPr>
              <w:rPr>
                <w:bCs/>
                <w:sz w:val="20"/>
                <w:szCs w:val="20"/>
              </w:rPr>
            </w:pPr>
          </w:p>
          <w:p w14:paraId="45AF6B7B" w14:textId="77777777" w:rsidR="00AA2359" w:rsidRDefault="00AA2359" w:rsidP="00AA2A98">
            <w:pPr>
              <w:rPr>
                <w:bCs/>
                <w:sz w:val="20"/>
                <w:szCs w:val="20"/>
              </w:rPr>
            </w:pPr>
          </w:p>
          <w:p w14:paraId="16CA90BD" w14:textId="77777777" w:rsidR="00AA2A98" w:rsidRDefault="00AA2A98" w:rsidP="00AA2A98">
            <w:pPr>
              <w:rPr>
                <w:bCs/>
                <w:sz w:val="20"/>
                <w:szCs w:val="20"/>
              </w:rPr>
            </w:pPr>
          </w:p>
          <w:p w14:paraId="741F5802" w14:textId="77777777" w:rsidR="00AA2A98" w:rsidRDefault="00AA2A98" w:rsidP="00AA2A98">
            <w:pPr>
              <w:rPr>
                <w:bCs/>
                <w:sz w:val="20"/>
                <w:szCs w:val="20"/>
              </w:rPr>
            </w:pPr>
          </w:p>
          <w:p w14:paraId="34ECB2CD" w14:textId="09417DEE" w:rsidR="00AA2A98" w:rsidRDefault="00AA2A98" w:rsidP="00AA2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Оцінюється за критеріями: </w:t>
            </w:r>
            <w:r w:rsidR="00E327AE">
              <w:rPr>
                <w:bCs/>
                <w:sz w:val="20"/>
                <w:szCs w:val="20"/>
              </w:rPr>
              <w:t>глибина і своєрідність відкриття своєрідності поетичної манери митця</w:t>
            </w:r>
            <w:r>
              <w:rPr>
                <w:bCs/>
                <w:sz w:val="20"/>
                <w:szCs w:val="20"/>
              </w:rPr>
              <w:t>, вміння виділяти гол</w:t>
            </w:r>
            <w:r w:rsidR="00E327AE">
              <w:rPr>
                <w:bCs/>
                <w:sz w:val="20"/>
                <w:szCs w:val="20"/>
              </w:rPr>
              <w:t>овні мотив</w:t>
            </w:r>
            <w:r w:rsidR="00C2478D">
              <w:rPr>
                <w:bCs/>
                <w:sz w:val="20"/>
                <w:szCs w:val="20"/>
              </w:rPr>
              <w:t>и</w:t>
            </w:r>
            <w:r w:rsidR="00E327AE">
              <w:rPr>
                <w:bCs/>
                <w:sz w:val="20"/>
                <w:szCs w:val="20"/>
              </w:rPr>
              <w:t xml:space="preserve"> лірики</w:t>
            </w:r>
            <w:r>
              <w:rPr>
                <w:bCs/>
                <w:sz w:val="20"/>
                <w:szCs w:val="20"/>
              </w:rPr>
              <w:t>, індивідуальна участь в груповому проєкті.</w:t>
            </w:r>
          </w:p>
          <w:p w14:paraId="0BEEE558" w14:textId="77777777" w:rsidR="00E327AE" w:rsidRDefault="00E327AE" w:rsidP="00AA2A98">
            <w:pPr>
              <w:rPr>
                <w:bCs/>
                <w:sz w:val="20"/>
                <w:szCs w:val="20"/>
              </w:rPr>
            </w:pPr>
          </w:p>
          <w:p w14:paraId="62AF3889" w14:textId="77777777" w:rsidR="00E327AE" w:rsidRDefault="00E327AE" w:rsidP="00AA2A98">
            <w:pPr>
              <w:rPr>
                <w:bCs/>
                <w:sz w:val="20"/>
                <w:szCs w:val="20"/>
              </w:rPr>
            </w:pPr>
          </w:p>
          <w:p w14:paraId="0B811CBE" w14:textId="77777777" w:rsidR="00E327AE" w:rsidRDefault="00E327AE" w:rsidP="00AA2A98">
            <w:pPr>
              <w:rPr>
                <w:bCs/>
                <w:sz w:val="20"/>
                <w:szCs w:val="20"/>
              </w:rPr>
            </w:pPr>
          </w:p>
          <w:p w14:paraId="54B06C46" w14:textId="3CAEE80A" w:rsidR="00E327AE" w:rsidRDefault="00E327AE" w:rsidP="00AA2A98">
            <w:pPr>
              <w:rPr>
                <w:bCs/>
                <w:sz w:val="20"/>
                <w:szCs w:val="20"/>
              </w:rPr>
            </w:pPr>
          </w:p>
          <w:p w14:paraId="1D08A778" w14:textId="700D6648" w:rsidR="00AA2359" w:rsidRDefault="00AA2359" w:rsidP="00AA2A98">
            <w:pPr>
              <w:rPr>
                <w:bCs/>
                <w:sz w:val="20"/>
                <w:szCs w:val="20"/>
              </w:rPr>
            </w:pPr>
          </w:p>
          <w:p w14:paraId="4D19C121" w14:textId="7012FB42" w:rsidR="00AA2359" w:rsidRDefault="00AA2359" w:rsidP="00AA2A98">
            <w:pPr>
              <w:rPr>
                <w:bCs/>
                <w:sz w:val="20"/>
                <w:szCs w:val="20"/>
              </w:rPr>
            </w:pPr>
          </w:p>
          <w:p w14:paraId="0BD02094" w14:textId="77777777" w:rsidR="00E327AE" w:rsidRDefault="00E327AE" w:rsidP="00E327A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Тестові питання оцінюються – правильно \ неправильно. Кількість питань – 12. Правильна відповідь оцінюється 0,5 балла.</w:t>
            </w:r>
          </w:p>
          <w:p w14:paraId="49A4AF89" w14:textId="0F369778" w:rsidR="00E327AE" w:rsidRDefault="00E327AE" w:rsidP="00AA2A98"/>
        </w:tc>
        <w:tc>
          <w:tcPr>
            <w:tcW w:w="680" w:type="dxa"/>
          </w:tcPr>
          <w:p w14:paraId="5433F170" w14:textId="7030B667" w:rsidR="00AA2A98" w:rsidRDefault="00A30D23" w:rsidP="00AA2A9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  <w:p w14:paraId="20AE93D2" w14:textId="77777777" w:rsidR="00AA2A98" w:rsidRDefault="00AA2A98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41CB73E4" w14:textId="77777777" w:rsidR="00AA2A98" w:rsidRDefault="00AA2A98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208B2461" w14:textId="77777777" w:rsidR="00AA2A98" w:rsidRDefault="00AA2A98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25AAE168" w14:textId="77777777" w:rsidR="00AA2A98" w:rsidRDefault="00AA2A98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46322D55" w14:textId="77777777" w:rsidR="00AA2A98" w:rsidRDefault="00AA2A98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7A98800C" w14:textId="77777777" w:rsidR="00AA2A98" w:rsidRDefault="00AA2A98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7A79FCE2" w14:textId="77777777" w:rsidR="00AA2A98" w:rsidRDefault="00AA2A98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2C2B2C91" w14:textId="77777777" w:rsidR="00AA2A98" w:rsidRDefault="00AA2A98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7635B5B9" w14:textId="77777777" w:rsidR="00AA2A98" w:rsidRDefault="00AA2A98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03F9590A" w14:textId="77777777" w:rsidR="00AA2A98" w:rsidRDefault="00AA2A98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26E8901D" w14:textId="77777777" w:rsidR="00AA2A98" w:rsidRDefault="00AA2A98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2A006D75" w14:textId="77777777" w:rsidR="00AA2A98" w:rsidRDefault="00AA2A98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138CE704" w14:textId="77777777" w:rsidR="00AA2A98" w:rsidRDefault="00AA2A98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24C6911D" w14:textId="77777777" w:rsidR="00AA2A98" w:rsidRDefault="00AA2A98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22515EDD" w14:textId="77777777" w:rsidR="00AA2A98" w:rsidRDefault="00AA2A98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71D81A93" w14:textId="77777777" w:rsidR="00AA2A98" w:rsidRDefault="00AA2A98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79E36DCD" w14:textId="4634FB72" w:rsidR="00AA2A98" w:rsidRDefault="007B2570" w:rsidP="00AA2A9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  <w:p w14:paraId="61B998F2" w14:textId="77777777" w:rsidR="00EB05CF" w:rsidRDefault="00EB05CF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6193B75C" w14:textId="77777777" w:rsidR="00AA2A98" w:rsidRDefault="00AA2A98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4EE1A421" w14:textId="245811E0" w:rsidR="00AA2A98" w:rsidRDefault="00AA2A98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77D1E4DD" w14:textId="77777777" w:rsidR="00AA2A98" w:rsidRDefault="00AA2A98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76B12B88" w14:textId="77777777" w:rsidR="00AA2A98" w:rsidRDefault="00AA2A98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7EC34423" w14:textId="77777777" w:rsidR="00AA2A98" w:rsidRDefault="00AA2A98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0F3EB917" w14:textId="77777777" w:rsidR="00AA2A98" w:rsidRDefault="00AA2A98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225C9A90" w14:textId="77777777" w:rsidR="00AA2A98" w:rsidRDefault="00AA2A98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4EBA6796" w14:textId="5D987A65" w:rsidR="00AA2A98" w:rsidRDefault="00AA2A98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3D9C49E3" w14:textId="77777777" w:rsidR="00C2478D" w:rsidRDefault="00C2478D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4C9F272E" w14:textId="282D6EEE" w:rsidR="00AA2A98" w:rsidRDefault="00AA2A98" w:rsidP="00EB05CF">
            <w:pPr>
              <w:rPr>
                <w:b/>
                <w:sz w:val="22"/>
                <w:szCs w:val="22"/>
              </w:rPr>
            </w:pPr>
          </w:p>
          <w:p w14:paraId="72057354" w14:textId="588C9617" w:rsidR="00EB05CF" w:rsidRDefault="00EB05CF" w:rsidP="00EB05CF">
            <w:pPr>
              <w:rPr>
                <w:b/>
                <w:sz w:val="22"/>
                <w:szCs w:val="22"/>
              </w:rPr>
            </w:pPr>
          </w:p>
          <w:p w14:paraId="249291BF" w14:textId="46B994C1" w:rsidR="00AA2A98" w:rsidRDefault="00AA2359" w:rsidP="00AA2A9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  <w:p w14:paraId="38355F2C" w14:textId="52592EEC" w:rsidR="00AA2A98" w:rsidRDefault="00AA2A98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426A0061" w14:textId="77777777" w:rsidR="00A30D23" w:rsidRDefault="00A30D23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3B7AD1F1" w14:textId="77777777" w:rsidR="00AA2A98" w:rsidRDefault="00AA2A98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4772D65A" w14:textId="5F17850C" w:rsidR="00AA2A98" w:rsidRDefault="00AA2A98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659654D9" w14:textId="77777777" w:rsidR="00AA2A98" w:rsidRDefault="00AA2A98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241CF594" w14:textId="77777777" w:rsidR="00AA2A98" w:rsidRDefault="00AA2A98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2C3245C6" w14:textId="562659AC" w:rsidR="00AA2A98" w:rsidRDefault="00AA2A98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184AF494" w14:textId="77777777" w:rsidR="00EB05CF" w:rsidRDefault="00EB05CF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4DEEEDCA" w14:textId="54BC79C6" w:rsidR="00AA2A98" w:rsidRDefault="00AA2A98" w:rsidP="00AA2A98">
            <w:pPr>
              <w:jc w:val="center"/>
              <w:rPr>
                <w:b/>
              </w:rPr>
            </w:pPr>
          </w:p>
        </w:tc>
      </w:tr>
      <w:tr w:rsidR="00AA2A98" w14:paraId="119AB597" w14:textId="77777777" w:rsidTr="002A21EC">
        <w:trPr>
          <w:trHeight w:val="720"/>
        </w:trPr>
        <w:tc>
          <w:tcPr>
            <w:tcW w:w="1242" w:type="dxa"/>
          </w:tcPr>
          <w:p w14:paraId="4A66234F" w14:textId="77777777" w:rsidR="00AA2A98" w:rsidRDefault="00AA2A98" w:rsidP="00AA2A9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Усього за ЗМ 2</w:t>
            </w:r>
          </w:p>
          <w:p w14:paraId="4B656032" w14:textId="77777777" w:rsidR="00AA2A98" w:rsidRDefault="00AA2A98" w:rsidP="00AA2A9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контр.</w:t>
            </w:r>
          </w:p>
          <w:p w14:paraId="0B28377B" w14:textId="4337CD41" w:rsidR="00AA2A98" w:rsidRDefault="00AA2359" w:rsidP="00AA2A98">
            <w:pPr>
              <w:jc w:val="center"/>
            </w:pPr>
            <w:r>
              <w:rPr>
                <w:b/>
                <w:sz w:val="22"/>
                <w:szCs w:val="22"/>
              </w:rPr>
              <w:t>З</w:t>
            </w:r>
            <w:r w:rsidR="00AA2A98">
              <w:rPr>
                <w:b/>
                <w:sz w:val="22"/>
                <w:szCs w:val="22"/>
              </w:rPr>
              <w:t>аходів</w:t>
            </w:r>
          </w:p>
        </w:tc>
        <w:tc>
          <w:tcPr>
            <w:tcW w:w="2413" w:type="dxa"/>
          </w:tcPr>
          <w:p w14:paraId="20E530F1" w14:textId="04AE508C" w:rsidR="00AA2A98" w:rsidRDefault="00AA2359" w:rsidP="00AA2A98">
            <w:pPr>
              <w:ind w:left="360" w:hanging="36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719" w:type="dxa"/>
          </w:tcPr>
          <w:p w14:paraId="13935D6D" w14:textId="03BF75E9" w:rsidR="00AA2A98" w:rsidRDefault="00AA2A98" w:rsidP="00AA2A98"/>
        </w:tc>
        <w:tc>
          <w:tcPr>
            <w:tcW w:w="2693" w:type="dxa"/>
          </w:tcPr>
          <w:p w14:paraId="1773EA34" w14:textId="104009AA" w:rsidR="00AA2A98" w:rsidRDefault="00AA2A98" w:rsidP="00AA2A98"/>
        </w:tc>
        <w:tc>
          <w:tcPr>
            <w:tcW w:w="680" w:type="dxa"/>
          </w:tcPr>
          <w:p w14:paraId="54EC8AEE" w14:textId="3E3050B3" w:rsidR="00AA2A98" w:rsidRDefault="00AA2359" w:rsidP="00AA2A98">
            <w:pPr>
              <w:jc w:val="center"/>
            </w:pPr>
            <w:r>
              <w:rPr>
                <w:b/>
                <w:sz w:val="22"/>
                <w:szCs w:val="22"/>
              </w:rPr>
              <w:t>15</w:t>
            </w:r>
          </w:p>
        </w:tc>
      </w:tr>
      <w:tr w:rsidR="00A30D23" w14:paraId="77B6E1AC" w14:textId="77777777" w:rsidTr="002A21EC">
        <w:trPr>
          <w:trHeight w:val="720"/>
        </w:trPr>
        <w:tc>
          <w:tcPr>
            <w:tcW w:w="1242" w:type="dxa"/>
          </w:tcPr>
          <w:p w14:paraId="66307C42" w14:textId="5E94BF90" w:rsidR="00A30D23" w:rsidRDefault="00AA2359" w:rsidP="00AA2A9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13" w:type="dxa"/>
          </w:tcPr>
          <w:p w14:paraId="791E1B38" w14:textId="77777777" w:rsidR="00AA2359" w:rsidRDefault="00AA2359" w:rsidP="00AA2359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Термінологічний диктант за теоретичним мінімумом, визначеним темою заняття. </w:t>
            </w:r>
          </w:p>
          <w:p w14:paraId="282DD2A8" w14:textId="77777777" w:rsidR="00A30D23" w:rsidRDefault="00A30D23" w:rsidP="00AA2A98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</w:p>
          <w:p w14:paraId="26825F40" w14:textId="77777777" w:rsidR="00A1319B" w:rsidRDefault="00A1319B" w:rsidP="00AA2A98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</w:p>
          <w:p w14:paraId="246E942D" w14:textId="03543510" w:rsidR="00A1319B" w:rsidRDefault="00A1319B" w:rsidP="00AA2A98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</w:p>
          <w:p w14:paraId="50845797" w14:textId="0F09C585" w:rsidR="00A1319B" w:rsidRDefault="00A1319B" w:rsidP="00AA2A98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</w:p>
          <w:p w14:paraId="04EB3B43" w14:textId="77777777" w:rsidR="00A1319B" w:rsidRDefault="00A1319B" w:rsidP="00AA2A98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</w:p>
          <w:p w14:paraId="7EAE2E51" w14:textId="77777777" w:rsidR="00A1319B" w:rsidRDefault="00A1319B" w:rsidP="00AA2A98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</w:p>
          <w:p w14:paraId="11B745EB" w14:textId="3F02000B" w:rsidR="00A1319B" w:rsidRDefault="00A1319B" w:rsidP="00AA2A98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</w:p>
          <w:p w14:paraId="4AC88CA1" w14:textId="0AC7D85B" w:rsidR="00A1319B" w:rsidRDefault="00A1319B" w:rsidP="00AA2A98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</w:p>
          <w:p w14:paraId="2FC3C2B2" w14:textId="77777777" w:rsidR="00A1319B" w:rsidRDefault="00A1319B" w:rsidP="00AA2A98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</w:p>
          <w:p w14:paraId="326C1EB6" w14:textId="76DF4FB6" w:rsidR="00A1319B" w:rsidRDefault="00A1319B" w:rsidP="00A1319B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Виконання самостійної роботи</w:t>
            </w:r>
          </w:p>
          <w:p w14:paraId="60890AE7" w14:textId="77777777" w:rsidR="00A1319B" w:rsidRDefault="00A1319B" w:rsidP="00A1319B">
            <w:pPr>
              <w:ind w:left="360" w:hanging="360"/>
              <w:rPr>
                <w:b/>
                <w:sz w:val="22"/>
                <w:szCs w:val="22"/>
              </w:rPr>
            </w:pPr>
          </w:p>
          <w:p w14:paraId="79A7841F" w14:textId="77777777" w:rsidR="00A1319B" w:rsidRDefault="00A1319B" w:rsidP="00A1319B">
            <w:pPr>
              <w:ind w:left="360" w:hanging="360"/>
              <w:rPr>
                <w:b/>
                <w:sz w:val="22"/>
                <w:szCs w:val="22"/>
              </w:rPr>
            </w:pPr>
          </w:p>
          <w:p w14:paraId="3BAFBF99" w14:textId="6FF5EA03" w:rsidR="00A1319B" w:rsidRDefault="00A1319B" w:rsidP="00A1319B">
            <w:pPr>
              <w:ind w:left="360" w:hanging="360"/>
              <w:rPr>
                <w:b/>
                <w:sz w:val="22"/>
                <w:szCs w:val="22"/>
              </w:rPr>
            </w:pPr>
          </w:p>
          <w:p w14:paraId="481F591E" w14:textId="75AAC09E" w:rsidR="00FB1FF4" w:rsidRDefault="00FB1FF4" w:rsidP="00A1319B">
            <w:pPr>
              <w:ind w:left="360" w:hanging="360"/>
              <w:rPr>
                <w:b/>
                <w:sz w:val="22"/>
                <w:szCs w:val="22"/>
              </w:rPr>
            </w:pPr>
          </w:p>
          <w:p w14:paraId="32AC5CBE" w14:textId="77777777" w:rsidR="00FB1FF4" w:rsidRDefault="00FB1FF4" w:rsidP="00A1319B">
            <w:pPr>
              <w:ind w:left="360" w:hanging="360"/>
              <w:rPr>
                <w:b/>
                <w:sz w:val="22"/>
                <w:szCs w:val="22"/>
              </w:rPr>
            </w:pPr>
          </w:p>
          <w:p w14:paraId="65ABD723" w14:textId="77777777" w:rsidR="00A1319B" w:rsidRDefault="00A1319B" w:rsidP="00A1319B">
            <w:pPr>
              <w:ind w:left="360" w:hanging="360"/>
              <w:rPr>
                <w:b/>
                <w:sz w:val="22"/>
                <w:szCs w:val="22"/>
              </w:rPr>
            </w:pPr>
          </w:p>
          <w:p w14:paraId="6D1BE370" w14:textId="208F95A5" w:rsidR="00A1319B" w:rsidRDefault="00A1319B" w:rsidP="00A1319B">
            <w:pPr>
              <w:ind w:left="61" w:hanging="6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Тестування за змістом тем ЗМ 3</w:t>
            </w:r>
          </w:p>
        </w:tc>
        <w:tc>
          <w:tcPr>
            <w:tcW w:w="2719" w:type="dxa"/>
          </w:tcPr>
          <w:p w14:paraId="0B85DDAB" w14:textId="6166BFA9" w:rsidR="00AA2359" w:rsidRPr="007A4FD2" w:rsidRDefault="00AA2359" w:rsidP="00AA2359">
            <w:pPr>
              <w:ind w:firstLine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Визначити поняття: </w:t>
            </w:r>
            <w:r w:rsidRPr="007A4FD2">
              <w:rPr>
                <w:sz w:val="20"/>
                <w:szCs w:val="20"/>
              </w:rPr>
              <w:t>трагедія, міф, культ, оргія, ритуал, архаїчний закон, аполлонічне, діонісійське, парод, стасім, епісодій, корифей, протагоніст, трагічна колізія, трагічна іронія.</w:t>
            </w:r>
          </w:p>
          <w:p w14:paraId="2995A13E" w14:textId="70FBF059" w:rsidR="00AA2359" w:rsidRDefault="00AA2359" w:rsidP="00CC6D6B">
            <w:pPr>
              <w:jc w:val="both"/>
              <w:rPr>
                <w:sz w:val="20"/>
                <w:szCs w:val="20"/>
              </w:rPr>
            </w:pPr>
          </w:p>
          <w:p w14:paraId="21CF4F05" w14:textId="77777777" w:rsidR="00CC6D6B" w:rsidRDefault="00CC6D6B" w:rsidP="00CC6D6B">
            <w:pPr>
              <w:jc w:val="both"/>
              <w:rPr>
                <w:sz w:val="20"/>
                <w:szCs w:val="20"/>
              </w:rPr>
            </w:pPr>
          </w:p>
          <w:p w14:paraId="7A722267" w14:textId="77777777" w:rsidR="00CC6D6B" w:rsidRDefault="00CC6D6B" w:rsidP="00CC6D6B">
            <w:pPr>
              <w:jc w:val="both"/>
              <w:rPr>
                <w:sz w:val="20"/>
                <w:szCs w:val="20"/>
              </w:rPr>
            </w:pPr>
          </w:p>
          <w:p w14:paraId="7178CCC7" w14:textId="77777777" w:rsidR="00CC6D6B" w:rsidRDefault="00CC6D6B" w:rsidP="00CC6D6B">
            <w:pPr>
              <w:jc w:val="both"/>
              <w:rPr>
                <w:sz w:val="20"/>
                <w:szCs w:val="20"/>
              </w:rPr>
            </w:pPr>
          </w:p>
          <w:p w14:paraId="5053E430" w14:textId="77777777" w:rsidR="00CC6D6B" w:rsidRDefault="00CC6D6B" w:rsidP="00CC6D6B">
            <w:pPr>
              <w:jc w:val="both"/>
              <w:rPr>
                <w:sz w:val="20"/>
                <w:szCs w:val="20"/>
              </w:rPr>
            </w:pPr>
          </w:p>
          <w:p w14:paraId="0B837251" w14:textId="77777777" w:rsidR="00CC6D6B" w:rsidRDefault="00CC6D6B" w:rsidP="00CC6D6B">
            <w:pPr>
              <w:jc w:val="both"/>
              <w:rPr>
                <w:sz w:val="20"/>
                <w:szCs w:val="20"/>
              </w:rPr>
            </w:pPr>
          </w:p>
          <w:p w14:paraId="0F984295" w14:textId="77777777" w:rsidR="00A1319B" w:rsidRDefault="00A1319B" w:rsidP="00AA2359">
            <w:pPr>
              <w:ind w:firstLine="360"/>
              <w:jc w:val="both"/>
              <w:rPr>
                <w:sz w:val="20"/>
                <w:szCs w:val="20"/>
              </w:rPr>
            </w:pPr>
          </w:p>
          <w:p w14:paraId="45F1A694" w14:textId="62906689" w:rsidR="00A1319B" w:rsidRDefault="00A1319B" w:rsidP="00AA2359">
            <w:pPr>
              <w:ind w:firstLine="360"/>
              <w:jc w:val="both"/>
              <w:rPr>
                <w:sz w:val="20"/>
                <w:szCs w:val="20"/>
              </w:rPr>
            </w:pPr>
          </w:p>
          <w:p w14:paraId="436D1D1B" w14:textId="77777777" w:rsidR="00AA7014" w:rsidRDefault="00AA7014" w:rsidP="00A1319B">
            <w:pPr>
              <w:jc w:val="both"/>
              <w:rPr>
                <w:sz w:val="20"/>
                <w:szCs w:val="20"/>
              </w:rPr>
            </w:pPr>
          </w:p>
          <w:p w14:paraId="0D79B0A3" w14:textId="74A819E2" w:rsidR="00A1319B" w:rsidRPr="001F0DF5" w:rsidRDefault="00A1319B" w:rsidP="00A131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1F0DF5">
              <w:rPr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а самостійної роботи:</w:t>
            </w:r>
            <w:r w:rsidRPr="001F0DF5">
              <w:rPr>
                <w:sz w:val="20"/>
                <w:szCs w:val="20"/>
              </w:rPr>
              <w:t xml:space="preserve"> «Засоби створення атмосфери психологічного напруження в трилогії Есхіла «Орестея».</w:t>
            </w:r>
          </w:p>
          <w:p w14:paraId="58BA8FC0" w14:textId="77777777" w:rsidR="00A1319B" w:rsidRPr="007A4FD2" w:rsidRDefault="00A1319B" w:rsidP="00AA2359">
            <w:pPr>
              <w:ind w:firstLine="360"/>
              <w:jc w:val="both"/>
              <w:rPr>
                <w:sz w:val="20"/>
                <w:szCs w:val="20"/>
              </w:rPr>
            </w:pPr>
          </w:p>
          <w:p w14:paraId="557D0BCC" w14:textId="77777777" w:rsidR="00A30D23" w:rsidRDefault="00A30D23" w:rsidP="00AA2A98"/>
          <w:p w14:paraId="1192F90A" w14:textId="77777777" w:rsidR="00A1319B" w:rsidRDefault="00A1319B" w:rsidP="00AA2A98"/>
          <w:p w14:paraId="61F13C5E" w14:textId="6DD752F4" w:rsidR="00A1319B" w:rsidRDefault="00A1319B" w:rsidP="00AA2A98">
            <w:r>
              <w:t>Питання за змістом тем 5-7</w:t>
            </w:r>
          </w:p>
        </w:tc>
        <w:tc>
          <w:tcPr>
            <w:tcW w:w="2693" w:type="dxa"/>
          </w:tcPr>
          <w:p w14:paraId="78C13A6C" w14:textId="0E5FACCE" w:rsidR="00AA2359" w:rsidRDefault="00AA2359" w:rsidP="00AA23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Відповідність наданих визначень науковим дефініціям, зафіксованим в літературознавчих словниках і енциклопедіях.</w:t>
            </w:r>
          </w:p>
          <w:p w14:paraId="07751BCD" w14:textId="32B84D75" w:rsidR="00A1319B" w:rsidRDefault="00A1319B" w:rsidP="00AA2359">
            <w:pPr>
              <w:rPr>
                <w:bCs/>
                <w:sz w:val="20"/>
                <w:szCs w:val="20"/>
              </w:rPr>
            </w:pPr>
          </w:p>
          <w:p w14:paraId="63804E01" w14:textId="4C3D67A9" w:rsidR="00A1319B" w:rsidRDefault="00A1319B" w:rsidP="00AA2359">
            <w:pPr>
              <w:rPr>
                <w:bCs/>
                <w:sz w:val="20"/>
                <w:szCs w:val="20"/>
              </w:rPr>
            </w:pPr>
          </w:p>
          <w:p w14:paraId="6ABE9C6D" w14:textId="2D84003A" w:rsidR="00A1319B" w:rsidRDefault="00A1319B" w:rsidP="00AA2359">
            <w:pPr>
              <w:rPr>
                <w:bCs/>
                <w:sz w:val="20"/>
                <w:szCs w:val="20"/>
              </w:rPr>
            </w:pPr>
          </w:p>
          <w:p w14:paraId="3C0989DC" w14:textId="54FAA020" w:rsidR="00A1319B" w:rsidRDefault="00A1319B" w:rsidP="00AA2359">
            <w:pPr>
              <w:rPr>
                <w:bCs/>
                <w:sz w:val="20"/>
                <w:szCs w:val="20"/>
              </w:rPr>
            </w:pPr>
          </w:p>
          <w:p w14:paraId="2DDDD859" w14:textId="32C19750" w:rsidR="00A1319B" w:rsidRDefault="00A1319B" w:rsidP="00AA2359">
            <w:pPr>
              <w:rPr>
                <w:bCs/>
                <w:sz w:val="20"/>
                <w:szCs w:val="20"/>
              </w:rPr>
            </w:pPr>
          </w:p>
          <w:p w14:paraId="47D6AEC1" w14:textId="11FB0206" w:rsidR="00A1319B" w:rsidRDefault="00A1319B" w:rsidP="00AA2359">
            <w:pPr>
              <w:rPr>
                <w:bCs/>
                <w:sz w:val="20"/>
                <w:szCs w:val="20"/>
              </w:rPr>
            </w:pPr>
          </w:p>
          <w:p w14:paraId="658966D6" w14:textId="5F3F0D4B" w:rsidR="00A1319B" w:rsidRDefault="00A1319B" w:rsidP="00AA2359">
            <w:pPr>
              <w:rPr>
                <w:bCs/>
                <w:sz w:val="20"/>
                <w:szCs w:val="20"/>
              </w:rPr>
            </w:pPr>
          </w:p>
          <w:p w14:paraId="10EDD4CF" w14:textId="77777777" w:rsidR="00A1319B" w:rsidRDefault="00A1319B" w:rsidP="00AA2359">
            <w:pPr>
              <w:rPr>
                <w:bCs/>
                <w:sz w:val="20"/>
                <w:szCs w:val="20"/>
              </w:rPr>
            </w:pPr>
          </w:p>
          <w:p w14:paraId="6A2C27CA" w14:textId="3AFF51CA" w:rsidR="00A1319B" w:rsidRDefault="00A1319B" w:rsidP="00AA2359">
            <w:pPr>
              <w:rPr>
                <w:bCs/>
                <w:sz w:val="20"/>
                <w:szCs w:val="20"/>
              </w:rPr>
            </w:pPr>
          </w:p>
          <w:p w14:paraId="6FF19150" w14:textId="2160AF96" w:rsidR="00A1319B" w:rsidRDefault="00A1319B" w:rsidP="00AA2359">
            <w:pPr>
              <w:rPr>
                <w:bCs/>
                <w:sz w:val="20"/>
                <w:szCs w:val="20"/>
              </w:rPr>
            </w:pPr>
          </w:p>
          <w:p w14:paraId="153CDB58" w14:textId="5AB78E3E" w:rsidR="00A1319B" w:rsidRDefault="00A1319B" w:rsidP="00AA2359">
            <w:pPr>
              <w:rPr>
                <w:bCs/>
                <w:sz w:val="20"/>
                <w:szCs w:val="20"/>
              </w:rPr>
            </w:pPr>
          </w:p>
          <w:p w14:paraId="517CB9BD" w14:textId="4C025BB1" w:rsidR="00A1319B" w:rsidRDefault="00A1319B" w:rsidP="00A1319B">
            <w:pPr>
              <w:rPr>
                <w:bCs/>
                <w:sz w:val="20"/>
                <w:szCs w:val="20"/>
              </w:rPr>
            </w:pPr>
          </w:p>
          <w:p w14:paraId="38EE76B4" w14:textId="258CF219" w:rsidR="00A1319B" w:rsidRDefault="00A1319B" w:rsidP="00A1319B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Відповідність критеріям оцінки літературознавчого дослідження: </w:t>
            </w:r>
            <w:r>
              <w:rPr>
                <w:sz w:val="20"/>
                <w:szCs w:val="20"/>
              </w:rPr>
              <w:t>науковий стиль, логічність аргументації, залучення тексту твору до аналізу.</w:t>
            </w:r>
          </w:p>
          <w:p w14:paraId="4ED8C11B" w14:textId="77777777" w:rsidR="00A1319B" w:rsidRDefault="00A1319B" w:rsidP="00AA2359">
            <w:pPr>
              <w:rPr>
                <w:bCs/>
                <w:sz w:val="20"/>
                <w:szCs w:val="20"/>
              </w:rPr>
            </w:pPr>
          </w:p>
          <w:p w14:paraId="7EA5C593" w14:textId="77777777" w:rsidR="00A30D23" w:rsidRDefault="00A30D23" w:rsidP="00AA2A98"/>
        </w:tc>
        <w:tc>
          <w:tcPr>
            <w:tcW w:w="680" w:type="dxa"/>
          </w:tcPr>
          <w:p w14:paraId="17FA0CEF" w14:textId="2C4A4CBB" w:rsidR="00A30D23" w:rsidRDefault="00FB1FF4" w:rsidP="00AA2A9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  <w:p w14:paraId="1137DEE1" w14:textId="77777777" w:rsidR="00A1319B" w:rsidRDefault="00A1319B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4879CFE8" w14:textId="77777777" w:rsidR="00A1319B" w:rsidRDefault="00A1319B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523FEFD5" w14:textId="77777777" w:rsidR="00A1319B" w:rsidRDefault="00A1319B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377EB68D" w14:textId="77777777" w:rsidR="00A1319B" w:rsidRDefault="00A1319B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6AF7474F" w14:textId="77777777" w:rsidR="00A1319B" w:rsidRDefault="00A1319B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25C4C11A" w14:textId="77777777" w:rsidR="00A1319B" w:rsidRDefault="00A1319B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5091C6F7" w14:textId="77777777" w:rsidR="00A1319B" w:rsidRDefault="00A1319B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7F880802" w14:textId="77777777" w:rsidR="00A1319B" w:rsidRDefault="00A1319B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6F9EC4A8" w14:textId="77777777" w:rsidR="00A1319B" w:rsidRDefault="00A1319B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378B3D4D" w14:textId="77777777" w:rsidR="00A1319B" w:rsidRDefault="00A1319B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7E496B65" w14:textId="77777777" w:rsidR="00A1319B" w:rsidRDefault="00A1319B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4F31E14E" w14:textId="77777777" w:rsidR="00A1319B" w:rsidRDefault="00A1319B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7716C2A6" w14:textId="77777777" w:rsidR="00A1319B" w:rsidRDefault="00A1319B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1F5B4BAB" w14:textId="77777777" w:rsidR="00A1319B" w:rsidRDefault="00A1319B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7334E2EE" w14:textId="77777777" w:rsidR="00A1319B" w:rsidRDefault="00A1319B" w:rsidP="00AA2A9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  <w:p w14:paraId="510B0F8A" w14:textId="77777777" w:rsidR="00A1319B" w:rsidRDefault="00A1319B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6FFD73AA" w14:textId="77777777" w:rsidR="00A1319B" w:rsidRDefault="00A1319B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072D4D5D" w14:textId="77777777" w:rsidR="00A1319B" w:rsidRDefault="00A1319B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6D07C30A" w14:textId="1FB154E0" w:rsidR="00A1319B" w:rsidRDefault="00A1319B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7111D18A" w14:textId="77777777" w:rsidR="00AA7014" w:rsidRDefault="00AA7014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0F194C0B" w14:textId="02AE15CF" w:rsidR="00A1319B" w:rsidRDefault="00A1319B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6B87655D" w14:textId="77777777" w:rsidR="00FB1FF4" w:rsidRDefault="00FB1FF4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4B590214" w14:textId="0D9405C5" w:rsidR="00A1319B" w:rsidRDefault="00FB1FF4" w:rsidP="00AA2A9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  <w:p w14:paraId="2850F9E1" w14:textId="77777777" w:rsidR="00A1319B" w:rsidRDefault="00A1319B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1644E3C2" w14:textId="77777777" w:rsidR="00A1319B" w:rsidRDefault="00A1319B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61E46754" w14:textId="77777777" w:rsidR="00A1319B" w:rsidRDefault="00A1319B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38999A07" w14:textId="196EBBDE" w:rsidR="00A1319B" w:rsidRDefault="00A1319B" w:rsidP="00A1319B">
            <w:pPr>
              <w:rPr>
                <w:b/>
                <w:sz w:val="22"/>
                <w:szCs w:val="22"/>
              </w:rPr>
            </w:pPr>
          </w:p>
        </w:tc>
      </w:tr>
      <w:tr w:rsidR="00A30D23" w14:paraId="349F3BCF" w14:textId="77777777" w:rsidTr="002A21EC">
        <w:trPr>
          <w:trHeight w:val="720"/>
        </w:trPr>
        <w:tc>
          <w:tcPr>
            <w:tcW w:w="1242" w:type="dxa"/>
          </w:tcPr>
          <w:p w14:paraId="1AB68BB6" w14:textId="774DB4D0" w:rsidR="00A30D23" w:rsidRDefault="00AA2359" w:rsidP="00AA2A9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Усього за ЗМ 3 контр заходів</w:t>
            </w:r>
          </w:p>
        </w:tc>
        <w:tc>
          <w:tcPr>
            <w:tcW w:w="2413" w:type="dxa"/>
          </w:tcPr>
          <w:p w14:paraId="681A73B8" w14:textId="1E51B35E" w:rsidR="00A30D23" w:rsidRDefault="00910330" w:rsidP="00AA2A98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719" w:type="dxa"/>
          </w:tcPr>
          <w:p w14:paraId="59D6594C" w14:textId="77777777" w:rsidR="00A30D23" w:rsidRDefault="00A30D23" w:rsidP="00AA2A98"/>
        </w:tc>
        <w:tc>
          <w:tcPr>
            <w:tcW w:w="2693" w:type="dxa"/>
          </w:tcPr>
          <w:p w14:paraId="0F2C9154" w14:textId="77777777" w:rsidR="00A30D23" w:rsidRDefault="00A30D23" w:rsidP="00AA2A98"/>
        </w:tc>
        <w:tc>
          <w:tcPr>
            <w:tcW w:w="680" w:type="dxa"/>
          </w:tcPr>
          <w:p w14:paraId="3BCFF964" w14:textId="57D51709" w:rsidR="00A30D23" w:rsidRDefault="00A1319B" w:rsidP="00AA2A9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</w:tr>
      <w:tr w:rsidR="00AA2359" w14:paraId="51C0729C" w14:textId="77777777" w:rsidTr="002A21EC">
        <w:trPr>
          <w:trHeight w:val="720"/>
        </w:trPr>
        <w:tc>
          <w:tcPr>
            <w:tcW w:w="1242" w:type="dxa"/>
          </w:tcPr>
          <w:p w14:paraId="5F30E9CB" w14:textId="7B1E89C4" w:rsidR="00AA2359" w:rsidRDefault="00AA2359" w:rsidP="00AA2A9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413" w:type="dxa"/>
          </w:tcPr>
          <w:p w14:paraId="0BB39668" w14:textId="77777777" w:rsidR="00AA7014" w:rsidRPr="00AA7014" w:rsidRDefault="00AA7014" w:rsidP="00AA7014">
            <w:pPr>
              <w:ind w:firstLine="34"/>
            </w:pPr>
            <w:r w:rsidRPr="00AA7014">
              <w:t xml:space="preserve">Термінологічний диктант за теоретичним мінімумом, визначеним темою заняття. </w:t>
            </w:r>
          </w:p>
          <w:p w14:paraId="039DD606" w14:textId="77777777" w:rsidR="00AA7014" w:rsidRPr="00AA7014" w:rsidRDefault="00AA7014" w:rsidP="00AA7014">
            <w:pPr>
              <w:ind w:left="360" w:hanging="360"/>
              <w:jc w:val="center"/>
              <w:rPr>
                <w:b/>
              </w:rPr>
            </w:pPr>
          </w:p>
          <w:p w14:paraId="793F3627" w14:textId="77777777" w:rsidR="00AA7014" w:rsidRPr="00AA7014" w:rsidRDefault="00AA7014" w:rsidP="00AA7014">
            <w:pPr>
              <w:ind w:left="360" w:hanging="360"/>
              <w:jc w:val="center"/>
              <w:rPr>
                <w:b/>
              </w:rPr>
            </w:pPr>
          </w:p>
          <w:p w14:paraId="25F2F870" w14:textId="6CBFDD30" w:rsidR="00AA2359" w:rsidRDefault="00AA2359" w:rsidP="00FB1FF4">
            <w:pPr>
              <w:ind w:left="360" w:hanging="360"/>
              <w:rPr>
                <w:b/>
                <w:sz w:val="22"/>
                <w:szCs w:val="22"/>
              </w:rPr>
            </w:pPr>
          </w:p>
          <w:p w14:paraId="753197AF" w14:textId="599AB943" w:rsidR="00C2478D" w:rsidRDefault="00C2478D" w:rsidP="00C2478D">
            <w:pPr>
              <w:ind w:left="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Підготовка групової презентації творчості давньоримського поета-лірика</w:t>
            </w:r>
          </w:p>
          <w:p w14:paraId="0A94FADB" w14:textId="77777777" w:rsidR="00C2478D" w:rsidRDefault="00C2478D" w:rsidP="00C2478D">
            <w:pPr>
              <w:ind w:left="360" w:hanging="360"/>
              <w:rPr>
                <w:sz w:val="22"/>
                <w:szCs w:val="22"/>
              </w:rPr>
            </w:pPr>
          </w:p>
          <w:p w14:paraId="106854CA" w14:textId="77777777" w:rsidR="00C2478D" w:rsidRDefault="00C2478D" w:rsidP="00C2478D">
            <w:pPr>
              <w:ind w:left="360" w:hanging="360"/>
              <w:rPr>
                <w:sz w:val="22"/>
                <w:szCs w:val="22"/>
              </w:rPr>
            </w:pPr>
          </w:p>
          <w:p w14:paraId="0D8989D3" w14:textId="77777777" w:rsidR="00C2478D" w:rsidRDefault="00C2478D" w:rsidP="00C2478D">
            <w:pPr>
              <w:ind w:left="360" w:hanging="360"/>
              <w:rPr>
                <w:sz w:val="22"/>
                <w:szCs w:val="22"/>
              </w:rPr>
            </w:pPr>
          </w:p>
          <w:p w14:paraId="70791F38" w14:textId="0725FA8B" w:rsidR="00C2478D" w:rsidRDefault="00C2478D" w:rsidP="00C2478D">
            <w:pPr>
              <w:ind w:left="360" w:hanging="360"/>
              <w:rPr>
                <w:sz w:val="22"/>
                <w:szCs w:val="22"/>
              </w:rPr>
            </w:pPr>
          </w:p>
          <w:p w14:paraId="570969DC" w14:textId="1F2EF2B5" w:rsidR="00910330" w:rsidRDefault="00910330" w:rsidP="00C2478D">
            <w:pPr>
              <w:ind w:left="360" w:hanging="360"/>
              <w:rPr>
                <w:sz w:val="22"/>
                <w:szCs w:val="22"/>
              </w:rPr>
            </w:pPr>
          </w:p>
          <w:p w14:paraId="6721D37B" w14:textId="17BB0BB3" w:rsidR="00910330" w:rsidRDefault="00910330" w:rsidP="00C2478D">
            <w:pPr>
              <w:ind w:left="360" w:hanging="360"/>
              <w:rPr>
                <w:sz w:val="22"/>
                <w:szCs w:val="22"/>
              </w:rPr>
            </w:pPr>
          </w:p>
          <w:p w14:paraId="7DBC88B9" w14:textId="44D611F9" w:rsidR="00910330" w:rsidRDefault="00910330" w:rsidP="00C2478D">
            <w:pPr>
              <w:ind w:left="360" w:hanging="360"/>
              <w:rPr>
                <w:sz w:val="22"/>
                <w:szCs w:val="22"/>
              </w:rPr>
            </w:pPr>
          </w:p>
          <w:p w14:paraId="637C6588" w14:textId="364FF7B6" w:rsidR="00910330" w:rsidRDefault="00910330" w:rsidP="00C2478D">
            <w:pPr>
              <w:ind w:left="360" w:hanging="360"/>
              <w:rPr>
                <w:sz w:val="22"/>
                <w:szCs w:val="22"/>
              </w:rPr>
            </w:pPr>
          </w:p>
          <w:p w14:paraId="34DECAC6" w14:textId="6215D69C" w:rsidR="00910330" w:rsidRDefault="00910330" w:rsidP="00C2478D">
            <w:pPr>
              <w:ind w:left="360" w:hanging="360"/>
              <w:rPr>
                <w:sz w:val="22"/>
                <w:szCs w:val="22"/>
              </w:rPr>
            </w:pPr>
          </w:p>
          <w:p w14:paraId="7AD6FFDA" w14:textId="25223E97" w:rsidR="00910330" w:rsidRDefault="00910330" w:rsidP="00C2478D">
            <w:pPr>
              <w:ind w:left="360" w:hanging="360"/>
              <w:rPr>
                <w:sz w:val="22"/>
                <w:szCs w:val="22"/>
              </w:rPr>
            </w:pPr>
          </w:p>
          <w:p w14:paraId="2DC7EC04" w14:textId="69B62207" w:rsidR="00910330" w:rsidRDefault="00910330" w:rsidP="00C2478D">
            <w:pPr>
              <w:ind w:left="360" w:hanging="360"/>
              <w:rPr>
                <w:sz w:val="22"/>
                <w:szCs w:val="22"/>
              </w:rPr>
            </w:pPr>
          </w:p>
          <w:p w14:paraId="0B4458D0" w14:textId="77777777" w:rsidR="00910330" w:rsidRDefault="00910330" w:rsidP="00C2478D">
            <w:pPr>
              <w:ind w:left="360" w:hanging="360"/>
              <w:rPr>
                <w:sz w:val="22"/>
                <w:szCs w:val="22"/>
              </w:rPr>
            </w:pPr>
          </w:p>
          <w:p w14:paraId="71AF90B1" w14:textId="77777777" w:rsidR="00C2478D" w:rsidRDefault="00C2478D" w:rsidP="00C2478D">
            <w:pPr>
              <w:ind w:left="360" w:hanging="360"/>
              <w:rPr>
                <w:sz w:val="22"/>
                <w:szCs w:val="22"/>
              </w:rPr>
            </w:pPr>
          </w:p>
          <w:p w14:paraId="462B93FB" w14:textId="6B90B4ED" w:rsidR="00C2478D" w:rsidRDefault="00C2478D" w:rsidP="00C2478D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Підсумковий тест за змістом ЗМ 4</w:t>
            </w:r>
          </w:p>
          <w:p w14:paraId="7285E87C" w14:textId="2FCB5119" w:rsidR="00C2478D" w:rsidRDefault="00C2478D" w:rsidP="00C2478D">
            <w:pPr>
              <w:ind w:left="360" w:hanging="360"/>
              <w:rPr>
                <w:b/>
                <w:sz w:val="22"/>
                <w:szCs w:val="22"/>
              </w:rPr>
            </w:pPr>
          </w:p>
        </w:tc>
        <w:tc>
          <w:tcPr>
            <w:tcW w:w="2719" w:type="dxa"/>
          </w:tcPr>
          <w:p w14:paraId="32B88F1F" w14:textId="77777777" w:rsidR="00AA2359" w:rsidRDefault="00AA7014" w:rsidP="00AA2A98">
            <w:r>
              <w:lastRenderedPageBreak/>
              <w:t>Римський класицизм, елегія, ода, сатира, неотерики, гурток мецената</w:t>
            </w:r>
          </w:p>
          <w:p w14:paraId="4D6DF061" w14:textId="77777777" w:rsidR="00AA7014" w:rsidRDefault="00AA7014" w:rsidP="00AA2A98"/>
          <w:p w14:paraId="0847CE2F" w14:textId="77777777" w:rsidR="00AA7014" w:rsidRDefault="00AA7014" w:rsidP="00AA2A98"/>
          <w:p w14:paraId="17A4D81E" w14:textId="60CB4F74" w:rsidR="00AA7014" w:rsidRDefault="00AA7014" w:rsidP="00AA2A98"/>
          <w:p w14:paraId="72B40D53" w14:textId="77777777" w:rsidR="00AA7014" w:rsidRDefault="00AA7014" w:rsidP="00AA2A98"/>
          <w:p w14:paraId="61F3D9A3" w14:textId="62F13215" w:rsidR="00C2478D" w:rsidRDefault="00C2478D" w:rsidP="00AA7014">
            <w:pPr>
              <w:ind w:left="-86" w:right="-249"/>
            </w:pPr>
          </w:p>
          <w:p w14:paraId="5A1B30BC" w14:textId="0FD0DB3B" w:rsidR="00C2478D" w:rsidRPr="00FB1FF4" w:rsidRDefault="00C2478D" w:rsidP="00AA7014">
            <w:pPr>
              <w:ind w:left="-86" w:right="-249"/>
            </w:pPr>
            <w:r w:rsidRPr="00FB1FF4">
              <w:t xml:space="preserve">Групова презентація передбачає звернення до біографії поета, встановлення особливостей світогляду, зумовлених епохою. На прикладі поезій слід </w:t>
            </w:r>
            <w:r w:rsidRPr="00FB1FF4">
              <w:lastRenderedPageBreak/>
              <w:t>проілюструвати основні теми і мотиви лірики. Звернути увагу на трансформацію і переосмислення традиційних грецьких мотивів в ліриці Риму.</w:t>
            </w:r>
          </w:p>
          <w:p w14:paraId="1634D1CA" w14:textId="2A03BA8F" w:rsidR="00AA7014" w:rsidRDefault="00AA7014" w:rsidP="00AA2A98"/>
        </w:tc>
        <w:tc>
          <w:tcPr>
            <w:tcW w:w="2693" w:type="dxa"/>
          </w:tcPr>
          <w:p w14:paraId="296FFC09" w14:textId="77777777" w:rsidR="00AA7014" w:rsidRPr="00AA7014" w:rsidRDefault="00AA7014" w:rsidP="00AA7014">
            <w:pPr>
              <w:rPr>
                <w:bCs/>
              </w:rPr>
            </w:pPr>
            <w:r w:rsidRPr="00AA7014">
              <w:rPr>
                <w:bCs/>
              </w:rPr>
              <w:lastRenderedPageBreak/>
              <w:t>Відповідність наданих визначень науковим дефініціям, зафіксованим в літературознавчих словниках і енциклопедіях.</w:t>
            </w:r>
          </w:p>
          <w:p w14:paraId="4824BC69" w14:textId="0070107C" w:rsidR="00AA7014" w:rsidRDefault="00AA7014" w:rsidP="00AA7014">
            <w:pPr>
              <w:rPr>
                <w:bCs/>
              </w:rPr>
            </w:pPr>
          </w:p>
          <w:p w14:paraId="663504BD" w14:textId="77777777" w:rsidR="00AA7014" w:rsidRPr="00AA7014" w:rsidRDefault="00AA7014" w:rsidP="00AA7014">
            <w:pPr>
              <w:rPr>
                <w:bCs/>
              </w:rPr>
            </w:pPr>
          </w:p>
          <w:p w14:paraId="44DA2F0E" w14:textId="77777777" w:rsidR="00C2478D" w:rsidRPr="00910330" w:rsidRDefault="00C2478D" w:rsidP="00C2478D">
            <w:pPr>
              <w:rPr>
                <w:bCs/>
              </w:rPr>
            </w:pPr>
            <w:r w:rsidRPr="00910330">
              <w:rPr>
                <w:bCs/>
              </w:rPr>
              <w:t xml:space="preserve">Оцінюється за критеріями: глибина і своєрідність відкриття своєрідності поетичної манери митця, вміння виділяти головні мотиви лірики, </w:t>
            </w:r>
            <w:r w:rsidRPr="00910330">
              <w:rPr>
                <w:bCs/>
              </w:rPr>
              <w:lastRenderedPageBreak/>
              <w:t>індивідуальна участь в груповому проєкті.</w:t>
            </w:r>
          </w:p>
          <w:p w14:paraId="0360E5DD" w14:textId="284A10A4" w:rsidR="00C2478D" w:rsidRPr="00AA7014" w:rsidRDefault="00C2478D" w:rsidP="00AA7014"/>
        </w:tc>
        <w:tc>
          <w:tcPr>
            <w:tcW w:w="680" w:type="dxa"/>
          </w:tcPr>
          <w:p w14:paraId="062EA038" w14:textId="0BA4C46B" w:rsidR="00AA2359" w:rsidRDefault="00FB1FF4" w:rsidP="00AA2A9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4</w:t>
            </w:r>
          </w:p>
          <w:p w14:paraId="387CF629" w14:textId="77777777" w:rsidR="00C2478D" w:rsidRDefault="00C2478D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6A13B7BB" w14:textId="77777777" w:rsidR="00C2478D" w:rsidRDefault="00C2478D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6F8A17DC" w14:textId="77777777" w:rsidR="00C2478D" w:rsidRDefault="00C2478D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7B32B8DB" w14:textId="77777777" w:rsidR="00C2478D" w:rsidRDefault="00C2478D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3CE40B23" w14:textId="77777777" w:rsidR="00C2478D" w:rsidRDefault="00C2478D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7E17AF49" w14:textId="77777777" w:rsidR="00C2478D" w:rsidRDefault="00C2478D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0B0D2700" w14:textId="77777777" w:rsidR="00C2478D" w:rsidRDefault="00C2478D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4C644BE4" w14:textId="77777777" w:rsidR="00C2478D" w:rsidRDefault="00C2478D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70331153" w14:textId="77777777" w:rsidR="00C2478D" w:rsidRDefault="00C2478D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53F0B3E5" w14:textId="7A311CF9" w:rsidR="00C2478D" w:rsidRDefault="00FB1FF4" w:rsidP="00AA2A9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  <w:p w14:paraId="25A4C3D9" w14:textId="77777777" w:rsidR="00C2478D" w:rsidRDefault="00C2478D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60947696" w14:textId="77777777" w:rsidR="00C2478D" w:rsidRDefault="00C2478D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2F29D7A6" w14:textId="77777777" w:rsidR="00C2478D" w:rsidRDefault="00C2478D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6193D0AE" w14:textId="77777777" w:rsidR="00C2478D" w:rsidRDefault="00C2478D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2CF3ADEA" w14:textId="77777777" w:rsidR="00C2478D" w:rsidRDefault="00C2478D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363A7CA3" w14:textId="6CD87EAA" w:rsidR="00C2478D" w:rsidRDefault="00C2478D" w:rsidP="00FB1FF4">
            <w:pPr>
              <w:jc w:val="center"/>
              <w:rPr>
                <w:b/>
                <w:sz w:val="22"/>
                <w:szCs w:val="22"/>
              </w:rPr>
            </w:pPr>
          </w:p>
          <w:p w14:paraId="43704AB8" w14:textId="77777777" w:rsidR="00C2478D" w:rsidRDefault="00C2478D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0712339D" w14:textId="77777777" w:rsidR="00C2478D" w:rsidRDefault="00C2478D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633B0039" w14:textId="77777777" w:rsidR="00C2478D" w:rsidRDefault="00C2478D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1AE9344E" w14:textId="77777777" w:rsidR="00C2478D" w:rsidRDefault="00C2478D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2BA7B7AF" w14:textId="77777777" w:rsidR="00C2478D" w:rsidRDefault="00C2478D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628EFC5B" w14:textId="0E42603D" w:rsidR="00C2478D" w:rsidRDefault="00C2478D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2372BD8F" w14:textId="77777777" w:rsidR="00910330" w:rsidRDefault="00910330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5C5D44FF" w14:textId="2EEA3D71" w:rsidR="00C2478D" w:rsidRDefault="00C2478D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6B43D4AB" w14:textId="77777777" w:rsidR="00C2478D" w:rsidRDefault="00C2478D" w:rsidP="00AA2A98">
            <w:pPr>
              <w:jc w:val="center"/>
              <w:rPr>
                <w:b/>
                <w:sz w:val="22"/>
                <w:szCs w:val="22"/>
              </w:rPr>
            </w:pPr>
          </w:p>
          <w:p w14:paraId="375EFA98" w14:textId="15D1C038" w:rsidR="00C2478D" w:rsidRDefault="00910330" w:rsidP="00AA2A9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AA2359" w14:paraId="5EE1399D" w14:textId="77777777" w:rsidTr="002A21EC">
        <w:trPr>
          <w:trHeight w:val="720"/>
        </w:trPr>
        <w:tc>
          <w:tcPr>
            <w:tcW w:w="1242" w:type="dxa"/>
          </w:tcPr>
          <w:p w14:paraId="5D68F3C8" w14:textId="7FB908F4" w:rsidR="00AA2359" w:rsidRDefault="00AA2359" w:rsidP="00AA2A9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Усього за ЗМ 4 контр заходів</w:t>
            </w:r>
          </w:p>
        </w:tc>
        <w:tc>
          <w:tcPr>
            <w:tcW w:w="2413" w:type="dxa"/>
          </w:tcPr>
          <w:p w14:paraId="1E5D311A" w14:textId="526145EC" w:rsidR="00AA2359" w:rsidRDefault="00910330" w:rsidP="00AA2A98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719" w:type="dxa"/>
          </w:tcPr>
          <w:p w14:paraId="78316611" w14:textId="77777777" w:rsidR="00AA2359" w:rsidRDefault="00AA2359" w:rsidP="00AA2A98"/>
        </w:tc>
        <w:tc>
          <w:tcPr>
            <w:tcW w:w="2693" w:type="dxa"/>
          </w:tcPr>
          <w:p w14:paraId="1A25A026" w14:textId="77777777" w:rsidR="00AA2359" w:rsidRDefault="00AA2359" w:rsidP="00AA2A98"/>
        </w:tc>
        <w:tc>
          <w:tcPr>
            <w:tcW w:w="680" w:type="dxa"/>
          </w:tcPr>
          <w:p w14:paraId="307DA2F4" w14:textId="5209C13C" w:rsidR="00AA2359" w:rsidRDefault="00A1319B" w:rsidP="00AA2A9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</w:tr>
      <w:tr w:rsidR="00AA2A98" w14:paraId="409C625F" w14:textId="77777777" w:rsidTr="002A21EC">
        <w:tc>
          <w:tcPr>
            <w:tcW w:w="1242" w:type="dxa"/>
          </w:tcPr>
          <w:p w14:paraId="5790388E" w14:textId="77777777" w:rsidR="00AA2A98" w:rsidRDefault="00AA2A98" w:rsidP="00AA2A98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Усього за змістові модулі контр.</w:t>
            </w:r>
          </w:p>
          <w:p w14:paraId="52D67441" w14:textId="77777777" w:rsidR="00AA2A98" w:rsidRDefault="00AA2A98" w:rsidP="00AA2A98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заходів</w:t>
            </w:r>
          </w:p>
        </w:tc>
        <w:tc>
          <w:tcPr>
            <w:tcW w:w="2413" w:type="dxa"/>
          </w:tcPr>
          <w:p w14:paraId="0836C532" w14:textId="4D6014A9" w:rsidR="00AA2A98" w:rsidRDefault="00AA2A98" w:rsidP="00AA2A9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  <w:r w:rsidR="00A1319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719" w:type="dxa"/>
          </w:tcPr>
          <w:p w14:paraId="3837D200" w14:textId="77777777" w:rsidR="00AA2A98" w:rsidRDefault="00AA2A98" w:rsidP="00AA2A98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14:paraId="508024BD" w14:textId="77777777" w:rsidR="00AA2A98" w:rsidRDefault="00AA2A98" w:rsidP="00AA2A98">
            <w:pPr>
              <w:jc w:val="center"/>
              <w:rPr>
                <w:b/>
              </w:rPr>
            </w:pPr>
          </w:p>
        </w:tc>
        <w:tc>
          <w:tcPr>
            <w:tcW w:w="680" w:type="dxa"/>
          </w:tcPr>
          <w:p w14:paraId="5F0E3F39" w14:textId="77777777" w:rsidR="00AA2A98" w:rsidRDefault="00AA2A98" w:rsidP="00AA2A9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60</w:t>
            </w:r>
          </w:p>
        </w:tc>
      </w:tr>
    </w:tbl>
    <w:p w14:paraId="45472AA7" w14:textId="5BE94783" w:rsidR="00382EF8" w:rsidRDefault="00382EF8">
      <w:pPr>
        <w:rPr>
          <w:b/>
          <w:i/>
          <w:sz w:val="22"/>
          <w:szCs w:val="22"/>
        </w:rPr>
      </w:pPr>
    </w:p>
    <w:p w14:paraId="563C29ED" w14:textId="77777777" w:rsidR="00382EF8" w:rsidRDefault="00382EF8">
      <w:pPr>
        <w:jc w:val="center"/>
        <w:rPr>
          <w:b/>
          <w:i/>
          <w:sz w:val="28"/>
          <w:szCs w:val="28"/>
        </w:rPr>
      </w:pPr>
    </w:p>
    <w:p w14:paraId="5D213A18" w14:textId="79625E5D" w:rsidR="00382EF8" w:rsidRDefault="00A403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    Підсумковий семестровий контроль</w:t>
      </w:r>
    </w:p>
    <w:tbl>
      <w:tblPr>
        <w:tblStyle w:val="ad"/>
        <w:tblW w:w="9431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4"/>
        <w:gridCol w:w="2268"/>
        <w:gridCol w:w="3005"/>
        <w:gridCol w:w="1593"/>
        <w:gridCol w:w="1181"/>
      </w:tblGrid>
      <w:tr w:rsidR="00382EF8" w14:paraId="1594FF76" w14:textId="77777777" w:rsidTr="00C43E5A">
        <w:trPr>
          <w:trHeight w:val="318"/>
        </w:trPr>
        <w:tc>
          <w:tcPr>
            <w:tcW w:w="1384" w:type="dxa"/>
          </w:tcPr>
          <w:p w14:paraId="5EBE921E" w14:textId="77777777" w:rsidR="00382EF8" w:rsidRDefault="00A40377">
            <w:pPr>
              <w:jc w:val="center"/>
            </w:pPr>
            <w:r>
              <w:rPr>
                <w:sz w:val="22"/>
                <w:szCs w:val="22"/>
              </w:rPr>
              <w:t xml:space="preserve">Форма </w:t>
            </w:r>
          </w:p>
        </w:tc>
        <w:tc>
          <w:tcPr>
            <w:tcW w:w="2268" w:type="dxa"/>
          </w:tcPr>
          <w:p w14:paraId="4FF87C36" w14:textId="77777777" w:rsidR="00382EF8" w:rsidRDefault="00A40377">
            <w:pPr>
              <w:jc w:val="center"/>
            </w:pPr>
            <w:r>
              <w:rPr>
                <w:sz w:val="22"/>
                <w:szCs w:val="22"/>
              </w:rPr>
              <w:t>Види підсумкових контрольних заходів</w:t>
            </w:r>
          </w:p>
        </w:tc>
        <w:tc>
          <w:tcPr>
            <w:tcW w:w="3005" w:type="dxa"/>
          </w:tcPr>
          <w:p w14:paraId="0AC2125D" w14:textId="77777777" w:rsidR="00382EF8" w:rsidRDefault="00A40377">
            <w:pPr>
              <w:jc w:val="center"/>
            </w:pPr>
            <w:r>
              <w:rPr>
                <w:sz w:val="22"/>
                <w:szCs w:val="22"/>
              </w:rPr>
              <w:t>Зміст підсумкового контрольного заходу</w:t>
            </w:r>
          </w:p>
        </w:tc>
        <w:tc>
          <w:tcPr>
            <w:tcW w:w="1593" w:type="dxa"/>
          </w:tcPr>
          <w:p w14:paraId="52473F18" w14:textId="77777777" w:rsidR="00382EF8" w:rsidRDefault="00A40377">
            <w:pPr>
              <w:jc w:val="center"/>
            </w:pPr>
            <w:r>
              <w:rPr>
                <w:sz w:val="22"/>
                <w:szCs w:val="22"/>
              </w:rPr>
              <w:t>Критерії оцінювання</w:t>
            </w:r>
          </w:p>
        </w:tc>
        <w:tc>
          <w:tcPr>
            <w:tcW w:w="1181" w:type="dxa"/>
          </w:tcPr>
          <w:p w14:paraId="124C563C" w14:textId="77777777" w:rsidR="00382EF8" w:rsidRDefault="00A40377">
            <w:pPr>
              <w:jc w:val="center"/>
            </w:pPr>
            <w:r>
              <w:rPr>
                <w:sz w:val="22"/>
                <w:szCs w:val="22"/>
              </w:rPr>
              <w:t>Усього балів</w:t>
            </w:r>
          </w:p>
        </w:tc>
      </w:tr>
      <w:tr w:rsidR="00382EF8" w14:paraId="3AA76772" w14:textId="77777777" w:rsidTr="00C43E5A">
        <w:trPr>
          <w:trHeight w:val="190"/>
        </w:trPr>
        <w:tc>
          <w:tcPr>
            <w:tcW w:w="1384" w:type="dxa"/>
          </w:tcPr>
          <w:p w14:paraId="1019062C" w14:textId="77777777" w:rsidR="00382EF8" w:rsidRDefault="00A4037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14:paraId="2B0E7138" w14:textId="77777777" w:rsidR="00382EF8" w:rsidRDefault="00A4037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005" w:type="dxa"/>
          </w:tcPr>
          <w:p w14:paraId="641A43C3" w14:textId="77777777" w:rsidR="00382EF8" w:rsidRDefault="00A4037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93" w:type="dxa"/>
          </w:tcPr>
          <w:p w14:paraId="5EA6888C" w14:textId="77777777" w:rsidR="00382EF8" w:rsidRDefault="00A4037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81" w:type="dxa"/>
          </w:tcPr>
          <w:p w14:paraId="35D1549A" w14:textId="77777777" w:rsidR="00382EF8" w:rsidRDefault="00A4037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382EF8" w14:paraId="74D65294" w14:textId="77777777" w:rsidTr="00C43E5A">
        <w:tc>
          <w:tcPr>
            <w:tcW w:w="1384" w:type="dxa"/>
            <w:vMerge w:val="restart"/>
          </w:tcPr>
          <w:p w14:paraId="625033C7" w14:textId="54B2E50B" w:rsidR="00382EF8" w:rsidRDefault="00C2478D" w:rsidP="00716625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Залік</w:t>
            </w:r>
          </w:p>
        </w:tc>
        <w:tc>
          <w:tcPr>
            <w:tcW w:w="2268" w:type="dxa"/>
          </w:tcPr>
          <w:p w14:paraId="39DF408B" w14:textId="74A9A56F" w:rsidR="00382EF8" w:rsidRDefault="00901452">
            <w:pPr>
              <w:ind w:firstLine="34"/>
            </w:pPr>
            <w:r>
              <w:t>Теоретичне завдання</w:t>
            </w:r>
          </w:p>
        </w:tc>
        <w:tc>
          <w:tcPr>
            <w:tcW w:w="3005" w:type="dxa"/>
          </w:tcPr>
          <w:p w14:paraId="44BBF9E0" w14:textId="6BBCB796" w:rsidR="00382EF8" w:rsidRPr="0057449F" w:rsidRDefault="0057449F">
            <w:pPr>
              <w:rPr>
                <w:bCs/>
              </w:rPr>
            </w:pPr>
            <w:r>
              <w:rPr>
                <w:bCs/>
              </w:rPr>
              <w:t xml:space="preserve">Усна частина </w:t>
            </w:r>
            <w:r w:rsidR="00C2478D">
              <w:rPr>
                <w:bCs/>
              </w:rPr>
              <w:t>відповіді на заліку</w:t>
            </w:r>
            <w:r>
              <w:rPr>
                <w:bCs/>
              </w:rPr>
              <w:t xml:space="preserve"> передбачає розгорнуту обгрунтовану відповідь на два питання – з історії літератури </w:t>
            </w:r>
            <w:r w:rsidR="002D0495">
              <w:rPr>
                <w:bCs/>
              </w:rPr>
              <w:t>Іспанії</w:t>
            </w:r>
            <w:r>
              <w:rPr>
                <w:bCs/>
              </w:rPr>
              <w:t xml:space="preserve"> із залученням вивчених аспектів  історії, культури, філософії.</w:t>
            </w:r>
          </w:p>
        </w:tc>
        <w:tc>
          <w:tcPr>
            <w:tcW w:w="1593" w:type="dxa"/>
          </w:tcPr>
          <w:p w14:paraId="7A6DD6FF" w14:textId="798671C0" w:rsidR="00382EF8" w:rsidRPr="0057449F" w:rsidRDefault="00C2478D" w:rsidP="0057449F">
            <w:pPr>
              <w:rPr>
                <w:bCs/>
              </w:rPr>
            </w:pPr>
            <w:r>
              <w:rPr>
                <w:bCs/>
              </w:rPr>
              <w:t>Залік</w:t>
            </w:r>
            <w:r w:rsidR="0057449F">
              <w:rPr>
                <w:bCs/>
              </w:rPr>
              <w:t xml:space="preserve"> проводиться в усній формі при очній формі навчання. </w:t>
            </w:r>
            <w:r>
              <w:rPr>
                <w:bCs/>
              </w:rPr>
              <w:t>Залік</w:t>
            </w:r>
            <w:r w:rsidR="0057449F">
              <w:rPr>
                <w:bCs/>
              </w:rPr>
              <w:t xml:space="preserve"> складається із відповіді</w:t>
            </w:r>
            <w:r w:rsidR="00DF3597">
              <w:rPr>
                <w:bCs/>
              </w:rPr>
              <w:t xml:space="preserve"> на</w:t>
            </w:r>
            <w:r w:rsidR="00C43E5A">
              <w:rPr>
                <w:bCs/>
              </w:rPr>
              <w:t xml:space="preserve"> два</w:t>
            </w:r>
            <w:r>
              <w:rPr>
                <w:bCs/>
              </w:rPr>
              <w:t xml:space="preserve"> поставлених</w:t>
            </w:r>
            <w:r w:rsidR="00DF3597">
              <w:rPr>
                <w:bCs/>
              </w:rPr>
              <w:t xml:space="preserve"> питання.</w:t>
            </w:r>
          </w:p>
        </w:tc>
        <w:tc>
          <w:tcPr>
            <w:tcW w:w="1181" w:type="dxa"/>
          </w:tcPr>
          <w:p w14:paraId="62DDDF8F" w14:textId="1E1DC0EA" w:rsidR="00382EF8" w:rsidRDefault="00716625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382EF8" w:rsidRPr="00884410" w14:paraId="122914B9" w14:textId="77777777" w:rsidTr="00C43E5A">
        <w:trPr>
          <w:trHeight w:val="749"/>
        </w:trPr>
        <w:tc>
          <w:tcPr>
            <w:tcW w:w="1384" w:type="dxa"/>
            <w:vMerge/>
          </w:tcPr>
          <w:p w14:paraId="5D2AEB9A" w14:textId="77777777" w:rsidR="00382EF8" w:rsidRDefault="00382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268" w:type="dxa"/>
          </w:tcPr>
          <w:p w14:paraId="529D6C41" w14:textId="0DF4FBAE" w:rsidR="00382EF8" w:rsidRDefault="00716625">
            <w:pPr>
              <w:ind w:firstLine="69"/>
            </w:pPr>
            <w:r>
              <w:rPr>
                <w:sz w:val="22"/>
                <w:szCs w:val="22"/>
              </w:rPr>
              <w:t>Індивідуальне науково-дослідне завдання</w:t>
            </w:r>
          </w:p>
        </w:tc>
        <w:tc>
          <w:tcPr>
            <w:tcW w:w="3005" w:type="dxa"/>
          </w:tcPr>
          <w:p w14:paraId="5F627382" w14:textId="1D6B25DB" w:rsidR="00C43E5A" w:rsidRPr="00C43E5A" w:rsidRDefault="00C43E5A" w:rsidP="00C43E5A">
            <w:pPr>
              <w:jc w:val="both"/>
              <w:rPr>
                <w:sz w:val="20"/>
                <w:szCs w:val="20"/>
              </w:rPr>
            </w:pPr>
            <w:r w:rsidRPr="00C43E5A">
              <w:rPr>
                <w:sz w:val="20"/>
                <w:szCs w:val="20"/>
              </w:rPr>
              <w:t xml:space="preserve">Обрати прозовий твір </w:t>
            </w:r>
            <w:r w:rsidR="002D0495">
              <w:rPr>
                <w:sz w:val="20"/>
                <w:szCs w:val="20"/>
              </w:rPr>
              <w:t>іспанської</w:t>
            </w:r>
            <w:r w:rsidRPr="00C43E5A">
              <w:rPr>
                <w:sz w:val="20"/>
                <w:szCs w:val="20"/>
              </w:rPr>
              <w:t xml:space="preserve"> літератури другої половини ХХ-ХХІ ст. про епоху античності</w:t>
            </w:r>
          </w:p>
          <w:p w14:paraId="23BC1D0C" w14:textId="77777777" w:rsidR="00C43E5A" w:rsidRPr="00C43E5A" w:rsidRDefault="00C43E5A" w:rsidP="00C43E5A">
            <w:pPr>
              <w:jc w:val="both"/>
              <w:rPr>
                <w:sz w:val="20"/>
                <w:szCs w:val="20"/>
              </w:rPr>
            </w:pPr>
            <w:r w:rsidRPr="00C43E5A">
              <w:rPr>
                <w:sz w:val="20"/>
                <w:szCs w:val="20"/>
              </w:rPr>
              <w:t xml:space="preserve">     Проаналізувати обраний твір за планом:</w:t>
            </w:r>
          </w:p>
          <w:p w14:paraId="02B31667" w14:textId="1862F335" w:rsidR="00C43E5A" w:rsidRPr="00C43E5A" w:rsidRDefault="00C43E5A" w:rsidP="00C43E5A">
            <w:pPr>
              <w:pStyle w:val="af2"/>
              <w:numPr>
                <w:ilvl w:val="0"/>
                <w:numId w:val="12"/>
              </w:numPr>
              <w:tabs>
                <w:tab w:val="clear" w:pos="720"/>
                <w:tab w:val="num" w:pos="197"/>
              </w:tabs>
              <w:ind w:left="197" w:hanging="197"/>
              <w:jc w:val="both"/>
              <w:rPr>
                <w:sz w:val="20"/>
                <w:szCs w:val="20"/>
              </w:rPr>
            </w:pPr>
            <w:r w:rsidRPr="00C43E5A">
              <w:rPr>
                <w:sz w:val="20"/>
                <w:szCs w:val="20"/>
              </w:rPr>
              <w:t>Короткі дані про автора.</w:t>
            </w:r>
          </w:p>
          <w:p w14:paraId="2B6F1402" w14:textId="77777777" w:rsidR="00C43E5A" w:rsidRPr="00C43E5A" w:rsidRDefault="00C43E5A" w:rsidP="00C43E5A">
            <w:pPr>
              <w:numPr>
                <w:ilvl w:val="0"/>
                <w:numId w:val="12"/>
              </w:numPr>
              <w:tabs>
                <w:tab w:val="clear" w:pos="720"/>
                <w:tab w:val="num" w:pos="197"/>
              </w:tabs>
              <w:ind w:left="197" w:hanging="197"/>
              <w:jc w:val="both"/>
              <w:rPr>
                <w:sz w:val="20"/>
                <w:szCs w:val="20"/>
              </w:rPr>
            </w:pPr>
            <w:r w:rsidRPr="00C43E5A">
              <w:rPr>
                <w:sz w:val="20"/>
                <w:szCs w:val="20"/>
              </w:rPr>
              <w:t>Жанровий різновид твору. Значення своєрідних жанрових елементів в розвитку сюжету.</w:t>
            </w:r>
          </w:p>
          <w:p w14:paraId="5F5F591C" w14:textId="77777777" w:rsidR="00C43E5A" w:rsidRPr="00C43E5A" w:rsidRDefault="00C43E5A" w:rsidP="00C43E5A">
            <w:pPr>
              <w:numPr>
                <w:ilvl w:val="0"/>
                <w:numId w:val="12"/>
              </w:numPr>
              <w:tabs>
                <w:tab w:val="clear" w:pos="720"/>
                <w:tab w:val="num" w:pos="197"/>
              </w:tabs>
              <w:ind w:left="197" w:hanging="197"/>
              <w:jc w:val="both"/>
              <w:rPr>
                <w:sz w:val="20"/>
                <w:szCs w:val="20"/>
              </w:rPr>
            </w:pPr>
            <w:r w:rsidRPr="00C43E5A">
              <w:rPr>
                <w:sz w:val="20"/>
                <w:szCs w:val="20"/>
              </w:rPr>
              <w:t>Інтерпретація назви.</w:t>
            </w:r>
          </w:p>
          <w:p w14:paraId="67EA637B" w14:textId="77777777" w:rsidR="00C43E5A" w:rsidRPr="00C43E5A" w:rsidRDefault="00C43E5A" w:rsidP="00C43E5A">
            <w:pPr>
              <w:numPr>
                <w:ilvl w:val="0"/>
                <w:numId w:val="12"/>
              </w:numPr>
              <w:tabs>
                <w:tab w:val="clear" w:pos="720"/>
                <w:tab w:val="num" w:pos="197"/>
              </w:tabs>
              <w:ind w:left="197" w:hanging="197"/>
              <w:jc w:val="both"/>
              <w:rPr>
                <w:sz w:val="20"/>
                <w:szCs w:val="20"/>
              </w:rPr>
            </w:pPr>
            <w:r w:rsidRPr="00C43E5A">
              <w:rPr>
                <w:sz w:val="20"/>
                <w:szCs w:val="20"/>
              </w:rPr>
              <w:t>Історична правда і художній вимисел.</w:t>
            </w:r>
          </w:p>
          <w:p w14:paraId="25F75D7F" w14:textId="77777777" w:rsidR="00C43E5A" w:rsidRPr="00C43E5A" w:rsidRDefault="00C43E5A" w:rsidP="00C43E5A">
            <w:pPr>
              <w:numPr>
                <w:ilvl w:val="0"/>
                <w:numId w:val="12"/>
              </w:numPr>
              <w:tabs>
                <w:tab w:val="clear" w:pos="720"/>
                <w:tab w:val="num" w:pos="197"/>
              </w:tabs>
              <w:ind w:left="197" w:hanging="197"/>
              <w:jc w:val="both"/>
              <w:rPr>
                <w:sz w:val="20"/>
                <w:szCs w:val="20"/>
              </w:rPr>
            </w:pPr>
            <w:r w:rsidRPr="00C43E5A">
              <w:rPr>
                <w:sz w:val="20"/>
                <w:szCs w:val="20"/>
              </w:rPr>
              <w:t>Засоби створення характерів (форми психологізму).</w:t>
            </w:r>
          </w:p>
          <w:p w14:paraId="1DCA95A0" w14:textId="77777777" w:rsidR="00C43E5A" w:rsidRPr="00C43E5A" w:rsidRDefault="00C43E5A" w:rsidP="00C43E5A">
            <w:pPr>
              <w:numPr>
                <w:ilvl w:val="0"/>
                <w:numId w:val="12"/>
              </w:numPr>
              <w:tabs>
                <w:tab w:val="clear" w:pos="720"/>
                <w:tab w:val="num" w:pos="197"/>
              </w:tabs>
              <w:ind w:left="197" w:hanging="197"/>
              <w:jc w:val="both"/>
              <w:rPr>
                <w:sz w:val="20"/>
                <w:szCs w:val="20"/>
              </w:rPr>
            </w:pPr>
            <w:r w:rsidRPr="00C43E5A">
              <w:rPr>
                <w:sz w:val="20"/>
                <w:szCs w:val="20"/>
              </w:rPr>
              <w:t>Значення античних мотивів для сучасного читача.</w:t>
            </w:r>
          </w:p>
          <w:p w14:paraId="08517A54" w14:textId="77777777" w:rsidR="00C43E5A" w:rsidRPr="00C43E5A" w:rsidRDefault="00C43E5A" w:rsidP="00C43E5A">
            <w:pPr>
              <w:tabs>
                <w:tab w:val="num" w:pos="197"/>
              </w:tabs>
              <w:ind w:left="197" w:hanging="197"/>
              <w:jc w:val="both"/>
              <w:rPr>
                <w:sz w:val="20"/>
                <w:szCs w:val="20"/>
              </w:rPr>
            </w:pPr>
            <w:r w:rsidRPr="00C43E5A">
              <w:rPr>
                <w:sz w:val="20"/>
                <w:szCs w:val="20"/>
              </w:rPr>
              <w:t>Обсяг виконаного завдання 6-8 друкованих сторінок.</w:t>
            </w:r>
          </w:p>
          <w:p w14:paraId="7C4ED65F" w14:textId="77777777" w:rsidR="00382EF8" w:rsidRPr="00C43E5A" w:rsidRDefault="00382EF8" w:rsidP="00C43E5A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3" w:type="dxa"/>
          </w:tcPr>
          <w:p w14:paraId="34236D6A" w14:textId="77777777" w:rsidR="00884410" w:rsidRPr="00884410" w:rsidRDefault="00884410" w:rsidP="00884410">
            <w:pPr>
              <w:tabs>
                <w:tab w:val="left" w:pos="32"/>
              </w:tabs>
              <w:ind w:right="-84"/>
              <w:jc w:val="both"/>
              <w:rPr>
                <w:sz w:val="20"/>
                <w:szCs w:val="20"/>
              </w:rPr>
            </w:pPr>
            <w:r w:rsidRPr="00884410">
              <w:rPr>
                <w:sz w:val="20"/>
                <w:szCs w:val="20"/>
              </w:rPr>
              <w:t>ІНДЗ оцінюється за такими критеріями:</w:t>
            </w:r>
          </w:p>
          <w:p w14:paraId="4E2955A5" w14:textId="77777777" w:rsidR="00884410" w:rsidRPr="00884410" w:rsidRDefault="00884410" w:rsidP="00884410">
            <w:pPr>
              <w:tabs>
                <w:tab w:val="left" w:pos="32"/>
                <w:tab w:val="num" w:pos="720"/>
              </w:tabs>
              <w:ind w:right="-84"/>
              <w:jc w:val="both"/>
              <w:rPr>
                <w:sz w:val="20"/>
                <w:szCs w:val="20"/>
              </w:rPr>
            </w:pPr>
            <w:r w:rsidRPr="00884410">
              <w:rPr>
                <w:sz w:val="20"/>
                <w:szCs w:val="20"/>
              </w:rPr>
              <w:t>самостійність виконання;</w:t>
            </w:r>
          </w:p>
          <w:p w14:paraId="22C7887D" w14:textId="77777777" w:rsidR="00884410" w:rsidRPr="00884410" w:rsidRDefault="00884410" w:rsidP="00884410">
            <w:pPr>
              <w:tabs>
                <w:tab w:val="left" w:pos="32"/>
                <w:tab w:val="num" w:pos="720"/>
              </w:tabs>
              <w:ind w:right="-84"/>
              <w:jc w:val="both"/>
              <w:rPr>
                <w:sz w:val="20"/>
                <w:szCs w:val="20"/>
              </w:rPr>
            </w:pPr>
            <w:r w:rsidRPr="00884410">
              <w:rPr>
                <w:sz w:val="20"/>
                <w:szCs w:val="20"/>
              </w:rPr>
              <w:t>логічність і послідовність викладення матеріалу;</w:t>
            </w:r>
          </w:p>
          <w:p w14:paraId="5BCBEC50" w14:textId="77777777" w:rsidR="00884410" w:rsidRPr="00884410" w:rsidRDefault="00884410" w:rsidP="00884410">
            <w:pPr>
              <w:tabs>
                <w:tab w:val="left" w:pos="32"/>
                <w:tab w:val="num" w:pos="720"/>
              </w:tabs>
              <w:ind w:right="-84"/>
              <w:jc w:val="both"/>
              <w:rPr>
                <w:sz w:val="20"/>
                <w:szCs w:val="20"/>
              </w:rPr>
            </w:pPr>
            <w:r w:rsidRPr="00884410">
              <w:rPr>
                <w:sz w:val="20"/>
                <w:szCs w:val="20"/>
              </w:rPr>
              <w:t>повнота розкриття теми (проблемної ситуації або практичного завдання);</w:t>
            </w:r>
          </w:p>
          <w:p w14:paraId="3935AF26" w14:textId="77777777" w:rsidR="00884410" w:rsidRPr="00884410" w:rsidRDefault="00884410" w:rsidP="00884410">
            <w:pPr>
              <w:tabs>
                <w:tab w:val="left" w:pos="32"/>
                <w:tab w:val="num" w:pos="720"/>
              </w:tabs>
              <w:ind w:right="-84"/>
              <w:jc w:val="both"/>
              <w:rPr>
                <w:sz w:val="20"/>
                <w:szCs w:val="20"/>
              </w:rPr>
            </w:pPr>
            <w:r w:rsidRPr="00884410">
              <w:rPr>
                <w:sz w:val="20"/>
                <w:szCs w:val="20"/>
              </w:rPr>
              <w:t>обґрунтованість висновків;</w:t>
            </w:r>
          </w:p>
          <w:p w14:paraId="5B8D28D5" w14:textId="77777777" w:rsidR="00884410" w:rsidRPr="00884410" w:rsidRDefault="00884410" w:rsidP="00884410">
            <w:pPr>
              <w:tabs>
                <w:tab w:val="left" w:pos="32"/>
                <w:tab w:val="num" w:pos="720"/>
              </w:tabs>
              <w:ind w:right="-84"/>
              <w:jc w:val="both"/>
              <w:rPr>
                <w:sz w:val="20"/>
                <w:szCs w:val="20"/>
              </w:rPr>
            </w:pPr>
            <w:r w:rsidRPr="00884410">
              <w:rPr>
                <w:sz w:val="20"/>
                <w:szCs w:val="20"/>
              </w:rPr>
              <w:lastRenderedPageBreak/>
              <w:t>використання довідкової літератури;</w:t>
            </w:r>
          </w:p>
          <w:p w14:paraId="51646006" w14:textId="77777777" w:rsidR="00884410" w:rsidRPr="00884410" w:rsidRDefault="00884410" w:rsidP="00884410">
            <w:pPr>
              <w:tabs>
                <w:tab w:val="left" w:pos="32"/>
                <w:tab w:val="num" w:pos="720"/>
              </w:tabs>
              <w:ind w:right="-84"/>
              <w:jc w:val="both"/>
              <w:rPr>
                <w:sz w:val="20"/>
                <w:szCs w:val="20"/>
              </w:rPr>
            </w:pPr>
            <w:r w:rsidRPr="00884410">
              <w:rPr>
                <w:sz w:val="20"/>
                <w:szCs w:val="20"/>
              </w:rPr>
              <w:t>якість оформлення.</w:t>
            </w:r>
          </w:p>
          <w:p w14:paraId="7782F5C4" w14:textId="77777777" w:rsidR="00382EF8" w:rsidRPr="00884410" w:rsidRDefault="00382EF8" w:rsidP="00884410">
            <w:pPr>
              <w:tabs>
                <w:tab w:val="left" w:pos="32"/>
              </w:tabs>
              <w:ind w:right="-84"/>
              <w:rPr>
                <w:b/>
                <w:sz w:val="20"/>
                <w:szCs w:val="20"/>
              </w:rPr>
            </w:pPr>
          </w:p>
        </w:tc>
        <w:tc>
          <w:tcPr>
            <w:tcW w:w="1181" w:type="dxa"/>
          </w:tcPr>
          <w:p w14:paraId="761B58C3" w14:textId="72FA492F" w:rsidR="00382EF8" w:rsidRPr="00884410" w:rsidRDefault="00716625">
            <w:pPr>
              <w:jc w:val="center"/>
              <w:rPr>
                <w:b/>
                <w:sz w:val="20"/>
                <w:szCs w:val="20"/>
              </w:rPr>
            </w:pPr>
            <w:r w:rsidRPr="00884410">
              <w:rPr>
                <w:b/>
                <w:sz w:val="20"/>
                <w:szCs w:val="20"/>
              </w:rPr>
              <w:lastRenderedPageBreak/>
              <w:t>20</w:t>
            </w:r>
          </w:p>
        </w:tc>
      </w:tr>
      <w:tr w:rsidR="00382EF8" w14:paraId="6F5F1479" w14:textId="77777777">
        <w:tc>
          <w:tcPr>
            <w:tcW w:w="1384" w:type="dxa"/>
          </w:tcPr>
          <w:p w14:paraId="4D0CB5A1" w14:textId="77777777" w:rsidR="00382EF8" w:rsidRDefault="00A4037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Усього за підсумковий  семестровий контроль</w:t>
            </w:r>
          </w:p>
        </w:tc>
        <w:tc>
          <w:tcPr>
            <w:tcW w:w="6866" w:type="dxa"/>
            <w:gridSpan w:val="3"/>
          </w:tcPr>
          <w:p w14:paraId="7BA0B2B5" w14:textId="77777777" w:rsidR="00382EF8" w:rsidRDefault="00382EF8">
            <w:pPr>
              <w:jc w:val="center"/>
              <w:rPr>
                <w:b/>
              </w:rPr>
            </w:pPr>
          </w:p>
        </w:tc>
        <w:tc>
          <w:tcPr>
            <w:tcW w:w="1181" w:type="dxa"/>
          </w:tcPr>
          <w:p w14:paraId="5EF4C60F" w14:textId="77777777" w:rsidR="00382EF8" w:rsidRDefault="00A4037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40</w:t>
            </w:r>
          </w:p>
        </w:tc>
      </w:tr>
    </w:tbl>
    <w:p w14:paraId="2DA15CCB" w14:textId="0BF90AC4" w:rsidR="00382EF8" w:rsidRDefault="00382EF8">
      <w:pPr>
        <w:rPr>
          <w:b/>
          <w:i/>
          <w:sz w:val="22"/>
          <w:szCs w:val="22"/>
        </w:rPr>
      </w:pPr>
    </w:p>
    <w:p w14:paraId="2271B4E2" w14:textId="77777777" w:rsidR="00382EF8" w:rsidRDefault="00382EF8">
      <w:pPr>
        <w:spacing w:after="120"/>
        <w:ind w:left="360" w:hanging="360"/>
        <w:jc w:val="center"/>
        <w:rPr>
          <w:b/>
          <w:color w:val="FF0000"/>
          <w:sz w:val="28"/>
          <w:szCs w:val="28"/>
        </w:rPr>
      </w:pPr>
    </w:p>
    <w:p w14:paraId="7F351378" w14:textId="77777777" w:rsidR="00382EF8" w:rsidRDefault="00A40377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Рекомендована література</w:t>
      </w:r>
    </w:p>
    <w:p w14:paraId="3238ECD6" w14:textId="77777777" w:rsidR="00382EF8" w:rsidRDefault="00A4037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Основна</w:t>
      </w:r>
      <w:r>
        <w:rPr>
          <w:sz w:val="28"/>
          <w:szCs w:val="28"/>
        </w:rPr>
        <w:t>:</w:t>
      </w:r>
    </w:p>
    <w:p w14:paraId="54C2AB8B" w14:textId="22C69696" w:rsidR="00CC6D6B" w:rsidRPr="00CC6D6B" w:rsidRDefault="00CC6D6B" w:rsidP="00CC6D6B">
      <w:pPr>
        <w:pStyle w:val="ae"/>
        <w:numPr>
          <w:ilvl w:val="0"/>
          <w:numId w:val="40"/>
        </w:numPr>
        <w:suppressAutoHyphens w:val="0"/>
        <w:rPr>
          <w:sz w:val="28"/>
          <w:szCs w:val="28"/>
        </w:rPr>
      </w:pPr>
      <w:r w:rsidRPr="00CC6D6B">
        <w:rPr>
          <w:sz w:val="28"/>
          <w:szCs w:val="28"/>
          <w:lang w:val="uk-UA"/>
        </w:rPr>
        <w:t xml:space="preserve">Мізін К.І. Історія німецької літератури: від початків до сьогодення.  </w:t>
      </w:r>
      <w:r w:rsidRPr="00CC6D6B">
        <w:rPr>
          <w:rFonts w:eastAsia="MS Gothic"/>
          <w:sz w:val="28"/>
          <w:szCs w:val="28"/>
        </w:rPr>
        <w:t>https://rk1bukz.cf/book.php?id=wqERCgAAQBAJ</w:t>
      </w:r>
    </w:p>
    <w:p w14:paraId="4B3BE670" w14:textId="77777777" w:rsidR="00CC6D6B" w:rsidRPr="00CC6D6B" w:rsidRDefault="00CC6D6B" w:rsidP="00CC6D6B">
      <w:pPr>
        <w:pStyle w:val="ae"/>
        <w:numPr>
          <w:ilvl w:val="0"/>
          <w:numId w:val="40"/>
        </w:numPr>
        <w:suppressAutoHyphens w:val="0"/>
        <w:rPr>
          <w:sz w:val="28"/>
          <w:szCs w:val="28"/>
        </w:rPr>
      </w:pPr>
      <w:r w:rsidRPr="00CC6D6B">
        <w:rPr>
          <w:sz w:val="28"/>
          <w:szCs w:val="28"/>
          <w:lang w:val="uk-UA"/>
        </w:rPr>
        <w:t>Фіськова С. Історія німецької літератури. Періоди, напрямки розвитку, ідеї, постаті. Навчально-методичний посібник. Львів : Паїс, 2003. 340 с. https://chtyvo.org.ua/authors/Fiskova_Svitlana/Istoriia_nimetskoi_literatury_Periody_napriamky_rozvytku_idei_postati/</w:t>
      </w:r>
    </w:p>
    <w:p w14:paraId="54042297" w14:textId="61C1358F" w:rsidR="00CC6D6B" w:rsidRPr="00CC6D6B" w:rsidRDefault="00CC6D6B" w:rsidP="00CC6D6B">
      <w:pPr>
        <w:pStyle w:val="af2"/>
        <w:numPr>
          <w:ilvl w:val="0"/>
          <w:numId w:val="40"/>
        </w:numPr>
        <w:spacing w:after="160" w:line="259" w:lineRule="auto"/>
        <w:jc w:val="both"/>
        <w:rPr>
          <w:szCs w:val="28"/>
          <w:lang w:val="uk-UA"/>
        </w:rPr>
      </w:pPr>
      <w:r w:rsidRPr="00CC6D6B">
        <w:rPr>
          <w:szCs w:val="28"/>
          <w:lang w:val="uk-UA"/>
        </w:rPr>
        <w:t>Гаманюк В.А. Міжкультурні особливості художніх текстів сучасної німецької літератури</w:t>
      </w:r>
      <w:r>
        <w:rPr>
          <w:szCs w:val="28"/>
          <w:lang w:val="uk-UA"/>
        </w:rPr>
        <w:t>. Режим доступу:</w:t>
      </w:r>
      <w:r w:rsidRPr="00CC6D6B">
        <w:rPr>
          <w:szCs w:val="28"/>
          <w:lang w:val="uk-UA"/>
        </w:rPr>
        <w:t xml:space="preserve"> http://www.irbis-nbuv.gov.ua/cgi-bin/irbis_nbuv/cgiirbis_64.exe?I21DBN=LINK&amp;P21DBN=UJRN&amp;Z21ID=&amp;S21REF=10&amp;S21CNR=20&amp;S21STN=1&amp;S21FMT=ASP_meta&amp;C21COM=S&amp;2_S21P03=FILA=&amp;2_S21STR=PhSt_2017_16_37</w:t>
      </w:r>
    </w:p>
    <w:p w14:paraId="3DAFD4C5" w14:textId="502C1D49" w:rsidR="00CC6D6B" w:rsidRPr="00CC6D6B" w:rsidRDefault="00CC6D6B" w:rsidP="00CC6D6B">
      <w:pPr>
        <w:pStyle w:val="af2"/>
        <w:numPr>
          <w:ilvl w:val="0"/>
          <w:numId w:val="40"/>
        </w:numPr>
        <w:ind w:left="641" w:hanging="357"/>
        <w:jc w:val="both"/>
        <w:rPr>
          <w:szCs w:val="28"/>
          <w:lang w:val="uk-UA"/>
        </w:rPr>
      </w:pPr>
      <w:r w:rsidRPr="00CC6D6B">
        <w:rPr>
          <w:szCs w:val="28"/>
          <w:lang w:val="uk-UA"/>
        </w:rPr>
        <w:t>Ваховська Н. Німецька література після Повороту: основні координати</w:t>
      </w:r>
      <w:r>
        <w:rPr>
          <w:szCs w:val="28"/>
          <w:lang w:val="uk-UA"/>
        </w:rPr>
        <w:t>. Режим доступу:</w:t>
      </w:r>
      <w:r w:rsidRPr="00CC6D6B">
        <w:rPr>
          <w:szCs w:val="28"/>
          <w:lang w:val="uk-UA"/>
        </w:rPr>
        <w:t xml:space="preserve"> https://archive.prostory.net.ua/ua/articles/198-2009-04-16-18-19-10</w:t>
      </w:r>
    </w:p>
    <w:p w14:paraId="1D826236" w14:textId="77777777" w:rsidR="00CC6D6B" w:rsidRPr="00CC6D6B" w:rsidRDefault="00CC6D6B" w:rsidP="00CC6D6B">
      <w:pPr>
        <w:pStyle w:val="af2"/>
        <w:numPr>
          <w:ilvl w:val="0"/>
          <w:numId w:val="40"/>
        </w:numPr>
        <w:ind w:left="641" w:hanging="357"/>
        <w:jc w:val="both"/>
        <w:rPr>
          <w:szCs w:val="28"/>
          <w:lang w:val="uk-UA"/>
        </w:rPr>
      </w:pPr>
      <w:r w:rsidRPr="00CC6D6B">
        <w:rPr>
          <w:szCs w:val="28"/>
          <w:lang w:val="uk-UA"/>
        </w:rPr>
        <w:t>Ваховська Н., Клаппер Д. Вертиголов та інші політичні тварини. Антологія німецької літератури  90-х років ХХ ст. Київ : Грані-Т, 2011. 294 с.</w:t>
      </w:r>
    </w:p>
    <w:p w14:paraId="4CE2AC87" w14:textId="45FAFE43" w:rsidR="00382EF8" w:rsidRDefault="00382EF8">
      <w:pPr>
        <w:jc w:val="both"/>
        <w:rPr>
          <w:i/>
          <w:sz w:val="22"/>
          <w:szCs w:val="22"/>
        </w:rPr>
      </w:pPr>
    </w:p>
    <w:p w14:paraId="2F018844" w14:textId="77777777" w:rsidR="00382EF8" w:rsidRDefault="00A40377">
      <w:pPr>
        <w:tabs>
          <w:tab w:val="left" w:pos="0"/>
          <w:tab w:val="left" w:pos="6135"/>
        </w:tabs>
        <w:rPr>
          <w:sz w:val="28"/>
          <w:szCs w:val="28"/>
        </w:rPr>
      </w:pPr>
      <w:r>
        <w:rPr>
          <w:b/>
          <w:sz w:val="28"/>
          <w:szCs w:val="28"/>
        </w:rPr>
        <w:t>Додаткова</w:t>
      </w:r>
      <w:r>
        <w:rPr>
          <w:sz w:val="28"/>
          <w:szCs w:val="28"/>
        </w:rPr>
        <w:t>:</w:t>
      </w:r>
    </w:p>
    <w:p w14:paraId="14B6FDF0" w14:textId="7CDE3FDA" w:rsidR="00CC6D6B" w:rsidRPr="00CC6D6B" w:rsidRDefault="00CC6D6B" w:rsidP="00CC6D6B">
      <w:pPr>
        <w:pStyle w:val="af2"/>
        <w:numPr>
          <w:ilvl w:val="0"/>
          <w:numId w:val="41"/>
        </w:numPr>
        <w:jc w:val="both"/>
        <w:rPr>
          <w:szCs w:val="28"/>
          <w:lang w:val="uk-UA"/>
        </w:rPr>
      </w:pPr>
      <w:r w:rsidRPr="00CC6D6B">
        <w:rPr>
          <w:rStyle w:val="af5"/>
          <w:color w:val="auto"/>
          <w:szCs w:val="28"/>
          <w:u w:val="none"/>
          <w:lang w:val="uk-UA"/>
        </w:rPr>
        <w:t>Шахова К. П’ять німецьких лауреатів Нобелівської премії з літератури. Київ : Юніверс, 2001.</w:t>
      </w:r>
      <w:r>
        <w:rPr>
          <w:rStyle w:val="af5"/>
          <w:color w:val="auto"/>
          <w:szCs w:val="28"/>
          <w:u w:val="none"/>
          <w:lang w:val="uk-UA"/>
        </w:rPr>
        <w:t xml:space="preserve"> 121 с.</w:t>
      </w:r>
    </w:p>
    <w:p w14:paraId="4B38AF89" w14:textId="77777777" w:rsidR="00CC6D6B" w:rsidRPr="00CC6D6B" w:rsidRDefault="00CC6D6B" w:rsidP="00CC6D6B">
      <w:pPr>
        <w:numPr>
          <w:ilvl w:val="0"/>
          <w:numId w:val="41"/>
        </w:numPr>
        <w:ind w:left="641" w:hanging="357"/>
        <w:jc w:val="both"/>
        <w:rPr>
          <w:sz w:val="28"/>
          <w:szCs w:val="28"/>
        </w:rPr>
      </w:pPr>
      <w:r w:rsidRPr="00CC6D6B">
        <w:rPr>
          <w:sz w:val="28"/>
          <w:szCs w:val="28"/>
          <w:lang w:val="de-DE"/>
        </w:rPr>
        <w:t>Barner W. (Hg.) Geschichte der deutschen Literatur von 1945 bis zur Gegenwart. München, 2006.</w:t>
      </w:r>
    </w:p>
    <w:p w14:paraId="58B30252" w14:textId="77777777" w:rsidR="00CC6D6B" w:rsidRPr="00CC6D6B" w:rsidRDefault="00CC6D6B" w:rsidP="00CC6D6B">
      <w:pPr>
        <w:numPr>
          <w:ilvl w:val="0"/>
          <w:numId w:val="41"/>
        </w:numPr>
        <w:ind w:left="641" w:hanging="357"/>
        <w:jc w:val="both"/>
        <w:rPr>
          <w:sz w:val="28"/>
          <w:szCs w:val="28"/>
        </w:rPr>
      </w:pPr>
      <w:r w:rsidRPr="00CC6D6B">
        <w:rPr>
          <w:sz w:val="28"/>
          <w:szCs w:val="28"/>
          <w:lang w:val="de-DE"/>
        </w:rPr>
        <w:t>Briegleb K., Weigel S. (Hg): Gegenwartsliteratur seit</w:t>
      </w:r>
      <w:r w:rsidRPr="00CC6D6B">
        <w:rPr>
          <w:sz w:val="28"/>
          <w:szCs w:val="28"/>
        </w:rPr>
        <w:t>.</w:t>
      </w:r>
      <w:r w:rsidRPr="00CC6D6B">
        <w:rPr>
          <w:sz w:val="28"/>
          <w:szCs w:val="28"/>
          <w:lang w:val="de-DE"/>
        </w:rPr>
        <w:t xml:space="preserve"> 1968</w:t>
      </w:r>
      <w:r w:rsidRPr="00CC6D6B">
        <w:rPr>
          <w:sz w:val="28"/>
          <w:szCs w:val="28"/>
        </w:rPr>
        <w:t xml:space="preserve">. </w:t>
      </w:r>
      <w:r w:rsidRPr="00CC6D6B">
        <w:rPr>
          <w:sz w:val="28"/>
          <w:szCs w:val="28"/>
          <w:lang w:val="de-DE"/>
        </w:rPr>
        <w:t>München, 1992.</w:t>
      </w:r>
    </w:p>
    <w:p w14:paraId="666CDEAD" w14:textId="77777777" w:rsidR="00CC6D6B" w:rsidRPr="00CC6D6B" w:rsidRDefault="00CC6D6B" w:rsidP="00CC6D6B">
      <w:pPr>
        <w:numPr>
          <w:ilvl w:val="0"/>
          <w:numId w:val="41"/>
        </w:numPr>
        <w:jc w:val="both"/>
        <w:rPr>
          <w:sz w:val="28"/>
          <w:szCs w:val="28"/>
        </w:rPr>
      </w:pPr>
      <w:r w:rsidRPr="00CC6D6B">
        <w:rPr>
          <w:sz w:val="28"/>
          <w:szCs w:val="28"/>
          <w:lang w:val="de-DE"/>
        </w:rPr>
        <w:t>Emmerich W. Kleine Literaturgeschichte der DDR. Leipzig, 1996.</w:t>
      </w:r>
    </w:p>
    <w:p w14:paraId="79A77959" w14:textId="77777777" w:rsidR="00CC6D6B" w:rsidRPr="00CC6D6B" w:rsidRDefault="00CC6D6B" w:rsidP="00CC6D6B">
      <w:pPr>
        <w:numPr>
          <w:ilvl w:val="0"/>
          <w:numId w:val="41"/>
        </w:numPr>
        <w:jc w:val="both"/>
        <w:rPr>
          <w:sz w:val="28"/>
          <w:szCs w:val="28"/>
        </w:rPr>
      </w:pPr>
      <w:r w:rsidRPr="00CC6D6B">
        <w:rPr>
          <w:sz w:val="28"/>
          <w:szCs w:val="28"/>
          <w:lang w:val="de-DE"/>
        </w:rPr>
        <w:t xml:space="preserve">Forster H., Riegel P. Deutsche Literaturgeschichte. </w:t>
      </w:r>
      <w:r w:rsidRPr="00CC6D6B">
        <w:rPr>
          <w:sz w:val="28"/>
          <w:szCs w:val="28"/>
        </w:rPr>
        <w:t>Gegenwart. Bd. 12.  München, 2004.</w:t>
      </w:r>
    </w:p>
    <w:p w14:paraId="68D56EA5" w14:textId="76621567" w:rsidR="00382EF8" w:rsidRPr="00DB475B" w:rsidRDefault="00382EF8" w:rsidP="00DB475B">
      <w:pPr>
        <w:tabs>
          <w:tab w:val="left" w:pos="0"/>
          <w:tab w:val="left" w:pos="6135"/>
        </w:tabs>
        <w:rPr>
          <w:i/>
          <w:sz w:val="28"/>
          <w:szCs w:val="28"/>
        </w:rPr>
      </w:pPr>
    </w:p>
    <w:sectPr w:rsidR="00382EF8" w:rsidRPr="00DB475B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3C2A"/>
    <w:multiLevelType w:val="hybridMultilevel"/>
    <w:tmpl w:val="D4EAA4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BD40CC"/>
    <w:multiLevelType w:val="hybridMultilevel"/>
    <w:tmpl w:val="277038DE"/>
    <w:lvl w:ilvl="0" w:tplc="00B2E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8CC5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E49E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3499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30A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A8A1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56D9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321B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063A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DF7DDA"/>
    <w:multiLevelType w:val="hybridMultilevel"/>
    <w:tmpl w:val="D83ABA8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F07D3"/>
    <w:multiLevelType w:val="hybridMultilevel"/>
    <w:tmpl w:val="740ECAA6"/>
    <w:lvl w:ilvl="0" w:tplc="0EA41EAE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98" w:hanging="360"/>
      </w:pPr>
    </w:lvl>
    <w:lvl w:ilvl="2" w:tplc="2000001B" w:tentative="1">
      <w:start w:val="1"/>
      <w:numFmt w:val="lowerRoman"/>
      <w:lvlText w:val="%3."/>
      <w:lvlJc w:val="right"/>
      <w:pPr>
        <w:ind w:left="2018" w:hanging="180"/>
      </w:pPr>
    </w:lvl>
    <w:lvl w:ilvl="3" w:tplc="2000000F" w:tentative="1">
      <w:start w:val="1"/>
      <w:numFmt w:val="decimal"/>
      <w:lvlText w:val="%4."/>
      <w:lvlJc w:val="left"/>
      <w:pPr>
        <w:ind w:left="2738" w:hanging="360"/>
      </w:pPr>
    </w:lvl>
    <w:lvl w:ilvl="4" w:tplc="20000019" w:tentative="1">
      <w:start w:val="1"/>
      <w:numFmt w:val="lowerLetter"/>
      <w:lvlText w:val="%5."/>
      <w:lvlJc w:val="left"/>
      <w:pPr>
        <w:ind w:left="3458" w:hanging="360"/>
      </w:pPr>
    </w:lvl>
    <w:lvl w:ilvl="5" w:tplc="2000001B" w:tentative="1">
      <w:start w:val="1"/>
      <w:numFmt w:val="lowerRoman"/>
      <w:lvlText w:val="%6."/>
      <w:lvlJc w:val="right"/>
      <w:pPr>
        <w:ind w:left="4178" w:hanging="180"/>
      </w:pPr>
    </w:lvl>
    <w:lvl w:ilvl="6" w:tplc="2000000F" w:tentative="1">
      <w:start w:val="1"/>
      <w:numFmt w:val="decimal"/>
      <w:lvlText w:val="%7."/>
      <w:lvlJc w:val="left"/>
      <w:pPr>
        <w:ind w:left="4898" w:hanging="360"/>
      </w:pPr>
    </w:lvl>
    <w:lvl w:ilvl="7" w:tplc="20000019" w:tentative="1">
      <w:start w:val="1"/>
      <w:numFmt w:val="lowerLetter"/>
      <w:lvlText w:val="%8."/>
      <w:lvlJc w:val="left"/>
      <w:pPr>
        <w:ind w:left="5618" w:hanging="360"/>
      </w:pPr>
    </w:lvl>
    <w:lvl w:ilvl="8" w:tplc="200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0F4C0C8C"/>
    <w:multiLevelType w:val="multilevel"/>
    <w:tmpl w:val="87C292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1051282E"/>
    <w:multiLevelType w:val="hybridMultilevel"/>
    <w:tmpl w:val="D5A0E774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73873"/>
    <w:multiLevelType w:val="hybridMultilevel"/>
    <w:tmpl w:val="80385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AA5C3D"/>
    <w:multiLevelType w:val="hybridMultilevel"/>
    <w:tmpl w:val="C3121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D36B1"/>
    <w:multiLevelType w:val="hybridMultilevel"/>
    <w:tmpl w:val="D5A0E77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32D9F"/>
    <w:multiLevelType w:val="hybridMultilevel"/>
    <w:tmpl w:val="11B46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8A2A4C"/>
    <w:multiLevelType w:val="hybridMultilevel"/>
    <w:tmpl w:val="B35E905E"/>
    <w:lvl w:ilvl="0" w:tplc="E8C0C862">
      <w:start w:val="1"/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1F250296"/>
    <w:multiLevelType w:val="multilevel"/>
    <w:tmpl w:val="E64A35E2"/>
    <w:lvl w:ilvl="0">
      <w:start w:val="1"/>
      <w:numFmt w:val="decimal"/>
      <w:lvlText w:val=""/>
      <w:lvlJc w:val="left"/>
      <w:pPr>
        <w:ind w:left="3974" w:hanging="432"/>
      </w:pPr>
    </w:lvl>
    <w:lvl w:ilvl="1">
      <w:start w:val="1"/>
      <w:numFmt w:val="decimal"/>
      <w:lvlText w:val=""/>
      <w:lvlJc w:val="left"/>
      <w:pPr>
        <w:ind w:left="4118" w:hanging="576"/>
      </w:pPr>
    </w:lvl>
    <w:lvl w:ilvl="2">
      <w:start w:val="1"/>
      <w:numFmt w:val="decimal"/>
      <w:lvlText w:val=""/>
      <w:lvlJc w:val="left"/>
      <w:pPr>
        <w:ind w:left="4262" w:hanging="720"/>
      </w:pPr>
    </w:lvl>
    <w:lvl w:ilvl="3">
      <w:start w:val="1"/>
      <w:numFmt w:val="decimal"/>
      <w:lvlText w:val=""/>
      <w:lvlJc w:val="left"/>
      <w:pPr>
        <w:ind w:left="4406" w:hanging="863"/>
      </w:pPr>
    </w:lvl>
    <w:lvl w:ilvl="4">
      <w:start w:val="1"/>
      <w:numFmt w:val="decimal"/>
      <w:lvlText w:val=""/>
      <w:lvlJc w:val="left"/>
      <w:pPr>
        <w:ind w:left="4550" w:hanging="1008"/>
      </w:pPr>
    </w:lvl>
    <w:lvl w:ilvl="5">
      <w:start w:val="1"/>
      <w:numFmt w:val="decimal"/>
      <w:lvlText w:val=""/>
      <w:lvlJc w:val="left"/>
      <w:pPr>
        <w:ind w:left="4694" w:hanging="1152"/>
      </w:pPr>
    </w:lvl>
    <w:lvl w:ilvl="6">
      <w:start w:val="1"/>
      <w:numFmt w:val="decimal"/>
      <w:lvlText w:val=""/>
      <w:lvlJc w:val="left"/>
      <w:pPr>
        <w:ind w:left="4838" w:hanging="1295"/>
      </w:pPr>
    </w:lvl>
    <w:lvl w:ilvl="7">
      <w:start w:val="1"/>
      <w:numFmt w:val="decimal"/>
      <w:lvlText w:val=""/>
      <w:lvlJc w:val="left"/>
      <w:pPr>
        <w:ind w:left="4982" w:hanging="1440"/>
      </w:pPr>
    </w:lvl>
    <w:lvl w:ilvl="8">
      <w:start w:val="1"/>
      <w:numFmt w:val="decimal"/>
      <w:lvlText w:val=""/>
      <w:lvlJc w:val="left"/>
      <w:pPr>
        <w:ind w:left="5126" w:hanging="1583"/>
      </w:pPr>
    </w:lvl>
  </w:abstractNum>
  <w:abstractNum w:abstractNumId="12" w15:restartNumberingAfterBreak="0">
    <w:nsid w:val="22E15BD6"/>
    <w:multiLevelType w:val="hybridMultilevel"/>
    <w:tmpl w:val="3FFCF824"/>
    <w:lvl w:ilvl="0" w:tplc="709A2E5E">
      <w:start w:val="4"/>
      <w:numFmt w:val="bullet"/>
      <w:lvlText w:val="-"/>
      <w:lvlJc w:val="left"/>
      <w:pPr>
        <w:ind w:left="655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13" w15:restartNumberingAfterBreak="0">
    <w:nsid w:val="23D966F7"/>
    <w:multiLevelType w:val="hybridMultilevel"/>
    <w:tmpl w:val="C2C2122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EA36B0"/>
    <w:multiLevelType w:val="hybridMultilevel"/>
    <w:tmpl w:val="81D2D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25A52"/>
    <w:multiLevelType w:val="hybridMultilevel"/>
    <w:tmpl w:val="655A907A"/>
    <w:lvl w:ilvl="0" w:tplc="0096BBB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2711"/>
        </w:tabs>
        <w:ind w:left="271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431"/>
        </w:tabs>
        <w:ind w:left="34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1"/>
        </w:tabs>
        <w:ind w:left="41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1"/>
        </w:tabs>
        <w:ind w:left="48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1"/>
        </w:tabs>
        <w:ind w:left="55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1"/>
        </w:tabs>
        <w:ind w:left="63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1"/>
        </w:tabs>
        <w:ind w:left="70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1"/>
        </w:tabs>
        <w:ind w:left="7751" w:hanging="180"/>
      </w:pPr>
    </w:lvl>
  </w:abstractNum>
  <w:abstractNum w:abstractNumId="16" w15:restartNumberingAfterBreak="0">
    <w:nsid w:val="316115C9"/>
    <w:multiLevelType w:val="hybridMultilevel"/>
    <w:tmpl w:val="0A0CE7AA"/>
    <w:lvl w:ilvl="0" w:tplc="F3F231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10EE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702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36BD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CE21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D2B4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24EC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9477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9C6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6AB71B1"/>
    <w:multiLevelType w:val="hybridMultilevel"/>
    <w:tmpl w:val="D89EBB98"/>
    <w:lvl w:ilvl="0" w:tplc="64604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EAFA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6C08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FC45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8C0A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8EAF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0CEC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C2FA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1E8F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B197916"/>
    <w:multiLevelType w:val="hybridMultilevel"/>
    <w:tmpl w:val="36BC486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A62A6"/>
    <w:multiLevelType w:val="hybridMultilevel"/>
    <w:tmpl w:val="8FAC5D2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9B3282"/>
    <w:multiLevelType w:val="hybridMultilevel"/>
    <w:tmpl w:val="4E3005B6"/>
    <w:lvl w:ilvl="0" w:tplc="814E0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2CC2F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3C44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A02C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A64B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44ED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0839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6CF9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E2C4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9D5381"/>
    <w:multiLevelType w:val="multilevel"/>
    <w:tmpl w:val="71C04412"/>
    <w:lvl w:ilvl="0">
      <w:start w:val="7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F20680D"/>
    <w:multiLevelType w:val="hybridMultilevel"/>
    <w:tmpl w:val="B8BC74A6"/>
    <w:lvl w:ilvl="0" w:tplc="634CE9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225777"/>
    <w:multiLevelType w:val="hybridMultilevel"/>
    <w:tmpl w:val="3158553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47446"/>
    <w:multiLevelType w:val="hybridMultilevel"/>
    <w:tmpl w:val="3BE87FBE"/>
    <w:lvl w:ilvl="0" w:tplc="C2A4824C">
      <w:numFmt w:val="bullet"/>
      <w:lvlText w:val="-"/>
      <w:lvlJc w:val="left"/>
      <w:pPr>
        <w:ind w:left="655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25" w15:restartNumberingAfterBreak="0">
    <w:nsid w:val="462E255F"/>
    <w:multiLevelType w:val="hybridMultilevel"/>
    <w:tmpl w:val="9D08D2F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47704554"/>
    <w:multiLevelType w:val="hybridMultilevel"/>
    <w:tmpl w:val="0E8EB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C15B02"/>
    <w:multiLevelType w:val="hybridMultilevel"/>
    <w:tmpl w:val="3EF0102A"/>
    <w:lvl w:ilvl="0" w:tplc="A7C0DAC0">
      <w:start w:val="4"/>
      <w:numFmt w:val="bullet"/>
      <w:lvlText w:val="-"/>
      <w:lvlJc w:val="left"/>
      <w:pPr>
        <w:ind w:left="95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28" w15:restartNumberingAfterBreak="0">
    <w:nsid w:val="535D70CA"/>
    <w:multiLevelType w:val="hybridMultilevel"/>
    <w:tmpl w:val="84CE44B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53F2CBD"/>
    <w:multiLevelType w:val="hybridMultilevel"/>
    <w:tmpl w:val="0674DDF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CA39BD"/>
    <w:multiLevelType w:val="hybridMultilevel"/>
    <w:tmpl w:val="B0B6CAEA"/>
    <w:lvl w:ilvl="0" w:tplc="E8C0C862">
      <w:start w:val="1"/>
      <w:numFmt w:val="bullet"/>
      <w:lvlText w:val="–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FE225C"/>
    <w:multiLevelType w:val="singleLevel"/>
    <w:tmpl w:val="3D9A9D8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32" w15:restartNumberingAfterBreak="0">
    <w:nsid w:val="604615DD"/>
    <w:multiLevelType w:val="multilevel"/>
    <w:tmpl w:val="E64A35E2"/>
    <w:lvl w:ilvl="0">
      <w:start w:val="1"/>
      <w:numFmt w:val="decimal"/>
      <w:lvlText w:val=""/>
      <w:lvlJc w:val="left"/>
      <w:pPr>
        <w:ind w:left="3974" w:hanging="432"/>
      </w:pPr>
    </w:lvl>
    <w:lvl w:ilvl="1">
      <w:start w:val="1"/>
      <w:numFmt w:val="decimal"/>
      <w:lvlText w:val=""/>
      <w:lvlJc w:val="left"/>
      <w:pPr>
        <w:ind w:left="4118" w:hanging="576"/>
      </w:pPr>
    </w:lvl>
    <w:lvl w:ilvl="2">
      <w:start w:val="1"/>
      <w:numFmt w:val="decimal"/>
      <w:lvlText w:val=""/>
      <w:lvlJc w:val="left"/>
      <w:pPr>
        <w:ind w:left="4262" w:hanging="720"/>
      </w:pPr>
    </w:lvl>
    <w:lvl w:ilvl="3">
      <w:start w:val="1"/>
      <w:numFmt w:val="decimal"/>
      <w:lvlText w:val=""/>
      <w:lvlJc w:val="left"/>
      <w:pPr>
        <w:ind w:left="4406" w:hanging="863"/>
      </w:pPr>
    </w:lvl>
    <w:lvl w:ilvl="4">
      <w:start w:val="1"/>
      <w:numFmt w:val="decimal"/>
      <w:lvlText w:val=""/>
      <w:lvlJc w:val="left"/>
      <w:pPr>
        <w:ind w:left="4550" w:hanging="1008"/>
      </w:pPr>
    </w:lvl>
    <w:lvl w:ilvl="5">
      <w:start w:val="1"/>
      <w:numFmt w:val="decimal"/>
      <w:lvlText w:val=""/>
      <w:lvlJc w:val="left"/>
      <w:pPr>
        <w:ind w:left="4694" w:hanging="1152"/>
      </w:pPr>
    </w:lvl>
    <w:lvl w:ilvl="6">
      <w:start w:val="1"/>
      <w:numFmt w:val="decimal"/>
      <w:lvlText w:val=""/>
      <w:lvlJc w:val="left"/>
      <w:pPr>
        <w:ind w:left="4838" w:hanging="1295"/>
      </w:pPr>
    </w:lvl>
    <w:lvl w:ilvl="7">
      <w:start w:val="1"/>
      <w:numFmt w:val="decimal"/>
      <w:lvlText w:val=""/>
      <w:lvlJc w:val="left"/>
      <w:pPr>
        <w:ind w:left="4982" w:hanging="1440"/>
      </w:pPr>
    </w:lvl>
    <w:lvl w:ilvl="8">
      <w:start w:val="1"/>
      <w:numFmt w:val="decimal"/>
      <w:lvlText w:val=""/>
      <w:lvlJc w:val="left"/>
      <w:pPr>
        <w:ind w:left="5126" w:hanging="1583"/>
      </w:pPr>
    </w:lvl>
  </w:abstractNum>
  <w:abstractNum w:abstractNumId="33" w15:restartNumberingAfterBreak="0">
    <w:nsid w:val="69275539"/>
    <w:multiLevelType w:val="hybridMultilevel"/>
    <w:tmpl w:val="87623D9C"/>
    <w:lvl w:ilvl="0" w:tplc="C2A4824C">
      <w:numFmt w:val="bullet"/>
      <w:lvlText w:val="-"/>
      <w:lvlJc w:val="left"/>
      <w:pPr>
        <w:ind w:left="655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9F77EC"/>
    <w:multiLevelType w:val="singleLevel"/>
    <w:tmpl w:val="E8C0C862"/>
    <w:lvl w:ilvl="0">
      <w:start w:val="1"/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5" w15:restartNumberingAfterBreak="0">
    <w:nsid w:val="6F8E73D8"/>
    <w:multiLevelType w:val="hybridMultilevel"/>
    <w:tmpl w:val="D3A05FC4"/>
    <w:lvl w:ilvl="0" w:tplc="687A9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2EAD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847D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3ABB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2831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F697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E81B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EC0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E85E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0606952"/>
    <w:multiLevelType w:val="hybridMultilevel"/>
    <w:tmpl w:val="813A0874"/>
    <w:lvl w:ilvl="0" w:tplc="E8C0C862">
      <w:start w:val="1"/>
      <w:numFmt w:val="bullet"/>
      <w:lvlText w:val="–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C848CE"/>
    <w:multiLevelType w:val="hybridMultilevel"/>
    <w:tmpl w:val="382C3CE2"/>
    <w:lvl w:ilvl="0" w:tplc="E1BA6258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5076B9"/>
    <w:multiLevelType w:val="hybridMultilevel"/>
    <w:tmpl w:val="D83ABA88"/>
    <w:lvl w:ilvl="0" w:tplc="E680833E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3C241B"/>
    <w:multiLevelType w:val="hybridMultilevel"/>
    <w:tmpl w:val="C7D4AFB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67677A"/>
    <w:multiLevelType w:val="hybridMultilevel"/>
    <w:tmpl w:val="8A08D5AE"/>
    <w:lvl w:ilvl="0" w:tplc="A7C0DAC0">
      <w:start w:val="4"/>
      <w:numFmt w:val="bullet"/>
      <w:lvlText w:val="-"/>
      <w:lvlJc w:val="left"/>
      <w:pPr>
        <w:ind w:left="655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num w:numId="1" w16cid:durableId="680938374">
    <w:abstractNumId w:val="32"/>
  </w:num>
  <w:num w:numId="2" w16cid:durableId="336999473">
    <w:abstractNumId w:val="21"/>
  </w:num>
  <w:num w:numId="3" w16cid:durableId="1855029219">
    <w:abstractNumId w:val="34"/>
  </w:num>
  <w:num w:numId="4" w16cid:durableId="1854880674">
    <w:abstractNumId w:val="30"/>
  </w:num>
  <w:num w:numId="5" w16cid:durableId="739865443">
    <w:abstractNumId w:val="36"/>
  </w:num>
  <w:num w:numId="6" w16cid:durableId="645090271">
    <w:abstractNumId w:val="12"/>
  </w:num>
  <w:num w:numId="7" w16cid:durableId="138961512">
    <w:abstractNumId w:val="40"/>
  </w:num>
  <w:num w:numId="8" w16cid:durableId="1408962750">
    <w:abstractNumId w:val="27"/>
  </w:num>
  <w:num w:numId="9" w16cid:durableId="280384127">
    <w:abstractNumId w:val="25"/>
  </w:num>
  <w:num w:numId="10" w16cid:durableId="403995473">
    <w:abstractNumId w:val="28"/>
  </w:num>
  <w:num w:numId="11" w16cid:durableId="1030449917">
    <w:abstractNumId w:val="15"/>
  </w:num>
  <w:num w:numId="12" w16cid:durableId="144589038">
    <w:abstractNumId w:val="20"/>
  </w:num>
  <w:num w:numId="13" w16cid:durableId="1104879986">
    <w:abstractNumId w:val="31"/>
  </w:num>
  <w:num w:numId="14" w16cid:durableId="1270236451">
    <w:abstractNumId w:val="39"/>
  </w:num>
  <w:num w:numId="15" w16cid:durableId="853033435">
    <w:abstractNumId w:val="14"/>
  </w:num>
  <w:num w:numId="16" w16cid:durableId="676662936">
    <w:abstractNumId w:val="6"/>
  </w:num>
  <w:num w:numId="17" w16cid:durableId="687675816">
    <w:abstractNumId w:val="7"/>
  </w:num>
  <w:num w:numId="18" w16cid:durableId="425003891">
    <w:abstractNumId w:val="0"/>
  </w:num>
  <w:num w:numId="19" w16cid:durableId="1711959270">
    <w:abstractNumId w:val="10"/>
  </w:num>
  <w:num w:numId="20" w16cid:durableId="1602451464">
    <w:abstractNumId w:val="9"/>
  </w:num>
  <w:num w:numId="21" w16cid:durableId="12495782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14259124">
    <w:abstractNumId w:val="37"/>
  </w:num>
  <w:num w:numId="23" w16cid:durableId="577055781">
    <w:abstractNumId w:val="19"/>
  </w:num>
  <w:num w:numId="24" w16cid:durableId="2096389919">
    <w:abstractNumId w:val="24"/>
  </w:num>
  <w:num w:numId="25" w16cid:durableId="527333483">
    <w:abstractNumId w:val="1"/>
  </w:num>
  <w:num w:numId="26" w16cid:durableId="1772702579">
    <w:abstractNumId w:val="16"/>
  </w:num>
  <w:num w:numId="27" w16cid:durableId="1884176730">
    <w:abstractNumId w:val="17"/>
  </w:num>
  <w:num w:numId="28" w16cid:durableId="48964650">
    <w:abstractNumId w:val="35"/>
  </w:num>
  <w:num w:numId="29" w16cid:durableId="1577933942">
    <w:abstractNumId w:val="33"/>
  </w:num>
  <w:num w:numId="30" w16cid:durableId="433792432">
    <w:abstractNumId w:val="18"/>
  </w:num>
  <w:num w:numId="31" w16cid:durableId="271060598">
    <w:abstractNumId w:val="4"/>
  </w:num>
  <w:num w:numId="32" w16cid:durableId="1208645146">
    <w:abstractNumId w:val="29"/>
  </w:num>
  <w:num w:numId="33" w16cid:durableId="828525427">
    <w:abstractNumId w:val="22"/>
  </w:num>
  <w:num w:numId="34" w16cid:durableId="127213389">
    <w:abstractNumId w:val="3"/>
  </w:num>
  <w:num w:numId="35" w16cid:durableId="878782235">
    <w:abstractNumId w:val="13"/>
  </w:num>
  <w:num w:numId="36" w16cid:durableId="183254507">
    <w:abstractNumId w:val="23"/>
  </w:num>
  <w:num w:numId="37" w16cid:durableId="2048866186">
    <w:abstractNumId w:val="38"/>
  </w:num>
  <w:num w:numId="38" w16cid:durableId="1448161660">
    <w:abstractNumId w:val="2"/>
  </w:num>
  <w:num w:numId="39" w16cid:durableId="1575552322">
    <w:abstractNumId w:val="11"/>
  </w:num>
  <w:num w:numId="40" w16cid:durableId="624392709">
    <w:abstractNumId w:val="8"/>
  </w:num>
  <w:num w:numId="41" w16cid:durableId="4652023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EF8"/>
    <w:rsid w:val="0001109A"/>
    <w:rsid w:val="00011519"/>
    <w:rsid w:val="00034CA9"/>
    <w:rsid w:val="00037463"/>
    <w:rsid w:val="000460E7"/>
    <w:rsid w:val="00072070"/>
    <w:rsid w:val="00073FB0"/>
    <w:rsid w:val="00075F9C"/>
    <w:rsid w:val="00086FDA"/>
    <w:rsid w:val="00122742"/>
    <w:rsid w:val="001624B8"/>
    <w:rsid w:val="00180A81"/>
    <w:rsid w:val="001861F3"/>
    <w:rsid w:val="001906D5"/>
    <w:rsid w:val="001E4357"/>
    <w:rsid w:val="001F0DF5"/>
    <w:rsid w:val="001F465B"/>
    <w:rsid w:val="002315BD"/>
    <w:rsid w:val="00232A90"/>
    <w:rsid w:val="002A21EC"/>
    <w:rsid w:val="002A6469"/>
    <w:rsid w:val="002B1384"/>
    <w:rsid w:val="002D0495"/>
    <w:rsid w:val="002D38BB"/>
    <w:rsid w:val="003167FE"/>
    <w:rsid w:val="003354D8"/>
    <w:rsid w:val="0034453B"/>
    <w:rsid w:val="0037352E"/>
    <w:rsid w:val="00382EF8"/>
    <w:rsid w:val="003B7185"/>
    <w:rsid w:val="003C1906"/>
    <w:rsid w:val="004115F1"/>
    <w:rsid w:val="00440A3E"/>
    <w:rsid w:val="00453E3F"/>
    <w:rsid w:val="00484221"/>
    <w:rsid w:val="004B3E79"/>
    <w:rsid w:val="004B7F41"/>
    <w:rsid w:val="004D7AAF"/>
    <w:rsid w:val="004F3F0B"/>
    <w:rsid w:val="005148E5"/>
    <w:rsid w:val="00515950"/>
    <w:rsid w:val="00543BB4"/>
    <w:rsid w:val="005509C2"/>
    <w:rsid w:val="00573B92"/>
    <w:rsid w:val="0057449F"/>
    <w:rsid w:val="005F517A"/>
    <w:rsid w:val="006011B9"/>
    <w:rsid w:val="00644496"/>
    <w:rsid w:val="006608C0"/>
    <w:rsid w:val="00660F0F"/>
    <w:rsid w:val="00680A4F"/>
    <w:rsid w:val="0068471B"/>
    <w:rsid w:val="00684C62"/>
    <w:rsid w:val="006863B8"/>
    <w:rsid w:val="006B5D85"/>
    <w:rsid w:val="006E4209"/>
    <w:rsid w:val="006F7F5A"/>
    <w:rsid w:val="00701EDB"/>
    <w:rsid w:val="00716625"/>
    <w:rsid w:val="00731D99"/>
    <w:rsid w:val="00742CBC"/>
    <w:rsid w:val="00791E66"/>
    <w:rsid w:val="007A4FD2"/>
    <w:rsid w:val="007B2570"/>
    <w:rsid w:val="007B292A"/>
    <w:rsid w:val="007B2E3C"/>
    <w:rsid w:val="007E612B"/>
    <w:rsid w:val="00843D90"/>
    <w:rsid w:val="0084427C"/>
    <w:rsid w:val="008514A4"/>
    <w:rsid w:val="00877478"/>
    <w:rsid w:val="00884410"/>
    <w:rsid w:val="008C4417"/>
    <w:rsid w:val="008D0E61"/>
    <w:rsid w:val="008E0670"/>
    <w:rsid w:val="008F60D8"/>
    <w:rsid w:val="00901452"/>
    <w:rsid w:val="009054D2"/>
    <w:rsid w:val="00910330"/>
    <w:rsid w:val="00931242"/>
    <w:rsid w:val="009D2D20"/>
    <w:rsid w:val="00A1319B"/>
    <w:rsid w:val="00A25894"/>
    <w:rsid w:val="00A30D23"/>
    <w:rsid w:val="00A35542"/>
    <w:rsid w:val="00A40377"/>
    <w:rsid w:val="00A712F1"/>
    <w:rsid w:val="00A724F9"/>
    <w:rsid w:val="00AA0DAB"/>
    <w:rsid w:val="00AA2359"/>
    <w:rsid w:val="00AA2A98"/>
    <w:rsid w:val="00AA7014"/>
    <w:rsid w:val="00AC231B"/>
    <w:rsid w:val="00AD183E"/>
    <w:rsid w:val="00B00E1B"/>
    <w:rsid w:val="00B27ABE"/>
    <w:rsid w:val="00B317E4"/>
    <w:rsid w:val="00B41DA1"/>
    <w:rsid w:val="00B74AEA"/>
    <w:rsid w:val="00B97416"/>
    <w:rsid w:val="00BB0449"/>
    <w:rsid w:val="00BB3CDF"/>
    <w:rsid w:val="00BD74EB"/>
    <w:rsid w:val="00BD7AFC"/>
    <w:rsid w:val="00BE5948"/>
    <w:rsid w:val="00BE73E6"/>
    <w:rsid w:val="00BF26E4"/>
    <w:rsid w:val="00BF4A3F"/>
    <w:rsid w:val="00C17C15"/>
    <w:rsid w:val="00C2478D"/>
    <w:rsid w:val="00C27AF2"/>
    <w:rsid w:val="00C3336D"/>
    <w:rsid w:val="00C43E5A"/>
    <w:rsid w:val="00C820EF"/>
    <w:rsid w:val="00CC6D6B"/>
    <w:rsid w:val="00CC776E"/>
    <w:rsid w:val="00CD3DAB"/>
    <w:rsid w:val="00CF65F6"/>
    <w:rsid w:val="00D22FC0"/>
    <w:rsid w:val="00D23236"/>
    <w:rsid w:val="00D30F57"/>
    <w:rsid w:val="00D351A5"/>
    <w:rsid w:val="00DB475B"/>
    <w:rsid w:val="00DC46FC"/>
    <w:rsid w:val="00DC54B6"/>
    <w:rsid w:val="00DF3597"/>
    <w:rsid w:val="00E21364"/>
    <w:rsid w:val="00E327AE"/>
    <w:rsid w:val="00E560FD"/>
    <w:rsid w:val="00E94F6B"/>
    <w:rsid w:val="00EB05CF"/>
    <w:rsid w:val="00EB5522"/>
    <w:rsid w:val="00EC5B9F"/>
    <w:rsid w:val="00ED192D"/>
    <w:rsid w:val="00EF4CAE"/>
    <w:rsid w:val="00EF7736"/>
    <w:rsid w:val="00F618E8"/>
    <w:rsid w:val="00F763DD"/>
    <w:rsid w:val="00F84546"/>
    <w:rsid w:val="00FA4546"/>
    <w:rsid w:val="00FB1FF4"/>
    <w:rsid w:val="00FD418E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98805"/>
  <w15:docId w15:val="{59DD36DC-2718-4047-80E8-14506C2EB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spacing w:after="120"/>
      <w:ind w:firstLine="658"/>
      <w:outlineLvl w:val="2"/>
    </w:pPr>
    <w:rPr>
      <w:rFonts w:ascii="Arial" w:eastAsia="Arial" w:hAnsi="Arial" w:cs="Arial"/>
      <w:i/>
      <w:sz w:val="18"/>
      <w:szCs w:val="1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e">
    <w:name w:val="Body Text Indent"/>
    <w:basedOn w:val="a"/>
    <w:link w:val="af"/>
    <w:rsid w:val="005148E5"/>
    <w:pPr>
      <w:suppressAutoHyphens/>
      <w:ind w:firstLine="295"/>
      <w:jc w:val="both"/>
    </w:pPr>
    <w:rPr>
      <w:sz w:val="19"/>
      <w:szCs w:val="19"/>
      <w:lang w:val="ru-RU" w:eastAsia="ar-SA"/>
    </w:rPr>
  </w:style>
  <w:style w:type="character" w:customStyle="1" w:styleId="af">
    <w:name w:val="Основной текст с отступом Знак"/>
    <w:basedOn w:val="a0"/>
    <w:link w:val="ae"/>
    <w:rsid w:val="005148E5"/>
    <w:rPr>
      <w:sz w:val="19"/>
      <w:szCs w:val="19"/>
      <w:lang w:val="ru-RU" w:eastAsia="ar-SA"/>
    </w:rPr>
  </w:style>
  <w:style w:type="paragraph" w:customStyle="1" w:styleId="af0">
    <w:basedOn w:val="a"/>
    <w:next w:val="af1"/>
    <w:uiPriority w:val="99"/>
    <w:rsid w:val="003167FE"/>
    <w:pPr>
      <w:spacing w:before="100" w:beforeAutospacing="1" w:after="100" w:afterAutospacing="1"/>
    </w:pPr>
    <w:rPr>
      <w:lang w:val="ru-RU"/>
    </w:rPr>
  </w:style>
  <w:style w:type="paragraph" w:styleId="af2">
    <w:name w:val="List Paragraph"/>
    <w:basedOn w:val="a"/>
    <w:uiPriority w:val="34"/>
    <w:qFormat/>
    <w:rsid w:val="003167FE"/>
    <w:pPr>
      <w:ind w:left="720"/>
      <w:contextualSpacing/>
    </w:pPr>
    <w:rPr>
      <w:sz w:val="28"/>
      <w:lang w:val="ru-RU"/>
    </w:rPr>
  </w:style>
  <w:style w:type="paragraph" w:styleId="af1">
    <w:name w:val="Normal (Web)"/>
    <w:basedOn w:val="a"/>
    <w:uiPriority w:val="99"/>
    <w:semiHidden/>
    <w:unhideWhenUsed/>
    <w:rsid w:val="003167FE"/>
  </w:style>
  <w:style w:type="paragraph" w:styleId="af3">
    <w:name w:val="Body Text"/>
    <w:basedOn w:val="a"/>
    <w:link w:val="af4"/>
    <w:rsid w:val="00C27AF2"/>
    <w:pPr>
      <w:suppressAutoHyphens/>
      <w:spacing w:after="120"/>
    </w:pPr>
    <w:rPr>
      <w:lang w:eastAsia="ar-SA"/>
    </w:rPr>
  </w:style>
  <w:style w:type="character" w:customStyle="1" w:styleId="af4">
    <w:name w:val="Основной текст Знак"/>
    <w:basedOn w:val="a0"/>
    <w:link w:val="af3"/>
    <w:rsid w:val="00C27AF2"/>
    <w:rPr>
      <w:lang w:eastAsia="ar-SA"/>
    </w:rPr>
  </w:style>
  <w:style w:type="character" w:customStyle="1" w:styleId="41">
    <w:name w:val="Основной текст + Полужирный41"/>
    <w:uiPriority w:val="99"/>
    <w:rsid w:val="00C27AF2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  <w:lang w:val="uk-UA" w:eastAsia="uk-UA"/>
    </w:rPr>
  </w:style>
  <w:style w:type="character" w:customStyle="1" w:styleId="60">
    <w:name w:val="Основной текст (6) + Не полужирный"/>
    <w:uiPriority w:val="99"/>
    <w:rsid w:val="00C27AF2"/>
    <w:rPr>
      <w:rFonts w:ascii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styleId="af5">
    <w:name w:val="Hyperlink"/>
    <w:uiPriority w:val="99"/>
    <w:rsid w:val="00C43E5A"/>
    <w:rPr>
      <w:color w:val="0000FF"/>
      <w:u w:val="single"/>
    </w:rPr>
  </w:style>
  <w:style w:type="character" w:styleId="af6">
    <w:name w:val="Emphasis"/>
    <w:basedOn w:val="a0"/>
    <w:uiPriority w:val="20"/>
    <w:qFormat/>
    <w:rsid w:val="00DB475B"/>
    <w:rPr>
      <w:i/>
      <w:iCs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B475B"/>
    <w:rPr>
      <w:color w:val="605E5C"/>
      <w:shd w:val="clear" w:color="auto" w:fill="E1DFDD"/>
    </w:rPr>
  </w:style>
  <w:style w:type="character" w:customStyle="1" w:styleId="watch-title">
    <w:name w:val="watch-title"/>
    <w:rsid w:val="00884410"/>
  </w:style>
  <w:style w:type="character" w:styleId="af7">
    <w:name w:val="FollowedHyperlink"/>
    <w:basedOn w:val="a0"/>
    <w:uiPriority w:val="99"/>
    <w:semiHidden/>
    <w:unhideWhenUsed/>
    <w:rsid w:val="00701EDB"/>
    <w:rPr>
      <w:color w:val="800080" w:themeColor="followedHyperlink"/>
      <w:u w:val="single"/>
    </w:rPr>
  </w:style>
  <w:style w:type="character" w:styleId="af8">
    <w:name w:val="Unresolved Mention"/>
    <w:basedOn w:val="a0"/>
    <w:uiPriority w:val="99"/>
    <w:semiHidden/>
    <w:unhideWhenUsed/>
    <w:rsid w:val="00FF6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170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442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72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715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022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312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912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939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468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896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804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790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961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739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2302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599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1486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357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130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57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846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765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7209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221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130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5217</Words>
  <Characters>29737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Яна Кравченко</cp:lastModifiedBy>
  <cp:revision>3</cp:revision>
  <dcterms:created xsi:type="dcterms:W3CDTF">2023-10-24T17:45:00Z</dcterms:created>
  <dcterms:modified xsi:type="dcterms:W3CDTF">2023-10-24T17:47:00Z</dcterms:modified>
</cp:coreProperties>
</file>