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84" w:rsidRDefault="00207384" w:rsidP="00207384">
      <w:pPr>
        <w:pStyle w:val="2"/>
        <w:spacing w:before="91" w:line="252" w:lineRule="exact"/>
        <w:ind w:left="1026"/>
      </w:pPr>
      <w:r>
        <w:rPr>
          <w:u w:val="thick"/>
        </w:rPr>
        <w:t>Лекція</w:t>
      </w:r>
      <w:r>
        <w:rPr>
          <w:spacing w:val="-3"/>
          <w:u w:val="thick"/>
        </w:rPr>
        <w:t xml:space="preserve"> </w:t>
      </w:r>
      <w:r>
        <w:rPr>
          <w:u w:val="thick"/>
        </w:rPr>
        <w:t>2.</w:t>
      </w:r>
      <w:r>
        <w:rPr>
          <w:spacing w:val="-2"/>
        </w:rPr>
        <w:t xml:space="preserve"> </w:t>
      </w:r>
      <w:r>
        <w:t>Складові</w:t>
      </w:r>
      <w:r>
        <w:rPr>
          <w:spacing w:val="-3"/>
        </w:rPr>
        <w:t xml:space="preserve"> </w:t>
      </w:r>
      <w:r>
        <w:t>самоорганізації</w:t>
      </w:r>
      <w:r>
        <w:rPr>
          <w:spacing w:val="-1"/>
        </w:rPr>
        <w:t xml:space="preserve"> </w:t>
      </w:r>
      <w:r>
        <w:t>особистості</w:t>
      </w:r>
    </w:p>
    <w:p w:rsidR="00207384" w:rsidRDefault="00207384" w:rsidP="00207384">
      <w:pPr>
        <w:spacing w:line="250" w:lineRule="exact"/>
        <w:ind w:left="3244"/>
        <w:rPr>
          <w:b/>
        </w:rPr>
      </w:pPr>
      <w:r>
        <w:rPr>
          <w:b/>
        </w:rPr>
        <w:t>План</w:t>
      </w:r>
    </w:p>
    <w:p w:rsidR="00207384" w:rsidRDefault="00207384" w:rsidP="00207384">
      <w:pPr>
        <w:pStyle w:val="a5"/>
        <w:numPr>
          <w:ilvl w:val="0"/>
          <w:numId w:val="2"/>
        </w:numPr>
        <w:tabs>
          <w:tab w:val="left" w:pos="477"/>
        </w:tabs>
        <w:spacing w:line="250" w:lineRule="exact"/>
      </w:pPr>
      <w:r>
        <w:t>Самоорганізація</w:t>
      </w:r>
      <w:r>
        <w:rPr>
          <w:spacing w:val="-4"/>
        </w:rPr>
        <w:t xml:space="preserve"> </w:t>
      </w:r>
      <w:r>
        <w:t>особистості:</w:t>
      </w:r>
      <w:r>
        <w:rPr>
          <w:spacing w:val="-4"/>
        </w:rPr>
        <w:t xml:space="preserve"> </w:t>
      </w:r>
      <w:r>
        <w:t>сутність</w:t>
      </w:r>
      <w:r>
        <w:rPr>
          <w:spacing w:val="-2"/>
        </w:rPr>
        <w:t xml:space="preserve"> </w:t>
      </w:r>
      <w:r>
        <w:t>поняття.</w:t>
      </w:r>
    </w:p>
    <w:p w:rsidR="00207384" w:rsidRDefault="00207384" w:rsidP="00207384">
      <w:pPr>
        <w:pStyle w:val="a5"/>
        <w:numPr>
          <w:ilvl w:val="0"/>
          <w:numId w:val="2"/>
        </w:numPr>
        <w:tabs>
          <w:tab w:val="left" w:pos="477"/>
        </w:tabs>
        <w:spacing w:before="2"/>
        <w:ind w:right="403"/>
      </w:pPr>
      <w:r>
        <w:t>Рівні</w:t>
      </w:r>
      <w:r>
        <w:rPr>
          <w:spacing w:val="7"/>
        </w:rPr>
        <w:t xml:space="preserve"> </w:t>
      </w:r>
      <w:r>
        <w:t>самоорганізації:</w:t>
      </w:r>
      <w:r>
        <w:rPr>
          <w:spacing w:val="5"/>
        </w:rPr>
        <w:t xml:space="preserve"> </w:t>
      </w:r>
      <w:r>
        <w:t>когнітивний,</w:t>
      </w:r>
      <w:r>
        <w:rPr>
          <w:spacing w:val="6"/>
        </w:rPr>
        <w:t xml:space="preserve"> </w:t>
      </w:r>
      <w:r>
        <w:t>практичний,</w:t>
      </w:r>
      <w:r>
        <w:rPr>
          <w:spacing w:val="4"/>
        </w:rPr>
        <w:t xml:space="preserve"> </w:t>
      </w:r>
      <w:r>
        <w:t>корекційний</w:t>
      </w:r>
      <w:r>
        <w:rPr>
          <w:spacing w:val="9"/>
        </w:rPr>
        <w:t xml:space="preserve"> </w:t>
      </w:r>
      <w:r>
        <w:t>та</w:t>
      </w:r>
      <w:r>
        <w:rPr>
          <w:spacing w:val="-52"/>
        </w:rPr>
        <w:t xml:space="preserve"> </w:t>
      </w:r>
      <w:r>
        <w:t>їх елементи.</w:t>
      </w:r>
    </w:p>
    <w:p w:rsidR="00207384" w:rsidRDefault="00207384" w:rsidP="00207384">
      <w:pPr>
        <w:pStyle w:val="a3"/>
        <w:spacing w:before="10"/>
        <w:ind w:left="0"/>
        <w:jc w:val="left"/>
        <w:rPr>
          <w:sz w:val="21"/>
        </w:rPr>
      </w:pPr>
    </w:p>
    <w:p w:rsidR="00207384" w:rsidRDefault="00207384" w:rsidP="00207384">
      <w:pPr>
        <w:pStyle w:val="a5"/>
        <w:numPr>
          <w:ilvl w:val="1"/>
          <w:numId w:val="2"/>
        </w:numPr>
        <w:tabs>
          <w:tab w:val="left" w:pos="981"/>
        </w:tabs>
        <w:spacing w:before="1"/>
        <w:ind w:hanging="222"/>
        <w:jc w:val="both"/>
      </w:pPr>
      <w:r>
        <w:rPr>
          <w:u w:val="single"/>
        </w:rPr>
        <w:t>Самоорганізація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особистості:</w:t>
      </w:r>
      <w:r>
        <w:rPr>
          <w:spacing w:val="-1"/>
          <w:u w:val="single"/>
        </w:rPr>
        <w:t xml:space="preserve"> </w:t>
      </w:r>
      <w:r>
        <w:rPr>
          <w:u w:val="single"/>
        </w:rPr>
        <w:t>сутність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поняття.</w:t>
      </w:r>
    </w:p>
    <w:p w:rsidR="00207384" w:rsidRDefault="00207384" w:rsidP="00207384">
      <w:pPr>
        <w:pStyle w:val="a3"/>
        <w:spacing w:before="1"/>
        <w:ind w:right="402" w:firstLine="540"/>
      </w:pPr>
      <w:r>
        <w:t>У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параграфах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уваги</w:t>
      </w:r>
      <w:r>
        <w:rPr>
          <w:spacing w:val="56"/>
        </w:rPr>
        <w:t xml:space="preserve"> </w:t>
      </w:r>
      <w:r>
        <w:t>приділили</w:t>
      </w:r>
      <w:r>
        <w:rPr>
          <w:spacing w:val="1"/>
        </w:rPr>
        <w:t xml:space="preserve"> </w:t>
      </w:r>
      <w:r>
        <w:t>поняттю</w:t>
      </w:r>
      <w:r>
        <w:rPr>
          <w:spacing w:val="5"/>
        </w:rPr>
        <w:t xml:space="preserve"> </w:t>
      </w:r>
      <w:r>
        <w:t>«самоменеджмент»,</w:t>
      </w:r>
      <w:r>
        <w:rPr>
          <w:spacing w:val="2"/>
        </w:rPr>
        <w:t xml:space="preserve"> </w:t>
      </w:r>
      <w:r>
        <w:t>але</w:t>
      </w:r>
      <w:r>
        <w:rPr>
          <w:spacing w:val="3"/>
        </w:rPr>
        <w:t xml:space="preserve"> </w:t>
      </w:r>
      <w:r>
        <w:t>варто</w:t>
      </w:r>
      <w:r>
        <w:rPr>
          <w:spacing w:val="2"/>
        </w:rPr>
        <w:t xml:space="preserve"> </w:t>
      </w:r>
      <w:r>
        <w:t>розглянути</w:t>
      </w:r>
      <w:r>
        <w:rPr>
          <w:spacing w:val="3"/>
        </w:rPr>
        <w:t xml:space="preserve"> </w:t>
      </w:r>
      <w:r>
        <w:t>також</w:t>
      </w:r>
      <w:r>
        <w:rPr>
          <w:spacing w:val="4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поняття</w:t>
      </w:r>
    </w:p>
    <w:p w:rsidR="00207384" w:rsidRDefault="00207384" w:rsidP="00207384">
      <w:pPr>
        <w:pStyle w:val="a3"/>
        <w:ind w:right="403"/>
      </w:pPr>
      <w:r>
        <w:t>«самоорганізація», хоча деякі автори їх і ототожнюють. На нашу</w:t>
      </w:r>
      <w:r>
        <w:rPr>
          <w:spacing w:val="1"/>
        </w:rPr>
        <w:t xml:space="preserve"> </w:t>
      </w:r>
      <w:r>
        <w:t>думку, таке повне ототожнення не є коректним. Самоорганізація 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ширший</w:t>
      </w:r>
      <w:r>
        <w:rPr>
          <w:spacing w:val="1"/>
        </w:rPr>
        <w:t xml:space="preserve"> </w:t>
      </w:r>
      <w:r>
        <w:t>аніж</w:t>
      </w:r>
      <w:r>
        <w:rPr>
          <w:spacing w:val="1"/>
        </w:rPr>
        <w:t xml:space="preserve"> </w:t>
      </w:r>
      <w:r>
        <w:t>самоменеджмент.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розглянемо</w:t>
      </w:r>
      <w:r>
        <w:rPr>
          <w:spacing w:val="-1"/>
        </w:rPr>
        <w:t xml:space="preserve"> </w:t>
      </w:r>
      <w:r>
        <w:t>поняття</w:t>
      </w:r>
      <w:r>
        <w:rPr>
          <w:spacing w:val="-1"/>
        </w:rPr>
        <w:t xml:space="preserve"> </w:t>
      </w:r>
      <w:r>
        <w:t>«самоорганізація».</w:t>
      </w:r>
    </w:p>
    <w:p w:rsidR="00207384" w:rsidRDefault="00207384" w:rsidP="00207384">
      <w:pPr>
        <w:pStyle w:val="a3"/>
        <w:ind w:right="403" w:firstLine="566"/>
      </w:pPr>
      <w:r>
        <w:rPr>
          <w:i/>
        </w:rPr>
        <w:t xml:space="preserve">Самоорганізація </w:t>
      </w:r>
      <w:r>
        <w:t>– термін, який вживається для визначення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нав’язаного зовнішньою дією порядку. Самоорганізація виникає у</w:t>
      </w:r>
      <w:r>
        <w:rPr>
          <w:spacing w:val="1"/>
        </w:rPr>
        <w:t xml:space="preserve"> </w:t>
      </w:r>
      <w:r>
        <w:t>відкритих нелінійних, нерівноважних системах. Одним із проявів</w:t>
      </w:r>
      <w:r>
        <w:rPr>
          <w:spacing w:val="1"/>
        </w:rPr>
        <w:t xml:space="preserve"> </w:t>
      </w:r>
      <w:r>
        <w:t>самоорганізації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психіки,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</w:p>
    <w:p w:rsidR="00207384" w:rsidRDefault="00207384" w:rsidP="00207384">
      <w:pPr>
        <w:pStyle w:val="a3"/>
        <w:ind w:right="403" w:firstLine="345"/>
      </w:pPr>
      <w:r>
        <w:t>Людина як частина об’єктивної дійсності (матерії) не існує без</w:t>
      </w:r>
      <w:r>
        <w:rPr>
          <w:spacing w:val="1"/>
        </w:rPr>
        <w:t xml:space="preserve"> </w:t>
      </w:r>
      <w:r>
        <w:t>руху,</w:t>
      </w:r>
      <w:r>
        <w:rPr>
          <w:spacing w:val="1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властивого</w:t>
      </w:r>
      <w:r>
        <w:rPr>
          <w:spacing w:val="1"/>
        </w:rPr>
        <w:t xml:space="preserve"> </w:t>
      </w:r>
      <w:r>
        <w:t>їй,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виступаючого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саморуху, в результаті чого утворюється її особистість. Людська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значної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зв’язки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якими</w:t>
      </w:r>
      <w:r>
        <w:rPr>
          <w:spacing w:val="56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імовірнісним</w:t>
      </w:r>
      <w:r>
        <w:rPr>
          <w:spacing w:val="35"/>
        </w:rPr>
        <w:t xml:space="preserve"> </w:t>
      </w:r>
      <w:r>
        <w:t>закономірностям.</w:t>
      </w:r>
      <w:r>
        <w:rPr>
          <w:spacing w:val="36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тому</w:t>
      </w:r>
      <w:r>
        <w:rPr>
          <w:spacing w:val="33"/>
        </w:rPr>
        <w:t xml:space="preserve"> </w:t>
      </w:r>
      <w:r>
        <w:t>її</w:t>
      </w:r>
      <w:r>
        <w:rPr>
          <w:spacing w:val="38"/>
        </w:rPr>
        <w:t xml:space="preserve"> </w:t>
      </w:r>
      <w:r>
        <w:t>саморух</w:t>
      </w:r>
      <w:r>
        <w:rPr>
          <w:spacing w:val="37"/>
        </w:rPr>
        <w:t xml:space="preserve"> </w:t>
      </w:r>
      <w:r>
        <w:t>відбувається</w:t>
      </w:r>
      <w:r>
        <w:rPr>
          <w:spacing w:val="36"/>
        </w:rPr>
        <w:t xml:space="preserve"> </w:t>
      </w:r>
      <w:r>
        <w:t>в</w:t>
      </w:r>
      <w:r>
        <w:t xml:space="preserve"> </w:t>
      </w:r>
      <w:r>
        <w:t>ході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 xml:space="preserve">процеси </w:t>
      </w:r>
      <w:r>
        <w:rPr>
          <w:i/>
        </w:rPr>
        <w:t xml:space="preserve">самоорганізації </w:t>
      </w:r>
      <w:r>
        <w:t>–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створюється,</w:t>
      </w:r>
      <w:r>
        <w:rPr>
          <w:spacing w:val="1"/>
        </w:rPr>
        <w:t xml:space="preserve"> </w:t>
      </w:r>
      <w:r>
        <w:t>підтримується,</w:t>
      </w:r>
      <w:r>
        <w:rPr>
          <w:spacing w:val="1"/>
        </w:rPr>
        <w:t xml:space="preserve"> </w:t>
      </w:r>
      <w:r>
        <w:t>відтворюється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вдосконалюється</w:t>
      </w:r>
      <w:r>
        <w:rPr>
          <w:spacing w:val="1"/>
        </w:rPr>
        <w:t xml:space="preserve"> </w:t>
      </w:r>
      <w:r>
        <w:t>структура особистості і які спрямовані на збереження цілісності</w:t>
      </w:r>
      <w:r>
        <w:rPr>
          <w:spacing w:val="1"/>
        </w:rPr>
        <w:t xml:space="preserve"> </w:t>
      </w:r>
      <w:r>
        <w:t>останньої.</w:t>
      </w:r>
    </w:p>
    <w:p w:rsidR="00207384" w:rsidRDefault="00207384" w:rsidP="00207384">
      <w:pPr>
        <w:pStyle w:val="a3"/>
        <w:spacing w:before="1"/>
        <w:ind w:right="402" w:firstLine="566"/>
      </w:pPr>
      <w:r>
        <w:t>Таким чином, с</w:t>
      </w:r>
      <w:r>
        <w:rPr>
          <w:i/>
        </w:rPr>
        <w:t xml:space="preserve">амоорганізація особистості </w:t>
      </w:r>
      <w:r>
        <w:t>– це її 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інтегральної</w:t>
      </w:r>
      <w:r>
        <w:rPr>
          <w:spacing w:val="1"/>
        </w:rPr>
        <w:t xml:space="preserve"> </w:t>
      </w:r>
      <w:r>
        <w:t>регуляції</w:t>
      </w:r>
      <w:r>
        <w:rPr>
          <w:spacing w:val="1"/>
        </w:rPr>
        <w:t xml:space="preserve"> </w:t>
      </w:r>
      <w:r>
        <w:t>природних,</w:t>
      </w:r>
      <w:r>
        <w:rPr>
          <w:spacing w:val="1"/>
        </w:rPr>
        <w:t xml:space="preserve"> </w:t>
      </w:r>
      <w:r>
        <w:t>психічних,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станів,</w:t>
      </w:r>
      <w:r>
        <w:rPr>
          <w:spacing w:val="1"/>
        </w:rPr>
        <w:t xml:space="preserve"> </w:t>
      </w:r>
      <w:r>
        <w:t>якостей,</w:t>
      </w:r>
      <w:r>
        <w:rPr>
          <w:spacing w:val="1"/>
        </w:rPr>
        <w:t xml:space="preserve"> </w:t>
      </w:r>
      <w:r>
        <w:t>властивостей,</w:t>
      </w:r>
      <w:r>
        <w:rPr>
          <w:spacing w:val="1"/>
        </w:rPr>
        <w:t xml:space="preserve"> </w:t>
      </w:r>
      <w:r>
        <w:t>котра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свідомо,</w:t>
      </w:r>
      <w:r>
        <w:rPr>
          <w:spacing w:val="1"/>
        </w:rPr>
        <w:t xml:space="preserve"> </w:t>
      </w:r>
      <w:r>
        <w:t>вольовими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інтелектуальними</w:t>
      </w:r>
      <w:r>
        <w:rPr>
          <w:spacing w:val="1"/>
        </w:rPr>
        <w:t xml:space="preserve"> </w:t>
      </w:r>
      <w:r>
        <w:t>механізмами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мотивах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упорядкованості</w:t>
      </w:r>
      <w:r>
        <w:rPr>
          <w:spacing w:val="1"/>
        </w:rPr>
        <w:t xml:space="preserve"> </w:t>
      </w:r>
      <w:r>
        <w:t>життєдіяльності.</w:t>
      </w:r>
    </w:p>
    <w:p w:rsidR="00207384" w:rsidRDefault="00207384" w:rsidP="00207384">
      <w:pPr>
        <w:pStyle w:val="a3"/>
        <w:ind w:right="403" w:firstLine="566"/>
      </w:pPr>
      <w:r>
        <w:t>Самоорганізація особистості нерозривно пов’язана з цілою</w:t>
      </w:r>
      <w:r>
        <w:rPr>
          <w:spacing w:val="1"/>
        </w:rPr>
        <w:t xml:space="preserve"> </w:t>
      </w:r>
      <w:r>
        <w:t>низкою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самоспостереження,</w:t>
      </w:r>
      <w:r>
        <w:rPr>
          <w:spacing w:val="1"/>
        </w:rPr>
        <w:t xml:space="preserve"> </w:t>
      </w:r>
      <w:r>
        <w:t>самопізнання,</w:t>
      </w:r>
      <w:r>
        <w:t xml:space="preserve"> </w:t>
      </w:r>
      <w:bookmarkStart w:id="0" w:name="_GoBack"/>
      <w:bookmarkEnd w:id="0"/>
      <w:r>
        <w:t>самоусвідомлення,</w:t>
      </w:r>
      <w:r>
        <w:rPr>
          <w:spacing w:val="1"/>
        </w:rPr>
        <w:t xml:space="preserve"> </w:t>
      </w:r>
      <w:r>
        <w:t>самовизначення,</w:t>
      </w:r>
      <w:r>
        <w:rPr>
          <w:spacing w:val="1"/>
        </w:rPr>
        <w:t xml:space="preserve"> </w:t>
      </w:r>
      <w:r>
        <w:t>саморегуляція,</w:t>
      </w:r>
      <w:r>
        <w:rPr>
          <w:spacing w:val="1"/>
        </w:rPr>
        <w:t xml:space="preserve"> </w:t>
      </w:r>
      <w:r>
        <w:t>саморозвиток, самонормування, самоконтроль тощо. Саме вони й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самодостатність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й такої</w:t>
      </w:r>
      <w:r>
        <w:rPr>
          <w:spacing w:val="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людська особистість.</w:t>
      </w:r>
    </w:p>
    <w:p w:rsidR="00207384" w:rsidRDefault="00207384" w:rsidP="00207384">
      <w:pPr>
        <w:pStyle w:val="a3"/>
        <w:spacing w:before="11"/>
        <w:ind w:left="0"/>
        <w:jc w:val="left"/>
        <w:rPr>
          <w:sz w:val="21"/>
        </w:rPr>
      </w:pPr>
    </w:p>
    <w:p w:rsidR="00207384" w:rsidRDefault="00207384" w:rsidP="00207384">
      <w:pPr>
        <w:pStyle w:val="a5"/>
        <w:numPr>
          <w:ilvl w:val="1"/>
          <w:numId w:val="2"/>
        </w:numPr>
        <w:tabs>
          <w:tab w:val="left" w:pos="1240"/>
        </w:tabs>
        <w:ind w:left="193" w:right="406" w:firstLine="566"/>
        <w:jc w:val="both"/>
      </w:pPr>
      <w:r>
        <w:rPr>
          <w:u w:val="single"/>
        </w:rPr>
        <w:t>Рівні</w:t>
      </w:r>
      <w:r>
        <w:rPr>
          <w:spacing w:val="1"/>
          <w:u w:val="single"/>
        </w:rPr>
        <w:t xml:space="preserve"> </w:t>
      </w:r>
      <w:r>
        <w:rPr>
          <w:u w:val="single"/>
        </w:rPr>
        <w:t>самоорганізації: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когнітивний,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практичний,</w:t>
      </w:r>
      <w:r>
        <w:rPr>
          <w:spacing w:val="1"/>
        </w:rPr>
        <w:t xml:space="preserve"> </w:t>
      </w:r>
      <w:r>
        <w:rPr>
          <w:u w:val="single"/>
        </w:rPr>
        <w:t>корекційний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їх елементи.</w:t>
      </w:r>
    </w:p>
    <w:p w:rsidR="00207384" w:rsidRDefault="00207384" w:rsidP="00207384">
      <w:pPr>
        <w:pStyle w:val="a3"/>
        <w:spacing w:before="1"/>
        <w:ind w:right="403" w:firstLine="566"/>
      </w:pPr>
      <w:r>
        <w:t>Розглянемо детальніше складові самоорганізації особистості.</w:t>
      </w:r>
      <w:r>
        <w:rPr>
          <w:spacing w:val="-52"/>
        </w:rPr>
        <w:t xml:space="preserve"> </w:t>
      </w:r>
      <w:r>
        <w:t>Їх доцільно об’єднати у певні блоки, які хоч і пов’язані між собою,</w:t>
      </w:r>
      <w:r>
        <w:rPr>
          <w:spacing w:val="1"/>
        </w:rPr>
        <w:t xml:space="preserve"> </w:t>
      </w:r>
      <w:r>
        <w:t>але</w:t>
      </w:r>
      <w:r>
        <w:rPr>
          <w:spacing w:val="-1"/>
        </w:rPr>
        <w:t xml:space="preserve"> </w:t>
      </w:r>
      <w:r>
        <w:t>мають самостійне значення.</w:t>
      </w:r>
    </w:p>
    <w:p w:rsidR="00207384" w:rsidRDefault="00207384" w:rsidP="00207384">
      <w:pPr>
        <w:pStyle w:val="a3"/>
        <w:spacing w:line="252" w:lineRule="exact"/>
        <w:ind w:left="759"/>
      </w:pPr>
      <w:r>
        <w:t>Когнітивний</w:t>
      </w:r>
      <w:r>
        <w:rPr>
          <w:spacing w:val="-2"/>
        </w:rPr>
        <w:t xml:space="preserve"> </w:t>
      </w:r>
      <w:r>
        <w:t>рівень</w:t>
      </w:r>
      <w:r>
        <w:rPr>
          <w:spacing w:val="-4"/>
        </w:rPr>
        <w:t xml:space="preserve"> </w:t>
      </w:r>
      <w:r>
        <w:t>(блок)</w:t>
      </w:r>
      <w:r>
        <w:rPr>
          <w:spacing w:val="-2"/>
        </w:rPr>
        <w:t xml:space="preserve"> </w:t>
      </w:r>
      <w:r>
        <w:t>(«Що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можу</w:t>
      </w:r>
      <w:r>
        <w:rPr>
          <w:spacing w:val="-3"/>
        </w:rPr>
        <w:t xml:space="preserve"> </w:t>
      </w:r>
      <w:r>
        <w:t>знати?»)</w:t>
      </w:r>
    </w:p>
    <w:p w:rsidR="00207384" w:rsidRDefault="00207384" w:rsidP="00207384">
      <w:pPr>
        <w:pStyle w:val="a3"/>
        <w:spacing w:before="1"/>
        <w:ind w:right="406" w:firstLine="566"/>
      </w:pPr>
      <w:r>
        <w:rPr>
          <w:i/>
        </w:rPr>
        <w:t>Самоспостереження</w:t>
      </w:r>
      <w:r>
        <w:rPr>
          <w:i/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безпосередній</w:t>
      </w:r>
      <w:r>
        <w:rPr>
          <w:spacing w:val="1"/>
        </w:rPr>
        <w:t xml:space="preserve"> </w:t>
      </w:r>
      <w:r>
        <w:t>підхід</w:t>
      </w:r>
      <w:r>
        <w:rPr>
          <w:spacing w:val="56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власної структури, зосередження на своїх сутнісних силах як на</w:t>
      </w:r>
      <w:r>
        <w:rPr>
          <w:spacing w:val="1"/>
        </w:rPr>
        <w:t xml:space="preserve"> </w:t>
      </w:r>
      <w:r>
        <w:t>об’єктах</w:t>
      </w:r>
      <w:r>
        <w:rPr>
          <w:spacing w:val="-1"/>
        </w:rPr>
        <w:t xml:space="preserve"> </w:t>
      </w:r>
      <w:r>
        <w:t>пізнання.</w:t>
      </w:r>
    </w:p>
    <w:p w:rsidR="00207384" w:rsidRDefault="00207384" w:rsidP="00207384">
      <w:pPr>
        <w:pStyle w:val="a3"/>
        <w:ind w:right="403" w:firstLine="566"/>
      </w:pPr>
      <w:r>
        <w:rPr>
          <w:i/>
        </w:rPr>
        <w:t xml:space="preserve">Самопізнання </w:t>
      </w:r>
      <w:r>
        <w:t>– це пізнання особистістю власних сутнісних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наслідок</w:t>
      </w:r>
      <w:r>
        <w:rPr>
          <w:spacing w:val="1"/>
        </w:rPr>
        <w:t xml:space="preserve"> </w:t>
      </w:r>
      <w:r>
        <w:t>самопізнання людина починає усвідомлювати на</w:t>
      </w:r>
      <w:r>
        <w:rPr>
          <w:spacing w:val="55"/>
        </w:rPr>
        <w:t xml:space="preserve"> </w:t>
      </w:r>
      <w:r>
        <w:t>що</w:t>
      </w:r>
      <w:r>
        <w:rPr>
          <w:spacing w:val="55"/>
        </w:rPr>
        <w:t xml:space="preserve"> </w:t>
      </w:r>
      <w:r>
        <w:t>вона здатна.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цілісний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самоусвідомлення.</w:t>
      </w:r>
    </w:p>
    <w:p w:rsidR="00207384" w:rsidRDefault="00207384" w:rsidP="00207384">
      <w:pPr>
        <w:pStyle w:val="a3"/>
        <w:ind w:right="405" w:firstLine="566"/>
      </w:pPr>
      <w:r>
        <w:rPr>
          <w:i/>
        </w:rPr>
        <w:t xml:space="preserve">Самоусвідомлення </w:t>
      </w:r>
      <w:r>
        <w:t>– процес свідомої концентрації знань про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сутнісні</w:t>
      </w:r>
      <w:r>
        <w:rPr>
          <w:spacing w:val="1"/>
        </w:rPr>
        <w:t xml:space="preserve"> </w:t>
      </w:r>
      <w:r>
        <w:t>сили з формуванням</w:t>
      </w:r>
      <w:r>
        <w:rPr>
          <w:spacing w:val="1"/>
        </w:rPr>
        <w:t xml:space="preserve"> </w:t>
      </w:r>
      <w:r>
        <w:t>узагальненої картини своєї</w:t>
      </w:r>
      <w:r>
        <w:rPr>
          <w:spacing w:val="1"/>
        </w:rPr>
        <w:t xml:space="preserve"> </w:t>
      </w:r>
      <w:r>
        <w:t>структури.</w:t>
      </w:r>
    </w:p>
    <w:p w:rsidR="00207384" w:rsidRDefault="00207384" w:rsidP="00207384">
      <w:pPr>
        <w:pStyle w:val="a3"/>
        <w:ind w:right="402" w:firstLine="621"/>
      </w:pPr>
      <w:r>
        <w:t>Зрозумівши свої здібності і потреби, особистість ототожнює</w:t>
      </w:r>
      <w:r>
        <w:rPr>
          <w:spacing w:val="-52"/>
        </w:rPr>
        <w:t xml:space="preserve"> </w:t>
      </w:r>
      <w:r>
        <w:t>себе з певними соціальними групами і через самоідентифікацію</w:t>
      </w:r>
      <w:r>
        <w:rPr>
          <w:spacing w:val="1"/>
        </w:rPr>
        <w:t xml:space="preserve"> </w:t>
      </w:r>
      <w:r>
        <w:t>(ієрархізацію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власній</w:t>
      </w:r>
      <w:r>
        <w:rPr>
          <w:spacing w:val="1"/>
        </w:rPr>
        <w:t xml:space="preserve"> </w:t>
      </w:r>
      <w:r>
        <w:t>свідомості)</w:t>
      </w:r>
      <w:r>
        <w:rPr>
          <w:spacing w:val="1"/>
        </w:rPr>
        <w:t xml:space="preserve"> </w:t>
      </w:r>
      <w:r>
        <w:t>поступово</w:t>
      </w:r>
      <w:r>
        <w:rPr>
          <w:spacing w:val="-1"/>
        </w:rPr>
        <w:t xml:space="preserve"> </w:t>
      </w:r>
      <w:r>
        <w:t xml:space="preserve">приходить до </w:t>
      </w:r>
      <w:r>
        <w:rPr>
          <w:i/>
        </w:rPr>
        <w:t>самовизначення</w:t>
      </w:r>
      <w:r>
        <w:t>.</w:t>
      </w:r>
    </w:p>
    <w:p w:rsidR="00207384" w:rsidRDefault="00207384" w:rsidP="00207384">
      <w:pPr>
        <w:pStyle w:val="a3"/>
        <w:tabs>
          <w:tab w:val="left" w:pos="2480"/>
          <w:tab w:val="left" w:pos="4623"/>
        </w:tabs>
        <w:spacing w:before="136"/>
        <w:ind w:right="403" w:firstLine="566"/>
      </w:pPr>
      <w:r>
        <w:t>Самовизначення завершує необхідне для конкретного акту</w:t>
      </w:r>
      <w:r>
        <w:rPr>
          <w:spacing w:val="1"/>
        </w:rPr>
        <w:t xml:space="preserve"> </w:t>
      </w:r>
      <w:r>
        <w:t>практичної діяльності пізнання особистістю її сутнісних сил і в</w:t>
      </w:r>
      <w:r>
        <w:rPr>
          <w:spacing w:val="1"/>
        </w:rPr>
        <w:t xml:space="preserve"> </w:t>
      </w:r>
      <w:r>
        <w:t>рамках практичного блоку самоорганізації особистості як системи</w:t>
      </w:r>
      <w:r>
        <w:rPr>
          <w:spacing w:val="1"/>
        </w:rPr>
        <w:t xml:space="preserve"> </w:t>
      </w:r>
      <w:r>
        <w:t>передбачає цілу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активної</w:t>
      </w:r>
      <w:r>
        <w:rPr>
          <w:spacing w:val="1"/>
        </w:rPr>
        <w:t xml:space="preserve"> </w:t>
      </w:r>
      <w:r>
        <w:t>діяльності:</w:t>
      </w:r>
      <w:r>
        <w:rPr>
          <w:spacing w:val="1"/>
        </w:rPr>
        <w:t xml:space="preserve"> </w:t>
      </w:r>
      <w:r>
        <w:t>самообмеження,</w:t>
      </w:r>
      <w:r>
        <w:tab/>
        <w:t>саморегуляція,</w:t>
      </w:r>
      <w:r>
        <w:tab/>
        <w:t>самопрограмування,</w:t>
      </w:r>
      <w:r>
        <w:rPr>
          <w:spacing w:val="-53"/>
        </w:rPr>
        <w:t xml:space="preserve"> </w:t>
      </w:r>
      <w:r>
        <w:t>самовдосконалення,</w:t>
      </w:r>
      <w:r>
        <w:rPr>
          <w:spacing w:val="-1"/>
        </w:rPr>
        <w:t xml:space="preserve"> </w:t>
      </w:r>
      <w:r>
        <w:t>самоактуалізація, самореалізація.</w:t>
      </w:r>
    </w:p>
    <w:p w:rsidR="00207384" w:rsidRDefault="00207384" w:rsidP="00207384">
      <w:pPr>
        <w:pStyle w:val="a3"/>
        <w:spacing w:before="1"/>
        <w:ind w:right="404" w:firstLine="566"/>
      </w:pPr>
      <w:r>
        <w:rPr>
          <w:i/>
        </w:rPr>
        <w:t xml:space="preserve">Самообмеження </w:t>
      </w:r>
      <w:r>
        <w:t>–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фільтрації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конкретних умовах дій. Самообмеження особистості означає вибір</w:t>
      </w:r>
      <w:r>
        <w:rPr>
          <w:spacing w:val="1"/>
        </w:rPr>
        <w:t xml:space="preserve"> </w:t>
      </w:r>
      <w:r>
        <w:t>людиною однієї потреби для нагального задоволення. Особистість</w:t>
      </w:r>
      <w:r>
        <w:rPr>
          <w:spacing w:val="1"/>
        </w:rPr>
        <w:t xml:space="preserve"> </w:t>
      </w:r>
      <w:r>
        <w:t>обирає певну сферу діяльності, в якій може предметно реалізувати</w:t>
      </w:r>
      <w:r>
        <w:rPr>
          <w:spacing w:val="1"/>
        </w:rPr>
        <w:t xml:space="preserve"> </w:t>
      </w:r>
      <w:r>
        <w:t>власні</w:t>
      </w:r>
      <w:r>
        <w:rPr>
          <w:spacing w:val="-1"/>
        </w:rPr>
        <w:t xml:space="preserve"> </w:t>
      </w:r>
      <w:r>
        <w:t>сутнісні</w:t>
      </w:r>
      <w:r>
        <w:rPr>
          <w:spacing w:val="1"/>
        </w:rPr>
        <w:t xml:space="preserve"> </w:t>
      </w:r>
      <w:r>
        <w:t>сили.</w:t>
      </w:r>
    </w:p>
    <w:p w:rsidR="00207384" w:rsidRDefault="00207384" w:rsidP="00207384">
      <w:pPr>
        <w:pStyle w:val="a3"/>
        <w:spacing w:before="1"/>
        <w:ind w:right="403" w:firstLine="345"/>
      </w:pPr>
      <w:r>
        <w:t>Під</w:t>
      </w:r>
      <w:r>
        <w:rPr>
          <w:spacing w:val="1"/>
        </w:rPr>
        <w:t xml:space="preserve"> </w:t>
      </w:r>
      <w:r>
        <w:rPr>
          <w:i/>
        </w:rPr>
        <w:t>саморегуляцією</w:t>
      </w:r>
      <w:r>
        <w:rPr>
          <w:i/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властивість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зберігати</w:t>
      </w:r>
      <w:r>
        <w:rPr>
          <w:spacing w:val="1"/>
        </w:rPr>
        <w:t xml:space="preserve"> </w:t>
      </w:r>
      <w:r>
        <w:t>внутрішню</w:t>
      </w:r>
      <w:r>
        <w:rPr>
          <w:spacing w:val="1"/>
        </w:rPr>
        <w:t xml:space="preserve"> </w:t>
      </w:r>
      <w:r>
        <w:t>стабільність</w:t>
      </w:r>
      <w:r>
        <w:rPr>
          <w:spacing w:val="1"/>
        </w:rPr>
        <w:t xml:space="preserve"> </w:t>
      </w:r>
      <w:r>
        <w:t>завдяки</w:t>
      </w:r>
      <w:r>
        <w:rPr>
          <w:spacing w:val="56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скоорденованим реакціям, що компенсують впливи зовнішнього</w:t>
      </w:r>
      <w:r>
        <w:rPr>
          <w:spacing w:val="1"/>
        </w:rPr>
        <w:t xml:space="preserve"> </w:t>
      </w:r>
      <w:r>
        <w:lastRenderedPageBreak/>
        <w:t>середовища.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складовий</w:t>
      </w:r>
      <w:r>
        <w:rPr>
          <w:spacing w:val="1"/>
        </w:rPr>
        <w:t xml:space="preserve"> </w:t>
      </w:r>
      <w:r>
        <w:t>елемент</w:t>
      </w:r>
      <w:r>
        <w:rPr>
          <w:spacing w:val="1"/>
        </w:rPr>
        <w:t xml:space="preserve"> </w:t>
      </w:r>
      <w:r>
        <w:t>самоорганізації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rPr>
          <w:i/>
        </w:rPr>
        <w:t xml:space="preserve">саморегуляція </w:t>
      </w:r>
      <w:r>
        <w:t>представляє собою активність, яка спрямована на</w:t>
      </w:r>
      <w:r>
        <w:rPr>
          <w:spacing w:val="1"/>
        </w:rPr>
        <w:t xml:space="preserve"> </w:t>
      </w:r>
      <w:r>
        <w:t>досягнення суб’єктом поставленної мети і передбачає створення</w:t>
      </w:r>
      <w:r>
        <w:rPr>
          <w:spacing w:val="1"/>
        </w:rPr>
        <w:t xml:space="preserve"> </w:t>
      </w:r>
      <w:r>
        <w:t>певної</w:t>
      </w:r>
      <w:r>
        <w:rPr>
          <w:spacing w:val="-2"/>
        </w:rPr>
        <w:t xml:space="preserve"> </w:t>
      </w:r>
      <w:r>
        <w:t>моделі поведінки,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корегування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ході</w:t>
      </w:r>
      <w:r>
        <w:rPr>
          <w:spacing w:val="4"/>
        </w:rPr>
        <w:t xml:space="preserve"> </w:t>
      </w:r>
      <w:r>
        <w:t>діяльності.</w:t>
      </w:r>
    </w:p>
    <w:p w:rsidR="00207384" w:rsidRDefault="00207384" w:rsidP="00207384">
      <w:pPr>
        <w:pStyle w:val="a3"/>
        <w:ind w:right="406" w:firstLine="566"/>
      </w:pPr>
      <w:r>
        <w:rPr>
          <w:i/>
        </w:rPr>
        <w:t xml:space="preserve">Самопрограмування </w:t>
      </w:r>
      <w:r>
        <w:t>–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ідеального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свого</w:t>
      </w:r>
      <w:r>
        <w:rPr>
          <w:spacing w:val="-52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свідоме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цілеспрямоване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діяльності.</w:t>
      </w:r>
    </w:p>
    <w:p w:rsidR="00207384" w:rsidRDefault="00207384" w:rsidP="00207384">
      <w:pPr>
        <w:pStyle w:val="a3"/>
        <w:ind w:right="403" w:firstLine="566"/>
      </w:pPr>
      <w:r>
        <w:rPr>
          <w:i/>
        </w:rPr>
        <w:t xml:space="preserve">Самовдосконалення </w:t>
      </w:r>
      <w:r>
        <w:t>– діяльність, спрямована на виправлення</w:t>
      </w:r>
      <w:r>
        <w:rPr>
          <w:spacing w:val="-52"/>
        </w:rPr>
        <w:t xml:space="preserve"> </w:t>
      </w:r>
      <w:r>
        <w:t>самою</w:t>
      </w:r>
      <w:r>
        <w:rPr>
          <w:spacing w:val="1"/>
        </w:rPr>
        <w:t xml:space="preserve"> </w:t>
      </w:r>
      <w:r>
        <w:t>особистістю</w:t>
      </w:r>
      <w:r>
        <w:rPr>
          <w:spacing w:val="1"/>
        </w:rPr>
        <w:t xml:space="preserve"> </w:t>
      </w:r>
      <w:r>
        <w:t>усвідомлених недоліків у структурі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сутнісних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через</w:t>
      </w:r>
      <w:r>
        <w:rPr>
          <w:spacing w:val="56"/>
        </w:rPr>
        <w:t xml:space="preserve"> </w:t>
      </w:r>
      <w:r>
        <w:t>самотренування</w:t>
      </w:r>
      <w:r>
        <w:rPr>
          <w:spacing w:val="56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 xml:space="preserve">самоосвіту. </w:t>
      </w:r>
      <w:r>
        <w:rPr>
          <w:i/>
        </w:rPr>
        <w:t xml:space="preserve">Самотренування </w:t>
      </w:r>
      <w:r>
        <w:t>як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сутнісних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повторюваних</w:t>
      </w:r>
      <w:r>
        <w:rPr>
          <w:spacing w:val="-1"/>
        </w:rPr>
        <w:t xml:space="preserve"> </w:t>
      </w:r>
      <w:r>
        <w:t>дій</w:t>
      </w:r>
      <w:r>
        <w:rPr>
          <w:spacing w:val="-2"/>
        </w:rPr>
        <w:t xml:space="preserve"> </w:t>
      </w:r>
      <w:r>
        <w:t>виступає</w:t>
      </w:r>
      <w:r>
        <w:rPr>
          <w:spacing w:val="-2"/>
        </w:rPr>
        <w:t xml:space="preserve"> </w:t>
      </w:r>
      <w:r>
        <w:t>напруженою</w:t>
      </w:r>
      <w:r>
        <w:rPr>
          <w:spacing w:val="-3"/>
        </w:rPr>
        <w:t xml:space="preserve"> </w:t>
      </w:r>
      <w:r>
        <w:t>працею,</w:t>
      </w:r>
      <w:r>
        <w:rPr>
          <w:spacing w:val="-3"/>
        </w:rPr>
        <w:t xml:space="preserve"> </w:t>
      </w:r>
      <w:r>
        <w:t>кінцева</w:t>
      </w:r>
      <w:r>
        <w:rPr>
          <w:spacing w:val="-1"/>
        </w:rPr>
        <w:t xml:space="preserve"> </w:t>
      </w:r>
      <w:r>
        <w:t>мета</w:t>
      </w:r>
      <w:r>
        <w:rPr>
          <w:spacing w:val="-1"/>
        </w:rPr>
        <w:t xml:space="preserve"> </w:t>
      </w:r>
      <w:r>
        <w:t>якої</w:t>
      </w:r>
    </w:p>
    <w:p w:rsidR="00207384" w:rsidRDefault="00207384" w:rsidP="00207384">
      <w:pPr>
        <w:pStyle w:val="a5"/>
        <w:numPr>
          <w:ilvl w:val="0"/>
          <w:numId w:val="1"/>
        </w:numPr>
        <w:tabs>
          <w:tab w:val="left" w:pos="431"/>
        </w:tabs>
        <w:ind w:right="403" w:firstLine="0"/>
        <w:jc w:val="both"/>
      </w:pPr>
      <w:r>
        <w:t>якісно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хоче</w:t>
      </w:r>
      <w:r>
        <w:rPr>
          <w:spacing w:val="1"/>
        </w:rPr>
        <w:t xml:space="preserve"> </w:t>
      </w:r>
      <w:r>
        <w:t xml:space="preserve">робити. </w:t>
      </w:r>
      <w:r>
        <w:rPr>
          <w:i/>
        </w:rPr>
        <w:t xml:space="preserve">Самоосвіта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діяльність із самостійного підвищення кваліфікації, рівня власної</w:t>
      </w:r>
      <w:r>
        <w:rPr>
          <w:spacing w:val="1"/>
        </w:rPr>
        <w:t xml:space="preserve"> </w:t>
      </w:r>
      <w:r>
        <w:t>освіченості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свідомого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спектру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можливостей.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 xml:space="preserve">передбачає </w:t>
      </w:r>
      <w:r>
        <w:rPr>
          <w:i/>
        </w:rPr>
        <w:t xml:space="preserve">самовиховання </w:t>
      </w:r>
      <w:r>
        <w:t>(свідоме</w:t>
      </w:r>
      <w:r>
        <w:rPr>
          <w:spacing w:val="-52"/>
        </w:rPr>
        <w:t xml:space="preserve"> </w:t>
      </w:r>
      <w:r>
        <w:t>впорядковування</w:t>
      </w:r>
      <w:r>
        <w:rPr>
          <w:spacing w:val="1"/>
        </w:rPr>
        <w:t xml:space="preserve"> </w:t>
      </w:r>
      <w:r>
        <w:t>існуючої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сутнісних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обраній</w:t>
      </w:r>
      <w:r>
        <w:rPr>
          <w:spacing w:val="1"/>
        </w:rPr>
        <w:t xml:space="preserve"> </w:t>
      </w:r>
      <w:r>
        <w:t>меті)</w:t>
      </w:r>
      <w:r>
        <w:rPr>
          <w:spacing w:val="1"/>
        </w:rPr>
        <w:t xml:space="preserve"> </w:t>
      </w:r>
      <w:r>
        <w:t xml:space="preserve">та </w:t>
      </w:r>
      <w:r>
        <w:rPr>
          <w:i/>
        </w:rPr>
        <w:t xml:space="preserve">самонавчання </w:t>
      </w:r>
      <w:r>
        <w:t>як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нових</w:t>
      </w:r>
      <w:r>
        <w:rPr>
          <w:spacing w:val="-52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допомоги</w:t>
      </w:r>
      <w:r>
        <w:rPr>
          <w:spacing w:val="-1"/>
        </w:rPr>
        <w:t xml:space="preserve"> </w:t>
      </w:r>
      <w:r>
        <w:t>сторонньої</w:t>
      </w:r>
      <w:r>
        <w:rPr>
          <w:spacing w:val="1"/>
        </w:rPr>
        <w:t xml:space="preserve"> </w:t>
      </w:r>
      <w:r>
        <w:t>особи,</w:t>
      </w:r>
      <w:r>
        <w:rPr>
          <w:spacing w:val="-1"/>
        </w:rPr>
        <w:t xml:space="preserve"> </w:t>
      </w:r>
      <w:r>
        <w:t>що навчає.</w:t>
      </w:r>
    </w:p>
    <w:p w:rsidR="00207384" w:rsidRDefault="00207384" w:rsidP="00207384">
      <w:pPr>
        <w:pStyle w:val="a3"/>
        <w:ind w:right="406" w:firstLine="566"/>
      </w:pPr>
      <w:r>
        <w:t>Процеси</w:t>
      </w:r>
      <w:r>
        <w:rPr>
          <w:spacing w:val="1"/>
        </w:rPr>
        <w:t xml:space="preserve"> </w:t>
      </w:r>
      <w:r>
        <w:t>самовдосконалення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впорядкованої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сутнісних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послідовному</w:t>
      </w:r>
      <w:r>
        <w:rPr>
          <w:spacing w:val="-4"/>
        </w:rPr>
        <w:t xml:space="preserve"> </w:t>
      </w:r>
      <w:r>
        <w:t>зближенню</w:t>
      </w:r>
      <w:r>
        <w:rPr>
          <w:spacing w:val="-3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задоволення</w:t>
      </w:r>
      <w:r>
        <w:rPr>
          <w:spacing w:val="-2"/>
        </w:rPr>
        <w:t xml:space="preserve"> </w:t>
      </w:r>
      <w:r>
        <w:t>нагальної</w:t>
      </w:r>
      <w:r>
        <w:rPr>
          <w:spacing w:val="-1"/>
        </w:rPr>
        <w:t xml:space="preserve"> </w:t>
      </w:r>
      <w:r>
        <w:t>потреби.</w:t>
      </w:r>
    </w:p>
    <w:p w:rsidR="00207384" w:rsidRDefault="00207384" w:rsidP="00207384">
      <w:pPr>
        <w:pStyle w:val="a3"/>
        <w:ind w:right="406" w:firstLine="566"/>
      </w:pPr>
      <w:r>
        <w:rPr>
          <w:i/>
        </w:rPr>
        <w:t xml:space="preserve">Самоактуалізація </w:t>
      </w:r>
      <w:r>
        <w:t>особистості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максимальної</w:t>
      </w:r>
      <w:r>
        <w:t xml:space="preserve"> </w:t>
      </w:r>
      <w:r>
        <w:rPr>
          <w:spacing w:val="-52"/>
        </w:rPr>
        <w:t xml:space="preserve"> </w:t>
      </w:r>
      <w:r>
        <w:t>концентрації</w:t>
      </w:r>
      <w:r>
        <w:rPr>
          <w:spacing w:val="14"/>
        </w:rPr>
        <w:t xml:space="preserve"> </w:t>
      </w:r>
      <w:r>
        <w:t>сутнісних</w:t>
      </w:r>
      <w:r>
        <w:rPr>
          <w:spacing w:val="16"/>
        </w:rPr>
        <w:t xml:space="preserve"> </w:t>
      </w:r>
      <w:r>
        <w:t>сил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наступної</w:t>
      </w:r>
      <w:r>
        <w:rPr>
          <w:spacing w:val="18"/>
        </w:rPr>
        <w:t xml:space="preserve"> </w:t>
      </w:r>
      <w:r>
        <w:t>ефективної</w:t>
      </w:r>
      <w:r>
        <w:rPr>
          <w:spacing w:val="16"/>
        </w:rPr>
        <w:t xml:space="preserve"> </w:t>
      </w:r>
      <w:r>
        <w:t>діяльності</w:t>
      </w:r>
      <w:r>
        <w:rPr>
          <w:spacing w:val="18"/>
        </w:rPr>
        <w:t xml:space="preserve"> </w:t>
      </w:r>
      <w:r>
        <w:t>в</w:t>
      </w:r>
      <w:r>
        <w:t xml:space="preserve"> </w:t>
      </w:r>
      <w:r>
        <w:t>напрямку</w:t>
      </w:r>
      <w:r>
        <w:rPr>
          <w:spacing w:val="1"/>
        </w:rPr>
        <w:t xml:space="preserve"> </w:t>
      </w:r>
      <w:r>
        <w:t>обраної</w:t>
      </w:r>
      <w:r>
        <w:rPr>
          <w:spacing w:val="1"/>
        </w:rPr>
        <w:t xml:space="preserve"> </w:t>
      </w:r>
      <w:r>
        <w:t>мети.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одиничних</w:t>
      </w:r>
      <w:r>
        <w:rPr>
          <w:spacing w:val="1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 самоактуалізації отримує єдність сутнісних сил, здатну до</w:t>
      </w:r>
      <w:r>
        <w:rPr>
          <w:spacing w:val="1"/>
        </w:rPr>
        <w:t xml:space="preserve"> </w:t>
      </w:r>
      <w:r>
        <w:t>діяльності з утворення другої природи. Таке максимальне злиття</w:t>
      </w:r>
      <w:r>
        <w:rPr>
          <w:spacing w:val="1"/>
        </w:rPr>
        <w:t xml:space="preserve"> </w:t>
      </w:r>
      <w:r>
        <w:t>сутнісних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передумовою</w:t>
      </w:r>
      <w:r>
        <w:rPr>
          <w:spacing w:val="1"/>
        </w:rPr>
        <w:t xml:space="preserve"> </w:t>
      </w:r>
      <w:r>
        <w:t>і</w:t>
      </w:r>
      <w:r>
        <w:rPr>
          <w:spacing w:val="56"/>
        </w:rPr>
        <w:t xml:space="preserve"> </w:t>
      </w:r>
      <w:r>
        <w:t>запорукою</w:t>
      </w:r>
      <w:r>
        <w:rPr>
          <w:spacing w:val="1"/>
        </w:rPr>
        <w:t xml:space="preserve"> </w:t>
      </w:r>
      <w:r>
        <w:t>ефективного</w:t>
      </w:r>
      <w:r>
        <w:rPr>
          <w:spacing w:val="-2"/>
        </w:rPr>
        <w:t xml:space="preserve"> </w:t>
      </w:r>
      <w:r>
        <w:t>перебігання</w:t>
      </w:r>
      <w:r>
        <w:rPr>
          <w:spacing w:val="-4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rPr>
          <w:i/>
        </w:rPr>
        <w:t>самореалізації</w:t>
      </w:r>
      <w:r>
        <w:rPr>
          <w:i/>
          <w:spacing w:val="-1"/>
        </w:rPr>
        <w:t xml:space="preserve"> </w:t>
      </w:r>
      <w:r>
        <w:t>особистості.</w:t>
      </w:r>
    </w:p>
    <w:p w:rsidR="00207384" w:rsidRDefault="00207384" w:rsidP="00207384">
      <w:pPr>
        <w:pStyle w:val="a3"/>
        <w:spacing w:before="1"/>
        <w:ind w:right="404" w:firstLine="566"/>
      </w:pPr>
      <w:r>
        <w:t>До</w:t>
      </w:r>
      <w:r>
        <w:rPr>
          <w:spacing w:val="1"/>
        </w:rPr>
        <w:t xml:space="preserve"> </w:t>
      </w:r>
      <w:r>
        <w:t xml:space="preserve">процесів </w:t>
      </w:r>
      <w:r>
        <w:rPr>
          <w:i/>
        </w:rPr>
        <w:t>корекційного</w:t>
      </w:r>
      <w:r>
        <w:rPr>
          <w:i/>
          <w:spacing w:val="1"/>
        </w:rPr>
        <w:t xml:space="preserve"> </w:t>
      </w:r>
      <w:r>
        <w:rPr>
          <w:i/>
        </w:rPr>
        <w:t>блоку</w:t>
      </w:r>
      <w:r>
        <w:rPr>
          <w:i/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відносимо</w:t>
      </w:r>
      <w:r>
        <w:rPr>
          <w:spacing w:val="1"/>
        </w:rPr>
        <w:t xml:space="preserve"> </w:t>
      </w:r>
      <w:r>
        <w:t>самоаналіз,</w:t>
      </w:r>
      <w:r>
        <w:rPr>
          <w:spacing w:val="1"/>
        </w:rPr>
        <w:t xml:space="preserve"> </w:t>
      </w:r>
      <w:r>
        <w:t>самооцінку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формуванням</w:t>
      </w:r>
      <w:r>
        <w:rPr>
          <w:spacing w:val="1"/>
        </w:rPr>
        <w:t xml:space="preserve"> </w:t>
      </w:r>
      <w:r>
        <w:t>самомоделі,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і</w:t>
      </w:r>
      <w:r>
        <w:rPr>
          <w:spacing w:val="-52"/>
        </w:rPr>
        <w:t xml:space="preserve"> </w:t>
      </w:r>
      <w:r>
        <w:t>самоуправління.</w:t>
      </w:r>
    </w:p>
    <w:p w:rsidR="00207384" w:rsidRDefault="00207384" w:rsidP="00207384">
      <w:pPr>
        <w:pStyle w:val="a3"/>
        <w:ind w:right="400" w:firstLine="564"/>
      </w:pPr>
      <w:r>
        <w:rPr>
          <w:i/>
        </w:rPr>
        <w:t xml:space="preserve">Самоаналіз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мисленнєвого</w:t>
      </w:r>
      <w:r>
        <w:rPr>
          <w:spacing w:val="1"/>
        </w:rPr>
        <w:t xml:space="preserve"> </w:t>
      </w:r>
      <w:r>
        <w:t>розчленування</w:t>
      </w:r>
      <w:r>
        <w:rPr>
          <w:spacing w:val="1"/>
        </w:rPr>
        <w:t xml:space="preserve"> </w:t>
      </w:r>
      <w:r>
        <w:t>структури особистості на окремі складові елементи для розгляду</w:t>
      </w:r>
      <w:r>
        <w:rPr>
          <w:spacing w:val="1"/>
        </w:rPr>
        <w:t xml:space="preserve"> </w:t>
      </w:r>
      <w:r>
        <w:t xml:space="preserve">кожного з них. Він спричинює </w:t>
      </w:r>
      <w:r>
        <w:rPr>
          <w:i/>
        </w:rPr>
        <w:t xml:space="preserve">самооцінку </w:t>
      </w:r>
      <w:r>
        <w:t>– судження людини про</w:t>
      </w:r>
      <w:r>
        <w:rPr>
          <w:spacing w:val="1"/>
        </w:rPr>
        <w:t xml:space="preserve"> </w:t>
      </w:r>
      <w:r>
        <w:t>власні сутнісні сили (порівняно з іншими людьми або з визнаним</w:t>
      </w:r>
      <w:r>
        <w:rPr>
          <w:spacing w:val="1"/>
        </w:rPr>
        <w:t xml:space="preserve"> </w:t>
      </w:r>
      <w:r>
        <w:t>еталоном)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виявленням</w:t>
      </w:r>
      <w:r>
        <w:rPr>
          <w:spacing w:val="1"/>
        </w:rPr>
        <w:t xml:space="preserve"> </w:t>
      </w:r>
      <w:r>
        <w:t>сильних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слабких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самої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самооцінки</w:t>
      </w:r>
      <w:r>
        <w:rPr>
          <w:spacing w:val="1"/>
        </w:rPr>
        <w:t xml:space="preserve"> </w:t>
      </w:r>
      <w:r>
        <w:t xml:space="preserve">стає </w:t>
      </w:r>
      <w:r>
        <w:rPr>
          <w:i/>
        </w:rPr>
        <w:t xml:space="preserve">самомодель </w:t>
      </w:r>
      <w:r>
        <w:t>як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перевірених</w:t>
      </w:r>
      <w:r>
        <w:rPr>
          <w:spacing w:val="1"/>
        </w:rPr>
        <w:t xml:space="preserve"> </w:t>
      </w:r>
      <w:r>
        <w:t>практикою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особистості.</w:t>
      </w:r>
    </w:p>
    <w:p w:rsidR="00207384" w:rsidRDefault="00207384" w:rsidP="00207384">
      <w:pPr>
        <w:pStyle w:val="a3"/>
        <w:ind w:right="404" w:firstLine="564"/>
        <w:rPr>
          <w:i/>
        </w:rPr>
      </w:pPr>
      <w:r>
        <w:t>Перевірені практикою знання про власну структуру надають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 xml:space="preserve">здатності до </w:t>
      </w:r>
      <w:r>
        <w:rPr>
          <w:i/>
        </w:rPr>
        <w:t xml:space="preserve">самоконтролю </w:t>
      </w:r>
      <w:r>
        <w:t>–</w:t>
      </w:r>
      <w:r>
        <w:rPr>
          <w:spacing w:val="1"/>
        </w:rPr>
        <w:t xml:space="preserve"> </w:t>
      </w:r>
      <w:r>
        <w:t>діяльності, спрямованої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утримання власної активності як у рамках своїх можливостей, так і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>об’єктивної</w:t>
      </w:r>
      <w:r>
        <w:rPr>
          <w:spacing w:val="1"/>
        </w:rPr>
        <w:t xml:space="preserve"> </w:t>
      </w:r>
      <w:r>
        <w:t>дійсності</w:t>
      </w:r>
      <w:r>
        <w:rPr>
          <w:spacing w:val="1"/>
        </w:rPr>
        <w:t xml:space="preserve"> </w:t>
      </w:r>
      <w:r>
        <w:t>(зокрема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інтересів).</w:t>
      </w:r>
      <w:r>
        <w:rPr>
          <w:spacing w:val="1"/>
        </w:rPr>
        <w:t xml:space="preserve"> </w:t>
      </w:r>
      <w:r>
        <w:t>Самоконтролювання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рідко</w:t>
      </w:r>
      <w:r>
        <w:rPr>
          <w:spacing w:val="1"/>
        </w:rPr>
        <w:t xml:space="preserve"> </w:t>
      </w:r>
      <w:r>
        <w:t>відбувається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її</w:t>
      </w:r>
      <w:r>
        <w:rPr>
          <w:spacing w:val="2"/>
        </w:rPr>
        <w:t xml:space="preserve"> </w:t>
      </w:r>
      <w:r>
        <w:rPr>
          <w:i/>
        </w:rPr>
        <w:t>самоуправління.</w:t>
      </w:r>
    </w:p>
    <w:p w:rsidR="0077780F" w:rsidRPr="00207384" w:rsidRDefault="00207384" w:rsidP="00207384">
      <w:pPr>
        <w:pStyle w:val="a3"/>
        <w:ind w:right="404" w:firstLine="564"/>
        <w:rPr>
          <w:i/>
        </w:rPr>
      </w:pPr>
      <w:r>
        <w:t>На відміну від самоконтролю як простого (часто інтуїтивного,</w:t>
      </w:r>
      <w:r>
        <w:rPr>
          <w:spacing w:val="1"/>
        </w:rPr>
        <w:t xml:space="preserve"> </w:t>
      </w:r>
      <w:r>
        <w:t>неусвідомленого)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самоуправління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цілеспрямованість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усвідомлені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самоспостереженню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подальшій</w:t>
      </w:r>
      <w:r>
        <w:rPr>
          <w:spacing w:val="1"/>
        </w:rPr>
        <w:t xml:space="preserve"> </w:t>
      </w:r>
      <w:r>
        <w:t>самоорганізації на більш</w:t>
      </w:r>
      <w:r>
        <w:rPr>
          <w:spacing w:val="-2"/>
        </w:rPr>
        <w:t xml:space="preserve"> </w:t>
      </w:r>
      <w:r>
        <w:t>високому</w:t>
      </w:r>
      <w:r>
        <w:rPr>
          <w:spacing w:val="-4"/>
        </w:rPr>
        <w:t xml:space="preserve"> </w:t>
      </w:r>
      <w:r>
        <w:t>рівні.</w:t>
      </w:r>
    </w:p>
    <w:sectPr w:rsidR="0077780F" w:rsidRPr="0020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91A78"/>
    <w:multiLevelType w:val="hybridMultilevel"/>
    <w:tmpl w:val="59A69B32"/>
    <w:lvl w:ilvl="0" w:tplc="32C4E61C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7CA1AA4">
      <w:start w:val="1"/>
      <w:numFmt w:val="decimal"/>
      <w:lvlText w:val="%2."/>
      <w:lvlJc w:val="left"/>
      <w:pPr>
        <w:ind w:left="980" w:hanging="221"/>
        <w:jc w:val="left"/>
      </w:pPr>
      <w:rPr>
        <w:rFonts w:hint="default"/>
        <w:w w:val="100"/>
        <w:u w:val="single" w:color="000000"/>
        <w:lang w:val="uk-UA" w:eastAsia="en-US" w:bidi="ar-SA"/>
      </w:rPr>
    </w:lvl>
    <w:lvl w:ilvl="2" w:tplc="669E225E">
      <w:numFmt w:val="bullet"/>
      <w:lvlText w:val="•"/>
      <w:lvlJc w:val="left"/>
      <w:pPr>
        <w:ind w:left="1643" w:hanging="221"/>
      </w:pPr>
      <w:rPr>
        <w:rFonts w:hint="default"/>
        <w:lang w:val="uk-UA" w:eastAsia="en-US" w:bidi="ar-SA"/>
      </w:rPr>
    </w:lvl>
    <w:lvl w:ilvl="3" w:tplc="BEAAFFB8">
      <w:numFmt w:val="bullet"/>
      <w:lvlText w:val="•"/>
      <w:lvlJc w:val="left"/>
      <w:pPr>
        <w:ind w:left="2307" w:hanging="221"/>
      </w:pPr>
      <w:rPr>
        <w:rFonts w:hint="default"/>
        <w:lang w:val="uk-UA" w:eastAsia="en-US" w:bidi="ar-SA"/>
      </w:rPr>
    </w:lvl>
    <w:lvl w:ilvl="4" w:tplc="F92A731E">
      <w:numFmt w:val="bullet"/>
      <w:lvlText w:val="•"/>
      <w:lvlJc w:val="left"/>
      <w:pPr>
        <w:ind w:left="2970" w:hanging="221"/>
      </w:pPr>
      <w:rPr>
        <w:rFonts w:hint="default"/>
        <w:lang w:val="uk-UA" w:eastAsia="en-US" w:bidi="ar-SA"/>
      </w:rPr>
    </w:lvl>
    <w:lvl w:ilvl="5" w:tplc="CF9E54DC">
      <w:numFmt w:val="bullet"/>
      <w:lvlText w:val="•"/>
      <w:lvlJc w:val="left"/>
      <w:pPr>
        <w:ind w:left="3634" w:hanging="221"/>
      </w:pPr>
      <w:rPr>
        <w:rFonts w:hint="default"/>
        <w:lang w:val="uk-UA" w:eastAsia="en-US" w:bidi="ar-SA"/>
      </w:rPr>
    </w:lvl>
    <w:lvl w:ilvl="6" w:tplc="F5B022BE">
      <w:numFmt w:val="bullet"/>
      <w:lvlText w:val="•"/>
      <w:lvlJc w:val="left"/>
      <w:pPr>
        <w:ind w:left="4298" w:hanging="221"/>
      </w:pPr>
      <w:rPr>
        <w:rFonts w:hint="default"/>
        <w:lang w:val="uk-UA" w:eastAsia="en-US" w:bidi="ar-SA"/>
      </w:rPr>
    </w:lvl>
    <w:lvl w:ilvl="7" w:tplc="25DE3F9A">
      <w:numFmt w:val="bullet"/>
      <w:lvlText w:val="•"/>
      <w:lvlJc w:val="left"/>
      <w:pPr>
        <w:ind w:left="4961" w:hanging="221"/>
      </w:pPr>
      <w:rPr>
        <w:rFonts w:hint="default"/>
        <w:lang w:val="uk-UA" w:eastAsia="en-US" w:bidi="ar-SA"/>
      </w:rPr>
    </w:lvl>
    <w:lvl w:ilvl="8" w:tplc="4346613A">
      <w:numFmt w:val="bullet"/>
      <w:lvlText w:val="•"/>
      <w:lvlJc w:val="left"/>
      <w:pPr>
        <w:ind w:left="5625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58417190"/>
    <w:multiLevelType w:val="hybridMultilevel"/>
    <w:tmpl w:val="DA92CBE0"/>
    <w:lvl w:ilvl="0" w:tplc="D78CAA9A">
      <w:numFmt w:val="bullet"/>
      <w:lvlText w:val="–"/>
      <w:lvlJc w:val="left"/>
      <w:pPr>
        <w:ind w:left="193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54AC86A">
      <w:numFmt w:val="bullet"/>
      <w:lvlText w:val="–"/>
      <w:lvlJc w:val="left"/>
      <w:pPr>
        <w:ind w:left="75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2EDAB43C">
      <w:numFmt w:val="bullet"/>
      <w:lvlText w:val="•"/>
      <w:lvlJc w:val="left"/>
      <w:pPr>
        <w:ind w:left="1448" w:hanging="166"/>
      </w:pPr>
      <w:rPr>
        <w:rFonts w:hint="default"/>
        <w:lang w:val="uk-UA" w:eastAsia="en-US" w:bidi="ar-SA"/>
      </w:rPr>
    </w:lvl>
    <w:lvl w:ilvl="3" w:tplc="19B21CB0">
      <w:numFmt w:val="bullet"/>
      <w:lvlText w:val="•"/>
      <w:lvlJc w:val="left"/>
      <w:pPr>
        <w:ind w:left="2136" w:hanging="166"/>
      </w:pPr>
      <w:rPr>
        <w:rFonts w:hint="default"/>
        <w:lang w:val="uk-UA" w:eastAsia="en-US" w:bidi="ar-SA"/>
      </w:rPr>
    </w:lvl>
    <w:lvl w:ilvl="4" w:tplc="16201628">
      <w:numFmt w:val="bullet"/>
      <w:lvlText w:val="•"/>
      <w:lvlJc w:val="left"/>
      <w:pPr>
        <w:ind w:left="2824" w:hanging="166"/>
      </w:pPr>
      <w:rPr>
        <w:rFonts w:hint="default"/>
        <w:lang w:val="uk-UA" w:eastAsia="en-US" w:bidi="ar-SA"/>
      </w:rPr>
    </w:lvl>
    <w:lvl w:ilvl="5" w:tplc="7D188304">
      <w:numFmt w:val="bullet"/>
      <w:lvlText w:val="•"/>
      <w:lvlJc w:val="left"/>
      <w:pPr>
        <w:ind w:left="3512" w:hanging="166"/>
      </w:pPr>
      <w:rPr>
        <w:rFonts w:hint="default"/>
        <w:lang w:val="uk-UA" w:eastAsia="en-US" w:bidi="ar-SA"/>
      </w:rPr>
    </w:lvl>
    <w:lvl w:ilvl="6" w:tplc="B030C122">
      <w:numFmt w:val="bullet"/>
      <w:lvlText w:val="•"/>
      <w:lvlJc w:val="left"/>
      <w:pPr>
        <w:ind w:left="4200" w:hanging="166"/>
      </w:pPr>
      <w:rPr>
        <w:rFonts w:hint="default"/>
        <w:lang w:val="uk-UA" w:eastAsia="en-US" w:bidi="ar-SA"/>
      </w:rPr>
    </w:lvl>
    <w:lvl w:ilvl="7" w:tplc="B6C07912">
      <w:numFmt w:val="bullet"/>
      <w:lvlText w:val="•"/>
      <w:lvlJc w:val="left"/>
      <w:pPr>
        <w:ind w:left="4888" w:hanging="166"/>
      </w:pPr>
      <w:rPr>
        <w:rFonts w:hint="default"/>
        <w:lang w:val="uk-UA" w:eastAsia="en-US" w:bidi="ar-SA"/>
      </w:rPr>
    </w:lvl>
    <w:lvl w:ilvl="8" w:tplc="43847C94">
      <w:numFmt w:val="bullet"/>
      <w:lvlText w:val="•"/>
      <w:lvlJc w:val="left"/>
      <w:pPr>
        <w:ind w:left="5576" w:hanging="16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84"/>
    <w:rsid w:val="00207384"/>
    <w:rsid w:val="002935F8"/>
    <w:rsid w:val="004C66B5"/>
    <w:rsid w:val="0077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07F7"/>
  <w15:chartTrackingRefBased/>
  <w15:docId w15:val="{5B7B6CCE-DA9F-45E1-9B59-AD6E8D6B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73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207384"/>
    <w:p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07384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207384"/>
    <w:pPr>
      <w:ind w:left="19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20738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207384"/>
    <w:pPr>
      <w:ind w:left="476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4339</Words>
  <Characters>2474</Characters>
  <Application>Microsoft Office Word</Application>
  <DocSecurity>0</DocSecurity>
  <Lines>20</Lines>
  <Paragraphs>13</Paragraphs>
  <ScaleCrop>false</ScaleCrop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2023-10-25T16:59:00Z</dcterms:created>
  <dcterms:modified xsi:type="dcterms:W3CDTF">2023-10-25T17:01:00Z</dcterms:modified>
</cp:coreProperties>
</file>