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9BBF" w14:textId="565C8833" w:rsidR="00247B64" w:rsidRPr="00247B64" w:rsidRDefault="00247B64" w:rsidP="00247B64">
      <w:pPr>
        <w:pStyle w:val="1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1, </w:t>
      </w:r>
      <w:r w:rsidRPr="00247B64">
        <w:rPr>
          <w:rFonts w:ascii="Times New Roman" w:hAnsi="Times New Roman" w:cs="Times New Roman"/>
          <w:color w:val="auto"/>
          <w:lang w:val="en-US"/>
        </w:rPr>
        <w:t>Writing an Abstract for the Research Paper</w:t>
      </w:r>
    </w:p>
    <w:p w14:paraId="7F5AE78B" w14:textId="77777777" w:rsidR="00247B64" w:rsidRPr="0067610C" w:rsidRDefault="00247B64" w:rsidP="00247B64">
      <w:pPr>
        <w:rPr>
          <w:lang w:val="en-US"/>
        </w:rPr>
      </w:pPr>
    </w:p>
    <w:p w14:paraId="5D71B4AF" w14:textId="77777777" w:rsidR="00247B64" w:rsidRPr="00247B64" w:rsidRDefault="00247B64" w:rsidP="00247B64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val="en-US" w:eastAsia="uk-UA"/>
        </w:rPr>
      </w:pPr>
      <w:proofErr w:type="spellStart"/>
      <w:r w:rsidRPr="00247B6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Definition</w:t>
      </w:r>
      <w:proofErr w:type="spellEnd"/>
      <w:r w:rsidRPr="00247B6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247B6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and</w:t>
      </w:r>
      <w:proofErr w:type="spellEnd"/>
      <w:r w:rsidRPr="00247B6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247B6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Purpose</w:t>
      </w:r>
      <w:proofErr w:type="spellEnd"/>
      <w:r w:rsidRPr="00247B6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247B6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of</w:t>
      </w:r>
      <w:proofErr w:type="spellEnd"/>
      <w:r w:rsidRPr="00247B6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247B6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Abstracts</w:t>
      </w:r>
      <w:proofErr w:type="spellEnd"/>
      <w:r w:rsidRPr="00247B64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.</w:t>
      </w:r>
    </w:p>
    <w:p w14:paraId="6E2D7AB5" w14:textId="77777777" w:rsidR="00247B64" w:rsidRPr="0067610C" w:rsidRDefault="00247B64" w:rsidP="00247B6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abstract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a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short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summary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of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published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unpublished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)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research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paper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usually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about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a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paragraph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(c. 6-7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sentences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150-250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words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)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long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A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well-written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abstract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serves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multiple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purposes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14:paraId="61C9697D" w14:textId="77777777" w:rsidR="00247B64" w:rsidRPr="0067610C" w:rsidRDefault="00247B64" w:rsidP="00247B64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abstract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lets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readers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get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gist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essence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of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paper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article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quickly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order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to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decide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whether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to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read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full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paper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06E0C471" w14:textId="77777777" w:rsidR="00247B64" w:rsidRPr="0067610C" w:rsidRDefault="00247B64" w:rsidP="00247B64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abstract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prepares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readers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to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follow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detailed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information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analyses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and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arguments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full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paper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77DCE955" w14:textId="77777777" w:rsidR="00247B64" w:rsidRPr="0067610C" w:rsidRDefault="00247B64" w:rsidP="00247B64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and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later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abstract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helps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readers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remember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key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points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from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paper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0F04A40" w14:textId="77777777" w:rsidR="00247B64" w:rsidRPr="0067610C" w:rsidRDefault="00247B64" w:rsidP="00247B6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It’s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also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worth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remembering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that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search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engines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and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bibliographic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databases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use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abstracts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well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title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to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identify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key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terms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indexing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published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paper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So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what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include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abstract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and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title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are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crucial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helping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other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researchers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find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paper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article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4D5D7A80" w14:textId="77777777" w:rsidR="00247B64" w:rsidRPr="0067610C" w:rsidRDefault="00247B64" w:rsidP="00247B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If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writing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course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professor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may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give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specific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guidelines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include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how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organize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Similarly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academic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journals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often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have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specific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requirements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So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addition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following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advice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page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should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look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follow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guidelines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from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course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journal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you’re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writing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>.</w:t>
      </w:r>
    </w:p>
    <w:p w14:paraId="16316714" w14:textId="77777777" w:rsidR="00247B64" w:rsidRPr="0067610C" w:rsidRDefault="00247B64" w:rsidP="00247B64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Contents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</w:t>
      </w:r>
      <w:proofErr w:type="spellEnd"/>
    </w:p>
    <w:p w14:paraId="004C374C" w14:textId="77777777" w:rsidR="00247B64" w:rsidRPr="0067610C" w:rsidRDefault="00247B64" w:rsidP="00247B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Abstracts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contain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most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following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kinds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information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brief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form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body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will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course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develop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explain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these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ideas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much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more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fully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As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will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see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samples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below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proportion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devote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each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kind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information</w:t>
      </w:r>
      <w:proofErr w:type="spellEnd"/>
      <w:r w:rsidRPr="0067610C">
        <w:rPr>
          <w:sz w:val="28"/>
          <w:szCs w:val="28"/>
        </w:rPr>
        <w:t>—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sequence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information</w:t>
      </w:r>
      <w:proofErr w:type="spellEnd"/>
      <w:r w:rsidRPr="0067610C">
        <w:rPr>
          <w:sz w:val="28"/>
          <w:szCs w:val="28"/>
        </w:rPr>
        <w:t>—</w:t>
      </w:r>
      <w:proofErr w:type="spellStart"/>
      <w:r w:rsidRPr="0067610C">
        <w:rPr>
          <w:sz w:val="28"/>
          <w:szCs w:val="28"/>
        </w:rPr>
        <w:t>will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vary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depending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nature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genre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summarizing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some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cases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some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information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implied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rather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stated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explicitly</w:t>
      </w:r>
      <w:proofErr w:type="spellEnd"/>
      <w:r w:rsidRPr="0067610C">
        <w:rPr>
          <w:sz w:val="28"/>
          <w:szCs w:val="28"/>
        </w:rPr>
        <w:t>. 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</w:rPr>
        <w:t>The</w:t>
      </w:r>
      <w:proofErr w:type="spellEnd"/>
      <w:r w:rsidRPr="0067610C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</w:rPr>
        <w:t>Publication</w:t>
      </w:r>
      <w:proofErr w:type="spellEnd"/>
      <w:r w:rsidRPr="0067610C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</w:rPr>
        <w:t>Manual</w:t>
      </w:r>
      <w:proofErr w:type="spellEnd"/>
      <w:r w:rsidRPr="0067610C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</w:rPr>
        <w:t>of</w:t>
      </w:r>
      <w:proofErr w:type="spellEnd"/>
      <w:r w:rsidRPr="0067610C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</w:rPr>
        <w:t>the</w:t>
      </w:r>
      <w:proofErr w:type="spellEnd"/>
      <w:r w:rsidRPr="0067610C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</w:rPr>
        <w:t>American</w:t>
      </w:r>
      <w:proofErr w:type="spellEnd"/>
      <w:r w:rsidRPr="0067610C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</w:rPr>
        <w:t>Psychological</w:t>
      </w:r>
      <w:proofErr w:type="spellEnd"/>
      <w:r w:rsidRPr="0067610C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</w:rPr>
        <w:t>Association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which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widely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used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social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sciences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gives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specific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guidelines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include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different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kinds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papers</w:t>
      </w:r>
      <w:proofErr w:type="spellEnd"/>
      <w:r w:rsidRPr="0067610C">
        <w:rPr>
          <w:sz w:val="28"/>
          <w:szCs w:val="28"/>
        </w:rPr>
        <w:t>—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empirical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lastRenderedPageBreak/>
        <w:t>studies</w:t>
      </w:r>
      <w:proofErr w:type="spellEnd"/>
      <w:r w:rsidRPr="0067610C">
        <w:rPr>
          <w:sz w:val="28"/>
          <w:szCs w:val="28"/>
        </w:rPr>
        <w:t>,</w:t>
      </w:r>
      <w:r w:rsidRPr="0067610C">
        <w:rPr>
          <w:sz w:val="28"/>
          <w:szCs w:val="28"/>
          <w:lang w:val="en-US"/>
        </w:rPr>
        <w:t xml:space="preserve"> </w:t>
      </w:r>
      <w:proofErr w:type="spellStart"/>
      <w:r w:rsidRPr="0067610C">
        <w:rPr>
          <w:sz w:val="28"/>
          <w:szCs w:val="28"/>
        </w:rPr>
        <w:t>literature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reviews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meta-analyses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theoretical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methodological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case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studies</w:t>
      </w:r>
      <w:proofErr w:type="spellEnd"/>
      <w:r w:rsidRPr="0067610C">
        <w:rPr>
          <w:sz w:val="28"/>
          <w:szCs w:val="28"/>
        </w:rPr>
        <w:t>.</w:t>
      </w:r>
    </w:p>
    <w:p w14:paraId="06F20799" w14:textId="77777777" w:rsidR="00247B64" w:rsidRPr="0067610C" w:rsidRDefault="00247B64" w:rsidP="00247B6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Here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are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typical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kinds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of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information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found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most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abstracts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14:paraId="0E1A39C6" w14:textId="77777777" w:rsidR="00247B64" w:rsidRPr="0067610C" w:rsidRDefault="00247B64" w:rsidP="00247B64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context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background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information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research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;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general</w:t>
      </w:r>
      <w:proofErr w:type="spellEnd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topic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under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study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;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specific</w:t>
      </w:r>
      <w:proofErr w:type="spellEnd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topic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of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research</w:t>
      </w:r>
      <w:proofErr w:type="spellEnd"/>
    </w:p>
    <w:p w14:paraId="1F2723D5" w14:textId="77777777" w:rsidR="00247B64" w:rsidRPr="0067610C" w:rsidRDefault="00247B64" w:rsidP="00247B64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central</w:t>
      </w:r>
      <w:proofErr w:type="spellEnd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questions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statement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of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problem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research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addresses</w:t>
      </w:r>
      <w:proofErr w:type="spellEnd"/>
    </w:p>
    <w:p w14:paraId="3B9674D7" w14:textId="77777777" w:rsidR="00247B64" w:rsidRPr="0067610C" w:rsidRDefault="00247B64" w:rsidP="00247B64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what’s</w:t>
      </w:r>
      <w:proofErr w:type="spellEnd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already</w:t>
      </w:r>
      <w:proofErr w:type="spellEnd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known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about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this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question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what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previous</w:t>
      </w:r>
      <w:proofErr w:type="spellEnd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research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has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done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shown</w:t>
      </w:r>
      <w:proofErr w:type="spellEnd"/>
    </w:p>
    <w:p w14:paraId="160D1EC2" w14:textId="77777777" w:rsidR="00247B64" w:rsidRPr="0067610C" w:rsidRDefault="00247B64" w:rsidP="00247B64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main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reason</w:t>
      </w:r>
      <w:proofErr w:type="spellEnd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(s)</w:t>
      </w:r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exigency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rationale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goals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research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—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Why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important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to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address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these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questions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?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Are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example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examining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a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new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topic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?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Why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that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topic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worth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examining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?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Are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filling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a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gap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previous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research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?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Applying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new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methods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to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take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a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fresh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look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at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existing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ideas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data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?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Resolving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a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dispute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within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literature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in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field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? . . .</w:t>
      </w:r>
    </w:p>
    <w:p w14:paraId="1061AE94" w14:textId="77777777" w:rsidR="00247B64" w:rsidRPr="0067610C" w:rsidRDefault="00247B64" w:rsidP="00247B64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research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and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/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analytical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methods</w:t>
      </w:r>
      <w:proofErr w:type="spellEnd"/>
    </w:p>
    <w:p w14:paraId="0E731CCA" w14:textId="77777777" w:rsidR="00247B64" w:rsidRPr="0067610C" w:rsidRDefault="00247B64" w:rsidP="00247B64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main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findings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,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results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arguments</w:t>
      </w:r>
      <w:proofErr w:type="spellEnd"/>
    </w:p>
    <w:p w14:paraId="71242D9F" w14:textId="77777777" w:rsidR="00247B64" w:rsidRPr="0067610C" w:rsidRDefault="00247B64" w:rsidP="00247B64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the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significance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implications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of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your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findings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or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arguments</w:t>
      </w:r>
      <w:proofErr w:type="spellEnd"/>
      <w:r w:rsidRPr="0067610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3F72E77" w14:textId="77777777" w:rsidR="00247B64" w:rsidRPr="0067610C" w:rsidRDefault="00247B64" w:rsidP="00247B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en-US"/>
        </w:rPr>
      </w:pPr>
      <w:proofErr w:type="spellStart"/>
      <w:r w:rsidRPr="0067610C">
        <w:rPr>
          <w:sz w:val="28"/>
          <w:szCs w:val="28"/>
          <w:shd w:val="clear" w:color="auto" w:fill="FFFFFF"/>
        </w:rPr>
        <w:t>Your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abstract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should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be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intelligible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on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its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own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7610C">
        <w:rPr>
          <w:sz w:val="28"/>
          <w:szCs w:val="28"/>
          <w:shd w:val="clear" w:color="auto" w:fill="FFFFFF"/>
        </w:rPr>
        <w:t>without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67610C">
        <w:rPr>
          <w:sz w:val="28"/>
          <w:szCs w:val="28"/>
          <w:shd w:val="clear" w:color="auto" w:fill="FFFFFF"/>
        </w:rPr>
        <w:t>reader’s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having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to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read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your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entire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paper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67610C">
        <w:rPr>
          <w:sz w:val="28"/>
          <w:szCs w:val="28"/>
          <w:shd w:val="clear" w:color="auto" w:fill="FFFFFF"/>
        </w:rPr>
        <w:t>And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in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an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abstract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7610C">
        <w:rPr>
          <w:sz w:val="28"/>
          <w:szCs w:val="28"/>
          <w:shd w:val="clear" w:color="auto" w:fill="FFFFFF"/>
        </w:rPr>
        <w:t>you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usually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do</w:t>
      </w:r>
      <w:proofErr w:type="spellEnd"/>
      <w:r w:rsidRPr="0067610C">
        <w:rPr>
          <w:sz w:val="28"/>
          <w:szCs w:val="28"/>
          <w:shd w:val="clear" w:color="auto" w:fill="FFFFFF"/>
        </w:rPr>
        <w:t> 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not</w:t>
      </w:r>
      <w:proofErr w:type="spellEnd"/>
      <w:r w:rsidRPr="0067610C">
        <w:rPr>
          <w:sz w:val="28"/>
          <w:szCs w:val="28"/>
          <w:shd w:val="clear" w:color="auto" w:fill="FFFFFF"/>
        </w:rPr>
        <w:t> </w:t>
      </w:r>
      <w:proofErr w:type="spellStart"/>
      <w:r w:rsidRPr="0067610C">
        <w:rPr>
          <w:sz w:val="28"/>
          <w:szCs w:val="28"/>
          <w:shd w:val="clear" w:color="auto" w:fill="FFFFFF"/>
        </w:rPr>
        <w:t>cite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references</w:t>
      </w:r>
      <w:proofErr w:type="spellEnd"/>
      <w:r w:rsidRPr="0067610C">
        <w:rPr>
          <w:sz w:val="28"/>
          <w:szCs w:val="28"/>
          <w:shd w:val="clear" w:color="auto" w:fill="FFFFFF"/>
        </w:rPr>
        <w:t>—</w:t>
      </w:r>
      <w:proofErr w:type="spellStart"/>
      <w:r w:rsidRPr="0067610C">
        <w:rPr>
          <w:sz w:val="28"/>
          <w:szCs w:val="28"/>
          <w:shd w:val="clear" w:color="auto" w:fill="FFFFFF"/>
        </w:rPr>
        <w:t>most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of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your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abstract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will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describe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what</w:t>
      </w:r>
      <w:proofErr w:type="spellEnd"/>
      <w:r w:rsidRPr="0067610C">
        <w:rPr>
          <w:sz w:val="28"/>
          <w:szCs w:val="28"/>
          <w:shd w:val="clear" w:color="auto" w:fill="FFFFFF"/>
        </w:rPr>
        <w:t> 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you</w:t>
      </w:r>
      <w:proofErr w:type="spellEnd"/>
      <w:r w:rsidRPr="0067610C">
        <w:rPr>
          <w:sz w:val="28"/>
          <w:szCs w:val="28"/>
          <w:shd w:val="clear" w:color="auto" w:fill="FFFFFF"/>
        </w:rPr>
        <w:t> </w:t>
      </w:r>
      <w:proofErr w:type="spellStart"/>
      <w:r w:rsidRPr="0067610C">
        <w:rPr>
          <w:sz w:val="28"/>
          <w:szCs w:val="28"/>
          <w:shd w:val="clear" w:color="auto" w:fill="FFFFFF"/>
        </w:rPr>
        <w:t>have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studied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in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your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research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and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what</w:t>
      </w:r>
      <w:proofErr w:type="spellEnd"/>
      <w:r w:rsidRPr="0067610C">
        <w:rPr>
          <w:sz w:val="28"/>
          <w:szCs w:val="28"/>
          <w:shd w:val="clear" w:color="auto" w:fill="FFFFFF"/>
        </w:rPr>
        <w:t> 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you</w:t>
      </w:r>
      <w:proofErr w:type="spellEnd"/>
      <w:r w:rsidRPr="0067610C">
        <w:rPr>
          <w:sz w:val="28"/>
          <w:szCs w:val="28"/>
          <w:shd w:val="clear" w:color="auto" w:fill="FFFFFF"/>
        </w:rPr>
        <w:t> </w:t>
      </w:r>
      <w:proofErr w:type="spellStart"/>
      <w:r w:rsidRPr="0067610C">
        <w:rPr>
          <w:sz w:val="28"/>
          <w:szCs w:val="28"/>
          <w:shd w:val="clear" w:color="auto" w:fill="FFFFFF"/>
        </w:rPr>
        <w:t>have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found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and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what</w:t>
      </w:r>
      <w:proofErr w:type="spellEnd"/>
      <w:r w:rsidRPr="0067610C">
        <w:rPr>
          <w:sz w:val="28"/>
          <w:szCs w:val="28"/>
          <w:shd w:val="clear" w:color="auto" w:fill="FFFFFF"/>
        </w:rPr>
        <w:t> 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you</w:t>
      </w:r>
      <w:proofErr w:type="spellEnd"/>
      <w:r w:rsidRPr="0067610C">
        <w:rPr>
          <w:sz w:val="28"/>
          <w:szCs w:val="28"/>
          <w:shd w:val="clear" w:color="auto" w:fill="FFFFFF"/>
        </w:rPr>
        <w:t> </w:t>
      </w:r>
      <w:proofErr w:type="spellStart"/>
      <w:r w:rsidRPr="0067610C">
        <w:rPr>
          <w:sz w:val="28"/>
          <w:szCs w:val="28"/>
          <w:shd w:val="clear" w:color="auto" w:fill="FFFFFF"/>
        </w:rPr>
        <w:t>argue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in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your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paper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67610C">
        <w:rPr>
          <w:sz w:val="28"/>
          <w:szCs w:val="28"/>
          <w:shd w:val="clear" w:color="auto" w:fill="FFFFFF"/>
        </w:rPr>
        <w:t>In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the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body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of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your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paper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7610C">
        <w:rPr>
          <w:sz w:val="28"/>
          <w:szCs w:val="28"/>
          <w:shd w:val="clear" w:color="auto" w:fill="FFFFFF"/>
        </w:rPr>
        <w:t>you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will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cite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the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specific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literature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that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informs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your</w:t>
      </w:r>
      <w:proofErr w:type="spellEnd"/>
      <w:r w:rsidRPr="006761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10C">
        <w:rPr>
          <w:sz w:val="28"/>
          <w:szCs w:val="28"/>
          <w:shd w:val="clear" w:color="auto" w:fill="FFFFFF"/>
        </w:rPr>
        <w:t>research</w:t>
      </w:r>
      <w:proofErr w:type="spellEnd"/>
      <w:r w:rsidRPr="0067610C">
        <w:rPr>
          <w:sz w:val="28"/>
          <w:szCs w:val="28"/>
          <w:shd w:val="clear" w:color="auto" w:fill="FFFFFF"/>
        </w:rPr>
        <w:t>.</w:t>
      </w:r>
    </w:p>
    <w:p w14:paraId="0CBE4EE5" w14:textId="77777777" w:rsidR="00247B64" w:rsidRPr="0067610C" w:rsidRDefault="00247B64" w:rsidP="00247B64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When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Write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</w:t>
      </w:r>
      <w:proofErr w:type="spellEnd"/>
    </w:p>
    <w:p w14:paraId="7BE55B7D" w14:textId="77777777" w:rsidR="00247B64" w:rsidRPr="0067610C" w:rsidRDefault="00247B64" w:rsidP="00247B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Although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might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tempted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write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first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because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will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appear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very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first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part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it’s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good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idea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wait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write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until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  <w:bdr w:val="none" w:sz="0" w:space="0" w:color="auto" w:frame="1"/>
        </w:rPr>
        <w:t>after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you’ve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drafted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full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so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know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you’re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summarizing</w:t>
      </w:r>
      <w:proofErr w:type="spellEnd"/>
      <w:r w:rsidRPr="0067610C">
        <w:rPr>
          <w:sz w:val="28"/>
          <w:szCs w:val="28"/>
        </w:rPr>
        <w:t>.</w:t>
      </w:r>
    </w:p>
    <w:p w14:paraId="28F3C25F" w14:textId="77777777" w:rsidR="00247B64" w:rsidRPr="0067610C" w:rsidRDefault="00247B64" w:rsidP="00247B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follows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some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sample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published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articles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all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written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faculty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at</w:t>
      </w:r>
      <w:proofErr w:type="spellEnd"/>
      <w:r w:rsidRPr="0067610C">
        <w:rPr>
          <w:sz w:val="28"/>
          <w:szCs w:val="28"/>
        </w:rPr>
        <w:t xml:space="preserve"> UW-</w:t>
      </w:r>
      <w:proofErr w:type="spellStart"/>
      <w:r w:rsidRPr="0067610C">
        <w:rPr>
          <w:sz w:val="28"/>
          <w:szCs w:val="28"/>
        </w:rPr>
        <w:t>Madison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come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from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variety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disciplines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We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have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lastRenderedPageBreak/>
        <w:t>annotated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these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samples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help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see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work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these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authors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doing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within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their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abstracts</w:t>
      </w:r>
      <w:proofErr w:type="spellEnd"/>
      <w:r w:rsidRPr="0067610C">
        <w:rPr>
          <w:sz w:val="28"/>
          <w:szCs w:val="28"/>
        </w:rPr>
        <w:t>.</w:t>
      </w:r>
    </w:p>
    <w:p w14:paraId="2A748902" w14:textId="77777777" w:rsidR="00247B64" w:rsidRDefault="00247B64" w:rsidP="00247B64">
      <w:pPr>
        <w:pStyle w:val="comp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14:paraId="2A31A97D" w14:textId="77777777" w:rsidR="00247B64" w:rsidRDefault="00247B64" w:rsidP="00A02490">
      <w:pPr>
        <w:pStyle w:val="comp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14:paraId="0553D33D" w14:textId="6AF904DF" w:rsidR="00247B64" w:rsidRPr="0067610C" w:rsidRDefault="00A02490" w:rsidP="00247B64">
      <w:pPr>
        <w:pStyle w:val="1"/>
        <w:shd w:val="clear" w:color="auto" w:fill="FFFFFF"/>
        <w:spacing w:before="240" w:after="120" w:line="324" w:lineRule="atLeast"/>
        <w:jc w:val="center"/>
        <w:rPr>
          <w:rFonts w:ascii="Times New Roman" w:hAnsi="Times New Roman" w:cs="Times New Roman"/>
          <w:bCs w:val="0"/>
          <w:color w:val="auto"/>
          <w:lang w:val="en-US"/>
        </w:rPr>
      </w:pPr>
      <w:r>
        <w:rPr>
          <w:rFonts w:ascii="Times New Roman" w:hAnsi="Times New Roman" w:cs="Times New Roman"/>
          <w:bCs w:val="0"/>
          <w:color w:val="auto"/>
          <w:lang w:val="uk-UA"/>
        </w:rPr>
        <w:t xml:space="preserve">2, </w:t>
      </w:r>
      <w:r w:rsidR="00247B64" w:rsidRPr="0067610C">
        <w:rPr>
          <w:rFonts w:ascii="Times New Roman" w:hAnsi="Times New Roman" w:cs="Times New Roman"/>
          <w:bCs w:val="0"/>
          <w:color w:val="auto"/>
          <w:lang w:val="en-US"/>
        </w:rPr>
        <w:t>How to write an original research paper (and get it published)</w:t>
      </w:r>
    </w:p>
    <w:p w14:paraId="7BDB85AD" w14:textId="77777777" w:rsidR="00247B64" w:rsidRPr="0067610C" w:rsidRDefault="00247B64" w:rsidP="00247B64">
      <w:pPr>
        <w:pStyle w:val="comp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14:paraId="2FA438BB" w14:textId="77777777" w:rsidR="00247B64" w:rsidRPr="00247B64" w:rsidRDefault="00247B64" w:rsidP="00247B64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47B64">
        <w:rPr>
          <w:rFonts w:ascii="Times New Roman" w:hAnsi="Times New Roman" w:cs="Times New Roman"/>
          <w:color w:val="auto"/>
          <w:sz w:val="28"/>
          <w:szCs w:val="28"/>
          <w:lang w:val="en-US"/>
        </w:rPr>
        <w:t>Introduction</w:t>
      </w:r>
    </w:p>
    <w:p w14:paraId="4A213394" w14:textId="77777777" w:rsidR="00247B64" w:rsidRPr="0067610C" w:rsidRDefault="00247B64" w:rsidP="00247B64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Introduction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sets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stage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presentation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It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has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three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parts</w:t>
      </w:r>
      <w:proofErr w:type="spellEnd"/>
      <w:r w:rsidRPr="0067610C">
        <w:rPr>
          <w:sz w:val="28"/>
          <w:szCs w:val="28"/>
        </w:rPr>
        <w:t xml:space="preserve">: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known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unknown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burning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question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hypothesis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aim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Keep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section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short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write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general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audience</w:t>
      </w:r>
      <w:proofErr w:type="spellEnd"/>
      <w:r w:rsidRPr="0067610C">
        <w:rPr>
          <w:sz w:val="28"/>
          <w:szCs w:val="28"/>
        </w:rPr>
        <w:t xml:space="preserve"> (</w:t>
      </w:r>
      <w:proofErr w:type="spellStart"/>
      <w:r w:rsidRPr="0067610C">
        <w:rPr>
          <w:sz w:val="28"/>
          <w:szCs w:val="28"/>
        </w:rPr>
        <w:t>clear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concise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nontechnical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</w:t>
      </w:r>
      <w:proofErr w:type="spellEnd"/>
      <w:r w:rsidRPr="0067610C">
        <w:rPr>
          <w:sz w:val="28"/>
          <w:szCs w:val="28"/>
        </w:rPr>
        <w:t xml:space="preserve">). </w:t>
      </w:r>
      <w:proofErr w:type="spellStart"/>
      <w:r w:rsidRPr="0067610C">
        <w:rPr>
          <w:sz w:val="28"/>
          <w:szCs w:val="28"/>
        </w:rPr>
        <w:t>How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would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explain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distant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colleague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how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study</w:t>
      </w:r>
      <w:proofErr w:type="spellEnd"/>
      <w:r w:rsidRPr="0067610C">
        <w:rPr>
          <w:sz w:val="28"/>
          <w:szCs w:val="28"/>
        </w:rPr>
        <w:t xml:space="preserve">? </w:t>
      </w:r>
      <w:proofErr w:type="spellStart"/>
      <w:r w:rsidRPr="0067610C">
        <w:rPr>
          <w:sz w:val="28"/>
          <w:szCs w:val="28"/>
        </w:rPr>
        <w:t>Take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readers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through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three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steps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ending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with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specific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question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Emphasize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how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study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fills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gaps</w:t>
      </w:r>
      <w:proofErr w:type="spellEnd"/>
      <w:r w:rsidRPr="0067610C">
        <w:rPr>
          <w:sz w:val="28"/>
          <w:szCs w:val="28"/>
        </w:rPr>
        <w:t xml:space="preserve"> (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unknown</w:t>
      </w:r>
      <w:proofErr w:type="spellEnd"/>
      <w:r w:rsidRPr="0067610C">
        <w:rPr>
          <w:sz w:val="28"/>
          <w:szCs w:val="28"/>
        </w:rPr>
        <w:t xml:space="preserve">),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explicitly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state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research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question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Do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not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answer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research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question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Remember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leave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details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descriptions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speculations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criticisms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other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studies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Discussion</w:t>
      </w:r>
      <w:proofErr w:type="spellEnd"/>
      <w:r w:rsidRPr="0067610C">
        <w:rPr>
          <w:sz w:val="28"/>
          <w:szCs w:val="28"/>
        </w:rPr>
        <w:t>.</w:t>
      </w:r>
    </w:p>
    <w:p w14:paraId="76C47FD7" w14:textId="77777777" w:rsidR="00247B64" w:rsidRPr="00247B64" w:rsidRDefault="00247B64" w:rsidP="00247B64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47B64">
        <w:rPr>
          <w:rFonts w:ascii="Times New Roman" w:hAnsi="Times New Roman" w:cs="Times New Roman"/>
          <w:color w:val="auto"/>
          <w:sz w:val="28"/>
          <w:szCs w:val="28"/>
          <w:lang w:val="en-US"/>
        </w:rPr>
        <w:t>Methods</w:t>
      </w:r>
    </w:p>
    <w:p w14:paraId="6B695B75" w14:textId="77777777" w:rsidR="00247B64" w:rsidRPr="0067610C" w:rsidRDefault="00247B64" w:rsidP="00247B64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Methods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section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gives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clear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overview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did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Give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enough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information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readers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evaluate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persuasiveness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study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Describe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steps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took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recipe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but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wary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much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detail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If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doing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qualitative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research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explain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how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picked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subjects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representative</w:t>
      </w:r>
      <w:proofErr w:type="spellEnd"/>
      <w:r w:rsidRPr="0067610C">
        <w:rPr>
          <w:sz w:val="28"/>
          <w:szCs w:val="28"/>
        </w:rPr>
        <w:t>.</w:t>
      </w:r>
    </w:p>
    <w:p w14:paraId="43E67730" w14:textId="77777777" w:rsidR="00247B64" w:rsidRPr="0067610C" w:rsidRDefault="00247B64" w:rsidP="00247B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may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want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break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smaller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sections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with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subheadings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example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context</w:t>
      </w:r>
      <w:proofErr w:type="spellEnd"/>
      <w:r w:rsidRPr="0067610C">
        <w:rPr>
          <w:sz w:val="28"/>
          <w:szCs w:val="28"/>
        </w:rPr>
        <w:t xml:space="preserve">: </w:t>
      </w:r>
      <w:proofErr w:type="spellStart"/>
      <w:r w:rsidRPr="0067610C">
        <w:rPr>
          <w:sz w:val="28"/>
          <w:szCs w:val="28"/>
        </w:rPr>
        <w:t>when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where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authority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approval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sample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selection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data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collection</w:t>
      </w:r>
      <w:proofErr w:type="spellEnd"/>
      <w:r w:rsidRPr="0067610C">
        <w:rPr>
          <w:sz w:val="28"/>
          <w:szCs w:val="28"/>
        </w:rPr>
        <w:t xml:space="preserve"> (</w:t>
      </w:r>
      <w:proofErr w:type="spellStart"/>
      <w:r w:rsidRPr="0067610C">
        <w:rPr>
          <w:sz w:val="28"/>
          <w:szCs w:val="28"/>
        </w:rPr>
        <w:t>how</w:t>
      </w:r>
      <w:proofErr w:type="spellEnd"/>
      <w:r w:rsidRPr="0067610C">
        <w:rPr>
          <w:sz w:val="28"/>
          <w:szCs w:val="28"/>
        </w:rPr>
        <w:t xml:space="preserve">), </w:t>
      </w:r>
      <w:proofErr w:type="spellStart"/>
      <w:r w:rsidRPr="0067610C">
        <w:rPr>
          <w:sz w:val="28"/>
          <w:szCs w:val="28"/>
        </w:rPr>
        <w:t>follow-up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method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analysis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Cite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reference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commonly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used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methods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previously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used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methods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rather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explaining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all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details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Flow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diagrams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tables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simplify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explanations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methods</w:t>
      </w:r>
      <w:proofErr w:type="spellEnd"/>
      <w:r w:rsidRPr="0067610C">
        <w:rPr>
          <w:sz w:val="28"/>
          <w:szCs w:val="28"/>
        </w:rPr>
        <w:t>.</w:t>
      </w:r>
    </w:p>
    <w:p w14:paraId="7B7744A0" w14:textId="77777777" w:rsidR="00247B64" w:rsidRPr="0067610C" w:rsidRDefault="00247B64" w:rsidP="00247B64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may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use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first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person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voice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when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describing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methods</w:t>
      </w:r>
      <w:proofErr w:type="spellEnd"/>
      <w:r w:rsidRPr="0067610C">
        <w:rPr>
          <w:sz w:val="28"/>
          <w:szCs w:val="28"/>
        </w:rPr>
        <w:t>.</w:t>
      </w:r>
    </w:p>
    <w:p w14:paraId="2990A650" w14:textId="77777777" w:rsidR="00247B64" w:rsidRPr="00247B64" w:rsidRDefault="00247B64" w:rsidP="00247B64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47B64">
        <w:rPr>
          <w:rFonts w:ascii="Times New Roman" w:hAnsi="Times New Roman" w:cs="Times New Roman"/>
          <w:color w:val="auto"/>
          <w:sz w:val="28"/>
          <w:szCs w:val="28"/>
          <w:lang w:val="en-US"/>
        </w:rPr>
        <w:t>Results</w:t>
      </w:r>
    </w:p>
    <w:p w14:paraId="2D490C07" w14:textId="77777777" w:rsidR="00247B64" w:rsidRPr="0067610C" w:rsidRDefault="00247B64" w:rsidP="00247B64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Results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section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summarizes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data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show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Point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out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relationships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describe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trends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Avoid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simply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repeating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numbers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already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available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lastRenderedPageBreak/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tables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figures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Data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should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restricted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tables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much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possible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Be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friendly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narrator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summarize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tables</w:t>
      </w:r>
      <w:proofErr w:type="spellEnd"/>
      <w:r w:rsidRPr="0067610C">
        <w:rPr>
          <w:sz w:val="28"/>
          <w:szCs w:val="28"/>
        </w:rPr>
        <w:t xml:space="preserve">; </w:t>
      </w:r>
      <w:proofErr w:type="spellStart"/>
      <w:r w:rsidRPr="0067610C">
        <w:rPr>
          <w:sz w:val="28"/>
          <w:szCs w:val="28"/>
        </w:rPr>
        <w:t>do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not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write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data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again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text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example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if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had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demographic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table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with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row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ages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age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was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not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significantly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different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among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groups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text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could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say</w:t>
      </w:r>
      <w:proofErr w:type="spellEnd"/>
      <w:r w:rsidRPr="0067610C">
        <w:rPr>
          <w:sz w:val="28"/>
          <w:szCs w:val="28"/>
        </w:rPr>
        <w:t>, “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median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age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all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subjects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was</w:t>
      </w:r>
      <w:proofErr w:type="spellEnd"/>
      <w:r w:rsidRPr="0067610C">
        <w:rPr>
          <w:sz w:val="28"/>
          <w:szCs w:val="28"/>
        </w:rPr>
        <w:t xml:space="preserve"> 47 </w:t>
      </w:r>
      <w:proofErr w:type="spellStart"/>
      <w:r w:rsidRPr="0067610C">
        <w:rPr>
          <w:sz w:val="28"/>
          <w:szCs w:val="28"/>
        </w:rPr>
        <w:t>years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There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was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significant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difference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between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groups</w:t>
      </w:r>
      <w:proofErr w:type="spellEnd"/>
      <w:r w:rsidRPr="0067610C">
        <w:rPr>
          <w:sz w:val="28"/>
          <w:szCs w:val="28"/>
        </w:rPr>
        <w:t xml:space="preserve"> (</w:t>
      </w:r>
      <w:proofErr w:type="spellStart"/>
      <w:r w:rsidRPr="0067610C">
        <w:rPr>
          <w:sz w:val="28"/>
          <w:szCs w:val="28"/>
        </w:rPr>
        <w:t>Table</w:t>
      </w:r>
      <w:proofErr w:type="spellEnd"/>
      <w:r w:rsidRPr="0067610C">
        <w:rPr>
          <w:sz w:val="28"/>
          <w:szCs w:val="28"/>
        </w:rPr>
        <w:t xml:space="preserve">).” </w:t>
      </w:r>
      <w:proofErr w:type="spellStart"/>
      <w:r w:rsidRPr="0067610C">
        <w:rPr>
          <w:sz w:val="28"/>
          <w:szCs w:val="28"/>
        </w:rPr>
        <w:t>This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preferable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>, “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age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group</w:t>
      </w:r>
      <w:proofErr w:type="spellEnd"/>
      <w:r w:rsidRPr="0067610C">
        <w:rPr>
          <w:sz w:val="28"/>
          <w:szCs w:val="28"/>
        </w:rPr>
        <w:t xml:space="preserve"> 1 </w:t>
      </w:r>
      <w:proofErr w:type="spellStart"/>
      <w:r w:rsidRPr="0067610C">
        <w:rPr>
          <w:sz w:val="28"/>
          <w:szCs w:val="28"/>
        </w:rPr>
        <w:t>was</w:t>
      </w:r>
      <w:proofErr w:type="spellEnd"/>
      <w:r w:rsidRPr="0067610C">
        <w:rPr>
          <w:sz w:val="28"/>
          <w:szCs w:val="28"/>
        </w:rPr>
        <w:t xml:space="preserve"> 48.6 (7.5) </w:t>
      </w:r>
      <w:proofErr w:type="spellStart"/>
      <w:r w:rsidRPr="0067610C">
        <w:rPr>
          <w:sz w:val="28"/>
          <w:szCs w:val="28"/>
        </w:rPr>
        <w:t>years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group</w:t>
      </w:r>
      <w:proofErr w:type="spellEnd"/>
      <w:r w:rsidRPr="0067610C">
        <w:rPr>
          <w:sz w:val="28"/>
          <w:szCs w:val="28"/>
        </w:rPr>
        <w:t xml:space="preserve"> 2 </w:t>
      </w:r>
      <w:proofErr w:type="spellStart"/>
      <w:r w:rsidRPr="0067610C">
        <w:rPr>
          <w:sz w:val="28"/>
          <w:szCs w:val="28"/>
        </w:rPr>
        <w:t>was</w:t>
      </w:r>
      <w:proofErr w:type="spellEnd"/>
      <w:r w:rsidRPr="0067610C">
        <w:rPr>
          <w:sz w:val="28"/>
          <w:szCs w:val="28"/>
        </w:rPr>
        <w:t xml:space="preserve"> 46.3 (5.8) </w:t>
      </w:r>
      <w:proofErr w:type="spellStart"/>
      <w:r w:rsidRPr="0067610C">
        <w:rPr>
          <w:sz w:val="28"/>
          <w:szCs w:val="28"/>
        </w:rPr>
        <w:t>years</w:t>
      </w:r>
      <w:proofErr w:type="spellEnd"/>
      <w:r w:rsidRPr="0067610C">
        <w:rPr>
          <w:sz w:val="28"/>
          <w:szCs w:val="28"/>
        </w:rPr>
        <w:t xml:space="preserve">, a </w:t>
      </w:r>
      <w:proofErr w:type="spellStart"/>
      <w:r w:rsidRPr="0067610C">
        <w:rPr>
          <w:sz w:val="28"/>
          <w:szCs w:val="28"/>
        </w:rPr>
        <w:t>nonsignificant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difference</w:t>
      </w:r>
      <w:proofErr w:type="spellEnd"/>
      <w:r w:rsidRPr="0067610C">
        <w:rPr>
          <w:sz w:val="28"/>
          <w:szCs w:val="28"/>
        </w:rPr>
        <w:t>.”</w:t>
      </w:r>
    </w:p>
    <w:p w14:paraId="665F2E86" w14:textId="77777777" w:rsidR="00247B64" w:rsidRPr="0067610C" w:rsidRDefault="00247B64" w:rsidP="00247B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Break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Results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section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subsections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with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headings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needed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Complement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information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already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tables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figures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remember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repeat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highlight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text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only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most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important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numbers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Use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active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voice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Results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section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make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lively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Information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about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belongs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Methods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section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not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here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reserve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comments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meaning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results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Discussion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section</w:t>
      </w:r>
      <w:proofErr w:type="spellEnd"/>
      <w:r w:rsidRPr="0067610C">
        <w:rPr>
          <w:sz w:val="28"/>
          <w:szCs w:val="28"/>
        </w:rPr>
        <w:t>.</w:t>
      </w:r>
    </w:p>
    <w:p w14:paraId="6C88BD8B" w14:textId="77777777" w:rsidR="00247B64" w:rsidRPr="0067610C" w:rsidRDefault="00247B64" w:rsidP="00247B64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Other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tips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help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with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Results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section</w:t>
      </w:r>
      <w:proofErr w:type="spellEnd"/>
      <w:r w:rsidRPr="0067610C">
        <w:rPr>
          <w:sz w:val="28"/>
          <w:szCs w:val="28"/>
        </w:rPr>
        <w:t>:</w:t>
      </w:r>
    </w:p>
    <w:p w14:paraId="54DC68CB" w14:textId="77777777" w:rsidR="00247B64" w:rsidRPr="0067610C" w:rsidRDefault="00247B64" w:rsidP="00247B64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10C">
        <w:rPr>
          <w:rFonts w:ascii="Times New Roman" w:hAnsi="Times New Roman"/>
          <w:sz w:val="28"/>
          <w:szCs w:val="28"/>
          <w:lang w:val="en-US"/>
        </w:rPr>
        <w:t xml:space="preserve">▪ If you need to cite the number in the text (not just in the table), and the total in the group is less than 50, do not include percentage. </w:t>
      </w:r>
      <w:proofErr w:type="spellStart"/>
      <w:r w:rsidRPr="0067610C">
        <w:rPr>
          <w:rFonts w:ascii="Times New Roman" w:hAnsi="Times New Roman"/>
          <w:sz w:val="28"/>
          <w:szCs w:val="28"/>
        </w:rPr>
        <w:t>Write</w:t>
      </w:r>
      <w:proofErr w:type="spellEnd"/>
      <w:r w:rsidRPr="0067610C">
        <w:rPr>
          <w:rFonts w:ascii="Times New Roman" w:hAnsi="Times New Roman"/>
          <w:sz w:val="28"/>
          <w:szCs w:val="28"/>
        </w:rPr>
        <w:t xml:space="preserve"> “7 </w:t>
      </w:r>
      <w:proofErr w:type="spellStart"/>
      <w:r w:rsidRPr="0067610C">
        <w:rPr>
          <w:rFonts w:ascii="Times New Roman" w:hAnsi="Times New Roman"/>
          <w:sz w:val="28"/>
          <w:szCs w:val="28"/>
        </w:rPr>
        <w:t>of</w:t>
      </w:r>
      <w:proofErr w:type="spellEnd"/>
      <w:r w:rsidRPr="0067610C">
        <w:rPr>
          <w:rFonts w:ascii="Times New Roman" w:hAnsi="Times New Roman"/>
          <w:sz w:val="28"/>
          <w:szCs w:val="28"/>
        </w:rPr>
        <w:t xml:space="preserve"> 34,” </w:t>
      </w:r>
      <w:proofErr w:type="spellStart"/>
      <w:r w:rsidRPr="0067610C">
        <w:rPr>
          <w:rFonts w:ascii="Times New Roman" w:hAnsi="Times New Roman"/>
          <w:sz w:val="28"/>
          <w:szCs w:val="28"/>
        </w:rPr>
        <w:t>not</w:t>
      </w:r>
      <w:proofErr w:type="spellEnd"/>
      <w:r w:rsidRPr="0067610C">
        <w:rPr>
          <w:rFonts w:ascii="Times New Roman" w:hAnsi="Times New Roman"/>
          <w:sz w:val="28"/>
          <w:szCs w:val="28"/>
        </w:rPr>
        <w:t xml:space="preserve"> “7 (21%).”</w:t>
      </w:r>
    </w:p>
    <w:p w14:paraId="26AD11C8" w14:textId="77777777" w:rsidR="00247B64" w:rsidRPr="0067610C" w:rsidRDefault="00247B64" w:rsidP="00247B64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10C">
        <w:rPr>
          <w:rFonts w:ascii="Times New Roman" w:hAnsi="Times New Roman"/>
          <w:sz w:val="28"/>
          <w:szCs w:val="28"/>
          <w:lang w:val="en-US"/>
        </w:rPr>
        <w:t xml:space="preserve">▪ Do not forget, if you have multiple comparisons, you probably need adjustment. </w:t>
      </w:r>
      <w:proofErr w:type="spellStart"/>
      <w:r w:rsidRPr="0067610C">
        <w:rPr>
          <w:rFonts w:ascii="Times New Roman" w:hAnsi="Times New Roman"/>
          <w:sz w:val="28"/>
          <w:szCs w:val="28"/>
        </w:rPr>
        <w:t>Ask</w:t>
      </w:r>
      <w:proofErr w:type="spellEnd"/>
      <w:r w:rsidRPr="00676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10C">
        <w:rPr>
          <w:rFonts w:ascii="Times New Roman" w:hAnsi="Times New Roman"/>
          <w:sz w:val="28"/>
          <w:szCs w:val="28"/>
        </w:rPr>
        <w:t>your</w:t>
      </w:r>
      <w:proofErr w:type="spellEnd"/>
      <w:r w:rsidRPr="00676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10C">
        <w:rPr>
          <w:rFonts w:ascii="Times New Roman" w:hAnsi="Times New Roman"/>
          <w:sz w:val="28"/>
          <w:szCs w:val="28"/>
        </w:rPr>
        <w:t>statistician</w:t>
      </w:r>
      <w:proofErr w:type="spellEnd"/>
      <w:r w:rsidRPr="00676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10C">
        <w:rPr>
          <w:rFonts w:ascii="Times New Roman" w:hAnsi="Times New Roman"/>
          <w:sz w:val="28"/>
          <w:szCs w:val="28"/>
        </w:rPr>
        <w:t>if</w:t>
      </w:r>
      <w:proofErr w:type="spellEnd"/>
      <w:r w:rsidRPr="00676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10C">
        <w:rPr>
          <w:rFonts w:ascii="Times New Roman" w:hAnsi="Times New Roman"/>
          <w:sz w:val="28"/>
          <w:szCs w:val="28"/>
        </w:rPr>
        <w:t>you</w:t>
      </w:r>
      <w:proofErr w:type="spellEnd"/>
      <w:r w:rsidRPr="00676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10C">
        <w:rPr>
          <w:rFonts w:ascii="Times New Roman" w:hAnsi="Times New Roman"/>
          <w:sz w:val="28"/>
          <w:szCs w:val="28"/>
        </w:rPr>
        <w:t>are</w:t>
      </w:r>
      <w:proofErr w:type="spellEnd"/>
      <w:r w:rsidRPr="00676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10C">
        <w:rPr>
          <w:rFonts w:ascii="Times New Roman" w:hAnsi="Times New Roman"/>
          <w:sz w:val="28"/>
          <w:szCs w:val="28"/>
        </w:rPr>
        <w:t>not</w:t>
      </w:r>
      <w:proofErr w:type="spellEnd"/>
      <w:r w:rsidRPr="00676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10C">
        <w:rPr>
          <w:rFonts w:ascii="Times New Roman" w:hAnsi="Times New Roman"/>
          <w:sz w:val="28"/>
          <w:szCs w:val="28"/>
        </w:rPr>
        <w:t>sure</w:t>
      </w:r>
      <w:proofErr w:type="spellEnd"/>
      <w:r w:rsidRPr="0067610C">
        <w:rPr>
          <w:rFonts w:ascii="Times New Roman" w:hAnsi="Times New Roman"/>
          <w:sz w:val="28"/>
          <w:szCs w:val="28"/>
        </w:rPr>
        <w:t>.</w:t>
      </w:r>
    </w:p>
    <w:p w14:paraId="588FFDEC" w14:textId="77777777" w:rsidR="00247B64" w:rsidRPr="00247B64" w:rsidRDefault="00247B64" w:rsidP="00247B64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47B64">
        <w:rPr>
          <w:rFonts w:ascii="Times New Roman" w:hAnsi="Times New Roman" w:cs="Times New Roman"/>
          <w:color w:val="auto"/>
          <w:sz w:val="28"/>
          <w:szCs w:val="28"/>
        </w:rPr>
        <w:t>Discussion</w:t>
      </w:r>
      <w:proofErr w:type="spellEnd"/>
    </w:p>
    <w:p w14:paraId="270D1F87" w14:textId="77777777" w:rsidR="00247B64" w:rsidRPr="0067610C" w:rsidRDefault="00247B64" w:rsidP="00247B64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Discussion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section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gives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most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freedom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Most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authors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begin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with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brief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reiteration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did</w:t>
      </w:r>
      <w:proofErr w:type="spellEnd"/>
      <w:r w:rsidRPr="0067610C">
        <w:rPr>
          <w:sz w:val="28"/>
          <w:szCs w:val="28"/>
        </w:rPr>
        <w:t>. </w:t>
      </w:r>
      <w:proofErr w:type="spellStart"/>
      <w:r w:rsidRPr="0067610C">
        <w:rPr>
          <w:rStyle w:val="a7"/>
          <w:sz w:val="28"/>
          <w:szCs w:val="28"/>
        </w:rPr>
        <w:t>Every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author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should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restate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key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findings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answer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question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noted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Introduction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Focus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data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prove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not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hoped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would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prove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Start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with</w:t>
      </w:r>
      <w:proofErr w:type="spellEnd"/>
      <w:r w:rsidRPr="0067610C">
        <w:rPr>
          <w:sz w:val="28"/>
          <w:szCs w:val="28"/>
        </w:rPr>
        <w:t xml:space="preserve"> “</w:t>
      </w:r>
      <w:proofErr w:type="spellStart"/>
      <w:r w:rsidRPr="0067610C">
        <w:rPr>
          <w:sz w:val="28"/>
          <w:szCs w:val="28"/>
        </w:rPr>
        <w:t>We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found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that</w:t>
      </w:r>
      <w:proofErr w:type="spellEnd"/>
      <w:r w:rsidRPr="0067610C">
        <w:rPr>
          <w:sz w:val="28"/>
          <w:szCs w:val="28"/>
        </w:rPr>
        <w:t>…” (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something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similar</w:t>
      </w:r>
      <w:proofErr w:type="spellEnd"/>
      <w:r w:rsidRPr="0067610C">
        <w:rPr>
          <w:sz w:val="28"/>
          <w:szCs w:val="28"/>
        </w:rPr>
        <w:t xml:space="preserve">),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explain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data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mean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Anticipate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readers</w:t>
      </w:r>
      <w:proofErr w:type="spellEnd"/>
      <w:r w:rsidRPr="0067610C">
        <w:rPr>
          <w:sz w:val="28"/>
          <w:szCs w:val="28"/>
        </w:rPr>
        <w:t xml:space="preserve">' </w:t>
      </w:r>
      <w:proofErr w:type="spellStart"/>
      <w:r w:rsidRPr="0067610C">
        <w:rPr>
          <w:sz w:val="28"/>
          <w:szCs w:val="28"/>
        </w:rPr>
        <w:t>questions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explain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results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interest</w:t>
      </w:r>
      <w:proofErr w:type="spellEnd"/>
      <w:r w:rsidRPr="0067610C">
        <w:rPr>
          <w:sz w:val="28"/>
          <w:szCs w:val="28"/>
        </w:rPr>
        <w:t>.</w:t>
      </w:r>
    </w:p>
    <w:p w14:paraId="3D7F3AE3" w14:textId="77777777" w:rsidR="00247B64" w:rsidRPr="0067610C" w:rsidRDefault="00247B64" w:rsidP="00247B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Then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compare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results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with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other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people's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results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This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where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literature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review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comes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handy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Discuss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how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findings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support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challenge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other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studies</w:t>
      </w:r>
      <w:proofErr w:type="spellEnd"/>
      <w:r w:rsidRPr="0067610C">
        <w:rPr>
          <w:sz w:val="28"/>
          <w:szCs w:val="28"/>
        </w:rPr>
        <w:t>.</w:t>
      </w:r>
    </w:p>
    <w:p w14:paraId="5502DCD2" w14:textId="77777777" w:rsidR="00247B64" w:rsidRPr="0067610C" w:rsidRDefault="00247B64" w:rsidP="00247B64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lastRenderedPageBreak/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not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need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every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article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from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literature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review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listed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reference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list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unless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writing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narrative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review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systematic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review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manuscript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not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intended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exhaustive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review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topic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Do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not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provide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long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review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literature</w:t>
      </w:r>
      <w:proofErr w:type="spellEnd"/>
      <w:r w:rsidRPr="0067610C">
        <w:rPr>
          <w:sz w:val="28"/>
          <w:szCs w:val="28"/>
          <w:lang w:val="en-US"/>
        </w:rPr>
        <w:t xml:space="preserve"> –</w:t>
      </w:r>
      <w:proofErr w:type="spellStart"/>
      <w:r w:rsidRPr="0067610C">
        <w:rPr>
          <w:sz w:val="28"/>
          <w:szCs w:val="28"/>
        </w:rPr>
        <w:t>discuss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only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previous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work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directly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pertinent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findings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Contrary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some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beliefs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having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long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list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rStyle w:val="a7"/>
          <w:sz w:val="28"/>
          <w:szCs w:val="28"/>
        </w:rPr>
        <w:t>References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section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does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not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more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scholarly</w:t>
      </w:r>
      <w:proofErr w:type="spellEnd"/>
      <w:r w:rsidRPr="0067610C">
        <w:rPr>
          <w:sz w:val="28"/>
          <w:szCs w:val="28"/>
        </w:rPr>
        <w:t xml:space="preserve">; </w:t>
      </w:r>
      <w:proofErr w:type="spellStart"/>
      <w:r w:rsidRPr="0067610C">
        <w:rPr>
          <w:sz w:val="28"/>
          <w:szCs w:val="28"/>
        </w:rPr>
        <w:t>it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does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suggest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author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trying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look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scholarly</w:t>
      </w:r>
      <w:proofErr w:type="spellEnd"/>
      <w:r w:rsidRPr="0067610C">
        <w:rPr>
          <w:sz w:val="28"/>
          <w:szCs w:val="28"/>
        </w:rPr>
        <w:t>. (</w:t>
      </w:r>
      <w:proofErr w:type="spellStart"/>
      <w:r w:rsidRPr="0067610C">
        <w:rPr>
          <w:sz w:val="28"/>
          <w:szCs w:val="28"/>
        </w:rPr>
        <w:t>If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article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is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systematic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review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citation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list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might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long</w:t>
      </w:r>
      <w:proofErr w:type="spellEnd"/>
      <w:r w:rsidRPr="0067610C">
        <w:rPr>
          <w:sz w:val="28"/>
          <w:szCs w:val="28"/>
        </w:rPr>
        <w:t>.)</w:t>
      </w:r>
    </w:p>
    <w:p w14:paraId="69DE53A1" w14:textId="77777777" w:rsidR="00247B64" w:rsidRPr="0067610C" w:rsidRDefault="00247B64" w:rsidP="00247B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sz w:val="28"/>
          <w:szCs w:val="28"/>
        </w:rPr>
        <w:t>Other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parts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research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paper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include</w:t>
      </w:r>
      <w:proofErr w:type="spellEnd"/>
      <w:r w:rsidRPr="0067610C">
        <w:rPr>
          <w:sz w:val="28"/>
          <w:szCs w:val="28"/>
        </w:rPr>
        <w:t>:</w:t>
      </w:r>
    </w:p>
    <w:p w14:paraId="113B448C" w14:textId="77777777" w:rsidR="00247B64" w:rsidRPr="0067610C" w:rsidRDefault="00247B64" w:rsidP="00247B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rStyle w:val="a5"/>
          <w:sz w:val="28"/>
          <w:szCs w:val="28"/>
        </w:rPr>
        <w:t>Tables</w:t>
      </w:r>
      <w:proofErr w:type="spellEnd"/>
      <w:r w:rsidRPr="0067610C">
        <w:rPr>
          <w:rStyle w:val="a5"/>
          <w:sz w:val="28"/>
          <w:szCs w:val="28"/>
        </w:rPr>
        <w:t xml:space="preserve"> </w:t>
      </w:r>
      <w:proofErr w:type="spellStart"/>
      <w:r w:rsidRPr="0067610C">
        <w:rPr>
          <w:rStyle w:val="a5"/>
          <w:sz w:val="28"/>
          <w:szCs w:val="28"/>
        </w:rPr>
        <w:t>and</w:t>
      </w:r>
      <w:proofErr w:type="spellEnd"/>
      <w:r w:rsidRPr="0067610C">
        <w:rPr>
          <w:rStyle w:val="a5"/>
          <w:sz w:val="28"/>
          <w:szCs w:val="28"/>
        </w:rPr>
        <w:t xml:space="preserve"> </w:t>
      </w:r>
      <w:proofErr w:type="spellStart"/>
      <w:r w:rsidRPr="0067610C">
        <w:rPr>
          <w:rStyle w:val="a5"/>
          <w:sz w:val="28"/>
          <w:szCs w:val="28"/>
        </w:rPr>
        <w:t>figures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are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foundation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story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They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story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Editors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reviewers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readers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usually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look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titles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abstracts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tables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figures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first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Figures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tables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should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alone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tell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complete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story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readers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should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not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need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refer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back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main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text</w:t>
      </w:r>
      <w:proofErr w:type="spellEnd"/>
      <w:r w:rsidRPr="0067610C">
        <w:rPr>
          <w:sz w:val="28"/>
          <w:szCs w:val="28"/>
        </w:rPr>
        <w:t>.</w:t>
      </w:r>
    </w:p>
    <w:p w14:paraId="29C16868" w14:textId="77777777" w:rsidR="00247B64" w:rsidRPr="0067610C" w:rsidRDefault="00247B64" w:rsidP="00247B64">
      <w:pPr>
        <w:pStyle w:val="p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7610C">
        <w:rPr>
          <w:rStyle w:val="a5"/>
          <w:sz w:val="28"/>
          <w:szCs w:val="28"/>
        </w:rPr>
        <w:t>Abstracts</w:t>
      </w:r>
      <w:proofErr w:type="spellEnd"/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can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free-form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structured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with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subheadings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Always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follow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format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indicated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publisher</w:t>
      </w:r>
      <w:proofErr w:type="spellEnd"/>
      <w:r w:rsidRPr="0067610C">
        <w:rPr>
          <w:sz w:val="28"/>
          <w:szCs w:val="28"/>
        </w:rPr>
        <w:t xml:space="preserve">;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> </w:t>
      </w:r>
      <w:r w:rsidRPr="0067610C">
        <w:rPr>
          <w:rStyle w:val="a7"/>
          <w:sz w:val="28"/>
          <w:szCs w:val="28"/>
        </w:rPr>
        <w:t>JMLA</w:t>
      </w:r>
      <w:r w:rsidRPr="0067610C">
        <w:rPr>
          <w:sz w:val="28"/>
          <w:szCs w:val="28"/>
        </w:rPr>
        <w:t> </w:t>
      </w:r>
      <w:proofErr w:type="spellStart"/>
      <w:r w:rsidRPr="0067610C">
        <w:rPr>
          <w:sz w:val="28"/>
          <w:szCs w:val="28"/>
        </w:rPr>
        <w:t>uses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structured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for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research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articles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main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parts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may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include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introduction</w:t>
      </w:r>
      <w:proofErr w:type="spellEnd"/>
      <w:r w:rsidRPr="0067610C">
        <w:rPr>
          <w:sz w:val="28"/>
          <w:szCs w:val="28"/>
        </w:rPr>
        <w:t xml:space="preserve"> (</w:t>
      </w:r>
      <w:proofErr w:type="spellStart"/>
      <w:r w:rsidRPr="0067610C">
        <w:rPr>
          <w:sz w:val="28"/>
          <w:szCs w:val="28"/>
        </w:rPr>
        <w:t>background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question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hypothesis</w:t>
      </w:r>
      <w:proofErr w:type="spellEnd"/>
      <w:r w:rsidRPr="0067610C">
        <w:rPr>
          <w:sz w:val="28"/>
          <w:szCs w:val="28"/>
        </w:rPr>
        <w:t xml:space="preserve">), </w:t>
      </w:r>
      <w:proofErr w:type="spellStart"/>
      <w:r w:rsidRPr="0067610C">
        <w:rPr>
          <w:sz w:val="28"/>
          <w:szCs w:val="28"/>
        </w:rPr>
        <w:t>methods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results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conclusions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and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implications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So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begin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abstract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with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background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study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followed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question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asked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Next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give</w:t>
      </w:r>
      <w:proofErr w:type="spellEnd"/>
      <w:r w:rsidRPr="0067610C">
        <w:rPr>
          <w:sz w:val="28"/>
          <w:szCs w:val="28"/>
        </w:rPr>
        <w:t xml:space="preserve"> a </w:t>
      </w:r>
      <w:proofErr w:type="spellStart"/>
      <w:r w:rsidRPr="0067610C">
        <w:rPr>
          <w:sz w:val="28"/>
          <w:szCs w:val="28"/>
        </w:rPr>
        <w:t>quick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summary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of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methods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used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in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your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study</w:t>
      </w:r>
      <w:proofErr w:type="spellEnd"/>
      <w:r w:rsidRPr="0067610C">
        <w:rPr>
          <w:sz w:val="28"/>
          <w:szCs w:val="28"/>
        </w:rPr>
        <w:t xml:space="preserve">. </w:t>
      </w:r>
      <w:proofErr w:type="spellStart"/>
      <w:r w:rsidRPr="0067610C">
        <w:rPr>
          <w:sz w:val="28"/>
          <w:szCs w:val="28"/>
        </w:rPr>
        <w:t>Key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results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come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next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with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limited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raw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data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if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any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followed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by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conclusion</w:t>
      </w:r>
      <w:proofErr w:type="spellEnd"/>
      <w:r w:rsidRPr="0067610C">
        <w:rPr>
          <w:sz w:val="28"/>
          <w:szCs w:val="28"/>
        </w:rPr>
        <w:t xml:space="preserve">, </w:t>
      </w:r>
      <w:proofErr w:type="spellStart"/>
      <w:r w:rsidRPr="0067610C">
        <w:rPr>
          <w:sz w:val="28"/>
          <w:szCs w:val="28"/>
        </w:rPr>
        <w:t>which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answers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questions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asked</w:t>
      </w:r>
      <w:proofErr w:type="spellEnd"/>
      <w:r w:rsidRPr="0067610C">
        <w:rPr>
          <w:sz w:val="28"/>
          <w:szCs w:val="28"/>
        </w:rPr>
        <w:t xml:space="preserve"> (</w:t>
      </w:r>
      <w:proofErr w:type="spellStart"/>
      <w:r w:rsidRPr="0067610C">
        <w:rPr>
          <w:sz w:val="28"/>
          <w:szCs w:val="28"/>
        </w:rPr>
        <w:t>the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take-home</w:t>
      </w:r>
      <w:proofErr w:type="spellEnd"/>
      <w:r w:rsidRPr="0067610C">
        <w:rPr>
          <w:sz w:val="28"/>
          <w:szCs w:val="28"/>
        </w:rPr>
        <w:t xml:space="preserve"> </w:t>
      </w:r>
      <w:proofErr w:type="spellStart"/>
      <w:r w:rsidRPr="0067610C">
        <w:rPr>
          <w:sz w:val="28"/>
          <w:szCs w:val="28"/>
        </w:rPr>
        <w:t>message</w:t>
      </w:r>
      <w:proofErr w:type="spellEnd"/>
      <w:r w:rsidRPr="0067610C">
        <w:rPr>
          <w:sz w:val="28"/>
          <w:szCs w:val="28"/>
        </w:rPr>
        <w:t>).</w:t>
      </w:r>
    </w:p>
    <w:p w14:paraId="22AD15FF" w14:textId="77777777" w:rsidR="00247B64" w:rsidRPr="00247B64" w:rsidRDefault="00247B64" w:rsidP="00247B64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3CBD7AA6" w14:textId="77777777" w:rsidR="00247B64" w:rsidRDefault="00247B64" w:rsidP="00247B64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14:paraId="4D334D9E" w14:textId="77777777" w:rsidR="00247B64" w:rsidRDefault="00247B64" w:rsidP="00247B64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14:paraId="4AE4387E" w14:textId="77777777" w:rsidR="00247B64" w:rsidRDefault="00247B64" w:rsidP="003D4D38">
      <w:pPr>
        <w:widowControl w:val="0"/>
        <w:spacing w:line="360" w:lineRule="auto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14:paraId="5E7A10E7" w14:textId="77777777" w:rsidR="003D4D38" w:rsidRDefault="003D4D38" w:rsidP="003D4D38">
      <w:pPr>
        <w:widowControl w:val="0"/>
        <w:spacing w:line="360" w:lineRule="auto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14:paraId="4248AB32" w14:textId="77777777" w:rsidR="003D4D38" w:rsidRDefault="003D4D38" w:rsidP="003D4D38">
      <w:pPr>
        <w:widowControl w:val="0"/>
        <w:spacing w:line="360" w:lineRule="auto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14:paraId="3C77F6EA" w14:textId="77777777" w:rsidR="003D4D38" w:rsidRDefault="003D4D38" w:rsidP="003D4D38">
      <w:pPr>
        <w:widowControl w:val="0"/>
        <w:spacing w:line="360" w:lineRule="auto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14:paraId="2E55F08A" w14:textId="77777777" w:rsidR="003D4D38" w:rsidRDefault="003D4D38" w:rsidP="003D4D38">
      <w:pPr>
        <w:widowControl w:val="0"/>
        <w:spacing w:line="360" w:lineRule="auto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14:paraId="508D05BD" w14:textId="77777777" w:rsidR="003D4D38" w:rsidRDefault="003D4D38" w:rsidP="003D4D38">
      <w:pPr>
        <w:widowControl w:val="0"/>
        <w:spacing w:line="360" w:lineRule="auto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14:paraId="2A68FBCC" w14:textId="77777777" w:rsidR="003D4D38" w:rsidRDefault="003D4D38" w:rsidP="003D4D38">
      <w:pPr>
        <w:widowControl w:val="0"/>
        <w:spacing w:line="360" w:lineRule="auto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14:paraId="4ECBE8B8" w14:textId="12C3F4E3" w:rsidR="00247B64" w:rsidRPr="003D4D38" w:rsidRDefault="003D4D38" w:rsidP="003D4D38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 xml:space="preserve">3. </w:t>
      </w:r>
      <w:r w:rsidR="00247B64" w:rsidRPr="00127D47">
        <w:rPr>
          <w:rFonts w:ascii="Times New Roman" w:eastAsia="Times New Roman" w:hAnsi="Times New Roman"/>
          <w:b/>
          <w:sz w:val="28"/>
          <w:szCs w:val="28"/>
          <w:lang w:val="en-GB"/>
        </w:rPr>
        <w:t>SUMMARY</w:t>
      </w:r>
    </w:p>
    <w:p w14:paraId="7AD1DD23" w14:textId="77777777" w:rsidR="00247B64" w:rsidRPr="00127D47" w:rsidRDefault="00247B64" w:rsidP="00247B6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601D861E" w14:textId="063FF8F6" w:rsidR="00247B64" w:rsidRPr="003D4D38" w:rsidRDefault="00247B64" w:rsidP="00247B6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GB"/>
        </w:rPr>
        <w:t>Sidorova A</w:t>
      </w:r>
      <w:r w:rsidRPr="00127D4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. </w:t>
      </w:r>
      <w:r w:rsidR="003D4D38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Psychological </w:t>
      </w:r>
      <w:r w:rsidRPr="00127D47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rehabilitation of children with disabilities in the local social service </w:t>
      </w:r>
      <w:r>
        <w:rPr>
          <w:rFonts w:ascii="Times New Roman" w:eastAsia="Times New Roman" w:hAnsi="Times New Roman"/>
          <w:b/>
          <w:sz w:val="28"/>
          <w:szCs w:val="28"/>
          <w:lang w:val="en-GB"/>
        </w:rPr>
        <w:t>centre</w:t>
      </w:r>
    </w:p>
    <w:p w14:paraId="67AF1738" w14:textId="77777777" w:rsidR="00247B64" w:rsidRPr="00127D47" w:rsidRDefault="00247B64" w:rsidP="00247B6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127D47">
        <w:rPr>
          <w:rFonts w:ascii="Times New Roman" w:hAnsi="Times New Roman"/>
          <w:sz w:val="28"/>
          <w:szCs w:val="28"/>
          <w:lang w:val="en-GB"/>
        </w:rPr>
        <w:t xml:space="preserve">The qualification work consists of an introduction, 2 parts, findings, a list of references (86 items), and 4 addenda on 10 pages. The qualification work volume is 110 pages long, 90 of them – the main text. There are 16 tables and 1 illustration. </w:t>
      </w:r>
    </w:p>
    <w:p w14:paraId="431AB5E1" w14:textId="201F1CA0" w:rsidR="00247B64" w:rsidRPr="00127D47" w:rsidRDefault="00247B64" w:rsidP="00247B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127D47">
        <w:rPr>
          <w:rFonts w:ascii="Times New Roman" w:hAnsi="Times New Roman"/>
          <w:sz w:val="28"/>
          <w:szCs w:val="28"/>
          <w:lang w:val="en-GB"/>
        </w:rPr>
        <w:t xml:space="preserve">The qualifying work gives the theoretical survey and describes the experimental research of </w:t>
      </w:r>
      <w:r w:rsidR="003D4D38">
        <w:rPr>
          <w:rFonts w:ascii="Times New Roman" w:hAnsi="Times New Roman"/>
          <w:sz w:val="28"/>
          <w:szCs w:val="28"/>
          <w:lang w:val="en-GB"/>
        </w:rPr>
        <w:t>psychological practices</w:t>
      </w:r>
      <w:r w:rsidRPr="00127D47">
        <w:rPr>
          <w:rFonts w:ascii="Times New Roman" w:hAnsi="Times New Roman"/>
          <w:sz w:val="28"/>
          <w:szCs w:val="28"/>
          <w:lang w:val="en-GB"/>
        </w:rPr>
        <w:t xml:space="preserve"> with children with disabilities in the local social service centre. </w:t>
      </w:r>
    </w:p>
    <w:p w14:paraId="72C06036" w14:textId="7FC03FAA" w:rsidR="00247B64" w:rsidRPr="00127D47" w:rsidRDefault="00247B64" w:rsidP="00247B6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127D47">
        <w:rPr>
          <w:rFonts w:ascii="Times New Roman" w:hAnsi="Times New Roman"/>
          <w:sz w:val="28"/>
          <w:szCs w:val="28"/>
          <w:lang w:val="en-GB"/>
        </w:rPr>
        <w:t xml:space="preserve">The research object is the process of </w:t>
      </w:r>
      <w:bookmarkStart w:id="0" w:name="_Hlk149423152"/>
      <w:r w:rsidR="003D4D38">
        <w:rPr>
          <w:rFonts w:ascii="Times New Roman" w:hAnsi="Times New Roman"/>
          <w:sz w:val="28"/>
          <w:szCs w:val="28"/>
          <w:lang w:val="en-GB"/>
        </w:rPr>
        <w:t>psychological</w:t>
      </w:r>
      <w:bookmarkEnd w:id="0"/>
      <w:r w:rsidRPr="00127D47">
        <w:rPr>
          <w:rFonts w:ascii="Times New Roman" w:eastAsia="Times New Roman" w:hAnsi="Times New Roman"/>
          <w:sz w:val="28"/>
          <w:szCs w:val="28"/>
          <w:lang w:val="en-GB"/>
        </w:rPr>
        <w:t xml:space="preserve"> rehabilitation of children with disabilities.</w:t>
      </w:r>
    </w:p>
    <w:p w14:paraId="5937F1E6" w14:textId="689A9DB9" w:rsidR="00247B64" w:rsidRPr="00127D47" w:rsidRDefault="00247B64" w:rsidP="00247B6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127D47">
        <w:rPr>
          <w:rFonts w:ascii="Times New Roman" w:hAnsi="Times New Roman"/>
          <w:sz w:val="28"/>
          <w:szCs w:val="28"/>
          <w:lang w:val="en-GB"/>
        </w:rPr>
        <w:t xml:space="preserve">The research subject: the content, </w:t>
      </w:r>
      <w:proofErr w:type="gramStart"/>
      <w:r w:rsidRPr="00127D47">
        <w:rPr>
          <w:rFonts w:ascii="Times New Roman" w:hAnsi="Times New Roman"/>
          <w:sz w:val="28"/>
          <w:szCs w:val="28"/>
          <w:lang w:val="en-GB"/>
        </w:rPr>
        <w:t>forms</w:t>
      </w:r>
      <w:proofErr w:type="gramEnd"/>
      <w:r w:rsidRPr="00127D47">
        <w:rPr>
          <w:rFonts w:ascii="Times New Roman" w:hAnsi="Times New Roman"/>
          <w:sz w:val="28"/>
          <w:szCs w:val="28"/>
          <w:lang w:val="en-GB"/>
        </w:rPr>
        <w:t xml:space="preserve"> and methods of the</w:t>
      </w:r>
      <w:r w:rsidRPr="00127D47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3D4D38">
        <w:rPr>
          <w:rFonts w:ascii="Times New Roman" w:hAnsi="Times New Roman"/>
          <w:sz w:val="28"/>
          <w:szCs w:val="28"/>
          <w:lang w:val="en-GB"/>
        </w:rPr>
        <w:t>psychological</w:t>
      </w:r>
      <w:r w:rsidR="003D4D38" w:rsidRPr="00127D47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127D47">
        <w:rPr>
          <w:rFonts w:ascii="Times New Roman" w:eastAsia="Times New Roman" w:hAnsi="Times New Roman"/>
          <w:sz w:val="28"/>
          <w:szCs w:val="28"/>
          <w:lang w:val="en-GB"/>
        </w:rPr>
        <w:t xml:space="preserve">rehabilitation of children with disabilities </w:t>
      </w:r>
      <w:r w:rsidRPr="00127D47">
        <w:rPr>
          <w:rFonts w:ascii="Times New Roman" w:hAnsi="Times New Roman"/>
          <w:sz w:val="28"/>
          <w:szCs w:val="28"/>
          <w:lang w:val="en-GB"/>
        </w:rPr>
        <w:t>in the local social service centre.</w:t>
      </w:r>
    </w:p>
    <w:p w14:paraId="5247EF2D" w14:textId="6B0E7175" w:rsidR="00247B64" w:rsidRPr="00127D47" w:rsidRDefault="00247B64" w:rsidP="00247B6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127D47">
        <w:rPr>
          <w:rFonts w:ascii="Times New Roman" w:hAnsi="Times New Roman"/>
          <w:sz w:val="28"/>
          <w:szCs w:val="28"/>
          <w:lang w:val="en-GB"/>
        </w:rPr>
        <w:t xml:space="preserve">The research purpose: theoretical foundation and experimental verification of the content, </w:t>
      </w:r>
      <w:proofErr w:type="gramStart"/>
      <w:r w:rsidRPr="00127D47">
        <w:rPr>
          <w:rFonts w:ascii="Times New Roman" w:hAnsi="Times New Roman"/>
          <w:sz w:val="28"/>
          <w:szCs w:val="28"/>
          <w:lang w:val="en-GB"/>
        </w:rPr>
        <w:t>forms</w:t>
      </w:r>
      <w:proofErr w:type="gramEnd"/>
      <w:r w:rsidRPr="00127D47">
        <w:rPr>
          <w:rFonts w:ascii="Times New Roman" w:hAnsi="Times New Roman"/>
          <w:sz w:val="28"/>
          <w:szCs w:val="28"/>
          <w:lang w:val="en-GB"/>
        </w:rPr>
        <w:t xml:space="preserve"> and methods of the</w:t>
      </w:r>
      <w:r w:rsidRPr="00127D47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3D4D38">
        <w:rPr>
          <w:rFonts w:ascii="Times New Roman" w:hAnsi="Times New Roman"/>
          <w:sz w:val="28"/>
          <w:szCs w:val="28"/>
          <w:lang w:val="en-GB"/>
        </w:rPr>
        <w:t>psychological</w:t>
      </w:r>
      <w:r w:rsidRPr="00127D47">
        <w:rPr>
          <w:rFonts w:ascii="Times New Roman" w:eastAsia="Times New Roman" w:hAnsi="Times New Roman"/>
          <w:sz w:val="28"/>
          <w:szCs w:val="28"/>
          <w:lang w:val="en-GB"/>
        </w:rPr>
        <w:t xml:space="preserve"> rehabilitation of children with disabilities </w:t>
      </w:r>
      <w:r w:rsidRPr="00127D47">
        <w:rPr>
          <w:rFonts w:ascii="Times New Roman" w:hAnsi="Times New Roman"/>
          <w:sz w:val="28"/>
          <w:szCs w:val="28"/>
          <w:lang w:val="en-GB"/>
        </w:rPr>
        <w:t>in the local social service centre.</w:t>
      </w:r>
    </w:p>
    <w:p w14:paraId="2CAF7D65" w14:textId="77777777" w:rsidR="00247B64" w:rsidRPr="00127D47" w:rsidRDefault="00247B64" w:rsidP="00247B6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127D47">
        <w:rPr>
          <w:rFonts w:ascii="Times New Roman" w:hAnsi="Times New Roman"/>
          <w:sz w:val="28"/>
          <w:szCs w:val="28"/>
          <w:lang w:val="en-GB"/>
        </w:rPr>
        <w:t xml:space="preserve">The research tasks are: </w:t>
      </w:r>
    </w:p>
    <w:p w14:paraId="636A62AE" w14:textId="77777777" w:rsidR="00247B64" w:rsidRPr="00127D47" w:rsidRDefault="00247B64" w:rsidP="00247B6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27D47">
        <w:rPr>
          <w:rFonts w:ascii="Times New Roman" w:hAnsi="Times New Roman" w:cs="Times New Roman"/>
          <w:sz w:val="28"/>
          <w:szCs w:val="28"/>
          <w:lang w:val="en-GB"/>
        </w:rPr>
        <w:t xml:space="preserve">to reveal the essence of the notion of «disability» in scientific </w:t>
      </w:r>
      <w:proofErr w:type="gramStart"/>
      <w:r w:rsidRPr="00127D47">
        <w:rPr>
          <w:rFonts w:ascii="Times New Roman" w:hAnsi="Times New Roman" w:cs="Times New Roman"/>
          <w:sz w:val="28"/>
          <w:szCs w:val="28"/>
          <w:lang w:val="en-GB"/>
        </w:rPr>
        <w:t>literature;</w:t>
      </w:r>
      <w:proofErr w:type="gramEnd"/>
    </w:p>
    <w:p w14:paraId="0358A8FF" w14:textId="233F137A" w:rsidR="00247B64" w:rsidRPr="00127D47" w:rsidRDefault="00247B64" w:rsidP="00247B6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27D47">
        <w:rPr>
          <w:rFonts w:ascii="Times New Roman" w:hAnsi="Times New Roman" w:cs="Times New Roman"/>
          <w:sz w:val="28"/>
          <w:szCs w:val="28"/>
          <w:lang w:val="en-GB"/>
        </w:rPr>
        <w:t xml:space="preserve">to characterize the </w:t>
      </w:r>
      <w:r w:rsidR="003D4D38">
        <w:rPr>
          <w:rFonts w:ascii="Times New Roman" w:hAnsi="Times New Roman" w:cs="Times New Roman"/>
          <w:sz w:val="28"/>
          <w:szCs w:val="28"/>
          <w:lang w:val="en-GB"/>
        </w:rPr>
        <w:t>practices</w:t>
      </w:r>
      <w:r w:rsidRPr="00127D47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="003D4D38">
        <w:rPr>
          <w:rFonts w:ascii="Times New Roman" w:hAnsi="Times New Roman"/>
          <w:sz w:val="28"/>
          <w:szCs w:val="28"/>
          <w:lang w:val="en-GB"/>
        </w:rPr>
        <w:t>psychological</w:t>
      </w:r>
      <w:r w:rsidRPr="00127D47">
        <w:rPr>
          <w:rFonts w:ascii="Times New Roman" w:hAnsi="Times New Roman" w:cs="Times New Roman"/>
          <w:sz w:val="28"/>
          <w:szCs w:val="28"/>
          <w:lang w:val="en-GB"/>
        </w:rPr>
        <w:t xml:space="preserve"> rehabilitation of children with disabilities in </w:t>
      </w:r>
      <w:proofErr w:type="gramStart"/>
      <w:r w:rsidRPr="00127D47">
        <w:rPr>
          <w:rFonts w:ascii="Times New Roman" w:hAnsi="Times New Roman" w:cs="Times New Roman"/>
          <w:sz w:val="28"/>
          <w:szCs w:val="28"/>
          <w:lang w:val="en-GB"/>
        </w:rPr>
        <w:t>Ukraine;</w:t>
      </w:r>
      <w:proofErr w:type="gramEnd"/>
    </w:p>
    <w:p w14:paraId="7B57F4CE" w14:textId="247AC4A0" w:rsidR="00247B64" w:rsidRPr="00127D47" w:rsidRDefault="00247B64" w:rsidP="00247B6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27D47">
        <w:rPr>
          <w:rFonts w:ascii="Times New Roman" w:hAnsi="Times New Roman" w:cs="Times New Roman"/>
          <w:sz w:val="28"/>
          <w:szCs w:val="28"/>
          <w:lang w:val="en-GB"/>
        </w:rPr>
        <w:t xml:space="preserve">to expose the role of a </w:t>
      </w:r>
      <w:r w:rsidR="003D4D38">
        <w:rPr>
          <w:rFonts w:ascii="Times New Roman" w:hAnsi="Times New Roman" w:cs="Times New Roman"/>
          <w:sz w:val="28"/>
          <w:szCs w:val="28"/>
          <w:lang w:val="en-GB"/>
        </w:rPr>
        <w:t>psychologist</w:t>
      </w:r>
      <w:r w:rsidRPr="00127D47">
        <w:rPr>
          <w:rFonts w:ascii="Times New Roman" w:hAnsi="Times New Roman" w:cs="Times New Roman"/>
          <w:sz w:val="28"/>
          <w:szCs w:val="28"/>
          <w:lang w:val="en-GB"/>
        </w:rPr>
        <w:t xml:space="preserve"> in the process of rehabilitation of a child with </w:t>
      </w:r>
      <w:proofErr w:type="gramStart"/>
      <w:r w:rsidRPr="00127D47">
        <w:rPr>
          <w:rFonts w:ascii="Times New Roman" w:hAnsi="Times New Roman" w:cs="Times New Roman"/>
          <w:sz w:val="28"/>
          <w:szCs w:val="28"/>
          <w:lang w:val="en-GB"/>
        </w:rPr>
        <w:t>disabilities;</w:t>
      </w:r>
      <w:proofErr w:type="gramEnd"/>
    </w:p>
    <w:p w14:paraId="78578F8C" w14:textId="77777777" w:rsidR="00247B64" w:rsidRPr="00127D47" w:rsidRDefault="00247B64" w:rsidP="00247B6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27D47">
        <w:rPr>
          <w:rFonts w:ascii="Times New Roman" w:hAnsi="Times New Roman" w:cs="Times New Roman"/>
          <w:sz w:val="28"/>
          <w:szCs w:val="28"/>
          <w:lang w:val="en-GB"/>
        </w:rPr>
        <w:t xml:space="preserve">to develop and implement a program of improving the adaptive capacity of the child with disabilities in the activities of the children’s department of the local social service </w:t>
      </w:r>
      <w:proofErr w:type="gramStart"/>
      <w:r w:rsidRPr="00127D47">
        <w:rPr>
          <w:rFonts w:ascii="Times New Roman" w:hAnsi="Times New Roman" w:cs="Times New Roman"/>
          <w:sz w:val="28"/>
          <w:szCs w:val="28"/>
          <w:lang w:val="en-GB"/>
        </w:rPr>
        <w:t>centre;</w:t>
      </w:r>
      <w:proofErr w:type="gramEnd"/>
    </w:p>
    <w:p w14:paraId="522AF2DB" w14:textId="77777777" w:rsidR="00247B64" w:rsidRPr="00127D47" w:rsidRDefault="00247B64" w:rsidP="00247B64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27D47">
        <w:rPr>
          <w:rFonts w:ascii="Times New Roman" w:hAnsi="Times New Roman" w:cs="Times New Roman"/>
          <w:sz w:val="28"/>
          <w:szCs w:val="28"/>
          <w:lang w:val="en-GB"/>
        </w:rPr>
        <w:t>to verify the effectiveness of the implemented program.</w:t>
      </w:r>
    </w:p>
    <w:p w14:paraId="54B3A548" w14:textId="6105ACC7" w:rsidR="00247B64" w:rsidRPr="00127D47" w:rsidRDefault="00247B64" w:rsidP="00247B6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127D47">
        <w:rPr>
          <w:rFonts w:ascii="Times New Roman" w:hAnsi="Times New Roman"/>
          <w:sz w:val="28"/>
          <w:szCs w:val="28"/>
          <w:lang w:val="en-GB"/>
        </w:rPr>
        <w:t xml:space="preserve">The part 1 “Theoretical bases of </w:t>
      </w:r>
      <w:r w:rsidR="003D4D38">
        <w:rPr>
          <w:rFonts w:ascii="Times New Roman" w:hAnsi="Times New Roman"/>
          <w:sz w:val="28"/>
          <w:szCs w:val="28"/>
          <w:lang w:val="en-GB"/>
        </w:rPr>
        <w:t>psychological</w:t>
      </w:r>
      <w:r w:rsidRPr="00127D47">
        <w:rPr>
          <w:rFonts w:ascii="Times New Roman" w:hAnsi="Times New Roman"/>
          <w:sz w:val="28"/>
          <w:szCs w:val="28"/>
          <w:lang w:val="en-GB"/>
        </w:rPr>
        <w:t xml:space="preserve"> rehabilitation of children with disabilities” reveals the essence of a phenomenon of child’s disability as a modern </w:t>
      </w:r>
      <w:r w:rsidR="003D4D38">
        <w:rPr>
          <w:rFonts w:ascii="Times New Roman" w:hAnsi="Times New Roman"/>
          <w:sz w:val="28"/>
          <w:szCs w:val="28"/>
          <w:lang w:val="en-GB"/>
        </w:rPr>
        <w:t>issue</w:t>
      </w:r>
      <w:r w:rsidRPr="00127D47">
        <w:rPr>
          <w:rFonts w:ascii="Times New Roman" w:hAnsi="Times New Roman"/>
          <w:sz w:val="28"/>
          <w:szCs w:val="28"/>
          <w:lang w:val="en-GB"/>
        </w:rPr>
        <w:t xml:space="preserve">; highlights the features of the system of </w:t>
      </w:r>
      <w:r w:rsidR="00FB2997">
        <w:rPr>
          <w:rFonts w:ascii="Times New Roman" w:hAnsi="Times New Roman"/>
          <w:sz w:val="28"/>
          <w:szCs w:val="28"/>
          <w:lang w:val="en-GB"/>
        </w:rPr>
        <w:t xml:space="preserve">psychological </w:t>
      </w:r>
      <w:r w:rsidRPr="00127D47">
        <w:rPr>
          <w:rFonts w:ascii="Times New Roman" w:hAnsi="Times New Roman"/>
          <w:sz w:val="28"/>
          <w:szCs w:val="28"/>
          <w:lang w:val="en-GB"/>
        </w:rPr>
        <w:t xml:space="preserve">rehabilitation of children </w:t>
      </w:r>
      <w:r w:rsidRPr="00127D47">
        <w:rPr>
          <w:rFonts w:ascii="Times New Roman" w:hAnsi="Times New Roman"/>
          <w:sz w:val="28"/>
          <w:szCs w:val="28"/>
          <w:lang w:val="en-GB"/>
        </w:rPr>
        <w:lastRenderedPageBreak/>
        <w:t xml:space="preserve">with disabilities in Ukraine; determines the role of </w:t>
      </w:r>
      <w:r w:rsidR="004E5A6D">
        <w:rPr>
          <w:rFonts w:ascii="Times New Roman" w:hAnsi="Times New Roman"/>
          <w:sz w:val="28"/>
          <w:szCs w:val="28"/>
          <w:lang w:val="en-GB"/>
        </w:rPr>
        <w:t xml:space="preserve">psychology </w:t>
      </w:r>
      <w:r w:rsidRPr="00127D47">
        <w:rPr>
          <w:rFonts w:ascii="Times New Roman" w:hAnsi="Times New Roman"/>
          <w:sz w:val="28"/>
          <w:szCs w:val="28"/>
          <w:lang w:val="en-GB"/>
        </w:rPr>
        <w:t>in the rehabilitation of children with disabilities</w:t>
      </w:r>
      <w:r w:rsidR="004E5A6D">
        <w:rPr>
          <w:rFonts w:ascii="Times New Roman" w:hAnsi="Times New Roman"/>
          <w:sz w:val="28"/>
          <w:szCs w:val="28"/>
          <w:lang w:val="en-GB"/>
        </w:rPr>
        <w:t>.</w:t>
      </w:r>
      <w:r w:rsidRPr="00127D47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0AD8A050" w14:textId="77777777" w:rsidR="00247B64" w:rsidRPr="00127D47" w:rsidRDefault="00247B64" w:rsidP="00247B6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127D47">
        <w:rPr>
          <w:rFonts w:ascii="Times New Roman" w:hAnsi="Times New Roman"/>
          <w:sz w:val="28"/>
          <w:szCs w:val="28"/>
          <w:lang w:val="en-GB"/>
        </w:rPr>
        <w:t>The part 2 “Experimental work on the</w:t>
      </w:r>
      <w:r w:rsidRPr="00127D47">
        <w:rPr>
          <w:rFonts w:ascii="Times New Roman" w:eastAsia="Times New Roman" w:hAnsi="Times New Roman"/>
          <w:sz w:val="28"/>
          <w:szCs w:val="28"/>
          <w:lang w:val="en-GB"/>
        </w:rPr>
        <w:t xml:space="preserve"> rehabilitation of children with disabilities </w:t>
      </w:r>
      <w:r w:rsidRPr="00127D47">
        <w:rPr>
          <w:rFonts w:ascii="Times New Roman" w:hAnsi="Times New Roman"/>
          <w:sz w:val="28"/>
          <w:szCs w:val="28"/>
          <w:lang w:val="en-GB"/>
        </w:rPr>
        <w:t xml:space="preserve">in the local social service centre” shows the results of indicative, </w:t>
      </w:r>
      <w:proofErr w:type="gramStart"/>
      <w:r w:rsidRPr="00127D47">
        <w:rPr>
          <w:rFonts w:ascii="Times New Roman" w:hAnsi="Times New Roman"/>
          <w:sz w:val="28"/>
          <w:szCs w:val="28"/>
          <w:lang w:val="en-GB"/>
        </w:rPr>
        <w:t>formative</w:t>
      </w:r>
      <w:proofErr w:type="gramEnd"/>
      <w:r w:rsidRPr="00127D47">
        <w:rPr>
          <w:rFonts w:ascii="Times New Roman" w:hAnsi="Times New Roman"/>
          <w:sz w:val="28"/>
          <w:szCs w:val="28"/>
          <w:lang w:val="en-GB"/>
        </w:rPr>
        <w:t xml:space="preserve"> and control phases of the research of improving the adaptive capacity of the child with disabilities in the conditions of the local social service centre.</w:t>
      </w:r>
    </w:p>
    <w:p w14:paraId="338AD8C8" w14:textId="77777777" w:rsidR="00247B64" w:rsidRPr="00127D47" w:rsidRDefault="00247B64" w:rsidP="00247B6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127D47">
        <w:rPr>
          <w:rFonts w:ascii="Times New Roman" w:hAnsi="Times New Roman"/>
          <w:sz w:val="28"/>
          <w:szCs w:val="28"/>
          <w:lang w:val="en-GB"/>
        </w:rPr>
        <w:t>The analysis of the results has proved the effectiveness of formulated and implemented programme.</w:t>
      </w:r>
    </w:p>
    <w:p w14:paraId="70AB4193" w14:textId="6C4837BE" w:rsidR="00247B64" w:rsidRPr="00127D47" w:rsidRDefault="00247B64" w:rsidP="00247B6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127D47">
        <w:rPr>
          <w:rFonts w:ascii="Times New Roman" w:hAnsi="Times New Roman"/>
          <w:b/>
          <w:sz w:val="28"/>
          <w:szCs w:val="28"/>
          <w:lang w:val="en-GB"/>
        </w:rPr>
        <w:t>Keywords:</w:t>
      </w:r>
      <w:r w:rsidRPr="00127D47">
        <w:rPr>
          <w:rFonts w:ascii="Times New Roman" w:hAnsi="Times New Roman"/>
          <w:sz w:val="28"/>
          <w:szCs w:val="28"/>
          <w:lang w:val="en-GB"/>
        </w:rPr>
        <w:t xml:space="preserve"> child with disability, local social service centre, </w:t>
      </w:r>
      <w:r w:rsidR="004E5A6D">
        <w:rPr>
          <w:rFonts w:ascii="Times New Roman" w:eastAsia="Times New Roman" w:hAnsi="Times New Roman"/>
          <w:sz w:val="28"/>
          <w:szCs w:val="28"/>
          <w:lang w:val="en-GB"/>
        </w:rPr>
        <w:t xml:space="preserve">psychological </w:t>
      </w:r>
      <w:r w:rsidRPr="00127D47">
        <w:rPr>
          <w:rFonts w:ascii="Times New Roman" w:eastAsia="Times New Roman" w:hAnsi="Times New Roman"/>
          <w:sz w:val="28"/>
          <w:szCs w:val="28"/>
          <w:lang w:val="en-GB"/>
        </w:rPr>
        <w:t>rehabilitation, adaptive capacity.</w:t>
      </w:r>
    </w:p>
    <w:p w14:paraId="644BF8A4" w14:textId="77777777" w:rsidR="00247B64" w:rsidRPr="00247B64" w:rsidRDefault="00247B64" w:rsidP="009D7901">
      <w:pPr>
        <w:rPr>
          <w:rFonts w:ascii="Times New Roman" w:hAnsi="Times New Roman"/>
          <w:sz w:val="28"/>
          <w:szCs w:val="28"/>
          <w:lang w:val="en-US"/>
        </w:rPr>
      </w:pPr>
    </w:p>
    <w:sectPr w:rsidR="00247B64" w:rsidRPr="0024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36.75pt;height:36.75pt;visibility:visible;mso-wrap-style:square" o:bullet="t">
        <v:imagedata r:id="rId1" o:title=""/>
      </v:shape>
    </w:pict>
  </w:numPicBullet>
  <w:numPicBullet w:numPicBulletId="1">
    <w:pict>
      <v:shape id="_x0000_i1147" type="#_x0000_t75" style="width:712.5pt;height:735.75pt;visibility:visible;mso-wrap-style:square" o:bullet="t">
        <v:imagedata r:id="rId2" o:title=""/>
      </v:shape>
    </w:pict>
  </w:numPicBullet>
  <w:numPicBullet w:numPicBulletId="2">
    <w:pict>
      <v:shape id="_x0000_i1148" type="#_x0000_t75" style="width:168.75pt;height:168.75pt;visibility:visible;mso-wrap-style:square" o:bullet="t">
        <v:imagedata r:id="rId3" o:title=""/>
      </v:shape>
    </w:pict>
  </w:numPicBullet>
  <w:numPicBullet w:numPicBulletId="3">
    <w:pict>
      <v:shape id="_x0000_i1149" type="#_x0000_t75" style="width:168.75pt;height:168.75pt;visibility:visible;mso-wrap-style:square" o:bullet="t">
        <v:imagedata r:id="rId4" o:title=""/>
      </v:shape>
    </w:pict>
  </w:numPicBullet>
  <w:numPicBullet w:numPicBulletId="4">
    <w:pict>
      <v:shape id="_x0000_i1150" type="#_x0000_t75" style="width:168.75pt;height:168.75pt;visibility:visible;mso-wrap-style:square" o:bullet="t">
        <v:imagedata r:id="rId5" o:title=""/>
      </v:shape>
    </w:pict>
  </w:numPicBullet>
  <w:numPicBullet w:numPicBulletId="5">
    <w:pict>
      <v:shape id="_x0000_i1151" type="#_x0000_t75" style="width:20in;height:20in;visibility:visible;mso-wrap-style:square" o:bullet="t">
        <v:imagedata r:id="rId6" o:title=""/>
      </v:shape>
    </w:pict>
  </w:numPicBullet>
  <w:abstractNum w:abstractNumId="0" w15:restartNumberingAfterBreak="0">
    <w:nsid w:val="05BE6AF6"/>
    <w:multiLevelType w:val="hybridMultilevel"/>
    <w:tmpl w:val="463CE1B4"/>
    <w:lvl w:ilvl="0" w:tplc="4EE2B2C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AC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84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82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00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942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3CE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2B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E7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32E07"/>
    <w:multiLevelType w:val="multilevel"/>
    <w:tmpl w:val="0388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4754E"/>
    <w:multiLevelType w:val="hybridMultilevel"/>
    <w:tmpl w:val="5AB67898"/>
    <w:lvl w:ilvl="0" w:tplc="4B603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556B90"/>
    <w:multiLevelType w:val="multilevel"/>
    <w:tmpl w:val="849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25F66"/>
    <w:multiLevelType w:val="multilevel"/>
    <w:tmpl w:val="1ACA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44A3A"/>
    <w:multiLevelType w:val="hybridMultilevel"/>
    <w:tmpl w:val="B6B020FC"/>
    <w:lvl w:ilvl="0" w:tplc="BB58A9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0B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6A4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2B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4C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E9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2F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675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A60D2E"/>
    <w:multiLevelType w:val="multilevel"/>
    <w:tmpl w:val="9B46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030B0"/>
    <w:multiLevelType w:val="hybridMultilevel"/>
    <w:tmpl w:val="140432AE"/>
    <w:lvl w:ilvl="0" w:tplc="B908E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02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08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02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09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A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69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8A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644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2F35B07"/>
    <w:multiLevelType w:val="hybridMultilevel"/>
    <w:tmpl w:val="B2784878"/>
    <w:lvl w:ilvl="0" w:tplc="797C28D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9A01B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DF009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BA4B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2A5A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26066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E037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F252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876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6C9A2DD7"/>
    <w:multiLevelType w:val="hybridMultilevel"/>
    <w:tmpl w:val="D076EB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3167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28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A4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CB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CF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4E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4F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08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D0242EA"/>
    <w:multiLevelType w:val="hybridMultilevel"/>
    <w:tmpl w:val="83DAC782"/>
    <w:lvl w:ilvl="0" w:tplc="75907CD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9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09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09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87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EE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E5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8F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E6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69871F5"/>
    <w:multiLevelType w:val="hybridMultilevel"/>
    <w:tmpl w:val="35DA4958"/>
    <w:lvl w:ilvl="0" w:tplc="43A43B3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A7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4D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AE3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21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AF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443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C3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E0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707077F"/>
    <w:multiLevelType w:val="multilevel"/>
    <w:tmpl w:val="94A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DC6CEF"/>
    <w:multiLevelType w:val="multilevel"/>
    <w:tmpl w:val="A78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475788">
    <w:abstractNumId w:val="7"/>
  </w:num>
  <w:num w:numId="2" w16cid:durableId="71778847">
    <w:abstractNumId w:val="5"/>
  </w:num>
  <w:num w:numId="3" w16cid:durableId="1562788509">
    <w:abstractNumId w:val="9"/>
  </w:num>
  <w:num w:numId="4" w16cid:durableId="1946813136">
    <w:abstractNumId w:val="8"/>
  </w:num>
  <w:num w:numId="5" w16cid:durableId="1724869281">
    <w:abstractNumId w:val="3"/>
  </w:num>
  <w:num w:numId="6" w16cid:durableId="3175054">
    <w:abstractNumId w:val="4"/>
  </w:num>
  <w:num w:numId="7" w16cid:durableId="147479134">
    <w:abstractNumId w:val="10"/>
  </w:num>
  <w:num w:numId="8" w16cid:durableId="637076622">
    <w:abstractNumId w:val="11"/>
  </w:num>
  <w:num w:numId="9" w16cid:durableId="1314334689">
    <w:abstractNumId w:val="0"/>
  </w:num>
  <w:num w:numId="10" w16cid:durableId="628904263">
    <w:abstractNumId w:val="6"/>
  </w:num>
  <w:num w:numId="11" w16cid:durableId="2110004812">
    <w:abstractNumId w:val="2"/>
  </w:num>
  <w:num w:numId="12" w16cid:durableId="1633828213">
    <w:abstractNumId w:val="12"/>
  </w:num>
  <w:num w:numId="13" w16cid:durableId="541482495">
    <w:abstractNumId w:val="1"/>
  </w:num>
  <w:num w:numId="14" w16cid:durableId="6268630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64"/>
    <w:rsid w:val="00247B64"/>
    <w:rsid w:val="003D4D38"/>
    <w:rsid w:val="004D195A"/>
    <w:rsid w:val="004E5A6D"/>
    <w:rsid w:val="00604437"/>
    <w:rsid w:val="00811C84"/>
    <w:rsid w:val="009D7901"/>
    <w:rsid w:val="00A02490"/>
    <w:rsid w:val="00A57FFC"/>
    <w:rsid w:val="00EF60AF"/>
    <w:rsid w:val="00FB2997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E70"/>
  <w15:chartTrackingRefBased/>
  <w15:docId w15:val="{4223805E-1C09-4ED7-B38A-1036D970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B64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4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B6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247B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7B6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47B64"/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247B64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val="ru-RU" w:eastAsia="ru-RU"/>
      <w14:ligatures w14:val="none"/>
    </w:rPr>
  </w:style>
  <w:style w:type="paragraph" w:customStyle="1" w:styleId="comp">
    <w:name w:val="comp"/>
    <w:basedOn w:val="a"/>
    <w:rsid w:val="00247B64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styleId="a5">
    <w:name w:val="Strong"/>
    <w:basedOn w:val="a0"/>
    <w:uiPriority w:val="22"/>
    <w:qFormat/>
    <w:rsid w:val="00247B64"/>
    <w:rPr>
      <w:b/>
      <w:bCs/>
    </w:rPr>
  </w:style>
  <w:style w:type="paragraph" w:styleId="a6">
    <w:name w:val="Normal (Web)"/>
    <w:basedOn w:val="a"/>
    <w:uiPriority w:val="99"/>
    <w:unhideWhenUsed/>
    <w:rsid w:val="00247B64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styleId="a7">
    <w:name w:val="Emphasis"/>
    <w:basedOn w:val="a0"/>
    <w:uiPriority w:val="20"/>
    <w:qFormat/>
    <w:rsid w:val="00247B64"/>
    <w:rPr>
      <w:i/>
      <w:iCs/>
    </w:rPr>
  </w:style>
  <w:style w:type="paragraph" w:customStyle="1" w:styleId="p">
    <w:name w:val="p"/>
    <w:basedOn w:val="a"/>
    <w:rsid w:val="00247B64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styleId="a8">
    <w:name w:val="Unresolved Mention"/>
    <w:basedOn w:val="a0"/>
    <w:uiPriority w:val="99"/>
    <w:semiHidden/>
    <w:unhideWhenUsed/>
    <w:rsid w:val="009D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EE2808</dc:creator>
  <cp:keywords/>
  <dc:description/>
  <cp:lastModifiedBy>EE2808</cp:lastModifiedBy>
  <cp:revision>5</cp:revision>
  <dcterms:created xsi:type="dcterms:W3CDTF">2023-10-28T18:48:00Z</dcterms:created>
  <dcterms:modified xsi:type="dcterms:W3CDTF">2023-10-28T19:15:00Z</dcterms:modified>
</cp:coreProperties>
</file>