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71" w:rsidRPr="000B6CFF" w:rsidRDefault="00207771" w:rsidP="00207771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r w:rsidRPr="000B6CFF">
        <w:rPr>
          <w:b/>
          <w:sz w:val="28"/>
          <w:szCs w:val="28"/>
          <w:lang w:val="uk-UA"/>
        </w:rPr>
        <w:t>ЛІТЕРАТУРА</w:t>
      </w:r>
    </w:p>
    <w:p w:rsidR="000B6CFF" w:rsidRPr="000B6CFF" w:rsidRDefault="000B6CFF" w:rsidP="000B6CFF">
      <w:pPr>
        <w:ind w:firstLine="567"/>
        <w:jc w:val="both"/>
        <w:rPr>
          <w:sz w:val="28"/>
          <w:szCs w:val="28"/>
          <w:lang w:val="uk-UA"/>
        </w:rPr>
      </w:pPr>
      <w:r w:rsidRPr="000B6CFF">
        <w:rPr>
          <w:b/>
          <w:sz w:val="28"/>
          <w:szCs w:val="28"/>
          <w:lang w:val="uk-UA"/>
        </w:rPr>
        <w:t>Основна</w:t>
      </w:r>
      <w:r w:rsidRPr="000B6CFF">
        <w:rPr>
          <w:sz w:val="28"/>
          <w:szCs w:val="28"/>
          <w:lang w:val="uk-UA"/>
        </w:rPr>
        <w:t>: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993"/>
        </w:tabs>
        <w:ind w:left="0" w:firstLine="568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Гребельник</w:t>
      </w:r>
      <w:proofErr w:type="spellEnd"/>
      <w:r w:rsidRPr="000B6CFF">
        <w:rPr>
          <w:sz w:val="28"/>
          <w:szCs w:val="28"/>
          <w:lang w:val="uk-UA"/>
        </w:rPr>
        <w:t xml:space="preserve"> О.П. Основи </w:t>
      </w:r>
      <w:proofErr w:type="spellStart"/>
      <w:r w:rsidRPr="000B6CFF">
        <w:rPr>
          <w:sz w:val="28"/>
          <w:szCs w:val="28"/>
          <w:lang w:val="uk-UA"/>
        </w:rPr>
        <w:t>зовнiшньоекономiчної</w:t>
      </w:r>
      <w:proofErr w:type="spellEnd"/>
      <w:r w:rsidRPr="000B6CFF">
        <w:rPr>
          <w:sz w:val="28"/>
          <w:szCs w:val="28"/>
          <w:lang w:val="uk-UA"/>
        </w:rPr>
        <w:t xml:space="preserve"> діяльності : підручник. 5-тє видання перероблене та доповнене. Ірпінь : Університет ДФС України, 2019.  410 с. 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851"/>
        </w:tabs>
        <w:ind w:left="0" w:firstLine="568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Зовнішньоекономічна діяльність: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посіб</w:t>
      </w:r>
      <w:proofErr w:type="spellEnd"/>
      <w:r w:rsidRPr="000B6CFF">
        <w:rPr>
          <w:sz w:val="28"/>
          <w:szCs w:val="28"/>
          <w:lang w:val="uk-UA"/>
        </w:rPr>
        <w:t xml:space="preserve">. / Ю.Г. Козак, Є.В. Савельєв [та ін.]. 6-е вид., </w:t>
      </w:r>
      <w:proofErr w:type="spellStart"/>
      <w:r w:rsidRPr="000B6CFF">
        <w:rPr>
          <w:sz w:val="28"/>
          <w:szCs w:val="28"/>
          <w:lang w:val="uk-UA"/>
        </w:rPr>
        <w:t>nepepoб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тa</w:t>
      </w:r>
      <w:proofErr w:type="spellEnd"/>
      <w:r w:rsidRPr="000B6CFF">
        <w:rPr>
          <w:sz w:val="28"/>
          <w:szCs w:val="28"/>
          <w:lang w:val="uk-UA"/>
        </w:rPr>
        <w:t xml:space="preserve"> </w:t>
      </w:r>
      <w:proofErr w:type="spellStart"/>
      <w:r w:rsidRPr="000B6CFF">
        <w:rPr>
          <w:sz w:val="28"/>
          <w:szCs w:val="28"/>
          <w:lang w:val="uk-UA"/>
        </w:rPr>
        <w:t>дon</w:t>
      </w:r>
      <w:proofErr w:type="spellEnd"/>
      <w:r w:rsidRPr="000B6CFF">
        <w:rPr>
          <w:sz w:val="28"/>
          <w:szCs w:val="28"/>
          <w:lang w:val="uk-UA"/>
        </w:rPr>
        <w:t>./ ред. Ю.Г. Козак. Київ: ЦУЛ, 2019. 292 c.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Зінчук Т., Ковальчук О., </w:t>
      </w:r>
      <w:proofErr w:type="spellStart"/>
      <w:r w:rsidRPr="000B6CFF">
        <w:rPr>
          <w:sz w:val="28"/>
          <w:szCs w:val="28"/>
          <w:lang w:val="uk-UA"/>
        </w:rPr>
        <w:t>Куцмус</w:t>
      </w:r>
      <w:proofErr w:type="spellEnd"/>
      <w:r w:rsidRPr="000B6CFF">
        <w:rPr>
          <w:sz w:val="28"/>
          <w:szCs w:val="28"/>
          <w:lang w:val="uk-UA"/>
        </w:rPr>
        <w:t xml:space="preserve"> Н. Міжнародні економічні відносини та зовнішньоекономічна діяльність. Київ : ЦУЛ, 2017. 512 c.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Козак Ю.Г. </w:t>
      </w:r>
      <w:proofErr w:type="spellStart"/>
      <w:r w:rsidRPr="000B6CFF">
        <w:rPr>
          <w:sz w:val="28"/>
          <w:szCs w:val="28"/>
          <w:shd w:val="clear" w:color="auto" w:fill="FFFFFF"/>
          <w:lang w:val="uk-UA"/>
        </w:rPr>
        <w:t>Сукач</w:t>
      </w:r>
      <w:proofErr w:type="spellEnd"/>
      <w:r w:rsidRPr="000B6CFF">
        <w:rPr>
          <w:sz w:val="28"/>
          <w:szCs w:val="28"/>
          <w:shd w:val="clear" w:color="auto" w:fill="FFFFFF"/>
          <w:lang w:val="uk-UA"/>
        </w:rPr>
        <w:t xml:space="preserve"> О., </w:t>
      </w:r>
      <w:proofErr w:type="spellStart"/>
      <w:r w:rsidRPr="000B6CFF">
        <w:rPr>
          <w:sz w:val="28"/>
          <w:szCs w:val="28"/>
          <w:shd w:val="clear" w:color="auto" w:fill="FFFFFF"/>
          <w:lang w:val="uk-UA"/>
        </w:rPr>
        <w:t>Бурлаченко</w:t>
      </w:r>
      <w:proofErr w:type="spellEnd"/>
      <w:r w:rsidRPr="000B6CFF">
        <w:rPr>
          <w:sz w:val="28"/>
          <w:szCs w:val="28"/>
          <w:shd w:val="clear" w:color="auto" w:fill="FFFFFF"/>
          <w:lang w:val="uk-UA"/>
        </w:rPr>
        <w:t xml:space="preserve"> Д. Зовнішньоекономічна діяльність підприємства: </w:t>
      </w:r>
      <w:proofErr w:type="spellStart"/>
      <w:r w:rsidRPr="000B6CFF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0B6CFF">
        <w:rPr>
          <w:sz w:val="28"/>
          <w:szCs w:val="28"/>
          <w:shd w:val="clear" w:color="auto" w:fill="FFFFFF"/>
          <w:lang w:val="uk-UA"/>
        </w:rPr>
        <w:t xml:space="preserve">. посібник. </w:t>
      </w:r>
      <w:r w:rsidRPr="000B6CFF">
        <w:rPr>
          <w:sz w:val="28"/>
          <w:szCs w:val="28"/>
          <w:lang w:val="uk-UA"/>
        </w:rPr>
        <w:t>Київ : Центр учбової літератури, 2019. 268 с.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Рум’янцев</w:t>
      </w:r>
      <w:proofErr w:type="spellEnd"/>
      <w:r w:rsidRPr="000B6CFF">
        <w:rPr>
          <w:sz w:val="28"/>
          <w:szCs w:val="28"/>
          <w:lang w:val="uk-UA"/>
        </w:rPr>
        <w:t xml:space="preserve"> А.П., </w:t>
      </w:r>
      <w:proofErr w:type="spellStart"/>
      <w:r w:rsidRPr="000B6CFF">
        <w:rPr>
          <w:sz w:val="28"/>
          <w:szCs w:val="28"/>
          <w:lang w:val="uk-UA"/>
        </w:rPr>
        <w:t>Рум’янцева</w:t>
      </w:r>
      <w:proofErr w:type="spellEnd"/>
      <w:r w:rsidRPr="000B6CFF">
        <w:rPr>
          <w:sz w:val="28"/>
          <w:szCs w:val="28"/>
          <w:lang w:val="uk-UA"/>
        </w:rPr>
        <w:t xml:space="preserve"> Н.С. Зовнішньоекономічна діяльність: </w:t>
      </w:r>
      <w:proofErr w:type="spellStart"/>
      <w:r w:rsidRPr="000B6CFF">
        <w:rPr>
          <w:sz w:val="28"/>
          <w:szCs w:val="28"/>
          <w:lang w:val="uk-UA"/>
        </w:rPr>
        <w:t>посіб</w:t>
      </w:r>
      <w:proofErr w:type="spellEnd"/>
      <w:r w:rsidRPr="000B6CFF">
        <w:rPr>
          <w:sz w:val="28"/>
          <w:szCs w:val="28"/>
          <w:lang w:val="uk-UA"/>
        </w:rPr>
        <w:t xml:space="preserve">. 2-ге вид. перероб. та </w:t>
      </w:r>
      <w:proofErr w:type="spellStart"/>
      <w:r w:rsidRPr="000B6CFF">
        <w:rPr>
          <w:sz w:val="28"/>
          <w:szCs w:val="28"/>
          <w:lang w:val="uk-UA"/>
        </w:rPr>
        <w:t>доп</w:t>
      </w:r>
      <w:proofErr w:type="spellEnd"/>
      <w:r w:rsidRPr="000B6CFF">
        <w:rPr>
          <w:sz w:val="28"/>
          <w:szCs w:val="28"/>
          <w:lang w:val="uk-UA"/>
        </w:rPr>
        <w:t>. Київ: Центр навчальної літератури, 2017. 289 с.</w:t>
      </w:r>
    </w:p>
    <w:p w:rsidR="000B6CFF" w:rsidRPr="000B6CFF" w:rsidRDefault="000B6CFF" w:rsidP="000B6CFF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Хрупович</w:t>
      </w:r>
      <w:proofErr w:type="spellEnd"/>
      <w:r w:rsidRPr="000B6CFF">
        <w:rPr>
          <w:sz w:val="28"/>
          <w:szCs w:val="28"/>
          <w:lang w:val="uk-UA"/>
        </w:rPr>
        <w:t xml:space="preserve"> С.Є. Зовнішньоекономічна діяльність підприємства: навчальний посібник. Тернопіль, 2017. 137 с.</w:t>
      </w:r>
    </w:p>
    <w:p w:rsidR="000B6CFF" w:rsidRPr="000B6CFF" w:rsidRDefault="000B6CFF" w:rsidP="000B6CFF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B6CFF">
        <w:rPr>
          <w:b/>
          <w:sz w:val="28"/>
          <w:szCs w:val="28"/>
          <w:lang w:val="uk-UA"/>
        </w:rPr>
        <w:t>Додаткова</w:t>
      </w:r>
      <w:r w:rsidRPr="000B6CFF">
        <w:rPr>
          <w:sz w:val="28"/>
          <w:szCs w:val="28"/>
          <w:lang w:val="uk-UA"/>
        </w:rPr>
        <w:t xml:space="preserve">: 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Гуріна</w:t>
      </w:r>
      <w:proofErr w:type="spellEnd"/>
      <w:r w:rsidRPr="000B6CFF">
        <w:rPr>
          <w:sz w:val="28"/>
          <w:szCs w:val="28"/>
          <w:lang w:val="uk-UA"/>
        </w:rPr>
        <w:t xml:space="preserve"> Г.С., Новак В.О. Зовнішньоекономічна діяльність підприємств: підручник. Київ : Сузір’я, 2013. 425 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Дідківський</w:t>
      </w:r>
      <w:proofErr w:type="spellEnd"/>
      <w:r w:rsidRPr="000B6CFF">
        <w:rPr>
          <w:sz w:val="28"/>
          <w:szCs w:val="28"/>
          <w:lang w:val="uk-UA"/>
        </w:rPr>
        <w:t xml:space="preserve"> М.І. Зовнішньоекономічна діяльність підприємства: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посіб</w:t>
      </w:r>
      <w:proofErr w:type="spellEnd"/>
      <w:r w:rsidRPr="000B6CFF">
        <w:rPr>
          <w:sz w:val="28"/>
          <w:szCs w:val="28"/>
          <w:lang w:val="uk-UA"/>
        </w:rPr>
        <w:t>. Київ : Знання, 2006. 462 с. (Вища освіта XXI століття).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Дугієнко</w:t>
      </w:r>
      <w:proofErr w:type="spellEnd"/>
      <w:r w:rsidRPr="000B6CFF">
        <w:rPr>
          <w:sz w:val="28"/>
          <w:szCs w:val="28"/>
          <w:lang w:val="uk-UA"/>
        </w:rPr>
        <w:t xml:space="preserve"> Н.О. Основи зовнішньоекономічної діяльності підприємства: методичні рекомендації до виконання самостійної роботи для здобувачів ступеня вищої освіти бакалавра напряму підготовки «Міжнародна економіка». Запоріжжя: ЗНУ, 2017. 101 с.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Дугієнко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 Н. О., </w:t>
      </w: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Сідоров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 М. Ю. Управління інноваціями у системі забезпечення ефективності зовнішньоекономічної діяльності підприємства. </w:t>
      </w:r>
      <w:r w:rsidRPr="000B6CFF">
        <w:rPr>
          <w:rStyle w:val="a6"/>
          <w:sz w:val="28"/>
          <w:szCs w:val="28"/>
          <w:shd w:val="clear" w:color="auto" w:fill="FFFFFF" w:themeFill="background1"/>
          <w:lang w:val="uk-UA"/>
        </w:rPr>
        <w:t>Інфраструктура ринку</w:t>
      </w:r>
      <w:r w:rsidRPr="000B6CFF">
        <w:rPr>
          <w:sz w:val="28"/>
          <w:szCs w:val="28"/>
          <w:shd w:val="clear" w:color="auto" w:fill="FFFFFF" w:themeFill="background1"/>
          <w:lang w:val="uk-UA"/>
        </w:rPr>
        <w:t>. 2017. № 5. C. 128-131. URL: </w:t>
      </w:r>
      <w:hyperlink r:id="rId6" w:history="1">
        <w:r w:rsidRPr="000B6CFF">
          <w:rPr>
            <w:rStyle w:val="a4"/>
            <w:color w:val="auto"/>
            <w:sz w:val="28"/>
            <w:szCs w:val="28"/>
            <w:u w:val="none"/>
            <w:shd w:val="clear" w:color="auto" w:fill="FFFFFF" w:themeFill="background1"/>
            <w:lang w:val="uk-UA"/>
          </w:rPr>
          <w:t>http://www.market-infr.od.ua/journals/2017/5_2017_ukr/27.pdf</w:t>
        </w:r>
      </w:hyperlink>
      <w:r w:rsidRPr="000B6CFF">
        <w:rPr>
          <w:sz w:val="28"/>
          <w:szCs w:val="28"/>
          <w:shd w:val="clear" w:color="auto" w:fill="FFFFFF" w:themeFill="background1"/>
          <w:lang w:val="uk-UA"/>
        </w:rPr>
        <w:t>. (</w:t>
      </w: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Index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Copernicus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, </w:t>
      </w: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Google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Scholar</w:t>
      </w:r>
      <w:proofErr w:type="spellEnd"/>
      <w:r w:rsidRPr="000B6CFF">
        <w:rPr>
          <w:sz w:val="28"/>
          <w:szCs w:val="28"/>
          <w:shd w:val="clear" w:color="auto" w:fill="F9F9F9"/>
          <w:lang w:val="uk-UA"/>
        </w:rPr>
        <w:t>).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shd w:val="clear" w:color="auto" w:fill="FFFFFF"/>
          <w:lang w:val="uk-UA"/>
        </w:rPr>
        <w:t>Дугієнко</w:t>
      </w:r>
      <w:proofErr w:type="spellEnd"/>
      <w:r w:rsidRPr="000B6CFF">
        <w:rPr>
          <w:sz w:val="28"/>
          <w:szCs w:val="28"/>
          <w:shd w:val="clear" w:color="auto" w:fill="FFFFFF"/>
          <w:lang w:val="uk-UA"/>
        </w:rPr>
        <w:t xml:space="preserve"> Н. О. Оптимізація імпортної політики задля підвищення економічної ефективності підприємств. В кн.: Міжнародна інтеграція як фактор сталого інноваційно-інвестиційного розвитку економіки України / За загальною редакцією </w:t>
      </w:r>
      <w:proofErr w:type="spellStart"/>
      <w:r w:rsidRPr="000B6CFF">
        <w:rPr>
          <w:sz w:val="28"/>
          <w:szCs w:val="28"/>
          <w:shd w:val="clear" w:color="auto" w:fill="FFFFFF"/>
          <w:lang w:val="uk-UA"/>
        </w:rPr>
        <w:t>Бабміндра</w:t>
      </w:r>
      <w:proofErr w:type="spellEnd"/>
      <w:r w:rsidRPr="000B6CFF">
        <w:rPr>
          <w:sz w:val="28"/>
          <w:szCs w:val="28"/>
          <w:shd w:val="clear" w:color="auto" w:fill="FFFFFF"/>
          <w:lang w:val="uk-UA"/>
        </w:rPr>
        <w:t xml:space="preserve"> Д. І. Запоріжжя: ЗНУ. 2018 C. 245-251.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shd w:val="clear" w:color="auto" w:fill="FFFFFF" w:themeFill="background1"/>
          <w:lang w:val="uk-UA"/>
        </w:rPr>
        <w:t>Дугієнко</w:t>
      </w:r>
      <w:proofErr w:type="spellEnd"/>
      <w:r w:rsidRPr="000B6CFF">
        <w:rPr>
          <w:sz w:val="28"/>
          <w:szCs w:val="28"/>
          <w:shd w:val="clear" w:color="auto" w:fill="FFFFFF" w:themeFill="background1"/>
          <w:lang w:val="uk-UA"/>
        </w:rPr>
        <w:t xml:space="preserve"> Н. О. Організаційно-економічний механізм сталого розвитку підприємств в Україні. В кн.: Інтеграція освіти, науки і бізнесу: колективна монографія / за ред. А.В. Череп Запоріжжя: АА Тандем. 2019 C. 38-43</w:t>
      </w:r>
      <w:r w:rsidRPr="000B6CFF">
        <w:rPr>
          <w:sz w:val="28"/>
          <w:szCs w:val="28"/>
          <w:shd w:val="clear" w:color="auto" w:fill="F9F9F9"/>
          <w:lang w:val="uk-UA"/>
        </w:rPr>
        <w:t>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Зовнішньоекономічна діяльність підприємств: підручник / за ред. І.В. Багрової. Дніпропетровськ : ДДФЕІ, 2012. 585 с. 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Тюріна</w:t>
      </w:r>
      <w:proofErr w:type="spellEnd"/>
      <w:r w:rsidRPr="000B6CFF">
        <w:rPr>
          <w:sz w:val="28"/>
          <w:szCs w:val="28"/>
          <w:lang w:val="uk-UA"/>
        </w:rPr>
        <w:t xml:space="preserve"> Н. М. Основи зовнішньоекономічної діяльності: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>. посібник. Київ : Центр учбової літератури, 2013. 408 с.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6CFF">
        <w:rPr>
          <w:sz w:val="28"/>
          <w:szCs w:val="28"/>
          <w:shd w:val="clear" w:color="auto" w:fill="FFFFFF"/>
          <w:lang w:val="uk-UA"/>
        </w:rPr>
        <w:t>Загородній А.Г., Вознюк Г.Л. Зовнішньоекономічна діяльність: Термінологічний словник. Київ : Кондор, 2017. 168с.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Козак Ю.Г. Основи зовнішньоекономічної діяльності: навчальний посібник. 5-те вид., перероб. та </w:t>
      </w:r>
      <w:proofErr w:type="spellStart"/>
      <w:r w:rsidRPr="000B6CFF">
        <w:rPr>
          <w:sz w:val="28"/>
          <w:szCs w:val="28"/>
          <w:lang w:val="uk-UA"/>
        </w:rPr>
        <w:t>доп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Київ-Катовіце</w:t>
      </w:r>
      <w:proofErr w:type="spellEnd"/>
      <w:r w:rsidRPr="000B6CFF">
        <w:rPr>
          <w:sz w:val="28"/>
          <w:szCs w:val="28"/>
          <w:lang w:val="uk-UA"/>
        </w:rPr>
        <w:t xml:space="preserve"> : Центр учбової літератури, 2016. 289 с.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B6CFF">
        <w:rPr>
          <w:sz w:val="28"/>
          <w:szCs w:val="28"/>
          <w:lang w:val="uk-UA"/>
        </w:rPr>
        <w:lastRenderedPageBreak/>
        <w:t xml:space="preserve">Козик В.В., </w:t>
      </w:r>
      <w:proofErr w:type="spellStart"/>
      <w:r w:rsidRPr="000B6CFF">
        <w:rPr>
          <w:sz w:val="28"/>
          <w:szCs w:val="28"/>
          <w:lang w:val="uk-UA"/>
        </w:rPr>
        <w:t>Панкова</w:t>
      </w:r>
      <w:proofErr w:type="spellEnd"/>
      <w:r w:rsidRPr="000B6CFF">
        <w:rPr>
          <w:sz w:val="28"/>
          <w:szCs w:val="28"/>
          <w:lang w:val="uk-UA"/>
        </w:rPr>
        <w:t xml:space="preserve"> Л.А., </w:t>
      </w:r>
      <w:proofErr w:type="spellStart"/>
      <w:r w:rsidRPr="000B6CFF">
        <w:rPr>
          <w:sz w:val="28"/>
          <w:szCs w:val="28"/>
          <w:lang w:val="uk-UA"/>
        </w:rPr>
        <w:t>Карп’як</w:t>
      </w:r>
      <w:proofErr w:type="spellEnd"/>
      <w:r w:rsidRPr="000B6CFF">
        <w:rPr>
          <w:sz w:val="28"/>
          <w:szCs w:val="28"/>
          <w:lang w:val="uk-UA"/>
        </w:rPr>
        <w:t xml:space="preserve"> Я.С. Зовнішньоекономічні операції і контракти: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посібник. 2-ге вид., перероб. і </w:t>
      </w:r>
      <w:proofErr w:type="spellStart"/>
      <w:r w:rsidRPr="000B6CFF">
        <w:rPr>
          <w:sz w:val="28"/>
          <w:szCs w:val="28"/>
          <w:lang w:val="uk-UA"/>
        </w:rPr>
        <w:t>доп</w:t>
      </w:r>
      <w:proofErr w:type="spellEnd"/>
      <w:r w:rsidRPr="000B6CFF">
        <w:rPr>
          <w:sz w:val="28"/>
          <w:szCs w:val="28"/>
          <w:lang w:val="uk-UA"/>
        </w:rPr>
        <w:t>. Київ : Центр навчальної літератури, 2014. 608 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>Пазуха М.Д. Зовнішньоекономічна діяльність (загальні положення): навчально-методичний посібник. Київ : центр учбової літератури, 2008. 230 с.</w:t>
      </w:r>
    </w:p>
    <w:p w:rsidR="000B6CFF" w:rsidRPr="000B6CFF" w:rsidRDefault="000B6CFF" w:rsidP="000B6CF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</w:rPr>
      </w:pPr>
      <w:proofErr w:type="spellStart"/>
      <w:r w:rsidRPr="000B6CFF">
        <w:rPr>
          <w:szCs w:val="28"/>
        </w:rPr>
        <w:t>Макогон</w:t>
      </w:r>
      <w:proofErr w:type="spellEnd"/>
      <w:r w:rsidRPr="000B6CFF">
        <w:rPr>
          <w:szCs w:val="28"/>
        </w:rPr>
        <w:t xml:space="preserve"> Ю.В.  Зовнішньоекономічна діяльність підприємства. Київ : Центр навчальної літератури, 2006. 423 с.</w:t>
      </w:r>
    </w:p>
    <w:p w:rsidR="000B6CFF" w:rsidRPr="000B6CFF" w:rsidRDefault="000B6CFF" w:rsidP="000B6CF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</w:rPr>
      </w:pPr>
      <w:proofErr w:type="spellStart"/>
      <w:r w:rsidRPr="000B6CFF">
        <w:rPr>
          <w:szCs w:val="28"/>
        </w:rPr>
        <w:t>Пазинiч</w:t>
      </w:r>
      <w:proofErr w:type="spellEnd"/>
      <w:r w:rsidRPr="000B6CFF">
        <w:rPr>
          <w:szCs w:val="28"/>
        </w:rPr>
        <w:t xml:space="preserve"> </w:t>
      </w:r>
      <w:proofErr w:type="spellStart"/>
      <w:r w:rsidRPr="000B6CFF">
        <w:rPr>
          <w:szCs w:val="28"/>
        </w:rPr>
        <w:t>О.В. Зовнiшньоеконо</w:t>
      </w:r>
      <w:proofErr w:type="spellEnd"/>
      <w:r w:rsidRPr="000B6CFF">
        <w:rPr>
          <w:szCs w:val="28"/>
        </w:rPr>
        <w:t xml:space="preserve">мiчна </w:t>
      </w:r>
      <w:proofErr w:type="spellStart"/>
      <w:r w:rsidRPr="000B6CFF">
        <w:rPr>
          <w:szCs w:val="28"/>
        </w:rPr>
        <w:t>дiяльнiсть</w:t>
      </w:r>
      <w:proofErr w:type="spellEnd"/>
      <w:r w:rsidRPr="000B6CFF">
        <w:rPr>
          <w:szCs w:val="28"/>
        </w:rPr>
        <w:t xml:space="preserve"> </w:t>
      </w:r>
      <w:proofErr w:type="spellStart"/>
      <w:r w:rsidRPr="000B6CFF">
        <w:rPr>
          <w:szCs w:val="28"/>
        </w:rPr>
        <w:t>пiдприємства</w:t>
      </w:r>
      <w:proofErr w:type="spellEnd"/>
      <w:r w:rsidRPr="000B6CFF">
        <w:rPr>
          <w:szCs w:val="28"/>
        </w:rPr>
        <w:t xml:space="preserve">: опорний конспект </w:t>
      </w:r>
      <w:proofErr w:type="spellStart"/>
      <w:r w:rsidRPr="000B6CFF">
        <w:rPr>
          <w:szCs w:val="28"/>
        </w:rPr>
        <w:t>лекцiй</w:t>
      </w:r>
      <w:proofErr w:type="spellEnd"/>
      <w:r w:rsidRPr="000B6CFF">
        <w:rPr>
          <w:szCs w:val="28"/>
        </w:rPr>
        <w:t>. Полтава: РВВ ПУСКУ, 2003. 352 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Міжнародні комерційні угоди та розрахунки: нормативно-правове регламентування: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посібник / за ред. Козака Ю.Г., </w:t>
      </w:r>
      <w:proofErr w:type="spellStart"/>
      <w:r w:rsidRPr="000B6CFF">
        <w:rPr>
          <w:sz w:val="28"/>
          <w:szCs w:val="28"/>
          <w:lang w:val="uk-UA"/>
        </w:rPr>
        <w:t>Логвінової</w:t>
      </w:r>
      <w:proofErr w:type="spellEnd"/>
      <w:r w:rsidRPr="000B6CFF">
        <w:rPr>
          <w:sz w:val="28"/>
          <w:szCs w:val="28"/>
          <w:lang w:val="uk-UA"/>
        </w:rPr>
        <w:t xml:space="preserve"> Н.С. Київ : Центр навчальної </w:t>
      </w:r>
      <w:proofErr w:type="spellStart"/>
      <w:r w:rsidRPr="000B6CFF">
        <w:rPr>
          <w:sz w:val="28"/>
          <w:szCs w:val="28"/>
          <w:lang w:val="uk-UA"/>
        </w:rPr>
        <w:t>лiтератури</w:t>
      </w:r>
      <w:proofErr w:type="spellEnd"/>
      <w:r w:rsidRPr="000B6CFF">
        <w:rPr>
          <w:sz w:val="28"/>
          <w:szCs w:val="28"/>
          <w:lang w:val="uk-UA"/>
        </w:rPr>
        <w:t>, 2010. 648 с.</w:t>
      </w:r>
    </w:p>
    <w:p w:rsidR="000B6CFF" w:rsidRPr="000B6CFF" w:rsidRDefault="000B6CFF" w:rsidP="000B6CFF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8"/>
        </w:rPr>
      </w:pPr>
      <w:r w:rsidRPr="000B6CFF">
        <w:rPr>
          <w:szCs w:val="28"/>
        </w:rPr>
        <w:t xml:space="preserve">Марченко В.Б., </w:t>
      </w:r>
      <w:proofErr w:type="spellStart"/>
      <w:r w:rsidRPr="000B6CFF">
        <w:rPr>
          <w:szCs w:val="28"/>
        </w:rPr>
        <w:t>Шаповалов</w:t>
      </w:r>
      <w:proofErr w:type="spellEnd"/>
      <w:r w:rsidRPr="000B6CFF">
        <w:rPr>
          <w:szCs w:val="28"/>
        </w:rPr>
        <w:t xml:space="preserve"> Д.В. </w:t>
      </w:r>
      <w:proofErr w:type="spellStart"/>
      <w:r w:rsidRPr="000B6CFF">
        <w:rPr>
          <w:szCs w:val="28"/>
        </w:rPr>
        <w:t>Правовi</w:t>
      </w:r>
      <w:proofErr w:type="spellEnd"/>
      <w:r w:rsidRPr="000B6CFF">
        <w:rPr>
          <w:szCs w:val="28"/>
        </w:rPr>
        <w:t xml:space="preserve"> основи </w:t>
      </w:r>
      <w:proofErr w:type="spellStart"/>
      <w:r w:rsidRPr="000B6CFF">
        <w:rPr>
          <w:szCs w:val="28"/>
        </w:rPr>
        <w:t>зовнiшньоекономiчної</w:t>
      </w:r>
      <w:proofErr w:type="spellEnd"/>
      <w:r w:rsidRPr="000B6CFF">
        <w:rPr>
          <w:szCs w:val="28"/>
        </w:rPr>
        <w:t xml:space="preserve"> </w:t>
      </w:r>
      <w:proofErr w:type="spellStart"/>
      <w:r w:rsidRPr="000B6CFF">
        <w:rPr>
          <w:szCs w:val="28"/>
        </w:rPr>
        <w:t>дiяльностi</w:t>
      </w:r>
      <w:proofErr w:type="spellEnd"/>
      <w:r w:rsidRPr="000B6CFF">
        <w:rPr>
          <w:szCs w:val="28"/>
        </w:rPr>
        <w:t xml:space="preserve">: </w:t>
      </w:r>
      <w:proofErr w:type="spellStart"/>
      <w:r w:rsidRPr="000B6CFF">
        <w:rPr>
          <w:szCs w:val="28"/>
        </w:rPr>
        <w:t>навч.-метод</w:t>
      </w:r>
      <w:proofErr w:type="spellEnd"/>
      <w:r w:rsidRPr="000B6CFF">
        <w:rPr>
          <w:szCs w:val="28"/>
        </w:rPr>
        <w:t>. посібник. Київ : КНЕУ, 2005. 354 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B6CFF">
        <w:rPr>
          <w:sz w:val="28"/>
          <w:szCs w:val="28"/>
          <w:lang w:val="uk-UA"/>
        </w:rPr>
        <w:t>Новицький</w:t>
      </w:r>
      <w:proofErr w:type="spellEnd"/>
      <w:r w:rsidRPr="000B6CFF">
        <w:rPr>
          <w:sz w:val="28"/>
          <w:szCs w:val="28"/>
          <w:lang w:val="uk-UA"/>
        </w:rPr>
        <w:t xml:space="preserve"> В.Є. Міжнародна економічна діяльність України: підручник. Київ : КНЕУ, 2003. 948 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Багрова І. Міжнародна економічна діяльність України: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пос</w:t>
      </w:r>
      <w:proofErr w:type="spellEnd"/>
      <w:r w:rsidRPr="000B6CFF">
        <w:rPr>
          <w:sz w:val="28"/>
          <w:szCs w:val="28"/>
          <w:lang w:val="uk-UA"/>
        </w:rPr>
        <w:t>. Київ : Центр навчальної літератури, 2004. 384 с.</w:t>
      </w:r>
    </w:p>
    <w:p w:rsidR="000B6CFF" w:rsidRPr="000B6CFF" w:rsidRDefault="000B6CFF" w:rsidP="000B6CFF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 Кухарська Н. Міжнародна економічна діяльність України: </w:t>
      </w:r>
      <w:proofErr w:type="spellStart"/>
      <w:r w:rsidRPr="000B6CFF">
        <w:rPr>
          <w:sz w:val="28"/>
          <w:szCs w:val="28"/>
          <w:lang w:val="uk-UA"/>
        </w:rPr>
        <w:t>навч</w:t>
      </w:r>
      <w:proofErr w:type="spellEnd"/>
      <w:r w:rsidRPr="000B6CFF">
        <w:rPr>
          <w:sz w:val="28"/>
          <w:szCs w:val="28"/>
          <w:lang w:val="uk-UA"/>
        </w:rPr>
        <w:t xml:space="preserve">. </w:t>
      </w:r>
      <w:proofErr w:type="spellStart"/>
      <w:r w:rsidRPr="000B6CFF">
        <w:rPr>
          <w:sz w:val="28"/>
          <w:szCs w:val="28"/>
          <w:lang w:val="uk-UA"/>
        </w:rPr>
        <w:t>пос</w:t>
      </w:r>
      <w:proofErr w:type="spellEnd"/>
      <w:r w:rsidRPr="000B6CFF">
        <w:rPr>
          <w:sz w:val="28"/>
          <w:szCs w:val="28"/>
          <w:lang w:val="uk-UA"/>
        </w:rPr>
        <w:t>. Харків : Одіссей, 2007. 456 с.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Gotham-Light"/>
          <w:sz w:val="28"/>
          <w:szCs w:val="28"/>
          <w:lang w:val="uk-UA" w:eastAsia="uk-UA"/>
        </w:rPr>
      </w:pP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Carl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 xml:space="preserve"> A. </w:t>
      </w: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Nelson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Import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>/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export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.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How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to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take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your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business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across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bCs/>
          <w:sz w:val="28"/>
          <w:szCs w:val="28"/>
          <w:lang w:val="uk-UA" w:eastAsia="en-US"/>
        </w:rPr>
        <w:t>borders</w:t>
      </w:r>
      <w:proofErr w:type="spellEnd"/>
      <w:r w:rsidRPr="000B6CFF">
        <w:rPr>
          <w:rFonts w:eastAsiaTheme="minorHAnsi"/>
          <w:bCs/>
          <w:sz w:val="28"/>
          <w:szCs w:val="28"/>
          <w:lang w:val="uk-UA" w:eastAsia="en-US"/>
        </w:rPr>
        <w:t xml:space="preserve">. </w:t>
      </w: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Fourth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edition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New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0B6CFF">
        <w:rPr>
          <w:rFonts w:eastAsiaTheme="minorHAnsi"/>
          <w:sz w:val="28"/>
          <w:szCs w:val="28"/>
          <w:lang w:val="uk-UA" w:eastAsia="en-US"/>
        </w:rPr>
        <w:t>York</w:t>
      </w:r>
      <w:proofErr w:type="spellEnd"/>
      <w:r w:rsidRPr="000B6CFF">
        <w:rPr>
          <w:rFonts w:eastAsiaTheme="minorHAnsi"/>
          <w:sz w:val="28"/>
          <w:szCs w:val="28"/>
          <w:lang w:val="uk-UA" w:eastAsia="en-US"/>
        </w:rPr>
        <w:t>, 2009. P. 433.</w:t>
      </w:r>
    </w:p>
    <w:p w:rsidR="000B6CFF" w:rsidRPr="000B6CFF" w:rsidRDefault="000B6CFF" w:rsidP="000B6CFF">
      <w:pPr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Gotham-Light"/>
          <w:sz w:val="28"/>
          <w:szCs w:val="28"/>
          <w:lang w:val="uk-UA" w:eastAsia="uk-UA"/>
        </w:rPr>
      </w:pPr>
      <w:proofErr w:type="spellStart"/>
      <w:r w:rsidRPr="000B6CFF">
        <w:rPr>
          <w:iCs/>
          <w:sz w:val="28"/>
          <w:szCs w:val="28"/>
          <w:lang w:val="uk-UA" w:eastAsia="uk-UA"/>
        </w:rPr>
        <w:t>Incoterms</w:t>
      </w:r>
      <w:proofErr w:type="spellEnd"/>
      <w:r w:rsidRPr="000B6CFF">
        <w:rPr>
          <w:iCs/>
          <w:sz w:val="28"/>
          <w:szCs w:val="28"/>
          <w:lang w:val="uk-UA" w:eastAsia="uk-UA"/>
        </w:rPr>
        <w:t xml:space="preserve"> 2020. </w:t>
      </w:r>
      <w:r w:rsidRPr="000B6CFF">
        <w:rPr>
          <w:sz w:val="28"/>
          <w:szCs w:val="28"/>
          <w:lang w:val="uk-UA" w:eastAsia="uk-UA"/>
        </w:rPr>
        <w:t xml:space="preserve">ICC </w:t>
      </w:r>
      <w:proofErr w:type="spellStart"/>
      <w:r w:rsidRPr="000B6CFF">
        <w:rPr>
          <w:sz w:val="28"/>
          <w:szCs w:val="28"/>
          <w:lang w:val="uk-UA" w:eastAsia="uk-UA"/>
        </w:rPr>
        <w:t>rules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for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the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use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of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domestic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and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international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trade</w:t>
      </w:r>
      <w:proofErr w:type="spellEnd"/>
      <w:r w:rsidRPr="000B6CFF">
        <w:rPr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sz w:val="28"/>
          <w:szCs w:val="28"/>
          <w:lang w:val="uk-UA" w:eastAsia="uk-UA"/>
        </w:rPr>
        <w:t>terms</w:t>
      </w:r>
      <w:proofErr w:type="spellEnd"/>
      <w:r w:rsidRPr="000B6CFF">
        <w:rPr>
          <w:sz w:val="28"/>
          <w:szCs w:val="28"/>
          <w:lang w:val="uk-UA" w:eastAsia="uk-UA"/>
        </w:rPr>
        <w:t xml:space="preserve">.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Paris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,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France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 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International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Chamber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of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 </w:t>
      </w:r>
      <w:proofErr w:type="spellStart"/>
      <w:r w:rsidRPr="000B6CFF">
        <w:rPr>
          <w:rFonts w:eastAsia="Gotham-Light"/>
          <w:sz w:val="28"/>
          <w:szCs w:val="28"/>
          <w:lang w:val="uk-UA" w:eastAsia="uk-UA"/>
        </w:rPr>
        <w:t>Commerce</w:t>
      </w:r>
      <w:proofErr w:type="spellEnd"/>
      <w:r w:rsidRPr="000B6CFF">
        <w:rPr>
          <w:rFonts w:eastAsia="Gotham-Light"/>
          <w:sz w:val="28"/>
          <w:szCs w:val="28"/>
          <w:lang w:val="uk-UA" w:eastAsia="uk-UA"/>
        </w:rPr>
        <w:t xml:space="preserve"> (ICC),</w:t>
      </w:r>
      <w:r w:rsidRPr="000B6CFF">
        <w:rPr>
          <w:sz w:val="28"/>
          <w:szCs w:val="28"/>
          <w:lang w:val="uk-UA"/>
        </w:rPr>
        <w:t xml:space="preserve"> </w:t>
      </w:r>
      <w:r w:rsidRPr="000B6CFF">
        <w:rPr>
          <w:rFonts w:eastAsia="Gotham-Light"/>
          <w:sz w:val="28"/>
          <w:szCs w:val="28"/>
          <w:lang w:val="uk-UA" w:eastAsia="uk-UA"/>
        </w:rPr>
        <w:t>2019. Р. 201.</w:t>
      </w:r>
    </w:p>
    <w:p w:rsidR="000B6CFF" w:rsidRPr="000B6CFF" w:rsidRDefault="000B6CFF" w:rsidP="000B6CFF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b/>
          <w:sz w:val="28"/>
          <w:szCs w:val="28"/>
          <w:lang w:val="uk-UA"/>
        </w:rPr>
      </w:pPr>
    </w:p>
    <w:p w:rsidR="000B6CFF" w:rsidRPr="000B6CFF" w:rsidRDefault="000B6CFF" w:rsidP="000B6CFF">
      <w:pPr>
        <w:tabs>
          <w:tab w:val="left" w:pos="0"/>
          <w:tab w:val="left" w:pos="6135"/>
        </w:tabs>
        <w:overflowPunct w:val="0"/>
        <w:adjustRightInd w:val="0"/>
        <w:ind w:firstLine="567"/>
        <w:jc w:val="both"/>
        <w:textAlignment w:val="baseline"/>
        <w:rPr>
          <w:i/>
          <w:sz w:val="28"/>
          <w:szCs w:val="28"/>
          <w:highlight w:val="yellow"/>
          <w:lang w:val="uk-UA"/>
        </w:rPr>
      </w:pPr>
      <w:r w:rsidRPr="000B6CFF">
        <w:rPr>
          <w:b/>
          <w:sz w:val="28"/>
          <w:szCs w:val="28"/>
          <w:lang w:val="uk-UA"/>
        </w:rPr>
        <w:t>Інформаційні джерела</w:t>
      </w:r>
      <w:r w:rsidRPr="000B6CFF">
        <w:rPr>
          <w:sz w:val="28"/>
          <w:szCs w:val="28"/>
          <w:lang w:val="uk-UA"/>
        </w:rPr>
        <w:t xml:space="preserve">: </w:t>
      </w:r>
    </w:p>
    <w:p w:rsidR="000B6CFF" w:rsidRPr="000B6CFF" w:rsidRDefault="000B6CFF" w:rsidP="000B6CFF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Про зовнішньоекономічну діяльність: Закон України від 16.04.1991 р. № 959-XII. </w:t>
      </w:r>
      <w:r w:rsidRPr="000B6CFF">
        <w:rPr>
          <w:sz w:val="28"/>
          <w:szCs w:val="28"/>
          <w:lang w:val="uk-UA" w:eastAsia="uk-UA"/>
        </w:rPr>
        <w:t>URL:</w:t>
      </w:r>
      <w:r w:rsidRPr="000B6CFF">
        <w:rPr>
          <w:sz w:val="28"/>
          <w:szCs w:val="28"/>
          <w:lang w:val="uk-UA"/>
        </w:rPr>
        <w:t xml:space="preserve"> </w:t>
      </w:r>
      <w:hyperlink r:id="rId7" w:history="1">
        <w:r w:rsidRPr="000B6CFF">
          <w:rPr>
            <w:rStyle w:val="a4"/>
            <w:color w:val="auto"/>
            <w:sz w:val="28"/>
            <w:szCs w:val="28"/>
            <w:u w:val="none"/>
            <w:lang w:val="uk-UA"/>
          </w:rPr>
          <w:t>http://zakon1.rada.gov.ua/laws/show/959-12/page</w:t>
        </w:r>
      </w:hyperlink>
      <w:r w:rsidRPr="000B6CFF">
        <w:rPr>
          <w:sz w:val="28"/>
          <w:szCs w:val="28"/>
          <w:lang w:val="uk-UA"/>
        </w:rPr>
        <w:t>/</w:t>
      </w:r>
    </w:p>
    <w:p w:rsidR="000B6CFF" w:rsidRPr="000B6CFF" w:rsidRDefault="000B6CFF" w:rsidP="000B6CFF">
      <w:pPr>
        <w:numPr>
          <w:ilvl w:val="0"/>
          <w:numId w:val="4"/>
        </w:numPr>
        <w:tabs>
          <w:tab w:val="num" w:pos="567"/>
          <w:tab w:val="left" w:pos="993"/>
        </w:tabs>
        <w:ind w:left="0" w:firstLine="567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Законодавчі і нормативні акти України </w:t>
      </w:r>
      <w:r w:rsidRPr="000B6CFF">
        <w:rPr>
          <w:sz w:val="28"/>
          <w:szCs w:val="28"/>
          <w:lang w:val="uk-UA" w:eastAsia="uk-UA"/>
        </w:rPr>
        <w:t>URL</w:t>
      </w:r>
      <w:r w:rsidRPr="000B6CFF">
        <w:rPr>
          <w:sz w:val="28"/>
          <w:szCs w:val="28"/>
          <w:lang w:val="uk-UA"/>
        </w:rPr>
        <w:t xml:space="preserve">: </w:t>
      </w:r>
      <w:hyperlink r:id="rId8" w:history="1">
        <w:r w:rsidRPr="000B6CFF">
          <w:rPr>
            <w:rStyle w:val="a4"/>
            <w:color w:val="auto"/>
            <w:sz w:val="28"/>
            <w:szCs w:val="28"/>
            <w:u w:val="none"/>
            <w:lang w:val="uk-UA"/>
          </w:rPr>
          <w:t>http://www.uazakon.com</w:t>
        </w:r>
      </w:hyperlink>
      <w:r w:rsidRPr="000B6CFF">
        <w:rPr>
          <w:sz w:val="28"/>
          <w:szCs w:val="28"/>
          <w:lang w:val="uk-UA"/>
        </w:rPr>
        <w:t xml:space="preserve"> </w:t>
      </w:r>
    </w:p>
    <w:p w:rsidR="000B6CFF" w:rsidRPr="000B6CFF" w:rsidRDefault="000B6CFF" w:rsidP="000B6CFF">
      <w:pPr>
        <w:widowControl w:val="0"/>
        <w:numPr>
          <w:ilvl w:val="0"/>
          <w:numId w:val="4"/>
        </w:numPr>
        <w:tabs>
          <w:tab w:val="num" w:pos="567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Національний банк України. </w:t>
      </w:r>
      <w:r w:rsidRPr="000B6CFF">
        <w:rPr>
          <w:sz w:val="28"/>
          <w:szCs w:val="28"/>
          <w:lang w:val="uk-UA" w:eastAsia="uk-UA"/>
        </w:rPr>
        <w:t xml:space="preserve"> URL</w:t>
      </w:r>
      <w:r w:rsidRPr="000B6CFF">
        <w:rPr>
          <w:sz w:val="28"/>
          <w:szCs w:val="28"/>
          <w:lang w:val="uk-UA"/>
        </w:rPr>
        <w:t xml:space="preserve">: </w:t>
      </w:r>
      <w:hyperlink r:id="rId9" w:history="1">
        <w:r w:rsidRPr="000B6CFF">
          <w:rPr>
            <w:rStyle w:val="a4"/>
            <w:color w:val="auto"/>
            <w:sz w:val="28"/>
            <w:szCs w:val="28"/>
            <w:u w:val="none"/>
            <w:lang w:val="uk-UA"/>
          </w:rPr>
          <w:t>http://www.bank.gov.ua</w:t>
        </w:r>
      </w:hyperlink>
      <w:r w:rsidRPr="000B6CFF">
        <w:rPr>
          <w:sz w:val="28"/>
          <w:szCs w:val="28"/>
          <w:lang w:val="uk-UA"/>
        </w:rPr>
        <w:t xml:space="preserve"> </w:t>
      </w:r>
    </w:p>
    <w:p w:rsidR="000B6CFF" w:rsidRPr="000B6CFF" w:rsidRDefault="000B6CFF" w:rsidP="000B6CFF">
      <w:pPr>
        <w:numPr>
          <w:ilvl w:val="0"/>
          <w:numId w:val="4"/>
        </w:numPr>
        <w:tabs>
          <w:tab w:val="num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B6CFF">
        <w:rPr>
          <w:sz w:val="28"/>
          <w:szCs w:val="28"/>
          <w:lang w:val="uk-UA"/>
        </w:rPr>
        <w:t xml:space="preserve">Національний інститут стратегічних досліджень. </w:t>
      </w:r>
      <w:r w:rsidRPr="000B6CFF">
        <w:rPr>
          <w:sz w:val="28"/>
          <w:szCs w:val="28"/>
          <w:lang w:val="uk-UA" w:eastAsia="uk-UA"/>
        </w:rPr>
        <w:t>URL</w:t>
      </w:r>
      <w:r w:rsidRPr="000B6CFF">
        <w:rPr>
          <w:sz w:val="28"/>
          <w:szCs w:val="28"/>
          <w:lang w:val="uk-UA"/>
        </w:rPr>
        <w:t xml:space="preserve">: </w:t>
      </w:r>
      <w:hyperlink r:id="rId10" w:history="1">
        <w:r w:rsidRPr="000B6CFF">
          <w:rPr>
            <w:rStyle w:val="a4"/>
            <w:color w:val="auto"/>
            <w:sz w:val="28"/>
            <w:szCs w:val="28"/>
            <w:u w:val="none"/>
            <w:lang w:val="uk-UA"/>
          </w:rPr>
          <w:t>http://www.niss.gov.ua</w:t>
        </w:r>
      </w:hyperlink>
      <w:r w:rsidRPr="000B6CFF">
        <w:rPr>
          <w:sz w:val="28"/>
          <w:szCs w:val="28"/>
          <w:lang w:val="uk-UA"/>
        </w:rPr>
        <w:t xml:space="preserve"> </w:t>
      </w:r>
    </w:p>
    <w:p w:rsidR="000B6CFF" w:rsidRPr="000B6CFF" w:rsidRDefault="000B6CFF" w:rsidP="000B6CFF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0B6CFF">
        <w:rPr>
          <w:sz w:val="28"/>
          <w:szCs w:val="28"/>
        </w:rPr>
        <w:t xml:space="preserve">Офіційний сайт Державного комітету статистики України. URL: </w:t>
      </w:r>
      <w:hyperlink r:id="rId11" w:history="1">
        <w:r w:rsidRPr="000B6CFF">
          <w:rPr>
            <w:rStyle w:val="a4"/>
            <w:color w:val="auto"/>
            <w:sz w:val="28"/>
            <w:szCs w:val="28"/>
            <w:u w:val="none"/>
          </w:rPr>
          <w:t>http://www.ukrstat.gov.ua</w:t>
        </w:r>
      </w:hyperlink>
      <w:r w:rsidRPr="000B6CFF">
        <w:rPr>
          <w:sz w:val="28"/>
          <w:szCs w:val="28"/>
        </w:rPr>
        <w:t xml:space="preserve">. </w:t>
      </w:r>
    </w:p>
    <w:p w:rsidR="000B6CFF" w:rsidRPr="000B6CFF" w:rsidRDefault="000B6CFF" w:rsidP="000B6CFF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0B6CFF">
        <w:rPr>
          <w:sz w:val="28"/>
          <w:szCs w:val="28"/>
        </w:rPr>
        <w:t xml:space="preserve">Офіційний сайт Міжнародного валютного фонду. URL: </w:t>
      </w:r>
      <w:hyperlink r:id="rId12" w:history="1">
        <w:r w:rsidRPr="000B6CFF">
          <w:rPr>
            <w:rStyle w:val="a4"/>
            <w:color w:val="auto"/>
            <w:sz w:val="28"/>
            <w:szCs w:val="28"/>
            <w:u w:val="none"/>
          </w:rPr>
          <w:t>http://www.imf.org</w:t>
        </w:r>
      </w:hyperlink>
      <w:r w:rsidRPr="000B6CFF">
        <w:rPr>
          <w:sz w:val="28"/>
          <w:szCs w:val="28"/>
        </w:rPr>
        <w:t xml:space="preserve">. </w:t>
      </w:r>
    </w:p>
    <w:p w:rsidR="000B6CFF" w:rsidRPr="000B6CFF" w:rsidRDefault="000B6CFF" w:rsidP="000B6CFF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0B6CFF">
        <w:rPr>
          <w:sz w:val="28"/>
          <w:szCs w:val="28"/>
        </w:rPr>
        <w:t xml:space="preserve">Офіційний сайт Світової організації торгівлі. URL: </w:t>
      </w:r>
      <w:hyperlink r:id="rId13" w:history="1">
        <w:r w:rsidRPr="000B6CFF">
          <w:rPr>
            <w:rStyle w:val="a4"/>
            <w:color w:val="auto"/>
            <w:sz w:val="28"/>
            <w:szCs w:val="28"/>
            <w:u w:val="none"/>
          </w:rPr>
          <w:t>http://www.wto.org</w:t>
        </w:r>
      </w:hyperlink>
      <w:r w:rsidRPr="000B6CFF">
        <w:rPr>
          <w:sz w:val="28"/>
          <w:szCs w:val="28"/>
        </w:rPr>
        <w:t xml:space="preserve">. </w:t>
      </w:r>
    </w:p>
    <w:bookmarkEnd w:id="0"/>
    <w:p w:rsidR="00C3285B" w:rsidRPr="000B6CFF" w:rsidRDefault="00C3285B" w:rsidP="00DD0FEE">
      <w:pPr>
        <w:ind w:firstLine="540"/>
        <w:jc w:val="both"/>
        <w:rPr>
          <w:sz w:val="28"/>
          <w:szCs w:val="28"/>
          <w:lang w:val="uk-UA"/>
        </w:rPr>
      </w:pPr>
    </w:p>
    <w:sectPr w:rsidR="00C3285B" w:rsidRPr="000B6CFF" w:rsidSect="001301C8">
      <w:pgSz w:w="11906" w:h="16838"/>
      <w:pgMar w:top="71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am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126"/>
    <w:multiLevelType w:val="hybridMultilevel"/>
    <w:tmpl w:val="94063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275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B2C84"/>
    <w:multiLevelType w:val="hybridMultilevel"/>
    <w:tmpl w:val="E64448F4"/>
    <w:lvl w:ilvl="0" w:tplc="B26C7362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680FB5"/>
    <w:multiLevelType w:val="hybridMultilevel"/>
    <w:tmpl w:val="23FCF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3F00EB"/>
    <w:multiLevelType w:val="hybridMultilevel"/>
    <w:tmpl w:val="C3B8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DB"/>
    <w:rsid w:val="000376DB"/>
    <w:rsid w:val="000B6CFF"/>
    <w:rsid w:val="00207771"/>
    <w:rsid w:val="0021569D"/>
    <w:rsid w:val="006D3A6A"/>
    <w:rsid w:val="00C3285B"/>
    <w:rsid w:val="00DD0FEE"/>
    <w:rsid w:val="00F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71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7771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207771"/>
    <w:rPr>
      <w:sz w:val="28"/>
      <w:szCs w:val="24"/>
      <w:lang w:val="uk-UA" w:eastAsia="ru-RU"/>
    </w:rPr>
  </w:style>
  <w:style w:type="paragraph" w:styleId="a3">
    <w:name w:val="Normal (Web)"/>
    <w:basedOn w:val="a"/>
    <w:rsid w:val="00207771"/>
    <w:pPr>
      <w:spacing w:before="100" w:beforeAutospacing="1" w:after="100" w:afterAutospacing="1"/>
    </w:pPr>
  </w:style>
  <w:style w:type="character" w:styleId="a4">
    <w:name w:val="Hyperlink"/>
    <w:rsid w:val="00207771"/>
    <w:rPr>
      <w:color w:val="0000FF"/>
      <w:u w:val="single"/>
    </w:rPr>
  </w:style>
  <w:style w:type="character" w:styleId="HTML">
    <w:name w:val="HTML Cite"/>
    <w:rsid w:val="00207771"/>
    <w:rPr>
      <w:i/>
      <w:iCs/>
    </w:rPr>
  </w:style>
  <w:style w:type="paragraph" w:styleId="a5">
    <w:name w:val="List Paragraph"/>
    <w:basedOn w:val="a"/>
    <w:uiPriority w:val="34"/>
    <w:qFormat/>
    <w:rsid w:val="00DD0FEE"/>
    <w:pPr>
      <w:suppressAutoHyphens/>
      <w:ind w:left="720"/>
      <w:contextualSpacing/>
    </w:pPr>
    <w:rPr>
      <w:lang w:val="uk-UA" w:eastAsia="ar-SA"/>
    </w:rPr>
  </w:style>
  <w:style w:type="character" w:styleId="a6">
    <w:name w:val="Emphasis"/>
    <w:basedOn w:val="a0"/>
    <w:uiPriority w:val="20"/>
    <w:qFormat/>
    <w:rsid w:val="00DD0F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71"/>
    <w:pPr>
      <w:spacing w:after="0" w:line="240" w:lineRule="auto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7771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207771"/>
    <w:rPr>
      <w:sz w:val="28"/>
      <w:szCs w:val="24"/>
      <w:lang w:val="uk-UA" w:eastAsia="ru-RU"/>
    </w:rPr>
  </w:style>
  <w:style w:type="paragraph" w:styleId="a3">
    <w:name w:val="Normal (Web)"/>
    <w:basedOn w:val="a"/>
    <w:rsid w:val="00207771"/>
    <w:pPr>
      <w:spacing w:before="100" w:beforeAutospacing="1" w:after="100" w:afterAutospacing="1"/>
    </w:pPr>
  </w:style>
  <w:style w:type="character" w:styleId="a4">
    <w:name w:val="Hyperlink"/>
    <w:rsid w:val="00207771"/>
    <w:rPr>
      <w:color w:val="0000FF"/>
      <w:u w:val="single"/>
    </w:rPr>
  </w:style>
  <w:style w:type="character" w:styleId="HTML">
    <w:name w:val="HTML Cite"/>
    <w:rsid w:val="00207771"/>
    <w:rPr>
      <w:i/>
      <w:iCs/>
    </w:rPr>
  </w:style>
  <w:style w:type="paragraph" w:styleId="a5">
    <w:name w:val="List Paragraph"/>
    <w:basedOn w:val="a"/>
    <w:uiPriority w:val="34"/>
    <w:qFormat/>
    <w:rsid w:val="00DD0FEE"/>
    <w:pPr>
      <w:suppressAutoHyphens/>
      <w:ind w:left="720"/>
      <w:contextualSpacing/>
    </w:pPr>
    <w:rPr>
      <w:lang w:val="uk-UA" w:eastAsia="ar-SA"/>
    </w:rPr>
  </w:style>
  <w:style w:type="character" w:styleId="a6">
    <w:name w:val="Emphasis"/>
    <w:basedOn w:val="a0"/>
    <w:uiPriority w:val="20"/>
    <w:qFormat/>
    <w:rsid w:val="00DD0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zakon.com/" TargetMode="External"/><Relationship Id="rId13" Type="http://schemas.openxmlformats.org/officeDocument/2006/relationships/hyperlink" Target="http://www.wto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1.rada.gov.ua/laws/show/959-12/page" TargetMode="External"/><Relationship Id="rId12" Type="http://schemas.openxmlformats.org/officeDocument/2006/relationships/hyperlink" Target="http://www.im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-infr.od.ua/journals/2017/5_2017_ukr/27.pdf" TargetMode="External"/><Relationship Id="rId11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ss.gov.ua/book/jalilo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2014-07-09T13:48:00Z</dcterms:created>
  <dcterms:modified xsi:type="dcterms:W3CDTF">2022-01-22T17:16:00Z</dcterms:modified>
</cp:coreProperties>
</file>