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B9" w:rsidRPr="005C16FA" w:rsidRDefault="00B51669" w:rsidP="00B5166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C16FA">
        <w:rPr>
          <w:b/>
          <w:sz w:val="28"/>
          <w:szCs w:val="28"/>
          <w:lang w:val="uk-UA"/>
        </w:rPr>
        <w:t>ТЕМА 3 ТЕОРЕТИЧНІ ОСНОВИ РИЗИК-МЕНЕДЖМЕНТУ</w:t>
      </w:r>
    </w:p>
    <w:p w:rsidR="00B51669" w:rsidRPr="005C16FA" w:rsidRDefault="00B51669" w:rsidP="00B5166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B51669" w:rsidRPr="005C16FA" w:rsidRDefault="00B51669" w:rsidP="00B5166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B51669" w:rsidRPr="005C16FA" w:rsidRDefault="00B51669" w:rsidP="00B51669">
      <w:pPr>
        <w:spacing w:line="360" w:lineRule="auto"/>
        <w:ind w:firstLine="709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План лекції </w:t>
      </w:r>
    </w:p>
    <w:p w:rsidR="00B51669" w:rsidRPr="005C16FA" w:rsidRDefault="00B51669" w:rsidP="00B51669">
      <w:pPr>
        <w:spacing w:line="360" w:lineRule="auto"/>
        <w:ind w:firstLine="709"/>
        <w:rPr>
          <w:b/>
          <w:i/>
          <w:sz w:val="28"/>
          <w:szCs w:val="28"/>
          <w:lang w:val="uk-UA"/>
        </w:rPr>
      </w:pPr>
      <w:r w:rsidRPr="005C16FA">
        <w:rPr>
          <w:b/>
          <w:i/>
          <w:sz w:val="28"/>
          <w:szCs w:val="28"/>
          <w:lang w:val="uk-UA"/>
        </w:rPr>
        <w:t>3.1 Теоретичні положення  ризик-менеджменту</w:t>
      </w:r>
    </w:p>
    <w:p w:rsidR="00B51669" w:rsidRPr="005C16FA" w:rsidRDefault="00B51669" w:rsidP="00B51669">
      <w:pPr>
        <w:spacing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5C16FA">
        <w:rPr>
          <w:b/>
          <w:i/>
          <w:sz w:val="28"/>
          <w:szCs w:val="28"/>
          <w:lang w:val="uk-UA"/>
        </w:rPr>
        <w:t>2.2 Актуальність ризик-менеджменту</w:t>
      </w:r>
    </w:p>
    <w:p w:rsidR="00B51669" w:rsidRPr="005C16FA" w:rsidRDefault="00B51669" w:rsidP="00B51669">
      <w:pPr>
        <w:spacing w:line="360" w:lineRule="auto"/>
        <w:ind w:firstLine="709"/>
        <w:rPr>
          <w:b/>
          <w:sz w:val="28"/>
          <w:szCs w:val="28"/>
          <w:lang w:val="uk-UA"/>
        </w:rPr>
      </w:pPr>
    </w:p>
    <w:p w:rsidR="00D80FB9" w:rsidRPr="005C16FA" w:rsidRDefault="00B51669" w:rsidP="00B51669">
      <w:pPr>
        <w:spacing w:line="360" w:lineRule="auto"/>
        <w:ind w:firstLine="709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3</w:t>
      </w:r>
      <w:r w:rsidR="00D80FB9" w:rsidRPr="005C16FA">
        <w:rPr>
          <w:b/>
          <w:sz w:val="28"/>
          <w:szCs w:val="28"/>
          <w:lang w:val="uk-UA"/>
        </w:rPr>
        <w:t>.1 Теоретичні положення  ризик-менеджменту</w:t>
      </w:r>
    </w:p>
    <w:p w:rsidR="00D80FB9" w:rsidRPr="005C16FA" w:rsidRDefault="00D80FB9" w:rsidP="00B51669">
      <w:pPr>
        <w:spacing w:line="360" w:lineRule="auto"/>
        <w:ind w:firstLine="709"/>
        <w:rPr>
          <w:sz w:val="28"/>
          <w:szCs w:val="28"/>
          <w:lang w:val="uk-UA"/>
        </w:rPr>
      </w:pP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Ризик-менеджмент – це управління організацією в цілому або окремими її підрозділами з урахуванням факторів ризику (тобто випадкових подій, що впливають на організацію) на основі особливої процедури їх виявлення  й  оцінки,  а  також  вибору  і  використання  методів  нейтралізації наслідків цих подій, обміну інформацією про ризики і контролю результатів застосування цих методів.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У   документі   «</w:t>
      </w:r>
      <w:proofErr w:type="spellStart"/>
      <w:r w:rsidRPr="005C16FA">
        <w:rPr>
          <w:sz w:val="28"/>
          <w:szCs w:val="28"/>
          <w:lang w:val="uk-UA"/>
        </w:rPr>
        <w:t>Working</w:t>
      </w:r>
      <w:proofErr w:type="spellEnd"/>
      <w:r w:rsidRPr="005C16FA">
        <w:rPr>
          <w:sz w:val="28"/>
          <w:szCs w:val="28"/>
          <w:lang w:val="uk-UA"/>
        </w:rPr>
        <w:t xml:space="preserve">    </w:t>
      </w:r>
      <w:proofErr w:type="spellStart"/>
      <w:r w:rsidRPr="005C16FA">
        <w:rPr>
          <w:sz w:val="28"/>
          <w:szCs w:val="28"/>
          <w:lang w:val="uk-UA"/>
        </w:rPr>
        <w:t>Draft</w:t>
      </w:r>
      <w:proofErr w:type="spellEnd"/>
      <w:r w:rsidRPr="005C16FA">
        <w:rPr>
          <w:sz w:val="28"/>
          <w:szCs w:val="28"/>
          <w:lang w:val="uk-UA"/>
        </w:rPr>
        <w:t xml:space="preserve">    </w:t>
      </w:r>
      <w:proofErr w:type="spellStart"/>
      <w:r w:rsidRPr="005C16FA">
        <w:rPr>
          <w:sz w:val="28"/>
          <w:szCs w:val="28"/>
          <w:lang w:val="uk-UA"/>
        </w:rPr>
        <w:t>for</w:t>
      </w:r>
      <w:proofErr w:type="spellEnd"/>
      <w:r w:rsidRPr="005C16FA">
        <w:rPr>
          <w:sz w:val="28"/>
          <w:szCs w:val="28"/>
          <w:lang w:val="uk-UA"/>
        </w:rPr>
        <w:t xml:space="preserve">    ISO    </w:t>
      </w:r>
      <w:proofErr w:type="spellStart"/>
      <w:r w:rsidRPr="005C16FA">
        <w:rPr>
          <w:sz w:val="28"/>
          <w:szCs w:val="28"/>
          <w:lang w:val="uk-UA"/>
        </w:rPr>
        <w:t>Guide</w:t>
      </w:r>
      <w:proofErr w:type="spellEnd"/>
      <w:r w:rsidRPr="005C16FA">
        <w:rPr>
          <w:sz w:val="28"/>
          <w:szCs w:val="28"/>
          <w:lang w:val="uk-UA"/>
        </w:rPr>
        <w:t xml:space="preserve">.    </w:t>
      </w:r>
      <w:proofErr w:type="spellStart"/>
      <w:r w:rsidRPr="005C16FA">
        <w:rPr>
          <w:sz w:val="28"/>
          <w:szCs w:val="28"/>
          <w:lang w:val="uk-UA"/>
        </w:rPr>
        <w:t>Risk</w:t>
      </w:r>
      <w:proofErr w:type="spellEnd"/>
      <w:r w:rsidRPr="005C16FA">
        <w:rPr>
          <w:sz w:val="28"/>
          <w:szCs w:val="28"/>
          <w:lang w:val="uk-UA"/>
        </w:rPr>
        <w:t xml:space="preserve">    </w:t>
      </w:r>
      <w:proofErr w:type="spellStart"/>
      <w:r w:rsidRPr="005C16FA">
        <w:rPr>
          <w:sz w:val="28"/>
          <w:szCs w:val="28"/>
          <w:lang w:val="uk-UA"/>
        </w:rPr>
        <w:t>Management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Terminology</w:t>
      </w:r>
      <w:proofErr w:type="spellEnd"/>
      <w:r w:rsidRPr="005C16FA">
        <w:rPr>
          <w:sz w:val="28"/>
          <w:szCs w:val="28"/>
          <w:lang w:val="uk-UA"/>
        </w:rPr>
        <w:t>»,  підготовленому  робочою  групою  ISO,  ризик-менеджмент визначають так: «</w:t>
      </w:r>
      <w:r w:rsidRPr="005C16FA">
        <w:rPr>
          <w:b/>
          <w:sz w:val="28"/>
          <w:szCs w:val="28"/>
          <w:lang w:val="uk-UA"/>
        </w:rPr>
        <w:t xml:space="preserve">узгоджена діяльність щодо управління організацією та її   контролю   з   урахуванням   ризику» </w:t>
      </w:r>
      <w:r w:rsidRPr="005C16FA">
        <w:rPr>
          <w:sz w:val="28"/>
          <w:szCs w:val="28"/>
          <w:lang w:val="uk-UA"/>
        </w:rPr>
        <w:t xml:space="preserve">  (</w:t>
      </w:r>
      <w:proofErr w:type="spellStart"/>
      <w:r w:rsidRPr="005C16FA">
        <w:rPr>
          <w:sz w:val="28"/>
          <w:szCs w:val="28"/>
          <w:lang w:val="uk-UA"/>
        </w:rPr>
        <w:t>risk</w:t>
      </w:r>
      <w:proofErr w:type="spellEnd"/>
      <w:r w:rsidRPr="005C16FA">
        <w:rPr>
          <w:sz w:val="28"/>
          <w:szCs w:val="28"/>
          <w:lang w:val="uk-UA"/>
        </w:rPr>
        <w:t xml:space="preserve">   </w:t>
      </w:r>
      <w:proofErr w:type="spellStart"/>
      <w:r w:rsidRPr="005C16FA">
        <w:rPr>
          <w:sz w:val="28"/>
          <w:szCs w:val="28"/>
          <w:lang w:val="uk-UA"/>
        </w:rPr>
        <w:t>management</w:t>
      </w:r>
      <w:proofErr w:type="spellEnd"/>
      <w:r w:rsidRPr="005C16FA">
        <w:rPr>
          <w:sz w:val="28"/>
          <w:szCs w:val="28"/>
          <w:lang w:val="uk-UA"/>
        </w:rPr>
        <w:t xml:space="preserve">:   </w:t>
      </w:r>
      <w:proofErr w:type="spellStart"/>
      <w:r w:rsidRPr="005C16FA">
        <w:rPr>
          <w:sz w:val="28"/>
          <w:szCs w:val="28"/>
          <w:lang w:val="uk-UA"/>
        </w:rPr>
        <w:t>coordinated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activities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to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direct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and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control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an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organization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with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regard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to</w:t>
      </w:r>
      <w:proofErr w:type="spellEnd"/>
      <w:r w:rsidRPr="005C16FA">
        <w:rPr>
          <w:sz w:val="28"/>
          <w:szCs w:val="28"/>
          <w:lang w:val="uk-UA"/>
        </w:rPr>
        <w:t xml:space="preserve"> </w:t>
      </w:r>
      <w:proofErr w:type="spellStart"/>
      <w:r w:rsidRPr="005C16FA">
        <w:rPr>
          <w:sz w:val="28"/>
          <w:szCs w:val="28"/>
          <w:lang w:val="uk-UA"/>
        </w:rPr>
        <w:t>risk</w:t>
      </w:r>
      <w:proofErr w:type="spellEnd"/>
      <w:r w:rsidRPr="005C16FA">
        <w:rPr>
          <w:sz w:val="28"/>
          <w:szCs w:val="28"/>
          <w:lang w:val="uk-UA"/>
        </w:rPr>
        <w:t>).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 xml:space="preserve">Для зручності в англійській мові замість довгого визначення управління з урахуванням ризику використовують </w:t>
      </w:r>
      <w:r w:rsidRPr="005C16FA">
        <w:rPr>
          <w:b/>
          <w:sz w:val="28"/>
          <w:szCs w:val="28"/>
          <w:lang w:val="uk-UA"/>
        </w:rPr>
        <w:t>ризик-менеджмент, що у перекладі трансформувалося в управління ризиками.</w:t>
      </w:r>
      <w:r w:rsidRPr="005C16FA">
        <w:rPr>
          <w:sz w:val="28"/>
          <w:szCs w:val="28"/>
          <w:lang w:val="uk-UA"/>
        </w:rPr>
        <w:t xml:space="preserve"> У принципі ним можна користуватися,  але необхідно завжди пам’ятати,  що це не безпосереднє управління ризиками, а керування організацією (виробничою компанією, банком тощо) з урахуванням ризику.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Ризик-менеджмент –  новий  напрям у теорії та практиці менеджменту. Ризиковані  ситуації  можливі  в  будь-якій  сфері  економіки,  політики, приватного життя. </w:t>
      </w:r>
    </w:p>
    <w:p w:rsidR="005C16FA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5C16FA">
        <w:rPr>
          <w:b/>
          <w:sz w:val="28"/>
          <w:szCs w:val="28"/>
          <w:lang w:val="uk-UA"/>
        </w:rPr>
        <w:lastRenderedPageBreak/>
        <w:t xml:space="preserve">Ризики мають бути в центрі уваги власників підприємств.  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 xml:space="preserve">Саме вони найбільше зацікавлені в тому, щоб було виявлено всі ризики, розроблено та виконано програму управління ризиками. </w:t>
      </w:r>
      <w:r w:rsidRPr="005C16FA">
        <w:rPr>
          <w:b/>
          <w:sz w:val="28"/>
          <w:szCs w:val="28"/>
          <w:lang w:val="uk-UA"/>
        </w:rPr>
        <w:t>Чим  краще  управління  ризиками,  тим  вища  ефективність  бізнесу,  а відповідно і більше (за інших рівних умов) багатство власників компанії.</w:t>
      </w:r>
      <w:r w:rsidRPr="005C16FA">
        <w:rPr>
          <w:sz w:val="28"/>
          <w:szCs w:val="28"/>
          <w:lang w:val="uk-UA"/>
        </w:rPr>
        <w:t xml:space="preserve"> Зв’язок прибутковості бізнесу, його ризиків і ринкової вартості компанії добре розуміють лідери світового бізнесу, які </w:t>
      </w:r>
      <w:proofErr w:type="spellStart"/>
      <w:r w:rsidRPr="005C16FA">
        <w:rPr>
          <w:sz w:val="28"/>
          <w:szCs w:val="28"/>
          <w:lang w:val="uk-UA"/>
        </w:rPr>
        <w:t>масштабно</w:t>
      </w:r>
      <w:proofErr w:type="spellEnd"/>
      <w:r w:rsidRPr="005C16FA">
        <w:rPr>
          <w:sz w:val="28"/>
          <w:szCs w:val="28"/>
          <w:lang w:val="uk-UA"/>
        </w:rPr>
        <w:t xml:space="preserve"> впроваджують ризик-менеджмент у рамках усього підприємства. Подальший розгляд суті ризику потребує встановлення співвідношення між такими поняттями, як ризик, невизначеність, упевненість, схильність до ризику, ризик-експозиція.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Ризик –  це насамперед можливий розкид результатів,  можливе їх коливання навколо очікуваного значення.  Ризик наявний практично в усіх діях людини.</w:t>
      </w:r>
      <w:r w:rsidRPr="005C16FA">
        <w:rPr>
          <w:sz w:val="28"/>
          <w:szCs w:val="28"/>
          <w:lang w:val="uk-UA"/>
        </w:rPr>
        <w:t xml:space="preserve">  Якщо є ризик,  то не можна точно передбачити результати діяльності.  Наявність ризику зумовлює ситуацію непевності (невизначеності) стосовно того, які саме результати ми отримаємо.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Фактори невизначеності в бізнесі такі: макросередовище бізнесу, мікросередовище бізнесу, внутрішнє середовище компанії.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Можливість наразитися на ризик (ризик-експозиція) виникає тоді, коли дії людини (компанії)  зумовлюють появу доходів чи збитків,  які неможливо точно передбачити.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Ставлення  людини  до  ризику  можна  визначити  за  співвідношенням між визначеним </w:t>
      </w:r>
      <w:proofErr w:type="spellStart"/>
      <w:r w:rsidRPr="005C16FA">
        <w:rPr>
          <w:b/>
          <w:sz w:val="28"/>
          <w:szCs w:val="28"/>
          <w:lang w:val="uk-UA"/>
        </w:rPr>
        <w:t>безризиковим</w:t>
      </w:r>
      <w:proofErr w:type="spellEnd"/>
      <w:r w:rsidRPr="005C16FA">
        <w:rPr>
          <w:b/>
          <w:sz w:val="28"/>
          <w:szCs w:val="28"/>
          <w:lang w:val="uk-UA"/>
        </w:rPr>
        <w:t xml:space="preserve"> еквівалентом і сумою,  очікуваною (математичне сподівання) від ризикованої інвестиції.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 xml:space="preserve">Люди  здебільшого  не  сприймають  ризику,  вони  обережні,  уникають ризикувати. Важливо  знати схильність до ризику,  наприклад для проведення  фінансових операцій із цінними паперами. 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Здатність людини передбачити наслідки тих чи тих подій значною мірою залежить від її поінформованості. У зв’язку з цим у літературі виділяють декілька рівнів невизначеності (табл. </w:t>
      </w:r>
      <w:r w:rsidR="00B51669" w:rsidRPr="005C16FA">
        <w:rPr>
          <w:b/>
          <w:sz w:val="28"/>
          <w:szCs w:val="28"/>
          <w:lang w:val="uk-UA"/>
        </w:rPr>
        <w:t>3</w:t>
      </w:r>
      <w:r w:rsidRPr="005C16FA">
        <w:rPr>
          <w:b/>
          <w:sz w:val="28"/>
          <w:szCs w:val="28"/>
          <w:lang w:val="uk-UA"/>
        </w:rPr>
        <w:t>.1).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51669" w:rsidRPr="005C16FA" w:rsidRDefault="00D80FB9" w:rsidP="00B51669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lastRenderedPageBreak/>
        <w:t xml:space="preserve">Таблиця </w:t>
      </w:r>
      <w:r w:rsidR="00B51669" w:rsidRPr="005C16FA">
        <w:rPr>
          <w:sz w:val="28"/>
          <w:szCs w:val="28"/>
          <w:lang w:val="uk-UA"/>
        </w:rPr>
        <w:t>3.1</w:t>
      </w:r>
    </w:p>
    <w:p w:rsidR="00D80FB9" w:rsidRPr="005C16FA" w:rsidRDefault="00D80FB9" w:rsidP="00B5166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Характеристика невизначеності</w:t>
      </w:r>
    </w:p>
    <w:tbl>
      <w:tblPr>
        <w:tblW w:w="9248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2"/>
        <w:gridCol w:w="3083"/>
        <w:gridCol w:w="3083"/>
      </w:tblGrid>
      <w:tr w:rsidR="00D80FB9" w:rsidRPr="005C16FA" w:rsidTr="00B51669">
        <w:trPr>
          <w:trHeight w:hRule="exact" w:val="581"/>
        </w:trPr>
        <w:tc>
          <w:tcPr>
            <w:tcW w:w="3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Рівень невизначеності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Приклади</w:t>
            </w:r>
          </w:p>
        </w:tc>
      </w:tr>
      <w:tr w:rsidR="00D80FB9" w:rsidRPr="005C16FA" w:rsidTr="00B51669">
        <w:trPr>
          <w:trHeight w:hRule="exact" w:val="1000"/>
        </w:trPr>
        <w:tc>
          <w:tcPr>
            <w:tcW w:w="3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Невизначеності немає (визначеність)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Наслідки можна передбачити точно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Закони фізики, природничі науки</w:t>
            </w:r>
          </w:p>
        </w:tc>
      </w:tr>
      <w:tr w:rsidR="00D80FB9" w:rsidRPr="005C16FA" w:rsidTr="00B51669">
        <w:trPr>
          <w:trHeight w:hRule="exact" w:val="1071"/>
        </w:trPr>
        <w:tc>
          <w:tcPr>
            <w:tcW w:w="3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Перший рівень</w:t>
            </w:r>
          </w:p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(об’єктивна невизначеність)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Наслідки подій та їх імовірність відомі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Азартні ігри: карти, рулетка</w:t>
            </w:r>
          </w:p>
        </w:tc>
      </w:tr>
      <w:tr w:rsidR="00D80FB9" w:rsidRPr="005C16FA" w:rsidTr="00B51669">
        <w:trPr>
          <w:trHeight w:hRule="exact" w:val="1253"/>
        </w:trPr>
        <w:tc>
          <w:tcPr>
            <w:tcW w:w="3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Другий рівень (суб’єктивна невизначеність)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Наслідки подій відомі, а ймовірність – ні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Пожежа, автомобільні аварії, численні інвестиційні рішення</w:t>
            </w:r>
          </w:p>
        </w:tc>
      </w:tr>
      <w:tr w:rsidR="00D80FB9" w:rsidRPr="005C16FA" w:rsidTr="00B51669">
        <w:trPr>
          <w:trHeight w:hRule="exact" w:val="1238"/>
        </w:trPr>
        <w:tc>
          <w:tcPr>
            <w:tcW w:w="3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Третій рівень (повна невизначеність)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Наслідки відомі не повною мірою і їх імовірність невідома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0FB9" w:rsidRPr="005C16FA" w:rsidRDefault="00D80FB9" w:rsidP="00B51669">
            <w:pPr>
              <w:contextualSpacing/>
              <w:rPr>
                <w:sz w:val="28"/>
                <w:szCs w:val="28"/>
                <w:lang w:val="uk-UA"/>
              </w:rPr>
            </w:pPr>
            <w:r w:rsidRPr="005C16FA">
              <w:rPr>
                <w:sz w:val="28"/>
                <w:szCs w:val="28"/>
                <w:lang w:val="uk-UA"/>
              </w:rPr>
              <w:t>Генетичні та космічні дослідження</w:t>
            </w:r>
          </w:p>
        </w:tc>
      </w:tr>
    </w:tbl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0FB9" w:rsidRPr="005C16FA" w:rsidRDefault="00B5166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3</w:t>
      </w:r>
      <w:r w:rsidR="00D80FB9" w:rsidRPr="005C16FA">
        <w:rPr>
          <w:b/>
          <w:sz w:val="28"/>
          <w:szCs w:val="28"/>
          <w:lang w:val="uk-UA"/>
        </w:rPr>
        <w:t>.2 Актуальність ризик-менеджменту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Ризик-менеджмент  –  інтегральна  частина  стратегічного  і  поточного планування організації,  оскільки він надає всебічну і структуровану основу для того, щоб керівництво змогло виявити ризики організації і керувати ними.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ab/>
      </w:r>
      <w:r w:rsidRPr="005C16FA">
        <w:rPr>
          <w:b/>
          <w:sz w:val="28"/>
          <w:szCs w:val="28"/>
          <w:lang w:val="uk-UA"/>
        </w:rPr>
        <w:t>Актуальність і потребу якнайшвидшого освоєння та впровадження методів  ризик-менеджменту  в  сучасних  умовах  нашої  країни  зумовлюють такі фактори: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1. Економічна  та  юридична  самостійність  вітчизняних  підприємств, що означає</w:t>
      </w:r>
      <w:r w:rsidRPr="005C16FA">
        <w:rPr>
          <w:sz w:val="28"/>
          <w:szCs w:val="28"/>
          <w:lang w:val="uk-UA"/>
        </w:rPr>
        <w:t xml:space="preserve"> не лише можливість визначати свою фінансову і виробничу політику, але й брак зобов’язань держави надавати підтримку в разі аварії, страйку, фінансових чи інших труднощів.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2. Зростання кількості й тяжкості наслідків великих промислових аварій.</w:t>
      </w:r>
      <w:r w:rsidRPr="005C16FA">
        <w:rPr>
          <w:sz w:val="28"/>
          <w:szCs w:val="28"/>
          <w:lang w:val="uk-UA"/>
        </w:rPr>
        <w:t xml:space="preserve">  Це пояснюється:  неприпустимо високим рівнем зносу основних </w:t>
      </w:r>
      <w:r w:rsidRPr="005C16FA">
        <w:rPr>
          <w:sz w:val="28"/>
          <w:szCs w:val="28"/>
          <w:lang w:val="uk-UA"/>
        </w:rPr>
        <w:lastRenderedPageBreak/>
        <w:t xml:space="preserve">виробничих фондів; хибною практикою розміщення продуктивних сил, яка призвела до концентрації небезпечних виробництв на невеликих площах поблизу чи всередині місць компактного проживання населення; </w:t>
      </w:r>
      <w:proofErr w:type="spellStart"/>
      <w:r w:rsidRPr="005C16FA">
        <w:rPr>
          <w:sz w:val="28"/>
          <w:szCs w:val="28"/>
          <w:lang w:val="uk-UA"/>
        </w:rPr>
        <w:t>несформованістю</w:t>
      </w:r>
      <w:proofErr w:type="spellEnd"/>
      <w:r w:rsidRPr="005C16FA">
        <w:rPr>
          <w:sz w:val="28"/>
          <w:szCs w:val="28"/>
          <w:lang w:val="uk-UA"/>
        </w:rPr>
        <w:t xml:space="preserve"> економічних механізмів забезпечення безпеки,  а також цілісної нормативно-правової бази у сфері захисту населення і територій від промислових аварій і катастроф.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3. Залежність  доходів  місцевих  бюджетів  від  ефективності  підприємницької діяльності на їх території.</w:t>
      </w:r>
      <w:r w:rsidRPr="005C16FA">
        <w:rPr>
          <w:sz w:val="28"/>
          <w:szCs w:val="28"/>
          <w:lang w:val="uk-UA"/>
        </w:rPr>
        <w:t xml:space="preserve"> Зрозуміло, що чим краще підприємці управляють  своїми  ризиками,  тим  більші  їхні  доходи,  а  отже,  і  надходження до місцевого бюджету як від самого бізнесу, так і від податків на доходи працівників.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4. Зростання ролі та значення фінансових ринків для економіки країни. 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5. Досвід невдалого управління індустріальними і фінансовими організаціями   в   кризових   ситуаціях</w:t>
      </w:r>
      <w:r w:rsidRPr="005C16FA">
        <w:rPr>
          <w:sz w:val="28"/>
          <w:szCs w:val="28"/>
          <w:lang w:val="uk-UA"/>
        </w:rPr>
        <w:t xml:space="preserve">   (банки   «Україна»,    «Надра»    та ін.).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Існують   і   фактори,   що   зумовили   зростання   інтересу   до   ризик-менеджменту в розвинених країнах Заходу. До них належать: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1. Роль ризику як </w:t>
      </w:r>
      <w:proofErr w:type="spellStart"/>
      <w:r w:rsidRPr="005C16FA">
        <w:rPr>
          <w:b/>
          <w:sz w:val="28"/>
          <w:szCs w:val="28"/>
          <w:lang w:val="uk-UA"/>
        </w:rPr>
        <w:t>фактора</w:t>
      </w:r>
      <w:proofErr w:type="spellEnd"/>
      <w:r w:rsidRPr="005C16FA">
        <w:rPr>
          <w:b/>
          <w:sz w:val="28"/>
          <w:szCs w:val="28"/>
          <w:lang w:val="uk-UA"/>
        </w:rPr>
        <w:t xml:space="preserve"> збільшення вартості компанії, тобто вартості її акцій.</w:t>
      </w:r>
      <w:r w:rsidRPr="005C16FA">
        <w:rPr>
          <w:sz w:val="28"/>
          <w:szCs w:val="28"/>
          <w:lang w:val="uk-UA"/>
        </w:rPr>
        <w:t xml:space="preserve"> Корпорації почали розробляти і впроваджувати систему ризик - менеджменту,  тому що стали розглядати ризики як фактори збільшення вартості компанії.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2</w:t>
      </w:r>
      <w:r w:rsidRPr="005C16FA">
        <w:rPr>
          <w:b/>
          <w:sz w:val="28"/>
          <w:szCs w:val="28"/>
          <w:lang w:val="uk-UA"/>
        </w:rPr>
        <w:t>. Мінливість  прибутковості  компанії  може  негативно  впливати  на курс  її  акцій.  Ураховуючи</w:t>
      </w:r>
      <w:r w:rsidRPr="005C16FA">
        <w:rPr>
          <w:sz w:val="28"/>
          <w:szCs w:val="28"/>
          <w:lang w:val="uk-UA"/>
        </w:rPr>
        <w:t>,  що  ринковий  ризик – один  з  факторів,  що впливають  на  мінливість  прибутковості,  фінансисти  компаній  хочуть якомога точніше визначати такі ризики.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3. Значні  суми  втрат,  яких  зазнали  організації,  насамперед  фінансові, у ході операцій з похідними фінансовими інструментами. 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4. Використання механізму фінансового важеля – левериджу</w:t>
      </w:r>
      <w:r w:rsidRPr="005C16FA">
        <w:rPr>
          <w:sz w:val="28"/>
          <w:szCs w:val="28"/>
          <w:lang w:val="uk-UA"/>
        </w:rPr>
        <w:t xml:space="preserve">. На ринку є широке коло фінансових інструментів,  використання яких пов’язане </w:t>
      </w:r>
      <w:r w:rsidRPr="005C16FA">
        <w:rPr>
          <w:sz w:val="28"/>
          <w:szCs w:val="28"/>
          <w:lang w:val="uk-UA"/>
        </w:rPr>
        <w:lastRenderedPageBreak/>
        <w:t>з механізмом  фінансового  важеля  і  за  допомогою  яких  компанії  можуть ефективно керувати багатьма видами фінансових ризиків. Однак, неправильно використані, вони можуть завдати серйозного збитку компанії.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>5. Вимоги органів, що регулюють фінансові ринки.</w:t>
      </w:r>
      <w:r w:rsidRPr="005C16FA">
        <w:rPr>
          <w:sz w:val="28"/>
          <w:szCs w:val="28"/>
          <w:lang w:val="uk-UA"/>
        </w:rPr>
        <w:t xml:space="preserve"> На увагу до ризик-менеджменту вплинули також вимоги з боку державних органів до корпорацій і банків створити відповідну систему управління ризиками 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6. Корпоративні скандали,  пов’язані з викривленням фінансової  звітності. 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7. Глобалізація економіки, що збільшує існуючі ризики та зумовлює появу нових.  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5C16FA">
        <w:rPr>
          <w:b/>
          <w:sz w:val="28"/>
          <w:szCs w:val="28"/>
          <w:lang w:val="uk-UA"/>
        </w:rPr>
        <w:t xml:space="preserve"> </w:t>
      </w:r>
      <w:r w:rsidRPr="005C16FA">
        <w:rPr>
          <w:b/>
          <w:sz w:val="28"/>
          <w:szCs w:val="28"/>
          <w:lang w:val="uk-UA"/>
        </w:rPr>
        <w:tab/>
        <w:t>Основні переваги ризик-менеджменту: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1)  він є основою  для  підвищення  ефективності  стратегічного  планування;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2)  дозволяє уникати вартісних несподіванок;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3)  поліпшує ефективність діяльності організації;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4)  дає можливість оптимально використовувати ресурси;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5)  сприяє більшій відкритості діяльності керівництва і поліпшує комунікації;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6)  забезпечує вище керівництво коротким оглядом головних ризиків, з  якими  стикається  компанія,  а  також  відомостями  про  ресурси, виділені для впливу на високі ризики;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7)  дає можливість переконатися в тому, що неминучі ризики належно застраховано;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8)  дає  менеджерам  ефективну  й  послідовну  методологію  вивчення ризиків;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9)  поліпшує облік у компанії;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6FA">
        <w:rPr>
          <w:sz w:val="28"/>
          <w:szCs w:val="28"/>
          <w:lang w:val="uk-UA"/>
        </w:rPr>
        <w:t>10)  орієнтує   топ-менеджмент   на   використання   факторів   ризик-можливостей для підвищення вартості компанії.</w:t>
      </w:r>
    </w:p>
    <w:p w:rsidR="00D80FB9" w:rsidRPr="005C16FA" w:rsidRDefault="00D80FB9" w:rsidP="00B5166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80FB9" w:rsidRPr="005C16FA" w:rsidRDefault="00D80FB9" w:rsidP="00B5166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5433C" w:rsidRPr="005C16FA" w:rsidRDefault="005C16FA" w:rsidP="00B51669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16880" cy="5090102"/>
            <wp:effectExtent l="0" t="0" r="7620" b="0"/>
            <wp:docPr id="1" name="Рисунок 1" descr="st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509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33C" w:rsidRPr="005C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B9"/>
    <w:rsid w:val="005C16FA"/>
    <w:rsid w:val="00A5433C"/>
    <w:rsid w:val="00B51669"/>
    <w:rsid w:val="00C0211D"/>
    <w:rsid w:val="00D80FB9"/>
    <w:rsid w:val="00E46B20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6F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6F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Семен</cp:lastModifiedBy>
  <cp:revision>2</cp:revision>
  <dcterms:created xsi:type="dcterms:W3CDTF">2023-10-27T08:50:00Z</dcterms:created>
  <dcterms:modified xsi:type="dcterms:W3CDTF">2023-10-27T08:50:00Z</dcterms:modified>
</cp:coreProperties>
</file>