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E6" w:rsidRPr="009C49E6" w:rsidRDefault="009C49E6" w:rsidP="009C49E6">
      <w:pPr>
        <w:pStyle w:val="210"/>
        <w:pBdr>
          <w:bottom w:val="single" w:sz="18" w:space="3" w:color="808080"/>
        </w:pBdr>
        <w:spacing w:line="223" w:lineRule="exact"/>
        <w:ind w:left="301" w:firstLine="0"/>
        <w:jc w:val="center"/>
        <w:rPr>
          <w:caps/>
          <w:sz w:val="22"/>
          <w:u w:val="none"/>
        </w:rPr>
      </w:pPr>
      <w:bookmarkStart w:id="0" w:name="_GoBack"/>
      <w:bookmarkEnd w:id="0"/>
      <w:r w:rsidRPr="009C49E6">
        <w:rPr>
          <w:sz w:val="22"/>
          <w:u w:val="none"/>
          <w:lang w:val="ru-RU"/>
        </w:rPr>
        <w:t xml:space="preserve">ТЕМА 5 </w:t>
      </w:r>
      <w:r w:rsidRPr="009C49E6">
        <w:rPr>
          <w:sz w:val="22"/>
          <w:u w:val="none"/>
        </w:rPr>
        <w:t>КІЛЬКІСНА ОЦІНКА РИЗИКІВ</w:t>
      </w:r>
    </w:p>
    <w:p w:rsidR="009C49E6" w:rsidRPr="00B33C49" w:rsidRDefault="009C49E6" w:rsidP="009C49E6">
      <w:pPr>
        <w:pStyle w:val="210"/>
        <w:spacing w:line="360" w:lineRule="auto"/>
        <w:ind w:firstLine="709"/>
        <w:jc w:val="left"/>
        <w:rPr>
          <w:i/>
          <w:sz w:val="22"/>
          <w:u w:val="none"/>
        </w:rPr>
      </w:pPr>
      <w:r w:rsidRPr="00B33C49">
        <w:rPr>
          <w:i/>
          <w:sz w:val="22"/>
          <w:u w:val="none"/>
        </w:rPr>
        <w:t>ПЛАН ЛЕКЦІЇ</w:t>
      </w:r>
    </w:p>
    <w:p w:rsidR="009C49E6" w:rsidRPr="00B33C49" w:rsidRDefault="009C49E6" w:rsidP="009C49E6">
      <w:pPr>
        <w:pStyle w:val="210"/>
        <w:spacing w:line="360" w:lineRule="auto"/>
        <w:ind w:firstLine="709"/>
        <w:jc w:val="left"/>
        <w:rPr>
          <w:i/>
          <w:sz w:val="22"/>
          <w:u w:val="none"/>
        </w:rPr>
      </w:pPr>
      <w:r w:rsidRPr="00B33C49">
        <w:rPr>
          <w:i/>
          <w:sz w:val="22"/>
          <w:u w:val="none"/>
        </w:rPr>
        <w:t>5.1. Загальні підходи до кількісної оцінки ступеня ризику</w:t>
      </w:r>
    </w:p>
    <w:p w:rsidR="009C49E6" w:rsidRPr="00B33C49" w:rsidRDefault="009C49E6" w:rsidP="009C49E6">
      <w:pPr>
        <w:pStyle w:val="210"/>
        <w:spacing w:line="360" w:lineRule="auto"/>
        <w:ind w:firstLine="709"/>
        <w:rPr>
          <w:i/>
          <w:sz w:val="22"/>
          <w:u w:val="none"/>
        </w:rPr>
      </w:pPr>
      <w:r w:rsidRPr="00B33C49">
        <w:rPr>
          <w:i/>
          <w:sz w:val="22"/>
          <w:u w:val="none"/>
        </w:rPr>
        <w:t>5.2. Ймовірність як один з підходів до оцінки ризику</w:t>
      </w:r>
    </w:p>
    <w:p w:rsidR="009C49E6" w:rsidRPr="00B33C49" w:rsidRDefault="009C49E6" w:rsidP="009C49E6">
      <w:pPr>
        <w:pStyle w:val="210"/>
        <w:spacing w:line="360" w:lineRule="auto"/>
        <w:ind w:firstLine="709"/>
        <w:rPr>
          <w:i/>
          <w:sz w:val="22"/>
          <w:u w:val="none"/>
        </w:rPr>
      </w:pPr>
      <w:r w:rsidRPr="00B33C49">
        <w:rPr>
          <w:i/>
          <w:sz w:val="22"/>
          <w:u w:val="none"/>
        </w:rPr>
        <w:t>5.3. Інгредієнт економічного показника</w:t>
      </w:r>
    </w:p>
    <w:p w:rsidR="009C49E6" w:rsidRPr="00B33C49" w:rsidRDefault="009C49E6" w:rsidP="009C49E6">
      <w:pPr>
        <w:pStyle w:val="210"/>
        <w:spacing w:line="360" w:lineRule="auto"/>
        <w:ind w:firstLine="709"/>
        <w:rPr>
          <w:i/>
          <w:sz w:val="22"/>
          <w:u w:val="none"/>
        </w:rPr>
      </w:pPr>
      <w:r w:rsidRPr="00B33C49">
        <w:rPr>
          <w:i/>
          <w:sz w:val="22"/>
          <w:u w:val="none"/>
        </w:rPr>
        <w:t>5.4. Ризик в абсолютному вираженні</w:t>
      </w:r>
    </w:p>
    <w:p w:rsidR="009C49E6" w:rsidRPr="009C49E6" w:rsidRDefault="009C49E6" w:rsidP="009C49E6">
      <w:pPr>
        <w:pStyle w:val="210"/>
        <w:spacing w:line="360" w:lineRule="auto"/>
        <w:ind w:firstLine="709"/>
        <w:jc w:val="left"/>
        <w:rPr>
          <w:sz w:val="22"/>
          <w:u w:val="none"/>
        </w:rPr>
      </w:pPr>
    </w:p>
    <w:p w:rsidR="009C49E6" w:rsidRPr="009C49E6" w:rsidRDefault="009C49E6" w:rsidP="009C49E6">
      <w:pPr>
        <w:pStyle w:val="210"/>
        <w:spacing w:line="360" w:lineRule="auto"/>
        <w:ind w:firstLine="709"/>
        <w:jc w:val="left"/>
        <w:rPr>
          <w:sz w:val="22"/>
          <w:u w:val="none"/>
        </w:rPr>
      </w:pPr>
    </w:p>
    <w:p w:rsidR="009C49E6" w:rsidRPr="009C49E6" w:rsidRDefault="009C49E6" w:rsidP="009C49E6">
      <w:pPr>
        <w:pStyle w:val="210"/>
        <w:spacing w:line="360" w:lineRule="auto"/>
        <w:ind w:firstLine="709"/>
        <w:jc w:val="left"/>
        <w:rPr>
          <w:sz w:val="22"/>
          <w:u w:val="none"/>
        </w:rPr>
      </w:pPr>
      <w:r>
        <w:rPr>
          <w:sz w:val="22"/>
          <w:u w:val="none"/>
        </w:rPr>
        <w:t>5</w:t>
      </w:r>
      <w:r w:rsidRPr="009C49E6">
        <w:rPr>
          <w:sz w:val="22"/>
          <w:u w:val="none"/>
        </w:rPr>
        <w:t>.1. Загальні підходи до кількісної оцінки ступеня ризику</w:t>
      </w:r>
    </w:p>
    <w:p w:rsidR="009C49E6" w:rsidRPr="009C49E6" w:rsidRDefault="009C49E6" w:rsidP="009C49E6">
      <w:pPr>
        <w:pStyle w:val="210"/>
        <w:spacing w:line="360" w:lineRule="auto"/>
        <w:ind w:firstLine="709"/>
        <w:rPr>
          <w:b w:val="0"/>
          <w:sz w:val="22"/>
          <w:u w:val="none"/>
        </w:rPr>
      </w:pPr>
      <w:r w:rsidRPr="009C49E6">
        <w:rPr>
          <w:b w:val="0"/>
          <w:sz w:val="22"/>
          <w:u w:val="none"/>
        </w:rPr>
        <w:t>Виправданий ризик — необхідний атрибут у стратегії і тактиці ефективного менеджм</w:t>
      </w:r>
      <w:r w:rsidRPr="009C49E6">
        <w:rPr>
          <w:b w:val="0"/>
          <w:sz w:val="22"/>
          <w:u w:val="none"/>
        </w:rPr>
        <w:t>е</w:t>
      </w:r>
      <w:r w:rsidRPr="009C49E6">
        <w:rPr>
          <w:b w:val="0"/>
          <w:sz w:val="22"/>
          <w:u w:val="none"/>
        </w:rPr>
        <w:t>нту.</w:t>
      </w:r>
    </w:p>
    <w:p w:rsidR="009C49E6" w:rsidRPr="009C49E6" w:rsidRDefault="009C49E6" w:rsidP="009C49E6">
      <w:pPr>
        <w:pStyle w:val="210"/>
        <w:spacing w:line="360" w:lineRule="auto"/>
        <w:ind w:firstLine="709"/>
        <w:rPr>
          <w:b w:val="0"/>
          <w:sz w:val="22"/>
          <w:u w:val="none"/>
        </w:rPr>
      </w:pPr>
      <w:r w:rsidRPr="009C49E6">
        <w:rPr>
          <w:b w:val="0"/>
          <w:sz w:val="22"/>
          <w:u w:val="none"/>
        </w:rPr>
        <w:t>У кожній ситуації, пов’язаній з ризиком, постають запитання: що означає виправданий (допустимий) ризик? Де проходить межа, яка відділяє допустимий ризик від нерозумного? А тому якісний аналіз ризику є необхідним, але не достатнім етапом. Важливо виявити його ст</w:t>
      </w:r>
      <w:r w:rsidRPr="009C49E6">
        <w:rPr>
          <w:b w:val="0"/>
          <w:sz w:val="22"/>
          <w:u w:val="none"/>
        </w:rPr>
        <w:t>у</w:t>
      </w:r>
      <w:r w:rsidRPr="009C49E6">
        <w:rPr>
          <w:b w:val="0"/>
          <w:sz w:val="22"/>
          <w:u w:val="none"/>
        </w:rPr>
        <w:t>пінь, причому слід оцінити ймовірність того, що певна (несприятлива) подія має шанси відб</w:t>
      </w:r>
      <w:r w:rsidRPr="009C49E6">
        <w:rPr>
          <w:b w:val="0"/>
          <w:sz w:val="22"/>
          <w:u w:val="none"/>
        </w:rPr>
        <w:t>у</w:t>
      </w:r>
      <w:r w:rsidRPr="009C49E6">
        <w:rPr>
          <w:b w:val="0"/>
          <w:sz w:val="22"/>
          <w:u w:val="none"/>
        </w:rPr>
        <w:t>тися, а тоді — як це вплине на ситуацію (рішення).</w:t>
      </w:r>
    </w:p>
    <w:p w:rsidR="009C49E6" w:rsidRPr="009C49E6" w:rsidRDefault="009C49E6" w:rsidP="009C49E6">
      <w:pPr>
        <w:pStyle w:val="210"/>
        <w:spacing w:line="360" w:lineRule="auto"/>
        <w:ind w:firstLine="709"/>
        <w:rPr>
          <w:b w:val="0"/>
          <w:sz w:val="22"/>
          <w:u w:val="none"/>
        </w:rPr>
      </w:pPr>
      <w:r w:rsidRPr="009C49E6">
        <w:rPr>
          <w:b w:val="0"/>
          <w:sz w:val="22"/>
          <w:u w:val="none"/>
        </w:rPr>
        <w:t>При досить високому ступені ризику в альтернативних стратегіях менеджери іноді приймають варіант рішення (стратегію) з дещо меншою ефективністю або чистою приведеною вартістю (ЧПВ), але з більшими шансами на своєчасну й успішну (надійну) реалізацію прийн</w:t>
      </w:r>
      <w:r w:rsidRPr="009C49E6">
        <w:rPr>
          <w:b w:val="0"/>
          <w:sz w:val="22"/>
          <w:u w:val="none"/>
        </w:rPr>
        <w:t>я</w:t>
      </w:r>
      <w:r w:rsidRPr="009C49E6">
        <w:rPr>
          <w:b w:val="0"/>
          <w:sz w:val="22"/>
          <w:u w:val="none"/>
        </w:rPr>
        <w:t>того варіанта (стратегії).</w:t>
      </w:r>
    </w:p>
    <w:p w:rsidR="009C49E6" w:rsidRPr="009C49E6" w:rsidRDefault="009C49E6" w:rsidP="009C49E6">
      <w:pPr>
        <w:pStyle w:val="210"/>
        <w:spacing w:line="360" w:lineRule="auto"/>
        <w:ind w:firstLine="709"/>
        <w:rPr>
          <w:b w:val="0"/>
          <w:sz w:val="22"/>
          <w:u w:val="none"/>
        </w:rPr>
      </w:pPr>
      <w:r w:rsidRPr="009C49E6">
        <w:rPr>
          <w:b w:val="0"/>
          <w:sz w:val="22"/>
          <w:u w:val="none"/>
        </w:rPr>
        <w:t>Чим досконалішими є методи визначення кількісної оцінки ризику, тим меншим стає чинник невизначеності.</w:t>
      </w:r>
    </w:p>
    <w:p w:rsidR="009C49E6" w:rsidRPr="009C49E6" w:rsidRDefault="009C49E6" w:rsidP="009C49E6">
      <w:pPr>
        <w:pStyle w:val="210"/>
        <w:spacing w:line="360" w:lineRule="auto"/>
        <w:ind w:firstLine="709"/>
        <w:rPr>
          <w:b w:val="0"/>
          <w:i/>
          <w:sz w:val="22"/>
          <w:u w:val="none"/>
        </w:rPr>
      </w:pPr>
      <w:r w:rsidRPr="009C49E6">
        <w:rPr>
          <w:b w:val="0"/>
          <w:i/>
          <w:sz w:val="22"/>
          <w:u w:val="none"/>
        </w:rPr>
        <w:t>Якщо малоймовірно, що відбудуться несприятливі наслідки, то ризик малий. Малий він і в тому разі, коли ймовірність збитків велика, а самі по собі збитки малі.</w:t>
      </w:r>
    </w:p>
    <w:p w:rsidR="009C49E6" w:rsidRPr="009C49E6" w:rsidRDefault="009C49E6" w:rsidP="009C49E6">
      <w:pPr>
        <w:pStyle w:val="210"/>
        <w:spacing w:line="360" w:lineRule="auto"/>
        <w:ind w:firstLine="709"/>
        <w:rPr>
          <w:b w:val="0"/>
          <w:sz w:val="22"/>
          <w:u w:val="none"/>
        </w:rPr>
      </w:pPr>
      <w:r w:rsidRPr="009C49E6">
        <w:rPr>
          <w:b w:val="0"/>
          <w:sz w:val="22"/>
          <w:u w:val="none"/>
        </w:rPr>
        <w:t>Ймовірність настання певної події може бути визначена об’єктивним та суб’єктивним методом.</w:t>
      </w:r>
    </w:p>
    <w:p w:rsidR="009C49E6" w:rsidRPr="009C49E6" w:rsidRDefault="009C49E6" w:rsidP="009C49E6">
      <w:pPr>
        <w:pStyle w:val="210"/>
        <w:spacing w:line="360" w:lineRule="auto"/>
        <w:ind w:firstLine="709"/>
        <w:rPr>
          <w:b w:val="0"/>
          <w:sz w:val="22"/>
          <w:u w:val="none"/>
        </w:rPr>
      </w:pPr>
      <w:r w:rsidRPr="009C49E6">
        <w:rPr>
          <w:i/>
          <w:sz w:val="22"/>
          <w:u w:val="none"/>
        </w:rPr>
        <w:t>Об’єктивний метод</w:t>
      </w:r>
      <w:r w:rsidRPr="009C49E6">
        <w:rPr>
          <w:b w:val="0"/>
          <w:sz w:val="22"/>
          <w:u w:val="none"/>
        </w:rPr>
        <w:t xml:space="preserve"> визначення ймовірності ґрунтується на обчисленні частоти, з якою в минулому відбувалась певна подія.</w:t>
      </w:r>
    </w:p>
    <w:p w:rsidR="009C49E6" w:rsidRPr="009C49E6" w:rsidRDefault="009C49E6" w:rsidP="009C49E6">
      <w:pPr>
        <w:pStyle w:val="210"/>
        <w:spacing w:line="360" w:lineRule="auto"/>
        <w:ind w:firstLine="709"/>
        <w:rPr>
          <w:b w:val="0"/>
          <w:sz w:val="22"/>
          <w:u w:val="none"/>
        </w:rPr>
      </w:pPr>
      <w:r w:rsidRPr="009C49E6">
        <w:rPr>
          <w:i/>
          <w:sz w:val="22"/>
          <w:u w:val="none"/>
        </w:rPr>
        <w:t xml:space="preserve">Суб’єктивний метод </w:t>
      </w:r>
      <w:r w:rsidRPr="009C49E6">
        <w:rPr>
          <w:b w:val="0"/>
          <w:sz w:val="22"/>
          <w:u w:val="none"/>
        </w:rPr>
        <w:t>спирається на використання суб’єктивних оцінок та критеріїв, які ґрунтуються на різних припущеннях. До таких припущень можуть бути віднесені міркування бізнесмена (менеджера), його власний досвід, оцінка експерта, думка консультанта, порада консалтингової фірми тощо.</w:t>
      </w:r>
    </w:p>
    <w:p w:rsidR="009C49E6" w:rsidRPr="009C49E6" w:rsidRDefault="009C49E6" w:rsidP="009C49E6">
      <w:pPr>
        <w:pStyle w:val="Iniiaiieoaeno21"/>
        <w:spacing w:line="360" w:lineRule="auto"/>
        <w:ind w:firstLine="709"/>
        <w:rPr>
          <w:spacing w:val="-2"/>
          <w:sz w:val="22"/>
        </w:rPr>
      </w:pPr>
      <w:r w:rsidRPr="009C49E6">
        <w:rPr>
          <w:spacing w:val="-2"/>
          <w:sz w:val="22"/>
        </w:rPr>
        <w:t>Важливою проблемою є розробка методик кількісної оцінки ступеня ризику в різних сф</w:t>
      </w:r>
      <w:r w:rsidRPr="009C49E6">
        <w:rPr>
          <w:spacing w:val="-2"/>
          <w:sz w:val="22"/>
        </w:rPr>
        <w:t>е</w:t>
      </w:r>
      <w:r w:rsidRPr="009C49E6">
        <w:rPr>
          <w:spacing w:val="-2"/>
          <w:sz w:val="22"/>
        </w:rPr>
        <w:t>рах економічної діяльності, удосконалення відповідного механізму відстежування (моніторингу), контролювання економічного ризику та керування ним на засадах системного аналізу.</w:t>
      </w:r>
    </w:p>
    <w:p w:rsidR="009C49E6" w:rsidRDefault="009C49E6" w:rsidP="009C49E6">
      <w:pPr>
        <w:pStyle w:val="210"/>
        <w:spacing w:line="360" w:lineRule="auto"/>
        <w:ind w:firstLine="709"/>
        <w:rPr>
          <w:sz w:val="22"/>
          <w:u w:val="none"/>
        </w:rPr>
      </w:pPr>
    </w:p>
    <w:p w:rsidR="009A3B7B" w:rsidRDefault="009A3B7B" w:rsidP="009C49E6">
      <w:pPr>
        <w:pStyle w:val="210"/>
        <w:spacing w:line="360" w:lineRule="auto"/>
        <w:ind w:firstLine="709"/>
        <w:rPr>
          <w:sz w:val="22"/>
          <w:u w:val="none"/>
        </w:rPr>
      </w:pPr>
    </w:p>
    <w:p w:rsidR="009A3B7B" w:rsidRDefault="009A3B7B" w:rsidP="009C49E6">
      <w:pPr>
        <w:pStyle w:val="210"/>
        <w:spacing w:line="360" w:lineRule="auto"/>
        <w:ind w:firstLine="709"/>
        <w:rPr>
          <w:sz w:val="22"/>
          <w:u w:val="none"/>
        </w:rPr>
      </w:pPr>
    </w:p>
    <w:p w:rsidR="009C49E6" w:rsidRPr="009C49E6" w:rsidRDefault="009C49E6" w:rsidP="009C49E6">
      <w:pPr>
        <w:pStyle w:val="210"/>
        <w:spacing w:line="360" w:lineRule="auto"/>
        <w:ind w:firstLine="709"/>
        <w:rPr>
          <w:sz w:val="22"/>
          <w:u w:val="none"/>
        </w:rPr>
      </w:pPr>
      <w:r>
        <w:rPr>
          <w:sz w:val="22"/>
          <w:u w:val="none"/>
        </w:rPr>
        <w:lastRenderedPageBreak/>
        <w:t>5</w:t>
      </w:r>
      <w:r w:rsidRPr="009C49E6">
        <w:rPr>
          <w:sz w:val="22"/>
          <w:u w:val="none"/>
        </w:rPr>
        <w:t>.2. Ймовірність як один з підходів до оцінки ризику</w:t>
      </w:r>
    </w:p>
    <w:p w:rsidR="009C49E6" w:rsidRPr="009C49E6" w:rsidRDefault="009C49E6" w:rsidP="009C49E6">
      <w:pPr>
        <w:pStyle w:val="210"/>
        <w:spacing w:line="360" w:lineRule="auto"/>
        <w:ind w:firstLine="709"/>
        <w:rPr>
          <w:b w:val="0"/>
          <w:sz w:val="22"/>
          <w:u w:val="none"/>
        </w:rPr>
      </w:pPr>
      <w:r w:rsidRPr="009C49E6">
        <w:rPr>
          <w:b w:val="0"/>
          <w:sz w:val="22"/>
          <w:u w:val="none"/>
        </w:rPr>
        <w:t>Оцінюючи ризик, на практиці нерідко обмежуються спрощеними підходами, спирают</w:t>
      </w:r>
      <w:r w:rsidRPr="009C49E6">
        <w:rPr>
          <w:b w:val="0"/>
          <w:sz w:val="22"/>
          <w:u w:val="none"/>
        </w:rPr>
        <w:t>ь</w:t>
      </w:r>
      <w:r w:rsidRPr="009C49E6">
        <w:rPr>
          <w:b w:val="0"/>
          <w:sz w:val="22"/>
          <w:u w:val="none"/>
        </w:rPr>
        <w:t>ся на один чи кілька головних показників (критеріїв), параметрів, які являють собою найважл</w:t>
      </w:r>
      <w:r w:rsidRPr="009C49E6">
        <w:rPr>
          <w:b w:val="0"/>
          <w:sz w:val="22"/>
          <w:u w:val="none"/>
        </w:rPr>
        <w:t>и</w:t>
      </w:r>
      <w:r w:rsidRPr="009C49E6">
        <w:rPr>
          <w:b w:val="0"/>
          <w:sz w:val="22"/>
          <w:u w:val="none"/>
        </w:rPr>
        <w:t>віші узагальнені характеристики у даній конкретній ситуації.</w:t>
      </w:r>
    </w:p>
    <w:p w:rsidR="009C49E6" w:rsidRPr="009C49E6" w:rsidRDefault="009C49E6" w:rsidP="009C49E6">
      <w:pPr>
        <w:pStyle w:val="210"/>
        <w:spacing w:line="360" w:lineRule="auto"/>
        <w:ind w:firstLine="709"/>
        <w:rPr>
          <w:b w:val="0"/>
          <w:sz w:val="22"/>
          <w:u w:val="none"/>
        </w:rPr>
      </w:pPr>
      <w:r w:rsidRPr="009C49E6">
        <w:rPr>
          <w:b w:val="0"/>
          <w:sz w:val="22"/>
          <w:u w:val="none"/>
        </w:rPr>
        <w:t>У ряді випадків, зокрема в страхуванні, величину (ступінь) ризику визначають як йм</w:t>
      </w:r>
      <w:r w:rsidRPr="009C49E6">
        <w:rPr>
          <w:b w:val="0"/>
          <w:sz w:val="22"/>
          <w:u w:val="none"/>
        </w:rPr>
        <w:t>о</w:t>
      </w:r>
      <w:r w:rsidRPr="009C49E6">
        <w:rPr>
          <w:b w:val="0"/>
          <w:sz w:val="22"/>
          <w:u w:val="none"/>
        </w:rPr>
        <w:t xml:space="preserve">вірність настання небажаних наслідків. В цьому випадку </w:t>
      </w:r>
    </w:p>
    <w:p w:rsidR="009C49E6" w:rsidRPr="009C49E6" w:rsidRDefault="009C49E6" w:rsidP="009C49E6">
      <w:pPr>
        <w:pStyle w:val="210"/>
        <w:spacing w:line="360" w:lineRule="auto"/>
        <w:ind w:firstLine="709"/>
        <w:jc w:val="center"/>
        <w:rPr>
          <w:b w:val="0"/>
          <w:i/>
          <w:sz w:val="20"/>
          <w:u w:val="none"/>
        </w:rPr>
      </w:pPr>
      <w:r w:rsidRPr="009C49E6">
        <w:rPr>
          <w:b w:val="0"/>
          <w:i/>
          <w:sz w:val="20"/>
          <w:u w:val="none"/>
        </w:rPr>
        <w:t>W = р</w:t>
      </w:r>
      <w:r w:rsidRPr="009C49E6">
        <w:rPr>
          <w:b w:val="0"/>
          <w:i/>
          <w:sz w:val="20"/>
          <w:u w:val="none"/>
          <w:vertAlign w:val="subscript"/>
        </w:rPr>
        <w:t>н</w:t>
      </w:r>
      <w:r w:rsidRPr="009C49E6">
        <w:rPr>
          <w:b w:val="0"/>
          <w:i/>
          <w:sz w:val="20"/>
          <w:u w:val="none"/>
        </w:rPr>
        <w:t xml:space="preserve"> ,</w:t>
      </w:r>
    </w:p>
    <w:p w:rsidR="009C49E6" w:rsidRPr="009C49E6" w:rsidRDefault="009C49E6" w:rsidP="009C49E6">
      <w:pPr>
        <w:pStyle w:val="210"/>
        <w:spacing w:line="360" w:lineRule="auto"/>
        <w:ind w:firstLine="709"/>
        <w:rPr>
          <w:b w:val="0"/>
          <w:sz w:val="22"/>
          <w:u w:val="none"/>
        </w:rPr>
      </w:pPr>
      <w:r w:rsidRPr="009C49E6">
        <w:rPr>
          <w:b w:val="0"/>
          <w:sz w:val="22"/>
          <w:u w:val="none"/>
        </w:rPr>
        <w:t>де р</w:t>
      </w:r>
      <w:r w:rsidRPr="009C49E6">
        <w:rPr>
          <w:b w:val="0"/>
          <w:sz w:val="22"/>
          <w:u w:val="none"/>
          <w:vertAlign w:val="subscript"/>
        </w:rPr>
        <w:t xml:space="preserve">н — </w:t>
      </w:r>
      <w:r w:rsidRPr="009C49E6">
        <w:rPr>
          <w:b w:val="0"/>
          <w:sz w:val="22"/>
          <w:u w:val="none"/>
        </w:rPr>
        <w:t xml:space="preserve">ймовірність настання небажаних наслідків, </w:t>
      </w:r>
      <w:r w:rsidRPr="009C49E6">
        <w:rPr>
          <w:b w:val="0"/>
          <w:i/>
          <w:sz w:val="22"/>
          <w:u w:val="none"/>
        </w:rPr>
        <w:t>W</w:t>
      </w:r>
      <w:r w:rsidRPr="009C49E6">
        <w:rPr>
          <w:b w:val="0"/>
          <w:sz w:val="22"/>
          <w:u w:val="none"/>
        </w:rPr>
        <w:t xml:space="preserve"> — величина ризику.</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При аналізі збитків, який розглядався в розділі 2 (пункт 2.5), кожній із запропонованих зон ризику слід поставити у відповідність кількісні показники, критерії ризику. В прикладних проблемах економічного ризику для оцінки його величини широке використання має </w:t>
      </w:r>
      <w:r w:rsidRPr="009C49E6">
        <w:rPr>
          <w:b w:val="0"/>
          <w:i/>
          <w:sz w:val="22"/>
          <w:u w:val="none"/>
        </w:rPr>
        <w:t>ймові</w:t>
      </w:r>
      <w:r w:rsidRPr="009C49E6">
        <w:rPr>
          <w:b w:val="0"/>
          <w:i/>
          <w:sz w:val="22"/>
          <w:u w:val="none"/>
        </w:rPr>
        <w:t>р</w:t>
      </w:r>
      <w:r w:rsidRPr="009C49E6">
        <w:rPr>
          <w:b w:val="0"/>
          <w:i/>
          <w:sz w:val="22"/>
          <w:u w:val="none"/>
        </w:rPr>
        <w:t>ність перевищення заданого рівня збитків.</w:t>
      </w:r>
      <w:r w:rsidRPr="009C49E6">
        <w:rPr>
          <w:b w:val="0"/>
          <w:sz w:val="22"/>
          <w:u w:val="none"/>
        </w:rPr>
        <w:t xml:space="preserve"> Ця ймовірність обчислюється за формулою: </w:t>
      </w:r>
    </w:p>
    <w:p w:rsidR="009C49E6" w:rsidRPr="009C49E6" w:rsidRDefault="009C49E6" w:rsidP="009C49E6">
      <w:pPr>
        <w:pStyle w:val="210"/>
        <w:spacing w:line="360" w:lineRule="auto"/>
        <w:ind w:firstLine="709"/>
        <w:jc w:val="center"/>
        <w:rPr>
          <w:b w:val="0"/>
          <w:i/>
          <w:sz w:val="20"/>
          <w:u w:val="none"/>
        </w:rPr>
      </w:pPr>
      <w:r w:rsidRPr="009C49E6">
        <w:rPr>
          <w:b w:val="0"/>
          <w:i/>
          <w:sz w:val="20"/>
          <w:u w:val="none"/>
        </w:rPr>
        <w:t>W</w:t>
      </w:r>
      <w:r w:rsidRPr="009C49E6">
        <w:rPr>
          <w:b w:val="0"/>
          <w:sz w:val="20"/>
          <w:u w:val="none"/>
        </w:rPr>
        <w:t>(</w:t>
      </w:r>
      <w:r w:rsidRPr="009C49E6">
        <w:rPr>
          <w:b w:val="0"/>
          <w:i/>
          <w:sz w:val="20"/>
          <w:u w:val="none"/>
        </w:rPr>
        <w:t>x</w:t>
      </w:r>
      <w:r w:rsidRPr="009C49E6">
        <w:rPr>
          <w:b w:val="0"/>
          <w:sz w:val="20"/>
          <w:u w:val="none"/>
        </w:rPr>
        <w:t>)</w:t>
      </w:r>
      <w:r w:rsidRPr="009C49E6">
        <w:rPr>
          <w:b w:val="0"/>
          <w:i/>
          <w:sz w:val="20"/>
          <w:u w:val="none"/>
        </w:rPr>
        <w:t xml:space="preserve"> = P</w:t>
      </w:r>
      <w:r w:rsidRPr="009C49E6">
        <w:rPr>
          <w:b w:val="0"/>
          <w:sz w:val="20"/>
          <w:u w:val="none"/>
        </w:rPr>
        <w:t>(</w:t>
      </w:r>
      <w:r w:rsidRPr="009C49E6">
        <w:rPr>
          <w:b w:val="0"/>
          <w:i/>
          <w:sz w:val="20"/>
          <w:u w:val="none"/>
        </w:rPr>
        <w:t xml:space="preserve">X </w:t>
      </w:r>
      <w:r w:rsidRPr="009C49E6">
        <w:rPr>
          <w:b w:val="0"/>
          <w:sz w:val="20"/>
          <w:u w:val="none"/>
        </w:rPr>
        <w:sym w:font="Symbol" w:char="F0B3"/>
      </w:r>
      <w:r w:rsidRPr="009C49E6">
        <w:rPr>
          <w:b w:val="0"/>
          <w:i/>
          <w:sz w:val="20"/>
          <w:u w:val="none"/>
        </w:rPr>
        <w:t xml:space="preserve"> x</w:t>
      </w:r>
      <w:r w:rsidRPr="009C49E6">
        <w:rPr>
          <w:b w:val="0"/>
          <w:sz w:val="20"/>
          <w:u w:val="none"/>
        </w:rPr>
        <w:t>)</w:t>
      </w:r>
      <w:r w:rsidRPr="009C49E6">
        <w:rPr>
          <w:b w:val="0"/>
          <w:i/>
          <w:sz w:val="20"/>
          <w:u w:val="none"/>
        </w:rPr>
        <w:t xml:space="preserve"> = </w:t>
      </w:r>
      <w:r w:rsidRPr="009C49E6">
        <w:rPr>
          <w:b w:val="0"/>
          <w:sz w:val="20"/>
          <w:u w:val="none"/>
        </w:rPr>
        <w:t>1 –</w:t>
      </w:r>
      <w:r w:rsidRPr="009C49E6">
        <w:rPr>
          <w:b w:val="0"/>
          <w:i/>
          <w:sz w:val="20"/>
          <w:u w:val="none"/>
        </w:rPr>
        <w:t xml:space="preserve"> P(X </w:t>
      </w:r>
      <w:r w:rsidRPr="009C49E6">
        <w:rPr>
          <w:b w:val="0"/>
          <w:sz w:val="20"/>
          <w:u w:val="none"/>
        </w:rPr>
        <w:t>&lt;</w:t>
      </w:r>
      <w:r w:rsidRPr="009C49E6">
        <w:rPr>
          <w:b w:val="0"/>
          <w:i/>
          <w:sz w:val="20"/>
          <w:u w:val="none"/>
        </w:rPr>
        <w:t xml:space="preserve"> x) = </w:t>
      </w:r>
      <w:r w:rsidRPr="009C49E6">
        <w:rPr>
          <w:b w:val="0"/>
          <w:sz w:val="20"/>
          <w:u w:val="none"/>
        </w:rPr>
        <w:t>1</w:t>
      </w:r>
      <w:r w:rsidRPr="009C49E6">
        <w:rPr>
          <w:b w:val="0"/>
          <w:i/>
          <w:sz w:val="20"/>
          <w:u w:val="none"/>
        </w:rPr>
        <w:t xml:space="preserve"> – F</w:t>
      </w:r>
      <w:r w:rsidRPr="009C49E6">
        <w:rPr>
          <w:b w:val="0"/>
          <w:sz w:val="20"/>
          <w:u w:val="none"/>
        </w:rPr>
        <w:t>(</w:t>
      </w:r>
      <w:r w:rsidRPr="009C49E6">
        <w:rPr>
          <w:b w:val="0"/>
          <w:i/>
          <w:sz w:val="20"/>
          <w:u w:val="none"/>
        </w:rPr>
        <w:t>x</w:t>
      </w:r>
      <w:r w:rsidRPr="009C49E6">
        <w:rPr>
          <w:b w:val="0"/>
          <w:sz w:val="20"/>
          <w:u w:val="none"/>
        </w:rPr>
        <w:t>)</w:t>
      </w:r>
      <w:r w:rsidRPr="009C49E6">
        <w:rPr>
          <w:b w:val="0"/>
          <w:i/>
          <w:sz w:val="20"/>
          <w:u w:val="none"/>
        </w:rPr>
        <w:t>.</w:t>
      </w:r>
    </w:p>
    <w:p w:rsidR="009C49E6" w:rsidRPr="009C49E6" w:rsidRDefault="009C49E6" w:rsidP="009C49E6">
      <w:pPr>
        <w:pStyle w:val="20"/>
        <w:spacing w:line="360" w:lineRule="auto"/>
        <w:ind w:firstLine="709"/>
        <w:rPr>
          <w:b/>
          <w:spacing w:val="6"/>
        </w:rPr>
      </w:pPr>
      <w:r w:rsidRPr="009C49E6">
        <w:rPr>
          <w:b/>
          <w:spacing w:val="6"/>
        </w:rPr>
        <w:t xml:space="preserve">Типовий графік кривої розподілу ймовірностей перевищення певного рівня випадкових збитків зображено на рис. </w:t>
      </w:r>
      <w:r>
        <w:rPr>
          <w:b/>
          <w:spacing w:val="6"/>
        </w:rPr>
        <w:t>5</w:t>
      </w:r>
      <w:r w:rsidRPr="009C49E6">
        <w:rPr>
          <w:b/>
          <w:spacing w:val="6"/>
        </w:rPr>
        <w:t xml:space="preserve">.1 (крива </w:t>
      </w:r>
      <w:r w:rsidRPr="009C49E6">
        <w:rPr>
          <w:b/>
          <w:i/>
          <w:spacing w:val="6"/>
        </w:rPr>
        <w:t>W</w:t>
      </w:r>
      <w:r w:rsidRPr="009C49E6">
        <w:rPr>
          <w:b/>
          <w:spacing w:val="6"/>
        </w:rPr>
        <w:t>(</w:t>
      </w:r>
      <w:r w:rsidRPr="009C49E6">
        <w:rPr>
          <w:b/>
          <w:i/>
          <w:spacing w:val="6"/>
        </w:rPr>
        <w:t>x</w:t>
      </w:r>
      <w:r w:rsidRPr="009C49E6">
        <w:rPr>
          <w:b/>
          <w:spacing w:val="6"/>
        </w:rPr>
        <w:t>)).</w:t>
      </w:r>
    </w:p>
    <w:p w:rsidR="009C49E6" w:rsidRPr="009C49E6" w:rsidRDefault="009C49E6" w:rsidP="009C49E6">
      <w:pPr>
        <w:pStyle w:val="20"/>
        <w:spacing w:line="360" w:lineRule="auto"/>
        <w:ind w:firstLine="709"/>
        <w:rPr>
          <w:b/>
        </w:rPr>
      </w:pPr>
    </w:p>
    <w:bookmarkStart w:id="1" w:name="_MON_1008671254"/>
    <w:bookmarkStart w:id="2" w:name="_MON_1013845837"/>
    <w:bookmarkStart w:id="3" w:name="_MON_1001839954"/>
    <w:bookmarkStart w:id="4" w:name="_MON_1001839976"/>
    <w:bookmarkEnd w:id="1"/>
    <w:bookmarkEnd w:id="2"/>
    <w:bookmarkEnd w:id="3"/>
    <w:bookmarkEnd w:id="4"/>
    <w:bookmarkStart w:id="5" w:name="_MON_1001854241"/>
    <w:bookmarkEnd w:id="5"/>
    <w:p w:rsidR="009C49E6" w:rsidRPr="009C49E6" w:rsidRDefault="009C49E6" w:rsidP="009C49E6">
      <w:pPr>
        <w:pStyle w:val="20"/>
        <w:spacing w:line="360" w:lineRule="auto"/>
        <w:ind w:firstLine="709"/>
        <w:jc w:val="center"/>
        <w:rPr>
          <w:b/>
        </w:rPr>
      </w:pPr>
      <w:r w:rsidRPr="009C49E6">
        <w:rPr>
          <w:b/>
        </w:rPr>
        <w:object w:dxaOrig="475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05pt;height:163.95pt" o:ole="" fillcolor="window">
            <v:imagedata r:id="rId7" o:title=""/>
          </v:shape>
          <o:OLEObject Type="Embed" ProgID="Word.Picture.8" ShapeID="_x0000_i1025" DrawAspect="Content" ObjectID="_1759909231" r:id="rId8"/>
        </w:object>
      </w:r>
    </w:p>
    <w:p w:rsidR="009C49E6" w:rsidRPr="009C49E6" w:rsidRDefault="009C49E6" w:rsidP="009C49E6">
      <w:pPr>
        <w:pStyle w:val="20"/>
        <w:spacing w:line="360" w:lineRule="auto"/>
        <w:ind w:firstLine="709"/>
        <w:rPr>
          <w:b/>
        </w:rPr>
      </w:pPr>
    </w:p>
    <w:p w:rsidR="009C49E6" w:rsidRPr="009C49E6" w:rsidRDefault="009C49E6" w:rsidP="009C49E6">
      <w:pPr>
        <w:pStyle w:val="20"/>
        <w:spacing w:line="360" w:lineRule="auto"/>
        <w:ind w:firstLine="709"/>
        <w:jc w:val="center"/>
        <w:rPr>
          <w:b/>
          <w:sz w:val="20"/>
        </w:rPr>
      </w:pPr>
      <w:r>
        <w:rPr>
          <w:b/>
          <w:sz w:val="20"/>
        </w:rPr>
        <w:t>Рис.5</w:t>
      </w:r>
      <w:r w:rsidRPr="009C49E6">
        <w:rPr>
          <w:b/>
          <w:sz w:val="20"/>
        </w:rPr>
        <w:t xml:space="preserve">.1. Порівняння очікуваної ймовірності перевищення випадкових </w:t>
      </w:r>
      <w:r w:rsidRPr="009C49E6">
        <w:rPr>
          <w:b/>
          <w:sz w:val="20"/>
        </w:rPr>
        <w:br/>
        <w:t>збитків з гранично допустимою</w:t>
      </w:r>
    </w:p>
    <w:p w:rsidR="009C49E6" w:rsidRPr="009C49E6" w:rsidRDefault="009C49E6" w:rsidP="009C49E6">
      <w:pPr>
        <w:pStyle w:val="210"/>
        <w:spacing w:line="360" w:lineRule="auto"/>
        <w:ind w:firstLine="709"/>
        <w:rPr>
          <w:b w:val="0"/>
          <w:sz w:val="20"/>
          <w:u w:val="none"/>
        </w:rPr>
      </w:pPr>
    </w:p>
    <w:p w:rsidR="009C49E6" w:rsidRPr="009C49E6" w:rsidRDefault="009C49E6" w:rsidP="009C49E6">
      <w:pPr>
        <w:pStyle w:val="210"/>
        <w:spacing w:line="360" w:lineRule="auto"/>
        <w:ind w:firstLine="709"/>
        <w:rPr>
          <w:b w:val="0"/>
          <w:sz w:val="22"/>
          <w:u w:val="none"/>
        </w:rPr>
      </w:pPr>
      <w:r w:rsidRPr="009C49E6">
        <w:rPr>
          <w:b w:val="0"/>
          <w:sz w:val="22"/>
          <w:u w:val="none"/>
        </w:rPr>
        <w:t>Виділяють три такі найважливіші базові показники ризику.</w:t>
      </w:r>
    </w:p>
    <w:p w:rsidR="009C49E6" w:rsidRPr="009C49E6" w:rsidRDefault="009C49E6" w:rsidP="009C49E6">
      <w:pPr>
        <w:pStyle w:val="210"/>
        <w:spacing w:line="360" w:lineRule="auto"/>
        <w:ind w:firstLine="709"/>
        <w:rPr>
          <w:b w:val="0"/>
          <w:i/>
          <w:sz w:val="22"/>
          <w:u w:val="none"/>
        </w:rPr>
      </w:pPr>
      <w:r w:rsidRPr="009C49E6">
        <w:rPr>
          <w:b w:val="0"/>
          <w:i/>
          <w:sz w:val="22"/>
          <w:u w:val="none"/>
        </w:rPr>
        <w:t>Показник допустимого ризику:</w:t>
      </w:r>
    </w:p>
    <w:p w:rsidR="009C49E6" w:rsidRPr="009C49E6" w:rsidRDefault="009C49E6" w:rsidP="009C49E6">
      <w:pPr>
        <w:pStyle w:val="210"/>
        <w:spacing w:line="360" w:lineRule="auto"/>
        <w:ind w:firstLine="709"/>
        <w:jc w:val="center"/>
        <w:rPr>
          <w:b w:val="0"/>
          <w:i/>
          <w:sz w:val="20"/>
          <w:u w:val="none"/>
        </w:rPr>
      </w:pPr>
      <w:r w:rsidRPr="009C49E6">
        <w:rPr>
          <w:b w:val="0"/>
          <w:i/>
          <w:sz w:val="20"/>
          <w:u w:val="none"/>
        </w:rPr>
        <w:t>W</w:t>
      </w:r>
      <w:r w:rsidRPr="009C49E6">
        <w:rPr>
          <w:b w:val="0"/>
          <w:i/>
          <w:sz w:val="20"/>
          <w:u w:val="none"/>
          <w:vertAlign w:val="subscript"/>
        </w:rPr>
        <w:t>дп</w:t>
      </w:r>
      <w:r w:rsidRPr="009C49E6">
        <w:rPr>
          <w:b w:val="0"/>
          <w:i/>
          <w:sz w:val="20"/>
          <w:u w:val="none"/>
        </w:rPr>
        <w:t xml:space="preserve"> = W</w:t>
      </w:r>
      <w:r w:rsidRPr="009C49E6">
        <w:rPr>
          <w:b w:val="0"/>
          <w:sz w:val="20"/>
          <w:u w:val="none"/>
        </w:rPr>
        <w:t>(</w:t>
      </w:r>
      <w:r w:rsidRPr="009C49E6">
        <w:rPr>
          <w:b w:val="0"/>
          <w:i/>
          <w:sz w:val="20"/>
          <w:u w:val="none"/>
        </w:rPr>
        <w:t>x</w:t>
      </w:r>
      <w:r w:rsidRPr="009C49E6">
        <w:rPr>
          <w:b w:val="0"/>
          <w:i/>
          <w:sz w:val="20"/>
          <w:u w:val="none"/>
          <w:vertAlign w:val="subscript"/>
        </w:rPr>
        <w:t>дп</w:t>
      </w:r>
      <w:r w:rsidRPr="009C49E6">
        <w:rPr>
          <w:b w:val="0"/>
          <w:sz w:val="20"/>
          <w:u w:val="none"/>
        </w:rPr>
        <w:t>)</w:t>
      </w:r>
      <w:r w:rsidRPr="009C49E6">
        <w:rPr>
          <w:b w:val="0"/>
          <w:i/>
          <w:sz w:val="20"/>
          <w:u w:val="none"/>
        </w:rPr>
        <w:t xml:space="preserve"> = P</w:t>
      </w:r>
      <w:r w:rsidRPr="009C49E6">
        <w:rPr>
          <w:b w:val="0"/>
          <w:sz w:val="20"/>
          <w:u w:val="none"/>
        </w:rPr>
        <w:t>(</w:t>
      </w:r>
      <w:r w:rsidRPr="009C49E6">
        <w:rPr>
          <w:b w:val="0"/>
          <w:i/>
          <w:sz w:val="20"/>
          <w:u w:val="none"/>
        </w:rPr>
        <w:t xml:space="preserve">X </w:t>
      </w:r>
      <w:r w:rsidRPr="009C49E6">
        <w:rPr>
          <w:b w:val="0"/>
          <w:sz w:val="20"/>
          <w:u w:val="none"/>
        </w:rPr>
        <w:sym w:font="Symbol" w:char="F0B3"/>
      </w:r>
      <w:r w:rsidRPr="009C49E6">
        <w:rPr>
          <w:b w:val="0"/>
          <w:i/>
          <w:sz w:val="20"/>
          <w:u w:val="none"/>
        </w:rPr>
        <w:t xml:space="preserve"> x</w:t>
      </w:r>
      <w:r w:rsidRPr="009C49E6">
        <w:rPr>
          <w:b w:val="0"/>
          <w:i/>
          <w:sz w:val="20"/>
          <w:u w:val="none"/>
          <w:vertAlign w:val="subscript"/>
        </w:rPr>
        <w:t>дп</w:t>
      </w:r>
      <w:r w:rsidRPr="009C49E6">
        <w:rPr>
          <w:b w:val="0"/>
          <w:sz w:val="20"/>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дп</w:t>
      </w:r>
      <w:r w:rsidRPr="009C49E6">
        <w:rPr>
          <w:b w:val="0"/>
          <w:sz w:val="22"/>
          <w:u w:val="none"/>
        </w:rPr>
        <w:t xml:space="preserve"> — це ймовірність того, що збитки виявляться більшими, ніж їх гранично д</w:t>
      </w:r>
      <w:r w:rsidRPr="009C49E6">
        <w:rPr>
          <w:b w:val="0"/>
          <w:sz w:val="22"/>
          <w:u w:val="none"/>
        </w:rPr>
        <w:t>о</w:t>
      </w:r>
      <w:r w:rsidRPr="009C49E6">
        <w:rPr>
          <w:b w:val="0"/>
          <w:sz w:val="22"/>
          <w:u w:val="none"/>
        </w:rPr>
        <w:t xml:space="preserve">пустимий рівень </w:t>
      </w:r>
      <w:r w:rsidRPr="009C49E6">
        <w:rPr>
          <w:b w:val="0"/>
          <w:i/>
          <w:sz w:val="22"/>
          <w:u w:val="none"/>
        </w:rPr>
        <w:t>х</w:t>
      </w:r>
      <w:r w:rsidRPr="009C49E6">
        <w:rPr>
          <w:b w:val="0"/>
          <w:i/>
          <w:sz w:val="22"/>
          <w:u w:val="none"/>
          <w:vertAlign w:val="subscript"/>
        </w:rPr>
        <w:t>дп</w:t>
      </w:r>
      <w:r w:rsidRPr="009C49E6">
        <w:rPr>
          <w:b w:val="0"/>
          <w:i/>
          <w:sz w:val="22"/>
          <w:u w:val="none"/>
        </w:rPr>
        <w:t>.</w:t>
      </w:r>
    </w:p>
    <w:p w:rsidR="009C49E6" w:rsidRPr="009C49E6" w:rsidRDefault="009C49E6" w:rsidP="009C49E6">
      <w:pPr>
        <w:pStyle w:val="210"/>
        <w:spacing w:line="360" w:lineRule="auto"/>
        <w:ind w:firstLine="709"/>
        <w:rPr>
          <w:b w:val="0"/>
          <w:sz w:val="22"/>
          <w:u w:val="none"/>
        </w:rPr>
      </w:pPr>
      <w:r w:rsidRPr="009C49E6">
        <w:rPr>
          <w:b w:val="0"/>
          <w:i/>
          <w:sz w:val="22"/>
          <w:u w:val="none"/>
        </w:rPr>
        <w:t>Показник критичного ризику:</w:t>
      </w:r>
    </w:p>
    <w:p w:rsidR="009C49E6" w:rsidRPr="009C49E6" w:rsidRDefault="009C49E6" w:rsidP="009C49E6">
      <w:pPr>
        <w:pStyle w:val="210"/>
        <w:spacing w:line="360" w:lineRule="auto"/>
        <w:ind w:firstLine="709"/>
        <w:jc w:val="center"/>
        <w:rPr>
          <w:b w:val="0"/>
          <w:i/>
          <w:sz w:val="20"/>
          <w:u w:val="none"/>
        </w:rPr>
      </w:pPr>
      <w:r w:rsidRPr="009C49E6">
        <w:rPr>
          <w:b w:val="0"/>
          <w:i/>
          <w:sz w:val="20"/>
          <w:u w:val="none"/>
        </w:rPr>
        <w:t>W</w:t>
      </w:r>
      <w:r w:rsidRPr="009C49E6">
        <w:rPr>
          <w:b w:val="0"/>
          <w:i/>
          <w:sz w:val="20"/>
          <w:u w:val="none"/>
          <w:vertAlign w:val="subscript"/>
        </w:rPr>
        <w:t>кр</w:t>
      </w:r>
      <w:r w:rsidRPr="009C49E6">
        <w:rPr>
          <w:b w:val="0"/>
          <w:i/>
          <w:sz w:val="20"/>
          <w:u w:val="none"/>
        </w:rPr>
        <w:t xml:space="preserve"> = W</w:t>
      </w:r>
      <w:r w:rsidRPr="009C49E6">
        <w:rPr>
          <w:b w:val="0"/>
          <w:sz w:val="20"/>
          <w:u w:val="none"/>
        </w:rPr>
        <w:t>(</w:t>
      </w:r>
      <w:r w:rsidRPr="009C49E6">
        <w:rPr>
          <w:b w:val="0"/>
          <w:i/>
          <w:sz w:val="20"/>
          <w:u w:val="none"/>
        </w:rPr>
        <w:t>x</w:t>
      </w:r>
      <w:r w:rsidRPr="009C49E6">
        <w:rPr>
          <w:b w:val="0"/>
          <w:i/>
          <w:sz w:val="20"/>
          <w:u w:val="none"/>
          <w:vertAlign w:val="subscript"/>
        </w:rPr>
        <w:t>кр</w:t>
      </w:r>
      <w:r w:rsidRPr="009C49E6">
        <w:rPr>
          <w:b w:val="0"/>
          <w:sz w:val="20"/>
          <w:u w:val="none"/>
        </w:rPr>
        <w:t>)</w:t>
      </w:r>
      <w:r w:rsidRPr="009C49E6">
        <w:rPr>
          <w:b w:val="0"/>
          <w:i/>
          <w:sz w:val="20"/>
          <w:u w:val="none"/>
        </w:rPr>
        <w:t xml:space="preserve"> = Р</w:t>
      </w:r>
      <w:r w:rsidRPr="009C49E6">
        <w:rPr>
          <w:b w:val="0"/>
          <w:sz w:val="20"/>
          <w:u w:val="none"/>
        </w:rPr>
        <w:t>(</w:t>
      </w:r>
      <w:r w:rsidRPr="009C49E6">
        <w:rPr>
          <w:b w:val="0"/>
          <w:i/>
          <w:sz w:val="20"/>
          <w:u w:val="none"/>
        </w:rPr>
        <w:t xml:space="preserve">Х </w:t>
      </w:r>
      <w:r w:rsidRPr="009C49E6">
        <w:rPr>
          <w:b w:val="0"/>
          <w:sz w:val="20"/>
          <w:u w:val="none"/>
        </w:rPr>
        <w:sym w:font="Symbol" w:char="F0B3"/>
      </w:r>
      <w:r w:rsidRPr="009C49E6">
        <w:rPr>
          <w:b w:val="0"/>
          <w:i/>
          <w:sz w:val="20"/>
          <w:u w:val="none"/>
        </w:rPr>
        <w:t xml:space="preserve"> х</w:t>
      </w:r>
      <w:r w:rsidRPr="009C49E6">
        <w:rPr>
          <w:b w:val="0"/>
          <w:i/>
          <w:sz w:val="20"/>
          <w:u w:val="none"/>
          <w:vertAlign w:val="subscript"/>
        </w:rPr>
        <w:t>кр</w:t>
      </w:r>
      <w:r w:rsidRPr="009C49E6">
        <w:rPr>
          <w:b w:val="0"/>
          <w:sz w:val="20"/>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кр</w:t>
      </w:r>
      <w:r w:rsidRPr="009C49E6">
        <w:rPr>
          <w:b w:val="0"/>
          <w:sz w:val="22"/>
          <w:u w:val="none"/>
        </w:rPr>
        <w:t xml:space="preserve"> — це ймовірність того, що збитки виявляться більшими, ніж їх гранично д</w:t>
      </w:r>
      <w:r w:rsidRPr="009C49E6">
        <w:rPr>
          <w:b w:val="0"/>
          <w:sz w:val="22"/>
          <w:u w:val="none"/>
        </w:rPr>
        <w:t>о</w:t>
      </w:r>
      <w:r w:rsidRPr="009C49E6">
        <w:rPr>
          <w:b w:val="0"/>
          <w:sz w:val="22"/>
          <w:u w:val="none"/>
        </w:rPr>
        <w:t xml:space="preserve">пустимий критичний рівень </w:t>
      </w:r>
      <w:r w:rsidRPr="009C49E6">
        <w:rPr>
          <w:b w:val="0"/>
          <w:i/>
          <w:sz w:val="22"/>
          <w:u w:val="none"/>
        </w:rPr>
        <w:t>х</w:t>
      </w:r>
      <w:r w:rsidRPr="009C49E6">
        <w:rPr>
          <w:b w:val="0"/>
          <w:i/>
          <w:sz w:val="22"/>
          <w:u w:val="none"/>
          <w:vertAlign w:val="subscript"/>
        </w:rPr>
        <w:t>кр</w:t>
      </w:r>
      <w:r w:rsidRPr="009C49E6">
        <w:rPr>
          <w:b w:val="0"/>
          <w:i/>
          <w:sz w:val="22"/>
          <w:u w:val="none"/>
        </w:rPr>
        <w:t>.</w:t>
      </w:r>
    </w:p>
    <w:p w:rsidR="009C49E6" w:rsidRPr="009C49E6" w:rsidRDefault="009C49E6" w:rsidP="009C49E6">
      <w:pPr>
        <w:pStyle w:val="210"/>
        <w:spacing w:line="360" w:lineRule="auto"/>
        <w:ind w:firstLine="709"/>
        <w:rPr>
          <w:b w:val="0"/>
          <w:i/>
          <w:sz w:val="22"/>
          <w:u w:val="none"/>
        </w:rPr>
      </w:pPr>
      <w:r w:rsidRPr="009C49E6">
        <w:rPr>
          <w:b w:val="0"/>
          <w:i/>
          <w:sz w:val="22"/>
          <w:u w:val="none"/>
        </w:rPr>
        <w:t>Показник катастрофічного ризику:</w:t>
      </w:r>
    </w:p>
    <w:p w:rsidR="009C49E6" w:rsidRPr="009C49E6" w:rsidRDefault="009C49E6" w:rsidP="009C49E6">
      <w:pPr>
        <w:pStyle w:val="210"/>
        <w:spacing w:line="360" w:lineRule="auto"/>
        <w:ind w:firstLine="709"/>
        <w:jc w:val="center"/>
        <w:rPr>
          <w:b w:val="0"/>
          <w:i/>
          <w:sz w:val="20"/>
          <w:u w:val="none"/>
        </w:rPr>
      </w:pPr>
      <w:r w:rsidRPr="009C49E6">
        <w:rPr>
          <w:b w:val="0"/>
          <w:i/>
          <w:sz w:val="20"/>
          <w:u w:val="none"/>
        </w:rPr>
        <w:lastRenderedPageBreak/>
        <w:t>W</w:t>
      </w:r>
      <w:r w:rsidRPr="009C49E6">
        <w:rPr>
          <w:b w:val="0"/>
          <w:i/>
          <w:sz w:val="20"/>
          <w:u w:val="none"/>
          <w:vertAlign w:val="subscript"/>
        </w:rPr>
        <w:t>кт</w:t>
      </w:r>
      <w:r w:rsidRPr="009C49E6">
        <w:rPr>
          <w:b w:val="0"/>
          <w:i/>
          <w:sz w:val="20"/>
          <w:u w:val="none"/>
        </w:rPr>
        <w:t xml:space="preserve"> = W</w:t>
      </w:r>
      <w:r w:rsidRPr="009C49E6">
        <w:rPr>
          <w:b w:val="0"/>
          <w:sz w:val="20"/>
          <w:u w:val="none"/>
        </w:rPr>
        <w:t>(</w:t>
      </w:r>
      <w:r w:rsidRPr="009C49E6">
        <w:rPr>
          <w:b w:val="0"/>
          <w:i/>
          <w:sz w:val="20"/>
          <w:u w:val="none"/>
        </w:rPr>
        <w:t>x</w:t>
      </w:r>
      <w:r w:rsidRPr="009C49E6">
        <w:rPr>
          <w:b w:val="0"/>
          <w:i/>
          <w:sz w:val="20"/>
          <w:u w:val="none"/>
          <w:vertAlign w:val="subscript"/>
        </w:rPr>
        <w:t>кт</w:t>
      </w:r>
      <w:r w:rsidRPr="009C49E6">
        <w:rPr>
          <w:b w:val="0"/>
          <w:sz w:val="20"/>
          <w:u w:val="none"/>
        </w:rPr>
        <w:t>)</w:t>
      </w:r>
      <w:r w:rsidRPr="009C49E6">
        <w:rPr>
          <w:b w:val="0"/>
          <w:i/>
          <w:sz w:val="20"/>
          <w:u w:val="none"/>
        </w:rPr>
        <w:t xml:space="preserve"> = Р</w:t>
      </w:r>
      <w:r w:rsidRPr="009C49E6">
        <w:rPr>
          <w:b w:val="0"/>
          <w:sz w:val="20"/>
          <w:u w:val="none"/>
        </w:rPr>
        <w:t>(</w:t>
      </w:r>
      <w:r w:rsidRPr="009C49E6">
        <w:rPr>
          <w:b w:val="0"/>
          <w:i/>
          <w:sz w:val="20"/>
          <w:u w:val="none"/>
        </w:rPr>
        <w:t xml:space="preserve">Х </w:t>
      </w:r>
      <w:r w:rsidRPr="009C49E6">
        <w:rPr>
          <w:b w:val="0"/>
          <w:sz w:val="20"/>
          <w:u w:val="none"/>
        </w:rPr>
        <w:sym w:font="Symbol" w:char="F0B3"/>
      </w:r>
      <w:r w:rsidRPr="009C49E6">
        <w:rPr>
          <w:b w:val="0"/>
          <w:i/>
          <w:sz w:val="20"/>
          <w:u w:val="none"/>
        </w:rPr>
        <w:t xml:space="preserve"> х</w:t>
      </w:r>
      <w:r w:rsidRPr="009C49E6">
        <w:rPr>
          <w:b w:val="0"/>
          <w:i/>
          <w:sz w:val="20"/>
          <w:u w:val="none"/>
          <w:vertAlign w:val="subscript"/>
        </w:rPr>
        <w:t>кт</w:t>
      </w:r>
      <w:r w:rsidRPr="009C49E6">
        <w:rPr>
          <w:b w:val="0"/>
          <w:sz w:val="20"/>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кт</w:t>
      </w:r>
      <w:r w:rsidRPr="009C49E6">
        <w:rPr>
          <w:b w:val="0"/>
          <w:i/>
          <w:sz w:val="22"/>
          <w:u w:val="none"/>
        </w:rPr>
        <w:t xml:space="preserve"> — </w:t>
      </w:r>
      <w:r w:rsidRPr="009C49E6">
        <w:rPr>
          <w:b w:val="0"/>
          <w:sz w:val="22"/>
          <w:u w:val="none"/>
        </w:rPr>
        <w:t>це ймовірність того, що збитки виявляться більшими, ніж їх гранично д</w:t>
      </w:r>
      <w:r w:rsidRPr="009C49E6">
        <w:rPr>
          <w:b w:val="0"/>
          <w:sz w:val="22"/>
          <w:u w:val="none"/>
        </w:rPr>
        <w:t>о</w:t>
      </w:r>
      <w:r w:rsidRPr="009C49E6">
        <w:rPr>
          <w:b w:val="0"/>
          <w:sz w:val="22"/>
          <w:u w:val="none"/>
        </w:rPr>
        <w:t xml:space="preserve">пустимий катастрофічний рівень </w:t>
      </w:r>
      <w:r w:rsidRPr="009C49E6">
        <w:rPr>
          <w:b w:val="0"/>
          <w:i/>
          <w:sz w:val="22"/>
          <w:u w:val="none"/>
        </w:rPr>
        <w:t>х</w:t>
      </w:r>
      <w:r w:rsidRPr="009C49E6">
        <w:rPr>
          <w:b w:val="0"/>
          <w:i/>
          <w:sz w:val="22"/>
          <w:u w:val="none"/>
          <w:vertAlign w:val="subscript"/>
        </w:rPr>
        <w:t>кт</w:t>
      </w:r>
      <w:r w:rsidRPr="009C49E6">
        <w:rPr>
          <w:b w:val="0"/>
          <w:sz w:val="22"/>
          <w:u w:val="none"/>
        </w:rPr>
        <w:t>.</w:t>
      </w:r>
    </w:p>
    <w:p w:rsidR="009C49E6" w:rsidRPr="009C49E6" w:rsidRDefault="009C49E6" w:rsidP="009C49E6">
      <w:pPr>
        <w:pStyle w:val="210"/>
        <w:spacing w:line="360" w:lineRule="auto"/>
        <w:ind w:firstLine="709"/>
        <w:rPr>
          <w:b w:val="0"/>
          <w:i/>
          <w:sz w:val="22"/>
          <w:u w:val="none"/>
        </w:rPr>
      </w:pPr>
      <w:r w:rsidRPr="009C49E6">
        <w:rPr>
          <w:b w:val="0"/>
          <w:sz w:val="22"/>
          <w:u w:val="none"/>
        </w:rPr>
        <w:t>Знання цих показників дає змогу виробити міркування щодо можливості прийняти р</w:t>
      </w:r>
      <w:r w:rsidRPr="009C49E6">
        <w:rPr>
          <w:b w:val="0"/>
          <w:sz w:val="22"/>
          <w:u w:val="none"/>
        </w:rPr>
        <w:t>і</w:t>
      </w:r>
      <w:r w:rsidRPr="009C49E6">
        <w:rPr>
          <w:b w:val="0"/>
          <w:sz w:val="22"/>
          <w:u w:val="none"/>
        </w:rPr>
        <w:t xml:space="preserve">шення відносно здійснення певної підприємницької діяльності. Але для остаточного прийняття рішення інформації про значення названих показників недостатньо — необхідно ще задати (встановити, прийняти) їх граничні величини, щоб не потрапити в зону неприйнятного ризику. Такі величини називають </w:t>
      </w:r>
      <w:r w:rsidRPr="009C49E6">
        <w:rPr>
          <w:b w:val="0"/>
          <w:i/>
          <w:sz w:val="22"/>
          <w:u w:val="none"/>
        </w:rPr>
        <w:t>критеріями відповідно допустимого, критичного та катастрофічн</w:t>
      </w:r>
      <w:r w:rsidRPr="009C49E6">
        <w:rPr>
          <w:b w:val="0"/>
          <w:i/>
          <w:sz w:val="22"/>
          <w:u w:val="none"/>
        </w:rPr>
        <w:t>о</w:t>
      </w:r>
      <w:r w:rsidRPr="009C49E6">
        <w:rPr>
          <w:b w:val="0"/>
          <w:i/>
          <w:sz w:val="22"/>
          <w:u w:val="none"/>
        </w:rPr>
        <w:t>го ризику — к</w:t>
      </w:r>
      <w:r w:rsidRPr="009C49E6">
        <w:rPr>
          <w:b w:val="0"/>
          <w:i/>
          <w:sz w:val="22"/>
          <w:u w:val="none"/>
          <w:vertAlign w:val="subscript"/>
        </w:rPr>
        <w:t>дп</w:t>
      </w:r>
      <w:r w:rsidRPr="009C49E6">
        <w:rPr>
          <w:b w:val="0"/>
          <w:i/>
          <w:sz w:val="22"/>
          <w:u w:val="none"/>
        </w:rPr>
        <w:t>, к</w:t>
      </w:r>
      <w:r w:rsidRPr="009C49E6">
        <w:rPr>
          <w:b w:val="0"/>
          <w:i/>
          <w:sz w:val="22"/>
          <w:u w:val="none"/>
          <w:vertAlign w:val="subscript"/>
        </w:rPr>
        <w:t>кр</w:t>
      </w:r>
      <w:r w:rsidRPr="009C49E6">
        <w:rPr>
          <w:b w:val="0"/>
          <w:i/>
          <w:sz w:val="22"/>
          <w:u w:val="none"/>
        </w:rPr>
        <w:t>, к</w:t>
      </w:r>
      <w:r w:rsidRPr="009C49E6">
        <w:rPr>
          <w:b w:val="0"/>
          <w:i/>
          <w:sz w:val="22"/>
          <w:u w:val="none"/>
          <w:vertAlign w:val="subscript"/>
        </w:rPr>
        <w:t>кт</w:t>
      </w:r>
      <w:r w:rsidRPr="009C49E6">
        <w:rPr>
          <w:b w:val="0"/>
          <w:i/>
          <w:sz w:val="22"/>
          <w:u w:val="none"/>
        </w:rPr>
        <w:t>.</w:t>
      </w:r>
    </w:p>
    <w:p w:rsidR="009C49E6" w:rsidRPr="009C49E6" w:rsidRDefault="009C49E6" w:rsidP="009C49E6">
      <w:pPr>
        <w:pStyle w:val="210"/>
        <w:spacing w:line="360" w:lineRule="auto"/>
        <w:ind w:firstLine="709"/>
        <w:rPr>
          <w:b w:val="0"/>
          <w:spacing w:val="6"/>
          <w:sz w:val="22"/>
          <w:u w:val="none"/>
        </w:rPr>
      </w:pPr>
      <w:r w:rsidRPr="009C49E6">
        <w:rPr>
          <w:b w:val="0"/>
          <w:spacing w:val="6"/>
          <w:sz w:val="22"/>
          <w:u w:val="none"/>
        </w:rPr>
        <w:t>Отже, маючи значення трьох показників ризику та критеріїв граничного ризику, приходимо до таких найбільш загальних умов прийнятності рівня ризику в досліджуван</w:t>
      </w:r>
      <w:r w:rsidRPr="009C49E6">
        <w:rPr>
          <w:b w:val="0"/>
          <w:spacing w:val="6"/>
          <w:sz w:val="22"/>
          <w:u w:val="none"/>
        </w:rPr>
        <w:t>о</w:t>
      </w:r>
      <w:r w:rsidRPr="009C49E6">
        <w:rPr>
          <w:b w:val="0"/>
          <w:spacing w:val="6"/>
          <w:sz w:val="22"/>
          <w:u w:val="none"/>
        </w:rPr>
        <w:t>му виді підприємництва:</w:t>
      </w:r>
    </w:p>
    <w:p w:rsidR="009C49E6" w:rsidRPr="009C49E6" w:rsidRDefault="009C49E6" w:rsidP="009C49E6">
      <w:pPr>
        <w:pStyle w:val="210"/>
        <w:spacing w:line="360" w:lineRule="auto"/>
        <w:ind w:firstLine="709"/>
        <w:jc w:val="center"/>
        <w:rPr>
          <w:b w:val="0"/>
          <w:i/>
          <w:sz w:val="22"/>
          <w:u w:val="none"/>
        </w:rPr>
      </w:pPr>
      <w:r w:rsidRPr="009C49E6">
        <w:rPr>
          <w:b w:val="0"/>
          <w:i/>
          <w:sz w:val="22"/>
          <w:u w:val="none"/>
        </w:rPr>
        <w:t>W</w:t>
      </w:r>
      <w:r w:rsidRPr="009C49E6">
        <w:rPr>
          <w:b w:val="0"/>
          <w:sz w:val="22"/>
          <w:u w:val="none"/>
        </w:rPr>
        <w:t>(</w:t>
      </w:r>
      <w:r w:rsidRPr="009C49E6">
        <w:rPr>
          <w:b w:val="0"/>
          <w:i/>
          <w:sz w:val="22"/>
          <w:u w:val="none"/>
        </w:rPr>
        <w:t>x</w:t>
      </w:r>
      <w:r w:rsidRPr="009C49E6">
        <w:rPr>
          <w:b w:val="0"/>
          <w:i/>
          <w:sz w:val="22"/>
          <w:u w:val="none"/>
          <w:vertAlign w:val="subscript"/>
        </w:rPr>
        <w:t>дп</w:t>
      </w:r>
      <w:r w:rsidRPr="009C49E6">
        <w:rPr>
          <w:b w:val="0"/>
          <w:sz w:val="22"/>
          <w:u w:val="none"/>
        </w:rPr>
        <w:t>)</w:t>
      </w:r>
      <w:r w:rsidRPr="009C49E6">
        <w:rPr>
          <w:b w:val="0"/>
          <w:i/>
          <w:sz w:val="22"/>
          <w:u w:val="none"/>
        </w:rPr>
        <w:t> </w:t>
      </w:r>
      <w:r w:rsidRPr="009C49E6">
        <w:rPr>
          <w:b w:val="0"/>
          <w:sz w:val="22"/>
          <w:u w:val="none"/>
        </w:rPr>
        <w:sym w:font="Symbol" w:char="F0A3"/>
      </w:r>
      <w:r w:rsidRPr="009C49E6">
        <w:rPr>
          <w:b w:val="0"/>
          <w:i/>
          <w:sz w:val="22"/>
          <w:u w:val="none"/>
        </w:rPr>
        <w:t> к</w:t>
      </w:r>
      <w:r w:rsidRPr="009C49E6">
        <w:rPr>
          <w:b w:val="0"/>
          <w:i/>
          <w:sz w:val="22"/>
          <w:u w:val="none"/>
          <w:vertAlign w:val="subscript"/>
        </w:rPr>
        <w:t>дп</w:t>
      </w:r>
      <w:r w:rsidRPr="009C49E6">
        <w:rPr>
          <w:b w:val="0"/>
          <w:sz w:val="22"/>
          <w:u w:val="none"/>
        </w:rPr>
        <w:t>;</w:t>
      </w:r>
    </w:p>
    <w:p w:rsidR="009C49E6" w:rsidRPr="009C49E6" w:rsidRDefault="009C49E6" w:rsidP="009C49E6">
      <w:pPr>
        <w:pStyle w:val="210"/>
        <w:spacing w:line="360" w:lineRule="auto"/>
        <w:ind w:firstLine="709"/>
        <w:jc w:val="center"/>
        <w:rPr>
          <w:b w:val="0"/>
          <w:i/>
          <w:sz w:val="22"/>
          <w:u w:val="none"/>
        </w:rPr>
      </w:pPr>
      <w:r w:rsidRPr="009C49E6">
        <w:rPr>
          <w:b w:val="0"/>
          <w:i/>
          <w:sz w:val="22"/>
          <w:u w:val="none"/>
        </w:rPr>
        <w:t>W</w:t>
      </w:r>
      <w:r w:rsidRPr="009C49E6">
        <w:rPr>
          <w:b w:val="0"/>
          <w:sz w:val="22"/>
          <w:u w:val="none"/>
        </w:rPr>
        <w:t>(</w:t>
      </w:r>
      <w:r w:rsidRPr="009C49E6">
        <w:rPr>
          <w:b w:val="0"/>
          <w:i/>
          <w:sz w:val="22"/>
          <w:u w:val="none"/>
        </w:rPr>
        <w:t>х</w:t>
      </w:r>
      <w:r w:rsidRPr="009C49E6">
        <w:rPr>
          <w:b w:val="0"/>
          <w:i/>
          <w:sz w:val="22"/>
          <w:u w:val="none"/>
          <w:vertAlign w:val="subscript"/>
        </w:rPr>
        <w:t>кр</w:t>
      </w:r>
      <w:r w:rsidRPr="009C49E6">
        <w:rPr>
          <w:b w:val="0"/>
          <w:sz w:val="22"/>
          <w:u w:val="none"/>
        </w:rPr>
        <w:t>)</w:t>
      </w:r>
      <w:r w:rsidRPr="009C49E6">
        <w:rPr>
          <w:b w:val="0"/>
          <w:i/>
          <w:sz w:val="22"/>
          <w:u w:val="none"/>
        </w:rPr>
        <w:t> </w:t>
      </w:r>
      <w:r w:rsidRPr="009C49E6">
        <w:rPr>
          <w:b w:val="0"/>
          <w:sz w:val="22"/>
          <w:u w:val="none"/>
        </w:rPr>
        <w:sym w:font="Symbol" w:char="F0A3"/>
      </w:r>
      <w:r w:rsidRPr="009C49E6">
        <w:rPr>
          <w:b w:val="0"/>
          <w:i/>
          <w:sz w:val="22"/>
          <w:u w:val="none"/>
        </w:rPr>
        <w:t> к</w:t>
      </w:r>
      <w:r w:rsidRPr="009C49E6">
        <w:rPr>
          <w:b w:val="0"/>
          <w:i/>
          <w:sz w:val="22"/>
          <w:u w:val="none"/>
          <w:vertAlign w:val="subscript"/>
        </w:rPr>
        <w:t>кр</w:t>
      </w:r>
      <w:r w:rsidRPr="009C49E6">
        <w:rPr>
          <w:b w:val="0"/>
          <w:sz w:val="22"/>
          <w:u w:val="none"/>
        </w:rPr>
        <w:t>;</w:t>
      </w:r>
    </w:p>
    <w:p w:rsidR="009C49E6" w:rsidRPr="009C49E6" w:rsidRDefault="009C49E6" w:rsidP="009C49E6">
      <w:pPr>
        <w:pStyle w:val="210"/>
        <w:spacing w:line="360" w:lineRule="auto"/>
        <w:ind w:firstLine="709"/>
        <w:jc w:val="center"/>
        <w:rPr>
          <w:b w:val="0"/>
          <w:i/>
          <w:sz w:val="22"/>
          <w:u w:val="none"/>
        </w:rPr>
      </w:pPr>
      <w:r w:rsidRPr="009C49E6">
        <w:rPr>
          <w:b w:val="0"/>
          <w:i/>
          <w:sz w:val="22"/>
          <w:u w:val="none"/>
        </w:rPr>
        <w:t>W</w:t>
      </w:r>
      <w:r w:rsidRPr="009C49E6">
        <w:rPr>
          <w:b w:val="0"/>
          <w:sz w:val="22"/>
          <w:u w:val="none"/>
        </w:rPr>
        <w:t>(</w:t>
      </w:r>
      <w:r w:rsidRPr="009C49E6">
        <w:rPr>
          <w:b w:val="0"/>
          <w:i/>
          <w:sz w:val="22"/>
          <w:u w:val="none"/>
        </w:rPr>
        <w:t>х</w:t>
      </w:r>
      <w:r w:rsidRPr="009C49E6">
        <w:rPr>
          <w:b w:val="0"/>
          <w:i/>
          <w:sz w:val="22"/>
          <w:u w:val="none"/>
          <w:vertAlign w:val="subscript"/>
        </w:rPr>
        <w:t>кт</w:t>
      </w:r>
      <w:r w:rsidRPr="009C49E6">
        <w:rPr>
          <w:b w:val="0"/>
          <w:sz w:val="22"/>
          <w:u w:val="none"/>
        </w:rPr>
        <w:t>)</w:t>
      </w:r>
      <w:r w:rsidRPr="009C49E6">
        <w:rPr>
          <w:b w:val="0"/>
          <w:i/>
          <w:sz w:val="22"/>
          <w:u w:val="none"/>
        </w:rPr>
        <w:t> </w:t>
      </w:r>
      <w:r w:rsidRPr="009C49E6">
        <w:rPr>
          <w:b w:val="0"/>
          <w:sz w:val="22"/>
          <w:u w:val="none"/>
        </w:rPr>
        <w:sym w:font="Symbol" w:char="F0A3"/>
      </w:r>
      <w:r w:rsidRPr="009C49E6">
        <w:rPr>
          <w:b w:val="0"/>
          <w:i/>
          <w:sz w:val="22"/>
          <w:u w:val="none"/>
        </w:rPr>
        <w:t> к</w:t>
      </w:r>
      <w:r w:rsidRPr="009C49E6">
        <w:rPr>
          <w:b w:val="0"/>
          <w:i/>
          <w:sz w:val="22"/>
          <w:u w:val="none"/>
          <w:vertAlign w:val="subscript"/>
        </w:rPr>
        <w:t>кт</w:t>
      </w:r>
      <w:r w:rsidRPr="009C49E6">
        <w:rPr>
          <w:b w:val="0"/>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Графічне пояснення основних умов прийнятності ризику приводиться на рис.3.1 (крива </w:t>
      </w:r>
      <w:r w:rsidRPr="009C49E6">
        <w:rPr>
          <w:b w:val="0"/>
          <w:i/>
          <w:sz w:val="22"/>
          <w:u w:val="none"/>
        </w:rPr>
        <w:t>К</w:t>
      </w:r>
      <w:r w:rsidRPr="009C49E6">
        <w:rPr>
          <w:b w:val="0"/>
          <w:sz w:val="22"/>
          <w:u w:val="none"/>
        </w:rPr>
        <w:t>(</w:t>
      </w:r>
      <w:r w:rsidRPr="009C49E6">
        <w:rPr>
          <w:b w:val="0"/>
          <w:i/>
          <w:sz w:val="22"/>
          <w:u w:val="none"/>
        </w:rPr>
        <w:t>x</w:t>
      </w:r>
      <w:r w:rsidRPr="009C49E6">
        <w:rPr>
          <w:b w:val="0"/>
          <w:sz w:val="22"/>
          <w:u w:val="none"/>
        </w:rPr>
        <w:t>)).</w:t>
      </w:r>
    </w:p>
    <w:p w:rsidR="009C49E6" w:rsidRPr="009C49E6" w:rsidRDefault="009C49E6" w:rsidP="009C49E6">
      <w:pPr>
        <w:pStyle w:val="210"/>
        <w:spacing w:line="360" w:lineRule="auto"/>
        <w:ind w:firstLine="709"/>
        <w:rPr>
          <w:b w:val="0"/>
          <w:spacing w:val="6"/>
          <w:sz w:val="19"/>
          <w:u w:val="none"/>
        </w:rPr>
      </w:pPr>
      <w:r w:rsidRPr="009C49E6">
        <w:rPr>
          <w:spacing w:val="6"/>
          <w:sz w:val="19"/>
          <w:u w:val="none"/>
        </w:rPr>
        <w:t xml:space="preserve">Приклад </w:t>
      </w:r>
      <w:r>
        <w:rPr>
          <w:spacing w:val="6"/>
          <w:sz w:val="19"/>
          <w:u w:val="none"/>
        </w:rPr>
        <w:t>5</w:t>
      </w:r>
      <w:r w:rsidRPr="009C49E6">
        <w:rPr>
          <w:spacing w:val="6"/>
          <w:sz w:val="19"/>
          <w:u w:val="none"/>
        </w:rPr>
        <w:t>.1.</w:t>
      </w:r>
      <w:r w:rsidRPr="009C49E6">
        <w:rPr>
          <w:i/>
          <w:spacing w:val="6"/>
          <w:sz w:val="19"/>
          <w:u w:val="none"/>
        </w:rPr>
        <w:t xml:space="preserve"> </w:t>
      </w:r>
      <w:r w:rsidRPr="009C49E6">
        <w:rPr>
          <w:b w:val="0"/>
          <w:spacing w:val="6"/>
          <w:sz w:val="19"/>
          <w:u w:val="none"/>
        </w:rPr>
        <w:t>При здійсненні багаторазових інвестицій в певну підприємницьку діяльність о</w:t>
      </w:r>
      <w:r w:rsidRPr="009C49E6">
        <w:rPr>
          <w:b w:val="0"/>
          <w:spacing w:val="6"/>
          <w:sz w:val="19"/>
          <w:u w:val="none"/>
        </w:rPr>
        <w:t>б</w:t>
      </w:r>
      <w:r w:rsidRPr="009C49E6">
        <w:rPr>
          <w:b w:val="0"/>
          <w:spacing w:val="6"/>
          <w:sz w:val="19"/>
          <w:u w:val="none"/>
        </w:rPr>
        <w:t>числюється величина збитків у вигляді відсотка величини реальних збитків по відношенню до розрах</w:t>
      </w:r>
      <w:r w:rsidRPr="009C49E6">
        <w:rPr>
          <w:b w:val="0"/>
          <w:spacing w:val="6"/>
          <w:sz w:val="19"/>
          <w:u w:val="none"/>
        </w:rPr>
        <w:t>у</w:t>
      </w:r>
      <w:r w:rsidRPr="009C49E6">
        <w:rPr>
          <w:b w:val="0"/>
          <w:spacing w:val="6"/>
          <w:sz w:val="19"/>
          <w:u w:val="none"/>
        </w:rPr>
        <w:t>нкової суми виручки. Було встановлено, що обчислена таким чином величина збитків підкоряється н</w:t>
      </w:r>
      <w:r w:rsidRPr="009C49E6">
        <w:rPr>
          <w:b w:val="0"/>
          <w:spacing w:val="6"/>
          <w:sz w:val="19"/>
          <w:u w:val="none"/>
        </w:rPr>
        <w:t>о</w:t>
      </w:r>
      <w:r w:rsidRPr="009C49E6">
        <w:rPr>
          <w:b w:val="0"/>
          <w:spacing w:val="6"/>
          <w:sz w:val="19"/>
          <w:u w:val="none"/>
        </w:rPr>
        <w:t xml:space="preserve">рмальному закону розподілу з параметрами </w:t>
      </w:r>
      <w:r w:rsidRPr="009C49E6">
        <w:rPr>
          <w:b w:val="0"/>
          <w:i/>
          <w:spacing w:val="6"/>
          <w:sz w:val="19"/>
          <w:u w:val="none"/>
        </w:rPr>
        <w:t>m </w:t>
      </w:r>
      <w:r w:rsidRPr="009C49E6">
        <w:rPr>
          <w:b w:val="0"/>
          <w:spacing w:val="6"/>
          <w:sz w:val="19"/>
          <w:u w:val="none"/>
        </w:rPr>
        <w:t xml:space="preserve">= 20% (математичне сподівання) та </w:t>
      </w:r>
      <w:r w:rsidRPr="009C49E6">
        <w:rPr>
          <w:b w:val="0"/>
          <w:spacing w:val="6"/>
          <w:sz w:val="19"/>
          <w:u w:val="none"/>
        </w:rPr>
        <w:sym w:font="Symbol" w:char="F073"/>
      </w:r>
      <w:r w:rsidRPr="009C49E6">
        <w:rPr>
          <w:b w:val="0"/>
          <w:spacing w:val="6"/>
          <w:sz w:val="19"/>
          <w:u w:val="none"/>
        </w:rPr>
        <w:t> = 4% (середньоквадратичне відхилення).</w:t>
      </w:r>
    </w:p>
    <w:p w:rsidR="009C49E6" w:rsidRPr="009C49E6" w:rsidRDefault="009C49E6" w:rsidP="009C49E6">
      <w:pPr>
        <w:pStyle w:val="210"/>
        <w:spacing w:line="360" w:lineRule="auto"/>
        <w:ind w:firstLine="709"/>
        <w:rPr>
          <w:b w:val="0"/>
          <w:sz w:val="19"/>
          <w:u w:val="none"/>
        </w:rPr>
      </w:pPr>
      <w:r w:rsidRPr="009C49E6">
        <w:rPr>
          <w:b w:val="0"/>
          <w:sz w:val="19"/>
          <w:u w:val="none"/>
        </w:rPr>
        <w:t xml:space="preserve">Фірма-інвестор встановила для себе такі критерії ризику: </w:t>
      </w:r>
      <w:r w:rsidRPr="009C49E6">
        <w:rPr>
          <w:b w:val="0"/>
          <w:i/>
          <w:sz w:val="19"/>
          <w:u w:val="none"/>
        </w:rPr>
        <w:t>к</w:t>
      </w:r>
      <w:r w:rsidRPr="009C49E6">
        <w:rPr>
          <w:b w:val="0"/>
          <w:i/>
          <w:sz w:val="19"/>
          <w:u w:val="none"/>
          <w:vertAlign w:val="subscript"/>
        </w:rPr>
        <w:t>дп </w:t>
      </w:r>
      <w:r w:rsidRPr="009C49E6">
        <w:rPr>
          <w:b w:val="0"/>
          <w:i/>
          <w:sz w:val="19"/>
          <w:u w:val="none"/>
        </w:rPr>
        <w:t>= </w:t>
      </w:r>
      <w:r w:rsidRPr="009C49E6">
        <w:rPr>
          <w:b w:val="0"/>
          <w:sz w:val="19"/>
          <w:u w:val="none"/>
        </w:rPr>
        <w:t xml:space="preserve">20%; </w:t>
      </w:r>
      <w:r w:rsidRPr="009C49E6">
        <w:rPr>
          <w:b w:val="0"/>
          <w:i/>
          <w:sz w:val="19"/>
          <w:u w:val="none"/>
        </w:rPr>
        <w:t>к</w:t>
      </w:r>
      <w:r w:rsidRPr="009C49E6">
        <w:rPr>
          <w:b w:val="0"/>
          <w:i/>
          <w:sz w:val="19"/>
          <w:u w:val="none"/>
          <w:vertAlign w:val="subscript"/>
        </w:rPr>
        <w:t>кр </w:t>
      </w:r>
      <w:r w:rsidRPr="009C49E6">
        <w:rPr>
          <w:b w:val="0"/>
          <w:sz w:val="19"/>
          <w:u w:val="none"/>
        </w:rPr>
        <w:t xml:space="preserve">= 5%: </w:t>
      </w:r>
      <w:r w:rsidRPr="009C49E6">
        <w:rPr>
          <w:b w:val="0"/>
          <w:i/>
          <w:sz w:val="19"/>
          <w:u w:val="none"/>
        </w:rPr>
        <w:t>к</w:t>
      </w:r>
      <w:r w:rsidRPr="009C49E6">
        <w:rPr>
          <w:b w:val="0"/>
          <w:i/>
          <w:sz w:val="19"/>
          <w:u w:val="none"/>
          <w:vertAlign w:val="subscript"/>
        </w:rPr>
        <w:t>кт </w:t>
      </w:r>
      <w:r w:rsidRPr="009C49E6">
        <w:rPr>
          <w:b w:val="0"/>
          <w:i/>
          <w:sz w:val="19"/>
          <w:u w:val="none"/>
        </w:rPr>
        <w:t>= </w:t>
      </w:r>
      <w:r w:rsidRPr="009C49E6">
        <w:rPr>
          <w:b w:val="0"/>
          <w:sz w:val="19"/>
          <w:u w:val="none"/>
        </w:rPr>
        <w:t>0,1%.</w:t>
      </w:r>
    </w:p>
    <w:p w:rsidR="009C49E6" w:rsidRPr="009C49E6" w:rsidRDefault="009C49E6" w:rsidP="009C49E6">
      <w:pPr>
        <w:pStyle w:val="210"/>
        <w:spacing w:line="360" w:lineRule="auto"/>
        <w:ind w:firstLine="709"/>
        <w:rPr>
          <w:b w:val="0"/>
          <w:sz w:val="19"/>
          <w:u w:val="none"/>
        </w:rPr>
      </w:pPr>
      <w:r w:rsidRPr="009C49E6">
        <w:rPr>
          <w:b w:val="0"/>
          <w:sz w:val="19"/>
          <w:u w:val="none"/>
        </w:rPr>
        <w:t xml:space="preserve">Як бути інвестору, якщо керівництво фірми, що домагається отримати інвестиції, вважає реальними такі показники ризику: </w:t>
      </w:r>
      <w:r w:rsidRPr="009C49E6">
        <w:rPr>
          <w:b w:val="0"/>
          <w:i/>
          <w:sz w:val="19"/>
          <w:u w:val="none"/>
        </w:rPr>
        <w:t>х</w:t>
      </w:r>
      <w:r w:rsidRPr="009C49E6">
        <w:rPr>
          <w:b w:val="0"/>
          <w:i/>
          <w:sz w:val="19"/>
          <w:u w:val="none"/>
          <w:vertAlign w:val="subscript"/>
        </w:rPr>
        <w:t>дп </w:t>
      </w:r>
      <w:r w:rsidRPr="009C49E6">
        <w:rPr>
          <w:b w:val="0"/>
          <w:sz w:val="19"/>
          <w:u w:val="none"/>
        </w:rPr>
        <w:t xml:space="preserve">= 24%; </w:t>
      </w:r>
      <w:r w:rsidRPr="009C49E6">
        <w:rPr>
          <w:b w:val="0"/>
          <w:i/>
          <w:sz w:val="19"/>
          <w:u w:val="none"/>
        </w:rPr>
        <w:t>х</w:t>
      </w:r>
      <w:r w:rsidRPr="009C49E6">
        <w:rPr>
          <w:b w:val="0"/>
          <w:i/>
          <w:sz w:val="19"/>
          <w:u w:val="none"/>
          <w:vertAlign w:val="subscript"/>
        </w:rPr>
        <w:t>кр </w:t>
      </w:r>
      <w:r w:rsidRPr="009C49E6">
        <w:rPr>
          <w:b w:val="0"/>
          <w:sz w:val="19"/>
          <w:u w:val="none"/>
        </w:rPr>
        <w:t xml:space="preserve">= 28%; </w:t>
      </w:r>
      <w:r w:rsidRPr="009C49E6">
        <w:rPr>
          <w:b w:val="0"/>
          <w:i/>
          <w:sz w:val="19"/>
          <w:u w:val="none"/>
        </w:rPr>
        <w:t>х</w:t>
      </w:r>
      <w:r w:rsidRPr="009C49E6">
        <w:rPr>
          <w:b w:val="0"/>
          <w:i/>
          <w:sz w:val="19"/>
          <w:u w:val="none"/>
          <w:vertAlign w:val="subscript"/>
        </w:rPr>
        <w:t>кт </w:t>
      </w:r>
      <w:r w:rsidRPr="009C49E6">
        <w:rPr>
          <w:b w:val="0"/>
          <w:sz w:val="19"/>
          <w:u w:val="none"/>
        </w:rPr>
        <w:t>= 32%?</w:t>
      </w:r>
    </w:p>
    <w:p w:rsidR="009C49E6" w:rsidRPr="009C49E6" w:rsidRDefault="009C49E6" w:rsidP="009C49E6">
      <w:pPr>
        <w:pStyle w:val="210"/>
        <w:spacing w:line="360" w:lineRule="auto"/>
        <w:ind w:firstLine="709"/>
        <w:rPr>
          <w:b w:val="0"/>
          <w:sz w:val="22"/>
          <w:u w:val="none"/>
        </w:rPr>
      </w:pPr>
      <w:r w:rsidRPr="009C49E6">
        <w:rPr>
          <w:b w:val="0"/>
          <w:position w:val="-4"/>
          <w:sz w:val="36"/>
          <w:u w:val="none"/>
        </w:rPr>
        <w:sym w:font="Wingdings" w:char="F021"/>
      </w:r>
      <w:r w:rsidRPr="009C49E6">
        <w:rPr>
          <w:i/>
          <w:sz w:val="22"/>
          <w:u w:val="none"/>
        </w:rPr>
        <w:t>Розв’язання</w:t>
      </w:r>
      <w:r w:rsidRPr="009C49E6">
        <w:rPr>
          <w:b w:val="0"/>
          <w:i/>
          <w:sz w:val="22"/>
          <w:u w:val="none"/>
        </w:rPr>
        <w:t>.</w:t>
      </w:r>
      <w:r w:rsidRPr="009C49E6">
        <w:rPr>
          <w:sz w:val="22"/>
          <w:u w:val="none"/>
        </w:rPr>
        <w:t xml:space="preserve"> </w:t>
      </w:r>
      <w:r w:rsidRPr="009C49E6">
        <w:rPr>
          <w:b w:val="0"/>
          <w:sz w:val="22"/>
          <w:u w:val="none"/>
        </w:rPr>
        <w:t xml:space="preserve">Оскільки у випадку нормального розподілу випадкової величини </w:t>
      </w:r>
      <w:r w:rsidRPr="009C49E6">
        <w:rPr>
          <w:b w:val="0"/>
          <w:i/>
          <w:sz w:val="22"/>
          <w:u w:val="none"/>
        </w:rPr>
        <w:t>Х</w:t>
      </w:r>
      <w:r w:rsidRPr="009C49E6">
        <w:rPr>
          <w:b w:val="0"/>
          <w:sz w:val="22"/>
          <w:u w:val="none"/>
        </w:rPr>
        <w:t xml:space="preserve"> і</w:t>
      </w:r>
      <w:r w:rsidRPr="009C49E6">
        <w:rPr>
          <w:b w:val="0"/>
          <w:sz w:val="22"/>
          <w:u w:val="none"/>
        </w:rPr>
        <w:t>н</w:t>
      </w:r>
      <w:r w:rsidRPr="009C49E6">
        <w:rPr>
          <w:b w:val="0"/>
          <w:sz w:val="22"/>
          <w:u w:val="none"/>
        </w:rPr>
        <w:t xml:space="preserve">тегральна функція розподілу </w:t>
      </w:r>
      <w:r w:rsidRPr="009C49E6">
        <w:rPr>
          <w:b w:val="0"/>
          <w:i/>
          <w:sz w:val="22"/>
          <w:u w:val="none"/>
        </w:rPr>
        <w:t>F</w:t>
      </w:r>
      <w:r w:rsidRPr="009C49E6">
        <w:rPr>
          <w:b w:val="0"/>
          <w:sz w:val="22"/>
          <w:u w:val="none"/>
        </w:rPr>
        <w:t>(</w:t>
      </w:r>
      <w:r w:rsidRPr="009C49E6">
        <w:rPr>
          <w:b w:val="0"/>
          <w:i/>
          <w:sz w:val="22"/>
          <w:u w:val="none"/>
        </w:rPr>
        <w:t>x</w:t>
      </w:r>
      <w:r w:rsidRPr="009C49E6">
        <w:rPr>
          <w:b w:val="0"/>
          <w:sz w:val="22"/>
          <w:u w:val="none"/>
        </w:rPr>
        <w:t>)</w:t>
      </w:r>
      <w:r w:rsidRPr="009C49E6">
        <w:rPr>
          <w:b w:val="0"/>
          <w:i/>
          <w:sz w:val="22"/>
          <w:u w:val="none"/>
          <w:lang w:val="en-US"/>
        </w:rPr>
        <w:t> </w:t>
      </w:r>
      <w:r w:rsidRPr="009C49E6">
        <w:rPr>
          <w:b w:val="0"/>
          <w:i/>
          <w:sz w:val="22"/>
          <w:u w:val="none"/>
        </w:rPr>
        <w:t>=</w:t>
      </w:r>
      <w:r w:rsidRPr="009C49E6">
        <w:rPr>
          <w:b w:val="0"/>
          <w:i/>
          <w:sz w:val="22"/>
          <w:u w:val="none"/>
          <w:lang w:val="en-US"/>
        </w:rPr>
        <w:t> </w:t>
      </w:r>
      <w:r w:rsidRPr="009C49E6">
        <w:rPr>
          <w:b w:val="0"/>
          <w:sz w:val="22"/>
          <w:u w:val="none"/>
        </w:rPr>
        <w:t>0,5</w:t>
      </w:r>
      <w:r w:rsidRPr="009C49E6">
        <w:rPr>
          <w:b w:val="0"/>
          <w:sz w:val="22"/>
          <w:u w:val="none"/>
          <w:lang w:val="en-US"/>
        </w:rPr>
        <w:t> </w:t>
      </w:r>
      <w:r w:rsidRPr="009C49E6">
        <w:rPr>
          <w:b w:val="0"/>
          <w:i/>
          <w:sz w:val="22"/>
          <w:u w:val="none"/>
        </w:rPr>
        <w:t xml:space="preserve">+ </w:t>
      </w:r>
      <w:r w:rsidRPr="009C49E6">
        <w:rPr>
          <w:b w:val="0"/>
          <w:i/>
          <w:sz w:val="22"/>
          <w:u w:val="none"/>
        </w:rPr>
        <w:br/>
        <w:t>+</w:t>
      </w:r>
      <w:r w:rsidRPr="009C49E6">
        <w:rPr>
          <w:b w:val="0"/>
          <w:i/>
          <w:sz w:val="22"/>
          <w:u w:val="none"/>
          <w:vertAlign w:val="subscript"/>
        </w:rPr>
        <w:t xml:space="preserve"> </w:t>
      </w:r>
      <w:r w:rsidRPr="009C49E6">
        <w:rPr>
          <w:b w:val="0"/>
          <w:i/>
          <w:position w:val="-24"/>
          <w:sz w:val="22"/>
          <w:u w:val="none"/>
        </w:rPr>
        <w:object w:dxaOrig="920" w:dyaOrig="580">
          <v:shape id="_x0000_i1026" type="#_x0000_t75" style="width:46.5pt;height:28.8pt" o:ole="" fillcolor="window">
            <v:imagedata r:id="rId9" o:title=""/>
          </v:shape>
          <o:OLEObject Type="Embed" ProgID="Equation.3" ShapeID="_x0000_i1026" DrawAspect="Content" ObjectID="_1759909232" r:id="rId10"/>
        </w:object>
      </w:r>
      <w:r w:rsidRPr="009C49E6">
        <w:rPr>
          <w:b w:val="0"/>
          <w:i/>
          <w:sz w:val="22"/>
          <w:u w:val="none"/>
        </w:rPr>
        <w:t xml:space="preserve">, </w:t>
      </w:r>
      <w:r w:rsidRPr="009C49E6">
        <w:rPr>
          <w:b w:val="0"/>
          <w:sz w:val="22"/>
          <w:u w:val="none"/>
        </w:rPr>
        <w:t>де Ф(</w:t>
      </w:r>
      <w:r w:rsidRPr="009C49E6">
        <w:rPr>
          <w:b w:val="0"/>
          <w:i/>
          <w:sz w:val="22"/>
          <w:u w:val="none"/>
        </w:rPr>
        <w:t>t</w:t>
      </w:r>
      <w:r w:rsidRPr="009C49E6">
        <w:rPr>
          <w:b w:val="0"/>
          <w:sz w:val="22"/>
          <w:u w:val="none"/>
        </w:rPr>
        <w:t>) — функція Лапласа, то</w:t>
      </w:r>
    </w:p>
    <w:p w:rsidR="009C49E6" w:rsidRPr="009C49E6" w:rsidRDefault="009C49E6" w:rsidP="009C49E6">
      <w:pPr>
        <w:pStyle w:val="210"/>
        <w:spacing w:line="360" w:lineRule="auto"/>
        <w:ind w:firstLine="709"/>
        <w:jc w:val="center"/>
        <w:rPr>
          <w:b w:val="0"/>
          <w:sz w:val="22"/>
          <w:u w:val="none"/>
        </w:rPr>
      </w:pPr>
      <w:r w:rsidRPr="009C49E6">
        <w:rPr>
          <w:b w:val="0"/>
          <w:i/>
          <w:sz w:val="20"/>
          <w:u w:val="none"/>
        </w:rPr>
        <w:t>W</w:t>
      </w:r>
      <w:r w:rsidRPr="009C49E6">
        <w:rPr>
          <w:b w:val="0"/>
          <w:i/>
          <w:sz w:val="20"/>
          <w:u w:val="none"/>
          <w:vertAlign w:val="subscript"/>
        </w:rPr>
        <w:t>дп</w:t>
      </w:r>
      <w:r w:rsidRPr="009C49E6">
        <w:rPr>
          <w:b w:val="0"/>
          <w:i/>
          <w:sz w:val="20"/>
          <w:u w:val="none"/>
        </w:rPr>
        <w:t xml:space="preserve"> = Р(Х </w:t>
      </w:r>
      <w:r w:rsidRPr="009C49E6">
        <w:rPr>
          <w:b w:val="0"/>
          <w:sz w:val="20"/>
          <w:u w:val="none"/>
        </w:rPr>
        <w:t>&gt;</w:t>
      </w:r>
      <w:r w:rsidRPr="009C49E6">
        <w:rPr>
          <w:b w:val="0"/>
          <w:i/>
          <w:sz w:val="20"/>
          <w:u w:val="none"/>
        </w:rPr>
        <w:t> x</w:t>
      </w:r>
      <w:r w:rsidRPr="009C49E6">
        <w:rPr>
          <w:b w:val="0"/>
          <w:i/>
          <w:sz w:val="20"/>
          <w:u w:val="none"/>
          <w:vertAlign w:val="subscript"/>
        </w:rPr>
        <w:t>дп</w:t>
      </w:r>
      <w:r w:rsidRPr="009C49E6">
        <w:rPr>
          <w:b w:val="0"/>
          <w:i/>
          <w:sz w:val="20"/>
          <w:u w:val="none"/>
        </w:rPr>
        <w:t>) = </w:t>
      </w:r>
      <w:r w:rsidRPr="009C49E6">
        <w:rPr>
          <w:b w:val="0"/>
          <w:sz w:val="20"/>
          <w:u w:val="none"/>
        </w:rPr>
        <w:t>1 –</w:t>
      </w:r>
      <w:r w:rsidRPr="009C49E6">
        <w:rPr>
          <w:b w:val="0"/>
          <w:i/>
          <w:sz w:val="20"/>
          <w:u w:val="none"/>
        </w:rPr>
        <w:t> Р(Х </w:t>
      </w:r>
      <w:r w:rsidRPr="009C49E6">
        <w:rPr>
          <w:b w:val="0"/>
          <w:sz w:val="20"/>
          <w:u w:val="none"/>
        </w:rPr>
        <w:t>&lt;</w:t>
      </w:r>
      <w:r w:rsidRPr="009C49E6">
        <w:rPr>
          <w:b w:val="0"/>
          <w:i/>
          <w:sz w:val="20"/>
          <w:u w:val="none"/>
        </w:rPr>
        <w:t> x</w:t>
      </w:r>
      <w:r w:rsidRPr="009C49E6">
        <w:rPr>
          <w:b w:val="0"/>
          <w:i/>
          <w:sz w:val="20"/>
          <w:u w:val="none"/>
          <w:vertAlign w:val="subscript"/>
        </w:rPr>
        <w:t>дп</w:t>
      </w:r>
      <w:r w:rsidRPr="009C49E6">
        <w:rPr>
          <w:b w:val="0"/>
          <w:i/>
          <w:sz w:val="20"/>
          <w:u w:val="none"/>
        </w:rPr>
        <w:t>) = </w:t>
      </w:r>
      <w:r w:rsidRPr="009C49E6">
        <w:rPr>
          <w:b w:val="0"/>
          <w:sz w:val="20"/>
          <w:u w:val="none"/>
        </w:rPr>
        <w:t>1</w:t>
      </w:r>
      <w:r w:rsidRPr="009C49E6">
        <w:rPr>
          <w:b w:val="0"/>
          <w:i/>
          <w:sz w:val="20"/>
          <w:u w:val="none"/>
        </w:rPr>
        <w:t xml:space="preserve"> – F</w:t>
      </w:r>
      <w:r w:rsidRPr="009C49E6">
        <w:rPr>
          <w:b w:val="0"/>
          <w:sz w:val="20"/>
          <w:u w:val="none"/>
        </w:rPr>
        <w:t>(</w:t>
      </w:r>
      <w:r w:rsidRPr="009C49E6">
        <w:rPr>
          <w:b w:val="0"/>
          <w:i/>
          <w:sz w:val="20"/>
          <w:u w:val="none"/>
        </w:rPr>
        <w:t>x</w:t>
      </w:r>
      <w:r w:rsidRPr="009C49E6">
        <w:rPr>
          <w:b w:val="0"/>
          <w:i/>
          <w:sz w:val="20"/>
          <w:u w:val="none"/>
          <w:vertAlign w:val="subscript"/>
        </w:rPr>
        <w:t>дп</w:t>
      </w:r>
      <w:r w:rsidRPr="009C49E6">
        <w:rPr>
          <w:b w:val="0"/>
          <w:sz w:val="20"/>
          <w:u w:val="none"/>
        </w:rPr>
        <w:t>)</w:t>
      </w:r>
      <w:r w:rsidRPr="009C49E6">
        <w:rPr>
          <w:b w:val="0"/>
          <w:i/>
          <w:sz w:val="20"/>
          <w:u w:val="none"/>
        </w:rPr>
        <w:t xml:space="preserve"> =</w:t>
      </w:r>
      <w:r w:rsidRPr="009C49E6">
        <w:rPr>
          <w:b w:val="0"/>
          <w:sz w:val="22"/>
          <w:u w:val="none"/>
        </w:rPr>
        <w:t xml:space="preserve"> </w:t>
      </w:r>
      <w:r w:rsidRPr="009C49E6">
        <w:rPr>
          <w:b w:val="0"/>
          <w:position w:val="-24"/>
          <w:sz w:val="22"/>
          <w:u w:val="none"/>
        </w:rPr>
        <w:object w:dxaOrig="6580" w:dyaOrig="580">
          <v:shape id="_x0000_i1027" type="#_x0000_t75" style="width:324.55pt;height:28.8pt" o:ole="" fillcolor="window">
            <v:imagedata r:id="rId11" o:title=""/>
          </v:shape>
          <o:OLEObject Type="Embed" ProgID="Equation.3" ShapeID="_x0000_i1027" DrawAspect="Content" ObjectID="_1759909233" r:id="rId12"/>
        </w:objec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дп</w:t>
      </w:r>
      <w:r w:rsidRPr="009C49E6">
        <w:rPr>
          <w:b w:val="0"/>
          <w:i/>
          <w:sz w:val="22"/>
          <w:u w:val="none"/>
        </w:rPr>
        <w:t xml:space="preserve"> = </w:t>
      </w:r>
      <w:r w:rsidRPr="009C49E6">
        <w:rPr>
          <w:b w:val="0"/>
          <w:sz w:val="22"/>
          <w:u w:val="none"/>
        </w:rPr>
        <w:t>0,1587 &lt;</w:t>
      </w:r>
      <w:r w:rsidRPr="009C49E6">
        <w:rPr>
          <w:b w:val="0"/>
          <w:i/>
          <w:sz w:val="22"/>
          <w:u w:val="none"/>
        </w:rPr>
        <w:t xml:space="preserve"> </w:t>
      </w:r>
      <w:r w:rsidRPr="009C49E6">
        <w:rPr>
          <w:b w:val="0"/>
          <w:sz w:val="22"/>
          <w:u w:val="none"/>
        </w:rPr>
        <w:t>0,2</w:t>
      </w:r>
      <w:r w:rsidRPr="009C49E6">
        <w:rPr>
          <w:b w:val="0"/>
          <w:i/>
          <w:sz w:val="22"/>
          <w:u w:val="none"/>
        </w:rPr>
        <w:t xml:space="preserve"> = к</w:t>
      </w:r>
      <w:r w:rsidRPr="009C49E6">
        <w:rPr>
          <w:b w:val="0"/>
          <w:i/>
          <w:sz w:val="22"/>
          <w:u w:val="none"/>
          <w:vertAlign w:val="subscript"/>
        </w:rPr>
        <w:t>дп</w:t>
      </w:r>
      <w:r w:rsidRPr="009C49E6">
        <w:rPr>
          <w:b w:val="0"/>
          <w:i/>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Аналогічно знаходимо, що </w:t>
      </w:r>
    </w:p>
    <w:p w:rsidR="009C49E6" w:rsidRPr="009C49E6" w:rsidRDefault="009C49E6" w:rsidP="009C49E6">
      <w:pPr>
        <w:pStyle w:val="210"/>
        <w:spacing w:line="360" w:lineRule="auto"/>
        <w:ind w:firstLine="709"/>
        <w:jc w:val="center"/>
        <w:rPr>
          <w:b w:val="0"/>
          <w:sz w:val="22"/>
          <w:u w:val="none"/>
        </w:rPr>
      </w:pPr>
      <w:r w:rsidRPr="009C49E6">
        <w:rPr>
          <w:b w:val="0"/>
          <w:i/>
          <w:sz w:val="22"/>
          <w:u w:val="none"/>
        </w:rPr>
        <w:t>W</w:t>
      </w:r>
      <w:r w:rsidRPr="009C49E6">
        <w:rPr>
          <w:b w:val="0"/>
          <w:i/>
          <w:sz w:val="22"/>
          <w:u w:val="none"/>
          <w:vertAlign w:val="subscript"/>
        </w:rPr>
        <w:t>кр</w:t>
      </w:r>
      <w:r w:rsidRPr="009C49E6">
        <w:rPr>
          <w:b w:val="0"/>
          <w:i/>
          <w:sz w:val="22"/>
          <w:u w:val="none"/>
        </w:rPr>
        <w:t xml:space="preserve"> = P</w:t>
      </w:r>
      <w:r w:rsidRPr="009C49E6">
        <w:rPr>
          <w:b w:val="0"/>
          <w:sz w:val="22"/>
          <w:u w:val="none"/>
        </w:rPr>
        <w:t>(</w:t>
      </w:r>
      <w:r w:rsidRPr="009C49E6">
        <w:rPr>
          <w:b w:val="0"/>
          <w:i/>
          <w:sz w:val="22"/>
          <w:u w:val="none"/>
        </w:rPr>
        <w:t>X &gt; x</w:t>
      </w:r>
      <w:r w:rsidRPr="009C49E6">
        <w:rPr>
          <w:b w:val="0"/>
          <w:i/>
          <w:sz w:val="22"/>
          <w:u w:val="none"/>
          <w:vertAlign w:val="subscript"/>
        </w:rPr>
        <w:t>кр</w:t>
      </w:r>
      <w:r w:rsidRPr="009C49E6">
        <w:rPr>
          <w:b w:val="0"/>
          <w:sz w:val="22"/>
          <w:u w:val="none"/>
        </w:rPr>
        <w:t>)</w:t>
      </w:r>
      <w:r w:rsidRPr="009C49E6">
        <w:rPr>
          <w:b w:val="0"/>
          <w:i/>
          <w:sz w:val="22"/>
          <w:u w:val="none"/>
        </w:rPr>
        <w:t xml:space="preserve"> = </w:t>
      </w:r>
      <w:r w:rsidRPr="009C49E6">
        <w:rPr>
          <w:b w:val="0"/>
          <w:sz w:val="22"/>
          <w:u w:val="none"/>
        </w:rPr>
        <w:t>0,5</w:t>
      </w:r>
      <w:r w:rsidRPr="009C49E6">
        <w:rPr>
          <w:b w:val="0"/>
          <w:i/>
          <w:sz w:val="22"/>
          <w:u w:val="none"/>
        </w:rPr>
        <w:t xml:space="preserve"> – </w:t>
      </w:r>
      <w:r w:rsidRPr="009C49E6">
        <w:rPr>
          <w:b w:val="0"/>
          <w:sz w:val="22"/>
          <w:u w:val="none"/>
        </w:rPr>
        <w:t>Ф(2)</w:t>
      </w:r>
      <w:r w:rsidRPr="009C49E6">
        <w:rPr>
          <w:b w:val="0"/>
          <w:i/>
          <w:sz w:val="22"/>
          <w:u w:val="none"/>
        </w:rPr>
        <w:t xml:space="preserve"> = </w:t>
      </w:r>
      <w:r w:rsidRPr="009C49E6">
        <w:rPr>
          <w:b w:val="0"/>
          <w:sz w:val="22"/>
          <w:u w:val="none"/>
        </w:rPr>
        <w:t>0,5</w:t>
      </w:r>
      <w:r w:rsidRPr="009C49E6">
        <w:rPr>
          <w:b w:val="0"/>
          <w:i/>
          <w:sz w:val="22"/>
          <w:u w:val="none"/>
        </w:rPr>
        <w:t xml:space="preserve"> – </w:t>
      </w:r>
      <w:r w:rsidRPr="009C49E6">
        <w:rPr>
          <w:b w:val="0"/>
          <w:sz w:val="22"/>
          <w:u w:val="none"/>
        </w:rPr>
        <w:t>0,4772</w:t>
      </w:r>
      <w:r w:rsidRPr="009C49E6">
        <w:rPr>
          <w:b w:val="0"/>
          <w:i/>
          <w:sz w:val="22"/>
          <w:u w:val="none"/>
        </w:rPr>
        <w:t xml:space="preserve"> = </w:t>
      </w:r>
      <w:r w:rsidRPr="009C49E6">
        <w:rPr>
          <w:b w:val="0"/>
          <w:sz w:val="22"/>
          <w:u w:val="none"/>
        </w:rPr>
        <w:t>0,0228,</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кр</w:t>
      </w:r>
      <w:r w:rsidRPr="009C49E6">
        <w:rPr>
          <w:b w:val="0"/>
          <w:i/>
          <w:sz w:val="22"/>
          <w:u w:val="none"/>
        </w:rPr>
        <w:t xml:space="preserve"> = </w:t>
      </w:r>
      <w:r w:rsidRPr="009C49E6">
        <w:rPr>
          <w:b w:val="0"/>
          <w:sz w:val="22"/>
          <w:u w:val="none"/>
        </w:rPr>
        <w:t>0,0228</w:t>
      </w:r>
      <w:r w:rsidRPr="009C49E6">
        <w:rPr>
          <w:b w:val="0"/>
          <w:i/>
          <w:sz w:val="22"/>
          <w:u w:val="none"/>
        </w:rPr>
        <w:t xml:space="preserve"> </w:t>
      </w:r>
      <w:r w:rsidRPr="009C49E6">
        <w:rPr>
          <w:b w:val="0"/>
          <w:sz w:val="22"/>
          <w:u w:val="none"/>
        </w:rPr>
        <w:t>&lt; 0,05 =</w:t>
      </w:r>
      <w:r w:rsidRPr="009C49E6">
        <w:rPr>
          <w:b w:val="0"/>
          <w:i/>
          <w:sz w:val="22"/>
          <w:u w:val="none"/>
        </w:rPr>
        <w:t xml:space="preserve"> к</w:t>
      </w:r>
      <w:r w:rsidRPr="009C49E6">
        <w:rPr>
          <w:b w:val="0"/>
          <w:i/>
          <w:sz w:val="22"/>
          <w:u w:val="none"/>
          <w:vertAlign w:val="subscript"/>
        </w:rPr>
        <w:t>кр</w:t>
      </w:r>
      <w:r w:rsidRPr="009C49E6">
        <w:rPr>
          <w:b w:val="0"/>
          <w:i/>
          <w:sz w:val="22"/>
          <w:u w:val="none"/>
        </w:rPr>
        <w:t>;</w:t>
      </w:r>
    </w:p>
    <w:p w:rsidR="009C49E6" w:rsidRPr="009C49E6" w:rsidRDefault="009C49E6" w:rsidP="009C49E6">
      <w:pPr>
        <w:pStyle w:val="210"/>
        <w:spacing w:line="360" w:lineRule="auto"/>
        <w:ind w:firstLine="709"/>
        <w:jc w:val="center"/>
        <w:rPr>
          <w:b w:val="0"/>
          <w:sz w:val="22"/>
          <w:u w:val="none"/>
        </w:rPr>
      </w:pPr>
      <w:r w:rsidRPr="009C49E6">
        <w:rPr>
          <w:b w:val="0"/>
          <w:i/>
          <w:sz w:val="22"/>
          <w:u w:val="none"/>
        </w:rPr>
        <w:t>W</w:t>
      </w:r>
      <w:r w:rsidRPr="009C49E6">
        <w:rPr>
          <w:b w:val="0"/>
          <w:i/>
          <w:sz w:val="22"/>
          <w:u w:val="none"/>
          <w:vertAlign w:val="subscript"/>
        </w:rPr>
        <w:t>кт</w:t>
      </w:r>
      <w:r w:rsidRPr="009C49E6">
        <w:rPr>
          <w:b w:val="0"/>
          <w:i/>
          <w:sz w:val="22"/>
          <w:u w:val="none"/>
        </w:rPr>
        <w:t xml:space="preserve"> = Р</w:t>
      </w:r>
      <w:r w:rsidRPr="009C49E6">
        <w:rPr>
          <w:b w:val="0"/>
          <w:sz w:val="22"/>
          <w:u w:val="none"/>
        </w:rPr>
        <w:t>(</w:t>
      </w:r>
      <w:r w:rsidRPr="009C49E6">
        <w:rPr>
          <w:b w:val="0"/>
          <w:i/>
          <w:sz w:val="22"/>
          <w:u w:val="none"/>
        </w:rPr>
        <w:t>Х &gt; x</w:t>
      </w:r>
      <w:r w:rsidRPr="009C49E6">
        <w:rPr>
          <w:b w:val="0"/>
          <w:i/>
          <w:sz w:val="22"/>
          <w:u w:val="none"/>
          <w:vertAlign w:val="subscript"/>
        </w:rPr>
        <w:t>кт</w:t>
      </w:r>
      <w:r w:rsidRPr="009C49E6">
        <w:rPr>
          <w:b w:val="0"/>
          <w:sz w:val="22"/>
          <w:u w:val="none"/>
        </w:rPr>
        <w:t>)</w:t>
      </w:r>
      <w:r w:rsidRPr="009C49E6">
        <w:rPr>
          <w:b w:val="0"/>
          <w:i/>
          <w:sz w:val="22"/>
          <w:u w:val="none"/>
        </w:rPr>
        <w:t xml:space="preserve"> = </w:t>
      </w:r>
      <w:r w:rsidRPr="009C49E6">
        <w:rPr>
          <w:b w:val="0"/>
          <w:sz w:val="22"/>
          <w:u w:val="none"/>
        </w:rPr>
        <w:t>0,5</w:t>
      </w:r>
      <w:r w:rsidRPr="009C49E6">
        <w:rPr>
          <w:b w:val="0"/>
          <w:i/>
          <w:sz w:val="22"/>
          <w:u w:val="none"/>
        </w:rPr>
        <w:t xml:space="preserve"> </w:t>
      </w:r>
      <w:r w:rsidRPr="009C49E6">
        <w:rPr>
          <w:b w:val="0"/>
          <w:sz w:val="22"/>
          <w:u w:val="none"/>
        </w:rPr>
        <w:t>–</w:t>
      </w:r>
      <w:r w:rsidRPr="009C49E6">
        <w:rPr>
          <w:b w:val="0"/>
          <w:i/>
          <w:sz w:val="22"/>
          <w:u w:val="none"/>
        </w:rPr>
        <w:t xml:space="preserve"> </w:t>
      </w:r>
      <w:r w:rsidRPr="009C49E6">
        <w:rPr>
          <w:b w:val="0"/>
          <w:sz w:val="22"/>
          <w:u w:val="none"/>
        </w:rPr>
        <w:t>Ф(3)</w:t>
      </w:r>
      <w:r w:rsidRPr="009C49E6">
        <w:rPr>
          <w:b w:val="0"/>
          <w:i/>
          <w:sz w:val="22"/>
          <w:u w:val="none"/>
        </w:rPr>
        <w:t xml:space="preserve"> = </w:t>
      </w:r>
      <w:r w:rsidRPr="009C49E6">
        <w:rPr>
          <w:b w:val="0"/>
          <w:sz w:val="22"/>
          <w:u w:val="none"/>
        </w:rPr>
        <w:t>0,5</w:t>
      </w:r>
      <w:r w:rsidRPr="009C49E6">
        <w:rPr>
          <w:b w:val="0"/>
          <w:i/>
          <w:sz w:val="22"/>
          <w:u w:val="none"/>
        </w:rPr>
        <w:t xml:space="preserve"> </w:t>
      </w:r>
      <w:r w:rsidRPr="009C49E6">
        <w:rPr>
          <w:b w:val="0"/>
          <w:sz w:val="22"/>
          <w:u w:val="none"/>
        </w:rPr>
        <w:t>–</w:t>
      </w:r>
      <w:r w:rsidRPr="009C49E6">
        <w:rPr>
          <w:b w:val="0"/>
          <w:i/>
          <w:sz w:val="22"/>
          <w:u w:val="none"/>
        </w:rPr>
        <w:t xml:space="preserve"> </w:t>
      </w:r>
      <w:r w:rsidRPr="009C49E6">
        <w:rPr>
          <w:b w:val="0"/>
          <w:sz w:val="22"/>
          <w:u w:val="none"/>
        </w:rPr>
        <w:t>0,49865</w:t>
      </w:r>
      <w:r w:rsidRPr="009C49E6">
        <w:rPr>
          <w:b w:val="0"/>
          <w:i/>
          <w:sz w:val="22"/>
          <w:u w:val="none"/>
        </w:rPr>
        <w:t xml:space="preserve"> = </w:t>
      </w:r>
      <w:r w:rsidRPr="009C49E6">
        <w:rPr>
          <w:b w:val="0"/>
          <w:sz w:val="22"/>
          <w:u w:val="none"/>
        </w:rPr>
        <w:t>0,00135,</w:t>
      </w:r>
    </w:p>
    <w:p w:rsidR="009C49E6" w:rsidRPr="009C49E6" w:rsidRDefault="009C49E6" w:rsidP="009C49E6">
      <w:pPr>
        <w:pStyle w:val="210"/>
        <w:spacing w:line="360" w:lineRule="auto"/>
        <w:ind w:firstLine="709"/>
        <w:rPr>
          <w:b w:val="0"/>
          <w:i/>
          <w:sz w:val="22"/>
          <w:u w:val="none"/>
        </w:rPr>
      </w:pPr>
      <w:r w:rsidRPr="009C49E6">
        <w:rPr>
          <w:b w:val="0"/>
          <w:sz w:val="22"/>
          <w:u w:val="none"/>
        </w:rPr>
        <w:t xml:space="preserve">тобто </w:t>
      </w:r>
      <w:r w:rsidRPr="009C49E6">
        <w:rPr>
          <w:b w:val="0"/>
          <w:i/>
          <w:sz w:val="22"/>
          <w:u w:val="none"/>
        </w:rPr>
        <w:t>W</w:t>
      </w:r>
      <w:r w:rsidRPr="009C49E6">
        <w:rPr>
          <w:b w:val="0"/>
          <w:i/>
          <w:sz w:val="22"/>
          <w:u w:val="none"/>
          <w:vertAlign w:val="subscript"/>
        </w:rPr>
        <w:t>кт</w:t>
      </w:r>
      <w:r w:rsidRPr="009C49E6">
        <w:rPr>
          <w:b w:val="0"/>
          <w:i/>
          <w:sz w:val="22"/>
          <w:u w:val="none"/>
        </w:rPr>
        <w:t xml:space="preserve"> = 0,00135 &gt; 0,001 = к</w:t>
      </w:r>
      <w:r w:rsidRPr="009C49E6">
        <w:rPr>
          <w:b w:val="0"/>
          <w:i/>
          <w:sz w:val="22"/>
          <w:u w:val="none"/>
          <w:vertAlign w:val="subscript"/>
        </w:rPr>
        <w:t>кт</w:t>
      </w:r>
      <w:r w:rsidRPr="009C49E6">
        <w:rPr>
          <w:b w:val="0"/>
          <w:i/>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lastRenderedPageBreak/>
        <w:t xml:space="preserve">Виходячи з того, що </w:t>
      </w:r>
      <w:r w:rsidRPr="009C49E6">
        <w:rPr>
          <w:b w:val="0"/>
          <w:i/>
          <w:sz w:val="22"/>
          <w:u w:val="none"/>
        </w:rPr>
        <w:t>W</w:t>
      </w:r>
      <w:r w:rsidRPr="009C49E6">
        <w:rPr>
          <w:b w:val="0"/>
          <w:i/>
          <w:sz w:val="22"/>
          <w:u w:val="none"/>
          <w:vertAlign w:val="subscript"/>
        </w:rPr>
        <w:t>кт </w:t>
      </w:r>
      <w:r w:rsidRPr="009C49E6">
        <w:rPr>
          <w:b w:val="0"/>
          <w:i/>
          <w:sz w:val="22"/>
          <w:u w:val="none"/>
        </w:rPr>
        <w:t>&gt; к</w:t>
      </w:r>
      <w:r w:rsidRPr="009C49E6">
        <w:rPr>
          <w:b w:val="0"/>
          <w:i/>
          <w:sz w:val="22"/>
          <w:u w:val="none"/>
          <w:vertAlign w:val="subscript"/>
        </w:rPr>
        <w:t>кт</w:t>
      </w:r>
      <w:r w:rsidRPr="009C49E6">
        <w:rPr>
          <w:b w:val="0"/>
          <w:sz w:val="22"/>
          <w:u w:val="none"/>
        </w:rPr>
        <w:t>, а також враховуючи, що інвестори — люди дуже обер</w:t>
      </w:r>
      <w:r w:rsidRPr="009C49E6">
        <w:rPr>
          <w:b w:val="0"/>
          <w:sz w:val="22"/>
          <w:u w:val="none"/>
        </w:rPr>
        <w:t>е</w:t>
      </w:r>
      <w:r w:rsidRPr="009C49E6">
        <w:rPr>
          <w:b w:val="0"/>
          <w:sz w:val="22"/>
          <w:u w:val="none"/>
        </w:rPr>
        <w:t xml:space="preserve">жні, робимо висновок, що фірмі-прохачу інвестиція не буде надана. </w:t>
      </w:r>
      <w:r w:rsidRPr="009C49E6">
        <w:rPr>
          <w:spacing w:val="-4"/>
          <w:position w:val="-12"/>
          <w:sz w:val="72"/>
          <w:u w:val="none"/>
        </w:rPr>
        <w:t>-</w:t>
      </w:r>
    </w:p>
    <w:p w:rsidR="009C49E6" w:rsidRPr="009C49E6" w:rsidRDefault="009C49E6" w:rsidP="009C49E6">
      <w:pPr>
        <w:tabs>
          <w:tab w:val="left" w:pos="426"/>
          <w:tab w:val="left" w:pos="709"/>
        </w:tabs>
        <w:spacing w:line="360" w:lineRule="auto"/>
        <w:ind w:firstLine="709"/>
        <w:jc w:val="both"/>
        <w:rPr>
          <w:sz w:val="19"/>
        </w:rPr>
      </w:pPr>
      <w:r w:rsidRPr="009C49E6">
        <w:rPr>
          <w:b/>
          <w:sz w:val="19"/>
        </w:rPr>
        <w:t xml:space="preserve">Приклад </w:t>
      </w:r>
      <w:r>
        <w:rPr>
          <w:b/>
          <w:sz w:val="19"/>
        </w:rPr>
        <w:t>5</w:t>
      </w:r>
      <w:r w:rsidRPr="009C49E6">
        <w:rPr>
          <w:b/>
          <w:sz w:val="19"/>
        </w:rPr>
        <w:t>.2.</w:t>
      </w:r>
      <w:r w:rsidRPr="009C49E6">
        <w:rPr>
          <w:i/>
          <w:sz w:val="19"/>
        </w:rPr>
        <w:t xml:space="preserve"> </w:t>
      </w:r>
      <w:r w:rsidRPr="009C49E6">
        <w:rPr>
          <w:sz w:val="19"/>
        </w:rPr>
        <w:t>Відомо, що відносні збитки, обчислені по відношенню до запланованих витрат від д</w:t>
      </w:r>
      <w:r w:rsidRPr="009C49E6">
        <w:rPr>
          <w:sz w:val="19"/>
        </w:rPr>
        <w:t>а</w:t>
      </w:r>
      <w:r w:rsidRPr="009C49E6">
        <w:rPr>
          <w:sz w:val="19"/>
        </w:rPr>
        <w:t>ного виду підприємницької діяльності, мають функцію щільності розподілу ймовірності</w:t>
      </w:r>
    </w:p>
    <w:p w:rsidR="009C49E6" w:rsidRPr="009C49E6" w:rsidRDefault="009C49E6" w:rsidP="009C49E6">
      <w:pPr>
        <w:tabs>
          <w:tab w:val="left" w:pos="426"/>
          <w:tab w:val="left" w:pos="709"/>
        </w:tabs>
        <w:spacing w:line="360" w:lineRule="auto"/>
        <w:ind w:firstLine="709"/>
        <w:jc w:val="center"/>
        <w:rPr>
          <w:sz w:val="22"/>
        </w:rPr>
      </w:pPr>
      <w:r w:rsidRPr="009C49E6">
        <w:rPr>
          <w:position w:val="-26"/>
          <w:sz w:val="22"/>
        </w:rPr>
        <w:object w:dxaOrig="2640" w:dyaOrig="639">
          <v:shape id="_x0000_i1028" type="#_x0000_t75" style="width:131.8pt;height:32.1pt" o:ole="" o:preferrelative="f" fillcolor="window">
            <v:imagedata r:id="rId13" o:title=""/>
            <o:lock v:ext="edit" aspectratio="f"/>
          </v:shape>
          <o:OLEObject Type="Embed" ProgID="Equation.3" ShapeID="_x0000_i1028" DrawAspect="Content" ObjectID="_1759909234" r:id="rId14"/>
        </w:object>
      </w:r>
    </w:p>
    <w:p w:rsidR="009C49E6" w:rsidRPr="009C49E6" w:rsidRDefault="009C49E6" w:rsidP="009C49E6">
      <w:pPr>
        <w:tabs>
          <w:tab w:val="left" w:pos="426"/>
          <w:tab w:val="left" w:pos="709"/>
        </w:tabs>
        <w:spacing w:line="360" w:lineRule="auto"/>
        <w:ind w:firstLine="709"/>
        <w:jc w:val="both"/>
        <w:rPr>
          <w:sz w:val="19"/>
        </w:rPr>
      </w:pPr>
      <w:r w:rsidRPr="009C49E6">
        <w:rPr>
          <w:sz w:val="19"/>
        </w:rPr>
        <w:t>(</w:t>
      </w:r>
      <w:r w:rsidRPr="009C49E6">
        <w:rPr>
          <w:i/>
          <w:sz w:val="19"/>
        </w:rPr>
        <w:t>f</w:t>
      </w:r>
      <w:r w:rsidRPr="009C49E6">
        <w:rPr>
          <w:sz w:val="19"/>
        </w:rPr>
        <w:t>(</w:t>
      </w:r>
      <w:r w:rsidRPr="009C49E6">
        <w:rPr>
          <w:i/>
          <w:sz w:val="19"/>
        </w:rPr>
        <w:t>x</w:t>
      </w:r>
      <w:r w:rsidRPr="009C49E6">
        <w:rPr>
          <w:sz w:val="19"/>
        </w:rPr>
        <w:t>)</w:t>
      </w:r>
      <w:r w:rsidRPr="009C49E6">
        <w:rPr>
          <w:i/>
          <w:sz w:val="19"/>
        </w:rPr>
        <w:t> = </w:t>
      </w:r>
      <w:r w:rsidRPr="009C49E6">
        <w:rPr>
          <w:sz w:val="19"/>
        </w:rPr>
        <w:t xml:space="preserve">0 при </w:t>
      </w:r>
      <w:r w:rsidRPr="009C49E6">
        <w:rPr>
          <w:i/>
          <w:sz w:val="19"/>
        </w:rPr>
        <w:t>x &lt; </w:t>
      </w:r>
      <w:r w:rsidRPr="009C49E6">
        <w:rPr>
          <w:sz w:val="19"/>
        </w:rPr>
        <w:t>0).</w:t>
      </w:r>
    </w:p>
    <w:p w:rsidR="009C49E6" w:rsidRPr="009C49E6" w:rsidRDefault="009C49E6" w:rsidP="009C49E6">
      <w:pPr>
        <w:tabs>
          <w:tab w:val="left" w:pos="426"/>
          <w:tab w:val="left" w:pos="709"/>
        </w:tabs>
        <w:spacing w:line="360" w:lineRule="auto"/>
        <w:ind w:firstLine="709"/>
        <w:jc w:val="both"/>
        <w:rPr>
          <w:sz w:val="19"/>
        </w:rPr>
      </w:pPr>
      <w:r w:rsidRPr="009C49E6">
        <w:rPr>
          <w:sz w:val="19"/>
        </w:rPr>
        <w:t xml:space="preserve">Суб’єктом керування визначені границі допустимих, критичних та катастрофічних відносних збитків: </w:t>
      </w:r>
      <w:r w:rsidRPr="009C49E6">
        <w:rPr>
          <w:i/>
          <w:sz w:val="19"/>
        </w:rPr>
        <w:t>х</w:t>
      </w:r>
      <w:r w:rsidRPr="009C49E6">
        <w:rPr>
          <w:i/>
          <w:sz w:val="19"/>
          <w:vertAlign w:val="subscript"/>
        </w:rPr>
        <w:t>дп</w:t>
      </w:r>
      <w:r w:rsidRPr="009C49E6">
        <w:rPr>
          <w:sz w:val="19"/>
        </w:rPr>
        <w:t xml:space="preserve">=45%; </w:t>
      </w:r>
      <w:r w:rsidRPr="009C49E6">
        <w:rPr>
          <w:i/>
          <w:sz w:val="19"/>
        </w:rPr>
        <w:t>х</w:t>
      </w:r>
      <w:r w:rsidRPr="009C49E6">
        <w:rPr>
          <w:i/>
          <w:sz w:val="19"/>
          <w:vertAlign w:val="subscript"/>
        </w:rPr>
        <w:t>кр</w:t>
      </w:r>
      <w:r w:rsidRPr="009C49E6">
        <w:rPr>
          <w:i/>
          <w:sz w:val="19"/>
        </w:rPr>
        <w:t>=</w:t>
      </w:r>
      <w:r w:rsidRPr="009C49E6">
        <w:rPr>
          <w:sz w:val="19"/>
        </w:rPr>
        <w:t xml:space="preserve">60%; </w:t>
      </w:r>
      <w:r w:rsidRPr="009C49E6">
        <w:rPr>
          <w:i/>
          <w:sz w:val="19"/>
        </w:rPr>
        <w:t>х</w:t>
      </w:r>
      <w:r w:rsidRPr="009C49E6">
        <w:rPr>
          <w:i/>
          <w:sz w:val="19"/>
          <w:vertAlign w:val="subscript"/>
        </w:rPr>
        <w:t>кт</w:t>
      </w:r>
      <w:r w:rsidRPr="009C49E6">
        <w:rPr>
          <w:sz w:val="19"/>
        </w:rPr>
        <w:t>=75%.</w:t>
      </w:r>
    </w:p>
    <w:p w:rsidR="009C49E6" w:rsidRPr="009C49E6" w:rsidRDefault="009C49E6" w:rsidP="009C49E6">
      <w:pPr>
        <w:pStyle w:val="a6"/>
        <w:spacing w:line="360" w:lineRule="auto"/>
        <w:ind w:firstLine="709"/>
        <w:rPr>
          <w:sz w:val="19"/>
        </w:rPr>
      </w:pPr>
      <w:r w:rsidRPr="009C49E6">
        <w:rPr>
          <w:b/>
          <w:i/>
          <w:noProof/>
          <w:lang w:val="ru-RU"/>
        </w:rPr>
        <mc:AlternateContent>
          <mc:Choice Requires="wps">
            <w:drawing>
              <wp:anchor distT="0" distB="0" distL="114300" distR="114300" simplePos="0" relativeHeight="251660288" behindDoc="0" locked="0" layoutInCell="0" allowOverlap="1" wp14:anchorId="6A38AB9B" wp14:editId="1B1C57A4">
                <wp:simplePos x="0" y="0"/>
                <wp:positionH relativeFrom="page">
                  <wp:posOffset>541020</wp:posOffset>
                </wp:positionH>
                <wp:positionV relativeFrom="page">
                  <wp:posOffset>5330190</wp:posOffset>
                </wp:positionV>
                <wp:extent cx="232410" cy="23622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E6" w:rsidRDefault="009C49E6" w:rsidP="009C49E6">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42.6pt;margin-top:419.7pt;width:18.3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" o:allowincell="f" filled="f" stroked="f">
                <v:textbox inset="0,0,0,0">
                  <w:txbxContent>
                    <w:p w:rsidR="009C49E6" w:rsidRDefault="009C49E6" w:rsidP="009C49E6">
                      <w:r>
                        <w:rPr>
                          <w:sz w:val="36"/>
                        </w:rPr>
                        <w:sym w:font="Wingdings" w:char="F021"/>
                      </w:r>
                    </w:p>
                  </w:txbxContent>
                </v:textbox>
                <w10:wrap anchorx="page" anchory="page"/>
              </v:shape>
            </w:pict>
          </mc:Fallback>
        </mc:AlternateContent>
      </w:r>
      <w:r w:rsidRPr="009C49E6">
        <w:rPr>
          <w:sz w:val="19"/>
        </w:rPr>
        <w:t>Оцінити величину ризику допустимого, критичного та катастрофічного збитків.</w:t>
      </w:r>
    </w:p>
    <w:p w:rsidR="009C49E6" w:rsidRPr="009C49E6" w:rsidRDefault="009C49E6" w:rsidP="009C49E6">
      <w:pPr>
        <w:tabs>
          <w:tab w:val="left" w:pos="-1560"/>
          <w:tab w:val="left" w:pos="-1276"/>
        </w:tabs>
        <w:spacing w:line="360" w:lineRule="auto"/>
        <w:ind w:firstLine="709"/>
        <w:jc w:val="both"/>
        <w:rPr>
          <w:sz w:val="22"/>
        </w:rPr>
      </w:pPr>
      <w:r w:rsidRPr="009C49E6">
        <w:rPr>
          <w:b/>
          <w:i/>
          <w:sz w:val="22"/>
        </w:rPr>
        <w:t>Розв’язання.</w:t>
      </w:r>
      <w:r w:rsidRPr="009C49E6">
        <w:rPr>
          <w:sz w:val="22"/>
        </w:rPr>
        <w:t xml:space="preserve"> Шукані величини ризиків обчислюються за формулами:</w:t>
      </w:r>
    </w:p>
    <w:p w:rsidR="009C49E6" w:rsidRPr="009C49E6" w:rsidRDefault="009C49E6" w:rsidP="009C49E6">
      <w:pPr>
        <w:pStyle w:val="211"/>
        <w:spacing w:line="360" w:lineRule="auto"/>
        <w:ind w:firstLine="709"/>
        <w:rPr>
          <w:i/>
          <w:sz w:val="22"/>
        </w:rPr>
      </w:pPr>
      <w:r w:rsidRPr="009C49E6">
        <w:rPr>
          <w:i/>
          <w:sz w:val="22"/>
        </w:rPr>
        <w:t>W</w:t>
      </w:r>
      <w:r w:rsidRPr="009C49E6">
        <w:rPr>
          <w:i/>
          <w:sz w:val="22"/>
          <w:vertAlign w:val="subscript"/>
        </w:rPr>
        <w:t>дп</w:t>
      </w:r>
      <w:r w:rsidRPr="009C49E6">
        <w:rPr>
          <w:i/>
          <w:sz w:val="22"/>
        </w:rPr>
        <w:t xml:space="preserve"> = </w:t>
      </w:r>
      <w:r w:rsidRPr="009C49E6">
        <w:rPr>
          <w:sz w:val="22"/>
        </w:rPr>
        <w:t>1</w:t>
      </w:r>
      <w:r w:rsidRPr="009C49E6">
        <w:rPr>
          <w:i/>
          <w:sz w:val="22"/>
        </w:rPr>
        <w:t xml:space="preserve"> – F</w:t>
      </w:r>
      <w:r w:rsidRPr="009C49E6">
        <w:rPr>
          <w:sz w:val="22"/>
        </w:rPr>
        <w:t>(</w:t>
      </w:r>
      <w:r w:rsidRPr="009C49E6">
        <w:rPr>
          <w:i/>
          <w:sz w:val="22"/>
        </w:rPr>
        <w:t>x</w:t>
      </w:r>
      <w:r w:rsidRPr="009C49E6">
        <w:rPr>
          <w:i/>
          <w:sz w:val="22"/>
          <w:vertAlign w:val="subscript"/>
        </w:rPr>
        <w:t>дп</w:t>
      </w:r>
      <w:r w:rsidRPr="009C49E6">
        <w:rPr>
          <w:sz w:val="22"/>
        </w:rPr>
        <w:t>);</w:t>
      </w:r>
      <w:r w:rsidRPr="009C49E6">
        <w:rPr>
          <w:i/>
          <w:sz w:val="22"/>
        </w:rPr>
        <w:t xml:space="preserve"> W</w:t>
      </w:r>
      <w:r w:rsidRPr="009C49E6">
        <w:rPr>
          <w:i/>
          <w:sz w:val="22"/>
          <w:vertAlign w:val="subscript"/>
        </w:rPr>
        <w:t>кр</w:t>
      </w:r>
      <w:r w:rsidRPr="009C49E6">
        <w:rPr>
          <w:i/>
          <w:sz w:val="22"/>
        </w:rPr>
        <w:t xml:space="preserve"> = </w:t>
      </w:r>
      <w:r w:rsidRPr="009C49E6">
        <w:rPr>
          <w:sz w:val="22"/>
        </w:rPr>
        <w:t xml:space="preserve">1 </w:t>
      </w:r>
      <w:r w:rsidRPr="009C49E6">
        <w:rPr>
          <w:i/>
          <w:sz w:val="22"/>
        </w:rPr>
        <w:t>– F</w:t>
      </w:r>
      <w:r w:rsidRPr="009C49E6">
        <w:rPr>
          <w:sz w:val="22"/>
        </w:rPr>
        <w:t>(</w:t>
      </w:r>
      <w:r w:rsidRPr="009C49E6">
        <w:rPr>
          <w:i/>
          <w:sz w:val="22"/>
        </w:rPr>
        <w:t>x</w:t>
      </w:r>
      <w:r w:rsidRPr="009C49E6">
        <w:rPr>
          <w:i/>
          <w:sz w:val="22"/>
          <w:vertAlign w:val="subscript"/>
        </w:rPr>
        <w:t>кр</w:t>
      </w:r>
      <w:r w:rsidRPr="009C49E6">
        <w:rPr>
          <w:sz w:val="22"/>
        </w:rPr>
        <w:t>);</w:t>
      </w:r>
      <w:r w:rsidRPr="009C49E6">
        <w:rPr>
          <w:i/>
          <w:sz w:val="22"/>
        </w:rPr>
        <w:t xml:space="preserve"> W</w:t>
      </w:r>
      <w:r w:rsidRPr="009C49E6">
        <w:rPr>
          <w:i/>
          <w:sz w:val="22"/>
          <w:vertAlign w:val="subscript"/>
        </w:rPr>
        <w:t>кт</w:t>
      </w:r>
      <w:r w:rsidRPr="009C49E6">
        <w:rPr>
          <w:i/>
          <w:sz w:val="22"/>
        </w:rPr>
        <w:t xml:space="preserve"> = </w:t>
      </w:r>
      <w:r w:rsidRPr="009C49E6">
        <w:rPr>
          <w:sz w:val="22"/>
        </w:rPr>
        <w:t>1 –</w:t>
      </w:r>
      <w:r w:rsidRPr="009C49E6">
        <w:rPr>
          <w:i/>
          <w:sz w:val="22"/>
        </w:rPr>
        <w:t xml:space="preserve"> F</w:t>
      </w:r>
      <w:r w:rsidRPr="009C49E6">
        <w:rPr>
          <w:sz w:val="22"/>
        </w:rPr>
        <w:t>(</w:t>
      </w:r>
      <w:r w:rsidRPr="009C49E6">
        <w:rPr>
          <w:i/>
          <w:sz w:val="22"/>
        </w:rPr>
        <w:t>x</w:t>
      </w:r>
      <w:r w:rsidRPr="009C49E6">
        <w:rPr>
          <w:i/>
          <w:sz w:val="22"/>
          <w:vertAlign w:val="subscript"/>
        </w:rPr>
        <w:t>кт</w:t>
      </w:r>
      <w:r w:rsidRPr="009C49E6">
        <w:rPr>
          <w:sz w:val="22"/>
        </w:rPr>
        <w:t>),</w:t>
      </w:r>
    </w:p>
    <w:p w:rsidR="009C49E6" w:rsidRPr="009C49E6" w:rsidRDefault="009C49E6" w:rsidP="009C49E6">
      <w:pPr>
        <w:pStyle w:val="211"/>
        <w:spacing w:line="360" w:lineRule="auto"/>
        <w:ind w:firstLine="709"/>
        <w:jc w:val="both"/>
        <w:rPr>
          <w:sz w:val="22"/>
        </w:rPr>
      </w:pPr>
      <w:r w:rsidRPr="009C49E6">
        <w:rPr>
          <w:sz w:val="22"/>
        </w:rPr>
        <w:t xml:space="preserve">функція </w:t>
      </w:r>
      <w:r w:rsidRPr="009C49E6">
        <w:rPr>
          <w:i/>
          <w:sz w:val="22"/>
        </w:rPr>
        <w:t>F</w:t>
      </w:r>
      <w:r w:rsidRPr="009C49E6">
        <w:rPr>
          <w:sz w:val="22"/>
        </w:rPr>
        <w:t>(</w:t>
      </w:r>
      <w:r w:rsidRPr="009C49E6">
        <w:rPr>
          <w:i/>
          <w:sz w:val="22"/>
        </w:rPr>
        <w:t>x</w:t>
      </w:r>
      <w:r w:rsidRPr="009C49E6">
        <w:rPr>
          <w:sz w:val="22"/>
        </w:rPr>
        <w:t>)</w:t>
      </w:r>
      <w:r w:rsidRPr="009C49E6">
        <w:rPr>
          <w:i/>
          <w:sz w:val="22"/>
        </w:rPr>
        <w:t xml:space="preserve"> = </w:t>
      </w:r>
      <w:r w:rsidRPr="009C49E6">
        <w:rPr>
          <w:sz w:val="22"/>
        </w:rPr>
        <w:t>2(</w:t>
      </w:r>
      <w:r w:rsidRPr="009C49E6">
        <w:rPr>
          <w:i/>
          <w:position w:val="-10"/>
          <w:sz w:val="22"/>
        </w:rPr>
        <w:object w:dxaOrig="1219" w:dyaOrig="300">
          <v:shape id="_x0000_i1029" type="#_x0000_t75" style="width:60.9pt;height:15.5pt" o:ole="" fillcolor="window">
            <v:imagedata r:id="rId15" o:title=""/>
          </v:shape>
          <o:OLEObject Type="Embed" ProgID="Equation.3" ShapeID="_x0000_i1029" DrawAspect="Content" ObjectID="_1759909235" r:id="rId16"/>
        </w:object>
      </w:r>
      <w:r w:rsidRPr="009C49E6">
        <w:rPr>
          <w:i/>
          <w:sz w:val="22"/>
        </w:rPr>
        <w:t xml:space="preserve"> </w:t>
      </w:r>
      <w:r w:rsidRPr="009C49E6">
        <w:rPr>
          <w:sz w:val="22"/>
        </w:rPr>
        <w:t>де</w:t>
      </w:r>
      <w:r w:rsidRPr="009C49E6">
        <w:rPr>
          <w:i/>
          <w:sz w:val="22"/>
        </w:rPr>
        <w:t xml:space="preserve"> t = x</w:t>
      </w:r>
      <w:r w:rsidRPr="009C49E6">
        <w:rPr>
          <w:i/>
          <w:position w:val="-12"/>
          <w:sz w:val="22"/>
        </w:rPr>
        <w:object w:dxaOrig="499" w:dyaOrig="380">
          <v:shape id="_x0000_i1030" type="#_x0000_t75" style="width:25.5pt;height:18.85pt" o:ole="" fillcolor="window">
            <v:imagedata r:id="rId17" o:title=""/>
          </v:shape>
          <o:OLEObject Type="Embed" ProgID="Equation.3" ShapeID="_x0000_i1030" DrawAspect="Content" ObjectID="_1759909236" r:id="rId18"/>
        </w:object>
      </w:r>
      <w:r w:rsidRPr="009C49E6">
        <w:rPr>
          <w:sz w:val="22"/>
        </w:rPr>
        <w:t>. Оскільки згідно з умовою функція щільно</w:t>
      </w:r>
      <w:r w:rsidRPr="009C49E6">
        <w:rPr>
          <w:sz w:val="22"/>
        </w:rPr>
        <w:t>с</w:t>
      </w:r>
      <w:r w:rsidRPr="009C49E6">
        <w:rPr>
          <w:sz w:val="22"/>
        </w:rPr>
        <w:t xml:space="preserve">ті характеризується параметром </w:t>
      </w:r>
      <w:r w:rsidRPr="009C49E6">
        <w:rPr>
          <w:i/>
          <w:sz w:val="22"/>
        </w:rPr>
        <w:t xml:space="preserve">b </w:t>
      </w:r>
      <w:r w:rsidRPr="009C49E6">
        <w:rPr>
          <w:sz w:val="22"/>
        </w:rPr>
        <w:t>= 30%, то, використовуючи результати прикладу 2.3, отрим</w:t>
      </w:r>
      <w:r w:rsidRPr="009C49E6">
        <w:rPr>
          <w:sz w:val="22"/>
        </w:rPr>
        <w:t>у</w:t>
      </w:r>
      <w:r w:rsidRPr="009C49E6">
        <w:rPr>
          <w:sz w:val="22"/>
        </w:rPr>
        <w:t>ємо:</w:t>
      </w:r>
    </w:p>
    <w:p w:rsidR="009C49E6" w:rsidRPr="009C49E6" w:rsidRDefault="009C49E6" w:rsidP="009C49E6">
      <w:pPr>
        <w:pStyle w:val="211"/>
        <w:spacing w:line="360" w:lineRule="auto"/>
        <w:ind w:firstLine="709"/>
        <w:rPr>
          <w:i/>
          <w:sz w:val="22"/>
        </w:rPr>
      </w:pPr>
      <w:r w:rsidRPr="009C49E6">
        <w:rPr>
          <w:i/>
          <w:sz w:val="22"/>
        </w:rPr>
        <w:t>W</w:t>
      </w:r>
      <w:r w:rsidRPr="009C49E6">
        <w:rPr>
          <w:i/>
          <w:sz w:val="22"/>
          <w:vertAlign w:val="subscript"/>
        </w:rPr>
        <w:t>дп</w:t>
      </w:r>
      <w:r w:rsidRPr="009C49E6">
        <w:rPr>
          <w:i/>
          <w:sz w:val="22"/>
        </w:rPr>
        <w:t xml:space="preserve"> = </w:t>
      </w:r>
      <w:r w:rsidRPr="009C49E6">
        <w:rPr>
          <w:sz w:val="22"/>
        </w:rPr>
        <w:t>1</w:t>
      </w:r>
      <w:r w:rsidRPr="009C49E6">
        <w:rPr>
          <w:i/>
          <w:sz w:val="22"/>
        </w:rPr>
        <w:t xml:space="preserve"> – </w:t>
      </w:r>
      <w:r w:rsidRPr="009C49E6">
        <w:rPr>
          <w:sz w:val="22"/>
        </w:rPr>
        <w:t>0,7794</w:t>
      </w:r>
      <w:r w:rsidRPr="009C49E6">
        <w:rPr>
          <w:i/>
          <w:sz w:val="22"/>
        </w:rPr>
        <w:t xml:space="preserve"> = </w:t>
      </w:r>
      <w:r w:rsidRPr="009C49E6">
        <w:rPr>
          <w:sz w:val="22"/>
        </w:rPr>
        <w:t>0,2206;</w:t>
      </w:r>
    </w:p>
    <w:p w:rsidR="009C49E6" w:rsidRPr="009C49E6" w:rsidRDefault="009C49E6" w:rsidP="009C49E6">
      <w:pPr>
        <w:pStyle w:val="211"/>
        <w:spacing w:line="360" w:lineRule="auto"/>
        <w:ind w:firstLine="709"/>
        <w:rPr>
          <w:i/>
          <w:sz w:val="22"/>
        </w:rPr>
      </w:pPr>
      <w:r w:rsidRPr="009C49E6">
        <w:rPr>
          <w:i/>
          <w:sz w:val="22"/>
        </w:rPr>
        <w:t>W</w:t>
      </w:r>
      <w:r w:rsidRPr="009C49E6">
        <w:rPr>
          <w:i/>
          <w:sz w:val="22"/>
          <w:vertAlign w:val="subscript"/>
        </w:rPr>
        <w:t>кр</w:t>
      </w:r>
      <w:r w:rsidRPr="009C49E6">
        <w:rPr>
          <w:i/>
          <w:sz w:val="22"/>
        </w:rPr>
        <w:t xml:space="preserve"> = </w:t>
      </w:r>
      <w:r w:rsidRPr="009C49E6">
        <w:rPr>
          <w:sz w:val="22"/>
        </w:rPr>
        <w:t>1</w:t>
      </w:r>
      <w:r w:rsidRPr="009C49E6">
        <w:rPr>
          <w:i/>
          <w:sz w:val="22"/>
        </w:rPr>
        <w:t xml:space="preserve"> – </w:t>
      </w:r>
      <w:r w:rsidRPr="009C49E6">
        <w:rPr>
          <w:sz w:val="22"/>
        </w:rPr>
        <w:t>0,9528</w:t>
      </w:r>
      <w:r w:rsidRPr="009C49E6">
        <w:rPr>
          <w:i/>
          <w:sz w:val="22"/>
        </w:rPr>
        <w:t xml:space="preserve"> = </w:t>
      </w:r>
      <w:r w:rsidRPr="009C49E6">
        <w:rPr>
          <w:sz w:val="22"/>
        </w:rPr>
        <w:t>0,0472;</w:t>
      </w:r>
    </w:p>
    <w:p w:rsidR="009C49E6" w:rsidRPr="009C49E6" w:rsidRDefault="009C49E6" w:rsidP="009C49E6">
      <w:pPr>
        <w:pStyle w:val="211"/>
        <w:spacing w:line="360" w:lineRule="auto"/>
        <w:ind w:firstLine="709"/>
        <w:rPr>
          <w:i/>
          <w:sz w:val="22"/>
        </w:rPr>
      </w:pPr>
      <w:r w:rsidRPr="009C49E6">
        <w:rPr>
          <w:i/>
          <w:sz w:val="22"/>
        </w:rPr>
        <w:t>W</w:t>
      </w:r>
      <w:r w:rsidRPr="009C49E6">
        <w:rPr>
          <w:i/>
          <w:sz w:val="22"/>
          <w:vertAlign w:val="subscript"/>
        </w:rPr>
        <w:t>кт</w:t>
      </w:r>
      <w:r w:rsidRPr="009C49E6">
        <w:rPr>
          <w:i/>
          <w:sz w:val="22"/>
        </w:rPr>
        <w:t xml:space="preserve"> = </w:t>
      </w:r>
      <w:r w:rsidRPr="009C49E6">
        <w:rPr>
          <w:sz w:val="22"/>
        </w:rPr>
        <w:t>1 – 0,9939 = 0,0061</w:t>
      </w:r>
      <w:r w:rsidRPr="009C49E6">
        <w:rPr>
          <w:i/>
          <w:sz w:val="22"/>
        </w:rPr>
        <w:t xml:space="preserve">. </w:t>
      </w:r>
    </w:p>
    <w:p w:rsidR="009C49E6" w:rsidRPr="009C49E6" w:rsidRDefault="009C49E6" w:rsidP="009C49E6">
      <w:pPr>
        <w:pStyle w:val="211"/>
        <w:spacing w:line="360" w:lineRule="auto"/>
        <w:ind w:firstLine="709"/>
        <w:jc w:val="both"/>
        <w:rPr>
          <w:b/>
          <w:sz w:val="22"/>
          <w:u w:val="single"/>
        </w:rPr>
      </w:pPr>
      <w:r w:rsidRPr="009C49E6">
        <w:rPr>
          <w:b/>
          <w:w w:val="150"/>
          <w:position w:val="-2"/>
          <w:sz w:val="28"/>
        </w:rPr>
        <w:t>!</w:t>
      </w:r>
      <w:r w:rsidRPr="009C49E6">
        <w:rPr>
          <w:sz w:val="22"/>
        </w:rPr>
        <w:t> </w:t>
      </w:r>
      <w:r w:rsidRPr="009C49E6">
        <w:rPr>
          <w:b/>
          <w:i/>
          <w:sz w:val="22"/>
        </w:rPr>
        <w:t>Висновки</w:t>
      </w:r>
      <w:r w:rsidRPr="009C49E6">
        <w:rPr>
          <w:i/>
          <w:sz w:val="22"/>
        </w:rPr>
        <w:t>. </w:t>
      </w:r>
      <w:r w:rsidRPr="009C49E6">
        <w:rPr>
          <w:sz w:val="22"/>
        </w:rPr>
        <w:t>Рівень допустимих збитків перевищується приблизно у 22 випадках із 100, рівень критичних збитків — приблизно у 5 випадках із 100, рівень катастрофічних збитків — приблизно у 6 випадках з 1000.</w:t>
      </w:r>
      <w:r w:rsidRPr="009C49E6">
        <w:rPr>
          <w:b/>
          <w:position w:val="-12"/>
          <w:sz w:val="72"/>
        </w:rPr>
        <w:t>-</w:t>
      </w:r>
    </w:p>
    <w:p w:rsidR="009C49E6" w:rsidRPr="009C49E6" w:rsidRDefault="009C49E6" w:rsidP="009C49E6">
      <w:pPr>
        <w:spacing w:line="360" w:lineRule="auto"/>
        <w:ind w:firstLine="709"/>
        <w:jc w:val="both"/>
        <w:rPr>
          <w:sz w:val="19"/>
        </w:rPr>
      </w:pPr>
      <w:r w:rsidRPr="009C49E6">
        <w:rPr>
          <w:b/>
          <w:sz w:val="19"/>
        </w:rPr>
        <w:t xml:space="preserve">Приклад </w:t>
      </w:r>
      <w:r>
        <w:rPr>
          <w:b/>
          <w:sz w:val="19"/>
        </w:rPr>
        <w:t>5</w:t>
      </w:r>
      <w:r w:rsidRPr="009C49E6">
        <w:rPr>
          <w:b/>
          <w:sz w:val="19"/>
        </w:rPr>
        <w:t>.3.</w:t>
      </w:r>
      <w:r w:rsidRPr="009C49E6">
        <w:rPr>
          <w:b/>
          <w:i/>
          <w:sz w:val="19"/>
        </w:rPr>
        <w:t xml:space="preserve"> </w:t>
      </w:r>
      <w:r w:rsidRPr="009C49E6">
        <w:rPr>
          <w:sz w:val="19"/>
        </w:rPr>
        <w:t>Відомо, що відносні збитки, обчислені по відношенню до запланованих витрат від д</w:t>
      </w:r>
      <w:r w:rsidRPr="009C49E6">
        <w:rPr>
          <w:sz w:val="19"/>
        </w:rPr>
        <w:t>а</w:t>
      </w:r>
      <w:r w:rsidRPr="009C49E6">
        <w:rPr>
          <w:sz w:val="19"/>
        </w:rPr>
        <w:t>ного виду підприємницької діяльності, мають логарифмічно нормальний закон розподілу ймовірностей з фу</w:t>
      </w:r>
      <w:r w:rsidRPr="009C49E6">
        <w:rPr>
          <w:sz w:val="19"/>
        </w:rPr>
        <w:t>н</w:t>
      </w:r>
      <w:r w:rsidRPr="009C49E6">
        <w:rPr>
          <w:sz w:val="19"/>
        </w:rPr>
        <w:t xml:space="preserve">кцією щільності </w:t>
      </w:r>
    </w:p>
    <w:p w:rsidR="009C49E6" w:rsidRPr="009C49E6" w:rsidRDefault="009C49E6" w:rsidP="009C49E6">
      <w:pPr>
        <w:spacing w:line="360" w:lineRule="auto"/>
        <w:ind w:firstLine="709"/>
        <w:jc w:val="center"/>
        <w:rPr>
          <w:sz w:val="22"/>
        </w:rPr>
      </w:pPr>
      <w:r w:rsidRPr="009C49E6">
        <w:rPr>
          <w:position w:val="-42"/>
          <w:sz w:val="22"/>
        </w:rPr>
        <w:object w:dxaOrig="2900" w:dyaOrig="940">
          <v:shape id="_x0000_i1031" type="#_x0000_t75" style="width:145.1pt;height:42.1pt" o:ole="" fillcolor="window">
            <v:imagedata r:id="rId19" o:title=""/>
          </v:shape>
          <o:OLEObject Type="Embed" ProgID="Equation.3" ShapeID="_x0000_i1031" DrawAspect="Content" ObjectID="_1759909237" r:id="rId20"/>
        </w:object>
      </w:r>
    </w:p>
    <w:p w:rsidR="009C49E6" w:rsidRPr="009C49E6" w:rsidRDefault="009C49E6" w:rsidP="009C49E6">
      <w:pPr>
        <w:spacing w:line="360" w:lineRule="auto"/>
        <w:ind w:firstLine="709"/>
        <w:jc w:val="both"/>
        <w:rPr>
          <w:sz w:val="19"/>
        </w:rPr>
      </w:pPr>
      <w:r w:rsidRPr="009C49E6">
        <w:rPr>
          <w:sz w:val="19"/>
        </w:rPr>
        <w:t xml:space="preserve">де </w:t>
      </w:r>
      <w:r w:rsidRPr="009C49E6">
        <w:rPr>
          <w:i/>
          <w:sz w:val="19"/>
        </w:rPr>
        <w:t xml:space="preserve">m = </w:t>
      </w:r>
      <w:r w:rsidRPr="009C49E6">
        <w:rPr>
          <w:sz w:val="19"/>
        </w:rPr>
        <w:t>3</w:t>
      </w:r>
      <w:r w:rsidRPr="009C49E6">
        <w:rPr>
          <w:i/>
          <w:sz w:val="19"/>
        </w:rPr>
        <w:t xml:space="preserve">, </w:t>
      </w:r>
      <w:r w:rsidRPr="009C49E6">
        <w:rPr>
          <w:sz w:val="19"/>
        </w:rPr>
        <w:sym w:font="Symbol" w:char="F06C"/>
      </w:r>
      <w:r w:rsidRPr="009C49E6">
        <w:rPr>
          <w:i/>
          <w:sz w:val="19"/>
        </w:rPr>
        <w:t xml:space="preserve"> = </w:t>
      </w:r>
      <w:r w:rsidRPr="009C49E6">
        <w:rPr>
          <w:sz w:val="19"/>
        </w:rPr>
        <w:t>0,8.</w:t>
      </w:r>
    </w:p>
    <w:p w:rsidR="009C49E6" w:rsidRPr="009C49E6" w:rsidRDefault="009C49E6" w:rsidP="009C49E6">
      <w:pPr>
        <w:spacing w:line="360" w:lineRule="auto"/>
        <w:ind w:firstLine="709"/>
        <w:jc w:val="both"/>
        <w:rPr>
          <w:sz w:val="19"/>
        </w:rPr>
      </w:pPr>
      <w:r w:rsidRPr="009C49E6">
        <w:rPr>
          <w:sz w:val="19"/>
        </w:rPr>
        <w:t>Керівництво фірми вважає, що для їхнього підприємства критерії допустимого, критичного та катас</w:t>
      </w:r>
      <w:r w:rsidRPr="009C49E6">
        <w:rPr>
          <w:sz w:val="19"/>
        </w:rPr>
        <w:t>т</w:t>
      </w:r>
      <w:r w:rsidRPr="009C49E6">
        <w:rPr>
          <w:sz w:val="19"/>
        </w:rPr>
        <w:t xml:space="preserve">рофічного ризиків набувають таких значень: </w:t>
      </w:r>
      <w:r w:rsidRPr="009C49E6">
        <w:rPr>
          <w:i/>
          <w:sz w:val="19"/>
        </w:rPr>
        <w:t>k</w:t>
      </w:r>
      <w:r w:rsidRPr="009C49E6">
        <w:rPr>
          <w:i/>
          <w:sz w:val="19"/>
          <w:vertAlign w:val="subscript"/>
        </w:rPr>
        <w:t>дп</w:t>
      </w:r>
      <w:r w:rsidRPr="009C49E6">
        <w:rPr>
          <w:sz w:val="19"/>
        </w:rPr>
        <w:t xml:space="preserve">=0,2; </w:t>
      </w:r>
      <w:r w:rsidRPr="009C49E6">
        <w:rPr>
          <w:i/>
          <w:sz w:val="19"/>
        </w:rPr>
        <w:t>k</w:t>
      </w:r>
      <w:r w:rsidRPr="009C49E6">
        <w:rPr>
          <w:i/>
          <w:sz w:val="19"/>
          <w:vertAlign w:val="subscript"/>
        </w:rPr>
        <w:t>кр</w:t>
      </w:r>
      <w:r w:rsidRPr="009C49E6">
        <w:rPr>
          <w:sz w:val="19"/>
        </w:rPr>
        <w:t xml:space="preserve">=0,02; </w:t>
      </w:r>
      <w:r w:rsidRPr="009C49E6">
        <w:rPr>
          <w:i/>
          <w:sz w:val="19"/>
        </w:rPr>
        <w:t>k</w:t>
      </w:r>
      <w:r w:rsidRPr="009C49E6">
        <w:rPr>
          <w:i/>
          <w:sz w:val="19"/>
          <w:vertAlign w:val="subscript"/>
        </w:rPr>
        <w:t>кт</w:t>
      </w:r>
      <w:r w:rsidRPr="009C49E6">
        <w:rPr>
          <w:sz w:val="19"/>
        </w:rPr>
        <w:t>=0,002. Виходячи із зроблених припущень, оцінити теоретичні значення меж зон допустимих, критичних та катастрофічних відносних збитків.</w:t>
      </w:r>
    </w:p>
    <w:p w:rsidR="009C49E6" w:rsidRPr="009C49E6" w:rsidRDefault="009C49E6" w:rsidP="009C49E6">
      <w:pPr>
        <w:spacing w:line="360" w:lineRule="auto"/>
        <w:ind w:firstLine="709"/>
        <w:jc w:val="both"/>
        <w:rPr>
          <w:sz w:val="22"/>
        </w:rPr>
      </w:pPr>
      <w:r w:rsidRPr="009C49E6">
        <w:rPr>
          <w:position w:val="-4"/>
          <w:sz w:val="36"/>
        </w:rPr>
        <w:sym w:font="Wingdings" w:char="F021"/>
      </w:r>
      <w:r w:rsidRPr="009C49E6">
        <w:rPr>
          <w:b/>
          <w:i/>
          <w:sz w:val="22"/>
        </w:rPr>
        <w:t xml:space="preserve">Розв’язання. </w:t>
      </w:r>
      <w:r w:rsidRPr="009C49E6">
        <w:rPr>
          <w:sz w:val="22"/>
        </w:rPr>
        <w:t>Для логарифмічно нормального розподілу</w:t>
      </w:r>
    </w:p>
    <w:p w:rsidR="009C49E6" w:rsidRPr="009C49E6" w:rsidRDefault="009C49E6" w:rsidP="009C49E6">
      <w:pPr>
        <w:spacing w:line="360" w:lineRule="auto"/>
        <w:ind w:firstLine="709"/>
        <w:jc w:val="center"/>
        <w:rPr>
          <w:i/>
          <w:sz w:val="22"/>
        </w:rPr>
      </w:pPr>
      <w:r w:rsidRPr="009C49E6">
        <w:rPr>
          <w:i/>
          <w:sz w:val="22"/>
        </w:rPr>
        <w:t>W</w:t>
      </w:r>
      <w:r w:rsidRPr="009C49E6">
        <w:rPr>
          <w:sz w:val="22"/>
        </w:rPr>
        <w:t>(</w:t>
      </w:r>
      <w:r w:rsidRPr="009C49E6">
        <w:rPr>
          <w:i/>
          <w:sz w:val="22"/>
        </w:rPr>
        <w:t>x</w:t>
      </w:r>
      <w:r w:rsidRPr="009C49E6">
        <w:rPr>
          <w:sz w:val="22"/>
        </w:rPr>
        <w:t>)</w:t>
      </w:r>
      <w:r w:rsidRPr="009C49E6">
        <w:rPr>
          <w:i/>
          <w:sz w:val="22"/>
        </w:rPr>
        <w:t xml:space="preserve"> = </w:t>
      </w:r>
      <w:r w:rsidRPr="009C49E6">
        <w:rPr>
          <w:sz w:val="22"/>
        </w:rPr>
        <w:t>1 –</w:t>
      </w:r>
      <w:r w:rsidRPr="009C49E6">
        <w:rPr>
          <w:i/>
          <w:sz w:val="22"/>
        </w:rPr>
        <w:t xml:space="preserve"> F</w:t>
      </w:r>
      <w:r w:rsidRPr="009C49E6">
        <w:rPr>
          <w:sz w:val="22"/>
        </w:rPr>
        <w:t>(</w:t>
      </w:r>
      <w:r w:rsidRPr="009C49E6">
        <w:rPr>
          <w:i/>
          <w:sz w:val="22"/>
        </w:rPr>
        <w:t>x</w:t>
      </w:r>
      <w:r w:rsidRPr="009C49E6">
        <w:rPr>
          <w:sz w:val="22"/>
        </w:rPr>
        <w:t>)</w:t>
      </w:r>
      <w:r w:rsidRPr="009C49E6">
        <w:rPr>
          <w:i/>
          <w:sz w:val="22"/>
        </w:rPr>
        <w:t xml:space="preserve"> = </w:t>
      </w:r>
      <w:r w:rsidRPr="009C49E6">
        <w:rPr>
          <w:sz w:val="22"/>
        </w:rPr>
        <w:t>1</w:t>
      </w:r>
      <w:r w:rsidRPr="009C49E6">
        <w:rPr>
          <w:i/>
          <w:sz w:val="22"/>
        </w:rPr>
        <w:t xml:space="preserve"> – </w:t>
      </w:r>
      <w:r w:rsidRPr="009C49E6">
        <w:rPr>
          <w:sz w:val="22"/>
        </w:rPr>
        <w:t>(0,5</w:t>
      </w:r>
      <w:r w:rsidRPr="009C49E6">
        <w:rPr>
          <w:i/>
          <w:sz w:val="22"/>
        </w:rPr>
        <w:t xml:space="preserve"> + </w:t>
      </w:r>
      <w:r w:rsidRPr="009C49E6">
        <w:rPr>
          <w:sz w:val="22"/>
        </w:rPr>
        <w:t>Ф(</w:t>
      </w:r>
      <w:r w:rsidRPr="009C49E6">
        <w:rPr>
          <w:i/>
          <w:sz w:val="22"/>
        </w:rPr>
        <w:t>u</w:t>
      </w:r>
      <w:r w:rsidRPr="009C49E6">
        <w:rPr>
          <w:sz w:val="22"/>
        </w:rPr>
        <w:t>))</w:t>
      </w:r>
      <w:r w:rsidRPr="009C49E6">
        <w:rPr>
          <w:i/>
          <w:sz w:val="22"/>
        </w:rPr>
        <w:t xml:space="preserve"> = </w:t>
      </w:r>
      <w:r w:rsidRPr="009C49E6">
        <w:rPr>
          <w:sz w:val="22"/>
        </w:rPr>
        <w:t>0,5 –</w:t>
      </w:r>
      <w:r w:rsidRPr="009C49E6">
        <w:rPr>
          <w:i/>
          <w:sz w:val="22"/>
        </w:rPr>
        <w:t xml:space="preserve"> </w:t>
      </w:r>
      <w:r w:rsidRPr="009C49E6">
        <w:rPr>
          <w:sz w:val="22"/>
        </w:rPr>
        <w:t>Ф(</w:t>
      </w:r>
      <w:r w:rsidRPr="009C49E6">
        <w:rPr>
          <w:i/>
          <w:sz w:val="22"/>
        </w:rPr>
        <w:t>и</w:t>
      </w:r>
      <w:r w:rsidRPr="009C49E6">
        <w:rPr>
          <w:sz w:val="22"/>
        </w:rPr>
        <w:t>),</w:t>
      </w:r>
    </w:p>
    <w:p w:rsidR="009C49E6" w:rsidRPr="009C49E6" w:rsidRDefault="009C49E6" w:rsidP="009C49E6">
      <w:pPr>
        <w:spacing w:line="360" w:lineRule="auto"/>
        <w:ind w:firstLine="709"/>
        <w:jc w:val="both"/>
        <w:rPr>
          <w:sz w:val="22"/>
        </w:rPr>
      </w:pPr>
      <w:r w:rsidRPr="009C49E6">
        <w:rPr>
          <w:sz w:val="22"/>
        </w:rPr>
        <w:t xml:space="preserve">де </w:t>
      </w:r>
      <w:r w:rsidRPr="009C49E6">
        <w:rPr>
          <w:i/>
          <w:sz w:val="22"/>
        </w:rPr>
        <w:t xml:space="preserve">и = </w:t>
      </w:r>
      <w:r w:rsidRPr="009C49E6">
        <w:rPr>
          <w:sz w:val="22"/>
        </w:rPr>
        <w:t>(</w:t>
      </w:r>
      <w:r w:rsidRPr="009C49E6">
        <w:rPr>
          <w:i/>
          <w:sz w:val="22"/>
        </w:rPr>
        <w:t>ln x – m</w:t>
      </w:r>
      <w:r w:rsidRPr="009C49E6">
        <w:rPr>
          <w:sz w:val="22"/>
        </w:rPr>
        <w:t>)/</w:t>
      </w:r>
      <w:r w:rsidRPr="009C49E6">
        <w:rPr>
          <w:sz w:val="22"/>
        </w:rPr>
        <w:sym w:font="Symbol" w:char="F06C"/>
      </w:r>
      <w:r w:rsidRPr="009C49E6">
        <w:rPr>
          <w:sz w:val="22"/>
        </w:rPr>
        <w:t>.</w:t>
      </w:r>
    </w:p>
    <w:p w:rsidR="009C49E6" w:rsidRPr="009C49E6" w:rsidRDefault="009C49E6" w:rsidP="009C49E6">
      <w:pPr>
        <w:spacing w:line="360" w:lineRule="auto"/>
        <w:ind w:firstLine="709"/>
        <w:jc w:val="both"/>
        <w:rPr>
          <w:sz w:val="22"/>
        </w:rPr>
      </w:pPr>
      <w:r w:rsidRPr="009C49E6">
        <w:rPr>
          <w:sz w:val="22"/>
        </w:rPr>
        <w:t xml:space="preserve">Тоді, з урахуванням умови </w:t>
      </w:r>
      <w:r w:rsidRPr="009C49E6">
        <w:rPr>
          <w:i/>
          <w:sz w:val="22"/>
        </w:rPr>
        <w:t>k</w:t>
      </w:r>
      <w:r w:rsidRPr="009C49E6">
        <w:rPr>
          <w:sz w:val="22"/>
        </w:rPr>
        <w:t>(</w:t>
      </w:r>
      <w:r w:rsidRPr="009C49E6">
        <w:rPr>
          <w:i/>
          <w:sz w:val="22"/>
        </w:rPr>
        <w:t>x</w:t>
      </w:r>
      <w:r w:rsidRPr="009C49E6">
        <w:rPr>
          <w:sz w:val="22"/>
        </w:rPr>
        <w:t>)</w:t>
      </w:r>
      <w:r w:rsidRPr="009C49E6">
        <w:rPr>
          <w:i/>
          <w:sz w:val="22"/>
        </w:rPr>
        <w:t xml:space="preserve"> </w:t>
      </w:r>
      <w:r w:rsidRPr="009C49E6">
        <w:rPr>
          <w:sz w:val="22"/>
        </w:rPr>
        <w:sym w:font="Symbol" w:char="F0B3"/>
      </w:r>
      <w:r w:rsidRPr="009C49E6">
        <w:rPr>
          <w:i/>
          <w:sz w:val="22"/>
        </w:rPr>
        <w:t xml:space="preserve"> W</w:t>
      </w:r>
      <w:r w:rsidRPr="009C49E6">
        <w:rPr>
          <w:sz w:val="22"/>
        </w:rPr>
        <w:t>(</w:t>
      </w:r>
      <w:r w:rsidRPr="009C49E6">
        <w:rPr>
          <w:i/>
          <w:sz w:val="22"/>
        </w:rPr>
        <w:t>x</w:t>
      </w:r>
      <w:r w:rsidRPr="009C49E6">
        <w:rPr>
          <w:sz w:val="22"/>
        </w:rPr>
        <w:t>), отримуємо:</w:t>
      </w:r>
    </w:p>
    <w:p w:rsidR="009C49E6" w:rsidRPr="009C49E6" w:rsidRDefault="009C49E6" w:rsidP="009C49E6">
      <w:pPr>
        <w:spacing w:line="360" w:lineRule="auto"/>
        <w:ind w:firstLine="709"/>
        <w:jc w:val="center"/>
        <w:rPr>
          <w:i/>
          <w:sz w:val="22"/>
        </w:rPr>
      </w:pPr>
      <w:r w:rsidRPr="009C49E6">
        <w:rPr>
          <w:i/>
          <w:sz w:val="22"/>
        </w:rPr>
        <w:lastRenderedPageBreak/>
        <w:t>k</w:t>
      </w:r>
      <w:r w:rsidRPr="009C49E6">
        <w:rPr>
          <w:sz w:val="22"/>
        </w:rPr>
        <w:t>(</w:t>
      </w:r>
      <w:r w:rsidRPr="009C49E6">
        <w:rPr>
          <w:i/>
          <w:sz w:val="22"/>
        </w:rPr>
        <w:t>x</w:t>
      </w:r>
      <w:r w:rsidRPr="009C49E6">
        <w:rPr>
          <w:sz w:val="22"/>
        </w:rPr>
        <w:t xml:space="preserve">) </w:t>
      </w:r>
      <w:r w:rsidRPr="009C49E6">
        <w:rPr>
          <w:sz w:val="22"/>
        </w:rPr>
        <w:sym w:font="Symbol" w:char="F0B3"/>
      </w:r>
      <w:r w:rsidRPr="009C49E6">
        <w:rPr>
          <w:sz w:val="22"/>
        </w:rPr>
        <w:t xml:space="preserve"> 0,5 –</w:t>
      </w:r>
      <w:r w:rsidRPr="009C49E6">
        <w:rPr>
          <w:i/>
          <w:sz w:val="22"/>
        </w:rPr>
        <w:t xml:space="preserve"> </w:t>
      </w:r>
      <w:r w:rsidRPr="009C49E6">
        <w:rPr>
          <w:sz w:val="22"/>
        </w:rPr>
        <w:t>Ф(</w:t>
      </w:r>
      <w:r w:rsidRPr="009C49E6">
        <w:rPr>
          <w:i/>
          <w:sz w:val="22"/>
        </w:rPr>
        <w:t>и</w:t>
      </w:r>
      <w:r w:rsidRPr="009C49E6">
        <w:rPr>
          <w:sz w:val="22"/>
        </w:rPr>
        <w:t xml:space="preserve">) </w:t>
      </w:r>
      <w:r w:rsidRPr="009C49E6">
        <w:rPr>
          <w:i/>
          <w:sz w:val="22"/>
        </w:rPr>
        <w:t xml:space="preserve"> </w:t>
      </w:r>
      <w:r w:rsidRPr="009C49E6">
        <w:rPr>
          <w:sz w:val="22"/>
        </w:rPr>
        <w:sym w:font="Symbol" w:char="F0DE"/>
      </w:r>
      <w:r w:rsidRPr="009C49E6">
        <w:rPr>
          <w:sz w:val="22"/>
        </w:rPr>
        <w:t xml:space="preserve">  Ф(</w:t>
      </w:r>
      <w:r w:rsidRPr="009C49E6">
        <w:rPr>
          <w:i/>
          <w:sz w:val="22"/>
        </w:rPr>
        <w:t>и</w:t>
      </w:r>
      <w:r w:rsidRPr="009C49E6">
        <w:rPr>
          <w:sz w:val="22"/>
        </w:rPr>
        <w:t xml:space="preserve">) </w:t>
      </w:r>
      <w:r w:rsidRPr="009C49E6">
        <w:rPr>
          <w:sz w:val="22"/>
        </w:rPr>
        <w:sym w:font="Symbol" w:char="F0B3"/>
      </w:r>
      <w:r w:rsidRPr="009C49E6">
        <w:rPr>
          <w:i/>
          <w:sz w:val="22"/>
        </w:rPr>
        <w:t xml:space="preserve"> </w:t>
      </w:r>
      <w:r w:rsidRPr="009C49E6">
        <w:rPr>
          <w:sz w:val="22"/>
        </w:rPr>
        <w:t>0,5 –</w:t>
      </w:r>
      <w:r w:rsidRPr="009C49E6">
        <w:rPr>
          <w:i/>
          <w:sz w:val="22"/>
        </w:rPr>
        <w:t xml:space="preserve"> k</w:t>
      </w:r>
      <w:r w:rsidRPr="009C49E6">
        <w:rPr>
          <w:sz w:val="22"/>
        </w:rPr>
        <w:t>(</w:t>
      </w:r>
      <w:r w:rsidRPr="009C49E6">
        <w:rPr>
          <w:i/>
          <w:sz w:val="22"/>
        </w:rPr>
        <w:t>x</w:t>
      </w:r>
      <w:r w:rsidRPr="009C49E6">
        <w:rPr>
          <w:sz w:val="22"/>
        </w:rPr>
        <w:t>)</w:t>
      </w:r>
      <w:r w:rsidRPr="009C49E6">
        <w:rPr>
          <w:i/>
          <w:sz w:val="22"/>
        </w:rPr>
        <w:t xml:space="preserve"> = </w:t>
      </w:r>
      <w:r w:rsidRPr="009C49E6">
        <w:rPr>
          <w:sz w:val="22"/>
        </w:rPr>
        <w:sym w:font="Symbol" w:char="F067"/>
      </w:r>
      <w:r w:rsidRPr="009C49E6">
        <w:rPr>
          <w:i/>
          <w:sz w:val="22"/>
        </w:rPr>
        <w:t>.</w:t>
      </w:r>
    </w:p>
    <w:p w:rsidR="009C49E6" w:rsidRPr="009C49E6" w:rsidRDefault="009C49E6" w:rsidP="009C49E6">
      <w:pPr>
        <w:spacing w:line="360" w:lineRule="auto"/>
        <w:ind w:firstLine="709"/>
        <w:jc w:val="both"/>
        <w:rPr>
          <w:spacing w:val="-4"/>
          <w:sz w:val="22"/>
        </w:rPr>
      </w:pPr>
      <w:r w:rsidRPr="009C49E6">
        <w:rPr>
          <w:spacing w:val="-4"/>
          <w:sz w:val="22"/>
        </w:rPr>
        <w:t>Оскільки функція Ф(</w:t>
      </w:r>
      <w:r w:rsidRPr="009C49E6">
        <w:rPr>
          <w:i/>
          <w:spacing w:val="-4"/>
          <w:sz w:val="22"/>
        </w:rPr>
        <w:t>и</w:t>
      </w:r>
      <w:r w:rsidRPr="009C49E6">
        <w:rPr>
          <w:spacing w:val="-4"/>
          <w:sz w:val="22"/>
        </w:rPr>
        <w:t>) є зростаючою, то з нерівності Ф(</w:t>
      </w:r>
      <w:r w:rsidRPr="009C49E6">
        <w:rPr>
          <w:i/>
          <w:spacing w:val="-4"/>
          <w:sz w:val="22"/>
        </w:rPr>
        <w:t>и</w:t>
      </w:r>
      <w:r w:rsidRPr="009C49E6">
        <w:rPr>
          <w:spacing w:val="-4"/>
          <w:sz w:val="22"/>
        </w:rPr>
        <w:t xml:space="preserve">) </w:t>
      </w:r>
      <w:r w:rsidRPr="009C49E6">
        <w:rPr>
          <w:spacing w:val="-4"/>
          <w:sz w:val="22"/>
        </w:rPr>
        <w:sym w:font="Symbol" w:char="F0B3"/>
      </w:r>
      <w:r w:rsidRPr="009C49E6">
        <w:rPr>
          <w:spacing w:val="-4"/>
          <w:sz w:val="22"/>
        </w:rPr>
        <w:t xml:space="preserve"> </w:t>
      </w:r>
      <w:r w:rsidRPr="009C49E6">
        <w:rPr>
          <w:spacing w:val="-4"/>
          <w:sz w:val="22"/>
        </w:rPr>
        <w:sym w:font="Symbol" w:char="F067"/>
      </w:r>
      <w:r w:rsidRPr="009C49E6">
        <w:rPr>
          <w:spacing w:val="-4"/>
          <w:sz w:val="22"/>
        </w:rPr>
        <w:t xml:space="preserve"> отримуємо, що</w:t>
      </w:r>
    </w:p>
    <w:p w:rsidR="009C49E6" w:rsidRPr="009C49E6" w:rsidRDefault="009C49E6" w:rsidP="009C49E6">
      <w:pPr>
        <w:spacing w:line="360" w:lineRule="auto"/>
        <w:ind w:firstLine="709"/>
        <w:jc w:val="center"/>
        <w:rPr>
          <w:sz w:val="22"/>
        </w:rPr>
      </w:pPr>
      <w:r w:rsidRPr="009C49E6">
        <w:rPr>
          <w:i/>
          <w:position w:val="-14"/>
          <w:sz w:val="22"/>
        </w:rPr>
        <w:object w:dxaOrig="3600" w:dyaOrig="400">
          <v:shape id="_x0000_i1032" type="#_x0000_t75" style="width:180.55pt;height:19.95pt" o:ole="" fillcolor="window">
            <v:imagedata r:id="rId21" o:title=""/>
          </v:shape>
          <o:OLEObject Type="Embed" ProgID="Equation.3" ShapeID="_x0000_i1032" DrawAspect="Content" ObjectID="_1759909238" r:id="rId22"/>
        </w:object>
      </w:r>
    </w:p>
    <w:p w:rsidR="009C49E6" w:rsidRPr="009C49E6" w:rsidRDefault="009C49E6" w:rsidP="009C49E6">
      <w:pPr>
        <w:spacing w:line="360" w:lineRule="auto"/>
        <w:ind w:firstLine="709"/>
        <w:jc w:val="both"/>
        <w:rPr>
          <w:sz w:val="22"/>
        </w:rPr>
      </w:pPr>
      <w:r w:rsidRPr="009C49E6">
        <w:rPr>
          <w:sz w:val="22"/>
        </w:rPr>
        <w:t xml:space="preserve">де </w:t>
      </w:r>
      <w:r w:rsidRPr="009C49E6">
        <w:rPr>
          <w:i/>
          <w:sz w:val="22"/>
        </w:rPr>
        <w:t>и</w:t>
      </w:r>
      <w:r w:rsidRPr="009C49E6">
        <w:rPr>
          <w:sz w:val="22"/>
          <w:vertAlign w:val="subscript"/>
        </w:rPr>
        <w:sym w:font="Symbol" w:char="F067"/>
      </w:r>
      <w:r w:rsidRPr="009C49E6">
        <w:rPr>
          <w:i/>
          <w:sz w:val="22"/>
        </w:rPr>
        <w:t xml:space="preserve"> — </w:t>
      </w:r>
      <w:r w:rsidRPr="009C49E6">
        <w:rPr>
          <w:sz w:val="22"/>
        </w:rPr>
        <w:t>розв’язок рівняння Ф(</w:t>
      </w:r>
      <w:r w:rsidRPr="009C49E6">
        <w:rPr>
          <w:i/>
          <w:sz w:val="22"/>
        </w:rPr>
        <w:t>и</w:t>
      </w:r>
      <w:r w:rsidRPr="009C49E6">
        <w:rPr>
          <w:sz w:val="22"/>
          <w:vertAlign w:val="subscript"/>
        </w:rPr>
        <w:sym w:font="Symbol" w:char="F067"/>
      </w:r>
      <w:r w:rsidRPr="009C49E6">
        <w:rPr>
          <w:i/>
          <w:sz w:val="22"/>
        </w:rPr>
        <w:t>) = </w:t>
      </w:r>
      <w:r w:rsidRPr="009C49E6">
        <w:rPr>
          <w:sz w:val="22"/>
        </w:rPr>
        <w:sym w:font="Symbol" w:char="F067"/>
      </w:r>
      <w:r w:rsidRPr="009C49E6">
        <w:rPr>
          <w:sz w:val="22"/>
        </w:rPr>
        <w:t xml:space="preserve"> — знаходимо в таблиці значень функції Лапласа.</w:t>
      </w:r>
    </w:p>
    <w:p w:rsidR="009C49E6" w:rsidRPr="009C49E6" w:rsidRDefault="009C49E6" w:rsidP="009C49E6">
      <w:pPr>
        <w:spacing w:line="360" w:lineRule="auto"/>
        <w:ind w:firstLine="709"/>
        <w:jc w:val="both"/>
        <w:rPr>
          <w:sz w:val="22"/>
        </w:rPr>
      </w:pPr>
      <w:r w:rsidRPr="009C49E6">
        <w:rPr>
          <w:sz w:val="22"/>
        </w:rPr>
        <w:t xml:space="preserve">Враховуючи, що </w:t>
      </w:r>
    </w:p>
    <w:p w:rsidR="009C49E6" w:rsidRPr="009C49E6" w:rsidRDefault="009C49E6" w:rsidP="009C49E6">
      <w:pPr>
        <w:spacing w:line="360" w:lineRule="auto"/>
        <w:ind w:firstLine="709"/>
        <w:jc w:val="center"/>
        <w:rPr>
          <w:sz w:val="22"/>
        </w:rPr>
      </w:pPr>
      <w:r w:rsidRPr="009C49E6">
        <w:rPr>
          <w:i/>
          <w:position w:val="-28"/>
          <w:sz w:val="22"/>
        </w:rPr>
        <w:object w:dxaOrig="4400" w:dyaOrig="660">
          <v:shape id="_x0000_i1033" type="#_x0000_t75" style="width:220.45pt;height:33.25pt" o:ole="" fillcolor="window">
            <v:imagedata r:id="rId23" o:title=""/>
          </v:shape>
          <o:OLEObject Type="Embed" ProgID="Equation.3" ShapeID="_x0000_i1033" DrawAspect="Content" ObjectID="_1759909239" r:id="rId24"/>
        </w:object>
      </w:r>
    </w:p>
    <w:p w:rsidR="009C49E6" w:rsidRPr="009C49E6" w:rsidRDefault="009C49E6" w:rsidP="009C49E6">
      <w:pPr>
        <w:pStyle w:val="a6"/>
        <w:spacing w:line="360" w:lineRule="auto"/>
        <w:ind w:firstLine="709"/>
      </w:pPr>
      <w:r w:rsidRPr="009C49E6">
        <w:t>отримуємо оцінку:</w:t>
      </w:r>
    </w:p>
    <w:p w:rsidR="009C49E6" w:rsidRPr="009C49E6" w:rsidRDefault="009C49E6" w:rsidP="009C49E6">
      <w:pPr>
        <w:spacing w:line="360" w:lineRule="auto"/>
        <w:ind w:firstLine="709"/>
        <w:jc w:val="center"/>
        <w:rPr>
          <w:i/>
          <w:sz w:val="22"/>
        </w:rPr>
      </w:pPr>
      <w:r w:rsidRPr="009C49E6">
        <w:rPr>
          <w:sz w:val="22"/>
        </w:rPr>
        <w:t xml:space="preserve">0,02 </w:t>
      </w:r>
      <w:r w:rsidRPr="009C49E6">
        <w:rPr>
          <w:sz w:val="22"/>
        </w:rPr>
        <w:sym w:font="Symbol" w:char="F0B3"/>
      </w:r>
      <w:r w:rsidRPr="009C49E6">
        <w:rPr>
          <w:i/>
          <w:sz w:val="22"/>
        </w:rPr>
        <w:t xml:space="preserve"> W</w:t>
      </w:r>
      <w:r w:rsidRPr="009C49E6">
        <w:rPr>
          <w:sz w:val="22"/>
        </w:rPr>
        <w:t>(</w:t>
      </w:r>
      <w:r w:rsidRPr="009C49E6">
        <w:rPr>
          <w:i/>
          <w:sz w:val="22"/>
        </w:rPr>
        <w:t>x</w:t>
      </w:r>
      <w:r w:rsidRPr="009C49E6">
        <w:rPr>
          <w:i/>
          <w:sz w:val="22"/>
          <w:vertAlign w:val="subscript"/>
        </w:rPr>
        <w:t>дп</w:t>
      </w:r>
      <w:r w:rsidRPr="009C49E6">
        <w:rPr>
          <w:sz w:val="22"/>
        </w:rPr>
        <w:t xml:space="preserve">)  </w:t>
      </w:r>
      <w:r w:rsidRPr="009C49E6">
        <w:rPr>
          <w:sz w:val="22"/>
        </w:rPr>
        <w:sym w:font="Symbol" w:char="F0DE"/>
      </w:r>
      <w:r w:rsidRPr="009C49E6">
        <w:rPr>
          <w:sz w:val="22"/>
        </w:rPr>
        <w:t xml:space="preserve"> </w:t>
      </w:r>
      <w:r w:rsidRPr="009C49E6">
        <w:rPr>
          <w:i/>
          <w:sz w:val="22"/>
        </w:rPr>
        <w:t xml:space="preserve"> х</w:t>
      </w:r>
      <w:r w:rsidRPr="009C49E6">
        <w:rPr>
          <w:i/>
          <w:sz w:val="22"/>
          <w:vertAlign w:val="subscript"/>
        </w:rPr>
        <w:t>дп</w:t>
      </w:r>
      <w:r w:rsidRPr="009C49E6">
        <w:rPr>
          <w:i/>
          <w:sz w:val="22"/>
        </w:rPr>
        <w:t xml:space="preserve"> </w:t>
      </w:r>
      <w:r w:rsidRPr="009C49E6">
        <w:rPr>
          <w:sz w:val="22"/>
        </w:rPr>
        <w:sym w:font="Symbol" w:char="F0B3"/>
      </w:r>
      <w:r w:rsidRPr="009C49E6">
        <w:rPr>
          <w:i/>
          <w:sz w:val="22"/>
        </w:rPr>
        <w:t xml:space="preserve"> e</w:t>
      </w:r>
      <w:r w:rsidRPr="009C49E6">
        <w:rPr>
          <w:sz w:val="22"/>
          <w:vertAlign w:val="superscript"/>
        </w:rPr>
        <w:t>3,672</w:t>
      </w:r>
      <w:r w:rsidRPr="009C49E6">
        <w:rPr>
          <w:sz w:val="22"/>
        </w:rPr>
        <w:t xml:space="preserve"> </w:t>
      </w:r>
      <w:r w:rsidRPr="009C49E6">
        <w:rPr>
          <w:sz w:val="22"/>
        </w:rPr>
        <w:sym w:font="Symbol" w:char="F0BB"/>
      </w:r>
      <w:r w:rsidRPr="009C49E6">
        <w:rPr>
          <w:sz w:val="22"/>
        </w:rPr>
        <w:t xml:space="preserve"> 39,330</w:t>
      </w:r>
      <w:r w:rsidRPr="009C49E6">
        <w:rPr>
          <w:i/>
          <w:sz w:val="22"/>
        </w:rPr>
        <w:t>.</w:t>
      </w:r>
    </w:p>
    <w:p w:rsidR="009C49E6" w:rsidRPr="009C49E6" w:rsidRDefault="009C49E6" w:rsidP="009C49E6">
      <w:pPr>
        <w:pStyle w:val="a6"/>
        <w:spacing w:line="360" w:lineRule="auto"/>
        <w:ind w:firstLine="709"/>
      </w:pPr>
      <w:r w:rsidRPr="009C49E6">
        <w:t>Аналогічно для межі зони критичних відносних збитків отримуємо оцінку:</w:t>
      </w:r>
    </w:p>
    <w:p w:rsidR="009C49E6" w:rsidRPr="009C49E6" w:rsidRDefault="009C49E6" w:rsidP="009C49E6">
      <w:pPr>
        <w:spacing w:line="360" w:lineRule="auto"/>
        <w:ind w:firstLine="709"/>
        <w:jc w:val="center"/>
        <w:rPr>
          <w:sz w:val="22"/>
        </w:rPr>
      </w:pPr>
      <w:r w:rsidRPr="009C49E6">
        <w:rPr>
          <w:position w:val="-12"/>
          <w:sz w:val="22"/>
        </w:rPr>
        <w:object w:dxaOrig="3260" w:dyaOrig="320">
          <v:shape id="_x0000_i1034" type="#_x0000_t75" style="width:162.85pt;height:16.6pt" o:ole="" fillcolor="window">
            <v:imagedata r:id="rId25" o:title=""/>
          </v:shape>
          <o:OLEObject Type="Embed" ProgID="Equation.3" ShapeID="_x0000_i1034" DrawAspect="Content" ObjectID="_1759909240" r:id="rId26"/>
        </w:object>
      </w:r>
    </w:p>
    <w:p w:rsidR="009C49E6" w:rsidRPr="009C49E6" w:rsidRDefault="009C49E6" w:rsidP="009C49E6">
      <w:pPr>
        <w:spacing w:line="360" w:lineRule="auto"/>
        <w:ind w:firstLine="709"/>
        <w:jc w:val="both"/>
        <w:rPr>
          <w:sz w:val="22"/>
        </w:rPr>
      </w:pPr>
      <w:r w:rsidRPr="009C49E6">
        <w:rPr>
          <w:sz w:val="22"/>
        </w:rPr>
        <w:t xml:space="preserve">Тобто мінімальним теоретичним рівнем критичних відносних збитків є величина </w:t>
      </w:r>
      <w:r w:rsidRPr="009C49E6">
        <w:rPr>
          <w:i/>
          <w:sz w:val="22"/>
        </w:rPr>
        <w:t>х*</w:t>
      </w:r>
      <w:r w:rsidRPr="009C49E6">
        <w:rPr>
          <w:i/>
          <w:sz w:val="22"/>
          <w:vertAlign w:val="subscript"/>
        </w:rPr>
        <w:t>кр</w:t>
      </w:r>
      <w:r w:rsidRPr="009C49E6">
        <w:rPr>
          <w:i/>
          <w:sz w:val="22"/>
        </w:rPr>
        <w:t> </w:t>
      </w:r>
      <w:r w:rsidRPr="009C49E6">
        <w:rPr>
          <w:sz w:val="22"/>
        </w:rPr>
        <w:t>= 104,376 і зоною критичних відносних збитків є інтервал [39,330; 104,376].</w:t>
      </w:r>
    </w:p>
    <w:p w:rsidR="009C49E6" w:rsidRPr="009C49E6" w:rsidRDefault="009C49E6" w:rsidP="009C49E6">
      <w:pPr>
        <w:spacing w:line="360" w:lineRule="auto"/>
        <w:ind w:firstLine="709"/>
        <w:jc w:val="both"/>
        <w:rPr>
          <w:sz w:val="22"/>
        </w:rPr>
      </w:pPr>
      <w:r w:rsidRPr="009C49E6">
        <w:rPr>
          <w:sz w:val="22"/>
        </w:rPr>
        <w:t>Аналогічно для межі зони катастрофічних відносних збитків:</w:t>
      </w:r>
    </w:p>
    <w:p w:rsidR="009C49E6" w:rsidRPr="009C49E6" w:rsidRDefault="009C49E6" w:rsidP="009C49E6">
      <w:pPr>
        <w:spacing w:line="360" w:lineRule="auto"/>
        <w:ind w:firstLine="709"/>
        <w:jc w:val="center"/>
        <w:rPr>
          <w:sz w:val="22"/>
        </w:rPr>
      </w:pPr>
      <w:r w:rsidRPr="009C49E6">
        <w:rPr>
          <w:position w:val="-10"/>
          <w:sz w:val="22"/>
        </w:rPr>
        <w:object w:dxaOrig="3360" w:dyaOrig="300">
          <v:shape id="_x0000_i1035" type="#_x0000_t75" style="width:168.35pt;height:15.5pt" o:ole="" fillcolor="window">
            <v:imagedata r:id="rId27" o:title=""/>
          </v:shape>
          <o:OLEObject Type="Embed" ProgID="Equation.3" ShapeID="_x0000_i1035" DrawAspect="Content" ObjectID="_1759909241" r:id="rId28"/>
        </w:object>
      </w:r>
    </w:p>
    <w:p w:rsidR="009C49E6" w:rsidRPr="009C49E6" w:rsidRDefault="009C49E6" w:rsidP="009C49E6">
      <w:pPr>
        <w:spacing w:line="360" w:lineRule="auto"/>
        <w:ind w:firstLine="709"/>
        <w:jc w:val="both"/>
        <w:rPr>
          <w:sz w:val="22"/>
        </w:rPr>
      </w:pPr>
      <w:r w:rsidRPr="009C49E6">
        <w:rPr>
          <w:sz w:val="22"/>
        </w:rPr>
        <w:t xml:space="preserve">Тобто мінімальним теоретичним рівнем катастрофічних збитків є величина </w:t>
      </w:r>
      <w:r w:rsidRPr="009C49E6">
        <w:rPr>
          <w:i/>
          <w:sz w:val="22"/>
        </w:rPr>
        <w:t>х*</w:t>
      </w:r>
      <w:r w:rsidRPr="009C49E6">
        <w:rPr>
          <w:i/>
          <w:sz w:val="22"/>
          <w:vertAlign w:val="subscript"/>
        </w:rPr>
        <w:t>кт</w:t>
      </w:r>
      <w:r w:rsidRPr="009C49E6">
        <w:rPr>
          <w:i/>
          <w:sz w:val="22"/>
        </w:rPr>
        <w:t> </w:t>
      </w:r>
      <w:r w:rsidRPr="009C49E6">
        <w:rPr>
          <w:sz w:val="22"/>
        </w:rPr>
        <w:t>= 201,140, а зоною катастрофічних відносних збитків є інтервал [104,376; 201,140].</w:t>
      </w:r>
    </w:p>
    <w:p w:rsidR="009C49E6" w:rsidRPr="009C49E6" w:rsidRDefault="009C49E6" w:rsidP="009C49E6">
      <w:pPr>
        <w:spacing w:line="360" w:lineRule="auto"/>
        <w:ind w:firstLine="709"/>
        <w:jc w:val="both"/>
        <w:rPr>
          <w:sz w:val="22"/>
        </w:rPr>
      </w:pPr>
      <w:r w:rsidRPr="009C49E6">
        <w:rPr>
          <w:sz w:val="22"/>
        </w:rPr>
        <w:t xml:space="preserve">Якщо врахувати, що середньоквадратичне відхилення </w:t>
      </w:r>
    </w:p>
    <w:p w:rsidR="009C49E6" w:rsidRPr="009C49E6" w:rsidRDefault="009C49E6" w:rsidP="009C49E6">
      <w:pPr>
        <w:spacing w:line="360" w:lineRule="auto"/>
        <w:ind w:firstLine="709"/>
        <w:jc w:val="center"/>
        <w:rPr>
          <w:sz w:val="22"/>
        </w:rPr>
      </w:pPr>
      <w:r w:rsidRPr="009C49E6">
        <w:rPr>
          <w:position w:val="-8"/>
          <w:sz w:val="22"/>
        </w:rPr>
        <w:object w:dxaOrig="3900" w:dyaOrig="400">
          <v:shape id="_x0000_i1036" type="#_x0000_t75" style="width:194.95pt;height:19.95pt" o:ole="" fillcolor="window">
            <v:imagedata r:id="rId29" o:title=""/>
          </v:shape>
          <o:OLEObject Type="Embed" ProgID="Equation.3" ShapeID="_x0000_i1036" DrawAspect="Content" ObjectID="_1759909242" r:id="rId30"/>
        </w:object>
      </w:r>
    </w:p>
    <w:p w:rsidR="009C49E6" w:rsidRPr="009C49E6" w:rsidRDefault="009C49E6" w:rsidP="009C49E6">
      <w:pPr>
        <w:spacing w:line="360" w:lineRule="auto"/>
        <w:ind w:firstLine="709"/>
        <w:jc w:val="both"/>
        <w:rPr>
          <w:spacing w:val="4"/>
          <w:sz w:val="22"/>
        </w:rPr>
      </w:pPr>
      <w:r w:rsidRPr="009C49E6">
        <w:rPr>
          <w:spacing w:val="-2"/>
          <w:sz w:val="22"/>
        </w:rPr>
        <w:t>то приходимо до висновку, що зоною допустимих відносних збитків є (приблизно) інте</w:t>
      </w:r>
      <w:r w:rsidRPr="009C49E6">
        <w:rPr>
          <w:spacing w:val="-2"/>
          <w:sz w:val="22"/>
        </w:rPr>
        <w:t>р</w:t>
      </w:r>
      <w:r w:rsidRPr="009C49E6">
        <w:rPr>
          <w:spacing w:val="-2"/>
          <w:sz w:val="22"/>
        </w:rPr>
        <w:t>вал [0; 1,5</w:t>
      </w:r>
      <w:r w:rsidRPr="009C49E6">
        <w:rPr>
          <w:spacing w:val="-2"/>
          <w:sz w:val="22"/>
        </w:rPr>
        <w:sym w:font="Symbol" w:char="F073"/>
      </w:r>
      <w:r w:rsidRPr="009C49E6">
        <w:rPr>
          <w:spacing w:val="-2"/>
          <w:sz w:val="22"/>
        </w:rPr>
        <w:t>], зоною критичних відносних збитків</w:t>
      </w:r>
      <w:r w:rsidRPr="009C49E6">
        <w:rPr>
          <w:sz w:val="22"/>
        </w:rPr>
        <w:t xml:space="preserve"> — </w:t>
      </w:r>
      <w:r w:rsidRPr="009C49E6">
        <w:rPr>
          <w:spacing w:val="4"/>
          <w:sz w:val="22"/>
        </w:rPr>
        <w:t>інтервал [1,5</w:t>
      </w:r>
      <w:r w:rsidRPr="009C49E6">
        <w:rPr>
          <w:spacing w:val="4"/>
          <w:sz w:val="22"/>
        </w:rPr>
        <w:sym w:font="Symbol" w:char="F073"/>
      </w:r>
      <w:r w:rsidRPr="009C49E6">
        <w:rPr>
          <w:spacing w:val="4"/>
          <w:sz w:val="22"/>
        </w:rPr>
        <w:t>; 4</w:t>
      </w:r>
      <w:r w:rsidRPr="009C49E6">
        <w:rPr>
          <w:spacing w:val="4"/>
          <w:sz w:val="22"/>
        </w:rPr>
        <w:sym w:font="Symbol" w:char="F073"/>
      </w:r>
      <w:r w:rsidRPr="009C49E6">
        <w:rPr>
          <w:spacing w:val="4"/>
          <w:sz w:val="22"/>
        </w:rPr>
        <w:t>], зоною катастрофічних збитків — інтервал [4</w:t>
      </w:r>
      <w:r w:rsidRPr="009C49E6">
        <w:rPr>
          <w:spacing w:val="4"/>
          <w:sz w:val="22"/>
        </w:rPr>
        <w:sym w:font="Symbol" w:char="F073"/>
      </w:r>
      <w:r w:rsidRPr="009C49E6">
        <w:rPr>
          <w:spacing w:val="4"/>
          <w:sz w:val="22"/>
        </w:rPr>
        <w:t>; 7,7</w:t>
      </w:r>
      <w:r w:rsidRPr="009C49E6">
        <w:rPr>
          <w:spacing w:val="4"/>
          <w:sz w:val="22"/>
        </w:rPr>
        <w:sym w:font="Symbol" w:char="F073"/>
      </w:r>
      <w:r w:rsidRPr="009C49E6">
        <w:rPr>
          <w:spacing w:val="4"/>
          <w:sz w:val="22"/>
        </w:rPr>
        <w:t>].</w:t>
      </w:r>
    </w:p>
    <w:p w:rsidR="009C49E6" w:rsidRPr="009C49E6" w:rsidRDefault="009C49E6" w:rsidP="009C49E6">
      <w:pPr>
        <w:spacing w:line="360" w:lineRule="auto"/>
        <w:ind w:firstLine="709"/>
        <w:jc w:val="both"/>
        <w:rPr>
          <w:sz w:val="22"/>
        </w:rPr>
      </w:pPr>
      <w:r w:rsidRPr="009C49E6">
        <w:rPr>
          <w:sz w:val="22"/>
        </w:rPr>
        <w:t xml:space="preserve">Слід зазначити також, що </w:t>
      </w:r>
    </w:p>
    <w:p w:rsidR="009C49E6" w:rsidRPr="009C49E6" w:rsidRDefault="009C49E6" w:rsidP="009C49E6">
      <w:pPr>
        <w:spacing w:line="360" w:lineRule="auto"/>
        <w:ind w:firstLine="709"/>
        <w:jc w:val="center"/>
        <w:rPr>
          <w:sz w:val="22"/>
        </w:rPr>
      </w:pPr>
      <w:r w:rsidRPr="009C49E6">
        <w:rPr>
          <w:position w:val="-32"/>
          <w:sz w:val="22"/>
        </w:rPr>
        <w:object w:dxaOrig="3580" w:dyaOrig="740">
          <v:shape id="_x0000_i1037" type="#_x0000_t75" style="width:180.55pt;height:37.65pt" o:ole="" fillcolor="window">
            <v:imagedata r:id="rId31" o:title=""/>
          </v:shape>
          <o:OLEObject Type="Embed" ProgID="Equation.3" ShapeID="_x0000_i1037" DrawAspect="Content" ObjectID="_1759909243" r:id="rId32"/>
        </w:object>
      </w:r>
    </w:p>
    <w:p w:rsidR="009C49E6" w:rsidRPr="009C49E6" w:rsidRDefault="009C49E6" w:rsidP="009C49E6">
      <w:pPr>
        <w:pStyle w:val="a6"/>
        <w:spacing w:line="360" w:lineRule="auto"/>
        <w:ind w:firstLine="709"/>
      </w:pPr>
      <w:r w:rsidRPr="009C49E6">
        <w:t xml:space="preserve">Для порівняння, якщо у функції щільності </w:t>
      </w:r>
      <w:r w:rsidRPr="009C49E6">
        <w:rPr>
          <w:i/>
        </w:rPr>
        <w:t>f</w:t>
      </w:r>
      <w:r w:rsidRPr="009C49E6">
        <w:t>(</w:t>
      </w:r>
      <w:r w:rsidRPr="009C49E6">
        <w:rPr>
          <w:i/>
        </w:rPr>
        <w:t>x</w:t>
      </w:r>
      <w:r w:rsidRPr="009C49E6">
        <w:t xml:space="preserve">) покласти </w:t>
      </w:r>
      <w:r w:rsidRPr="009C49E6">
        <w:sym w:font="Symbol" w:char="F073"/>
      </w:r>
      <w:r w:rsidRPr="009C49E6">
        <w:t xml:space="preserve"> = 0,4, то отримуємо:</w:t>
      </w:r>
    </w:p>
    <w:p w:rsidR="009C49E6" w:rsidRPr="009C49E6" w:rsidRDefault="009C49E6" w:rsidP="009C49E6">
      <w:pPr>
        <w:spacing w:line="360" w:lineRule="auto"/>
        <w:ind w:firstLine="709"/>
        <w:jc w:val="center"/>
        <w:rPr>
          <w:sz w:val="22"/>
        </w:rPr>
      </w:pPr>
      <w:r w:rsidRPr="009C49E6">
        <w:rPr>
          <w:sz w:val="22"/>
        </w:rPr>
        <w:sym w:font="Symbol" w:char="F073"/>
      </w:r>
      <w:r w:rsidRPr="009C49E6">
        <w:rPr>
          <w:sz w:val="22"/>
        </w:rPr>
        <w:t>(</w:t>
      </w:r>
      <w:r w:rsidRPr="009C49E6">
        <w:rPr>
          <w:i/>
          <w:sz w:val="22"/>
        </w:rPr>
        <w:t>Х</w:t>
      </w:r>
      <w:r w:rsidRPr="009C49E6">
        <w:rPr>
          <w:sz w:val="22"/>
        </w:rPr>
        <w:t xml:space="preserve">) = 3,775;  </w:t>
      </w:r>
      <w:r w:rsidRPr="009C49E6">
        <w:rPr>
          <w:i/>
          <w:sz w:val="22"/>
        </w:rPr>
        <w:t>Мо</w:t>
      </w:r>
      <w:r w:rsidRPr="009C49E6">
        <w:rPr>
          <w:sz w:val="22"/>
        </w:rPr>
        <w:t>(</w:t>
      </w:r>
      <w:r w:rsidRPr="009C49E6">
        <w:rPr>
          <w:i/>
          <w:sz w:val="22"/>
        </w:rPr>
        <w:t>Х</w:t>
      </w:r>
      <w:r w:rsidRPr="009C49E6">
        <w:rPr>
          <w:sz w:val="22"/>
        </w:rPr>
        <w:t xml:space="preserve">) = 17,116 </w:t>
      </w:r>
      <w:r w:rsidRPr="009C49E6">
        <w:rPr>
          <w:sz w:val="22"/>
        </w:rPr>
        <w:sym w:font="Symbol" w:char="F0BB"/>
      </w:r>
      <w:r w:rsidRPr="009C49E6">
        <w:rPr>
          <w:sz w:val="22"/>
        </w:rPr>
        <w:t xml:space="preserve"> 4,5</w:t>
      </w:r>
      <w:r w:rsidRPr="009C49E6">
        <w:rPr>
          <w:sz w:val="22"/>
        </w:rPr>
        <w:sym w:font="Symbol" w:char="F073"/>
      </w:r>
      <w:r w:rsidRPr="009C49E6">
        <w:rPr>
          <w:sz w:val="22"/>
        </w:rPr>
        <w:t xml:space="preserve">;  </w:t>
      </w:r>
      <w:r w:rsidRPr="009C49E6">
        <w:rPr>
          <w:i/>
          <w:sz w:val="22"/>
        </w:rPr>
        <w:t>М</w:t>
      </w:r>
      <w:r w:rsidRPr="009C49E6">
        <w:rPr>
          <w:sz w:val="22"/>
        </w:rPr>
        <w:t>(</w:t>
      </w:r>
      <w:r w:rsidRPr="009C49E6">
        <w:rPr>
          <w:i/>
          <w:sz w:val="22"/>
        </w:rPr>
        <w:t>Х</w:t>
      </w:r>
      <w:r w:rsidRPr="009C49E6">
        <w:rPr>
          <w:sz w:val="22"/>
        </w:rPr>
        <w:t xml:space="preserve">) = 21,758 </w:t>
      </w:r>
      <w:r w:rsidRPr="009C49E6">
        <w:rPr>
          <w:sz w:val="22"/>
        </w:rPr>
        <w:sym w:font="Symbol" w:char="F0BB"/>
      </w:r>
      <w:r w:rsidRPr="009C49E6">
        <w:rPr>
          <w:sz w:val="22"/>
        </w:rPr>
        <w:t xml:space="preserve"> 5,8</w:t>
      </w:r>
      <w:r w:rsidRPr="009C49E6">
        <w:rPr>
          <w:sz w:val="22"/>
        </w:rPr>
        <w:sym w:font="Symbol" w:char="F073"/>
      </w:r>
      <w:r w:rsidRPr="009C49E6">
        <w:rPr>
          <w:sz w:val="22"/>
        </w:rPr>
        <w:t>;</w:t>
      </w:r>
    </w:p>
    <w:p w:rsidR="009C49E6" w:rsidRPr="009C49E6" w:rsidRDefault="009C49E6" w:rsidP="009C49E6">
      <w:pPr>
        <w:spacing w:line="360" w:lineRule="auto"/>
        <w:ind w:firstLine="709"/>
        <w:jc w:val="center"/>
        <w:rPr>
          <w:b/>
          <w:sz w:val="22"/>
          <w:u w:val="single"/>
        </w:rPr>
      </w:pPr>
      <w:r w:rsidRPr="009C49E6">
        <w:rPr>
          <w:i/>
          <w:sz w:val="22"/>
        </w:rPr>
        <w:t>х</w:t>
      </w:r>
      <w:r w:rsidRPr="009C49E6">
        <w:rPr>
          <w:i/>
          <w:sz w:val="22"/>
          <w:vertAlign w:val="subscript"/>
        </w:rPr>
        <w:t>дп</w:t>
      </w:r>
      <w:r w:rsidRPr="009C49E6">
        <w:rPr>
          <w:sz w:val="22"/>
        </w:rPr>
        <w:t xml:space="preserve">=28,106 </w:t>
      </w:r>
      <w:r w:rsidRPr="009C49E6">
        <w:rPr>
          <w:sz w:val="22"/>
        </w:rPr>
        <w:sym w:font="Symbol" w:char="F0BB"/>
      </w:r>
      <w:r w:rsidRPr="009C49E6">
        <w:rPr>
          <w:sz w:val="22"/>
        </w:rPr>
        <w:t>7,4</w:t>
      </w:r>
      <w:r w:rsidRPr="009C49E6">
        <w:rPr>
          <w:sz w:val="22"/>
        </w:rPr>
        <w:sym w:font="Symbol" w:char="F073"/>
      </w:r>
      <w:r w:rsidRPr="009C49E6">
        <w:rPr>
          <w:sz w:val="22"/>
        </w:rPr>
        <w:t xml:space="preserve">; </w:t>
      </w:r>
      <w:r w:rsidRPr="009C49E6">
        <w:rPr>
          <w:i/>
          <w:sz w:val="22"/>
        </w:rPr>
        <w:t>x</w:t>
      </w:r>
      <w:r w:rsidRPr="009C49E6">
        <w:rPr>
          <w:i/>
          <w:sz w:val="22"/>
          <w:vertAlign w:val="subscript"/>
        </w:rPr>
        <w:t>кр</w:t>
      </w:r>
      <w:r w:rsidRPr="009C49E6">
        <w:rPr>
          <w:sz w:val="22"/>
        </w:rPr>
        <w:t xml:space="preserve">= 45,787 </w:t>
      </w:r>
      <w:r w:rsidRPr="009C49E6">
        <w:rPr>
          <w:sz w:val="22"/>
        </w:rPr>
        <w:sym w:font="Symbol" w:char="F0BB"/>
      </w:r>
      <w:r w:rsidRPr="009C49E6">
        <w:rPr>
          <w:sz w:val="22"/>
        </w:rPr>
        <w:t>12,1</w:t>
      </w:r>
      <w:r w:rsidRPr="009C49E6">
        <w:rPr>
          <w:sz w:val="22"/>
        </w:rPr>
        <w:sym w:font="Symbol" w:char="F073"/>
      </w:r>
      <w:r w:rsidRPr="009C49E6">
        <w:rPr>
          <w:sz w:val="22"/>
        </w:rPr>
        <w:t>;</w:t>
      </w:r>
      <w:r w:rsidRPr="009C49E6">
        <w:rPr>
          <w:i/>
          <w:sz w:val="22"/>
        </w:rPr>
        <w:t xml:space="preserve"> x</w:t>
      </w:r>
      <w:r w:rsidRPr="009C49E6">
        <w:rPr>
          <w:i/>
          <w:sz w:val="22"/>
          <w:vertAlign w:val="subscript"/>
        </w:rPr>
        <w:t>кт</w:t>
      </w:r>
      <w:r w:rsidRPr="009C49E6">
        <w:rPr>
          <w:sz w:val="22"/>
        </w:rPr>
        <w:t xml:space="preserve">=63,561 </w:t>
      </w:r>
      <w:r w:rsidRPr="009C49E6">
        <w:rPr>
          <w:sz w:val="22"/>
        </w:rPr>
        <w:sym w:font="Symbol" w:char="F0BB"/>
      </w:r>
      <w:r w:rsidRPr="009C49E6">
        <w:rPr>
          <w:sz w:val="22"/>
        </w:rPr>
        <w:t xml:space="preserve"> 16,8</w:t>
      </w:r>
      <w:r w:rsidRPr="009C49E6">
        <w:rPr>
          <w:sz w:val="22"/>
        </w:rPr>
        <w:sym w:font="Symbol" w:char="F073"/>
      </w:r>
      <w:r w:rsidRPr="009C49E6">
        <w:rPr>
          <w:sz w:val="22"/>
        </w:rPr>
        <w:t xml:space="preserve">. </w:t>
      </w:r>
      <w:r w:rsidRPr="009C49E6">
        <w:rPr>
          <w:b/>
          <w:position w:val="-12"/>
          <w:sz w:val="72"/>
        </w:rPr>
        <w:t>-</w:t>
      </w:r>
    </w:p>
    <w:p w:rsidR="009C49E6" w:rsidRPr="009C49E6" w:rsidRDefault="009C49E6" w:rsidP="009C49E6">
      <w:pPr>
        <w:pStyle w:val="210"/>
        <w:spacing w:line="360" w:lineRule="auto"/>
        <w:ind w:firstLine="709"/>
        <w:rPr>
          <w:sz w:val="22"/>
          <w:u w:val="none"/>
        </w:rPr>
      </w:pPr>
      <w:r>
        <w:rPr>
          <w:sz w:val="22"/>
          <w:u w:val="none"/>
        </w:rPr>
        <w:t>5</w:t>
      </w:r>
      <w:r w:rsidRPr="009C49E6">
        <w:rPr>
          <w:sz w:val="22"/>
          <w:u w:val="none"/>
        </w:rPr>
        <w:t>.3. Інгредієнт економічного показника</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Вважають, що економічний показник </w:t>
      </w:r>
      <w:r w:rsidRPr="009C49E6">
        <w:rPr>
          <w:b w:val="0"/>
          <w:i/>
          <w:sz w:val="22"/>
          <w:u w:val="none"/>
        </w:rPr>
        <w:t>Х</w:t>
      </w:r>
      <w:r w:rsidRPr="009C49E6">
        <w:rPr>
          <w:b w:val="0"/>
          <w:sz w:val="22"/>
          <w:u w:val="none"/>
        </w:rPr>
        <w:t xml:space="preserve"> (або його характеристика) має </w:t>
      </w:r>
      <w:r w:rsidRPr="009C49E6">
        <w:rPr>
          <w:b w:val="0"/>
          <w:i/>
          <w:sz w:val="22"/>
          <w:u w:val="none"/>
        </w:rPr>
        <w:t>позитивний ін</w:t>
      </w:r>
      <w:r w:rsidRPr="009C49E6">
        <w:rPr>
          <w:b w:val="0"/>
          <w:i/>
          <w:sz w:val="22"/>
          <w:u w:val="none"/>
        </w:rPr>
        <w:t>г</w:t>
      </w:r>
      <w:r w:rsidRPr="009C49E6">
        <w:rPr>
          <w:b w:val="0"/>
          <w:i/>
          <w:sz w:val="22"/>
          <w:u w:val="none"/>
        </w:rPr>
        <w:t>редієнт</w:t>
      </w:r>
      <w:r w:rsidRPr="009C49E6">
        <w:rPr>
          <w:b w:val="0"/>
          <w:sz w:val="22"/>
          <w:u w:val="none"/>
        </w:rPr>
        <w:t xml:space="preserve">, якщо при прийнятті рішення орієнтуються на його максимальне значення. Для цих випадків записують, що </w:t>
      </w:r>
      <w:r w:rsidRPr="009C49E6">
        <w:rPr>
          <w:b w:val="0"/>
          <w:i/>
          <w:sz w:val="22"/>
          <w:u w:val="none"/>
        </w:rPr>
        <w:t>Х = Х</w:t>
      </w:r>
      <w:r w:rsidRPr="009C49E6">
        <w:rPr>
          <w:b w:val="0"/>
          <w:i/>
          <w:sz w:val="22"/>
          <w:u w:val="none"/>
          <w:vertAlign w:val="superscript"/>
        </w:rPr>
        <w:t>+</w:t>
      </w:r>
      <w:r w:rsidRPr="009C49E6">
        <w:rPr>
          <w:b w:val="0"/>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Якщо ж під час прийняття рішень орієнтуються на мінімальне значення економічного показника, то вважають, що він має </w:t>
      </w:r>
      <w:r w:rsidRPr="009C49E6">
        <w:rPr>
          <w:b w:val="0"/>
          <w:i/>
          <w:sz w:val="22"/>
          <w:u w:val="none"/>
        </w:rPr>
        <w:t>негативний інгредієнт</w:t>
      </w:r>
      <w:r w:rsidRPr="009C49E6">
        <w:rPr>
          <w:b w:val="0"/>
          <w:sz w:val="22"/>
          <w:u w:val="none"/>
        </w:rPr>
        <w:t xml:space="preserve">. У цій ситуації пишуть, що </w:t>
      </w:r>
      <w:r w:rsidRPr="009C49E6">
        <w:rPr>
          <w:b w:val="0"/>
          <w:i/>
          <w:sz w:val="22"/>
          <w:u w:val="none"/>
        </w:rPr>
        <w:t xml:space="preserve">Х = Х </w:t>
      </w:r>
      <w:r w:rsidRPr="009C49E6">
        <w:rPr>
          <w:b w:val="0"/>
          <w:sz w:val="22"/>
          <w:u w:val="none"/>
          <w:vertAlign w:val="superscript"/>
        </w:rPr>
        <w:t>–</w:t>
      </w:r>
      <w:r w:rsidRPr="009C49E6">
        <w:rPr>
          <w:b w:val="0"/>
          <w:i/>
          <w:sz w:val="22"/>
          <w:u w:val="none"/>
        </w:rPr>
        <w:t>.</w:t>
      </w:r>
      <w:r w:rsidRPr="009C49E6">
        <w:rPr>
          <w:b w:val="0"/>
          <w:sz w:val="22"/>
          <w:u w:val="none"/>
        </w:rPr>
        <w:t xml:space="preserve"> </w:t>
      </w:r>
    </w:p>
    <w:p w:rsidR="009C49E6" w:rsidRPr="009C49E6" w:rsidRDefault="009C49E6" w:rsidP="009C49E6">
      <w:pPr>
        <w:pStyle w:val="210"/>
        <w:spacing w:line="360" w:lineRule="auto"/>
        <w:ind w:firstLine="709"/>
        <w:rPr>
          <w:sz w:val="22"/>
          <w:u w:val="none"/>
        </w:rPr>
      </w:pPr>
      <w:r>
        <w:rPr>
          <w:sz w:val="22"/>
          <w:u w:val="none"/>
        </w:rPr>
        <w:lastRenderedPageBreak/>
        <w:t>5</w:t>
      </w:r>
      <w:r w:rsidRPr="009C49E6">
        <w:rPr>
          <w:sz w:val="22"/>
          <w:u w:val="none"/>
        </w:rPr>
        <w:t>.4. Ризик в абсолютному вираженні</w:t>
      </w:r>
    </w:p>
    <w:p w:rsidR="009C49E6" w:rsidRPr="009C49E6" w:rsidRDefault="009C49E6" w:rsidP="009C49E6">
      <w:pPr>
        <w:pStyle w:val="210"/>
        <w:spacing w:line="360" w:lineRule="auto"/>
        <w:ind w:firstLine="709"/>
        <w:rPr>
          <w:b w:val="0"/>
          <w:sz w:val="22"/>
          <w:u w:val="none"/>
        </w:rPr>
      </w:pPr>
      <w:r w:rsidRPr="009C49E6">
        <w:rPr>
          <w:b w:val="0"/>
          <w:i/>
          <w:sz w:val="22"/>
          <w:u w:val="none"/>
        </w:rPr>
        <w:t xml:space="preserve">В абсолютному вираженні ризик </w:t>
      </w:r>
      <w:r w:rsidRPr="009C49E6">
        <w:rPr>
          <w:b w:val="0"/>
          <w:sz w:val="22"/>
          <w:u w:val="none"/>
        </w:rPr>
        <w:t>може визначатися сподіваною величиною можливих збитків, якщо збитки піддаються такому вимірові. Як міру ризику в абсолютному вираженні використовують також оцінки мінливості результату.</w:t>
      </w:r>
    </w:p>
    <w:p w:rsidR="009C49E6" w:rsidRPr="009C49E6" w:rsidRDefault="009C49E6" w:rsidP="009C49E6">
      <w:pPr>
        <w:pStyle w:val="210"/>
        <w:spacing w:line="360" w:lineRule="auto"/>
        <w:ind w:firstLine="709"/>
        <w:rPr>
          <w:b w:val="0"/>
          <w:sz w:val="22"/>
          <w:u w:val="none"/>
        </w:rPr>
      </w:pPr>
      <w:r w:rsidRPr="009C49E6">
        <w:rPr>
          <w:b w:val="0"/>
          <w:sz w:val="22"/>
          <w:u w:val="none"/>
        </w:rPr>
        <w:t>На практиці, оцінюючи ризик, часто обмежуються спрощеним підходом. При цьому спираються на одне значення економічного показника, яке відображає найважливішу узагал</w:t>
      </w:r>
      <w:r w:rsidRPr="009C49E6">
        <w:rPr>
          <w:b w:val="0"/>
          <w:sz w:val="22"/>
          <w:u w:val="none"/>
        </w:rPr>
        <w:t>ь</w:t>
      </w:r>
      <w:r w:rsidRPr="009C49E6">
        <w:rPr>
          <w:b w:val="0"/>
          <w:sz w:val="22"/>
          <w:u w:val="none"/>
        </w:rPr>
        <w:t>нену характеристику у даній конкретній ситуації. Якщо в якості такої узагальненої характери</w:t>
      </w:r>
      <w:r w:rsidRPr="009C49E6">
        <w:rPr>
          <w:b w:val="0"/>
          <w:sz w:val="22"/>
          <w:u w:val="none"/>
        </w:rPr>
        <w:t>с</w:t>
      </w:r>
      <w:r w:rsidRPr="009C49E6">
        <w:rPr>
          <w:b w:val="0"/>
          <w:sz w:val="22"/>
          <w:u w:val="none"/>
        </w:rPr>
        <w:t xml:space="preserve">тики виступає величина небажаних наслідків(збитки, платежі тощо), то </w:t>
      </w:r>
      <w:r w:rsidRPr="009C49E6">
        <w:rPr>
          <w:b w:val="0"/>
          <w:i/>
          <w:sz w:val="22"/>
          <w:u w:val="none"/>
        </w:rPr>
        <w:t xml:space="preserve">міра (ступінь) ризику невдачі </w:t>
      </w:r>
      <w:r w:rsidRPr="009C49E6">
        <w:rPr>
          <w:b w:val="0"/>
          <w:sz w:val="22"/>
          <w:u w:val="none"/>
        </w:rPr>
        <w:t>(в процесі досягнення мети) може визначатися як добуток ймовірності невдачі (небаж</w:t>
      </w:r>
      <w:r w:rsidRPr="009C49E6">
        <w:rPr>
          <w:b w:val="0"/>
          <w:sz w:val="22"/>
          <w:u w:val="none"/>
        </w:rPr>
        <w:t>а</w:t>
      </w:r>
      <w:r w:rsidRPr="009C49E6">
        <w:rPr>
          <w:b w:val="0"/>
          <w:sz w:val="22"/>
          <w:u w:val="none"/>
        </w:rPr>
        <w:t>них наслідків) на величину цих наслідків, тобто:</w:t>
      </w:r>
    </w:p>
    <w:p w:rsidR="009C49E6" w:rsidRPr="009C49E6" w:rsidRDefault="009C49E6" w:rsidP="009C49E6">
      <w:pPr>
        <w:pStyle w:val="210"/>
        <w:spacing w:line="360" w:lineRule="auto"/>
        <w:ind w:firstLine="709"/>
        <w:jc w:val="center"/>
        <w:rPr>
          <w:b w:val="0"/>
          <w:i/>
          <w:sz w:val="22"/>
          <w:u w:val="none"/>
        </w:rPr>
      </w:pPr>
      <w:r w:rsidRPr="009C49E6">
        <w:rPr>
          <w:b w:val="0"/>
          <w:i/>
          <w:sz w:val="22"/>
          <w:u w:val="none"/>
        </w:rPr>
        <w:t>W = p</w:t>
      </w:r>
      <w:r w:rsidRPr="009C49E6">
        <w:rPr>
          <w:b w:val="0"/>
          <w:i/>
          <w:sz w:val="22"/>
          <w:u w:val="none"/>
          <w:vertAlign w:val="subscript"/>
        </w:rPr>
        <w:t>н</w:t>
      </w:r>
      <w:r w:rsidRPr="009C49E6">
        <w:rPr>
          <w:b w:val="0"/>
          <w:i/>
          <w:sz w:val="22"/>
          <w:u w:val="none"/>
        </w:rPr>
        <w:t>х</w:t>
      </w:r>
      <w:r w:rsidRPr="009C49E6">
        <w:rPr>
          <w:b w:val="0"/>
          <w:i/>
          <w:sz w:val="22"/>
          <w:u w:val="none"/>
          <w:vertAlign w:val="subscript"/>
        </w:rPr>
        <w:t>н</w:t>
      </w:r>
      <w:r w:rsidRPr="009C49E6">
        <w:rPr>
          <w:b w:val="0"/>
          <w:i/>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де </w:t>
      </w:r>
      <w:r w:rsidRPr="009C49E6">
        <w:rPr>
          <w:b w:val="0"/>
          <w:i/>
          <w:sz w:val="22"/>
          <w:u w:val="none"/>
        </w:rPr>
        <w:t>х</w:t>
      </w:r>
      <w:r w:rsidRPr="009C49E6">
        <w:rPr>
          <w:b w:val="0"/>
          <w:i/>
          <w:sz w:val="22"/>
          <w:u w:val="none"/>
          <w:vertAlign w:val="subscript"/>
        </w:rPr>
        <w:t>н</w:t>
      </w:r>
      <w:r w:rsidRPr="009C49E6">
        <w:rPr>
          <w:b w:val="0"/>
          <w:i/>
          <w:sz w:val="22"/>
          <w:u w:val="none"/>
        </w:rPr>
        <w:t xml:space="preserve"> — </w:t>
      </w:r>
      <w:r w:rsidRPr="009C49E6">
        <w:rPr>
          <w:b w:val="0"/>
          <w:sz w:val="22"/>
          <w:u w:val="none"/>
        </w:rPr>
        <w:t>величина небажаних наслідків.</w:t>
      </w:r>
    </w:p>
    <w:p w:rsidR="009C49E6" w:rsidRPr="009C49E6" w:rsidRDefault="009C49E6" w:rsidP="009C49E6">
      <w:pPr>
        <w:pStyle w:val="210"/>
        <w:spacing w:line="360" w:lineRule="auto"/>
        <w:ind w:firstLine="709"/>
        <w:rPr>
          <w:b w:val="0"/>
          <w:sz w:val="19"/>
          <w:u w:val="none"/>
        </w:rPr>
      </w:pPr>
      <w:r w:rsidRPr="009C49E6">
        <w:rPr>
          <w:sz w:val="19"/>
          <w:u w:val="none"/>
        </w:rPr>
        <w:t xml:space="preserve">Приклад </w:t>
      </w:r>
      <w:r>
        <w:rPr>
          <w:sz w:val="19"/>
          <w:u w:val="none"/>
        </w:rPr>
        <w:t>5</w:t>
      </w:r>
      <w:r w:rsidRPr="009C49E6">
        <w:rPr>
          <w:sz w:val="19"/>
          <w:u w:val="none"/>
        </w:rPr>
        <w:t>.4.</w:t>
      </w:r>
      <w:r w:rsidRPr="009C49E6">
        <w:rPr>
          <w:b w:val="0"/>
          <w:sz w:val="19"/>
          <w:u w:val="none"/>
        </w:rPr>
        <w:t xml:space="preserve"> Надаючи банківський кредит комерційній фірмі, вважають, що збитки можливі в 20% випадків. Величина збитків може становити 20 тис.грн. Визначити величину ризику.</w:t>
      </w:r>
    </w:p>
    <w:p w:rsidR="009C49E6" w:rsidRPr="009C49E6" w:rsidRDefault="009C49E6" w:rsidP="009C49E6">
      <w:pPr>
        <w:pStyle w:val="210"/>
        <w:spacing w:line="360" w:lineRule="auto"/>
        <w:ind w:firstLine="709"/>
        <w:rPr>
          <w:b w:val="0"/>
          <w:sz w:val="22"/>
          <w:u w:val="none"/>
        </w:rPr>
      </w:pPr>
      <w:r w:rsidRPr="009C49E6">
        <w:rPr>
          <w:b w:val="0"/>
          <w:position w:val="-4"/>
          <w:sz w:val="36"/>
          <w:u w:val="none"/>
        </w:rPr>
        <w:sym w:font="Wingdings" w:char="F021"/>
      </w:r>
      <w:r w:rsidRPr="009C49E6">
        <w:rPr>
          <w:i/>
          <w:sz w:val="22"/>
          <w:u w:val="none"/>
        </w:rPr>
        <w:t xml:space="preserve">Розв’язання. </w:t>
      </w:r>
      <w:r w:rsidRPr="009C49E6">
        <w:rPr>
          <w:b w:val="0"/>
          <w:sz w:val="22"/>
          <w:u w:val="none"/>
        </w:rPr>
        <w:t xml:space="preserve">Оскільки </w:t>
      </w:r>
      <w:r w:rsidRPr="009C49E6">
        <w:rPr>
          <w:b w:val="0"/>
          <w:i/>
          <w:sz w:val="22"/>
          <w:u w:val="none"/>
        </w:rPr>
        <w:t>х</w:t>
      </w:r>
      <w:r w:rsidRPr="009C49E6">
        <w:rPr>
          <w:b w:val="0"/>
          <w:sz w:val="22"/>
          <w:u w:val="none"/>
          <w:vertAlign w:val="subscript"/>
        </w:rPr>
        <w:t>н</w:t>
      </w:r>
      <w:r w:rsidRPr="009C49E6">
        <w:rPr>
          <w:b w:val="0"/>
          <w:sz w:val="22"/>
          <w:u w:val="none"/>
        </w:rPr>
        <w:t xml:space="preserve"> = 20000(гривень), р</w:t>
      </w:r>
      <w:r w:rsidRPr="009C49E6">
        <w:rPr>
          <w:b w:val="0"/>
          <w:sz w:val="22"/>
          <w:u w:val="none"/>
          <w:vertAlign w:val="subscript"/>
        </w:rPr>
        <w:t>н</w:t>
      </w:r>
      <w:r w:rsidRPr="009C49E6">
        <w:rPr>
          <w:b w:val="0"/>
          <w:sz w:val="22"/>
          <w:u w:val="none"/>
        </w:rPr>
        <w:t xml:space="preserve"> = 0,2, то величина ризику становить</w:t>
      </w:r>
      <w:r w:rsidRPr="009C49E6">
        <w:rPr>
          <w:b w:val="0"/>
          <w:i/>
          <w:sz w:val="22"/>
          <w:u w:val="none"/>
        </w:rPr>
        <w:t xml:space="preserve"> W=</w:t>
      </w:r>
      <w:r w:rsidRPr="009C49E6">
        <w:rPr>
          <w:b w:val="0"/>
          <w:i/>
          <w:position w:val="-6"/>
          <w:sz w:val="22"/>
          <w:u w:val="none"/>
        </w:rPr>
        <w:object w:dxaOrig="360" w:dyaOrig="300">
          <v:shape id="_x0000_i1038" type="#_x0000_t75" style="width:17.7pt;height:15.5pt" o:ole="" fillcolor="window">
            <v:imagedata r:id="rId33" o:title=""/>
          </v:shape>
          <o:OLEObject Type="Embed" ProgID="Equation.3" ShapeID="_x0000_i1038" DrawAspect="Content" ObjectID="_1759909244" r:id="rId34"/>
        </w:object>
      </w:r>
      <w:r w:rsidRPr="009C49E6">
        <w:rPr>
          <w:b w:val="0"/>
          <w:sz w:val="22"/>
          <w:u w:val="none"/>
        </w:rPr>
        <w:t xml:space="preserve">= </w:t>
      </w:r>
      <w:r w:rsidRPr="009C49E6">
        <w:rPr>
          <w:b w:val="0"/>
          <w:i/>
          <w:sz w:val="22"/>
          <w:u w:val="none"/>
        </w:rPr>
        <w:t>р</w:t>
      </w:r>
      <w:r w:rsidRPr="009C49E6">
        <w:rPr>
          <w:b w:val="0"/>
          <w:i/>
          <w:sz w:val="22"/>
          <w:u w:val="none"/>
          <w:vertAlign w:val="subscript"/>
        </w:rPr>
        <w:t>н</w:t>
      </w:r>
      <w:r w:rsidRPr="009C49E6">
        <w:rPr>
          <w:b w:val="0"/>
          <w:i/>
          <w:sz w:val="22"/>
          <w:u w:val="none"/>
        </w:rPr>
        <w:t>х</w:t>
      </w:r>
      <w:r w:rsidRPr="009C49E6">
        <w:rPr>
          <w:b w:val="0"/>
          <w:i/>
          <w:sz w:val="22"/>
          <w:u w:val="none"/>
          <w:vertAlign w:val="subscript"/>
        </w:rPr>
        <w:t>н</w:t>
      </w:r>
      <w:r w:rsidRPr="009C49E6">
        <w:rPr>
          <w:b w:val="0"/>
          <w:i/>
          <w:sz w:val="22"/>
          <w:u w:val="none"/>
        </w:rPr>
        <w:t>=</w:t>
      </w:r>
      <w:r w:rsidRPr="009C49E6">
        <w:rPr>
          <w:b w:val="0"/>
          <w:sz w:val="22"/>
          <w:u w:val="none"/>
        </w:rPr>
        <w:t xml:space="preserve"> 20000</w:t>
      </w:r>
      <w:r w:rsidRPr="009C49E6">
        <w:rPr>
          <w:b w:val="0"/>
          <w:sz w:val="22"/>
          <w:u w:val="none"/>
        </w:rPr>
        <w:sym w:font="Symbol" w:char="F0D7"/>
      </w:r>
      <w:r w:rsidRPr="009C49E6">
        <w:rPr>
          <w:b w:val="0"/>
          <w:sz w:val="22"/>
          <w:u w:val="none"/>
        </w:rPr>
        <w:t>0,2 = 4000(гривень).</w:t>
      </w:r>
      <w:r w:rsidRPr="009C49E6">
        <w:rPr>
          <w:position w:val="-12"/>
          <w:sz w:val="7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Безсумнівний інтерес становить така оцінка ризику невдачі, яка ґрунтується на всьому спектрі можливих результатів (збитків, платежів тощо). Якщо ж відомі всі можливі наслідки окремої події та ймовірності їх настання, то для</w:t>
      </w:r>
      <w:r w:rsidRPr="009C49E6">
        <w:rPr>
          <w:b w:val="0"/>
          <w:i/>
          <w:sz w:val="22"/>
          <w:u w:val="none"/>
        </w:rPr>
        <w:t xml:space="preserve"> оцінки міри (ступеня) ризику </w:t>
      </w:r>
      <w:r w:rsidRPr="009C49E6">
        <w:rPr>
          <w:b w:val="0"/>
          <w:sz w:val="22"/>
          <w:u w:val="none"/>
        </w:rPr>
        <w:t xml:space="preserve">використовується </w:t>
      </w:r>
      <w:r w:rsidRPr="009C49E6">
        <w:rPr>
          <w:b w:val="0"/>
          <w:i/>
          <w:sz w:val="22"/>
          <w:u w:val="none"/>
        </w:rPr>
        <w:t xml:space="preserve">величина очікуваної невдачі </w:t>
      </w:r>
      <w:r w:rsidRPr="009C49E6">
        <w:rPr>
          <w:b w:val="0"/>
          <w:sz w:val="22"/>
          <w:u w:val="none"/>
        </w:rPr>
        <w:t>(сподіване значення, математичне сподівання), пов’язана з нев</w:t>
      </w:r>
      <w:r w:rsidRPr="009C49E6">
        <w:rPr>
          <w:b w:val="0"/>
          <w:sz w:val="22"/>
          <w:u w:val="none"/>
        </w:rPr>
        <w:t>и</w:t>
      </w:r>
      <w:r w:rsidRPr="009C49E6">
        <w:rPr>
          <w:b w:val="0"/>
          <w:sz w:val="22"/>
          <w:u w:val="none"/>
        </w:rPr>
        <w:t>значеністю, тобто середньозважена величина цих можливих результатів, де ймовірність кожн</w:t>
      </w:r>
      <w:r w:rsidRPr="009C49E6">
        <w:rPr>
          <w:b w:val="0"/>
          <w:sz w:val="22"/>
          <w:u w:val="none"/>
        </w:rPr>
        <w:t>о</w:t>
      </w:r>
      <w:r w:rsidRPr="009C49E6">
        <w:rPr>
          <w:b w:val="0"/>
          <w:sz w:val="22"/>
          <w:u w:val="none"/>
        </w:rPr>
        <w:t>го з них використовується як частота або питома вага відповідного значення. У випадку, коли всі можливі наслідки події описуються дискретною випадковою величиною</w:t>
      </w:r>
    </w:p>
    <w:p w:rsidR="009C49E6" w:rsidRPr="009C49E6" w:rsidRDefault="009C49E6" w:rsidP="009C49E6">
      <w:pPr>
        <w:pStyle w:val="210"/>
        <w:spacing w:line="360" w:lineRule="auto"/>
        <w:ind w:firstLine="709"/>
        <w:jc w:val="center"/>
        <w:rPr>
          <w:b w:val="0"/>
          <w:sz w:val="20"/>
          <w:u w:val="none"/>
        </w:rPr>
      </w:pPr>
      <w:r w:rsidRPr="009C49E6">
        <w:rPr>
          <w:b w:val="0"/>
          <w:i/>
          <w:sz w:val="20"/>
          <w:u w:val="none"/>
        </w:rPr>
        <w:t>Х=</w:t>
      </w:r>
      <w:r w:rsidRPr="009C49E6">
        <w:rPr>
          <w:b w:val="0"/>
          <w:sz w:val="20"/>
          <w:u w:val="none"/>
        </w:rPr>
        <w:t xml:space="preserve"> </w:t>
      </w:r>
      <w:r w:rsidRPr="009C49E6">
        <w:rPr>
          <w:b w:val="0"/>
          <w:i/>
          <w:sz w:val="20"/>
          <w:u w:val="none"/>
        </w:rPr>
        <w:t xml:space="preserve">Х </w:t>
      </w:r>
      <w:r w:rsidRPr="009C49E6">
        <w:rPr>
          <w:b w:val="0"/>
          <w:sz w:val="20"/>
          <w:u w:val="none"/>
          <w:vertAlign w:val="superscript"/>
        </w:rPr>
        <w:t>–</w:t>
      </w:r>
      <w:r w:rsidRPr="009C49E6">
        <w:rPr>
          <w:b w:val="0"/>
          <w:sz w:val="20"/>
          <w:u w:val="none"/>
        </w:rPr>
        <w:t xml:space="preserve"> ={</w:t>
      </w:r>
      <w:r w:rsidRPr="009C49E6">
        <w:rPr>
          <w:b w:val="0"/>
          <w:i/>
          <w:sz w:val="20"/>
          <w:u w:val="none"/>
        </w:rPr>
        <w:t>x</w:t>
      </w:r>
      <w:r w:rsidRPr="009C49E6">
        <w:rPr>
          <w:b w:val="0"/>
          <w:sz w:val="20"/>
          <w:u w:val="none"/>
          <w:vertAlign w:val="subscript"/>
        </w:rPr>
        <w:t>1</w:t>
      </w:r>
      <w:r w:rsidRPr="009C49E6">
        <w:rPr>
          <w:b w:val="0"/>
          <w:sz w:val="20"/>
          <w:u w:val="none"/>
        </w:rPr>
        <w:t>;</w:t>
      </w:r>
      <w:r w:rsidRPr="009C49E6">
        <w:rPr>
          <w:b w:val="0"/>
          <w:i/>
          <w:sz w:val="20"/>
          <w:u w:val="none"/>
        </w:rPr>
        <w:t xml:space="preserve"> x</w:t>
      </w:r>
      <w:r w:rsidRPr="009C49E6">
        <w:rPr>
          <w:b w:val="0"/>
          <w:i/>
          <w:sz w:val="20"/>
          <w:u w:val="none"/>
          <w:vertAlign w:val="subscript"/>
        </w:rPr>
        <w:t>2</w:t>
      </w:r>
      <w:r w:rsidRPr="009C49E6">
        <w:rPr>
          <w:b w:val="0"/>
          <w:sz w:val="20"/>
          <w:u w:val="none"/>
        </w:rPr>
        <w:t>;</w:t>
      </w:r>
      <w:r w:rsidRPr="009C49E6">
        <w:rPr>
          <w:b w:val="0"/>
          <w:i/>
          <w:sz w:val="20"/>
          <w:u w:val="none"/>
        </w:rPr>
        <w:t>…</w:t>
      </w:r>
      <w:r w:rsidRPr="009C49E6">
        <w:rPr>
          <w:b w:val="0"/>
          <w:sz w:val="20"/>
          <w:u w:val="none"/>
        </w:rPr>
        <w:t>;</w:t>
      </w:r>
      <w:r w:rsidRPr="009C49E6">
        <w:rPr>
          <w:b w:val="0"/>
          <w:i/>
          <w:sz w:val="20"/>
          <w:u w:val="none"/>
        </w:rPr>
        <w:t xml:space="preserve"> x</w:t>
      </w:r>
      <w:r w:rsidRPr="009C49E6">
        <w:rPr>
          <w:b w:val="0"/>
          <w:i/>
          <w:sz w:val="20"/>
          <w:u w:val="none"/>
          <w:vertAlign w:val="subscript"/>
        </w:rPr>
        <w:t>n</w:t>
      </w:r>
      <w:r w:rsidRPr="009C49E6">
        <w:rPr>
          <w:b w:val="0"/>
          <w:sz w:val="20"/>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а розподіл ймовірностей їх настання </w:t>
      </w:r>
      <w:r w:rsidRPr="009C49E6">
        <w:rPr>
          <w:b w:val="0"/>
          <w:i/>
          <w:sz w:val="22"/>
          <w:u w:val="none"/>
        </w:rPr>
        <w:t>P = </w:t>
      </w:r>
      <w:r w:rsidRPr="009C49E6">
        <w:rPr>
          <w:b w:val="0"/>
          <w:sz w:val="22"/>
          <w:u w:val="none"/>
        </w:rPr>
        <w:t>{</w:t>
      </w:r>
      <w:r w:rsidRPr="009C49E6">
        <w:rPr>
          <w:b w:val="0"/>
          <w:i/>
          <w:sz w:val="22"/>
          <w:u w:val="none"/>
        </w:rPr>
        <w:t>p</w:t>
      </w:r>
      <w:r w:rsidRPr="009C49E6">
        <w:rPr>
          <w:b w:val="0"/>
          <w:sz w:val="22"/>
          <w:u w:val="none"/>
          <w:vertAlign w:val="subscript"/>
        </w:rPr>
        <w:t>1</w:t>
      </w:r>
      <w:r w:rsidRPr="009C49E6">
        <w:rPr>
          <w:b w:val="0"/>
          <w:sz w:val="22"/>
          <w:u w:val="none"/>
        </w:rPr>
        <w:t>;</w:t>
      </w:r>
      <w:r w:rsidRPr="009C49E6">
        <w:rPr>
          <w:b w:val="0"/>
          <w:i/>
          <w:sz w:val="22"/>
          <w:u w:val="none"/>
        </w:rPr>
        <w:t xml:space="preserve"> p</w:t>
      </w:r>
      <w:r w:rsidRPr="009C49E6">
        <w:rPr>
          <w:b w:val="0"/>
          <w:sz w:val="22"/>
          <w:u w:val="none"/>
          <w:vertAlign w:val="subscript"/>
        </w:rPr>
        <w:t>2</w:t>
      </w:r>
      <w:r w:rsidRPr="009C49E6">
        <w:rPr>
          <w:b w:val="0"/>
          <w:sz w:val="22"/>
          <w:u w:val="none"/>
        </w:rPr>
        <w:t>;</w:t>
      </w:r>
      <w:r w:rsidRPr="009C49E6">
        <w:rPr>
          <w:b w:val="0"/>
          <w:i/>
          <w:sz w:val="22"/>
          <w:u w:val="none"/>
        </w:rPr>
        <w:t>…</w:t>
      </w:r>
      <w:r w:rsidRPr="009C49E6">
        <w:rPr>
          <w:b w:val="0"/>
          <w:sz w:val="22"/>
          <w:u w:val="none"/>
        </w:rPr>
        <w:t xml:space="preserve">; </w:t>
      </w:r>
      <w:r w:rsidRPr="009C49E6">
        <w:rPr>
          <w:b w:val="0"/>
          <w:i/>
          <w:sz w:val="22"/>
          <w:u w:val="none"/>
        </w:rPr>
        <w:t>p</w:t>
      </w:r>
      <w:r w:rsidRPr="009C49E6">
        <w:rPr>
          <w:b w:val="0"/>
          <w:i/>
          <w:sz w:val="22"/>
          <w:u w:val="none"/>
          <w:vertAlign w:val="subscript"/>
        </w:rPr>
        <w:t>n</w:t>
      </w:r>
      <w:r w:rsidRPr="009C49E6">
        <w:rPr>
          <w:b w:val="0"/>
          <w:sz w:val="22"/>
          <w:u w:val="none"/>
        </w:rPr>
        <w:t xml:space="preserve">}; </w:t>
      </w:r>
      <w:r w:rsidRPr="009C49E6">
        <w:rPr>
          <w:b w:val="0"/>
          <w:position w:val="-24"/>
          <w:sz w:val="22"/>
          <w:u w:val="none"/>
        </w:rPr>
        <w:object w:dxaOrig="820" w:dyaOrig="560">
          <v:shape id="_x0000_i1039" type="#_x0000_t75" style="width:41pt;height:27.7pt" o:ole="" fillcolor="window">
            <v:imagedata r:id="rId35" o:title=""/>
          </v:shape>
          <o:OLEObject Type="Embed" ProgID="Equation.3" ShapeID="_x0000_i1039" DrawAspect="Content" ObjectID="_1759909245" r:id="rId36"/>
        </w:object>
      </w:r>
      <w:r w:rsidRPr="009C49E6">
        <w:rPr>
          <w:b w:val="0"/>
          <w:sz w:val="22"/>
          <w:u w:val="none"/>
        </w:rPr>
        <w:t>, величина ризику оч</w:t>
      </w:r>
      <w:r w:rsidRPr="009C49E6">
        <w:rPr>
          <w:b w:val="0"/>
          <w:sz w:val="22"/>
          <w:u w:val="none"/>
        </w:rPr>
        <w:t>і</w:t>
      </w:r>
      <w:r w:rsidRPr="009C49E6">
        <w:rPr>
          <w:b w:val="0"/>
          <w:sz w:val="22"/>
          <w:u w:val="none"/>
        </w:rPr>
        <w:t>куваної невдачі:</w:t>
      </w:r>
    </w:p>
    <w:p w:rsidR="009C49E6" w:rsidRPr="009C49E6" w:rsidRDefault="009C49E6" w:rsidP="009C49E6">
      <w:pPr>
        <w:pStyle w:val="210"/>
        <w:spacing w:line="360" w:lineRule="auto"/>
        <w:ind w:firstLine="709"/>
        <w:jc w:val="center"/>
        <w:rPr>
          <w:b w:val="0"/>
          <w:sz w:val="22"/>
          <w:u w:val="none"/>
        </w:rPr>
      </w:pPr>
      <w:r w:rsidRPr="009C49E6">
        <w:rPr>
          <w:b w:val="0"/>
          <w:i/>
          <w:sz w:val="22"/>
          <w:u w:val="none"/>
        </w:rPr>
        <w:t>W = M</w:t>
      </w:r>
      <w:r w:rsidRPr="009C49E6">
        <w:rPr>
          <w:b w:val="0"/>
          <w:sz w:val="22"/>
          <w:u w:val="none"/>
        </w:rPr>
        <w:t>(</w:t>
      </w:r>
      <w:r w:rsidRPr="009C49E6">
        <w:rPr>
          <w:b w:val="0"/>
          <w:i/>
          <w:sz w:val="22"/>
          <w:u w:val="none"/>
        </w:rPr>
        <w:t xml:space="preserve">Х </w:t>
      </w:r>
      <w:r w:rsidRPr="009C49E6">
        <w:rPr>
          <w:b w:val="0"/>
          <w:sz w:val="22"/>
          <w:u w:val="none"/>
          <w:vertAlign w:val="superscript"/>
        </w:rPr>
        <w:t>–</w:t>
      </w:r>
      <w:r w:rsidRPr="009C49E6">
        <w:rPr>
          <w:b w:val="0"/>
          <w:sz w:val="22"/>
          <w:u w:val="none"/>
        </w:rPr>
        <w:t>)</w:t>
      </w:r>
      <w:r w:rsidRPr="009C49E6">
        <w:rPr>
          <w:b w:val="0"/>
          <w:i/>
          <w:sz w:val="22"/>
          <w:u w:val="none"/>
        </w:rPr>
        <w:t> </w:t>
      </w:r>
      <w:r w:rsidRPr="009C49E6">
        <w:rPr>
          <w:b w:val="0"/>
          <w:sz w:val="22"/>
          <w:u w:val="none"/>
        </w:rPr>
        <w:t>= </w:t>
      </w:r>
      <w:r w:rsidRPr="009C49E6">
        <w:rPr>
          <w:b w:val="0"/>
          <w:position w:val="-24"/>
          <w:sz w:val="22"/>
          <w:u w:val="none"/>
        </w:rPr>
        <w:object w:dxaOrig="740" w:dyaOrig="560">
          <v:shape id="_x0000_i1040" type="#_x0000_t75" style="width:37.65pt;height:27.7pt" o:ole="" fillcolor="window">
            <v:imagedata r:id="rId37" o:title=""/>
          </v:shape>
          <o:OLEObject Type="Embed" ProgID="Equation.3" ShapeID="_x0000_i1040" DrawAspect="Content" ObjectID="_1759909246" r:id="rId38"/>
        </w:object>
      </w:r>
      <w:r w:rsidRPr="009C49E6">
        <w:rPr>
          <w:b w:val="0"/>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Якщо ж несприятливі наслідки події описуються неперервною випадковою величиною </w:t>
      </w:r>
      <w:r w:rsidRPr="009C49E6">
        <w:rPr>
          <w:b w:val="0"/>
          <w:position w:val="-10"/>
          <w:sz w:val="22"/>
          <w:u w:val="none"/>
        </w:rPr>
        <w:object w:dxaOrig="1380" w:dyaOrig="340">
          <v:shape id="_x0000_i1041" type="#_x0000_t75" style="width:68.7pt;height:16.6pt" o:ole="" fillcolor="window">
            <v:imagedata r:id="rId39" o:title=""/>
          </v:shape>
          <o:OLEObject Type="Embed" ProgID="Equation.3" ShapeID="_x0000_i1041" DrawAspect="Content" ObjectID="_1759909247" r:id="rId40"/>
        </w:object>
      </w:r>
      <w:r w:rsidRPr="009C49E6">
        <w:rPr>
          <w:b w:val="0"/>
          <w:sz w:val="22"/>
          <w:u w:val="none"/>
        </w:rPr>
        <w:t xml:space="preserve">, то </w:t>
      </w:r>
    </w:p>
    <w:p w:rsidR="009C49E6" w:rsidRPr="009C49E6" w:rsidRDefault="009C49E6" w:rsidP="009C49E6">
      <w:pPr>
        <w:pStyle w:val="210"/>
        <w:spacing w:line="360" w:lineRule="auto"/>
        <w:ind w:firstLine="709"/>
        <w:jc w:val="center"/>
        <w:rPr>
          <w:b w:val="0"/>
          <w:sz w:val="22"/>
          <w:u w:val="none"/>
        </w:rPr>
      </w:pPr>
      <w:r w:rsidRPr="009C49E6">
        <w:rPr>
          <w:b w:val="0"/>
          <w:i/>
          <w:sz w:val="22"/>
          <w:u w:val="none"/>
        </w:rPr>
        <w:t>W</w:t>
      </w:r>
      <w:r w:rsidRPr="009C49E6">
        <w:rPr>
          <w:b w:val="0"/>
          <w:sz w:val="22"/>
          <w:u w:val="none"/>
        </w:rPr>
        <w:t xml:space="preserve"> = </w:t>
      </w:r>
      <w:r w:rsidRPr="009C49E6">
        <w:rPr>
          <w:b w:val="0"/>
          <w:i/>
          <w:sz w:val="22"/>
          <w:u w:val="none"/>
        </w:rPr>
        <w:t>M</w:t>
      </w:r>
      <w:r w:rsidRPr="009C49E6">
        <w:rPr>
          <w:b w:val="0"/>
          <w:sz w:val="22"/>
          <w:u w:val="none"/>
        </w:rPr>
        <w:t>(</w:t>
      </w:r>
      <w:r w:rsidRPr="009C49E6">
        <w:rPr>
          <w:b w:val="0"/>
          <w:i/>
          <w:sz w:val="22"/>
          <w:u w:val="none"/>
        </w:rPr>
        <w:t xml:space="preserve">Х </w:t>
      </w:r>
      <w:r w:rsidRPr="009C49E6">
        <w:rPr>
          <w:b w:val="0"/>
          <w:sz w:val="22"/>
          <w:u w:val="none"/>
          <w:vertAlign w:val="superscript"/>
        </w:rPr>
        <w:t>–</w:t>
      </w:r>
      <w:r w:rsidRPr="009C49E6">
        <w:rPr>
          <w:b w:val="0"/>
          <w:sz w:val="22"/>
          <w:u w:val="none"/>
        </w:rPr>
        <w:t>)</w:t>
      </w:r>
      <w:r w:rsidRPr="009C49E6">
        <w:rPr>
          <w:b w:val="0"/>
          <w:i/>
          <w:sz w:val="22"/>
          <w:u w:val="none"/>
        </w:rPr>
        <w:t> </w:t>
      </w:r>
      <w:r w:rsidRPr="009C49E6">
        <w:rPr>
          <w:b w:val="0"/>
          <w:sz w:val="22"/>
          <w:u w:val="none"/>
        </w:rPr>
        <w:t xml:space="preserve">= </w:t>
      </w:r>
      <w:r w:rsidRPr="009C49E6">
        <w:rPr>
          <w:b w:val="0"/>
          <w:position w:val="-12"/>
          <w:sz w:val="22"/>
          <w:u w:val="none"/>
        </w:rPr>
        <w:object w:dxaOrig="1040" w:dyaOrig="380">
          <v:shape id="_x0000_i1042" type="#_x0000_t75" style="width:52.05pt;height:18.85pt" o:ole="" fillcolor="window">
            <v:imagedata r:id="rId41" o:title=""/>
          </v:shape>
          <o:OLEObject Type="Embed" ProgID="Equation.3" ShapeID="_x0000_i1042" DrawAspect="Content" ObjectID="_1759909248" r:id="rId42"/>
        </w:object>
      </w:r>
      <w:r w:rsidRPr="009C49E6">
        <w:rPr>
          <w:b w:val="0"/>
          <w:sz w:val="22"/>
          <w:u w:val="none"/>
        </w:rPr>
        <w:t>,</w: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де </w:t>
      </w:r>
      <w:r w:rsidRPr="009C49E6">
        <w:rPr>
          <w:b w:val="0"/>
          <w:i/>
          <w:sz w:val="22"/>
          <w:u w:val="none"/>
        </w:rPr>
        <w:t>f</w:t>
      </w:r>
      <w:r w:rsidRPr="009C49E6">
        <w:rPr>
          <w:b w:val="0"/>
          <w:sz w:val="22"/>
          <w:u w:val="none"/>
        </w:rPr>
        <w:t>(</w:t>
      </w:r>
      <w:r w:rsidRPr="009C49E6">
        <w:rPr>
          <w:b w:val="0"/>
          <w:i/>
          <w:sz w:val="22"/>
          <w:u w:val="none"/>
        </w:rPr>
        <w:t>x</w:t>
      </w:r>
      <w:r w:rsidRPr="009C49E6">
        <w:rPr>
          <w:b w:val="0"/>
          <w:sz w:val="22"/>
          <w:u w:val="none"/>
        </w:rPr>
        <w:t>) — щільність розподілу ймовірності.</w:t>
      </w:r>
    </w:p>
    <w:p w:rsidR="009C49E6" w:rsidRPr="009C49E6" w:rsidRDefault="009C49E6" w:rsidP="009C49E6">
      <w:pPr>
        <w:pStyle w:val="210"/>
        <w:spacing w:line="360" w:lineRule="auto"/>
        <w:ind w:firstLine="709"/>
        <w:rPr>
          <w:b w:val="0"/>
          <w:sz w:val="19"/>
          <w:u w:val="none"/>
        </w:rPr>
      </w:pPr>
      <w:r w:rsidRPr="009C49E6">
        <w:rPr>
          <w:i/>
          <w:sz w:val="19"/>
          <w:u w:val="none"/>
        </w:rPr>
        <w:t xml:space="preserve">Приклад </w:t>
      </w:r>
      <w:r>
        <w:rPr>
          <w:i/>
          <w:sz w:val="19"/>
          <w:u w:val="none"/>
        </w:rPr>
        <w:t>5</w:t>
      </w:r>
      <w:r w:rsidRPr="009C49E6">
        <w:rPr>
          <w:i/>
          <w:sz w:val="19"/>
          <w:u w:val="none"/>
        </w:rPr>
        <w:t>.5.</w:t>
      </w:r>
      <w:r w:rsidRPr="009C49E6">
        <w:rPr>
          <w:b w:val="0"/>
          <w:i/>
          <w:sz w:val="19"/>
          <w:u w:val="none"/>
        </w:rPr>
        <w:t xml:space="preserve"> </w:t>
      </w:r>
      <w:r w:rsidRPr="009C49E6">
        <w:rPr>
          <w:b w:val="0"/>
          <w:sz w:val="19"/>
          <w:u w:val="none"/>
        </w:rPr>
        <w:t>Надаючи банківський кредит комерційній фірмі, здійснюють прогноз можливих значень збитків та відповідних значень ймовірності. Числові дані подано в табл.</w:t>
      </w:r>
      <w:r>
        <w:rPr>
          <w:b w:val="0"/>
          <w:sz w:val="19"/>
          <w:u w:val="none"/>
        </w:rPr>
        <w:t>5</w:t>
      </w:r>
      <w:r w:rsidRPr="009C49E6">
        <w:rPr>
          <w:b w:val="0"/>
          <w:sz w:val="19"/>
          <w:u w:val="none"/>
        </w:rPr>
        <w:t>.1.</w:t>
      </w:r>
    </w:p>
    <w:p w:rsidR="009C49E6" w:rsidRPr="009C49E6" w:rsidRDefault="009C49E6" w:rsidP="009C49E6">
      <w:pPr>
        <w:pStyle w:val="210"/>
        <w:spacing w:line="360" w:lineRule="auto"/>
        <w:ind w:firstLine="709"/>
        <w:jc w:val="right"/>
        <w:rPr>
          <w:b w:val="0"/>
          <w:sz w:val="22"/>
          <w:u w:val="none"/>
        </w:rPr>
      </w:pPr>
      <w:r w:rsidRPr="009C49E6">
        <w:rPr>
          <w:b w:val="0"/>
          <w:sz w:val="22"/>
          <w:u w:val="none"/>
        </w:rPr>
        <w:t>Таблиця 5.1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551"/>
        <w:gridCol w:w="3260"/>
      </w:tblGrid>
      <w:tr w:rsidR="009C49E6" w:rsidRPr="009C49E6" w:rsidTr="009C49E6">
        <w:tc>
          <w:tcPr>
            <w:tcW w:w="3261" w:type="dxa"/>
          </w:tcPr>
          <w:p w:rsidR="009C49E6" w:rsidRPr="009C49E6" w:rsidRDefault="009C49E6" w:rsidP="009C49E6">
            <w:pPr>
              <w:pStyle w:val="210"/>
              <w:ind w:firstLine="0"/>
              <w:jc w:val="center"/>
              <w:rPr>
                <w:b w:val="0"/>
                <w:sz w:val="16"/>
                <w:u w:val="none"/>
              </w:rPr>
            </w:pPr>
            <w:r w:rsidRPr="009C49E6">
              <w:rPr>
                <w:b w:val="0"/>
                <w:sz w:val="16"/>
                <w:u w:val="none"/>
              </w:rPr>
              <w:lastRenderedPageBreak/>
              <w:t>Оцінка можливого</w:t>
            </w:r>
            <w:r w:rsidRPr="009C49E6">
              <w:rPr>
                <w:b w:val="0"/>
                <w:sz w:val="16"/>
                <w:u w:val="none"/>
              </w:rPr>
              <w:br/>
              <w:t>результату</w:t>
            </w:r>
          </w:p>
        </w:tc>
        <w:tc>
          <w:tcPr>
            <w:tcW w:w="2551" w:type="dxa"/>
          </w:tcPr>
          <w:p w:rsidR="009C49E6" w:rsidRPr="009C49E6" w:rsidRDefault="009C49E6" w:rsidP="009C49E6">
            <w:pPr>
              <w:pStyle w:val="210"/>
              <w:ind w:firstLine="0"/>
              <w:jc w:val="center"/>
              <w:rPr>
                <w:b w:val="0"/>
                <w:sz w:val="16"/>
                <w:u w:val="none"/>
              </w:rPr>
            </w:pPr>
            <w:r w:rsidRPr="009C49E6">
              <w:rPr>
                <w:b w:val="0"/>
                <w:sz w:val="16"/>
                <w:u w:val="none"/>
              </w:rPr>
              <w:t>Прогнозовані збитки,</w:t>
            </w:r>
            <w:r w:rsidRPr="009C49E6">
              <w:rPr>
                <w:b w:val="0"/>
                <w:sz w:val="16"/>
                <w:u w:val="none"/>
              </w:rPr>
              <w:br/>
              <w:t>тис. гривень</w:t>
            </w:r>
          </w:p>
        </w:tc>
        <w:tc>
          <w:tcPr>
            <w:tcW w:w="3260" w:type="dxa"/>
          </w:tcPr>
          <w:p w:rsidR="009C49E6" w:rsidRPr="009C49E6" w:rsidRDefault="009C49E6" w:rsidP="009C49E6">
            <w:pPr>
              <w:pStyle w:val="210"/>
              <w:ind w:firstLine="0"/>
              <w:jc w:val="center"/>
              <w:rPr>
                <w:b w:val="0"/>
                <w:sz w:val="16"/>
                <w:u w:val="none"/>
              </w:rPr>
            </w:pPr>
            <w:r w:rsidRPr="009C49E6">
              <w:rPr>
                <w:b w:val="0"/>
                <w:sz w:val="16"/>
                <w:u w:val="none"/>
              </w:rPr>
              <w:t>Значення</w:t>
            </w:r>
            <w:r w:rsidRPr="009C49E6">
              <w:rPr>
                <w:b w:val="0"/>
                <w:sz w:val="16"/>
                <w:u w:val="none"/>
              </w:rPr>
              <w:br/>
              <w:t>ймовірності</w:t>
            </w:r>
          </w:p>
        </w:tc>
      </w:tr>
      <w:tr w:rsidR="009C49E6" w:rsidRPr="009C49E6" w:rsidTr="009C49E6">
        <w:tc>
          <w:tcPr>
            <w:tcW w:w="3261" w:type="dxa"/>
          </w:tcPr>
          <w:p w:rsidR="009C49E6" w:rsidRPr="009C49E6" w:rsidRDefault="009C49E6" w:rsidP="009C49E6">
            <w:pPr>
              <w:pStyle w:val="210"/>
              <w:ind w:firstLine="0"/>
              <w:jc w:val="left"/>
              <w:rPr>
                <w:b w:val="0"/>
                <w:sz w:val="18"/>
                <w:u w:val="none"/>
              </w:rPr>
            </w:pPr>
            <w:r w:rsidRPr="009C49E6">
              <w:rPr>
                <w:b w:val="0"/>
                <w:sz w:val="18"/>
                <w:u w:val="none"/>
              </w:rPr>
              <w:t>Песимістична</w:t>
            </w:r>
          </w:p>
          <w:p w:rsidR="009C49E6" w:rsidRPr="009C49E6" w:rsidRDefault="009C49E6" w:rsidP="009C49E6">
            <w:pPr>
              <w:pStyle w:val="210"/>
              <w:ind w:firstLine="0"/>
              <w:jc w:val="left"/>
              <w:rPr>
                <w:b w:val="0"/>
                <w:sz w:val="18"/>
                <w:u w:val="none"/>
              </w:rPr>
            </w:pPr>
            <w:r w:rsidRPr="009C49E6">
              <w:rPr>
                <w:b w:val="0"/>
                <w:sz w:val="18"/>
                <w:u w:val="none"/>
              </w:rPr>
              <w:t>Стримана</w:t>
            </w:r>
          </w:p>
          <w:p w:rsidR="009C49E6" w:rsidRPr="009C49E6" w:rsidRDefault="009C49E6" w:rsidP="009C49E6">
            <w:pPr>
              <w:pStyle w:val="210"/>
              <w:ind w:firstLine="0"/>
              <w:jc w:val="left"/>
              <w:rPr>
                <w:b w:val="0"/>
                <w:sz w:val="18"/>
                <w:u w:val="none"/>
              </w:rPr>
            </w:pPr>
            <w:r w:rsidRPr="009C49E6">
              <w:rPr>
                <w:b w:val="0"/>
                <w:sz w:val="18"/>
                <w:u w:val="none"/>
              </w:rPr>
              <w:t>Оптимістична</w:t>
            </w:r>
          </w:p>
        </w:tc>
        <w:tc>
          <w:tcPr>
            <w:tcW w:w="2551" w:type="dxa"/>
          </w:tcPr>
          <w:p w:rsidR="009C49E6" w:rsidRPr="009C49E6" w:rsidRDefault="009C49E6" w:rsidP="009C49E6">
            <w:pPr>
              <w:pStyle w:val="210"/>
              <w:ind w:firstLine="0"/>
              <w:jc w:val="center"/>
              <w:rPr>
                <w:b w:val="0"/>
                <w:sz w:val="18"/>
                <w:u w:val="none"/>
              </w:rPr>
            </w:pPr>
            <w:r w:rsidRPr="009C49E6">
              <w:rPr>
                <w:b w:val="0"/>
                <w:sz w:val="18"/>
                <w:u w:val="none"/>
              </w:rPr>
              <w:t>30</w:t>
            </w:r>
          </w:p>
          <w:p w:rsidR="009C49E6" w:rsidRPr="009C49E6" w:rsidRDefault="009C49E6" w:rsidP="009C49E6">
            <w:pPr>
              <w:pStyle w:val="210"/>
              <w:ind w:firstLine="0"/>
              <w:jc w:val="center"/>
              <w:rPr>
                <w:b w:val="0"/>
                <w:sz w:val="18"/>
                <w:u w:val="none"/>
              </w:rPr>
            </w:pPr>
            <w:r w:rsidRPr="009C49E6">
              <w:rPr>
                <w:b w:val="0"/>
                <w:sz w:val="18"/>
                <w:u w:val="none"/>
              </w:rPr>
              <w:t>6</w:t>
            </w:r>
          </w:p>
          <w:p w:rsidR="009C49E6" w:rsidRPr="009C49E6" w:rsidRDefault="009C49E6" w:rsidP="009C49E6">
            <w:pPr>
              <w:pStyle w:val="210"/>
              <w:ind w:firstLine="0"/>
              <w:jc w:val="center"/>
              <w:rPr>
                <w:b w:val="0"/>
                <w:sz w:val="18"/>
                <w:u w:val="none"/>
              </w:rPr>
            </w:pPr>
            <w:r w:rsidRPr="009C49E6">
              <w:rPr>
                <w:b w:val="0"/>
                <w:sz w:val="18"/>
                <w:u w:val="none"/>
              </w:rPr>
              <w:t>– 40</w:t>
            </w:r>
          </w:p>
        </w:tc>
        <w:tc>
          <w:tcPr>
            <w:tcW w:w="3260" w:type="dxa"/>
          </w:tcPr>
          <w:p w:rsidR="009C49E6" w:rsidRPr="009C49E6" w:rsidRDefault="009C49E6" w:rsidP="009C49E6">
            <w:pPr>
              <w:pStyle w:val="210"/>
              <w:ind w:firstLine="0"/>
              <w:jc w:val="center"/>
              <w:rPr>
                <w:b w:val="0"/>
                <w:sz w:val="18"/>
                <w:u w:val="none"/>
              </w:rPr>
            </w:pPr>
            <w:r w:rsidRPr="009C49E6">
              <w:rPr>
                <w:b w:val="0"/>
                <w:sz w:val="18"/>
                <w:u w:val="none"/>
              </w:rPr>
              <w:t>0,2</w:t>
            </w:r>
          </w:p>
          <w:p w:rsidR="009C49E6" w:rsidRPr="009C49E6" w:rsidRDefault="009C49E6" w:rsidP="009C49E6">
            <w:pPr>
              <w:pStyle w:val="210"/>
              <w:ind w:firstLine="0"/>
              <w:jc w:val="center"/>
              <w:rPr>
                <w:b w:val="0"/>
                <w:sz w:val="18"/>
                <w:u w:val="none"/>
              </w:rPr>
            </w:pPr>
            <w:r w:rsidRPr="009C49E6">
              <w:rPr>
                <w:b w:val="0"/>
                <w:sz w:val="18"/>
                <w:u w:val="none"/>
              </w:rPr>
              <w:t>0,5</w:t>
            </w:r>
          </w:p>
          <w:p w:rsidR="009C49E6" w:rsidRPr="009C49E6" w:rsidRDefault="009C49E6" w:rsidP="009C49E6">
            <w:pPr>
              <w:pStyle w:val="210"/>
              <w:ind w:firstLine="0"/>
              <w:jc w:val="center"/>
              <w:rPr>
                <w:b w:val="0"/>
                <w:sz w:val="18"/>
                <w:u w:val="none"/>
              </w:rPr>
            </w:pPr>
            <w:r w:rsidRPr="009C49E6">
              <w:rPr>
                <w:b w:val="0"/>
                <w:sz w:val="18"/>
                <w:u w:val="none"/>
              </w:rPr>
              <w:t>0,3</w:t>
            </w:r>
          </w:p>
        </w:tc>
      </w:tr>
    </w:tbl>
    <w:p w:rsidR="009C49E6" w:rsidRPr="009C49E6" w:rsidRDefault="009C49E6" w:rsidP="009C49E6">
      <w:pPr>
        <w:pStyle w:val="210"/>
        <w:spacing w:line="360" w:lineRule="auto"/>
        <w:ind w:firstLine="709"/>
        <w:rPr>
          <w:b w:val="0"/>
          <w:sz w:val="19"/>
          <w:u w:val="none"/>
        </w:rPr>
      </w:pPr>
      <w:r w:rsidRPr="009C49E6">
        <w:rPr>
          <w:i/>
          <w:noProof/>
          <w:sz w:val="22"/>
          <w:u w:val="none"/>
          <w:lang w:val="ru-RU"/>
        </w:rPr>
        <mc:AlternateContent>
          <mc:Choice Requires="wps">
            <w:drawing>
              <wp:anchor distT="0" distB="0" distL="114300" distR="114300" simplePos="0" relativeHeight="251667456" behindDoc="0" locked="0" layoutInCell="0" allowOverlap="1" wp14:anchorId="295AEB7F" wp14:editId="20093477">
                <wp:simplePos x="0" y="0"/>
                <wp:positionH relativeFrom="page">
                  <wp:posOffset>533400</wp:posOffset>
                </wp:positionH>
                <wp:positionV relativeFrom="page">
                  <wp:posOffset>2773680</wp:posOffset>
                </wp:positionV>
                <wp:extent cx="232410" cy="236220"/>
                <wp:effectExtent l="0" t="1905"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E6" w:rsidRDefault="009C49E6" w:rsidP="009C49E6">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7" type="#_x0000_t202" style="position:absolute;left:0;text-align:left;margin-left:42pt;margin-top:218.4pt;width:18.3pt;height:18.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" o:allowincell="f" filled="f" stroked="f">
                <v:textbox inset="0,0,0,0">
                  <w:txbxContent>
                    <w:p w:rsidR="009C49E6" w:rsidRDefault="009C49E6" w:rsidP="009C49E6">
                      <w:r>
                        <w:rPr>
                          <w:sz w:val="36"/>
                        </w:rPr>
                        <w:sym w:font="Wingdings" w:char="F021"/>
                      </w:r>
                    </w:p>
                  </w:txbxContent>
                </v:textbox>
                <w10:wrap anchorx="page" anchory="page"/>
              </v:shape>
            </w:pict>
          </mc:Fallback>
        </mc:AlternateContent>
      </w:r>
      <w:r w:rsidRPr="009C49E6">
        <w:rPr>
          <w:b w:val="0"/>
          <w:sz w:val="19"/>
          <w:u w:val="none"/>
        </w:rPr>
        <w:t>Визначити сподівану величину ризику, тобто збитків.</w:t>
      </w:r>
    </w:p>
    <w:p w:rsidR="009C49E6" w:rsidRPr="009C49E6" w:rsidRDefault="009C49E6" w:rsidP="009C49E6">
      <w:pPr>
        <w:pStyle w:val="210"/>
        <w:spacing w:line="360" w:lineRule="auto"/>
        <w:ind w:firstLine="709"/>
        <w:rPr>
          <w:b w:val="0"/>
          <w:sz w:val="22"/>
          <w:u w:val="none"/>
        </w:rPr>
      </w:pPr>
      <w:r w:rsidRPr="009C49E6">
        <w:rPr>
          <w:i/>
          <w:sz w:val="22"/>
          <w:u w:val="none"/>
        </w:rPr>
        <w:t>Розв’язання.</w:t>
      </w:r>
      <w:r w:rsidRPr="009C49E6">
        <w:rPr>
          <w:b w:val="0"/>
          <w:sz w:val="22"/>
          <w:u w:val="none"/>
        </w:rPr>
        <w:t xml:space="preserve"> Випадкова величина </w:t>
      </w:r>
      <w:r w:rsidRPr="009C49E6">
        <w:rPr>
          <w:b w:val="0"/>
          <w:i/>
          <w:sz w:val="22"/>
          <w:u w:val="none"/>
        </w:rPr>
        <w:t>Х</w:t>
      </w:r>
      <w:r w:rsidRPr="009C49E6">
        <w:rPr>
          <w:b w:val="0"/>
          <w:sz w:val="22"/>
          <w:u w:val="none"/>
        </w:rPr>
        <w:t xml:space="preserve">, що характеризує можливі </w:t>
      </w:r>
      <w:r w:rsidRPr="009C49E6">
        <w:rPr>
          <w:b w:val="0"/>
          <w:spacing w:val="-2"/>
          <w:sz w:val="22"/>
          <w:u w:val="none"/>
        </w:rPr>
        <w:t xml:space="preserve">збитки, </w:t>
      </w:r>
      <w:r w:rsidRPr="009C49E6">
        <w:rPr>
          <w:b w:val="0"/>
          <w:i/>
          <w:spacing w:val="-2"/>
          <w:sz w:val="22"/>
          <w:u w:val="none"/>
        </w:rPr>
        <w:t xml:space="preserve">Х </w:t>
      </w:r>
      <w:r w:rsidRPr="009C49E6">
        <w:rPr>
          <w:b w:val="0"/>
          <w:i/>
          <w:spacing w:val="-2"/>
          <w:sz w:val="22"/>
          <w:u w:val="none"/>
          <w:vertAlign w:val="superscript"/>
        </w:rPr>
        <w:t>–</w:t>
      </w:r>
      <w:r w:rsidRPr="009C49E6">
        <w:rPr>
          <w:b w:val="0"/>
          <w:spacing w:val="-2"/>
          <w:sz w:val="22"/>
          <w:u w:val="none"/>
        </w:rPr>
        <w:t xml:space="preserve"> ={30; 6; – 40}. Тоді величина ризику (сподіваних збит</w:t>
      </w:r>
      <w:r w:rsidRPr="009C49E6">
        <w:rPr>
          <w:b w:val="0"/>
          <w:sz w:val="22"/>
          <w:u w:val="none"/>
        </w:rPr>
        <w:t>ків):</w:t>
      </w:r>
    </w:p>
    <w:p w:rsidR="009C49E6" w:rsidRPr="009C49E6" w:rsidRDefault="009C49E6" w:rsidP="009C49E6">
      <w:pPr>
        <w:pStyle w:val="210"/>
        <w:spacing w:line="360" w:lineRule="auto"/>
        <w:ind w:firstLine="709"/>
        <w:jc w:val="center"/>
        <w:rPr>
          <w:b w:val="0"/>
          <w:sz w:val="20"/>
          <w:u w:val="none"/>
        </w:rPr>
      </w:pPr>
      <w:r w:rsidRPr="009C49E6">
        <w:rPr>
          <w:b w:val="0"/>
          <w:position w:val="-24"/>
          <w:sz w:val="20"/>
          <w:u w:val="none"/>
        </w:rPr>
        <w:object w:dxaOrig="4760" w:dyaOrig="560">
          <v:shape id="_x0000_i1043" type="#_x0000_t75" style="width:240.35pt;height:27.7pt" o:ole="" fillcolor="window">
            <v:imagedata r:id="rId43" o:title=""/>
          </v:shape>
          <o:OLEObject Type="Embed" ProgID="Equation.3" ShapeID="_x0000_i1043" DrawAspect="Content" ObjectID="_1759909249" r:id="rId44"/>
        </w:object>
      </w:r>
    </w:p>
    <w:p w:rsidR="009C49E6" w:rsidRPr="009C49E6" w:rsidRDefault="009C49E6" w:rsidP="009C49E6">
      <w:pPr>
        <w:pStyle w:val="210"/>
        <w:spacing w:line="360" w:lineRule="auto"/>
        <w:ind w:firstLine="709"/>
        <w:rPr>
          <w:b w:val="0"/>
          <w:sz w:val="22"/>
          <w:u w:val="none"/>
        </w:rPr>
      </w:pPr>
      <w:r w:rsidRPr="009C49E6">
        <w:rPr>
          <w:b w:val="0"/>
          <w:sz w:val="22"/>
          <w:u w:val="none"/>
        </w:rPr>
        <w:t xml:space="preserve">тобто комерційній фірмі можна надати кредит, оскільки величина сподіваних збитків становить </w:t>
      </w:r>
      <w:r w:rsidRPr="009C49E6">
        <w:rPr>
          <w:b w:val="0"/>
          <w:i/>
          <w:sz w:val="22"/>
          <w:u w:val="none"/>
        </w:rPr>
        <w:t>W = – </w:t>
      </w:r>
      <w:r w:rsidRPr="009C49E6">
        <w:rPr>
          <w:b w:val="0"/>
          <w:sz w:val="22"/>
          <w:u w:val="none"/>
        </w:rPr>
        <w:t>3</w:t>
      </w:r>
      <w:r w:rsidRPr="009C49E6">
        <w:rPr>
          <w:b w:val="0"/>
          <w:i/>
          <w:sz w:val="22"/>
          <w:u w:val="none"/>
        </w:rPr>
        <w:t>,</w:t>
      </w:r>
      <w:r w:rsidRPr="009C49E6">
        <w:rPr>
          <w:b w:val="0"/>
          <w:sz w:val="22"/>
          <w:u w:val="none"/>
        </w:rPr>
        <w:t xml:space="preserve"> а це вказує на можливість прибутку.</w:t>
      </w:r>
      <w:r w:rsidRPr="009C49E6">
        <w:rPr>
          <w:position w:val="-12"/>
          <w:sz w:val="72"/>
          <w:u w:val="none"/>
        </w:rPr>
        <w:t>-</w:t>
      </w:r>
    </w:p>
    <w:p w:rsidR="009C49E6" w:rsidRPr="009C49E6" w:rsidRDefault="009C49E6" w:rsidP="009C49E6">
      <w:pPr>
        <w:pStyle w:val="210"/>
        <w:spacing w:line="360" w:lineRule="auto"/>
        <w:ind w:firstLine="709"/>
        <w:rPr>
          <w:b w:val="0"/>
          <w:sz w:val="22"/>
          <w:u w:val="none"/>
        </w:rPr>
      </w:pPr>
      <w:r w:rsidRPr="009C49E6">
        <w:rPr>
          <w:w w:val="150"/>
          <w:position w:val="-2"/>
          <w:sz w:val="28"/>
          <w:u w:val="none"/>
        </w:rPr>
        <w:t>!</w:t>
      </w:r>
      <w:r w:rsidRPr="009C49E6">
        <w:rPr>
          <w:i/>
          <w:sz w:val="22"/>
          <w:u w:val="none"/>
        </w:rPr>
        <w:t> Висновок.</w:t>
      </w:r>
      <w:r w:rsidRPr="009C49E6">
        <w:rPr>
          <w:b w:val="0"/>
          <w:sz w:val="22"/>
          <w:u w:val="none"/>
        </w:rPr>
        <w:t xml:space="preserve"> </w:t>
      </w:r>
      <w:r w:rsidRPr="009C49E6">
        <w:rPr>
          <w:b w:val="0"/>
          <w:i/>
          <w:sz w:val="22"/>
          <w:u w:val="none"/>
        </w:rPr>
        <w:t xml:space="preserve">Сподіване значення </w:t>
      </w:r>
      <w:r w:rsidRPr="009C49E6">
        <w:rPr>
          <w:b w:val="0"/>
          <w:sz w:val="22"/>
          <w:u w:val="none"/>
        </w:rPr>
        <w:t xml:space="preserve">є центром групування реалізацій випадкової величини </w:t>
      </w:r>
      <w:r w:rsidRPr="009C49E6">
        <w:rPr>
          <w:b w:val="0"/>
          <w:i/>
          <w:sz w:val="22"/>
          <w:u w:val="none"/>
        </w:rPr>
        <w:t>Х</w:t>
      </w:r>
      <w:r w:rsidRPr="009C49E6">
        <w:rPr>
          <w:b w:val="0"/>
          <w:sz w:val="22"/>
          <w:u w:val="none"/>
        </w:rPr>
        <w:t>, а тому його можна розглядати як результат (ризик), який ми очікуємо в середньому.</w:t>
      </w:r>
    </w:p>
    <w:p w:rsidR="009C49E6" w:rsidRPr="009C49E6" w:rsidRDefault="009C49E6" w:rsidP="009C49E6">
      <w:pPr>
        <w:spacing w:line="360" w:lineRule="auto"/>
        <w:ind w:firstLine="709"/>
        <w:jc w:val="both"/>
        <w:rPr>
          <w:sz w:val="22"/>
        </w:rPr>
      </w:pPr>
      <w:r w:rsidRPr="009C49E6">
        <w:rPr>
          <w:sz w:val="22"/>
        </w:rPr>
        <w:t>У якості характеристики центра групування реалізацій</w:t>
      </w:r>
      <w:r w:rsidRPr="009C49E6">
        <w:rPr>
          <w:b/>
          <w:sz w:val="22"/>
        </w:rPr>
        <w:t xml:space="preserve"> </w:t>
      </w:r>
      <w:r w:rsidRPr="009C49E6">
        <w:rPr>
          <w:sz w:val="22"/>
        </w:rPr>
        <w:t>економічного показника (випа</w:t>
      </w:r>
      <w:r w:rsidRPr="009C49E6">
        <w:rPr>
          <w:sz w:val="22"/>
        </w:rPr>
        <w:t>д</w:t>
      </w:r>
      <w:r w:rsidRPr="009C49E6">
        <w:rPr>
          <w:sz w:val="22"/>
        </w:rPr>
        <w:t xml:space="preserve">кової величини </w:t>
      </w:r>
      <w:r w:rsidRPr="009C49E6">
        <w:rPr>
          <w:i/>
          <w:sz w:val="22"/>
        </w:rPr>
        <w:t>Х</w:t>
      </w:r>
      <w:r w:rsidRPr="009C49E6">
        <w:rPr>
          <w:sz w:val="22"/>
        </w:rPr>
        <w:t xml:space="preserve">) можна використовувати величину </w:t>
      </w:r>
      <w:r w:rsidRPr="009C49E6">
        <w:rPr>
          <w:i/>
          <w:sz w:val="22"/>
        </w:rPr>
        <w:t>G</w:t>
      </w:r>
      <w:r w:rsidRPr="009C49E6">
        <w:rPr>
          <w:sz w:val="22"/>
        </w:rPr>
        <w:t>(</w:t>
      </w:r>
      <w:r w:rsidRPr="009C49E6">
        <w:rPr>
          <w:i/>
          <w:sz w:val="22"/>
        </w:rPr>
        <w:t>Х</w:t>
      </w:r>
      <w:r w:rsidRPr="009C49E6">
        <w:rPr>
          <w:sz w:val="22"/>
        </w:rPr>
        <w:t xml:space="preserve">) — його </w:t>
      </w:r>
      <w:r w:rsidRPr="009C49E6">
        <w:rPr>
          <w:i/>
          <w:sz w:val="22"/>
        </w:rPr>
        <w:t>зважене середньогеометр</w:t>
      </w:r>
      <w:r w:rsidRPr="009C49E6">
        <w:rPr>
          <w:i/>
          <w:sz w:val="22"/>
        </w:rPr>
        <w:t>и</w:t>
      </w:r>
      <w:r w:rsidRPr="009C49E6">
        <w:rPr>
          <w:i/>
          <w:sz w:val="22"/>
        </w:rPr>
        <w:t>чне значення.</w:t>
      </w:r>
      <w:r w:rsidRPr="009C49E6">
        <w:rPr>
          <w:sz w:val="22"/>
        </w:rPr>
        <w:t xml:space="preserve"> У випадку, коли </w:t>
      </w:r>
      <w:r w:rsidRPr="009C49E6">
        <w:rPr>
          <w:i/>
          <w:sz w:val="22"/>
        </w:rPr>
        <w:t xml:space="preserve">Х </w:t>
      </w:r>
      <w:r w:rsidRPr="009C49E6">
        <w:rPr>
          <w:sz w:val="22"/>
        </w:rPr>
        <w:t xml:space="preserve">&gt; 0, </w:t>
      </w:r>
      <w:r w:rsidRPr="009C49E6">
        <w:rPr>
          <w:i/>
          <w:sz w:val="22"/>
        </w:rPr>
        <w:t>G</w:t>
      </w:r>
      <w:r w:rsidRPr="009C49E6">
        <w:rPr>
          <w:sz w:val="22"/>
        </w:rPr>
        <w:t>(</w:t>
      </w:r>
      <w:r w:rsidRPr="009C49E6">
        <w:rPr>
          <w:i/>
          <w:sz w:val="22"/>
        </w:rPr>
        <w:t>Х</w:t>
      </w:r>
      <w:r w:rsidRPr="009C49E6">
        <w:rPr>
          <w:sz w:val="22"/>
        </w:rPr>
        <w:t>) визначається за формулою:</w:t>
      </w:r>
    </w:p>
    <w:p w:rsidR="009C49E6" w:rsidRPr="009C49E6" w:rsidRDefault="009C49E6" w:rsidP="009C49E6">
      <w:pPr>
        <w:spacing w:line="360" w:lineRule="auto"/>
        <w:ind w:firstLine="709"/>
        <w:jc w:val="center"/>
        <w:rPr>
          <w:i/>
          <w:sz w:val="22"/>
        </w:rPr>
      </w:pPr>
      <w:r w:rsidRPr="009C49E6">
        <w:rPr>
          <w:i/>
          <w:sz w:val="22"/>
        </w:rPr>
        <w:t>G</w:t>
      </w:r>
      <w:r w:rsidRPr="009C49E6">
        <w:rPr>
          <w:sz w:val="22"/>
        </w:rPr>
        <w:t>(</w:t>
      </w:r>
      <w:r w:rsidRPr="009C49E6">
        <w:rPr>
          <w:i/>
          <w:sz w:val="22"/>
        </w:rPr>
        <w:t>Х</w:t>
      </w:r>
      <w:r w:rsidRPr="009C49E6">
        <w:rPr>
          <w:sz w:val="22"/>
        </w:rPr>
        <w:t>)</w:t>
      </w:r>
      <w:r w:rsidRPr="009C49E6">
        <w:rPr>
          <w:i/>
          <w:sz w:val="22"/>
        </w:rPr>
        <w:t xml:space="preserve"> = е</w:t>
      </w:r>
      <w:r w:rsidRPr="009C49E6">
        <w:rPr>
          <w:i/>
          <w:sz w:val="22"/>
          <w:vertAlign w:val="superscript"/>
        </w:rPr>
        <w:t>M</w:t>
      </w:r>
      <w:r w:rsidRPr="009C49E6">
        <w:rPr>
          <w:sz w:val="22"/>
          <w:vertAlign w:val="superscript"/>
        </w:rPr>
        <w:t>(</w:t>
      </w:r>
      <w:r w:rsidRPr="009C49E6">
        <w:rPr>
          <w:i/>
          <w:sz w:val="22"/>
          <w:vertAlign w:val="superscript"/>
        </w:rPr>
        <w:t>ln X</w:t>
      </w:r>
      <w:r w:rsidRPr="009C49E6">
        <w:rPr>
          <w:sz w:val="22"/>
          <w:vertAlign w:val="superscript"/>
        </w:rPr>
        <w:t>)</w:t>
      </w:r>
      <w:r w:rsidRPr="009C49E6">
        <w:rPr>
          <w:i/>
          <w:sz w:val="22"/>
        </w:rPr>
        <w:t>.</w:t>
      </w:r>
    </w:p>
    <w:p w:rsidR="009C49E6" w:rsidRPr="009C49E6" w:rsidRDefault="009C49E6" w:rsidP="009C49E6">
      <w:pPr>
        <w:spacing w:line="360" w:lineRule="auto"/>
        <w:ind w:firstLine="709"/>
        <w:jc w:val="both"/>
        <w:rPr>
          <w:sz w:val="22"/>
        </w:rPr>
      </w:pPr>
      <w:r w:rsidRPr="009C49E6">
        <w:rPr>
          <w:sz w:val="22"/>
        </w:rPr>
        <w:t xml:space="preserve">Якщо ж </w:t>
      </w:r>
      <w:r w:rsidRPr="009C49E6">
        <w:rPr>
          <w:i/>
          <w:sz w:val="22"/>
        </w:rPr>
        <w:t>Х</w:t>
      </w:r>
      <w:r w:rsidRPr="009C49E6">
        <w:rPr>
          <w:sz w:val="22"/>
        </w:rPr>
        <w:t xml:space="preserve"> є дискретною випадковою величиною, тобто</w:t>
      </w:r>
      <w:r w:rsidRPr="009C49E6">
        <w:rPr>
          <w:i/>
          <w:sz w:val="22"/>
        </w:rPr>
        <w:t xml:space="preserve"> Х = </w:t>
      </w:r>
      <w:r w:rsidRPr="009C49E6">
        <w:rPr>
          <w:sz w:val="22"/>
        </w:rPr>
        <w:t>{</w:t>
      </w:r>
      <w:r w:rsidRPr="009C49E6">
        <w:rPr>
          <w:i/>
          <w:sz w:val="22"/>
        </w:rPr>
        <w:t>x</w:t>
      </w:r>
      <w:r w:rsidRPr="009C49E6">
        <w:rPr>
          <w:sz w:val="22"/>
          <w:vertAlign w:val="subscript"/>
        </w:rPr>
        <w:t>1</w:t>
      </w:r>
      <w:r w:rsidRPr="009C49E6">
        <w:rPr>
          <w:sz w:val="22"/>
        </w:rPr>
        <w:t>;</w:t>
      </w:r>
      <w:r w:rsidRPr="009C49E6">
        <w:rPr>
          <w:i/>
          <w:sz w:val="22"/>
        </w:rPr>
        <w:t xml:space="preserve"> x</w:t>
      </w:r>
      <w:r w:rsidRPr="009C49E6">
        <w:rPr>
          <w:sz w:val="22"/>
          <w:vertAlign w:val="subscript"/>
        </w:rPr>
        <w:t>2</w:t>
      </w:r>
      <w:r w:rsidRPr="009C49E6">
        <w:rPr>
          <w:sz w:val="22"/>
        </w:rPr>
        <w:t>;…;</w:t>
      </w:r>
      <w:r w:rsidRPr="009C49E6">
        <w:rPr>
          <w:i/>
          <w:sz w:val="22"/>
        </w:rPr>
        <w:t>x</w:t>
      </w:r>
      <w:r w:rsidRPr="009C49E6">
        <w:rPr>
          <w:i/>
          <w:sz w:val="22"/>
          <w:vertAlign w:val="subscript"/>
        </w:rPr>
        <w:t>n</w:t>
      </w:r>
      <w:r w:rsidRPr="009C49E6">
        <w:rPr>
          <w:sz w:val="22"/>
        </w:rPr>
        <w:t>}, то</w:t>
      </w:r>
    </w:p>
    <w:p w:rsidR="009C49E6" w:rsidRPr="009C49E6" w:rsidRDefault="009C49E6" w:rsidP="009C49E6">
      <w:pPr>
        <w:spacing w:line="360" w:lineRule="auto"/>
        <w:ind w:firstLine="709"/>
        <w:jc w:val="center"/>
        <w:rPr>
          <w:sz w:val="22"/>
        </w:rPr>
      </w:pPr>
      <w:r w:rsidRPr="009C49E6">
        <w:rPr>
          <w:position w:val="-24"/>
          <w:sz w:val="22"/>
        </w:rPr>
        <w:object w:dxaOrig="2200" w:dyaOrig="560">
          <v:shape id="_x0000_i1044" type="#_x0000_t75" style="width:109.65pt;height:27.7pt" o:ole="" fillcolor="window">
            <v:imagedata r:id="rId45" o:title=""/>
          </v:shape>
          <o:OLEObject Type="Embed" ProgID="Equation.3" ShapeID="_x0000_i1044" DrawAspect="Content" ObjectID="_1759909250" r:id="rId46"/>
        </w:object>
      </w:r>
    </w:p>
    <w:p w:rsidR="009C49E6" w:rsidRPr="009C49E6" w:rsidRDefault="009C49E6" w:rsidP="009C49E6">
      <w:pPr>
        <w:spacing w:line="360" w:lineRule="auto"/>
        <w:ind w:firstLine="709"/>
        <w:jc w:val="both"/>
        <w:rPr>
          <w:sz w:val="22"/>
        </w:rPr>
      </w:pPr>
      <w:r w:rsidRPr="009C49E6">
        <w:rPr>
          <w:sz w:val="22"/>
        </w:rPr>
        <w:t xml:space="preserve">Якщо ж при цьому </w:t>
      </w:r>
      <w:r w:rsidRPr="009C49E6">
        <w:rPr>
          <w:i/>
          <w:sz w:val="22"/>
        </w:rPr>
        <w:t>р</w:t>
      </w:r>
      <w:r w:rsidRPr="009C49E6">
        <w:rPr>
          <w:sz w:val="22"/>
          <w:vertAlign w:val="subscript"/>
        </w:rPr>
        <w:t>1 </w:t>
      </w:r>
      <w:r w:rsidRPr="009C49E6">
        <w:rPr>
          <w:i/>
          <w:sz w:val="22"/>
        </w:rPr>
        <w:t>= р</w:t>
      </w:r>
      <w:r w:rsidRPr="009C49E6">
        <w:rPr>
          <w:sz w:val="22"/>
          <w:vertAlign w:val="subscript"/>
        </w:rPr>
        <w:t>2 </w:t>
      </w:r>
      <w:r w:rsidRPr="009C49E6">
        <w:rPr>
          <w:i/>
          <w:sz w:val="22"/>
        </w:rPr>
        <w:t>= … р</w:t>
      </w:r>
      <w:r w:rsidRPr="009C49E6">
        <w:rPr>
          <w:i/>
          <w:sz w:val="22"/>
          <w:vertAlign w:val="subscript"/>
        </w:rPr>
        <w:t>n </w:t>
      </w:r>
      <w:r w:rsidRPr="009C49E6">
        <w:rPr>
          <w:i/>
          <w:sz w:val="22"/>
        </w:rPr>
        <w:t>= </w:t>
      </w:r>
      <w:r w:rsidRPr="009C49E6">
        <w:rPr>
          <w:sz w:val="22"/>
        </w:rPr>
        <w:t>1/</w:t>
      </w:r>
      <w:r w:rsidRPr="009C49E6">
        <w:rPr>
          <w:i/>
          <w:sz w:val="22"/>
        </w:rPr>
        <w:t>n</w:t>
      </w:r>
      <w:r w:rsidRPr="009C49E6">
        <w:rPr>
          <w:sz w:val="22"/>
        </w:rPr>
        <w:t xml:space="preserve">, то отримуємо </w:t>
      </w:r>
      <w:r w:rsidRPr="009C49E6">
        <w:rPr>
          <w:i/>
          <w:sz w:val="22"/>
        </w:rPr>
        <w:t xml:space="preserve">середньогеометричну оцінку </w:t>
      </w:r>
      <w:r w:rsidRPr="009C49E6">
        <w:rPr>
          <w:sz w:val="22"/>
        </w:rPr>
        <w:t>в</w:t>
      </w:r>
      <w:r w:rsidRPr="009C49E6">
        <w:rPr>
          <w:sz w:val="22"/>
        </w:rPr>
        <w:t>и</w:t>
      </w:r>
      <w:r w:rsidRPr="009C49E6">
        <w:rPr>
          <w:sz w:val="22"/>
        </w:rPr>
        <w:t xml:space="preserve">падкової величини </w:t>
      </w:r>
      <w:r w:rsidRPr="009C49E6">
        <w:rPr>
          <w:i/>
          <w:sz w:val="22"/>
        </w:rPr>
        <w:t>Х</w:t>
      </w:r>
      <w:r w:rsidRPr="009C49E6">
        <w:rPr>
          <w:sz w:val="22"/>
        </w:rPr>
        <w:t>:</w:t>
      </w:r>
    </w:p>
    <w:p w:rsidR="009C49E6" w:rsidRPr="009C49E6" w:rsidRDefault="009C49E6" w:rsidP="009C49E6">
      <w:pPr>
        <w:spacing w:line="360" w:lineRule="auto"/>
        <w:ind w:firstLine="709"/>
        <w:jc w:val="center"/>
        <w:rPr>
          <w:sz w:val="22"/>
        </w:rPr>
      </w:pPr>
      <w:r w:rsidRPr="009C49E6">
        <w:rPr>
          <w:position w:val="-26"/>
          <w:sz w:val="22"/>
        </w:rPr>
        <w:object w:dxaOrig="2160" w:dyaOrig="620">
          <v:shape id="_x0000_i1045" type="#_x0000_t75" style="width:108.55pt;height:31pt" o:ole="" fillcolor="window">
            <v:imagedata r:id="rId47" o:title=""/>
          </v:shape>
          <o:OLEObject Type="Embed" ProgID="Equation.3" ShapeID="_x0000_i1045" DrawAspect="Content" ObjectID="_1759909251" r:id="rId48"/>
        </w:object>
      </w:r>
    </w:p>
    <w:p w:rsidR="009C49E6" w:rsidRPr="009C49E6" w:rsidRDefault="009C49E6" w:rsidP="009C49E6">
      <w:pPr>
        <w:spacing w:line="360" w:lineRule="auto"/>
        <w:ind w:firstLine="709"/>
        <w:jc w:val="both"/>
        <w:rPr>
          <w:sz w:val="22"/>
        </w:rPr>
      </w:pPr>
      <w:r w:rsidRPr="009C49E6">
        <w:rPr>
          <w:sz w:val="22"/>
        </w:rPr>
        <w:t xml:space="preserve">У ситуації, коли випадкова величина </w:t>
      </w:r>
      <w:r w:rsidRPr="009C49E6">
        <w:rPr>
          <w:i/>
          <w:sz w:val="22"/>
        </w:rPr>
        <w:t>Х</w:t>
      </w:r>
      <w:r w:rsidRPr="009C49E6">
        <w:rPr>
          <w:sz w:val="22"/>
        </w:rPr>
        <w:t xml:space="preserve"> набуває як додатних, так і від’ємних значень і є дискретною, зважену середньогеометричну оцінку можна знайти за формулою [14]:</w:t>
      </w:r>
    </w:p>
    <w:p w:rsidR="009C49E6" w:rsidRPr="009C49E6" w:rsidRDefault="009C49E6" w:rsidP="009C49E6">
      <w:pPr>
        <w:spacing w:line="360" w:lineRule="auto"/>
        <w:ind w:firstLine="709"/>
        <w:jc w:val="center"/>
        <w:rPr>
          <w:sz w:val="22"/>
        </w:rPr>
      </w:pPr>
      <w:r w:rsidRPr="009C49E6">
        <w:rPr>
          <w:position w:val="-24"/>
          <w:sz w:val="22"/>
        </w:rPr>
        <w:object w:dxaOrig="4520" w:dyaOrig="560">
          <v:shape id="_x0000_i1046" type="#_x0000_t75" style="width:228.2pt;height:27.7pt" o:ole="" fillcolor="window">
            <v:imagedata r:id="rId49" o:title=""/>
          </v:shape>
          <o:OLEObject Type="Embed" ProgID="Equation.3" ShapeID="_x0000_i1046" DrawAspect="Content" ObjectID="_1759909252" r:id="rId50"/>
        </w:object>
      </w:r>
    </w:p>
    <w:p w:rsidR="009C49E6" w:rsidRPr="009C49E6" w:rsidRDefault="009C49E6" w:rsidP="009C49E6">
      <w:pPr>
        <w:spacing w:line="360" w:lineRule="auto"/>
        <w:ind w:firstLine="709"/>
        <w:jc w:val="both"/>
        <w:rPr>
          <w:sz w:val="22"/>
        </w:rPr>
      </w:pPr>
      <w:r w:rsidRPr="009C49E6">
        <w:rPr>
          <w:sz w:val="22"/>
        </w:rPr>
        <w:t xml:space="preserve">де </w:t>
      </w:r>
      <w:r w:rsidRPr="009C49E6">
        <w:rPr>
          <w:position w:val="-10"/>
          <w:sz w:val="22"/>
        </w:rPr>
        <w:object w:dxaOrig="2100" w:dyaOrig="320">
          <v:shape id="_x0000_i1047" type="#_x0000_t75" style="width:105.25pt;height:16.6pt" o:ole="" fillcolor="window">
            <v:imagedata r:id="rId51" o:title=""/>
          </v:shape>
          <o:OLEObject Type="Embed" ProgID="Equation.3" ShapeID="_x0000_i1047" DrawAspect="Content" ObjectID="_1759909253" r:id="rId52"/>
        </w:object>
      </w:r>
      <w:r w:rsidRPr="009C49E6">
        <w:rPr>
          <w:sz w:val="22"/>
        </w:rPr>
        <w:t xml:space="preserve">, </w:t>
      </w:r>
      <w:r w:rsidRPr="009C49E6">
        <w:rPr>
          <w:position w:val="-6"/>
          <w:sz w:val="22"/>
        </w:rPr>
        <w:object w:dxaOrig="499" w:dyaOrig="260">
          <v:shape id="_x0000_i1048" type="#_x0000_t75" style="width:25.5pt;height:13.3pt" o:ole="" fillcolor="window">
            <v:imagedata r:id="rId53" o:title=""/>
          </v:shape>
          <o:OLEObject Type="Embed" ProgID="Equation.3" ShapeID="_x0000_i1048" DrawAspect="Content" ObjectID="_1759909254" r:id="rId54"/>
        </w:object>
      </w:r>
      <w:r w:rsidRPr="009C49E6">
        <w:rPr>
          <w:sz w:val="22"/>
        </w:rPr>
        <w:t xml:space="preserve"> (наприклад, </w:t>
      </w:r>
      <w:r w:rsidRPr="009C49E6">
        <w:rPr>
          <w:sz w:val="22"/>
        </w:rPr>
        <w:sym w:font="Symbol" w:char="F065"/>
      </w:r>
      <w:r w:rsidRPr="009C49E6">
        <w:rPr>
          <w:sz w:val="22"/>
        </w:rPr>
        <w:t xml:space="preserve"> = 1).</w:t>
      </w:r>
    </w:p>
    <w:p w:rsidR="009C49E6" w:rsidRPr="009C49E6" w:rsidRDefault="009C49E6" w:rsidP="009C49E6">
      <w:pPr>
        <w:spacing w:line="360" w:lineRule="auto"/>
        <w:ind w:firstLine="709"/>
        <w:jc w:val="both"/>
        <w:rPr>
          <w:sz w:val="22"/>
        </w:rPr>
      </w:pPr>
      <w:r w:rsidRPr="009C49E6">
        <w:rPr>
          <w:sz w:val="22"/>
        </w:rPr>
        <w:t>Під час обчислення зваженої середньогеометричної оцінки норми прибутку цінного п</w:t>
      </w:r>
      <w:r w:rsidRPr="009C49E6">
        <w:rPr>
          <w:sz w:val="22"/>
        </w:rPr>
        <w:t>а</w:t>
      </w:r>
      <w:r w:rsidRPr="009C49E6">
        <w:rPr>
          <w:sz w:val="22"/>
        </w:rPr>
        <w:t xml:space="preserve">перу ( чи портфеля цінних паперів) покладають </w:t>
      </w:r>
      <w:r w:rsidRPr="009C49E6">
        <w:rPr>
          <w:i/>
          <w:sz w:val="22"/>
        </w:rPr>
        <w:t>X = R</w:t>
      </w:r>
      <w:r w:rsidRPr="009C49E6">
        <w:rPr>
          <w:sz w:val="22"/>
        </w:rPr>
        <w:t>/100% (</w:t>
      </w:r>
      <w:r w:rsidRPr="009C49E6">
        <w:rPr>
          <w:i/>
          <w:sz w:val="22"/>
        </w:rPr>
        <w:t>R</w:t>
      </w:r>
      <w:r w:rsidRPr="009C49E6">
        <w:rPr>
          <w:sz w:val="22"/>
        </w:rPr>
        <w:t xml:space="preserve"> — норма прибутку), </w:t>
      </w:r>
      <w:r w:rsidRPr="009C49E6">
        <w:rPr>
          <w:i/>
          <w:sz w:val="22"/>
        </w:rPr>
        <w:t>а </w:t>
      </w:r>
      <w:r w:rsidRPr="009C49E6">
        <w:rPr>
          <w:sz w:val="22"/>
        </w:rPr>
        <w:t xml:space="preserve">= – 1, </w:t>
      </w:r>
      <w:r w:rsidRPr="009C49E6">
        <w:rPr>
          <w:sz w:val="22"/>
        </w:rPr>
        <w:sym w:font="Symbol" w:char="F065"/>
      </w:r>
      <w:r w:rsidRPr="009C49E6">
        <w:rPr>
          <w:sz w:val="22"/>
        </w:rPr>
        <w:t xml:space="preserve"> = 0. Тоді </w:t>
      </w:r>
    </w:p>
    <w:p w:rsidR="009C49E6" w:rsidRPr="009C49E6" w:rsidRDefault="009C49E6" w:rsidP="009C49E6">
      <w:pPr>
        <w:spacing w:line="360" w:lineRule="auto"/>
        <w:ind w:firstLine="709"/>
        <w:jc w:val="center"/>
        <w:rPr>
          <w:sz w:val="22"/>
        </w:rPr>
      </w:pPr>
      <w:r w:rsidRPr="009C49E6">
        <w:rPr>
          <w:position w:val="-24"/>
          <w:sz w:val="22"/>
        </w:rPr>
        <w:object w:dxaOrig="3500" w:dyaOrig="560">
          <v:shape id="_x0000_i1049" type="#_x0000_t75" style="width:175pt;height:27.7pt" o:ole="" fillcolor="window">
            <v:imagedata r:id="rId55" o:title=""/>
          </v:shape>
          <o:OLEObject Type="Embed" ProgID="Equation.3" ShapeID="_x0000_i1049" DrawAspect="Content" ObjectID="_1759909255" r:id="rId56"/>
        </w:object>
      </w:r>
    </w:p>
    <w:p w:rsidR="009C49E6" w:rsidRPr="009C49E6" w:rsidRDefault="009C49E6" w:rsidP="009C49E6">
      <w:pPr>
        <w:spacing w:line="360" w:lineRule="auto"/>
        <w:ind w:firstLine="709"/>
        <w:jc w:val="both"/>
        <w:rPr>
          <w:sz w:val="22"/>
        </w:rPr>
      </w:pPr>
      <w:r w:rsidRPr="009C49E6">
        <w:rPr>
          <w:sz w:val="22"/>
        </w:rPr>
        <w:t>У випадку, коли величина</w:t>
      </w:r>
      <w:r w:rsidRPr="009C49E6">
        <w:rPr>
          <w:i/>
          <w:sz w:val="22"/>
        </w:rPr>
        <w:t xml:space="preserve"> G(Х) </w:t>
      </w:r>
      <w:r w:rsidRPr="009C49E6">
        <w:rPr>
          <w:sz w:val="22"/>
        </w:rPr>
        <w:t xml:space="preserve">оцінюється на основі статистичних даних, </w:t>
      </w:r>
    </w:p>
    <w:p w:rsidR="009C49E6" w:rsidRPr="009C49E6" w:rsidRDefault="009C49E6" w:rsidP="009C49E6">
      <w:pPr>
        <w:spacing w:line="360" w:lineRule="auto"/>
        <w:ind w:firstLine="709"/>
        <w:jc w:val="center"/>
        <w:rPr>
          <w:sz w:val="22"/>
        </w:rPr>
      </w:pPr>
      <w:r w:rsidRPr="009C49E6">
        <w:rPr>
          <w:position w:val="-20"/>
          <w:sz w:val="22"/>
        </w:rPr>
        <w:object w:dxaOrig="3440" w:dyaOrig="660">
          <v:shape id="_x0000_i1050" type="#_x0000_t75" style="width:171.7pt;height:33.25pt" o:ole="" fillcolor="window">
            <v:imagedata r:id="rId57" o:title=""/>
          </v:shape>
          <o:OLEObject Type="Embed" ProgID="Equation.3" ShapeID="_x0000_i1050" DrawAspect="Content" ObjectID="_1759909256" r:id="rId58"/>
        </w:object>
      </w:r>
    </w:p>
    <w:p w:rsidR="009C49E6" w:rsidRPr="009C49E6" w:rsidRDefault="009C49E6" w:rsidP="009C49E6">
      <w:pPr>
        <w:spacing w:line="360" w:lineRule="auto"/>
        <w:ind w:firstLine="709"/>
        <w:jc w:val="both"/>
        <w:rPr>
          <w:sz w:val="22"/>
        </w:rPr>
      </w:pPr>
      <w:r w:rsidRPr="009C49E6">
        <w:rPr>
          <w:sz w:val="22"/>
        </w:rPr>
        <w:t>де</w:t>
      </w:r>
      <w:r w:rsidRPr="009C49E6">
        <w:rPr>
          <w:i/>
          <w:sz w:val="22"/>
        </w:rPr>
        <w:t xml:space="preserve"> Т —</w:t>
      </w:r>
      <w:r w:rsidRPr="009C49E6">
        <w:rPr>
          <w:sz w:val="22"/>
        </w:rPr>
        <w:t xml:space="preserve"> кількість періодів.</w:t>
      </w:r>
    </w:p>
    <w:p w:rsidR="009C49E6" w:rsidRPr="009C49E6" w:rsidRDefault="009C49E6" w:rsidP="009C49E6">
      <w:pPr>
        <w:spacing w:line="360" w:lineRule="auto"/>
        <w:ind w:firstLine="709"/>
        <w:jc w:val="both"/>
        <w:rPr>
          <w:sz w:val="22"/>
        </w:rPr>
      </w:pPr>
      <w:r w:rsidRPr="009C49E6">
        <w:rPr>
          <w:sz w:val="22"/>
        </w:rPr>
        <w:lastRenderedPageBreak/>
        <w:t xml:space="preserve">Якщо випадкова величина </w:t>
      </w:r>
      <w:r w:rsidRPr="009C49E6">
        <w:rPr>
          <w:i/>
          <w:sz w:val="22"/>
        </w:rPr>
        <w:t xml:space="preserve">Х </w:t>
      </w:r>
      <w:r w:rsidRPr="009C49E6">
        <w:rPr>
          <w:sz w:val="22"/>
        </w:rPr>
        <w:t xml:space="preserve">відображає спектр можливих збитків (платежів тощо), то зважене середньогеометричне цієї величини </w:t>
      </w:r>
      <w:r w:rsidRPr="009C49E6">
        <w:rPr>
          <w:spacing w:val="-2"/>
          <w:sz w:val="22"/>
        </w:rPr>
        <w:t xml:space="preserve">можна використовувати в якості оцінки величини ризику </w:t>
      </w:r>
      <w:r w:rsidRPr="009C49E6">
        <w:rPr>
          <w:i/>
          <w:spacing w:val="-2"/>
          <w:sz w:val="22"/>
        </w:rPr>
        <w:t>W = G</w:t>
      </w:r>
      <w:r w:rsidRPr="009C49E6">
        <w:rPr>
          <w:spacing w:val="-2"/>
          <w:sz w:val="22"/>
        </w:rPr>
        <w:t>(</w:t>
      </w:r>
      <w:r w:rsidRPr="009C49E6">
        <w:rPr>
          <w:i/>
          <w:spacing w:val="-2"/>
          <w:sz w:val="22"/>
        </w:rPr>
        <w:t xml:space="preserve">Х </w:t>
      </w:r>
      <w:r w:rsidRPr="009C49E6">
        <w:rPr>
          <w:i/>
          <w:spacing w:val="-2"/>
          <w:sz w:val="22"/>
          <w:vertAlign w:val="superscript"/>
        </w:rPr>
        <w:t>–</w:t>
      </w:r>
      <w:r w:rsidRPr="009C49E6">
        <w:rPr>
          <w:sz w:val="22"/>
        </w:rPr>
        <w:t>).</w:t>
      </w:r>
    </w:p>
    <w:p w:rsidR="009C49E6" w:rsidRPr="009C49E6" w:rsidRDefault="009C49E6" w:rsidP="009C49E6">
      <w:pPr>
        <w:spacing w:line="360" w:lineRule="auto"/>
        <w:ind w:firstLine="709"/>
        <w:jc w:val="both"/>
        <w:rPr>
          <w:sz w:val="19"/>
        </w:rPr>
      </w:pPr>
      <w:r w:rsidRPr="009C49E6">
        <w:rPr>
          <w:b/>
          <w:i/>
          <w:noProof/>
          <w:sz w:val="22"/>
          <w:lang w:val="ru-RU"/>
        </w:rPr>
        <mc:AlternateContent>
          <mc:Choice Requires="wps">
            <w:drawing>
              <wp:anchor distT="0" distB="0" distL="114300" distR="114300" simplePos="0" relativeHeight="251668480" behindDoc="0" locked="0" layoutInCell="0" allowOverlap="1" wp14:anchorId="1C2E7E18" wp14:editId="3EA80F6C">
                <wp:simplePos x="0" y="0"/>
                <wp:positionH relativeFrom="page">
                  <wp:posOffset>529590</wp:posOffset>
                </wp:positionH>
                <wp:positionV relativeFrom="page">
                  <wp:posOffset>4831080</wp:posOffset>
                </wp:positionV>
                <wp:extent cx="232410" cy="236220"/>
                <wp:effectExtent l="0" t="1905"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9E6" w:rsidRDefault="009C49E6" w:rsidP="009C49E6">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41.7pt;margin-top:380.4pt;width:18.3pt;height:18.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" o:allowincell="f" filled="f" stroked="f">
                <v:textbox inset="0,0,0,0">
                  <w:txbxContent>
                    <w:p w:rsidR="009C49E6" w:rsidRDefault="009C49E6" w:rsidP="009C49E6">
                      <w:r>
                        <w:rPr>
                          <w:sz w:val="36"/>
                        </w:rPr>
                        <w:sym w:font="Wingdings" w:char="F021"/>
                      </w:r>
                    </w:p>
                  </w:txbxContent>
                </v:textbox>
                <w10:wrap anchorx="page" anchory="page"/>
              </v:shape>
            </w:pict>
          </mc:Fallback>
        </mc:AlternateContent>
      </w:r>
      <w:r>
        <w:rPr>
          <w:b/>
          <w:spacing w:val="-2"/>
          <w:sz w:val="19"/>
        </w:rPr>
        <w:t>Приклад 5</w:t>
      </w:r>
      <w:r w:rsidRPr="009C49E6">
        <w:rPr>
          <w:b/>
          <w:spacing w:val="-2"/>
          <w:sz w:val="19"/>
        </w:rPr>
        <w:t>.6.</w:t>
      </w:r>
      <w:r w:rsidRPr="009C49E6">
        <w:rPr>
          <w:spacing w:val="-2"/>
          <w:sz w:val="19"/>
        </w:rPr>
        <w:t xml:space="preserve"> Виходячи з умови прикладу 3.5., визначити величину ризику як зважене середньогеоме</w:t>
      </w:r>
      <w:r w:rsidRPr="009C49E6">
        <w:rPr>
          <w:spacing w:val="-2"/>
          <w:sz w:val="19"/>
        </w:rPr>
        <w:t>т</w:t>
      </w:r>
      <w:r w:rsidRPr="009C49E6">
        <w:rPr>
          <w:spacing w:val="-2"/>
          <w:sz w:val="19"/>
        </w:rPr>
        <w:t>ричне прогнозованих збит</w:t>
      </w:r>
      <w:r w:rsidRPr="009C49E6">
        <w:rPr>
          <w:sz w:val="19"/>
        </w:rPr>
        <w:t>ків.</w:t>
      </w:r>
    </w:p>
    <w:p w:rsidR="009C49E6" w:rsidRPr="009C49E6" w:rsidRDefault="009C49E6" w:rsidP="009C49E6">
      <w:pPr>
        <w:spacing w:line="360" w:lineRule="auto"/>
        <w:ind w:firstLine="709"/>
        <w:jc w:val="both"/>
        <w:rPr>
          <w:sz w:val="22"/>
        </w:rPr>
      </w:pPr>
      <w:r w:rsidRPr="009C49E6">
        <w:rPr>
          <w:b/>
          <w:i/>
          <w:sz w:val="22"/>
        </w:rPr>
        <w:t>Розв’язання.</w:t>
      </w:r>
      <w:r w:rsidRPr="009C49E6">
        <w:rPr>
          <w:sz w:val="22"/>
        </w:rPr>
        <w:t xml:space="preserve"> Враховуючи, що </w:t>
      </w:r>
      <w:r w:rsidRPr="009C49E6">
        <w:rPr>
          <w:i/>
          <w:sz w:val="22"/>
        </w:rPr>
        <w:t>а = </w:t>
      </w:r>
      <w:r w:rsidRPr="009C49E6">
        <w:rPr>
          <w:sz w:val="22"/>
        </w:rPr>
        <w:t xml:space="preserve">min{30; 6; – 40} = – 40, поклавши </w:t>
      </w:r>
      <w:r w:rsidRPr="009C49E6">
        <w:rPr>
          <w:sz w:val="22"/>
        </w:rPr>
        <w:sym w:font="Symbol" w:char="F065"/>
      </w:r>
      <w:r w:rsidRPr="009C49E6">
        <w:rPr>
          <w:sz w:val="22"/>
        </w:rPr>
        <w:t xml:space="preserve"> = 1, отримуємо:</w:t>
      </w:r>
    </w:p>
    <w:p w:rsidR="009C49E6" w:rsidRPr="009C49E6" w:rsidRDefault="009C49E6" w:rsidP="009C49E6">
      <w:pPr>
        <w:spacing w:line="360" w:lineRule="auto"/>
        <w:ind w:firstLine="709"/>
        <w:jc w:val="center"/>
        <w:rPr>
          <w:spacing w:val="-8"/>
          <w:sz w:val="22"/>
        </w:rPr>
      </w:pPr>
      <w:r w:rsidRPr="009C49E6">
        <w:rPr>
          <w:i/>
          <w:spacing w:val="-8"/>
          <w:sz w:val="22"/>
        </w:rPr>
        <w:t>G</w:t>
      </w:r>
      <w:r w:rsidRPr="009C49E6">
        <w:rPr>
          <w:spacing w:val="-8"/>
          <w:sz w:val="22"/>
        </w:rPr>
        <w:t>(</w:t>
      </w:r>
      <w:r w:rsidRPr="009C49E6">
        <w:rPr>
          <w:i/>
          <w:spacing w:val="-8"/>
          <w:sz w:val="22"/>
        </w:rPr>
        <w:t xml:space="preserve">X </w:t>
      </w:r>
      <w:r w:rsidRPr="009C49E6">
        <w:rPr>
          <w:spacing w:val="-8"/>
          <w:sz w:val="22"/>
          <w:vertAlign w:val="superscript"/>
        </w:rPr>
        <w:t>–</w:t>
      </w:r>
      <w:r w:rsidRPr="009C49E6">
        <w:rPr>
          <w:spacing w:val="-8"/>
          <w:sz w:val="22"/>
        </w:rPr>
        <w:t>) = – 40 + 1 + (30 + 40 + 1)</w:t>
      </w:r>
      <w:r w:rsidRPr="009C49E6">
        <w:rPr>
          <w:spacing w:val="-8"/>
          <w:sz w:val="22"/>
          <w:vertAlign w:val="superscript"/>
        </w:rPr>
        <w:t>0.2</w:t>
      </w:r>
      <w:r w:rsidRPr="009C49E6">
        <w:rPr>
          <w:spacing w:val="-8"/>
          <w:sz w:val="22"/>
        </w:rPr>
        <w:t>(6 + 40 + 1)</w:t>
      </w:r>
      <w:r w:rsidRPr="009C49E6">
        <w:rPr>
          <w:spacing w:val="-8"/>
          <w:sz w:val="22"/>
          <w:vertAlign w:val="superscript"/>
        </w:rPr>
        <w:t>0.5</w:t>
      </w:r>
      <w:r w:rsidRPr="009C49E6">
        <w:rPr>
          <w:spacing w:val="-8"/>
          <w:sz w:val="22"/>
        </w:rPr>
        <w:t>(– 40 + 40 + 1)</w:t>
      </w:r>
      <w:r w:rsidRPr="009C49E6">
        <w:rPr>
          <w:spacing w:val="-8"/>
          <w:sz w:val="22"/>
          <w:vertAlign w:val="superscript"/>
        </w:rPr>
        <w:t>0.3</w:t>
      </w:r>
      <w:r w:rsidRPr="009C49E6">
        <w:rPr>
          <w:spacing w:val="-8"/>
          <w:sz w:val="22"/>
        </w:rPr>
        <w:t xml:space="preserve"> = – 24,92.</w:t>
      </w:r>
      <w:r w:rsidRPr="009C49E6">
        <w:rPr>
          <w:b/>
          <w:spacing w:val="-8"/>
          <w:position w:val="-12"/>
          <w:sz w:val="72"/>
        </w:rPr>
        <w:t>-</w:t>
      </w:r>
    </w:p>
    <w:p w:rsidR="009C49E6" w:rsidRPr="009C49E6" w:rsidRDefault="009C49E6" w:rsidP="009C49E6">
      <w:pPr>
        <w:spacing w:line="360" w:lineRule="auto"/>
        <w:ind w:firstLine="709"/>
        <w:jc w:val="both"/>
        <w:rPr>
          <w:sz w:val="22"/>
        </w:rPr>
      </w:pPr>
    </w:p>
    <w:sectPr w:rsidR="009C49E6" w:rsidRPr="009C49E6" w:rsidSect="00100711">
      <w:footerReference w:type="even" r:id="rId59"/>
      <w:footerReference w:type="default" r:id="rId60"/>
      <w:pgSz w:w="11907" w:h="16839" w:code="9"/>
      <w:pgMar w:top="1134" w:right="1134" w:bottom="1134" w:left="1701" w:header="720" w:footer="851" w:gutter="0"/>
      <w:pgNumType w:start="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397" w:rsidRDefault="00A24397">
      <w:r>
        <w:separator/>
      </w:r>
    </w:p>
  </w:endnote>
  <w:endnote w:type="continuationSeparator" w:id="0">
    <w:p w:rsidR="00A24397" w:rsidRDefault="00A2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l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B2" w:rsidRDefault="003411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71CB2" w:rsidRDefault="00C71C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B2" w:rsidRDefault="003411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75F7B">
      <w:rPr>
        <w:rStyle w:val="a8"/>
        <w:noProof/>
      </w:rPr>
      <w:t>12</w:t>
    </w:r>
    <w:r>
      <w:rPr>
        <w:rStyle w:val="a8"/>
      </w:rPr>
      <w:fldChar w:fldCharType="end"/>
    </w:r>
  </w:p>
  <w:p w:rsidR="00C71CB2" w:rsidRDefault="00C71C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397" w:rsidRDefault="00A24397">
      <w:pPr>
        <w:ind w:right="5387"/>
      </w:pPr>
      <w:r>
        <w:separator/>
      </w:r>
    </w:p>
  </w:footnote>
  <w:footnote w:type="continuationSeparator" w:id="0">
    <w:p w:rsidR="00A24397" w:rsidRDefault="00A24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defaultTabStop w:val="709"/>
  <w:autoHyphenation/>
  <w:consecutiveHyphenLimit w:val="3"/>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A1"/>
    <w:rsid w:val="00100711"/>
    <w:rsid w:val="00175F7B"/>
    <w:rsid w:val="001B49C0"/>
    <w:rsid w:val="00224B5B"/>
    <w:rsid w:val="00293297"/>
    <w:rsid w:val="00341171"/>
    <w:rsid w:val="004F72E1"/>
    <w:rsid w:val="0067532E"/>
    <w:rsid w:val="007905A1"/>
    <w:rsid w:val="009048E0"/>
    <w:rsid w:val="009A3B7B"/>
    <w:rsid w:val="009C49E6"/>
    <w:rsid w:val="00A24397"/>
    <w:rsid w:val="00A27DC7"/>
    <w:rsid w:val="00AD79AD"/>
    <w:rsid w:val="00B33C49"/>
    <w:rsid w:val="00B81DCB"/>
    <w:rsid w:val="00C71CB2"/>
    <w:rsid w:val="00FC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80" w:after="120" w:line="160" w:lineRule="exact"/>
      <w:jc w:val="center"/>
      <w:outlineLvl w:val="0"/>
    </w:pPr>
    <w:rPr>
      <w:b/>
      <w:sz w:val="16"/>
    </w:rPr>
  </w:style>
  <w:style w:type="paragraph" w:styleId="2">
    <w:name w:val="heading 2"/>
    <w:basedOn w:val="a"/>
    <w:next w:val="a"/>
    <w:qFormat/>
    <w:pPr>
      <w:keepNext/>
      <w:spacing w:line="223" w:lineRule="exact"/>
      <w:ind w:firstLine="301"/>
      <w:jc w:val="right"/>
      <w:outlineLvl w:val="1"/>
    </w:pPr>
    <w:rPr>
      <w:i/>
      <w:sz w:val="22"/>
    </w:rPr>
  </w:style>
  <w:style w:type="paragraph" w:styleId="3">
    <w:name w:val="heading 3"/>
    <w:basedOn w:val="a"/>
    <w:next w:val="a"/>
    <w:link w:val="30"/>
    <w:qFormat/>
    <w:rsid w:val="009C49E6"/>
    <w:pPr>
      <w:keepNext/>
      <w:spacing w:before="80" w:after="120" w:line="223" w:lineRule="exact"/>
      <w:ind w:right="1400" w:firstLine="301"/>
      <w:jc w:val="right"/>
      <w:outlineLvl w:val="2"/>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customStyle="1" w:styleId="Textosn">
    <w:name w:val="Text_osn"/>
    <w:basedOn w:val="a"/>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4">
    <w:name w:val="footnote text"/>
    <w:basedOn w:val="a"/>
    <w:semiHidden/>
  </w:style>
  <w:style w:type="paragraph" w:styleId="a5">
    <w:name w:val="Body Text"/>
    <w:basedOn w:val="a"/>
    <w:semiHidden/>
    <w:pPr>
      <w:spacing w:line="360" w:lineRule="auto"/>
      <w:jc w:val="both"/>
    </w:pPr>
    <w:rPr>
      <w:sz w:val="24"/>
    </w:rPr>
  </w:style>
  <w:style w:type="paragraph" w:customStyle="1" w:styleId="Iauiue">
    <w:name w:val="Iau?iue"/>
  </w:style>
  <w:style w:type="paragraph" w:styleId="a6">
    <w:name w:val="Body Text Indent"/>
    <w:basedOn w:val="a"/>
    <w:semiHidden/>
    <w:pPr>
      <w:spacing w:line="223" w:lineRule="exact"/>
      <w:ind w:firstLine="301"/>
      <w:jc w:val="both"/>
    </w:pPr>
    <w:rPr>
      <w:sz w:val="2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spacing w:line="223" w:lineRule="exact"/>
      <w:jc w:val="both"/>
    </w:pPr>
    <w:rPr>
      <w:sz w:val="22"/>
    </w:rPr>
  </w:style>
  <w:style w:type="paragraph" w:styleId="21">
    <w:name w:val="Body Text Indent 2"/>
    <w:basedOn w:val="a"/>
    <w:semiHidden/>
    <w:pPr>
      <w:spacing w:line="223" w:lineRule="exact"/>
      <w:ind w:firstLine="301"/>
      <w:jc w:val="both"/>
    </w:pPr>
    <w:rPr>
      <w:rFonts w:ascii="Arial" w:hAnsi="Arial"/>
      <w:b/>
      <w:i/>
      <w:sz w:val="22"/>
    </w:rPr>
  </w:style>
  <w:style w:type="paragraph" w:styleId="31">
    <w:name w:val="Body Text 3"/>
    <w:basedOn w:val="a"/>
    <w:semiHidden/>
    <w:pPr>
      <w:spacing w:line="180" w:lineRule="exact"/>
      <w:jc w:val="center"/>
    </w:pPr>
  </w:style>
  <w:style w:type="paragraph" w:styleId="32">
    <w:name w:val="Body Text Indent 3"/>
    <w:basedOn w:val="a"/>
    <w:semiHidden/>
    <w:pPr>
      <w:spacing w:before="400" w:line="223" w:lineRule="exact"/>
      <w:ind w:firstLine="301"/>
      <w:jc w:val="both"/>
    </w:pPr>
    <w:rPr>
      <w:b/>
      <w:sz w:val="22"/>
    </w:rPr>
  </w:style>
  <w:style w:type="paragraph" w:styleId="a9">
    <w:name w:val="List Paragraph"/>
    <w:basedOn w:val="a"/>
    <w:uiPriority w:val="34"/>
    <w:qFormat/>
    <w:rsid w:val="00100711"/>
    <w:pPr>
      <w:ind w:left="720"/>
      <w:contextualSpacing/>
    </w:pPr>
  </w:style>
  <w:style w:type="paragraph" w:styleId="aa">
    <w:name w:val="header"/>
    <w:basedOn w:val="a"/>
    <w:link w:val="ab"/>
    <w:unhideWhenUsed/>
    <w:rsid w:val="00293297"/>
    <w:pPr>
      <w:tabs>
        <w:tab w:val="center" w:pos="4677"/>
        <w:tab w:val="right" w:pos="9355"/>
      </w:tabs>
    </w:pPr>
  </w:style>
  <w:style w:type="character" w:customStyle="1" w:styleId="ab">
    <w:name w:val="Верхний колонтитул Знак"/>
    <w:basedOn w:val="a0"/>
    <w:link w:val="aa"/>
    <w:uiPriority w:val="99"/>
    <w:rsid w:val="00293297"/>
    <w:rPr>
      <w:lang w:val="uk-UA"/>
    </w:rPr>
  </w:style>
  <w:style w:type="character" w:customStyle="1" w:styleId="30">
    <w:name w:val="Заголовок 3 Знак"/>
    <w:basedOn w:val="a0"/>
    <w:link w:val="3"/>
    <w:rsid w:val="009C49E6"/>
    <w:rPr>
      <w:i/>
      <w:sz w:val="22"/>
      <w:lang w:val="uk-UA"/>
    </w:rPr>
  </w:style>
  <w:style w:type="paragraph" w:customStyle="1" w:styleId="210">
    <w:name w:val="Основной текст 21"/>
    <w:basedOn w:val="a"/>
    <w:rsid w:val="009C49E6"/>
    <w:pPr>
      <w:ind w:firstLine="851"/>
      <w:jc w:val="both"/>
    </w:pPr>
    <w:rPr>
      <w:b/>
      <w:sz w:val="24"/>
      <w:u w:val="single"/>
    </w:rPr>
  </w:style>
  <w:style w:type="paragraph" w:customStyle="1" w:styleId="Iniiaiieoaeno21">
    <w:name w:val="Iniiaiie oaeno 21"/>
    <w:basedOn w:val="a"/>
    <w:rsid w:val="009C49E6"/>
    <w:pPr>
      <w:jc w:val="both"/>
    </w:pPr>
    <w:rPr>
      <w:sz w:val="24"/>
    </w:rPr>
  </w:style>
  <w:style w:type="paragraph" w:customStyle="1" w:styleId="211">
    <w:name w:val="Основной текст с отступом 21"/>
    <w:basedOn w:val="a"/>
    <w:rsid w:val="009C49E6"/>
    <w:pPr>
      <w:ind w:firstLine="851"/>
      <w:jc w:val="center"/>
    </w:pPr>
    <w:rPr>
      <w:sz w:val="24"/>
    </w:rPr>
  </w:style>
  <w:style w:type="paragraph" w:customStyle="1" w:styleId="caaieiaie1">
    <w:name w:val="caaieiaie 1"/>
    <w:basedOn w:val="a"/>
    <w:next w:val="a"/>
    <w:rsid w:val="009C49E6"/>
    <w:pPr>
      <w:keepNext/>
      <w:ind w:firstLine="851"/>
      <w:jc w:val="both"/>
    </w:pPr>
    <w:rPr>
      <w:sz w:val="24"/>
      <w:lang w:val="en-US"/>
    </w:rPr>
  </w:style>
  <w:style w:type="paragraph" w:customStyle="1" w:styleId="caaieiaie2">
    <w:name w:val="caaieiaie 2"/>
    <w:basedOn w:val="a"/>
    <w:next w:val="a"/>
    <w:rsid w:val="009C49E6"/>
    <w:pPr>
      <w:keepNext/>
      <w:jc w:val="center"/>
    </w:pPr>
    <w:rPr>
      <w:sz w:val="24"/>
    </w:rPr>
  </w:style>
  <w:style w:type="paragraph" w:customStyle="1" w:styleId="caaieiaie3">
    <w:name w:val="caaieiaie 3"/>
    <w:basedOn w:val="a"/>
    <w:next w:val="a"/>
    <w:rsid w:val="009C49E6"/>
    <w:pPr>
      <w:keepNext/>
      <w:jc w:val="both"/>
    </w:pPr>
    <w:rPr>
      <w:sz w:val="24"/>
    </w:rPr>
  </w:style>
  <w:style w:type="paragraph" w:customStyle="1" w:styleId="10">
    <w:name w:val="Обычный1"/>
    <w:rsid w:val="009C49E6"/>
    <w:rPr>
      <w:sz w:val="24"/>
    </w:rPr>
  </w:style>
  <w:style w:type="paragraph" w:customStyle="1" w:styleId="FR1">
    <w:name w:val="FR1"/>
    <w:rsid w:val="009C49E6"/>
    <w:pPr>
      <w:spacing w:before="40" w:line="320" w:lineRule="auto"/>
      <w:ind w:left="80" w:right="1000" w:firstLine="300"/>
    </w:pPr>
    <w:rPr>
      <w:rFonts w:ascii="Arial" w:hAnsi="Arial"/>
      <w:sz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80" w:after="120" w:line="160" w:lineRule="exact"/>
      <w:jc w:val="center"/>
      <w:outlineLvl w:val="0"/>
    </w:pPr>
    <w:rPr>
      <w:b/>
      <w:sz w:val="16"/>
    </w:rPr>
  </w:style>
  <w:style w:type="paragraph" w:styleId="2">
    <w:name w:val="heading 2"/>
    <w:basedOn w:val="a"/>
    <w:next w:val="a"/>
    <w:qFormat/>
    <w:pPr>
      <w:keepNext/>
      <w:spacing w:line="223" w:lineRule="exact"/>
      <w:ind w:firstLine="301"/>
      <w:jc w:val="right"/>
      <w:outlineLvl w:val="1"/>
    </w:pPr>
    <w:rPr>
      <w:i/>
      <w:sz w:val="22"/>
    </w:rPr>
  </w:style>
  <w:style w:type="paragraph" w:styleId="3">
    <w:name w:val="heading 3"/>
    <w:basedOn w:val="a"/>
    <w:next w:val="a"/>
    <w:link w:val="30"/>
    <w:qFormat/>
    <w:rsid w:val="009C49E6"/>
    <w:pPr>
      <w:keepNext/>
      <w:spacing w:before="80" w:after="120" w:line="223" w:lineRule="exact"/>
      <w:ind w:right="1400" w:firstLine="301"/>
      <w:jc w:val="right"/>
      <w:outlineLvl w:val="2"/>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customStyle="1" w:styleId="Textosn">
    <w:name w:val="Text_osn"/>
    <w:basedOn w:val="a"/>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4">
    <w:name w:val="footnote text"/>
    <w:basedOn w:val="a"/>
    <w:semiHidden/>
  </w:style>
  <w:style w:type="paragraph" w:styleId="a5">
    <w:name w:val="Body Text"/>
    <w:basedOn w:val="a"/>
    <w:semiHidden/>
    <w:pPr>
      <w:spacing w:line="360" w:lineRule="auto"/>
      <w:jc w:val="both"/>
    </w:pPr>
    <w:rPr>
      <w:sz w:val="24"/>
    </w:rPr>
  </w:style>
  <w:style w:type="paragraph" w:customStyle="1" w:styleId="Iauiue">
    <w:name w:val="Iau?iue"/>
  </w:style>
  <w:style w:type="paragraph" w:styleId="a6">
    <w:name w:val="Body Text Indent"/>
    <w:basedOn w:val="a"/>
    <w:semiHidden/>
    <w:pPr>
      <w:spacing w:line="223" w:lineRule="exact"/>
      <w:ind w:firstLine="301"/>
      <w:jc w:val="both"/>
    </w:pPr>
    <w:rPr>
      <w:sz w:val="2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spacing w:line="223" w:lineRule="exact"/>
      <w:jc w:val="both"/>
    </w:pPr>
    <w:rPr>
      <w:sz w:val="22"/>
    </w:rPr>
  </w:style>
  <w:style w:type="paragraph" w:styleId="21">
    <w:name w:val="Body Text Indent 2"/>
    <w:basedOn w:val="a"/>
    <w:semiHidden/>
    <w:pPr>
      <w:spacing w:line="223" w:lineRule="exact"/>
      <w:ind w:firstLine="301"/>
      <w:jc w:val="both"/>
    </w:pPr>
    <w:rPr>
      <w:rFonts w:ascii="Arial" w:hAnsi="Arial"/>
      <w:b/>
      <w:i/>
      <w:sz w:val="22"/>
    </w:rPr>
  </w:style>
  <w:style w:type="paragraph" w:styleId="31">
    <w:name w:val="Body Text 3"/>
    <w:basedOn w:val="a"/>
    <w:semiHidden/>
    <w:pPr>
      <w:spacing w:line="180" w:lineRule="exact"/>
      <w:jc w:val="center"/>
    </w:pPr>
  </w:style>
  <w:style w:type="paragraph" w:styleId="32">
    <w:name w:val="Body Text Indent 3"/>
    <w:basedOn w:val="a"/>
    <w:semiHidden/>
    <w:pPr>
      <w:spacing w:before="400" w:line="223" w:lineRule="exact"/>
      <w:ind w:firstLine="301"/>
      <w:jc w:val="both"/>
    </w:pPr>
    <w:rPr>
      <w:b/>
      <w:sz w:val="22"/>
    </w:rPr>
  </w:style>
  <w:style w:type="paragraph" w:styleId="a9">
    <w:name w:val="List Paragraph"/>
    <w:basedOn w:val="a"/>
    <w:uiPriority w:val="34"/>
    <w:qFormat/>
    <w:rsid w:val="00100711"/>
    <w:pPr>
      <w:ind w:left="720"/>
      <w:contextualSpacing/>
    </w:pPr>
  </w:style>
  <w:style w:type="paragraph" w:styleId="aa">
    <w:name w:val="header"/>
    <w:basedOn w:val="a"/>
    <w:link w:val="ab"/>
    <w:unhideWhenUsed/>
    <w:rsid w:val="00293297"/>
    <w:pPr>
      <w:tabs>
        <w:tab w:val="center" w:pos="4677"/>
        <w:tab w:val="right" w:pos="9355"/>
      </w:tabs>
    </w:pPr>
  </w:style>
  <w:style w:type="character" w:customStyle="1" w:styleId="ab">
    <w:name w:val="Верхний колонтитул Знак"/>
    <w:basedOn w:val="a0"/>
    <w:link w:val="aa"/>
    <w:uiPriority w:val="99"/>
    <w:rsid w:val="00293297"/>
    <w:rPr>
      <w:lang w:val="uk-UA"/>
    </w:rPr>
  </w:style>
  <w:style w:type="character" w:customStyle="1" w:styleId="30">
    <w:name w:val="Заголовок 3 Знак"/>
    <w:basedOn w:val="a0"/>
    <w:link w:val="3"/>
    <w:rsid w:val="009C49E6"/>
    <w:rPr>
      <w:i/>
      <w:sz w:val="22"/>
      <w:lang w:val="uk-UA"/>
    </w:rPr>
  </w:style>
  <w:style w:type="paragraph" w:customStyle="1" w:styleId="210">
    <w:name w:val="Основной текст 21"/>
    <w:basedOn w:val="a"/>
    <w:rsid w:val="009C49E6"/>
    <w:pPr>
      <w:ind w:firstLine="851"/>
      <w:jc w:val="both"/>
    </w:pPr>
    <w:rPr>
      <w:b/>
      <w:sz w:val="24"/>
      <w:u w:val="single"/>
    </w:rPr>
  </w:style>
  <w:style w:type="paragraph" w:customStyle="1" w:styleId="Iniiaiieoaeno21">
    <w:name w:val="Iniiaiie oaeno 21"/>
    <w:basedOn w:val="a"/>
    <w:rsid w:val="009C49E6"/>
    <w:pPr>
      <w:jc w:val="both"/>
    </w:pPr>
    <w:rPr>
      <w:sz w:val="24"/>
    </w:rPr>
  </w:style>
  <w:style w:type="paragraph" w:customStyle="1" w:styleId="211">
    <w:name w:val="Основной текст с отступом 21"/>
    <w:basedOn w:val="a"/>
    <w:rsid w:val="009C49E6"/>
    <w:pPr>
      <w:ind w:firstLine="851"/>
      <w:jc w:val="center"/>
    </w:pPr>
    <w:rPr>
      <w:sz w:val="24"/>
    </w:rPr>
  </w:style>
  <w:style w:type="paragraph" w:customStyle="1" w:styleId="caaieiaie1">
    <w:name w:val="caaieiaie 1"/>
    <w:basedOn w:val="a"/>
    <w:next w:val="a"/>
    <w:rsid w:val="009C49E6"/>
    <w:pPr>
      <w:keepNext/>
      <w:ind w:firstLine="851"/>
      <w:jc w:val="both"/>
    </w:pPr>
    <w:rPr>
      <w:sz w:val="24"/>
      <w:lang w:val="en-US"/>
    </w:rPr>
  </w:style>
  <w:style w:type="paragraph" w:customStyle="1" w:styleId="caaieiaie2">
    <w:name w:val="caaieiaie 2"/>
    <w:basedOn w:val="a"/>
    <w:next w:val="a"/>
    <w:rsid w:val="009C49E6"/>
    <w:pPr>
      <w:keepNext/>
      <w:jc w:val="center"/>
    </w:pPr>
    <w:rPr>
      <w:sz w:val="24"/>
    </w:rPr>
  </w:style>
  <w:style w:type="paragraph" w:customStyle="1" w:styleId="caaieiaie3">
    <w:name w:val="caaieiaie 3"/>
    <w:basedOn w:val="a"/>
    <w:next w:val="a"/>
    <w:rsid w:val="009C49E6"/>
    <w:pPr>
      <w:keepNext/>
      <w:jc w:val="both"/>
    </w:pPr>
    <w:rPr>
      <w:sz w:val="24"/>
    </w:rPr>
  </w:style>
  <w:style w:type="paragraph" w:customStyle="1" w:styleId="10">
    <w:name w:val="Обычный1"/>
    <w:rsid w:val="009C49E6"/>
    <w:rPr>
      <w:sz w:val="24"/>
    </w:rPr>
  </w:style>
  <w:style w:type="paragraph" w:customStyle="1" w:styleId="FR1">
    <w:name w:val="FR1"/>
    <w:rsid w:val="009C49E6"/>
    <w:pPr>
      <w:spacing w:before="40" w:line="320" w:lineRule="auto"/>
      <w:ind w:left="80" w:right="1000" w:firstLine="300"/>
    </w:pPr>
    <w:rPr>
      <w:rFonts w:ascii="Arial" w:hAnsi="Arial"/>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2062</Words>
  <Characters>11758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TRY Ukraine</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grabovsky</dc:creator>
  <cp:lastModifiedBy>Семен</cp:lastModifiedBy>
  <cp:revision>2</cp:revision>
  <cp:lastPrinted>2000-01-10T10:39:00Z</cp:lastPrinted>
  <dcterms:created xsi:type="dcterms:W3CDTF">2023-10-27T08:52:00Z</dcterms:created>
  <dcterms:modified xsi:type="dcterms:W3CDTF">2023-10-27T08:52:00Z</dcterms:modified>
</cp:coreProperties>
</file>