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C7E3" w14:textId="77777777" w:rsidR="00311528" w:rsidRPr="00B620E9" w:rsidRDefault="00311528">
      <w:pPr>
        <w:jc w:val="center"/>
        <w:rPr>
          <w:b/>
          <w:color w:val="000000"/>
          <w:sz w:val="28"/>
          <w:szCs w:val="28"/>
          <w:lang w:val="uk-UA"/>
        </w:rPr>
      </w:pPr>
    </w:p>
    <w:p w14:paraId="443A0A77" w14:textId="7C1282B1" w:rsidR="00D42D6E" w:rsidRPr="00B620E9" w:rsidRDefault="00D42D6E" w:rsidP="00311528">
      <w:pPr>
        <w:jc w:val="center"/>
        <w:rPr>
          <w:b/>
          <w:color w:val="000000"/>
          <w:sz w:val="28"/>
          <w:szCs w:val="28"/>
          <w:lang w:val="uk-UA"/>
        </w:rPr>
      </w:pPr>
      <w:r w:rsidRPr="00D42D6E">
        <w:rPr>
          <w:b/>
          <w:color w:val="000000"/>
          <w:sz w:val="28"/>
          <w:szCs w:val="28"/>
          <w:lang w:val="uk-UA"/>
        </w:rPr>
        <w:t>АПАРАТИ ДЕРЖАВНОГО УПРАВЛІННЯ</w:t>
      </w:r>
    </w:p>
    <w:p w14:paraId="4534C7E5" w14:textId="77777777" w:rsidR="006B5B7C" w:rsidRPr="00B620E9" w:rsidRDefault="006B5B7C">
      <w:pPr>
        <w:jc w:val="center"/>
        <w:rPr>
          <w:b/>
          <w:sz w:val="28"/>
          <w:szCs w:val="28"/>
          <w:lang w:val="uk-UA"/>
        </w:rPr>
      </w:pPr>
    </w:p>
    <w:tbl>
      <w:tblPr>
        <w:tblStyle w:val="8"/>
        <w:tblpPr w:leftFromText="180" w:rightFromText="180" w:topFromText="180" w:bottomFromText="180" w:vertAnchor="text" w:tblpX="-189"/>
        <w:tblW w:w="10431"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526"/>
        <w:gridCol w:w="4252"/>
        <w:gridCol w:w="4653"/>
      </w:tblGrid>
      <w:tr w:rsidR="006B5B7C" w:rsidRPr="00B620E9" w14:paraId="4534C7E9" w14:textId="77777777">
        <w:tc>
          <w:tcPr>
            <w:tcW w:w="15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E6" w14:textId="77777777" w:rsidR="006B5B7C" w:rsidRPr="00B620E9" w:rsidRDefault="00311528">
            <w:pPr>
              <w:rPr>
                <w:lang w:val="uk-UA"/>
              </w:rPr>
            </w:pPr>
            <w:r w:rsidRPr="00B620E9">
              <w:rPr>
                <w:b/>
                <w:lang w:val="uk-UA"/>
              </w:rPr>
              <w:t>Викладач:</w:t>
            </w:r>
          </w:p>
        </w:tc>
        <w:tc>
          <w:tcPr>
            <w:tcW w:w="425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E7" w14:textId="77777777" w:rsidR="006B5B7C" w:rsidRPr="00B620E9" w:rsidRDefault="006B5B7C" w:rsidP="00311528">
            <w:pPr>
              <w:rPr>
                <w:lang w:val="uk-UA"/>
              </w:rPr>
            </w:pPr>
          </w:p>
        </w:tc>
        <w:tc>
          <w:tcPr>
            <w:tcW w:w="465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E8" w14:textId="77777777" w:rsidR="006B5B7C" w:rsidRPr="00B620E9" w:rsidRDefault="006B5B7C">
            <w:pPr>
              <w:rPr>
                <w:i/>
                <w:highlight w:val="yellow"/>
                <w:lang w:val="uk-UA"/>
              </w:rPr>
            </w:pPr>
          </w:p>
        </w:tc>
      </w:tr>
      <w:tr w:rsidR="006B5B7C" w:rsidRPr="00B620E9" w14:paraId="4534C7ED" w14:textId="77777777">
        <w:tc>
          <w:tcPr>
            <w:tcW w:w="15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EA" w14:textId="77777777" w:rsidR="006B5B7C" w:rsidRPr="00B620E9" w:rsidRDefault="00311528">
            <w:pPr>
              <w:rPr>
                <w:lang w:val="uk-UA"/>
              </w:rPr>
            </w:pPr>
            <w:r w:rsidRPr="00B620E9">
              <w:rPr>
                <w:b/>
                <w:lang w:val="uk-UA"/>
              </w:rPr>
              <w:t>Кафедра:</w:t>
            </w:r>
          </w:p>
        </w:tc>
        <w:tc>
          <w:tcPr>
            <w:tcW w:w="425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EB" w14:textId="77777777" w:rsidR="006B5B7C" w:rsidRPr="00B620E9" w:rsidRDefault="00311528" w:rsidP="00311528">
            <w:pPr>
              <w:rPr>
                <w:lang w:val="uk-UA"/>
              </w:rPr>
            </w:pPr>
            <w:r w:rsidRPr="00B620E9">
              <w:rPr>
                <w:i/>
                <w:lang w:val="uk-UA"/>
              </w:rPr>
              <w:t xml:space="preserve">соціології, 6 корпус, </w:t>
            </w:r>
            <w:proofErr w:type="spellStart"/>
            <w:r w:rsidRPr="00B620E9">
              <w:rPr>
                <w:i/>
                <w:lang w:val="uk-UA"/>
              </w:rPr>
              <w:t>ауд</w:t>
            </w:r>
            <w:proofErr w:type="spellEnd"/>
            <w:r w:rsidRPr="00B620E9">
              <w:rPr>
                <w:i/>
                <w:lang w:val="uk-UA"/>
              </w:rPr>
              <w:t xml:space="preserve"> 309</w:t>
            </w:r>
          </w:p>
        </w:tc>
        <w:tc>
          <w:tcPr>
            <w:tcW w:w="465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EC" w14:textId="77777777" w:rsidR="006B5B7C" w:rsidRPr="00B620E9" w:rsidRDefault="00311528" w:rsidP="00311528">
            <w:pPr>
              <w:rPr>
                <w:i/>
                <w:highlight w:val="yellow"/>
                <w:lang w:val="uk-UA"/>
              </w:rPr>
            </w:pPr>
            <w:r w:rsidRPr="00B620E9">
              <w:rPr>
                <w:i/>
                <w:color w:val="000000"/>
                <w:lang w:val="uk-UA"/>
              </w:rPr>
              <w:t>Кафедра соціології</w:t>
            </w:r>
          </w:p>
        </w:tc>
      </w:tr>
      <w:tr w:rsidR="006B5B7C" w:rsidRPr="00B620E9" w14:paraId="4534C7F1" w14:textId="77777777">
        <w:tc>
          <w:tcPr>
            <w:tcW w:w="15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EE" w14:textId="77777777" w:rsidR="006B5B7C" w:rsidRPr="00B620E9" w:rsidRDefault="00311528">
            <w:pPr>
              <w:rPr>
                <w:lang w:val="uk-UA"/>
              </w:rPr>
            </w:pPr>
            <w:r w:rsidRPr="00B620E9">
              <w:rPr>
                <w:b/>
                <w:lang w:val="uk-UA"/>
              </w:rPr>
              <w:t>E-</w:t>
            </w:r>
            <w:proofErr w:type="spellStart"/>
            <w:r w:rsidRPr="00B620E9">
              <w:rPr>
                <w:b/>
                <w:lang w:val="uk-UA"/>
              </w:rPr>
              <w:t>mail</w:t>
            </w:r>
            <w:proofErr w:type="spellEnd"/>
            <w:r w:rsidRPr="00B620E9">
              <w:rPr>
                <w:b/>
                <w:lang w:val="uk-UA"/>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EF" w14:textId="1BE76602" w:rsidR="006B5B7C" w:rsidRPr="000A6DA5" w:rsidRDefault="000A6DA5" w:rsidP="00311528">
            <w:pPr>
              <w:rPr>
                <w:lang w:val="uk-UA"/>
              </w:rPr>
            </w:pPr>
            <w:proofErr w:type="spellStart"/>
            <w:r>
              <w:rPr>
                <w:color w:val="000000"/>
              </w:rPr>
              <w:t>s</w:t>
            </w:r>
            <w:r w:rsidR="00AD5E91">
              <w:rPr>
                <w:color w:val="000000"/>
              </w:rPr>
              <w:t>kvorets</w:t>
            </w:r>
            <w:proofErr w:type="spellEnd"/>
            <w:r w:rsidR="00AD5E91" w:rsidRPr="000A6DA5">
              <w:rPr>
                <w:color w:val="000000"/>
                <w:lang w:val="uk-UA"/>
              </w:rPr>
              <w:t>.</w:t>
            </w:r>
            <w:r w:rsidR="00AD5E91">
              <w:rPr>
                <w:color w:val="000000"/>
              </w:rPr>
              <w:t>v</w:t>
            </w:r>
            <w:r w:rsidR="00AD5E91" w:rsidRPr="000A6DA5">
              <w:rPr>
                <w:color w:val="000000"/>
                <w:lang w:val="uk-UA"/>
              </w:rPr>
              <w:t>.</w:t>
            </w:r>
            <w:r w:rsidR="00AD5E91">
              <w:rPr>
                <w:color w:val="000000"/>
              </w:rPr>
              <w:t>o</w:t>
            </w:r>
            <w:r w:rsidRPr="000A6DA5">
              <w:rPr>
                <w:color w:val="000000"/>
                <w:lang w:val="uk-UA"/>
              </w:rPr>
              <w:t>@</w:t>
            </w:r>
            <w:proofErr w:type="spellStart"/>
            <w:r>
              <w:rPr>
                <w:color w:val="000000"/>
              </w:rPr>
              <w:t>gmail</w:t>
            </w:r>
            <w:proofErr w:type="spellEnd"/>
            <w:r w:rsidRPr="000A6DA5">
              <w:rPr>
                <w:color w:val="000000"/>
                <w:lang w:val="uk-UA"/>
              </w:rPr>
              <w:t>.</w:t>
            </w:r>
            <w:r>
              <w:rPr>
                <w:color w:val="000000"/>
              </w:rPr>
              <w:t>com</w:t>
            </w:r>
          </w:p>
        </w:tc>
        <w:tc>
          <w:tcPr>
            <w:tcW w:w="465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F0" w14:textId="77777777" w:rsidR="006B5B7C" w:rsidRPr="00B620E9" w:rsidRDefault="00CB033D">
            <w:pPr>
              <w:rPr>
                <w:i/>
                <w:highlight w:val="yellow"/>
                <w:lang w:val="uk-UA"/>
              </w:rPr>
            </w:pPr>
            <w:hyperlink r:id="rId8" w:history="1">
              <w:r w:rsidR="00311528" w:rsidRPr="00B620E9">
                <w:rPr>
                  <w:color w:val="000000"/>
                  <w:lang w:val="uk-UA"/>
                </w:rPr>
                <w:t>kafsoc.znu@gmail.com</w:t>
              </w:r>
            </w:hyperlink>
          </w:p>
        </w:tc>
      </w:tr>
      <w:tr w:rsidR="006B5B7C" w:rsidRPr="00B620E9" w14:paraId="4534C7F5" w14:textId="77777777">
        <w:tc>
          <w:tcPr>
            <w:tcW w:w="15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F2" w14:textId="77777777" w:rsidR="006B5B7C" w:rsidRPr="00B620E9" w:rsidRDefault="00311528">
            <w:pPr>
              <w:rPr>
                <w:lang w:val="uk-UA"/>
              </w:rPr>
            </w:pPr>
            <w:r w:rsidRPr="00B620E9">
              <w:rPr>
                <w:b/>
                <w:lang w:val="uk-UA"/>
              </w:rPr>
              <w:t>Телефон:</w:t>
            </w:r>
          </w:p>
        </w:tc>
        <w:tc>
          <w:tcPr>
            <w:tcW w:w="425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F3" w14:textId="77777777" w:rsidR="006B5B7C" w:rsidRPr="00B620E9" w:rsidRDefault="00311528">
            <w:pPr>
              <w:rPr>
                <w:lang w:val="uk-UA"/>
              </w:rPr>
            </w:pPr>
            <w:r w:rsidRPr="00B620E9">
              <w:rPr>
                <w:color w:val="000000"/>
                <w:lang w:val="uk-UA"/>
              </w:rPr>
              <w:t>(</w:t>
            </w:r>
            <w:r w:rsidR="00324627" w:rsidRPr="00B620E9">
              <w:rPr>
                <w:color w:val="000000"/>
                <w:lang w:val="uk-UA"/>
              </w:rPr>
              <w:t>(061) 289-12-58 (061) 228-75-58</w:t>
            </w:r>
          </w:p>
        </w:tc>
        <w:tc>
          <w:tcPr>
            <w:tcW w:w="465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F4" w14:textId="77777777" w:rsidR="006B5B7C" w:rsidRPr="00B620E9" w:rsidRDefault="006B5B7C">
            <w:pPr>
              <w:rPr>
                <w:i/>
                <w:highlight w:val="yellow"/>
                <w:lang w:val="uk-UA"/>
              </w:rPr>
            </w:pPr>
          </w:p>
        </w:tc>
      </w:tr>
      <w:tr w:rsidR="006B5B7C" w:rsidRPr="00CB033D" w14:paraId="4534C7F9" w14:textId="77777777">
        <w:tc>
          <w:tcPr>
            <w:tcW w:w="15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F6" w14:textId="77777777" w:rsidR="006B5B7C" w:rsidRPr="00B620E9" w:rsidRDefault="00311528">
            <w:pPr>
              <w:rPr>
                <w:b/>
                <w:lang w:val="uk-UA"/>
              </w:rPr>
            </w:pPr>
            <w:r w:rsidRPr="00B620E9">
              <w:rPr>
                <w:b/>
                <w:lang w:val="uk-UA"/>
              </w:rPr>
              <w:t>Інші засоби зв’язку:</w:t>
            </w:r>
          </w:p>
        </w:tc>
        <w:tc>
          <w:tcPr>
            <w:tcW w:w="425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F7" w14:textId="77777777" w:rsidR="006B5B7C" w:rsidRPr="00B620E9" w:rsidRDefault="00311528">
            <w:pPr>
              <w:rPr>
                <w:i/>
                <w:lang w:val="uk-UA"/>
              </w:rPr>
            </w:pPr>
            <w:proofErr w:type="spellStart"/>
            <w:r w:rsidRPr="00B620E9">
              <w:rPr>
                <w:i/>
                <w:lang w:val="uk-UA"/>
              </w:rPr>
              <w:t>Moodle</w:t>
            </w:r>
            <w:proofErr w:type="spellEnd"/>
            <w:r w:rsidRPr="00B620E9">
              <w:rPr>
                <w:i/>
                <w:lang w:val="uk-UA"/>
              </w:rPr>
              <w:t xml:space="preserve"> (форум курсу, приватні повідомлення)</w:t>
            </w:r>
            <w:r w:rsidR="00324627" w:rsidRPr="00B620E9">
              <w:rPr>
                <w:i/>
                <w:lang w:val="uk-UA"/>
              </w:rPr>
              <w:t xml:space="preserve"> </w:t>
            </w:r>
            <w:r w:rsidRPr="00B620E9">
              <w:rPr>
                <w:i/>
                <w:lang w:val="uk-UA"/>
              </w:rPr>
              <w:t xml:space="preserve">викладача  </w:t>
            </w:r>
          </w:p>
        </w:tc>
        <w:tc>
          <w:tcPr>
            <w:tcW w:w="465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34C7F8" w14:textId="77777777" w:rsidR="006B5B7C" w:rsidRPr="00B620E9" w:rsidRDefault="00311528">
            <w:pPr>
              <w:rPr>
                <w:i/>
                <w:lang w:val="uk-UA"/>
              </w:rPr>
            </w:pPr>
            <w:proofErr w:type="spellStart"/>
            <w:r w:rsidRPr="00B620E9">
              <w:rPr>
                <w:i/>
                <w:lang w:val="uk-UA"/>
              </w:rPr>
              <w:t>Moodle</w:t>
            </w:r>
            <w:proofErr w:type="spellEnd"/>
            <w:r w:rsidRPr="00B620E9">
              <w:rPr>
                <w:i/>
                <w:lang w:val="uk-UA"/>
              </w:rPr>
              <w:t xml:space="preserve"> (форум курсу, приватні повідомлення)</w:t>
            </w:r>
            <w:r w:rsidR="00324627" w:rsidRPr="00B620E9">
              <w:rPr>
                <w:i/>
                <w:lang w:val="uk-UA"/>
              </w:rPr>
              <w:t xml:space="preserve"> </w:t>
            </w:r>
            <w:r w:rsidRPr="00B620E9">
              <w:rPr>
                <w:i/>
                <w:lang w:val="uk-UA"/>
              </w:rPr>
              <w:t xml:space="preserve">викладача  </w:t>
            </w:r>
          </w:p>
        </w:tc>
      </w:tr>
    </w:tbl>
    <w:p w14:paraId="4534C7FA" w14:textId="77777777" w:rsidR="006B5B7C" w:rsidRPr="00B620E9" w:rsidRDefault="006B5B7C">
      <w:pPr>
        <w:rPr>
          <w:b/>
          <w:sz w:val="28"/>
          <w:szCs w:val="28"/>
          <w:lang w:val="uk-UA"/>
        </w:rPr>
      </w:pPr>
    </w:p>
    <w:tbl>
      <w:tblPr>
        <w:tblStyle w:val="7"/>
        <w:tblW w:w="10333" w:type="dxa"/>
        <w:tblInd w:w="-226"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155"/>
        <w:gridCol w:w="681"/>
        <w:gridCol w:w="1275"/>
        <w:gridCol w:w="1050"/>
        <w:gridCol w:w="226"/>
        <w:gridCol w:w="1699"/>
        <w:gridCol w:w="850"/>
        <w:gridCol w:w="1364"/>
        <w:gridCol w:w="1033"/>
      </w:tblGrid>
      <w:tr w:rsidR="006B5B7C" w:rsidRPr="00CB033D" w14:paraId="4534C7FE" w14:textId="77777777">
        <w:trPr>
          <w:trHeight w:val="239"/>
        </w:trPr>
        <w:tc>
          <w:tcPr>
            <w:tcW w:w="2836" w:type="dxa"/>
            <w:gridSpan w:val="2"/>
            <w:tcBorders>
              <w:top w:val="single" w:sz="4" w:space="0" w:color="000000"/>
              <w:left w:val="single" w:sz="4" w:space="0" w:color="000000"/>
              <w:bottom w:val="single" w:sz="4" w:space="0" w:color="000000"/>
            </w:tcBorders>
            <w:shd w:val="clear" w:color="auto" w:fill="auto"/>
          </w:tcPr>
          <w:p w14:paraId="4534C7FB" w14:textId="77777777" w:rsidR="006B5B7C" w:rsidRPr="00B620E9" w:rsidRDefault="00311528">
            <w:pPr>
              <w:rPr>
                <w:lang w:val="uk-UA"/>
              </w:rPr>
            </w:pPr>
            <w:r w:rsidRPr="00B620E9">
              <w:rPr>
                <w:b/>
                <w:lang w:val="uk-UA"/>
              </w:rPr>
              <w:t>Освітня програма, рівень вищої освіти</w:t>
            </w:r>
          </w:p>
        </w:tc>
        <w:tc>
          <w:tcPr>
            <w:tcW w:w="7497" w:type="dxa"/>
            <w:gridSpan w:val="7"/>
            <w:tcBorders>
              <w:top w:val="single" w:sz="4" w:space="0" w:color="000000"/>
              <w:left w:val="single" w:sz="4" w:space="0" w:color="000000"/>
              <w:bottom w:val="single" w:sz="4" w:space="0" w:color="000000"/>
              <w:right w:val="single" w:sz="4" w:space="0" w:color="000000"/>
            </w:tcBorders>
            <w:shd w:val="clear" w:color="auto" w:fill="auto"/>
          </w:tcPr>
          <w:p w14:paraId="4534C7FC" w14:textId="456586E3" w:rsidR="006B5B7C" w:rsidRPr="0076574D" w:rsidRDefault="0082361A">
            <w:pPr>
              <w:widowControl w:val="0"/>
              <w:pBdr>
                <w:top w:val="nil"/>
                <w:left w:val="nil"/>
                <w:bottom w:val="nil"/>
                <w:right w:val="nil"/>
                <w:between w:val="nil"/>
              </w:pBdr>
              <w:shd w:val="clear" w:color="auto" w:fill="FFFFFF"/>
              <w:spacing w:after="19"/>
              <w:rPr>
                <w:rFonts w:eastAsia="Times New Roman"/>
                <w:color w:val="000000"/>
                <w:lang w:val="ru-RU"/>
              </w:rPr>
            </w:pPr>
            <w:bookmarkStart w:id="0" w:name="bookmark=id.gjdgxs" w:colFirst="0" w:colLast="0"/>
            <w:bookmarkEnd w:id="0"/>
            <w:proofErr w:type="spellStart"/>
            <w:r w:rsidRPr="0082361A">
              <w:rPr>
                <w:rFonts w:eastAsia="Times New Roman"/>
                <w:b/>
                <w:i/>
                <w:color w:val="000000"/>
                <w:lang w:val="ru-RU"/>
              </w:rPr>
              <w:t>Публічне</w:t>
            </w:r>
            <w:proofErr w:type="spellEnd"/>
            <w:r w:rsidRPr="0082361A">
              <w:rPr>
                <w:rFonts w:eastAsia="Times New Roman"/>
                <w:b/>
                <w:i/>
                <w:color w:val="000000"/>
                <w:lang w:val="ru-RU"/>
              </w:rPr>
              <w:t xml:space="preserve"> </w:t>
            </w:r>
            <w:proofErr w:type="spellStart"/>
            <w:r w:rsidRPr="0082361A">
              <w:rPr>
                <w:rFonts w:eastAsia="Times New Roman"/>
                <w:b/>
                <w:i/>
                <w:color w:val="000000"/>
                <w:lang w:val="ru-RU"/>
              </w:rPr>
              <w:t>управління</w:t>
            </w:r>
            <w:proofErr w:type="spellEnd"/>
            <w:r w:rsidRPr="0082361A">
              <w:rPr>
                <w:rFonts w:eastAsia="Times New Roman"/>
                <w:b/>
                <w:i/>
                <w:color w:val="000000"/>
                <w:lang w:val="ru-RU"/>
              </w:rPr>
              <w:t xml:space="preserve"> та </w:t>
            </w:r>
            <w:proofErr w:type="spellStart"/>
            <w:r w:rsidRPr="0082361A">
              <w:rPr>
                <w:rFonts w:eastAsia="Times New Roman"/>
                <w:b/>
                <w:i/>
                <w:color w:val="000000"/>
                <w:lang w:val="ru-RU"/>
              </w:rPr>
              <w:t>адміністрування</w:t>
            </w:r>
            <w:proofErr w:type="spellEnd"/>
            <w:r w:rsidR="00191491">
              <w:rPr>
                <w:rFonts w:eastAsia="Times New Roman"/>
                <w:b/>
                <w:i/>
                <w:color w:val="000000"/>
                <w:lang w:val="ru-RU"/>
              </w:rPr>
              <w:t xml:space="preserve"> </w:t>
            </w:r>
          </w:p>
          <w:p w14:paraId="4534C7FD" w14:textId="77777777" w:rsidR="006B5B7C" w:rsidRPr="00B620E9" w:rsidRDefault="00311528">
            <w:pPr>
              <w:pBdr>
                <w:top w:val="nil"/>
                <w:left w:val="nil"/>
                <w:bottom w:val="nil"/>
                <w:right w:val="nil"/>
                <w:between w:val="nil"/>
              </w:pBdr>
              <w:shd w:val="clear" w:color="auto" w:fill="FFFFFF"/>
              <w:spacing w:after="19"/>
              <w:rPr>
                <w:rFonts w:eastAsia="Times New Roman"/>
                <w:color w:val="000000"/>
                <w:lang w:val="uk-UA"/>
              </w:rPr>
            </w:pPr>
            <w:r w:rsidRPr="00B620E9">
              <w:rPr>
                <w:rFonts w:eastAsia="Times New Roman"/>
                <w:b/>
                <w:i/>
                <w:color w:val="000000"/>
                <w:sz w:val="22"/>
                <w:szCs w:val="22"/>
                <w:lang w:val="uk-UA"/>
              </w:rPr>
              <w:t>магістр</w:t>
            </w:r>
          </w:p>
        </w:tc>
      </w:tr>
      <w:tr w:rsidR="006B5B7C" w:rsidRPr="00B620E9" w14:paraId="4534C801" w14:textId="77777777">
        <w:trPr>
          <w:trHeight w:val="239"/>
        </w:trPr>
        <w:tc>
          <w:tcPr>
            <w:tcW w:w="2836" w:type="dxa"/>
            <w:gridSpan w:val="2"/>
            <w:tcBorders>
              <w:top w:val="single" w:sz="4" w:space="0" w:color="000000"/>
              <w:left w:val="single" w:sz="4" w:space="0" w:color="000000"/>
              <w:bottom w:val="single" w:sz="4" w:space="0" w:color="000000"/>
            </w:tcBorders>
            <w:shd w:val="clear" w:color="auto" w:fill="auto"/>
          </w:tcPr>
          <w:p w14:paraId="4534C7FF" w14:textId="77777777" w:rsidR="006B5B7C" w:rsidRPr="00B620E9" w:rsidRDefault="00311528">
            <w:pPr>
              <w:rPr>
                <w:lang w:val="uk-UA"/>
              </w:rPr>
            </w:pPr>
            <w:r w:rsidRPr="00B620E9">
              <w:rPr>
                <w:b/>
                <w:lang w:val="uk-UA"/>
              </w:rPr>
              <w:t>Статус дисципліни</w:t>
            </w:r>
          </w:p>
        </w:tc>
        <w:tc>
          <w:tcPr>
            <w:tcW w:w="7497" w:type="dxa"/>
            <w:gridSpan w:val="7"/>
            <w:tcBorders>
              <w:top w:val="single" w:sz="4" w:space="0" w:color="000000"/>
              <w:left w:val="single" w:sz="4" w:space="0" w:color="000000"/>
              <w:bottom w:val="single" w:sz="4" w:space="0" w:color="000000"/>
              <w:right w:val="single" w:sz="4" w:space="0" w:color="000000"/>
            </w:tcBorders>
            <w:shd w:val="clear" w:color="auto" w:fill="auto"/>
          </w:tcPr>
          <w:p w14:paraId="4534C800" w14:textId="73A99C24" w:rsidR="006B5B7C" w:rsidRPr="00B620E9" w:rsidRDefault="00191491">
            <w:pPr>
              <w:spacing w:after="20"/>
              <w:rPr>
                <w:lang w:val="uk-UA"/>
              </w:rPr>
            </w:pPr>
            <w:r>
              <w:rPr>
                <w:lang w:val="uk-UA"/>
              </w:rPr>
              <w:t>вибіркова</w:t>
            </w:r>
          </w:p>
        </w:tc>
      </w:tr>
      <w:tr w:rsidR="006B5B7C" w:rsidRPr="00B620E9" w14:paraId="4534C80B" w14:textId="77777777">
        <w:trPr>
          <w:trHeight w:val="250"/>
        </w:trPr>
        <w:tc>
          <w:tcPr>
            <w:tcW w:w="2155" w:type="dxa"/>
            <w:tcBorders>
              <w:top w:val="single" w:sz="4" w:space="0" w:color="000000"/>
              <w:left w:val="single" w:sz="4" w:space="0" w:color="000000"/>
              <w:bottom w:val="single" w:sz="4" w:space="0" w:color="000000"/>
            </w:tcBorders>
            <w:shd w:val="clear" w:color="auto" w:fill="auto"/>
          </w:tcPr>
          <w:p w14:paraId="4534C802" w14:textId="77777777" w:rsidR="006B5B7C" w:rsidRPr="00B620E9" w:rsidRDefault="00311528">
            <w:pPr>
              <w:rPr>
                <w:lang w:val="uk-UA"/>
              </w:rPr>
            </w:pPr>
            <w:r w:rsidRPr="00B620E9">
              <w:rPr>
                <w:b/>
                <w:lang w:val="uk-UA"/>
              </w:rPr>
              <w:t>Кредити ECTS</w:t>
            </w:r>
          </w:p>
        </w:tc>
        <w:tc>
          <w:tcPr>
            <w:tcW w:w="681" w:type="dxa"/>
            <w:tcBorders>
              <w:top w:val="single" w:sz="4" w:space="0" w:color="000000"/>
              <w:left w:val="single" w:sz="4" w:space="0" w:color="000000"/>
              <w:bottom w:val="single" w:sz="4" w:space="0" w:color="000000"/>
            </w:tcBorders>
            <w:shd w:val="clear" w:color="auto" w:fill="auto"/>
          </w:tcPr>
          <w:p w14:paraId="4534C803" w14:textId="65BEEB63" w:rsidR="006B5B7C" w:rsidRPr="00B620E9" w:rsidRDefault="00E05A7B" w:rsidP="00805A0E">
            <w:pPr>
              <w:rPr>
                <w:lang w:val="uk-UA"/>
              </w:rPr>
            </w:pPr>
            <w:r>
              <w:rPr>
                <w:lang w:val="uk-UA"/>
              </w:rPr>
              <w:t>3</w:t>
            </w:r>
          </w:p>
        </w:tc>
        <w:tc>
          <w:tcPr>
            <w:tcW w:w="1275" w:type="dxa"/>
            <w:tcBorders>
              <w:top w:val="single" w:sz="4" w:space="0" w:color="000000"/>
              <w:left w:val="single" w:sz="4" w:space="0" w:color="000000"/>
              <w:bottom w:val="single" w:sz="4" w:space="0" w:color="000000"/>
            </w:tcBorders>
            <w:shd w:val="clear" w:color="auto" w:fill="auto"/>
          </w:tcPr>
          <w:p w14:paraId="4534C804" w14:textId="77777777" w:rsidR="006B5B7C" w:rsidRPr="00B620E9" w:rsidRDefault="00311528">
            <w:pPr>
              <w:rPr>
                <w:lang w:val="uk-UA"/>
              </w:rPr>
            </w:pPr>
            <w:proofErr w:type="spellStart"/>
            <w:r w:rsidRPr="00B620E9">
              <w:rPr>
                <w:b/>
                <w:lang w:val="uk-UA"/>
              </w:rPr>
              <w:t>Навч</w:t>
            </w:r>
            <w:proofErr w:type="spellEnd"/>
            <w:r w:rsidRPr="00B620E9">
              <w:rPr>
                <w:b/>
                <w:lang w:val="uk-UA"/>
              </w:rPr>
              <w:t>. рік</w:t>
            </w:r>
          </w:p>
        </w:tc>
        <w:tc>
          <w:tcPr>
            <w:tcW w:w="1276" w:type="dxa"/>
            <w:gridSpan w:val="2"/>
            <w:tcBorders>
              <w:top w:val="single" w:sz="4" w:space="0" w:color="000000"/>
              <w:left w:val="single" w:sz="4" w:space="0" w:color="000000"/>
              <w:bottom w:val="single" w:sz="4" w:space="0" w:color="000000"/>
            </w:tcBorders>
            <w:shd w:val="clear" w:color="auto" w:fill="auto"/>
          </w:tcPr>
          <w:p w14:paraId="4534C805" w14:textId="77777777" w:rsidR="006B5B7C" w:rsidRPr="00B620E9" w:rsidRDefault="00311528">
            <w:pPr>
              <w:rPr>
                <w:lang w:val="uk-UA"/>
              </w:rPr>
            </w:pPr>
            <w:r w:rsidRPr="00B620E9">
              <w:rPr>
                <w:lang w:val="uk-UA"/>
              </w:rPr>
              <w:t>2023-24</w:t>
            </w:r>
          </w:p>
        </w:tc>
        <w:tc>
          <w:tcPr>
            <w:tcW w:w="1699" w:type="dxa"/>
            <w:tcBorders>
              <w:top w:val="single" w:sz="4" w:space="0" w:color="000000"/>
              <w:left w:val="single" w:sz="4" w:space="0" w:color="000000"/>
              <w:bottom w:val="single" w:sz="4" w:space="0" w:color="000000"/>
            </w:tcBorders>
            <w:shd w:val="clear" w:color="auto" w:fill="auto"/>
          </w:tcPr>
          <w:p w14:paraId="4534C806" w14:textId="77777777" w:rsidR="006B5B7C" w:rsidRPr="00B620E9" w:rsidRDefault="00311528">
            <w:pPr>
              <w:rPr>
                <w:lang w:val="uk-UA"/>
              </w:rPr>
            </w:pPr>
            <w:r w:rsidRPr="00B620E9">
              <w:rPr>
                <w:b/>
                <w:lang w:val="uk-UA"/>
              </w:rPr>
              <w:t xml:space="preserve">Рік </w:t>
            </w:r>
          </w:p>
          <w:p w14:paraId="4534C807" w14:textId="77777777" w:rsidR="006B5B7C" w:rsidRPr="00B620E9" w:rsidRDefault="00311528">
            <w:pPr>
              <w:rPr>
                <w:lang w:val="uk-UA"/>
              </w:rPr>
            </w:pPr>
            <w:r w:rsidRPr="00B620E9">
              <w:rPr>
                <w:b/>
                <w:lang w:val="uk-UA"/>
              </w:rPr>
              <w:t>навчання</w:t>
            </w:r>
          </w:p>
        </w:tc>
        <w:tc>
          <w:tcPr>
            <w:tcW w:w="850" w:type="dxa"/>
            <w:tcBorders>
              <w:top w:val="single" w:sz="4" w:space="0" w:color="000000"/>
              <w:left w:val="single" w:sz="4" w:space="0" w:color="000000"/>
              <w:bottom w:val="single" w:sz="4" w:space="0" w:color="000000"/>
            </w:tcBorders>
            <w:shd w:val="clear" w:color="auto" w:fill="auto"/>
          </w:tcPr>
          <w:p w14:paraId="4534C808" w14:textId="77777777" w:rsidR="006B5B7C" w:rsidRPr="00B620E9" w:rsidRDefault="00311528">
            <w:pPr>
              <w:rPr>
                <w:lang w:val="uk-UA"/>
              </w:rPr>
            </w:pPr>
            <w:r w:rsidRPr="00B620E9">
              <w:rPr>
                <w:lang w:val="uk-UA"/>
              </w:rPr>
              <w:t>1</w:t>
            </w:r>
          </w:p>
        </w:tc>
        <w:tc>
          <w:tcPr>
            <w:tcW w:w="1364" w:type="dxa"/>
            <w:tcBorders>
              <w:top w:val="single" w:sz="4" w:space="0" w:color="000000"/>
              <w:left w:val="single" w:sz="4" w:space="0" w:color="000000"/>
              <w:bottom w:val="single" w:sz="4" w:space="0" w:color="000000"/>
            </w:tcBorders>
            <w:shd w:val="clear" w:color="auto" w:fill="auto"/>
          </w:tcPr>
          <w:p w14:paraId="4534C809" w14:textId="77777777" w:rsidR="006B5B7C" w:rsidRPr="00B620E9" w:rsidRDefault="00311528">
            <w:pPr>
              <w:rPr>
                <w:lang w:val="uk-UA"/>
              </w:rPr>
            </w:pPr>
            <w:r w:rsidRPr="00B620E9">
              <w:rPr>
                <w:b/>
                <w:lang w:val="uk-UA"/>
              </w:rPr>
              <w:t>Тижні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534C80A" w14:textId="77777777" w:rsidR="006B5B7C" w:rsidRPr="00B620E9" w:rsidRDefault="00311528">
            <w:pPr>
              <w:rPr>
                <w:lang w:val="uk-UA"/>
              </w:rPr>
            </w:pPr>
            <w:r w:rsidRPr="00B620E9">
              <w:rPr>
                <w:lang w:val="uk-UA"/>
              </w:rPr>
              <w:t>10</w:t>
            </w:r>
          </w:p>
        </w:tc>
      </w:tr>
      <w:tr w:rsidR="006B5B7C" w:rsidRPr="00CB033D" w14:paraId="4534C813" w14:textId="77777777">
        <w:trPr>
          <w:trHeight w:val="250"/>
        </w:trPr>
        <w:tc>
          <w:tcPr>
            <w:tcW w:w="2155" w:type="dxa"/>
            <w:tcBorders>
              <w:top w:val="single" w:sz="4" w:space="0" w:color="000000"/>
              <w:left w:val="single" w:sz="4" w:space="0" w:color="000000"/>
              <w:bottom w:val="single" w:sz="4" w:space="0" w:color="000000"/>
            </w:tcBorders>
            <w:shd w:val="clear" w:color="auto" w:fill="auto"/>
          </w:tcPr>
          <w:p w14:paraId="4534C80C" w14:textId="77777777" w:rsidR="006B5B7C" w:rsidRPr="00B620E9" w:rsidRDefault="00311528">
            <w:pPr>
              <w:rPr>
                <w:lang w:val="uk-UA"/>
              </w:rPr>
            </w:pPr>
            <w:r w:rsidRPr="00B620E9">
              <w:rPr>
                <w:b/>
                <w:lang w:val="uk-UA"/>
              </w:rPr>
              <w:t>Кількість годин</w:t>
            </w:r>
          </w:p>
        </w:tc>
        <w:tc>
          <w:tcPr>
            <w:tcW w:w="681" w:type="dxa"/>
            <w:tcBorders>
              <w:top w:val="single" w:sz="4" w:space="0" w:color="000000"/>
              <w:left w:val="single" w:sz="4" w:space="0" w:color="000000"/>
              <w:bottom w:val="single" w:sz="4" w:space="0" w:color="000000"/>
            </w:tcBorders>
            <w:shd w:val="clear" w:color="auto" w:fill="auto"/>
          </w:tcPr>
          <w:p w14:paraId="4534C80D" w14:textId="5A227CC6" w:rsidR="006B5B7C" w:rsidRPr="00B620E9" w:rsidRDefault="00E05A7B" w:rsidP="00324627">
            <w:pPr>
              <w:rPr>
                <w:lang w:val="uk-UA"/>
              </w:rPr>
            </w:pPr>
            <w:r>
              <w:rPr>
                <w:lang w:val="uk-UA"/>
              </w:rPr>
              <w:t>9</w:t>
            </w:r>
            <w:r w:rsidR="00324627" w:rsidRPr="00B620E9">
              <w:rPr>
                <w:lang w:val="uk-UA"/>
              </w:rPr>
              <w:t>0</w:t>
            </w:r>
          </w:p>
        </w:tc>
        <w:tc>
          <w:tcPr>
            <w:tcW w:w="1275" w:type="dxa"/>
            <w:tcBorders>
              <w:top w:val="single" w:sz="4" w:space="0" w:color="000000"/>
              <w:left w:val="single" w:sz="4" w:space="0" w:color="000000"/>
              <w:bottom w:val="single" w:sz="4" w:space="0" w:color="000000"/>
            </w:tcBorders>
            <w:shd w:val="clear" w:color="auto" w:fill="auto"/>
          </w:tcPr>
          <w:p w14:paraId="4534C80E" w14:textId="77777777" w:rsidR="006B5B7C" w:rsidRPr="00B620E9" w:rsidRDefault="00311528" w:rsidP="00833DEE">
            <w:pPr>
              <w:rPr>
                <w:lang w:val="uk-UA"/>
              </w:rPr>
            </w:pPr>
            <w:r w:rsidRPr="00B620E9">
              <w:rPr>
                <w:b/>
                <w:lang w:val="uk-UA"/>
              </w:rPr>
              <w:t>Кількість змістових модулів</w:t>
            </w:r>
          </w:p>
        </w:tc>
        <w:tc>
          <w:tcPr>
            <w:tcW w:w="1276" w:type="dxa"/>
            <w:gridSpan w:val="2"/>
            <w:tcBorders>
              <w:top w:val="single" w:sz="4" w:space="0" w:color="000000"/>
              <w:left w:val="single" w:sz="4" w:space="0" w:color="000000"/>
              <w:bottom w:val="single" w:sz="4" w:space="0" w:color="000000"/>
            </w:tcBorders>
            <w:shd w:val="clear" w:color="auto" w:fill="auto"/>
          </w:tcPr>
          <w:p w14:paraId="4534C80F" w14:textId="0B49FE17" w:rsidR="006B5B7C" w:rsidRPr="00B620E9" w:rsidRDefault="00E05A7B">
            <w:pPr>
              <w:rPr>
                <w:lang w:val="uk-UA"/>
              </w:rPr>
            </w:pPr>
            <w:r>
              <w:rPr>
                <w:lang w:val="uk-UA"/>
              </w:rPr>
              <w:t>4</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4534C810" w14:textId="093240CB" w:rsidR="006B5B7C" w:rsidRPr="00B620E9" w:rsidRDefault="00311528">
            <w:pPr>
              <w:rPr>
                <w:lang w:val="uk-UA"/>
              </w:rPr>
            </w:pPr>
            <w:r w:rsidRPr="00B620E9">
              <w:rPr>
                <w:b/>
                <w:lang w:val="uk-UA"/>
              </w:rPr>
              <w:t>Лекційні заняття –</w:t>
            </w:r>
            <w:r w:rsidRPr="00B620E9">
              <w:rPr>
                <w:lang w:val="uk-UA"/>
              </w:rPr>
              <w:t xml:space="preserve"> 1</w:t>
            </w:r>
            <w:r w:rsidR="00656968">
              <w:rPr>
                <w:lang w:val="uk-UA"/>
              </w:rPr>
              <w:t>2</w:t>
            </w:r>
          </w:p>
          <w:p w14:paraId="4534C811" w14:textId="492178EE" w:rsidR="006B5B7C" w:rsidRPr="00B620E9" w:rsidRDefault="00311528">
            <w:pPr>
              <w:rPr>
                <w:lang w:val="uk-UA"/>
              </w:rPr>
            </w:pPr>
            <w:r w:rsidRPr="00B620E9">
              <w:rPr>
                <w:b/>
                <w:lang w:val="uk-UA"/>
              </w:rPr>
              <w:t>Практичні заняття –</w:t>
            </w:r>
            <w:r w:rsidR="00324627" w:rsidRPr="00B620E9">
              <w:rPr>
                <w:b/>
                <w:lang w:val="uk-UA"/>
              </w:rPr>
              <w:t xml:space="preserve"> </w:t>
            </w:r>
            <w:r w:rsidR="00656968">
              <w:rPr>
                <w:lang w:val="uk-UA"/>
              </w:rPr>
              <w:t>10</w:t>
            </w:r>
          </w:p>
          <w:p w14:paraId="4534C812" w14:textId="716F2DEA" w:rsidR="006B5B7C" w:rsidRPr="00B620E9" w:rsidRDefault="00311528" w:rsidP="00324627">
            <w:pPr>
              <w:rPr>
                <w:lang w:val="uk-UA"/>
              </w:rPr>
            </w:pPr>
            <w:r w:rsidRPr="00B620E9">
              <w:rPr>
                <w:b/>
                <w:lang w:val="uk-UA"/>
              </w:rPr>
              <w:t>Самостійна робота –</w:t>
            </w:r>
            <w:r w:rsidRPr="00B620E9">
              <w:rPr>
                <w:lang w:val="uk-UA"/>
              </w:rPr>
              <w:t xml:space="preserve"> </w:t>
            </w:r>
            <w:r w:rsidR="00656968">
              <w:rPr>
                <w:lang w:val="uk-UA"/>
              </w:rPr>
              <w:t>68</w:t>
            </w:r>
          </w:p>
        </w:tc>
      </w:tr>
      <w:tr w:rsidR="006B5B7C" w:rsidRPr="00B620E9" w14:paraId="4534C817" w14:textId="77777777">
        <w:trPr>
          <w:trHeight w:val="250"/>
        </w:trPr>
        <w:tc>
          <w:tcPr>
            <w:tcW w:w="2155" w:type="dxa"/>
            <w:tcBorders>
              <w:top w:val="single" w:sz="4" w:space="0" w:color="000000"/>
              <w:left w:val="single" w:sz="4" w:space="0" w:color="000000"/>
              <w:bottom w:val="single" w:sz="4" w:space="0" w:color="000000"/>
            </w:tcBorders>
            <w:shd w:val="clear" w:color="auto" w:fill="auto"/>
          </w:tcPr>
          <w:p w14:paraId="4534C814" w14:textId="77777777" w:rsidR="006B5B7C" w:rsidRPr="00B620E9" w:rsidRDefault="00311528">
            <w:pPr>
              <w:rPr>
                <w:lang w:val="uk-UA"/>
              </w:rPr>
            </w:pPr>
            <w:r w:rsidRPr="00B620E9">
              <w:rPr>
                <w:b/>
                <w:lang w:val="uk-UA"/>
              </w:rPr>
              <w:t>Вид контролю</w:t>
            </w:r>
          </w:p>
        </w:tc>
        <w:tc>
          <w:tcPr>
            <w:tcW w:w="5781" w:type="dxa"/>
            <w:gridSpan w:val="6"/>
            <w:tcBorders>
              <w:top w:val="single" w:sz="4" w:space="0" w:color="000000"/>
              <w:left w:val="single" w:sz="4" w:space="0" w:color="000000"/>
              <w:bottom w:val="single" w:sz="4" w:space="0" w:color="000000"/>
            </w:tcBorders>
            <w:shd w:val="clear" w:color="auto" w:fill="auto"/>
          </w:tcPr>
          <w:p w14:paraId="4534C815" w14:textId="77777777" w:rsidR="006B5B7C" w:rsidRPr="00B620E9" w:rsidRDefault="00311528">
            <w:pPr>
              <w:rPr>
                <w:lang w:val="uk-UA"/>
              </w:rPr>
            </w:pPr>
            <w:r w:rsidRPr="00B620E9">
              <w:rPr>
                <w:i/>
                <w:lang w:val="uk-UA"/>
              </w:rPr>
              <w:t>екзамен</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534C816" w14:textId="77777777" w:rsidR="006B5B7C" w:rsidRPr="00B620E9" w:rsidRDefault="006B5B7C">
            <w:pPr>
              <w:rPr>
                <w:b/>
                <w:i/>
                <w:lang w:val="uk-UA"/>
              </w:rPr>
            </w:pPr>
          </w:p>
        </w:tc>
      </w:tr>
      <w:tr w:rsidR="006B5B7C" w:rsidRPr="00CB033D" w14:paraId="4534C819" w14:textId="77777777">
        <w:trPr>
          <w:trHeight w:val="250"/>
        </w:trPr>
        <w:tc>
          <w:tcPr>
            <w:tcW w:w="10333" w:type="dxa"/>
            <w:gridSpan w:val="9"/>
            <w:tcBorders>
              <w:top w:val="single" w:sz="4" w:space="0" w:color="000000"/>
              <w:left w:val="single" w:sz="4" w:space="0" w:color="000000"/>
              <w:bottom w:val="single" w:sz="4" w:space="0" w:color="000000"/>
              <w:right w:val="single" w:sz="4" w:space="0" w:color="000000"/>
            </w:tcBorders>
            <w:shd w:val="clear" w:color="auto" w:fill="auto"/>
          </w:tcPr>
          <w:p w14:paraId="4534C818" w14:textId="77777777" w:rsidR="006B5B7C" w:rsidRPr="00B620E9" w:rsidRDefault="00311528">
            <w:pPr>
              <w:rPr>
                <w:lang w:val="uk-UA"/>
              </w:rPr>
            </w:pPr>
            <w:r w:rsidRPr="00B620E9">
              <w:rPr>
                <w:b/>
                <w:lang w:val="uk-UA"/>
              </w:rPr>
              <w:t xml:space="preserve">Посилання на курс в </w:t>
            </w:r>
            <w:proofErr w:type="spellStart"/>
            <w:r w:rsidRPr="00B620E9">
              <w:rPr>
                <w:b/>
                <w:lang w:val="uk-UA"/>
              </w:rPr>
              <w:t>Moodle</w:t>
            </w:r>
            <w:proofErr w:type="spellEnd"/>
          </w:p>
        </w:tc>
      </w:tr>
      <w:tr w:rsidR="00324627" w:rsidRPr="00CB033D" w14:paraId="4534C81C" w14:textId="77777777">
        <w:trPr>
          <w:trHeight w:val="250"/>
        </w:trPr>
        <w:tc>
          <w:tcPr>
            <w:tcW w:w="5161" w:type="dxa"/>
            <w:gridSpan w:val="4"/>
            <w:tcBorders>
              <w:top w:val="single" w:sz="4" w:space="0" w:color="000000"/>
              <w:left w:val="single" w:sz="4" w:space="0" w:color="000000"/>
              <w:bottom w:val="single" w:sz="4" w:space="0" w:color="000000"/>
            </w:tcBorders>
            <w:shd w:val="clear" w:color="auto" w:fill="auto"/>
          </w:tcPr>
          <w:p w14:paraId="4534C81A" w14:textId="6CA9FF69" w:rsidR="00496106" w:rsidRPr="00354A6F" w:rsidRDefault="00496106" w:rsidP="001215FB">
            <w:pPr>
              <w:rPr>
                <w:rFonts w:eastAsia="Times New Roman"/>
                <w:color w:val="000000"/>
                <w:lang w:val="ru-RU"/>
              </w:rPr>
            </w:pPr>
            <w:bookmarkStart w:id="1" w:name="_Hlk149252621"/>
            <w:r w:rsidRPr="00496106">
              <w:rPr>
                <w:rFonts w:eastAsia="Times New Roman"/>
                <w:color w:val="000000"/>
                <w:lang w:val="ru-RU"/>
              </w:rPr>
              <w:t>https://moodle.znu.edu.ua/course/view.php?id=3697</w:t>
            </w:r>
            <w:bookmarkEnd w:id="1"/>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Pr>
          <w:p w14:paraId="4534C81B" w14:textId="36BE271D" w:rsidR="002502B3" w:rsidRPr="00602D89" w:rsidRDefault="002502B3" w:rsidP="001215FB">
            <w:pPr>
              <w:rPr>
                <w:rFonts w:eastAsia="Times New Roman"/>
                <w:color w:val="000000"/>
                <w:lang w:val="ru-RU"/>
              </w:rPr>
            </w:pPr>
            <w:r w:rsidRPr="002502B3">
              <w:rPr>
                <w:rFonts w:eastAsia="Times New Roman"/>
                <w:color w:val="000000"/>
                <w:lang w:val="ru-RU"/>
              </w:rPr>
              <w:t>https://moodle.znu.edu.ua/course/view.php?id=3697</w:t>
            </w:r>
          </w:p>
        </w:tc>
      </w:tr>
      <w:tr w:rsidR="006B5B7C" w:rsidRPr="00B620E9" w14:paraId="4534C81E" w14:textId="77777777">
        <w:trPr>
          <w:trHeight w:val="250"/>
        </w:trPr>
        <w:tc>
          <w:tcPr>
            <w:tcW w:w="10333" w:type="dxa"/>
            <w:gridSpan w:val="9"/>
            <w:tcBorders>
              <w:top w:val="single" w:sz="4" w:space="0" w:color="000000"/>
              <w:left w:val="single" w:sz="4" w:space="0" w:color="000000"/>
              <w:bottom w:val="single" w:sz="4" w:space="0" w:color="000000"/>
              <w:right w:val="single" w:sz="4" w:space="0" w:color="000000"/>
            </w:tcBorders>
            <w:shd w:val="clear" w:color="auto" w:fill="auto"/>
          </w:tcPr>
          <w:p w14:paraId="4534C81D" w14:textId="77777777" w:rsidR="006B5B7C" w:rsidRPr="00B620E9" w:rsidRDefault="00311528">
            <w:pPr>
              <w:rPr>
                <w:lang w:val="uk-UA"/>
              </w:rPr>
            </w:pPr>
            <w:r w:rsidRPr="00B620E9">
              <w:rPr>
                <w:b/>
                <w:lang w:val="uk-UA"/>
              </w:rPr>
              <w:t>Консультації:</w:t>
            </w:r>
            <w:r w:rsidRPr="00B620E9">
              <w:rPr>
                <w:b/>
                <w:i/>
                <w:lang w:val="uk-UA"/>
              </w:rPr>
              <w:t xml:space="preserve"> </w:t>
            </w:r>
            <w:r w:rsidRPr="00B620E9">
              <w:rPr>
                <w:i/>
                <w:lang w:val="uk-UA"/>
              </w:rPr>
              <w:t xml:space="preserve"> </w:t>
            </w:r>
          </w:p>
        </w:tc>
      </w:tr>
      <w:tr w:rsidR="006B5B7C" w:rsidRPr="00CB033D" w14:paraId="4534C823" w14:textId="77777777">
        <w:trPr>
          <w:trHeight w:val="250"/>
        </w:trPr>
        <w:tc>
          <w:tcPr>
            <w:tcW w:w="5161" w:type="dxa"/>
            <w:gridSpan w:val="4"/>
            <w:tcBorders>
              <w:top w:val="single" w:sz="4" w:space="0" w:color="000000"/>
              <w:left w:val="single" w:sz="4" w:space="0" w:color="000000"/>
              <w:bottom w:val="single" w:sz="4" w:space="0" w:color="000000"/>
            </w:tcBorders>
            <w:shd w:val="clear" w:color="auto" w:fill="auto"/>
          </w:tcPr>
          <w:p w14:paraId="4534C81F" w14:textId="164EB9CF" w:rsidR="006B5B7C" w:rsidRPr="00B620E9" w:rsidRDefault="00324627">
            <w:pPr>
              <w:rPr>
                <w:i/>
                <w:lang w:val="uk-UA"/>
              </w:rPr>
            </w:pPr>
            <w:r w:rsidRPr="00B620E9">
              <w:rPr>
                <w:i/>
                <w:lang w:val="uk-UA"/>
              </w:rPr>
              <w:t xml:space="preserve">особисті </w:t>
            </w:r>
            <w:r w:rsidR="001339FF">
              <w:rPr>
                <w:i/>
                <w:lang w:val="uk-UA"/>
              </w:rPr>
              <w:t xml:space="preserve">– кожного </w:t>
            </w:r>
            <w:r w:rsidR="001375FA">
              <w:rPr>
                <w:i/>
                <w:lang w:val="uk-UA"/>
              </w:rPr>
              <w:t>понеділка</w:t>
            </w:r>
            <w:r w:rsidRPr="00B620E9">
              <w:rPr>
                <w:i/>
                <w:lang w:val="uk-UA"/>
              </w:rPr>
              <w:t xml:space="preserve"> з 1</w:t>
            </w:r>
            <w:r w:rsidR="001375FA">
              <w:rPr>
                <w:i/>
                <w:lang w:val="uk-UA"/>
              </w:rPr>
              <w:t>5</w:t>
            </w:r>
            <w:r w:rsidRPr="00B620E9">
              <w:rPr>
                <w:i/>
                <w:lang w:val="uk-UA"/>
              </w:rPr>
              <w:t>-</w:t>
            </w:r>
            <w:r w:rsidR="001375FA">
              <w:rPr>
                <w:i/>
                <w:lang w:val="uk-UA"/>
              </w:rPr>
              <w:t>0</w:t>
            </w:r>
            <w:r w:rsidRPr="00B620E9">
              <w:rPr>
                <w:i/>
                <w:lang w:val="uk-UA"/>
              </w:rPr>
              <w:t>0 до 1</w:t>
            </w:r>
            <w:r w:rsidR="001375FA">
              <w:rPr>
                <w:i/>
                <w:lang w:val="uk-UA"/>
              </w:rPr>
              <w:t>6</w:t>
            </w:r>
            <w:r w:rsidRPr="00B620E9">
              <w:rPr>
                <w:i/>
                <w:lang w:val="uk-UA"/>
              </w:rPr>
              <w:t>-</w:t>
            </w:r>
            <w:r w:rsidR="001375FA">
              <w:rPr>
                <w:i/>
                <w:lang w:val="uk-UA"/>
              </w:rPr>
              <w:t>20</w:t>
            </w:r>
            <w:r w:rsidRPr="00B620E9">
              <w:rPr>
                <w:i/>
                <w:lang w:val="uk-UA"/>
              </w:rPr>
              <w:t>, IV к., 309 к</w:t>
            </w:r>
            <w:r w:rsidR="00311528" w:rsidRPr="00B620E9">
              <w:rPr>
                <w:i/>
                <w:lang w:val="uk-UA"/>
              </w:rPr>
              <w:t xml:space="preserve">; </w:t>
            </w:r>
          </w:p>
          <w:p w14:paraId="4534C820" w14:textId="77777777" w:rsidR="006B5B7C" w:rsidRPr="00B620E9" w:rsidRDefault="00311528">
            <w:pPr>
              <w:rPr>
                <w:i/>
                <w:lang w:val="uk-UA"/>
              </w:rPr>
            </w:pPr>
            <w:r w:rsidRPr="00B620E9">
              <w:rPr>
                <w:i/>
                <w:lang w:val="uk-UA"/>
              </w:rPr>
              <w:t xml:space="preserve">дистанційні – </w:t>
            </w:r>
            <w:proofErr w:type="spellStart"/>
            <w:r w:rsidRPr="00B620E9">
              <w:rPr>
                <w:i/>
                <w:lang w:val="uk-UA"/>
              </w:rPr>
              <w:t>Zoom</w:t>
            </w:r>
            <w:proofErr w:type="spellEnd"/>
            <w:r w:rsidRPr="00B620E9">
              <w:rPr>
                <w:i/>
                <w:lang w:val="uk-UA"/>
              </w:rPr>
              <w:t>, за попередньою домовленістю</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Pr>
          <w:p w14:paraId="1AE51C23" w14:textId="77777777" w:rsidR="002D0F42" w:rsidRDefault="00324627" w:rsidP="00324627">
            <w:pPr>
              <w:rPr>
                <w:i/>
                <w:lang w:val="uk-UA"/>
              </w:rPr>
            </w:pPr>
            <w:r w:rsidRPr="00B620E9">
              <w:rPr>
                <w:i/>
                <w:lang w:val="uk-UA"/>
              </w:rPr>
              <w:t>особисті -</w:t>
            </w:r>
            <w:r w:rsidR="001375FA">
              <w:rPr>
                <w:i/>
                <w:lang w:val="uk-UA"/>
              </w:rPr>
              <w:t xml:space="preserve"> </w:t>
            </w:r>
            <w:r w:rsidR="001375FA" w:rsidRPr="001375FA">
              <w:rPr>
                <w:i/>
                <w:lang w:val="uk-UA"/>
              </w:rPr>
              <w:t xml:space="preserve">кожного понеділка з 15-00 до 16-20, IV к., 309 к; </w:t>
            </w:r>
          </w:p>
          <w:p w14:paraId="4534C822" w14:textId="7CAD2EB0" w:rsidR="006B5B7C" w:rsidRPr="00B620E9" w:rsidRDefault="00324627" w:rsidP="00324627">
            <w:pPr>
              <w:rPr>
                <w:i/>
                <w:lang w:val="uk-UA"/>
              </w:rPr>
            </w:pPr>
            <w:r w:rsidRPr="00B620E9">
              <w:rPr>
                <w:i/>
                <w:lang w:val="uk-UA"/>
              </w:rPr>
              <w:t xml:space="preserve">дистанційні – </w:t>
            </w:r>
            <w:proofErr w:type="spellStart"/>
            <w:r w:rsidRPr="00B620E9">
              <w:rPr>
                <w:i/>
                <w:lang w:val="uk-UA"/>
              </w:rPr>
              <w:t>Zoom</w:t>
            </w:r>
            <w:proofErr w:type="spellEnd"/>
            <w:r w:rsidRPr="00B620E9">
              <w:rPr>
                <w:i/>
                <w:lang w:val="uk-UA"/>
              </w:rPr>
              <w:t>, за попередньою домовленістю</w:t>
            </w:r>
          </w:p>
        </w:tc>
      </w:tr>
    </w:tbl>
    <w:p w14:paraId="4534C824" w14:textId="77777777" w:rsidR="006B5B7C" w:rsidRPr="00B620E9" w:rsidRDefault="006B5B7C">
      <w:pPr>
        <w:rPr>
          <w:i/>
          <w:lang w:val="uk-UA"/>
        </w:rPr>
      </w:pPr>
    </w:p>
    <w:p w14:paraId="4534C825" w14:textId="77777777" w:rsidR="006B5B7C" w:rsidRPr="00B620E9" w:rsidRDefault="00311528">
      <w:pPr>
        <w:rPr>
          <w:lang w:val="uk-UA"/>
        </w:rPr>
      </w:pPr>
      <w:r w:rsidRPr="00B620E9">
        <w:rPr>
          <w:b/>
          <w:sz w:val="28"/>
          <w:szCs w:val="28"/>
          <w:lang w:val="uk-UA"/>
        </w:rPr>
        <w:t xml:space="preserve">ОПИС КУРСУ </w:t>
      </w:r>
    </w:p>
    <w:p w14:paraId="2EB281EF" w14:textId="479764F0" w:rsidR="00410858" w:rsidRDefault="00311528">
      <w:pPr>
        <w:pBdr>
          <w:top w:val="nil"/>
          <w:left w:val="nil"/>
          <w:bottom w:val="nil"/>
          <w:right w:val="nil"/>
          <w:between w:val="nil"/>
        </w:pBdr>
        <w:ind w:firstLine="295"/>
        <w:jc w:val="both"/>
        <w:rPr>
          <w:rFonts w:eastAsia="Times New Roman"/>
          <w:i/>
          <w:color w:val="000000"/>
          <w:lang w:val="uk-UA"/>
        </w:rPr>
      </w:pPr>
      <w:r w:rsidRPr="00B620E9">
        <w:rPr>
          <w:rFonts w:eastAsia="Times New Roman"/>
          <w:b/>
          <w:i/>
          <w:color w:val="000000"/>
          <w:lang w:val="uk-UA"/>
        </w:rPr>
        <w:t>Метою</w:t>
      </w:r>
      <w:r w:rsidRPr="00B620E9">
        <w:rPr>
          <w:rFonts w:eastAsia="Times New Roman"/>
          <w:i/>
          <w:color w:val="000000"/>
          <w:lang w:val="uk-UA"/>
        </w:rPr>
        <w:t xml:space="preserve"> курсу</w:t>
      </w:r>
      <w:r w:rsidR="00473C0A">
        <w:rPr>
          <w:rFonts w:eastAsia="Times New Roman"/>
          <w:i/>
          <w:color w:val="000000"/>
          <w:lang w:val="uk-UA"/>
        </w:rPr>
        <w:t xml:space="preserve"> </w:t>
      </w:r>
      <w:r w:rsidR="00473C0A" w:rsidRPr="00473C0A">
        <w:rPr>
          <w:rFonts w:eastAsia="Times New Roman"/>
          <w:i/>
          <w:color w:val="000000"/>
          <w:lang w:val="uk-UA"/>
        </w:rPr>
        <w:t>«Апарати державного управління»</w:t>
      </w:r>
      <w:r w:rsidRPr="00B620E9">
        <w:rPr>
          <w:rFonts w:eastAsia="Times New Roman"/>
          <w:i/>
          <w:color w:val="000000"/>
          <w:lang w:val="uk-UA"/>
        </w:rPr>
        <w:t xml:space="preserve"> </w:t>
      </w:r>
      <w:r w:rsidR="00E54755" w:rsidRPr="00E54755">
        <w:rPr>
          <w:rFonts w:eastAsia="Times New Roman"/>
          <w:i/>
          <w:color w:val="000000"/>
          <w:lang w:val="uk-UA"/>
        </w:rPr>
        <w:t xml:space="preserve">є </w:t>
      </w:r>
      <w:r w:rsidR="00410858" w:rsidRPr="00410858">
        <w:rPr>
          <w:rFonts w:eastAsia="Times New Roman"/>
          <w:i/>
          <w:color w:val="000000"/>
          <w:lang w:val="uk-UA"/>
        </w:rPr>
        <w:t>формування у здобувачів уявлень про організацію та функціонування апаратів на різних рівнях державного та публічного управління.</w:t>
      </w:r>
    </w:p>
    <w:p w14:paraId="37448D1B" w14:textId="46D579BE" w:rsidR="00C33A29" w:rsidRDefault="00311528" w:rsidP="001215FB">
      <w:pPr>
        <w:pStyle w:val="afa"/>
        <w:ind w:left="360" w:firstLine="0"/>
        <w:rPr>
          <w:rFonts w:eastAsia="Times New Roman"/>
          <w:i/>
          <w:color w:val="000000"/>
          <w:sz w:val="24"/>
          <w:szCs w:val="24"/>
          <w:lang w:val="uk-UA"/>
        </w:rPr>
      </w:pPr>
      <w:r w:rsidRPr="00B620E9">
        <w:rPr>
          <w:rFonts w:eastAsia="Times New Roman"/>
          <w:b/>
          <w:i/>
          <w:color w:val="000000"/>
          <w:sz w:val="24"/>
          <w:szCs w:val="24"/>
          <w:lang w:val="uk-UA"/>
        </w:rPr>
        <w:t>Основними завданнями</w:t>
      </w:r>
      <w:r w:rsidR="00B620E9" w:rsidRPr="00B620E9">
        <w:rPr>
          <w:rFonts w:eastAsia="Times New Roman"/>
          <w:b/>
          <w:i/>
          <w:color w:val="000000"/>
          <w:sz w:val="24"/>
          <w:szCs w:val="24"/>
          <w:lang w:val="uk-UA"/>
        </w:rPr>
        <w:t xml:space="preserve"> </w:t>
      </w:r>
      <w:r w:rsidR="00B620E9" w:rsidRPr="00B620E9">
        <w:rPr>
          <w:rFonts w:eastAsia="Times New Roman"/>
          <w:i/>
          <w:color w:val="000000"/>
          <w:sz w:val="24"/>
          <w:szCs w:val="24"/>
          <w:lang w:val="uk-UA"/>
        </w:rPr>
        <w:t>є</w:t>
      </w:r>
      <w:r w:rsidRPr="00B620E9">
        <w:rPr>
          <w:rFonts w:eastAsia="Times New Roman"/>
          <w:i/>
          <w:color w:val="000000"/>
          <w:sz w:val="24"/>
          <w:szCs w:val="24"/>
          <w:lang w:val="uk-UA"/>
        </w:rPr>
        <w:t xml:space="preserve"> </w:t>
      </w:r>
      <w:r w:rsidR="00C33A29" w:rsidRPr="00C33A29">
        <w:rPr>
          <w:rFonts w:eastAsia="Times New Roman"/>
          <w:i/>
          <w:color w:val="000000"/>
          <w:sz w:val="24"/>
          <w:szCs w:val="24"/>
          <w:lang w:val="uk-UA"/>
        </w:rPr>
        <w:t>засвоєння студентами теоретичних знань і конституційних положень про організацію державного та публічного управління в Україні; ознайомлення зі структурою та функціями апаратів управління вищих і центральних органів державної влади; ознайомлення зі структурою та функціями апаратів управління органів виконавчої влади обласного та районного рівня; ознайомлення зі структурою та функціями апаратів управління органів місцевого самоврядування; ознайомлення зі специфікою діяльності апаратів у громадських організаціях.</w:t>
      </w:r>
    </w:p>
    <w:p w14:paraId="4534C828" w14:textId="77777777" w:rsidR="006B5B7C" w:rsidRPr="00B620E9" w:rsidRDefault="006B5B7C">
      <w:pPr>
        <w:rPr>
          <w:b/>
          <w:i/>
          <w:sz w:val="28"/>
          <w:szCs w:val="28"/>
          <w:lang w:val="uk-UA"/>
        </w:rPr>
      </w:pPr>
    </w:p>
    <w:p w14:paraId="4534C829" w14:textId="77777777" w:rsidR="006B5B7C" w:rsidRPr="00B620E9" w:rsidRDefault="00311528">
      <w:pPr>
        <w:rPr>
          <w:lang w:val="uk-UA"/>
        </w:rPr>
      </w:pPr>
      <w:r w:rsidRPr="00B620E9">
        <w:rPr>
          <w:b/>
          <w:sz w:val="28"/>
          <w:szCs w:val="28"/>
          <w:lang w:val="uk-UA"/>
        </w:rPr>
        <w:t>ОЧІКУВАНІ РЕЗУЛЬТАТИ НАВЧАННЯ</w:t>
      </w:r>
    </w:p>
    <w:p w14:paraId="4534C82A" w14:textId="77777777" w:rsidR="006B5B7C" w:rsidRPr="00B620E9" w:rsidRDefault="00311528">
      <w:pPr>
        <w:rPr>
          <w:lang w:val="uk-UA"/>
        </w:rPr>
      </w:pPr>
      <w:r w:rsidRPr="00B620E9">
        <w:rPr>
          <w:b/>
          <w:lang w:val="uk-UA"/>
        </w:rPr>
        <w:t xml:space="preserve">У разі успішного завершення курсу студент </w:t>
      </w:r>
      <w:r w:rsidRPr="00B620E9">
        <w:rPr>
          <w:b/>
          <w:u w:val="single"/>
          <w:lang w:val="uk-UA"/>
        </w:rPr>
        <w:t>зможе</w:t>
      </w:r>
      <w:r w:rsidRPr="00B620E9">
        <w:rPr>
          <w:b/>
          <w:lang w:val="uk-UA"/>
        </w:rPr>
        <w:t>:</w:t>
      </w:r>
    </w:p>
    <w:p w14:paraId="0D0B442B" w14:textId="77777777" w:rsidR="00A85831" w:rsidRPr="00A85831" w:rsidRDefault="00A85831" w:rsidP="00A85831">
      <w:pPr>
        <w:numPr>
          <w:ilvl w:val="0"/>
          <w:numId w:val="2"/>
        </w:numPr>
        <w:jc w:val="both"/>
        <w:rPr>
          <w:i/>
          <w:iCs/>
          <w:lang w:val="uk-UA"/>
        </w:rPr>
      </w:pPr>
      <w:r w:rsidRPr="00A85831">
        <w:rPr>
          <w:i/>
          <w:iCs/>
          <w:lang w:val="uk-UA"/>
        </w:rPr>
        <w:t>користуватися понятійним апаратом теорії державного управління;</w:t>
      </w:r>
    </w:p>
    <w:p w14:paraId="0442D9C6" w14:textId="77777777" w:rsidR="00A85831" w:rsidRPr="00A85831" w:rsidRDefault="00A85831" w:rsidP="00A85831">
      <w:pPr>
        <w:numPr>
          <w:ilvl w:val="0"/>
          <w:numId w:val="2"/>
        </w:numPr>
        <w:jc w:val="both"/>
        <w:rPr>
          <w:i/>
          <w:iCs/>
          <w:lang w:val="uk-UA"/>
        </w:rPr>
      </w:pPr>
      <w:r w:rsidRPr="00A85831">
        <w:rPr>
          <w:i/>
          <w:iCs/>
          <w:lang w:val="uk-UA"/>
        </w:rPr>
        <w:t>користуватися законодавчою базою державного управління</w:t>
      </w:r>
    </w:p>
    <w:p w14:paraId="13A94498" w14:textId="77777777" w:rsidR="00A85831" w:rsidRPr="00A85831" w:rsidRDefault="00A85831" w:rsidP="00A85831">
      <w:pPr>
        <w:numPr>
          <w:ilvl w:val="0"/>
          <w:numId w:val="2"/>
        </w:numPr>
        <w:jc w:val="both"/>
        <w:rPr>
          <w:i/>
          <w:iCs/>
          <w:lang w:val="uk-UA"/>
        </w:rPr>
      </w:pPr>
      <w:r w:rsidRPr="00A85831">
        <w:rPr>
          <w:i/>
          <w:iCs/>
          <w:lang w:val="uk-UA"/>
        </w:rPr>
        <w:t>аналізувати деякі проблеми організації державного управління;</w:t>
      </w:r>
    </w:p>
    <w:p w14:paraId="5FB92F84" w14:textId="77777777" w:rsidR="00A85831" w:rsidRPr="00A85831" w:rsidRDefault="00A85831" w:rsidP="00A85831">
      <w:pPr>
        <w:numPr>
          <w:ilvl w:val="0"/>
          <w:numId w:val="2"/>
        </w:numPr>
        <w:jc w:val="both"/>
        <w:rPr>
          <w:i/>
          <w:iCs/>
          <w:lang w:val="uk-UA"/>
        </w:rPr>
      </w:pPr>
      <w:r w:rsidRPr="00A85831">
        <w:rPr>
          <w:i/>
          <w:iCs/>
          <w:lang w:val="uk-UA"/>
        </w:rPr>
        <w:t>виявляти зв'язок управлінської діяльності з розв’язанням соціальних проблем;</w:t>
      </w:r>
    </w:p>
    <w:p w14:paraId="5E60D2E9" w14:textId="77777777" w:rsidR="00A85831" w:rsidRPr="00A85831" w:rsidRDefault="00A85831" w:rsidP="00A85831">
      <w:pPr>
        <w:numPr>
          <w:ilvl w:val="0"/>
          <w:numId w:val="2"/>
        </w:numPr>
        <w:jc w:val="both"/>
        <w:rPr>
          <w:i/>
          <w:iCs/>
          <w:lang w:val="uk-UA"/>
        </w:rPr>
      </w:pPr>
      <w:r w:rsidRPr="00A85831">
        <w:rPr>
          <w:i/>
          <w:iCs/>
          <w:lang w:val="uk-UA"/>
        </w:rPr>
        <w:lastRenderedPageBreak/>
        <w:t xml:space="preserve">використовувати європейський досвід організації місцевого самоврядування; </w:t>
      </w:r>
    </w:p>
    <w:p w14:paraId="6DE46EC1" w14:textId="43882D6E" w:rsidR="00A85831" w:rsidRPr="00587F4A" w:rsidRDefault="00A85831" w:rsidP="00A85831">
      <w:pPr>
        <w:numPr>
          <w:ilvl w:val="0"/>
          <w:numId w:val="2"/>
        </w:numPr>
        <w:jc w:val="both"/>
        <w:rPr>
          <w:i/>
          <w:iCs/>
          <w:lang w:val="uk-UA"/>
        </w:rPr>
      </w:pPr>
      <w:r w:rsidRPr="00A85831">
        <w:rPr>
          <w:i/>
          <w:iCs/>
          <w:lang w:val="uk-UA"/>
        </w:rPr>
        <w:t>використовувати можливості органів державної влади та управління як ресурс для реалізації соціальних проектів</w:t>
      </w:r>
    </w:p>
    <w:p w14:paraId="245865F6" w14:textId="77777777" w:rsidR="00587F4A" w:rsidRPr="00467BC9" w:rsidRDefault="00587F4A" w:rsidP="002C04EB">
      <w:pPr>
        <w:ind w:left="720"/>
        <w:jc w:val="both"/>
        <w:rPr>
          <w:i/>
          <w:iCs/>
          <w:lang w:val="uk-UA"/>
        </w:rPr>
      </w:pPr>
    </w:p>
    <w:p w14:paraId="4534C833" w14:textId="77777777" w:rsidR="006B5B7C" w:rsidRPr="00B620E9" w:rsidRDefault="00311528">
      <w:pPr>
        <w:pBdr>
          <w:top w:val="nil"/>
          <w:left w:val="nil"/>
          <w:bottom w:val="nil"/>
          <w:right w:val="nil"/>
          <w:between w:val="nil"/>
        </w:pBdr>
        <w:spacing w:after="140" w:line="276" w:lineRule="auto"/>
        <w:rPr>
          <w:rFonts w:eastAsia="Times New Roman"/>
          <w:color w:val="000000"/>
          <w:lang w:val="uk-UA"/>
        </w:rPr>
      </w:pPr>
      <w:r w:rsidRPr="00B620E9">
        <w:rPr>
          <w:rFonts w:eastAsia="Times New Roman"/>
          <w:i/>
          <w:color w:val="000000"/>
          <w:lang w:val="uk-UA"/>
        </w:rPr>
        <w:t xml:space="preserve">Згідно з вимогами освітньо-професійної  програми студенти повинні досягти таких </w:t>
      </w:r>
      <w:r w:rsidRPr="00B620E9">
        <w:rPr>
          <w:rFonts w:eastAsia="Times New Roman"/>
          <w:b/>
          <w:i/>
          <w:color w:val="000000"/>
          <w:lang w:val="uk-UA"/>
        </w:rPr>
        <w:t>результатів навчання (</w:t>
      </w:r>
      <w:proofErr w:type="spellStart"/>
      <w:r w:rsidRPr="00B620E9">
        <w:rPr>
          <w:rFonts w:eastAsia="Times New Roman"/>
          <w:b/>
          <w:i/>
          <w:color w:val="000000"/>
          <w:lang w:val="uk-UA"/>
        </w:rPr>
        <w:t>компетентностей</w:t>
      </w:r>
      <w:proofErr w:type="spellEnd"/>
      <w:r w:rsidRPr="00B620E9">
        <w:rPr>
          <w:rFonts w:eastAsia="Times New Roman"/>
          <w:b/>
          <w:i/>
          <w:color w:val="000000"/>
          <w:lang w:val="uk-UA"/>
        </w:rPr>
        <w:t>)</w:t>
      </w:r>
      <w:r w:rsidRPr="00B620E9">
        <w:rPr>
          <w:rFonts w:eastAsia="Times New Roman"/>
          <w:i/>
          <w:color w:val="000000"/>
          <w:lang w:val="uk-UA"/>
        </w:rPr>
        <w:t>:</w:t>
      </w:r>
    </w:p>
    <w:tbl>
      <w:tblPr>
        <w:tblStyle w:val="61"/>
        <w:tblW w:w="10215" w:type="dxa"/>
        <w:tblInd w:w="-20" w:type="dxa"/>
        <w:tblBorders>
          <w:top w:val="single" w:sz="6" w:space="0" w:color="000000"/>
          <w:left w:val="single" w:sz="6" w:space="0" w:color="000000"/>
          <w:bottom w:val="single" w:sz="6" w:space="0" w:color="000000"/>
          <w:insideH w:val="single" w:sz="6" w:space="0" w:color="000000"/>
        </w:tblBorders>
        <w:tblLayout w:type="fixed"/>
        <w:tblLook w:val="0000" w:firstRow="0" w:lastRow="0" w:firstColumn="0" w:lastColumn="0" w:noHBand="0" w:noVBand="0"/>
      </w:tblPr>
      <w:tblGrid>
        <w:gridCol w:w="1250"/>
        <w:gridCol w:w="8965"/>
      </w:tblGrid>
      <w:tr w:rsidR="006B5B7C" w:rsidRPr="00CB033D" w14:paraId="4534C836" w14:textId="77777777">
        <w:tc>
          <w:tcPr>
            <w:tcW w:w="1250" w:type="dxa"/>
            <w:tcBorders>
              <w:top w:val="single" w:sz="6" w:space="0" w:color="000000"/>
              <w:left w:val="single" w:sz="6" w:space="0" w:color="000000"/>
              <w:bottom w:val="single" w:sz="6" w:space="0" w:color="000000"/>
            </w:tcBorders>
            <w:shd w:val="clear" w:color="auto" w:fill="auto"/>
          </w:tcPr>
          <w:p w14:paraId="4534C834" w14:textId="77777777" w:rsidR="006B5B7C" w:rsidRPr="00B620E9" w:rsidRDefault="00311528">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B620E9">
              <w:rPr>
                <w:rFonts w:eastAsia="Times New Roman"/>
                <w:b/>
                <w:color w:val="000000"/>
                <w:lang w:val="uk-UA"/>
              </w:rPr>
              <w:t>ІК</w:t>
            </w:r>
          </w:p>
        </w:tc>
        <w:tc>
          <w:tcPr>
            <w:tcW w:w="8965" w:type="dxa"/>
            <w:tcBorders>
              <w:top w:val="single" w:sz="6" w:space="0" w:color="000000"/>
              <w:left w:val="single" w:sz="6" w:space="0" w:color="000000"/>
              <w:bottom w:val="single" w:sz="6" w:space="0" w:color="000000"/>
              <w:right w:val="single" w:sz="6" w:space="0" w:color="000000"/>
            </w:tcBorders>
            <w:shd w:val="clear" w:color="auto" w:fill="auto"/>
          </w:tcPr>
          <w:p w14:paraId="4534C835" w14:textId="77777777" w:rsidR="006B5B7C" w:rsidRPr="00B620E9" w:rsidRDefault="00311528">
            <w:pPr>
              <w:shd w:val="clear" w:color="auto" w:fill="FFFFFF"/>
              <w:ind w:left="92" w:right="140"/>
              <w:jc w:val="both"/>
              <w:rPr>
                <w:lang w:val="uk-UA"/>
              </w:rPr>
            </w:pPr>
            <w:bookmarkStart w:id="2" w:name="bookmark=id.30j0zll" w:colFirst="0" w:colLast="0"/>
            <w:bookmarkEnd w:id="2"/>
            <w:r w:rsidRPr="00B620E9">
              <w:rPr>
                <w:lang w:val="uk-UA"/>
              </w:rPr>
              <w:t>Здатність особи розв’язувати складні задачі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1215FB" w:rsidRPr="00CB033D" w14:paraId="4534C839" w14:textId="77777777">
        <w:tc>
          <w:tcPr>
            <w:tcW w:w="1250" w:type="dxa"/>
            <w:tcBorders>
              <w:top w:val="single" w:sz="6" w:space="0" w:color="000000"/>
              <w:left w:val="single" w:sz="6" w:space="0" w:color="000000"/>
              <w:bottom w:val="single" w:sz="6" w:space="0" w:color="000000"/>
            </w:tcBorders>
            <w:shd w:val="clear" w:color="auto" w:fill="auto"/>
          </w:tcPr>
          <w:p w14:paraId="4534C837" w14:textId="77777777" w:rsidR="001215FB" w:rsidRPr="00B620E9" w:rsidRDefault="001215FB">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B620E9">
              <w:rPr>
                <w:rFonts w:eastAsia="Times New Roman"/>
                <w:b/>
                <w:color w:val="000000"/>
                <w:lang w:val="uk-UA"/>
              </w:rPr>
              <w:t>ЗК01</w:t>
            </w:r>
          </w:p>
        </w:tc>
        <w:tc>
          <w:tcPr>
            <w:tcW w:w="8965" w:type="dxa"/>
            <w:tcBorders>
              <w:top w:val="single" w:sz="6" w:space="0" w:color="000000"/>
              <w:left w:val="single" w:sz="6" w:space="0" w:color="000000"/>
              <w:bottom w:val="single" w:sz="6" w:space="0" w:color="000000"/>
              <w:right w:val="single" w:sz="6" w:space="0" w:color="000000"/>
            </w:tcBorders>
            <w:shd w:val="clear" w:color="auto" w:fill="auto"/>
          </w:tcPr>
          <w:p w14:paraId="4534C838" w14:textId="77777777" w:rsidR="001215FB" w:rsidRPr="00B620E9" w:rsidRDefault="001215FB" w:rsidP="001215FB">
            <w:pPr>
              <w:jc w:val="both"/>
              <w:rPr>
                <w:rFonts w:eastAsia="Times New Roman"/>
                <w:lang w:val="uk-UA"/>
              </w:rPr>
            </w:pPr>
            <w:bookmarkStart w:id="3" w:name="bookmark=id.1fob9te" w:colFirst="0" w:colLast="0"/>
            <w:bookmarkEnd w:id="3"/>
            <w:r w:rsidRPr="00B620E9">
              <w:rPr>
                <w:rFonts w:eastAsia="Times New Roman"/>
                <w:lang w:val="uk-UA"/>
              </w:rPr>
              <w:t>Здатність до абстрактного мислення, аналізу та синтезу.</w:t>
            </w:r>
          </w:p>
        </w:tc>
      </w:tr>
      <w:tr w:rsidR="001215FB" w:rsidRPr="00CB033D" w14:paraId="4534C83C" w14:textId="77777777">
        <w:tc>
          <w:tcPr>
            <w:tcW w:w="1250" w:type="dxa"/>
            <w:tcBorders>
              <w:top w:val="single" w:sz="6" w:space="0" w:color="000000"/>
              <w:left w:val="single" w:sz="6" w:space="0" w:color="000000"/>
              <w:bottom w:val="single" w:sz="6" w:space="0" w:color="000000"/>
            </w:tcBorders>
            <w:shd w:val="clear" w:color="auto" w:fill="auto"/>
          </w:tcPr>
          <w:p w14:paraId="4534C83A" w14:textId="1966E9BA" w:rsidR="001215FB" w:rsidRPr="00B620E9" w:rsidRDefault="003A58DE">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3A58DE">
              <w:rPr>
                <w:rFonts w:eastAsia="Times New Roman"/>
                <w:b/>
                <w:color w:val="000000"/>
                <w:lang w:val="uk-UA"/>
              </w:rPr>
              <w:t>ЗК05</w:t>
            </w:r>
          </w:p>
        </w:tc>
        <w:tc>
          <w:tcPr>
            <w:tcW w:w="8965" w:type="dxa"/>
            <w:tcBorders>
              <w:top w:val="single" w:sz="6" w:space="0" w:color="000000"/>
              <w:left w:val="single" w:sz="6" w:space="0" w:color="000000"/>
              <w:bottom w:val="single" w:sz="6" w:space="0" w:color="000000"/>
              <w:right w:val="single" w:sz="6" w:space="0" w:color="000000"/>
            </w:tcBorders>
            <w:shd w:val="clear" w:color="auto" w:fill="auto"/>
          </w:tcPr>
          <w:p w14:paraId="4534C83B" w14:textId="5685AB8F" w:rsidR="001215FB" w:rsidRPr="00B620E9" w:rsidRDefault="003A58DE" w:rsidP="001215FB">
            <w:pPr>
              <w:jc w:val="both"/>
              <w:rPr>
                <w:rFonts w:eastAsia="Times New Roman"/>
                <w:lang w:val="uk-UA"/>
              </w:rPr>
            </w:pPr>
            <w:r w:rsidRPr="003A58DE">
              <w:rPr>
                <w:rFonts w:eastAsia="Times New Roman"/>
                <w:lang w:val="uk-UA"/>
              </w:rPr>
              <w:t>Здатність приймати обґрунтовані рішення та використовувати сучасні комунікаційні технології</w:t>
            </w:r>
            <w:r>
              <w:rPr>
                <w:rFonts w:eastAsia="Times New Roman"/>
                <w:lang w:val="uk-UA"/>
              </w:rPr>
              <w:t>.</w:t>
            </w:r>
          </w:p>
        </w:tc>
      </w:tr>
      <w:tr w:rsidR="001215FB" w:rsidRPr="00CB033D" w14:paraId="4534C83F" w14:textId="77777777">
        <w:tc>
          <w:tcPr>
            <w:tcW w:w="1250" w:type="dxa"/>
            <w:tcBorders>
              <w:top w:val="single" w:sz="6" w:space="0" w:color="000000"/>
              <w:left w:val="single" w:sz="6" w:space="0" w:color="000000"/>
              <w:bottom w:val="single" w:sz="6" w:space="0" w:color="000000"/>
            </w:tcBorders>
            <w:shd w:val="clear" w:color="auto" w:fill="auto"/>
          </w:tcPr>
          <w:p w14:paraId="4534C83D" w14:textId="77777777" w:rsidR="001215FB" w:rsidRPr="00B620E9" w:rsidRDefault="001215FB">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B620E9">
              <w:rPr>
                <w:rFonts w:eastAsia="Times New Roman"/>
                <w:b/>
                <w:color w:val="000000"/>
                <w:lang w:val="uk-UA"/>
              </w:rPr>
              <w:t>ЗК07.</w:t>
            </w:r>
          </w:p>
        </w:tc>
        <w:tc>
          <w:tcPr>
            <w:tcW w:w="8965" w:type="dxa"/>
            <w:tcBorders>
              <w:top w:val="single" w:sz="6" w:space="0" w:color="000000"/>
              <w:left w:val="single" w:sz="6" w:space="0" w:color="000000"/>
              <w:bottom w:val="single" w:sz="6" w:space="0" w:color="000000"/>
              <w:right w:val="single" w:sz="6" w:space="0" w:color="000000"/>
            </w:tcBorders>
            <w:shd w:val="clear" w:color="auto" w:fill="auto"/>
          </w:tcPr>
          <w:p w14:paraId="4534C83E" w14:textId="77777777" w:rsidR="001215FB" w:rsidRPr="00B620E9" w:rsidRDefault="001215FB" w:rsidP="001215FB">
            <w:pPr>
              <w:rPr>
                <w:rFonts w:eastAsia="Times New Roman"/>
                <w:lang w:val="uk-UA"/>
              </w:rPr>
            </w:pPr>
            <w:r w:rsidRPr="00B620E9">
              <w:rPr>
                <w:rFonts w:eastAsia="Times New Roman"/>
                <w:lang w:val="uk-UA"/>
              </w:rPr>
              <w:t>Здатність генерувати нові ідеї (креативність).</w:t>
            </w:r>
          </w:p>
        </w:tc>
      </w:tr>
      <w:tr w:rsidR="001215FB" w:rsidRPr="00CB033D" w14:paraId="4534C842" w14:textId="77777777">
        <w:tc>
          <w:tcPr>
            <w:tcW w:w="1250" w:type="dxa"/>
            <w:tcBorders>
              <w:left w:val="single" w:sz="6" w:space="0" w:color="000000"/>
              <w:bottom w:val="single" w:sz="6" w:space="0" w:color="000000"/>
            </w:tcBorders>
            <w:shd w:val="clear" w:color="auto" w:fill="auto"/>
          </w:tcPr>
          <w:p w14:paraId="4534C840" w14:textId="36757409" w:rsidR="001215FB" w:rsidRPr="00B620E9" w:rsidRDefault="001215FB" w:rsidP="001215FB">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B620E9">
              <w:rPr>
                <w:rFonts w:eastAsia="Times New Roman"/>
                <w:b/>
                <w:color w:val="000000"/>
                <w:lang w:val="uk-UA"/>
              </w:rPr>
              <w:t>СК0</w:t>
            </w:r>
            <w:r w:rsidR="002A06AD">
              <w:rPr>
                <w:rFonts w:eastAsia="Times New Roman"/>
                <w:b/>
                <w:color w:val="000000"/>
                <w:lang w:val="uk-UA"/>
              </w:rPr>
              <w:t>2</w:t>
            </w:r>
          </w:p>
        </w:tc>
        <w:tc>
          <w:tcPr>
            <w:tcW w:w="8965" w:type="dxa"/>
            <w:tcBorders>
              <w:left w:val="single" w:sz="6" w:space="0" w:color="000000"/>
              <w:bottom w:val="single" w:sz="6" w:space="0" w:color="000000"/>
              <w:right w:val="single" w:sz="6" w:space="0" w:color="000000"/>
            </w:tcBorders>
            <w:shd w:val="clear" w:color="auto" w:fill="auto"/>
          </w:tcPr>
          <w:p w14:paraId="4534C841" w14:textId="6238AFB7" w:rsidR="001215FB" w:rsidRPr="00B620E9" w:rsidRDefault="002A06AD" w:rsidP="001215FB">
            <w:pPr>
              <w:jc w:val="both"/>
              <w:rPr>
                <w:rFonts w:eastAsia="Times New Roman"/>
                <w:lang w:val="uk-UA"/>
              </w:rPr>
            </w:pPr>
            <w:bookmarkStart w:id="4" w:name="bookmark=id.3znysh7" w:colFirst="0" w:colLast="0"/>
            <w:bookmarkEnd w:id="4"/>
            <w:r w:rsidRPr="002A06AD">
              <w:rPr>
                <w:rFonts w:eastAsia="Times New Roman"/>
                <w:lang w:val="uk-UA"/>
              </w:rPr>
              <w:t>Здатність організовувати діяльність органів публічного управління та інших організацій публічної сфери.</w:t>
            </w:r>
          </w:p>
        </w:tc>
      </w:tr>
      <w:tr w:rsidR="001215FB" w:rsidRPr="00CB033D" w14:paraId="4534C845" w14:textId="77777777">
        <w:tc>
          <w:tcPr>
            <w:tcW w:w="1250" w:type="dxa"/>
            <w:tcBorders>
              <w:left w:val="single" w:sz="6" w:space="0" w:color="000000"/>
              <w:bottom w:val="single" w:sz="6" w:space="0" w:color="000000"/>
            </w:tcBorders>
            <w:shd w:val="clear" w:color="auto" w:fill="auto"/>
          </w:tcPr>
          <w:p w14:paraId="4534C843" w14:textId="77777777" w:rsidR="001215FB" w:rsidRPr="00B620E9" w:rsidRDefault="001215FB" w:rsidP="001215FB">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B620E9">
              <w:rPr>
                <w:rFonts w:eastAsia="Times New Roman"/>
                <w:b/>
                <w:color w:val="000000"/>
                <w:lang w:val="uk-UA"/>
              </w:rPr>
              <w:t>СК04</w:t>
            </w:r>
          </w:p>
        </w:tc>
        <w:tc>
          <w:tcPr>
            <w:tcW w:w="8965" w:type="dxa"/>
            <w:tcBorders>
              <w:left w:val="single" w:sz="6" w:space="0" w:color="000000"/>
              <w:bottom w:val="single" w:sz="6" w:space="0" w:color="000000"/>
              <w:right w:val="single" w:sz="6" w:space="0" w:color="000000"/>
            </w:tcBorders>
            <w:shd w:val="clear" w:color="auto" w:fill="auto"/>
          </w:tcPr>
          <w:p w14:paraId="4534C844" w14:textId="77777777" w:rsidR="001215FB" w:rsidRPr="00B620E9" w:rsidRDefault="001215FB" w:rsidP="001215FB">
            <w:pPr>
              <w:jc w:val="both"/>
              <w:rPr>
                <w:rFonts w:eastAsia="Times New Roman"/>
                <w:color w:val="000000"/>
                <w:lang w:val="uk-UA"/>
              </w:rPr>
            </w:pPr>
            <w:bookmarkStart w:id="5" w:name="bookmark=id.2et92p0" w:colFirst="0" w:colLast="0"/>
            <w:bookmarkEnd w:id="5"/>
            <w:r w:rsidRPr="00B620E9">
              <w:rPr>
                <w:rFonts w:eastAsia="Times New Roman"/>
                <w:color w:val="000000"/>
                <w:lang w:val="uk-UA"/>
              </w:rPr>
              <w:t>Здатність визначати показники сталого розвитку на вищому, центральному, регіональному, місцевому та організаційному рівнях.</w:t>
            </w:r>
          </w:p>
        </w:tc>
      </w:tr>
      <w:tr w:rsidR="001215FB" w:rsidRPr="00CB033D" w14:paraId="4534C848" w14:textId="77777777">
        <w:tc>
          <w:tcPr>
            <w:tcW w:w="1250" w:type="dxa"/>
            <w:tcBorders>
              <w:left w:val="single" w:sz="6" w:space="0" w:color="000000"/>
              <w:bottom w:val="single" w:sz="6" w:space="0" w:color="000000"/>
            </w:tcBorders>
            <w:shd w:val="clear" w:color="auto" w:fill="auto"/>
          </w:tcPr>
          <w:p w14:paraId="4534C846" w14:textId="77777777" w:rsidR="001215FB" w:rsidRPr="00B620E9" w:rsidRDefault="001215FB" w:rsidP="001215FB">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B620E9">
              <w:rPr>
                <w:rFonts w:eastAsia="Times New Roman"/>
                <w:b/>
                <w:color w:val="000000"/>
                <w:lang w:val="uk-UA"/>
              </w:rPr>
              <w:t>СК06</w:t>
            </w:r>
          </w:p>
        </w:tc>
        <w:tc>
          <w:tcPr>
            <w:tcW w:w="8965" w:type="dxa"/>
            <w:tcBorders>
              <w:left w:val="single" w:sz="6" w:space="0" w:color="000000"/>
              <w:bottom w:val="single" w:sz="6" w:space="0" w:color="000000"/>
              <w:right w:val="single" w:sz="6" w:space="0" w:color="000000"/>
            </w:tcBorders>
            <w:shd w:val="clear" w:color="auto" w:fill="auto"/>
          </w:tcPr>
          <w:p w14:paraId="4534C847" w14:textId="77777777" w:rsidR="001215FB" w:rsidRPr="00B620E9" w:rsidRDefault="001215FB" w:rsidP="001215FB">
            <w:pPr>
              <w:jc w:val="both"/>
              <w:rPr>
                <w:rFonts w:eastAsia="Times New Roman"/>
                <w:color w:val="000000"/>
                <w:lang w:val="uk-UA"/>
              </w:rPr>
            </w:pPr>
            <w:bookmarkStart w:id="6" w:name="bookmark=id.tyjcwt" w:colFirst="0" w:colLast="0"/>
            <w:bookmarkEnd w:id="6"/>
            <w:r w:rsidRPr="00B620E9">
              <w:rPr>
                <w:rFonts w:eastAsia="Times New Roman"/>
                <w:color w:val="000000"/>
                <w:lang w:val="uk-UA"/>
              </w:rPr>
              <w:t>Здатність здійснювати професійну діяльність з урахуванням потреб забезпечення національної безпеки України.</w:t>
            </w:r>
          </w:p>
        </w:tc>
      </w:tr>
      <w:tr w:rsidR="001215FB" w:rsidRPr="00CB033D" w14:paraId="4534C84B" w14:textId="77777777">
        <w:tc>
          <w:tcPr>
            <w:tcW w:w="1250" w:type="dxa"/>
            <w:tcBorders>
              <w:left w:val="single" w:sz="6" w:space="0" w:color="000000"/>
              <w:bottom w:val="single" w:sz="6" w:space="0" w:color="000000"/>
            </w:tcBorders>
            <w:shd w:val="clear" w:color="auto" w:fill="auto"/>
          </w:tcPr>
          <w:p w14:paraId="4534C849" w14:textId="71135AE3" w:rsidR="001215FB" w:rsidRPr="00B620E9" w:rsidRDefault="001215FB" w:rsidP="001215FB">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B620E9">
              <w:rPr>
                <w:rFonts w:eastAsia="Times New Roman"/>
                <w:b/>
                <w:color w:val="000000"/>
                <w:lang w:val="uk-UA"/>
              </w:rPr>
              <w:t>СК0</w:t>
            </w:r>
            <w:r w:rsidR="0072742D">
              <w:rPr>
                <w:rFonts w:eastAsia="Times New Roman"/>
                <w:b/>
                <w:color w:val="000000"/>
                <w:lang w:val="uk-UA"/>
              </w:rPr>
              <w:t>7</w:t>
            </w:r>
          </w:p>
        </w:tc>
        <w:tc>
          <w:tcPr>
            <w:tcW w:w="8965" w:type="dxa"/>
            <w:tcBorders>
              <w:left w:val="single" w:sz="6" w:space="0" w:color="000000"/>
              <w:bottom w:val="single" w:sz="6" w:space="0" w:color="000000"/>
              <w:right w:val="single" w:sz="6" w:space="0" w:color="000000"/>
            </w:tcBorders>
            <w:shd w:val="clear" w:color="auto" w:fill="auto"/>
          </w:tcPr>
          <w:p w14:paraId="4534C84A" w14:textId="6DDC2A8C" w:rsidR="001215FB" w:rsidRPr="00B620E9" w:rsidRDefault="0072742D" w:rsidP="001215FB">
            <w:pPr>
              <w:jc w:val="both"/>
              <w:rPr>
                <w:rFonts w:eastAsia="Times New Roman"/>
                <w:color w:val="000000"/>
                <w:lang w:val="uk-UA"/>
              </w:rPr>
            </w:pPr>
            <w:bookmarkStart w:id="7" w:name="bookmark=id.3dy6vkm" w:colFirst="0" w:colLast="0"/>
            <w:bookmarkEnd w:id="7"/>
            <w:r w:rsidRPr="0072742D">
              <w:rPr>
                <w:rFonts w:eastAsia="Times New Roman"/>
                <w:color w:val="000000"/>
                <w:lang w:val="uk-UA"/>
              </w:rPr>
              <w:t xml:space="preserve">Здатність самостійно готувати </w:t>
            </w:r>
            <w:proofErr w:type="spellStart"/>
            <w:r w:rsidRPr="0072742D">
              <w:rPr>
                <w:rFonts w:eastAsia="Times New Roman"/>
                <w:color w:val="000000"/>
                <w:lang w:val="uk-UA"/>
              </w:rPr>
              <w:t>проєкти</w:t>
            </w:r>
            <w:proofErr w:type="spellEnd"/>
            <w:r w:rsidRPr="0072742D">
              <w:rPr>
                <w:rFonts w:eastAsia="Times New Roman"/>
                <w:color w:val="000000"/>
                <w:lang w:val="uk-UA"/>
              </w:rPr>
              <w:t xml:space="preserve"> нормативно-правових актів, аналітичні довідки, пропозиції, доповіді, надавати експертну оцінку нормативно-правовим актам на різних рівнях публічного управління та адміністрування.</w:t>
            </w:r>
          </w:p>
        </w:tc>
      </w:tr>
      <w:tr w:rsidR="001215FB" w:rsidRPr="00CB033D" w14:paraId="4534C84E" w14:textId="77777777">
        <w:tc>
          <w:tcPr>
            <w:tcW w:w="1250" w:type="dxa"/>
            <w:tcBorders>
              <w:left w:val="single" w:sz="6" w:space="0" w:color="000000"/>
              <w:bottom w:val="single" w:sz="4" w:space="0" w:color="000000"/>
            </w:tcBorders>
            <w:shd w:val="clear" w:color="auto" w:fill="auto"/>
          </w:tcPr>
          <w:p w14:paraId="4534C84C" w14:textId="1B4D60B9" w:rsidR="001215FB" w:rsidRPr="00B620E9" w:rsidRDefault="001215FB" w:rsidP="001215FB">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B620E9">
              <w:rPr>
                <w:rFonts w:eastAsia="Times New Roman"/>
                <w:b/>
                <w:color w:val="000000"/>
                <w:lang w:val="uk-UA"/>
              </w:rPr>
              <w:t>СК1</w:t>
            </w:r>
            <w:r w:rsidR="002E0281">
              <w:rPr>
                <w:rFonts w:eastAsia="Times New Roman"/>
                <w:b/>
                <w:color w:val="000000"/>
                <w:lang w:val="uk-UA"/>
              </w:rPr>
              <w:t>0</w:t>
            </w:r>
          </w:p>
        </w:tc>
        <w:tc>
          <w:tcPr>
            <w:tcW w:w="8965" w:type="dxa"/>
            <w:tcBorders>
              <w:left w:val="single" w:sz="6" w:space="0" w:color="000000"/>
              <w:bottom w:val="single" w:sz="4" w:space="0" w:color="000000"/>
              <w:right w:val="single" w:sz="6" w:space="0" w:color="000000"/>
            </w:tcBorders>
            <w:shd w:val="clear" w:color="auto" w:fill="auto"/>
          </w:tcPr>
          <w:p w14:paraId="4534C84D" w14:textId="0B9FBAF5" w:rsidR="001215FB" w:rsidRPr="00B620E9" w:rsidRDefault="002E0281" w:rsidP="001215FB">
            <w:pPr>
              <w:jc w:val="both"/>
              <w:rPr>
                <w:rFonts w:eastAsia="Times New Roman"/>
                <w:color w:val="000000"/>
                <w:lang w:val="uk-UA"/>
              </w:rPr>
            </w:pPr>
            <w:bookmarkStart w:id="8" w:name="bookmark=id.1t3h5sf" w:colFirst="0" w:colLast="0"/>
            <w:bookmarkEnd w:id="8"/>
            <w:r w:rsidRPr="002E0281">
              <w:rPr>
                <w:rStyle w:val="markedcontent"/>
                <w:noProof/>
                <w:lang w:val="uk-UA"/>
              </w:rPr>
              <w:t>Здатність приймати обґрунтовані управлінські рішення з урахуванням питань європейської та євроатлантичної інтеграції.</w:t>
            </w:r>
          </w:p>
        </w:tc>
      </w:tr>
      <w:tr w:rsidR="001215FB" w:rsidRPr="00CB033D" w14:paraId="4534C851" w14:textId="77777777">
        <w:tc>
          <w:tcPr>
            <w:tcW w:w="1250" w:type="dxa"/>
            <w:tcBorders>
              <w:top w:val="single" w:sz="4" w:space="0" w:color="000000"/>
              <w:left w:val="single" w:sz="4" w:space="0" w:color="000000"/>
              <w:bottom w:val="single" w:sz="4" w:space="0" w:color="000000"/>
            </w:tcBorders>
            <w:shd w:val="clear" w:color="auto" w:fill="auto"/>
          </w:tcPr>
          <w:p w14:paraId="4534C84F" w14:textId="7D97AC32" w:rsidR="001215FB" w:rsidRPr="00B620E9" w:rsidRDefault="001215FB" w:rsidP="001215FB">
            <w:pPr>
              <w:widowControl w:val="0"/>
              <w:pBdr>
                <w:top w:val="nil"/>
                <w:left w:val="nil"/>
                <w:bottom w:val="nil"/>
                <w:right w:val="nil"/>
                <w:between w:val="nil"/>
              </w:pBdr>
              <w:shd w:val="clear" w:color="auto" w:fill="FFFFFF"/>
              <w:spacing w:line="283" w:lineRule="auto"/>
              <w:jc w:val="center"/>
              <w:rPr>
                <w:rFonts w:eastAsia="Times New Roman"/>
                <w:b/>
                <w:color w:val="000000"/>
                <w:lang w:val="uk-UA"/>
              </w:rPr>
            </w:pPr>
            <w:r w:rsidRPr="00B620E9">
              <w:rPr>
                <w:rFonts w:eastAsia="Times New Roman"/>
                <w:b/>
                <w:color w:val="000000"/>
                <w:lang w:val="uk-UA"/>
              </w:rPr>
              <w:t>СК1</w:t>
            </w:r>
            <w:r w:rsidR="007717B2">
              <w:rPr>
                <w:rFonts w:eastAsia="Times New Roman"/>
                <w:b/>
                <w:color w:val="000000"/>
                <w:lang w:val="uk-UA"/>
              </w:rPr>
              <w:t>4</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14:paraId="4534C850" w14:textId="3066BF48" w:rsidR="001215FB" w:rsidRPr="00B620E9" w:rsidRDefault="007717B2" w:rsidP="001215FB">
            <w:pPr>
              <w:jc w:val="both"/>
              <w:rPr>
                <w:rFonts w:eastAsia="Times New Roman"/>
                <w:color w:val="000000"/>
                <w:lang w:val="uk-UA"/>
              </w:rPr>
            </w:pPr>
            <w:r w:rsidRPr="007717B2">
              <w:rPr>
                <w:rFonts w:eastAsia="Times New Roman"/>
                <w:color w:val="000000"/>
                <w:lang w:val="uk-UA"/>
              </w:rPr>
              <w:t xml:space="preserve">Здатність вести ідеологічно-державотворчу діяльність, </w:t>
            </w:r>
            <w:proofErr w:type="spellStart"/>
            <w:r w:rsidRPr="007717B2">
              <w:rPr>
                <w:rFonts w:eastAsia="Times New Roman"/>
                <w:color w:val="000000"/>
                <w:lang w:val="uk-UA"/>
              </w:rPr>
              <w:t>стратегувати</w:t>
            </w:r>
            <w:proofErr w:type="spellEnd"/>
            <w:r w:rsidRPr="007717B2">
              <w:rPr>
                <w:rFonts w:eastAsia="Times New Roman"/>
                <w:color w:val="000000"/>
                <w:lang w:val="uk-UA"/>
              </w:rPr>
              <w:t xml:space="preserve"> державотворчий процес на вищому, центральному, регіональному та місцевому рівнях, розробляти й реалізовувати технології державотворчої діяльності.</w:t>
            </w:r>
          </w:p>
        </w:tc>
      </w:tr>
    </w:tbl>
    <w:p w14:paraId="4534C852" w14:textId="77777777" w:rsidR="006B5B7C" w:rsidRPr="00B620E9" w:rsidRDefault="00311528">
      <w:pPr>
        <w:spacing w:after="80" w:line="256" w:lineRule="auto"/>
        <w:ind w:left="34"/>
        <w:rPr>
          <w:lang w:val="uk-UA"/>
        </w:rPr>
      </w:pPr>
      <w:r w:rsidRPr="00B620E9">
        <w:rPr>
          <w:b/>
          <w:i/>
          <w:color w:val="000000"/>
          <w:lang w:val="uk-UA"/>
        </w:rPr>
        <w:t>Програмні результати навчання:</w:t>
      </w:r>
    </w:p>
    <w:tbl>
      <w:tblPr>
        <w:tblStyle w:val="51"/>
        <w:tblW w:w="10215" w:type="dxa"/>
        <w:tblInd w:w="-2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250"/>
        <w:gridCol w:w="8965"/>
      </w:tblGrid>
      <w:tr w:rsidR="001215FB" w:rsidRPr="00CB033D" w14:paraId="4534C855" w14:textId="77777777">
        <w:tc>
          <w:tcPr>
            <w:tcW w:w="1250" w:type="dxa"/>
            <w:tcBorders>
              <w:top w:val="single" w:sz="4" w:space="0" w:color="000000"/>
              <w:left w:val="single" w:sz="4" w:space="0" w:color="000000"/>
              <w:bottom w:val="single" w:sz="4" w:space="0" w:color="000000"/>
            </w:tcBorders>
            <w:shd w:val="clear" w:color="auto" w:fill="auto"/>
          </w:tcPr>
          <w:p w14:paraId="4534C853" w14:textId="720C588F" w:rsidR="001215FB" w:rsidRPr="00B620E9" w:rsidRDefault="001215FB" w:rsidP="001215FB">
            <w:pPr>
              <w:jc w:val="both"/>
              <w:rPr>
                <w:rFonts w:eastAsia="Times New Roman"/>
                <w:b/>
                <w:lang w:val="uk-UA"/>
              </w:rPr>
            </w:pPr>
            <w:r w:rsidRPr="00B620E9">
              <w:rPr>
                <w:rFonts w:eastAsia="Times New Roman"/>
                <w:b/>
                <w:lang w:val="uk-UA"/>
              </w:rPr>
              <w:t>РН0</w:t>
            </w:r>
            <w:r w:rsidR="00FE4604">
              <w:rPr>
                <w:rFonts w:eastAsia="Times New Roman"/>
                <w:b/>
                <w:lang w:val="uk-UA"/>
              </w:rPr>
              <w:t>1</w:t>
            </w:r>
            <w:r w:rsidRPr="00B620E9">
              <w:rPr>
                <w:rFonts w:eastAsia="Times New Roman"/>
                <w:b/>
                <w:lang w:val="uk-UA"/>
              </w:rPr>
              <w:t xml:space="preserve"> </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14:paraId="4534C854" w14:textId="3D22D8C5" w:rsidR="001215FB" w:rsidRPr="00B620E9" w:rsidRDefault="00FE4604" w:rsidP="001215FB">
            <w:pPr>
              <w:jc w:val="both"/>
              <w:rPr>
                <w:rFonts w:eastAsia="Times New Roman"/>
                <w:i/>
                <w:sz w:val="18"/>
                <w:szCs w:val="18"/>
                <w:lang w:val="uk-UA"/>
              </w:rPr>
            </w:pPr>
            <w:r w:rsidRPr="00FE4604">
              <w:rPr>
                <w:rFonts w:eastAsia="Times New Roman"/>
                <w:lang w:val="uk-UA"/>
              </w:rPr>
              <w:t>Знати теоретичні та прикладні засади вироблення й аналізу публічної політики, основ та технологій прийняття управлінських рішень.</w:t>
            </w:r>
          </w:p>
        </w:tc>
      </w:tr>
      <w:tr w:rsidR="001215FB" w:rsidRPr="00CB033D" w14:paraId="4534C858" w14:textId="77777777">
        <w:tc>
          <w:tcPr>
            <w:tcW w:w="1250" w:type="dxa"/>
            <w:tcBorders>
              <w:top w:val="single" w:sz="4" w:space="0" w:color="000000"/>
              <w:left w:val="single" w:sz="4" w:space="0" w:color="000000"/>
              <w:bottom w:val="single" w:sz="4" w:space="0" w:color="000000"/>
            </w:tcBorders>
            <w:shd w:val="clear" w:color="auto" w:fill="auto"/>
          </w:tcPr>
          <w:p w14:paraId="4534C856" w14:textId="7BCAB938" w:rsidR="001215FB" w:rsidRPr="00B620E9" w:rsidRDefault="001215FB" w:rsidP="001215FB">
            <w:pPr>
              <w:jc w:val="both"/>
              <w:rPr>
                <w:rFonts w:eastAsia="Times New Roman"/>
                <w:b/>
                <w:lang w:val="uk-UA"/>
              </w:rPr>
            </w:pPr>
            <w:r w:rsidRPr="00B620E9">
              <w:rPr>
                <w:rFonts w:eastAsia="Times New Roman"/>
                <w:b/>
                <w:lang w:val="uk-UA"/>
              </w:rPr>
              <w:t>РН0</w:t>
            </w:r>
            <w:r w:rsidR="003B2CD4">
              <w:rPr>
                <w:rFonts w:eastAsia="Times New Roman"/>
                <w:b/>
                <w:lang w:val="uk-UA"/>
              </w:rPr>
              <w:t>2</w:t>
            </w:r>
            <w:r w:rsidRPr="00B620E9">
              <w:rPr>
                <w:rFonts w:eastAsia="Times New Roman"/>
                <w:b/>
                <w:lang w:val="uk-UA"/>
              </w:rPr>
              <w:t xml:space="preserve"> </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14:paraId="4534C857" w14:textId="5D65FF46" w:rsidR="001215FB" w:rsidRPr="00B620E9" w:rsidRDefault="00B110B8" w:rsidP="001215FB">
            <w:pPr>
              <w:jc w:val="both"/>
              <w:rPr>
                <w:rFonts w:eastAsia="Times New Roman"/>
                <w:i/>
                <w:lang w:val="uk-UA"/>
              </w:rPr>
            </w:pPr>
            <w:r w:rsidRPr="00B110B8">
              <w:rPr>
                <w:rFonts w:eastAsia="Times New Roman"/>
                <w:lang w:val="uk-UA"/>
              </w:rPr>
              <w:t>Розв’язувати складні задачі публічного управління та адміністрування, враховуючи вимоги законодавства, виявляти правові колізії та проблеми, розробляти проекти нормативно-правових актів для їх усунення.</w:t>
            </w:r>
          </w:p>
        </w:tc>
      </w:tr>
      <w:tr w:rsidR="001215FB" w:rsidRPr="00CB033D" w14:paraId="4534C85E" w14:textId="77777777">
        <w:tc>
          <w:tcPr>
            <w:tcW w:w="1250" w:type="dxa"/>
            <w:tcBorders>
              <w:top w:val="single" w:sz="4" w:space="0" w:color="000000"/>
              <w:left w:val="single" w:sz="4" w:space="0" w:color="000000"/>
              <w:bottom w:val="single" w:sz="4" w:space="0" w:color="000000"/>
            </w:tcBorders>
            <w:shd w:val="clear" w:color="auto" w:fill="auto"/>
          </w:tcPr>
          <w:p w14:paraId="4534C85C" w14:textId="77777777" w:rsidR="001215FB" w:rsidRPr="00B620E9" w:rsidRDefault="001215FB" w:rsidP="001215FB">
            <w:pPr>
              <w:jc w:val="both"/>
              <w:rPr>
                <w:rFonts w:eastAsia="Times New Roman"/>
                <w:b/>
                <w:lang w:val="uk-UA"/>
              </w:rPr>
            </w:pPr>
            <w:r w:rsidRPr="00B620E9">
              <w:rPr>
                <w:rFonts w:eastAsia="Times New Roman"/>
                <w:b/>
                <w:lang w:val="uk-UA"/>
              </w:rPr>
              <w:t xml:space="preserve">РН07 </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14:paraId="4534C85D" w14:textId="77777777" w:rsidR="001215FB" w:rsidRPr="00B620E9" w:rsidRDefault="001215FB" w:rsidP="001215FB">
            <w:pPr>
              <w:jc w:val="both"/>
              <w:rPr>
                <w:rFonts w:eastAsia="Times New Roman"/>
                <w:i/>
                <w:sz w:val="18"/>
                <w:szCs w:val="18"/>
                <w:lang w:val="uk-UA"/>
              </w:rPr>
            </w:pPr>
            <w:r w:rsidRPr="00B620E9">
              <w:rPr>
                <w:rFonts w:eastAsia="Times New Roman"/>
                <w:lang w:val="uk-UA"/>
              </w:rPr>
              <w:t>Уміти розробляти національні/регіональні програмні документи щодо розвитку публічного управління, використовуючи системний аналіз і комплексний підхід, а також методи командної роботи.</w:t>
            </w:r>
          </w:p>
        </w:tc>
      </w:tr>
      <w:tr w:rsidR="001215FB" w:rsidRPr="00CB033D" w14:paraId="4534C861" w14:textId="77777777">
        <w:tc>
          <w:tcPr>
            <w:tcW w:w="1250" w:type="dxa"/>
            <w:tcBorders>
              <w:top w:val="single" w:sz="4" w:space="0" w:color="000000"/>
              <w:left w:val="single" w:sz="4" w:space="0" w:color="000000"/>
              <w:bottom w:val="single" w:sz="4" w:space="0" w:color="000000"/>
            </w:tcBorders>
            <w:shd w:val="clear" w:color="auto" w:fill="auto"/>
          </w:tcPr>
          <w:p w14:paraId="4534C85F" w14:textId="77777777" w:rsidR="001215FB" w:rsidRPr="00B620E9" w:rsidRDefault="001215FB" w:rsidP="001215FB">
            <w:pPr>
              <w:jc w:val="both"/>
              <w:rPr>
                <w:rFonts w:eastAsia="Times New Roman"/>
                <w:b/>
                <w:lang w:val="uk-UA"/>
              </w:rPr>
            </w:pPr>
            <w:r w:rsidRPr="00B620E9">
              <w:rPr>
                <w:rFonts w:eastAsia="Times New Roman"/>
                <w:b/>
                <w:lang w:val="uk-UA"/>
              </w:rPr>
              <w:t xml:space="preserve">РН11 </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14:paraId="4534C860" w14:textId="77777777" w:rsidR="001215FB" w:rsidRPr="00B620E9" w:rsidRDefault="001215FB" w:rsidP="001215FB">
            <w:pPr>
              <w:jc w:val="both"/>
              <w:rPr>
                <w:rFonts w:eastAsia="Times New Roman"/>
                <w:i/>
                <w:sz w:val="18"/>
                <w:szCs w:val="18"/>
                <w:lang w:val="uk-UA"/>
              </w:rPr>
            </w:pPr>
            <w:r w:rsidRPr="00B620E9">
              <w:rPr>
                <w:rFonts w:eastAsia="Times New Roman"/>
                <w:lang w:val="uk-UA"/>
              </w:rPr>
              <w:t>Розробляти обґрунтовані управлінські рішення з урахуванням питань європейської та євроатлантичної інтеграції, враховувати цілі, наявні законодавчі, часові та ресурсні обмеження, оцінювати політичні, соціальні, економічні та екологічні наслідки варіантів рішень.</w:t>
            </w:r>
          </w:p>
        </w:tc>
      </w:tr>
      <w:tr w:rsidR="00D0672E" w:rsidRPr="00CB033D" w14:paraId="10DC9797" w14:textId="77777777">
        <w:tc>
          <w:tcPr>
            <w:tcW w:w="1250" w:type="dxa"/>
            <w:tcBorders>
              <w:top w:val="single" w:sz="4" w:space="0" w:color="000000"/>
              <w:left w:val="single" w:sz="4" w:space="0" w:color="000000"/>
              <w:bottom w:val="single" w:sz="4" w:space="0" w:color="000000"/>
            </w:tcBorders>
            <w:shd w:val="clear" w:color="auto" w:fill="auto"/>
          </w:tcPr>
          <w:p w14:paraId="7852EF62" w14:textId="5833E66F" w:rsidR="00D0672E" w:rsidRPr="00B620E9" w:rsidRDefault="00D0672E" w:rsidP="001215FB">
            <w:pPr>
              <w:jc w:val="both"/>
              <w:rPr>
                <w:rFonts w:eastAsia="Times New Roman"/>
                <w:b/>
                <w:lang w:val="uk-UA"/>
              </w:rPr>
            </w:pPr>
            <w:r w:rsidRPr="00D0672E">
              <w:rPr>
                <w:rFonts w:eastAsia="Times New Roman"/>
                <w:b/>
                <w:lang w:val="uk-UA"/>
              </w:rPr>
              <w:t>PH 15</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14:paraId="20B668BB" w14:textId="1CFC4003" w:rsidR="00D0672E" w:rsidRPr="00B620E9" w:rsidRDefault="00D0672E" w:rsidP="001215FB">
            <w:pPr>
              <w:jc w:val="both"/>
              <w:rPr>
                <w:rFonts w:eastAsia="Times New Roman"/>
                <w:lang w:val="uk-UA"/>
              </w:rPr>
            </w:pPr>
            <w:r w:rsidRPr="00D0672E">
              <w:rPr>
                <w:rFonts w:eastAsia="Times New Roman"/>
                <w:lang w:val="uk-UA"/>
              </w:rPr>
              <w:t>Розробляти та реалізовувати заходи щодо адаптації та впровадження кращих вітчизняних та зарубіжних практик діяльності органів публічного управління та інших організацій публічної сфери.</w:t>
            </w:r>
          </w:p>
        </w:tc>
      </w:tr>
      <w:tr w:rsidR="00D0672E" w:rsidRPr="00CB033D" w14:paraId="4FD57864" w14:textId="77777777">
        <w:tc>
          <w:tcPr>
            <w:tcW w:w="1250" w:type="dxa"/>
            <w:tcBorders>
              <w:top w:val="single" w:sz="4" w:space="0" w:color="000000"/>
              <w:left w:val="single" w:sz="4" w:space="0" w:color="000000"/>
              <w:bottom w:val="single" w:sz="4" w:space="0" w:color="000000"/>
            </w:tcBorders>
            <w:shd w:val="clear" w:color="auto" w:fill="auto"/>
          </w:tcPr>
          <w:p w14:paraId="759194D3" w14:textId="33F5331A" w:rsidR="00D0672E" w:rsidRPr="00B620E9" w:rsidRDefault="00D0672E" w:rsidP="001215FB">
            <w:pPr>
              <w:jc w:val="both"/>
              <w:rPr>
                <w:rFonts w:eastAsia="Times New Roman"/>
                <w:b/>
                <w:lang w:val="uk-UA"/>
              </w:rPr>
            </w:pPr>
            <w:r w:rsidRPr="00D0672E">
              <w:rPr>
                <w:rFonts w:eastAsia="Times New Roman"/>
                <w:b/>
                <w:lang w:val="uk-UA"/>
              </w:rPr>
              <w:lastRenderedPageBreak/>
              <w:t>PH 1</w:t>
            </w:r>
            <w:r>
              <w:rPr>
                <w:rFonts w:eastAsia="Times New Roman"/>
                <w:b/>
                <w:lang w:val="uk-UA"/>
              </w:rPr>
              <w:t>6</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14:paraId="6D0765B3" w14:textId="3A5B9F33" w:rsidR="00D0672E" w:rsidRPr="00B620E9" w:rsidRDefault="00D0672E" w:rsidP="001215FB">
            <w:pPr>
              <w:jc w:val="both"/>
              <w:rPr>
                <w:rFonts w:eastAsia="Times New Roman"/>
                <w:lang w:val="uk-UA"/>
              </w:rPr>
            </w:pPr>
            <w:r w:rsidRPr="00D0672E">
              <w:rPr>
                <w:rFonts w:eastAsia="Times New Roman"/>
                <w:lang w:val="uk-UA"/>
              </w:rPr>
              <w:t>Знати організацію роботи територіальних органів державної виконавчої влади та органів місцевого самоврядування, моделі розподілу повноважень між органами місцевої влади відносно регулювання відносин, реформування органів державного управління.</w:t>
            </w:r>
          </w:p>
        </w:tc>
      </w:tr>
    </w:tbl>
    <w:p w14:paraId="4534C862" w14:textId="77777777" w:rsidR="006B5B7C" w:rsidRPr="00B620E9" w:rsidRDefault="006B5B7C">
      <w:pPr>
        <w:rPr>
          <w:b/>
          <w:i/>
          <w:color w:val="000000"/>
          <w:sz w:val="28"/>
          <w:szCs w:val="28"/>
          <w:lang w:val="uk-UA"/>
        </w:rPr>
      </w:pPr>
    </w:p>
    <w:p w14:paraId="4534C863" w14:textId="77777777" w:rsidR="006B5B7C" w:rsidRPr="00B620E9" w:rsidRDefault="00311528">
      <w:pPr>
        <w:rPr>
          <w:b/>
          <w:color w:val="000000"/>
          <w:sz w:val="28"/>
          <w:szCs w:val="28"/>
          <w:lang w:val="uk-UA"/>
        </w:rPr>
      </w:pPr>
      <w:r w:rsidRPr="00B620E9">
        <w:rPr>
          <w:b/>
          <w:color w:val="000000"/>
          <w:sz w:val="28"/>
          <w:szCs w:val="28"/>
          <w:lang w:val="uk-UA"/>
        </w:rPr>
        <w:t>ОСНОВНІ НАВЧАЛЬНІ РЕСУРСИ</w:t>
      </w:r>
    </w:p>
    <w:p w14:paraId="6C495EC3" w14:textId="1A168106" w:rsidR="0065769A" w:rsidRDefault="0065769A">
      <w:pPr>
        <w:jc w:val="both"/>
        <w:rPr>
          <w:i/>
          <w:iCs/>
          <w:lang w:val="uk-UA"/>
        </w:rPr>
      </w:pPr>
      <w:r w:rsidRPr="0065769A">
        <w:rPr>
          <w:i/>
          <w:iCs/>
          <w:lang w:val="uk-UA"/>
        </w:rPr>
        <w:t xml:space="preserve">Презентації лекцій, плани семінарських занять, методичні рекомендації до виконання самостійних дослідницьких завдань та творчих робіт розміщені на платформі </w:t>
      </w:r>
      <w:proofErr w:type="spellStart"/>
      <w:r w:rsidRPr="0065769A">
        <w:rPr>
          <w:i/>
          <w:iCs/>
          <w:lang w:val="uk-UA"/>
        </w:rPr>
        <w:t>Moodle</w:t>
      </w:r>
      <w:proofErr w:type="spellEnd"/>
      <w:r w:rsidRPr="0065769A">
        <w:rPr>
          <w:i/>
          <w:iCs/>
          <w:lang w:val="uk-UA"/>
        </w:rPr>
        <w:t>:</w:t>
      </w:r>
      <w:r w:rsidR="00D515C7" w:rsidRPr="00D515C7">
        <w:rPr>
          <w:lang w:val="uk-UA"/>
        </w:rPr>
        <w:t xml:space="preserve"> </w:t>
      </w:r>
    </w:p>
    <w:p w14:paraId="3D0D2BA7" w14:textId="1C91A292" w:rsidR="002C04EB" w:rsidRPr="0065769A" w:rsidRDefault="002C04EB">
      <w:pPr>
        <w:jc w:val="both"/>
        <w:rPr>
          <w:i/>
          <w:iCs/>
          <w:lang w:val="uk-UA"/>
        </w:rPr>
      </w:pPr>
      <w:r w:rsidRPr="002C04EB">
        <w:rPr>
          <w:i/>
          <w:iCs/>
          <w:lang w:val="uk-UA"/>
        </w:rPr>
        <w:t>https://moodle.znu.edu.ua/course/view.php?id=3697</w:t>
      </w:r>
    </w:p>
    <w:p w14:paraId="4534C867" w14:textId="77777777" w:rsidR="006B5B7C" w:rsidRPr="00B620E9" w:rsidRDefault="006B5B7C">
      <w:pPr>
        <w:rPr>
          <w:i/>
          <w:lang w:val="uk-UA"/>
        </w:rPr>
      </w:pPr>
    </w:p>
    <w:p w14:paraId="4534C868" w14:textId="5C13B46B" w:rsidR="006B5B7C" w:rsidRPr="00B620E9" w:rsidRDefault="00311528">
      <w:pPr>
        <w:rPr>
          <w:b/>
          <w:sz w:val="28"/>
          <w:szCs w:val="28"/>
          <w:lang w:val="uk-UA"/>
        </w:rPr>
      </w:pPr>
      <w:r w:rsidRPr="00B620E9">
        <w:rPr>
          <w:b/>
          <w:sz w:val="28"/>
          <w:szCs w:val="28"/>
          <w:lang w:val="uk-UA"/>
        </w:rPr>
        <w:t>КОНТРОЛЬНІ ЗАХОДИ</w:t>
      </w:r>
    </w:p>
    <w:p w14:paraId="572FB3DB" w14:textId="77777777" w:rsidR="002913E4" w:rsidRDefault="002913E4" w:rsidP="00F07220">
      <w:pPr>
        <w:suppressAutoHyphens w:val="0"/>
        <w:rPr>
          <w:rFonts w:eastAsia="MS Mincho"/>
          <w:b/>
          <w:i/>
          <w:u w:val="single"/>
          <w:lang w:val="uk-UA" w:eastAsia="en-US"/>
        </w:rPr>
      </w:pPr>
    </w:p>
    <w:p w14:paraId="3942DEE5" w14:textId="3B5C18C9" w:rsidR="00F07220" w:rsidRPr="00F07220" w:rsidRDefault="00432A59" w:rsidP="00F07220">
      <w:pPr>
        <w:suppressAutoHyphens w:val="0"/>
        <w:rPr>
          <w:rFonts w:eastAsia="MS Mincho"/>
          <w:b/>
          <w:i/>
          <w:u w:val="single"/>
          <w:lang w:val="uk-UA" w:eastAsia="en-US"/>
        </w:rPr>
      </w:pPr>
      <w:r w:rsidRPr="00432A59">
        <w:rPr>
          <w:rFonts w:eastAsia="MS Mincho"/>
          <w:b/>
          <w:i/>
          <w:u w:val="single"/>
          <w:lang w:val="uk-UA" w:eastAsia="en-US"/>
        </w:rPr>
        <w:t>Поточні контрольні заходи (</w:t>
      </w:r>
      <w:proofErr w:type="spellStart"/>
      <w:r w:rsidRPr="00432A59">
        <w:rPr>
          <w:rFonts w:eastAsia="MS Mincho"/>
          <w:b/>
          <w:i/>
          <w:u w:val="single"/>
          <w:lang w:val="uk-UA" w:eastAsia="en-US"/>
        </w:rPr>
        <w:t>max</w:t>
      </w:r>
      <w:proofErr w:type="spellEnd"/>
      <w:r w:rsidRPr="00432A59">
        <w:rPr>
          <w:rFonts w:eastAsia="MS Mincho"/>
          <w:b/>
          <w:i/>
          <w:u w:val="single"/>
          <w:lang w:val="uk-UA" w:eastAsia="en-US"/>
        </w:rPr>
        <w:t xml:space="preserve"> 60 балів):</w:t>
      </w:r>
    </w:p>
    <w:p w14:paraId="4BA63CD4" w14:textId="024704E3" w:rsidR="00197F20" w:rsidRPr="00F07220" w:rsidRDefault="00197F20" w:rsidP="00F07220">
      <w:pPr>
        <w:pBdr>
          <w:top w:val="nil"/>
          <w:left w:val="nil"/>
          <w:bottom w:val="nil"/>
          <w:right w:val="nil"/>
          <w:between w:val="nil"/>
        </w:pBdr>
        <w:suppressAutoHyphens w:val="0"/>
        <w:jc w:val="both"/>
        <w:rPr>
          <w:rFonts w:eastAsia="Times New Roman"/>
          <w:i/>
          <w:color w:val="000000"/>
          <w:lang w:val="uk-UA" w:eastAsia="en-US"/>
        </w:rPr>
      </w:pPr>
      <w:r>
        <w:rPr>
          <w:rFonts w:eastAsia="Times New Roman"/>
          <w:i/>
          <w:color w:val="000000"/>
          <w:lang w:val="uk-UA" w:eastAsia="en-US"/>
        </w:rPr>
        <w:t>в</w:t>
      </w:r>
      <w:r w:rsidRPr="00197F20">
        <w:rPr>
          <w:rFonts w:eastAsia="Times New Roman"/>
          <w:i/>
          <w:color w:val="000000"/>
          <w:lang w:val="uk-UA" w:eastAsia="en-US"/>
        </w:rPr>
        <w:t>ідповідь на семінарі</w:t>
      </w:r>
      <w:r>
        <w:rPr>
          <w:rFonts w:eastAsia="Times New Roman"/>
          <w:i/>
          <w:color w:val="000000"/>
          <w:lang w:val="uk-UA" w:eastAsia="en-US"/>
        </w:rPr>
        <w:t>;</w:t>
      </w:r>
    </w:p>
    <w:p w14:paraId="1B3F7839" w14:textId="77777777" w:rsidR="00F07220" w:rsidRPr="00F07220" w:rsidRDefault="00F07220" w:rsidP="00F07220">
      <w:pPr>
        <w:pBdr>
          <w:top w:val="nil"/>
          <w:left w:val="nil"/>
          <w:bottom w:val="nil"/>
          <w:right w:val="nil"/>
          <w:between w:val="nil"/>
        </w:pBdr>
        <w:suppressAutoHyphens w:val="0"/>
        <w:jc w:val="both"/>
        <w:rPr>
          <w:rFonts w:eastAsia="Times New Roman"/>
          <w:i/>
          <w:color w:val="000000"/>
          <w:lang w:val="uk-UA" w:eastAsia="en-US"/>
        </w:rPr>
      </w:pPr>
      <w:r w:rsidRPr="00F07220">
        <w:rPr>
          <w:rFonts w:eastAsia="Times New Roman"/>
          <w:i/>
          <w:color w:val="000000"/>
          <w:lang w:val="uk-UA" w:eastAsia="en-US"/>
        </w:rPr>
        <w:t xml:space="preserve">виконання тестових завдань в системі </w:t>
      </w:r>
      <w:proofErr w:type="spellStart"/>
      <w:r w:rsidRPr="00F07220">
        <w:rPr>
          <w:rFonts w:eastAsia="Times New Roman"/>
          <w:i/>
          <w:color w:val="000000"/>
          <w:lang w:val="uk-UA" w:eastAsia="en-US"/>
        </w:rPr>
        <w:t>Moodle</w:t>
      </w:r>
      <w:proofErr w:type="spellEnd"/>
      <w:r w:rsidRPr="00F07220">
        <w:rPr>
          <w:rFonts w:eastAsia="Times New Roman"/>
          <w:i/>
          <w:color w:val="000000"/>
          <w:lang w:val="uk-UA" w:eastAsia="en-US"/>
        </w:rPr>
        <w:t>;</w:t>
      </w:r>
    </w:p>
    <w:p w14:paraId="6CF3D821" w14:textId="6FBCF1D1" w:rsidR="00F07220" w:rsidRPr="00F07220" w:rsidRDefault="00CC61A4" w:rsidP="00F07220">
      <w:pPr>
        <w:pBdr>
          <w:top w:val="nil"/>
          <w:left w:val="nil"/>
          <w:bottom w:val="nil"/>
          <w:right w:val="nil"/>
          <w:between w:val="nil"/>
        </w:pBdr>
        <w:suppressAutoHyphens w:val="0"/>
        <w:jc w:val="both"/>
        <w:rPr>
          <w:rFonts w:eastAsia="Times New Roman"/>
          <w:i/>
          <w:color w:val="000000"/>
          <w:lang w:val="uk-UA" w:eastAsia="en-US"/>
        </w:rPr>
      </w:pPr>
      <w:r>
        <w:rPr>
          <w:rFonts w:eastAsia="Times New Roman"/>
          <w:i/>
          <w:color w:val="000000"/>
          <w:lang w:val="uk-UA" w:eastAsia="en-US"/>
        </w:rPr>
        <w:t>практичне</w:t>
      </w:r>
      <w:r w:rsidR="00E942D8">
        <w:rPr>
          <w:rFonts w:eastAsia="Times New Roman"/>
          <w:i/>
          <w:color w:val="000000"/>
          <w:lang w:val="uk-UA" w:eastAsia="en-US"/>
        </w:rPr>
        <w:t xml:space="preserve"> </w:t>
      </w:r>
      <w:r w:rsidR="00C5070F">
        <w:rPr>
          <w:rFonts w:eastAsia="Times New Roman"/>
          <w:i/>
          <w:color w:val="000000"/>
          <w:lang w:val="uk-UA" w:eastAsia="en-US"/>
        </w:rPr>
        <w:t xml:space="preserve">завдання </w:t>
      </w:r>
      <w:r w:rsidR="006D59D6">
        <w:rPr>
          <w:rFonts w:eastAsia="Times New Roman"/>
          <w:i/>
          <w:color w:val="000000"/>
          <w:lang w:val="uk-UA" w:eastAsia="en-US"/>
        </w:rPr>
        <w:t>–</w:t>
      </w:r>
      <w:r w:rsidR="00C5070F">
        <w:rPr>
          <w:rFonts w:eastAsia="Times New Roman"/>
          <w:i/>
          <w:color w:val="000000"/>
          <w:lang w:val="uk-UA" w:eastAsia="en-US"/>
        </w:rPr>
        <w:t xml:space="preserve"> </w:t>
      </w:r>
      <w:r w:rsidR="00F07220" w:rsidRPr="00F07220">
        <w:rPr>
          <w:rFonts w:eastAsia="Times New Roman"/>
          <w:i/>
          <w:color w:val="000000"/>
          <w:lang w:val="uk-UA" w:eastAsia="en-US"/>
        </w:rPr>
        <w:t>написання есе на задану тему.</w:t>
      </w:r>
    </w:p>
    <w:p w14:paraId="61B75762" w14:textId="77777777" w:rsidR="00F07220" w:rsidRPr="00F07220" w:rsidRDefault="00F07220" w:rsidP="00F07220">
      <w:pPr>
        <w:pBdr>
          <w:top w:val="nil"/>
          <w:left w:val="nil"/>
          <w:bottom w:val="nil"/>
          <w:right w:val="nil"/>
          <w:between w:val="nil"/>
        </w:pBdr>
        <w:suppressAutoHyphens w:val="0"/>
        <w:jc w:val="both"/>
        <w:rPr>
          <w:rFonts w:eastAsia="Times New Roman"/>
          <w:color w:val="000000"/>
          <w:lang w:val="uk-UA" w:eastAsia="en-US"/>
        </w:rPr>
      </w:pPr>
    </w:p>
    <w:p w14:paraId="676A53F8" w14:textId="41A2687F" w:rsidR="00197F20" w:rsidRDefault="00197F20" w:rsidP="00F07220">
      <w:pPr>
        <w:suppressAutoHyphens w:val="0"/>
        <w:jc w:val="both"/>
        <w:rPr>
          <w:rFonts w:eastAsia="MS Mincho"/>
          <w:i/>
          <w:color w:val="000000"/>
          <w:lang w:val="uk-UA" w:eastAsia="uk-UA"/>
        </w:rPr>
      </w:pPr>
      <w:r w:rsidRPr="006A0AF4">
        <w:rPr>
          <w:rFonts w:eastAsia="MS Mincho"/>
          <w:b/>
          <w:bCs/>
          <w:i/>
          <w:color w:val="000000"/>
          <w:lang w:val="uk-UA" w:eastAsia="uk-UA"/>
        </w:rPr>
        <w:t>Відповідь на семінарі</w:t>
      </w:r>
      <w:r w:rsidR="006A0AF4">
        <w:rPr>
          <w:rFonts w:eastAsia="MS Mincho"/>
          <w:i/>
          <w:color w:val="000000"/>
          <w:lang w:val="uk-UA" w:eastAsia="uk-UA"/>
        </w:rPr>
        <w:t xml:space="preserve"> </w:t>
      </w:r>
      <w:r w:rsidR="00D95114" w:rsidRPr="00D95114">
        <w:rPr>
          <w:rFonts w:eastAsia="MS Mincho"/>
          <w:i/>
          <w:color w:val="000000"/>
          <w:lang w:val="uk-UA" w:eastAsia="uk-UA"/>
        </w:rPr>
        <w:t>(</w:t>
      </w:r>
      <w:proofErr w:type="spellStart"/>
      <w:r w:rsidR="00D95114" w:rsidRPr="00D95114">
        <w:rPr>
          <w:rFonts w:eastAsia="MS Mincho"/>
          <w:i/>
          <w:color w:val="000000"/>
          <w:lang w:val="uk-UA" w:eastAsia="uk-UA"/>
        </w:rPr>
        <w:t>max</w:t>
      </w:r>
      <w:proofErr w:type="spellEnd"/>
      <w:r w:rsidR="00D95114" w:rsidRPr="00D95114">
        <w:rPr>
          <w:rFonts w:eastAsia="MS Mincho"/>
          <w:i/>
          <w:color w:val="000000"/>
          <w:lang w:val="uk-UA" w:eastAsia="uk-UA"/>
        </w:rPr>
        <w:t xml:space="preserve"> 5 балів)</w:t>
      </w:r>
      <w:r w:rsidR="00D95114">
        <w:rPr>
          <w:rFonts w:eastAsia="MS Mincho"/>
          <w:i/>
          <w:color w:val="000000"/>
          <w:lang w:val="uk-UA" w:eastAsia="uk-UA"/>
        </w:rPr>
        <w:t xml:space="preserve"> </w:t>
      </w:r>
      <w:r w:rsidR="006A0AF4" w:rsidRPr="006A0AF4">
        <w:rPr>
          <w:rFonts w:eastAsia="MS Mincho"/>
          <w:i/>
          <w:color w:val="000000"/>
          <w:lang w:val="uk-UA" w:eastAsia="uk-UA"/>
        </w:rPr>
        <w:t>оцінюється за такими критеріями:</w:t>
      </w:r>
    </w:p>
    <w:p w14:paraId="1CE6EE59" w14:textId="77777777" w:rsidR="005E189A" w:rsidRPr="005E189A" w:rsidRDefault="005E189A" w:rsidP="005E189A">
      <w:pPr>
        <w:suppressAutoHyphens w:val="0"/>
        <w:jc w:val="both"/>
        <w:rPr>
          <w:rFonts w:eastAsia="MS Mincho"/>
          <w:i/>
          <w:color w:val="000000"/>
          <w:lang w:val="uk-UA" w:eastAsia="uk-UA"/>
        </w:rPr>
      </w:pPr>
      <w:r w:rsidRPr="005E189A">
        <w:rPr>
          <w:rFonts w:eastAsia="MS Mincho"/>
          <w:i/>
          <w:color w:val="000000"/>
          <w:lang w:val="uk-UA" w:eastAsia="uk-UA"/>
        </w:rPr>
        <w:t xml:space="preserve">5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625292C3" w14:textId="77777777" w:rsidR="005E189A" w:rsidRPr="005E189A" w:rsidRDefault="005E189A" w:rsidP="005E189A">
      <w:pPr>
        <w:suppressAutoHyphens w:val="0"/>
        <w:jc w:val="both"/>
        <w:rPr>
          <w:rFonts w:eastAsia="MS Mincho"/>
          <w:i/>
          <w:color w:val="000000"/>
          <w:lang w:val="uk-UA" w:eastAsia="uk-UA"/>
        </w:rPr>
      </w:pPr>
      <w:r w:rsidRPr="005E189A">
        <w:rPr>
          <w:rFonts w:eastAsia="MS Mincho"/>
          <w:i/>
          <w:color w:val="000000"/>
          <w:lang w:val="uk-UA" w:eastAsia="uk-UA"/>
        </w:rPr>
        <w:t xml:space="preserve">4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14D53928" w14:textId="77777777" w:rsidR="005E189A" w:rsidRPr="005E189A" w:rsidRDefault="005E189A" w:rsidP="005E189A">
      <w:pPr>
        <w:suppressAutoHyphens w:val="0"/>
        <w:jc w:val="both"/>
        <w:rPr>
          <w:rFonts w:eastAsia="MS Mincho"/>
          <w:i/>
          <w:color w:val="000000"/>
          <w:lang w:val="uk-UA" w:eastAsia="uk-UA"/>
        </w:rPr>
      </w:pPr>
      <w:r w:rsidRPr="005E189A">
        <w:rPr>
          <w:rFonts w:eastAsia="MS Mincho"/>
          <w:i/>
          <w:color w:val="000000"/>
          <w:lang w:val="uk-UA" w:eastAsia="uk-UA"/>
        </w:rPr>
        <w:t xml:space="preserve">3 бали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52FE5FBD" w14:textId="77777777" w:rsidR="005E189A" w:rsidRPr="005E189A" w:rsidRDefault="005E189A" w:rsidP="005E189A">
      <w:pPr>
        <w:suppressAutoHyphens w:val="0"/>
        <w:jc w:val="both"/>
        <w:rPr>
          <w:rFonts w:eastAsia="MS Mincho"/>
          <w:i/>
          <w:color w:val="000000"/>
          <w:lang w:val="uk-UA" w:eastAsia="uk-UA"/>
        </w:rPr>
      </w:pPr>
      <w:r w:rsidRPr="005E189A">
        <w:rPr>
          <w:rFonts w:eastAsia="MS Mincho"/>
          <w:i/>
          <w:color w:val="000000"/>
          <w:lang w:val="uk-UA" w:eastAsia="uk-UA"/>
        </w:rPr>
        <w:t xml:space="preserve">2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32244B6D" w14:textId="03ABB5F2" w:rsidR="005E189A" w:rsidRPr="00F07220" w:rsidRDefault="005E189A" w:rsidP="005E189A">
      <w:pPr>
        <w:suppressAutoHyphens w:val="0"/>
        <w:jc w:val="both"/>
        <w:rPr>
          <w:rFonts w:eastAsia="MS Mincho"/>
          <w:i/>
          <w:color w:val="000000"/>
          <w:lang w:val="uk-UA" w:eastAsia="uk-UA"/>
        </w:rPr>
      </w:pPr>
      <w:r w:rsidRPr="005E189A">
        <w:rPr>
          <w:rFonts w:eastAsia="MS Mincho"/>
          <w:i/>
          <w:color w:val="000000"/>
          <w:lang w:val="uk-UA" w:eastAsia="uk-UA"/>
        </w:rPr>
        <w:t>1 бал - відповідь студента фрагментарна, зумовлена нечіткими уявленнями про закони і явища. У відповіді цілком відсутня самостійність</w:t>
      </w:r>
    </w:p>
    <w:p w14:paraId="1AF195FD" w14:textId="77777777" w:rsidR="00F07220" w:rsidRDefault="00F07220" w:rsidP="00F07220">
      <w:pPr>
        <w:suppressAutoHyphens w:val="0"/>
        <w:jc w:val="both"/>
        <w:rPr>
          <w:rFonts w:eastAsia="MS Mincho"/>
          <w:i/>
          <w:color w:val="000000"/>
          <w:lang w:val="uk-UA" w:eastAsia="uk-UA"/>
        </w:rPr>
      </w:pPr>
    </w:p>
    <w:p w14:paraId="3917750B" w14:textId="53E40A09" w:rsidR="00385BB0" w:rsidRDefault="00385BB0" w:rsidP="00F07220">
      <w:pPr>
        <w:suppressAutoHyphens w:val="0"/>
        <w:jc w:val="both"/>
        <w:rPr>
          <w:rFonts w:eastAsia="MS Mincho"/>
          <w:i/>
          <w:color w:val="000000"/>
          <w:lang w:val="uk-UA" w:eastAsia="uk-UA"/>
        </w:rPr>
      </w:pPr>
      <w:r w:rsidRPr="00B620E9">
        <w:rPr>
          <w:b/>
          <w:i/>
          <w:color w:val="000000"/>
          <w:lang w:val="uk-UA"/>
        </w:rPr>
        <w:t xml:space="preserve">Тестування </w:t>
      </w:r>
      <w:bookmarkStart w:id="9" w:name="_Hlk149221949"/>
      <w:r w:rsidRPr="00B620E9">
        <w:rPr>
          <w:i/>
          <w:color w:val="000000"/>
          <w:lang w:val="uk-UA"/>
        </w:rPr>
        <w:t>(</w:t>
      </w:r>
      <w:proofErr w:type="spellStart"/>
      <w:r w:rsidRPr="00B620E9">
        <w:rPr>
          <w:i/>
          <w:color w:val="000000"/>
          <w:lang w:val="uk-UA"/>
        </w:rPr>
        <w:t>max</w:t>
      </w:r>
      <w:proofErr w:type="spellEnd"/>
      <w:r w:rsidRPr="00B620E9">
        <w:rPr>
          <w:i/>
          <w:color w:val="000000"/>
          <w:lang w:val="uk-UA"/>
        </w:rPr>
        <w:t xml:space="preserve"> </w:t>
      </w:r>
      <w:r>
        <w:rPr>
          <w:i/>
          <w:color w:val="000000"/>
          <w:lang w:val="uk-UA"/>
        </w:rPr>
        <w:t>5</w:t>
      </w:r>
      <w:r w:rsidRPr="00B620E9">
        <w:rPr>
          <w:i/>
          <w:color w:val="000000"/>
          <w:lang w:val="uk-UA"/>
        </w:rPr>
        <w:t xml:space="preserve"> бал</w:t>
      </w:r>
      <w:r>
        <w:rPr>
          <w:i/>
          <w:color w:val="000000"/>
          <w:lang w:val="uk-UA"/>
        </w:rPr>
        <w:t>ів</w:t>
      </w:r>
      <w:r w:rsidRPr="00B620E9">
        <w:rPr>
          <w:i/>
          <w:color w:val="000000"/>
          <w:lang w:val="uk-UA"/>
        </w:rPr>
        <w:t>)</w:t>
      </w:r>
      <w:bookmarkEnd w:id="9"/>
      <w:r w:rsidRPr="00B620E9">
        <w:rPr>
          <w:i/>
          <w:color w:val="000000"/>
          <w:lang w:val="uk-UA"/>
        </w:rPr>
        <w:t xml:space="preserve"> проводиться через платформу </w:t>
      </w:r>
      <w:proofErr w:type="spellStart"/>
      <w:r w:rsidRPr="00B620E9">
        <w:rPr>
          <w:i/>
          <w:color w:val="000000"/>
          <w:lang w:val="uk-UA"/>
        </w:rPr>
        <w:t>Moodle</w:t>
      </w:r>
      <w:proofErr w:type="spellEnd"/>
    </w:p>
    <w:p w14:paraId="0530EDC4" w14:textId="77777777" w:rsidR="00385BB0" w:rsidRPr="00F07220" w:rsidRDefault="00385BB0" w:rsidP="00F07220">
      <w:pPr>
        <w:suppressAutoHyphens w:val="0"/>
        <w:jc w:val="both"/>
        <w:rPr>
          <w:rFonts w:eastAsia="MS Mincho"/>
          <w:i/>
          <w:color w:val="000000"/>
          <w:lang w:val="uk-UA" w:eastAsia="uk-UA"/>
        </w:rPr>
      </w:pPr>
    </w:p>
    <w:p w14:paraId="141044CD" w14:textId="44AE93D9" w:rsidR="00F07220" w:rsidRPr="00F07220" w:rsidRDefault="004F620C" w:rsidP="00F07220">
      <w:pPr>
        <w:suppressAutoHyphens w:val="0"/>
        <w:jc w:val="both"/>
        <w:rPr>
          <w:rFonts w:eastAsia="MS Mincho"/>
          <w:i/>
          <w:lang w:val="uk-UA" w:eastAsia="uk-UA"/>
        </w:rPr>
      </w:pPr>
      <w:r>
        <w:rPr>
          <w:rFonts w:eastAsia="MS Mincho"/>
          <w:b/>
          <w:bCs/>
          <w:i/>
          <w:lang w:val="uk-UA" w:eastAsia="uk-UA"/>
        </w:rPr>
        <w:t>Практичне завдання – н</w:t>
      </w:r>
      <w:r w:rsidR="00F07220" w:rsidRPr="00F07220">
        <w:rPr>
          <w:rFonts w:eastAsia="MS Mincho"/>
          <w:b/>
          <w:bCs/>
          <w:i/>
          <w:lang w:val="uk-UA" w:eastAsia="uk-UA"/>
        </w:rPr>
        <w:t>аписання</w:t>
      </w:r>
      <w:r>
        <w:rPr>
          <w:rFonts w:eastAsia="MS Mincho"/>
          <w:b/>
          <w:bCs/>
          <w:i/>
          <w:lang w:val="uk-UA" w:eastAsia="uk-UA"/>
        </w:rPr>
        <w:t xml:space="preserve"> </w:t>
      </w:r>
      <w:r w:rsidR="00F07220" w:rsidRPr="00F07220">
        <w:rPr>
          <w:rFonts w:eastAsia="MS Mincho"/>
          <w:b/>
          <w:bCs/>
          <w:i/>
          <w:lang w:val="uk-UA" w:eastAsia="uk-UA"/>
        </w:rPr>
        <w:t>есе</w:t>
      </w:r>
      <w:r w:rsidR="00F07220" w:rsidRPr="00F07220">
        <w:rPr>
          <w:rFonts w:eastAsia="MS Mincho"/>
          <w:i/>
          <w:lang w:val="uk-UA" w:eastAsia="uk-UA"/>
        </w:rPr>
        <w:t xml:space="preserve"> на задану тему </w:t>
      </w:r>
      <w:r w:rsidR="007C2AD1" w:rsidRPr="007C2AD1">
        <w:rPr>
          <w:rFonts w:eastAsia="MS Mincho"/>
          <w:i/>
          <w:lang w:val="uk-UA" w:eastAsia="uk-UA"/>
        </w:rPr>
        <w:t>(</w:t>
      </w:r>
      <w:proofErr w:type="spellStart"/>
      <w:r w:rsidR="007C2AD1" w:rsidRPr="007C2AD1">
        <w:rPr>
          <w:rFonts w:eastAsia="MS Mincho"/>
          <w:i/>
          <w:lang w:val="uk-UA" w:eastAsia="uk-UA"/>
        </w:rPr>
        <w:t>max</w:t>
      </w:r>
      <w:proofErr w:type="spellEnd"/>
      <w:r w:rsidR="007C2AD1" w:rsidRPr="007C2AD1">
        <w:rPr>
          <w:rFonts w:eastAsia="MS Mincho"/>
          <w:i/>
          <w:lang w:val="uk-UA" w:eastAsia="uk-UA"/>
        </w:rPr>
        <w:t xml:space="preserve"> </w:t>
      </w:r>
      <w:r w:rsidR="007C2AD1">
        <w:rPr>
          <w:rFonts w:eastAsia="MS Mincho"/>
          <w:i/>
          <w:lang w:val="uk-UA" w:eastAsia="uk-UA"/>
        </w:rPr>
        <w:t>10</w:t>
      </w:r>
      <w:r w:rsidR="007C2AD1" w:rsidRPr="007C2AD1">
        <w:rPr>
          <w:rFonts w:eastAsia="MS Mincho"/>
          <w:i/>
          <w:lang w:val="uk-UA" w:eastAsia="uk-UA"/>
        </w:rPr>
        <w:t xml:space="preserve"> балів)</w:t>
      </w:r>
      <w:r w:rsidR="007C2AD1">
        <w:rPr>
          <w:rFonts w:eastAsia="MS Mincho"/>
          <w:i/>
          <w:lang w:val="uk-UA" w:eastAsia="uk-UA"/>
        </w:rPr>
        <w:t xml:space="preserve"> </w:t>
      </w:r>
      <w:r w:rsidR="00F07220" w:rsidRPr="00F07220">
        <w:rPr>
          <w:rFonts w:eastAsia="MS Mincho"/>
          <w:i/>
          <w:lang w:val="uk-UA" w:eastAsia="uk-UA"/>
        </w:rPr>
        <w:t>оцінюється за такими критеріями:</w:t>
      </w:r>
    </w:p>
    <w:p w14:paraId="1B941296" w14:textId="77777777" w:rsidR="003B4C6D" w:rsidRPr="003B4C6D" w:rsidRDefault="003B4C6D" w:rsidP="003B4C6D">
      <w:pPr>
        <w:suppressAutoHyphens w:val="0"/>
        <w:jc w:val="both"/>
        <w:rPr>
          <w:rFonts w:eastAsia="MS Mincho"/>
          <w:i/>
          <w:lang w:val="uk-UA" w:eastAsia="uk-UA"/>
        </w:rPr>
      </w:pPr>
      <w:r w:rsidRPr="003B4C6D">
        <w:rPr>
          <w:rFonts w:eastAsia="MS Mincho"/>
          <w:i/>
          <w:lang w:val="uk-UA" w:eastAsia="uk-UA"/>
        </w:rPr>
        <w:t>9-10 балів – повнота структури та змісту основних елементів аналізу за наявності власного бачення проблеми, висока аргументованість відповіді, переконливе демонстрування володіння методологією дослідження.</w:t>
      </w:r>
    </w:p>
    <w:p w14:paraId="1A99C17D" w14:textId="77777777" w:rsidR="003B4C6D" w:rsidRPr="003B4C6D" w:rsidRDefault="003B4C6D" w:rsidP="003B4C6D">
      <w:pPr>
        <w:suppressAutoHyphens w:val="0"/>
        <w:jc w:val="both"/>
        <w:rPr>
          <w:rFonts w:eastAsia="MS Mincho"/>
          <w:i/>
          <w:lang w:val="uk-UA" w:eastAsia="uk-UA"/>
        </w:rPr>
      </w:pPr>
      <w:r w:rsidRPr="003B4C6D">
        <w:rPr>
          <w:rFonts w:eastAsia="MS Mincho"/>
          <w:i/>
          <w:lang w:val="uk-UA" w:eastAsia="uk-UA"/>
        </w:rPr>
        <w:t xml:space="preserve">7-8 балів – повна змістовна робота, висока аргументованість відповіді, переконливе демонстрування володіння методологією дослідження, наявність власних думок, але відсутність деяких елементів аналізу. </w:t>
      </w:r>
    </w:p>
    <w:p w14:paraId="17A08658" w14:textId="77777777" w:rsidR="003B4C6D" w:rsidRPr="003B4C6D" w:rsidRDefault="003B4C6D" w:rsidP="003B4C6D">
      <w:pPr>
        <w:suppressAutoHyphens w:val="0"/>
        <w:jc w:val="both"/>
        <w:rPr>
          <w:rFonts w:eastAsia="MS Mincho"/>
          <w:i/>
          <w:lang w:val="uk-UA" w:eastAsia="uk-UA"/>
        </w:rPr>
      </w:pPr>
      <w:r w:rsidRPr="003B4C6D">
        <w:rPr>
          <w:rFonts w:eastAsia="MS Mincho"/>
          <w:i/>
          <w:lang w:val="uk-UA" w:eastAsia="uk-UA"/>
        </w:rPr>
        <w:t>5-6 балів – робота досить повна, але є деякі неточності, пов’язані з використанням методології дослідження.</w:t>
      </w:r>
    </w:p>
    <w:p w14:paraId="044E9EB6" w14:textId="77777777" w:rsidR="003B4C6D" w:rsidRPr="003B4C6D" w:rsidRDefault="003B4C6D" w:rsidP="003B4C6D">
      <w:pPr>
        <w:suppressAutoHyphens w:val="0"/>
        <w:jc w:val="both"/>
        <w:rPr>
          <w:rFonts w:eastAsia="MS Mincho"/>
          <w:i/>
          <w:lang w:val="uk-UA" w:eastAsia="uk-UA"/>
        </w:rPr>
      </w:pPr>
      <w:r w:rsidRPr="003B4C6D">
        <w:rPr>
          <w:rFonts w:eastAsia="MS Mincho"/>
          <w:i/>
          <w:lang w:val="uk-UA" w:eastAsia="uk-UA"/>
        </w:rPr>
        <w:t>3-4 бали – робота неповна, поверхневий виклад матеріалу.</w:t>
      </w:r>
    </w:p>
    <w:p w14:paraId="7CA11366" w14:textId="572B5D32" w:rsidR="003B4C6D" w:rsidRDefault="003B4C6D" w:rsidP="003B4C6D">
      <w:pPr>
        <w:suppressAutoHyphens w:val="0"/>
        <w:jc w:val="both"/>
        <w:rPr>
          <w:rFonts w:eastAsia="MS Mincho"/>
          <w:i/>
          <w:lang w:val="uk-UA" w:eastAsia="uk-UA"/>
        </w:rPr>
      </w:pPr>
      <w:r w:rsidRPr="003B4C6D">
        <w:rPr>
          <w:rFonts w:eastAsia="MS Mincho"/>
          <w:i/>
          <w:lang w:val="uk-UA" w:eastAsia="uk-UA"/>
        </w:rPr>
        <w:t>1-2  бали – короткий поверхневий виклад матеріалу.</w:t>
      </w:r>
    </w:p>
    <w:p w14:paraId="2EE70DF0" w14:textId="77777777" w:rsidR="002913E4" w:rsidRDefault="002913E4" w:rsidP="003B4C6D">
      <w:pPr>
        <w:suppressAutoHyphens w:val="0"/>
        <w:jc w:val="both"/>
        <w:rPr>
          <w:rFonts w:eastAsia="MS Mincho"/>
          <w:i/>
          <w:lang w:val="uk-UA" w:eastAsia="uk-UA"/>
        </w:rPr>
      </w:pPr>
    </w:p>
    <w:p w14:paraId="543412D6" w14:textId="721F71C2" w:rsidR="002913E4" w:rsidRPr="002913E4" w:rsidRDefault="002913E4" w:rsidP="003B4C6D">
      <w:pPr>
        <w:suppressAutoHyphens w:val="0"/>
        <w:jc w:val="both"/>
        <w:rPr>
          <w:rFonts w:eastAsia="MS Mincho"/>
          <w:b/>
          <w:bCs/>
          <w:i/>
          <w:lang w:val="uk-UA" w:eastAsia="uk-UA"/>
        </w:rPr>
      </w:pPr>
      <w:r w:rsidRPr="002913E4">
        <w:rPr>
          <w:rFonts w:eastAsia="MS Mincho"/>
          <w:b/>
          <w:bCs/>
          <w:i/>
          <w:lang w:val="uk-UA" w:eastAsia="uk-UA"/>
        </w:rPr>
        <w:t>Максимальна кількість балів за результатами вивчення змістових модулів – 60.</w:t>
      </w:r>
    </w:p>
    <w:p w14:paraId="10D12AA2" w14:textId="77777777" w:rsidR="00F07220" w:rsidRPr="00F07220" w:rsidRDefault="00F07220" w:rsidP="00F07220">
      <w:pPr>
        <w:suppressAutoHyphens w:val="0"/>
        <w:jc w:val="both"/>
        <w:rPr>
          <w:rFonts w:eastAsia="MS Mincho"/>
          <w:i/>
          <w:lang w:val="uk-UA" w:eastAsia="uk-UA"/>
        </w:rPr>
      </w:pPr>
    </w:p>
    <w:p w14:paraId="435D470B" w14:textId="65881801" w:rsidR="00F07220" w:rsidRPr="00F07220" w:rsidRDefault="0081151E" w:rsidP="00F07220">
      <w:pPr>
        <w:suppressAutoHyphens w:val="0"/>
        <w:ind w:firstLine="567"/>
        <w:rPr>
          <w:rFonts w:eastAsia="MS Mincho"/>
          <w:b/>
          <w:i/>
          <w:u w:val="single"/>
          <w:lang w:val="uk-UA" w:eastAsia="en-US"/>
        </w:rPr>
      </w:pPr>
      <w:r w:rsidRPr="0081151E">
        <w:rPr>
          <w:rFonts w:eastAsia="MS Mincho"/>
          <w:b/>
          <w:i/>
          <w:u w:val="single"/>
          <w:lang w:val="uk-UA" w:eastAsia="en-US"/>
        </w:rPr>
        <w:t>Підсумкові контрольні заходи (</w:t>
      </w:r>
      <w:proofErr w:type="spellStart"/>
      <w:r w:rsidRPr="0081151E">
        <w:rPr>
          <w:rFonts w:eastAsia="MS Mincho"/>
          <w:b/>
          <w:i/>
          <w:u w:val="single"/>
          <w:lang w:val="uk-UA" w:eastAsia="en-US"/>
        </w:rPr>
        <w:t>max</w:t>
      </w:r>
      <w:proofErr w:type="spellEnd"/>
      <w:r w:rsidRPr="0081151E">
        <w:rPr>
          <w:rFonts w:eastAsia="MS Mincho"/>
          <w:b/>
          <w:i/>
          <w:u w:val="single"/>
          <w:lang w:val="uk-UA" w:eastAsia="en-US"/>
        </w:rPr>
        <w:t xml:space="preserve"> 40 балів):</w:t>
      </w:r>
    </w:p>
    <w:p w14:paraId="6C7B41B1" w14:textId="77777777" w:rsidR="00F07220" w:rsidRPr="00F07220" w:rsidRDefault="00F07220" w:rsidP="00F07220">
      <w:pPr>
        <w:suppressAutoHyphens w:val="0"/>
        <w:ind w:firstLine="567"/>
        <w:rPr>
          <w:rFonts w:eastAsia="MS Mincho"/>
          <w:b/>
          <w:i/>
          <w:u w:val="single"/>
          <w:lang w:val="uk-UA" w:eastAsia="en-US"/>
        </w:rPr>
      </w:pPr>
    </w:p>
    <w:p w14:paraId="4F941531" w14:textId="6D6681E9" w:rsidR="00F07220" w:rsidRPr="00F07220" w:rsidRDefault="00F07220" w:rsidP="00F07220">
      <w:pPr>
        <w:suppressAutoHyphens w:val="0"/>
        <w:ind w:firstLine="567"/>
        <w:jc w:val="both"/>
        <w:rPr>
          <w:rFonts w:eastAsia="MS Mincho"/>
          <w:i/>
          <w:lang w:val="uk-UA" w:eastAsia="en-US"/>
        </w:rPr>
      </w:pPr>
      <w:r w:rsidRPr="00F07220">
        <w:rPr>
          <w:rFonts w:eastAsia="MS Mincho"/>
          <w:i/>
          <w:lang w:val="uk-UA" w:eastAsia="en-US"/>
        </w:rPr>
        <w:t>Підсумковий контроль проводиться по закінченні вивчення курсу з метою оцінювання результатів засвоєння студентами навчальної дисципліни на завершальному етапі. Підсумковий контроль відбувається у формі комплексного</w:t>
      </w:r>
      <w:r w:rsidR="00A05691">
        <w:rPr>
          <w:rFonts w:eastAsia="MS Mincho"/>
          <w:i/>
          <w:lang w:val="uk-UA" w:eastAsia="en-US"/>
        </w:rPr>
        <w:t xml:space="preserve"> екзамену</w:t>
      </w:r>
      <w:r w:rsidRPr="00F07220">
        <w:rPr>
          <w:rFonts w:eastAsia="MS Mincho"/>
          <w:i/>
          <w:lang w:val="uk-UA" w:eastAsia="en-US"/>
        </w:rPr>
        <w:t xml:space="preserve">, який складається з: </w:t>
      </w:r>
    </w:p>
    <w:p w14:paraId="317748A6" w14:textId="7A21D44D" w:rsidR="006749BD" w:rsidRDefault="00FB54A0" w:rsidP="00F07220">
      <w:pPr>
        <w:numPr>
          <w:ilvl w:val="0"/>
          <w:numId w:val="5"/>
        </w:numPr>
        <w:suppressAutoHyphens w:val="0"/>
        <w:jc w:val="both"/>
        <w:rPr>
          <w:rFonts w:eastAsia="MS Mincho"/>
          <w:i/>
          <w:lang w:val="uk-UA" w:eastAsia="en-US"/>
        </w:rPr>
      </w:pPr>
      <w:r w:rsidRPr="00FB54A0">
        <w:rPr>
          <w:rFonts w:eastAsia="MS Mincho"/>
          <w:i/>
          <w:lang w:val="uk-UA" w:eastAsia="en-US"/>
        </w:rPr>
        <w:t xml:space="preserve">виконання індивідуального завдання – </w:t>
      </w:r>
      <w:r w:rsidR="00B1273C" w:rsidRPr="00B1273C">
        <w:rPr>
          <w:rFonts w:eastAsia="MS Mincho"/>
          <w:i/>
          <w:lang w:val="uk-UA" w:eastAsia="en-US"/>
        </w:rPr>
        <w:t>розробка презентації на одну з тем курсу</w:t>
      </w:r>
      <w:r w:rsidR="00F07220" w:rsidRPr="00F07220">
        <w:rPr>
          <w:rFonts w:eastAsia="MS Mincho"/>
          <w:i/>
          <w:lang w:val="uk-UA" w:eastAsia="en-US"/>
        </w:rPr>
        <w:t xml:space="preserve">; </w:t>
      </w:r>
    </w:p>
    <w:p w14:paraId="47BED8A3" w14:textId="77777777" w:rsidR="006749BD" w:rsidRPr="006749BD" w:rsidRDefault="00F07220" w:rsidP="00F07220">
      <w:pPr>
        <w:numPr>
          <w:ilvl w:val="0"/>
          <w:numId w:val="5"/>
        </w:numPr>
        <w:suppressAutoHyphens w:val="0"/>
        <w:jc w:val="both"/>
        <w:rPr>
          <w:rFonts w:eastAsia="MS Mincho"/>
          <w:i/>
          <w:color w:val="000000"/>
          <w:lang w:val="uk-UA" w:eastAsia="uk-UA"/>
        </w:rPr>
      </w:pPr>
      <w:r w:rsidRPr="00F07220">
        <w:rPr>
          <w:rFonts w:eastAsia="MS Mincho"/>
          <w:i/>
          <w:lang w:val="uk-UA" w:eastAsia="en-US"/>
        </w:rPr>
        <w:t xml:space="preserve">виконання підсумкового тесту в системі </w:t>
      </w:r>
      <w:proofErr w:type="spellStart"/>
      <w:r w:rsidRPr="00F07220">
        <w:rPr>
          <w:rFonts w:eastAsia="MS Mincho"/>
          <w:i/>
          <w:lang w:val="uk-UA" w:eastAsia="en-US"/>
        </w:rPr>
        <w:t>Moodle</w:t>
      </w:r>
      <w:proofErr w:type="spellEnd"/>
      <w:r w:rsidRPr="00F07220">
        <w:rPr>
          <w:rFonts w:eastAsia="MS Mincho"/>
          <w:i/>
          <w:lang w:val="uk-UA" w:eastAsia="en-US"/>
        </w:rPr>
        <w:t xml:space="preserve">; </w:t>
      </w:r>
    </w:p>
    <w:p w14:paraId="6B10A90A" w14:textId="7DC5ACDC" w:rsidR="00F07220" w:rsidRPr="00867967" w:rsidRDefault="001E1770" w:rsidP="00F07220">
      <w:pPr>
        <w:numPr>
          <w:ilvl w:val="0"/>
          <w:numId w:val="5"/>
        </w:numPr>
        <w:suppressAutoHyphens w:val="0"/>
        <w:jc w:val="both"/>
        <w:rPr>
          <w:rFonts w:eastAsia="MS Mincho"/>
          <w:i/>
          <w:color w:val="000000"/>
          <w:lang w:val="uk-UA" w:eastAsia="uk-UA"/>
        </w:rPr>
      </w:pPr>
      <w:bookmarkStart w:id="10" w:name="_Hlk149246396"/>
      <w:r w:rsidRPr="001E1770">
        <w:rPr>
          <w:rFonts w:eastAsia="MS Mincho"/>
          <w:i/>
          <w:lang w:val="uk-UA" w:eastAsia="en-US"/>
        </w:rPr>
        <w:t>розгорнутої усної відповіді на 2 теоретичних питання</w:t>
      </w:r>
      <w:bookmarkEnd w:id="10"/>
      <w:r w:rsidR="00867967" w:rsidRPr="00867967">
        <w:rPr>
          <w:rFonts w:eastAsia="MS Mincho"/>
          <w:i/>
          <w:color w:val="000000"/>
          <w:lang w:val="uk-UA" w:eastAsia="uk-UA"/>
        </w:rPr>
        <w:t xml:space="preserve">. </w:t>
      </w:r>
    </w:p>
    <w:p w14:paraId="63064E71" w14:textId="77777777" w:rsidR="00F07220" w:rsidRPr="00F07220" w:rsidRDefault="00F07220" w:rsidP="00F07220">
      <w:pPr>
        <w:pBdr>
          <w:top w:val="nil"/>
          <w:left w:val="nil"/>
          <w:bottom w:val="nil"/>
          <w:right w:val="nil"/>
          <w:between w:val="nil"/>
        </w:pBdr>
        <w:suppressAutoHyphens w:val="0"/>
        <w:ind w:firstLine="567"/>
        <w:jc w:val="both"/>
        <w:rPr>
          <w:rFonts w:eastAsia="Times New Roman"/>
          <w:b/>
          <w:color w:val="000000"/>
          <w:highlight w:val="yellow"/>
          <w:lang w:val="uk-UA" w:eastAsia="en-US"/>
        </w:rPr>
      </w:pPr>
    </w:p>
    <w:p w14:paraId="5A888584" w14:textId="432B9254" w:rsidR="00D8667C" w:rsidRDefault="00F07220" w:rsidP="00F07220">
      <w:pPr>
        <w:pBdr>
          <w:top w:val="nil"/>
          <w:left w:val="nil"/>
          <w:bottom w:val="nil"/>
          <w:right w:val="nil"/>
          <w:between w:val="nil"/>
        </w:pBdr>
        <w:suppressAutoHyphens w:val="0"/>
        <w:jc w:val="both"/>
        <w:rPr>
          <w:i/>
          <w:color w:val="000000"/>
          <w:lang w:val="uk-UA"/>
        </w:rPr>
      </w:pPr>
      <w:r w:rsidRPr="00F07220">
        <w:rPr>
          <w:rFonts w:eastAsia="MS Mincho"/>
          <w:i/>
          <w:color w:val="000000"/>
          <w:lang w:val="uk-UA" w:eastAsia="uk-UA"/>
        </w:rPr>
        <w:t xml:space="preserve"> </w:t>
      </w:r>
      <w:r w:rsidR="00CC1727" w:rsidRPr="005C5499">
        <w:rPr>
          <w:rFonts w:eastAsia="MS Mincho"/>
          <w:b/>
          <w:bCs/>
          <w:i/>
          <w:color w:val="000000"/>
          <w:lang w:val="uk-UA" w:eastAsia="uk-UA"/>
        </w:rPr>
        <w:t>Індивідуальне завдання</w:t>
      </w:r>
      <w:r w:rsidR="00CC1727">
        <w:rPr>
          <w:rFonts w:eastAsia="MS Mincho"/>
          <w:i/>
          <w:color w:val="000000"/>
          <w:lang w:val="uk-UA" w:eastAsia="uk-UA"/>
        </w:rPr>
        <w:t xml:space="preserve"> </w:t>
      </w:r>
      <w:r w:rsidR="00CC1727" w:rsidRPr="00CC1727">
        <w:rPr>
          <w:rFonts w:eastAsia="MS Mincho"/>
          <w:i/>
          <w:color w:val="000000"/>
          <w:lang w:val="uk-UA" w:eastAsia="uk-UA"/>
        </w:rPr>
        <w:t>(</w:t>
      </w:r>
      <w:proofErr w:type="spellStart"/>
      <w:r w:rsidR="00CC1727" w:rsidRPr="00CC1727">
        <w:rPr>
          <w:rFonts w:eastAsia="MS Mincho"/>
          <w:i/>
          <w:color w:val="000000"/>
          <w:lang w:val="uk-UA" w:eastAsia="uk-UA"/>
        </w:rPr>
        <w:t>max</w:t>
      </w:r>
      <w:proofErr w:type="spellEnd"/>
      <w:r w:rsidR="00CC1727" w:rsidRPr="00CC1727">
        <w:rPr>
          <w:rFonts w:eastAsia="MS Mincho"/>
          <w:i/>
          <w:color w:val="000000"/>
          <w:lang w:val="uk-UA" w:eastAsia="uk-UA"/>
        </w:rPr>
        <w:t xml:space="preserve"> </w:t>
      </w:r>
      <w:r w:rsidR="00CC1727">
        <w:rPr>
          <w:rFonts w:eastAsia="MS Mincho"/>
          <w:i/>
          <w:color w:val="000000"/>
          <w:lang w:val="uk-UA" w:eastAsia="uk-UA"/>
        </w:rPr>
        <w:t>2</w:t>
      </w:r>
      <w:r w:rsidR="00CC1727" w:rsidRPr="00CC1727">
        <w:rPr>
          <w:rFonts w:eastAsia="MS Mincho"/>
          <w:i/>
          <w:color w:val="000000"/>
          <w:lang w:val="uk-UA" w:eastAsia="uk-UA"/>
        </w:rPr>
        <w:t xml:space="preserve">0 балів) – </w:t>
      </w:r>
      <w:r w:rsidR="00D8667C" w:rsidRPr="00D8667C">
        <w:rPr>
          <w:rFonts w:eastAsia="MS Mincho"/>
          <w:i/>
          <w:color w:val="000000"/>
          <w:lang w:val="uk-UA" w:eastAsia="uk-UA"/>
        </w:rPr>
        <w:t>розробка презентації на одну з тем курсу</w:t>
      </w:r>
      <w:r w:rsidR="00D8667C">
        <w:rPr>
          <w:rFonts w:eastAsia="MS Mincho"/>
          <w:i/>
          <w:color w:val="000000"/>
          <w:lang w:val="uk-UA" w:eastAsia="uk-UA"/>
        </w:rPr>
        <w:t xml:space="preserve"> </w:t>
      </w:r>
      <w:r w:rsidR="003613E4">
        <w:rPr>
          <w:i/>
          <w:color w:val="000000"/>
          <w:lang w:val="uk-UA"/>
        </w:rPr>
        <w:t>п</w:t>
      </w:r>
      <w:r w:rsidR="009F7428">
        <w:rPr>
          <w:i/>
          <w:color w:val="000000"/>
          <w:lang w:val="uk-UA"/>
        </w:rPr>
        <w:t>ередбачає виявлення</w:t>
      </w:r>
      <w:r w:rsidR="00806CB5">
        <w:rPr>
          <w:i/>
          <w:color w:val="000000"/>
          <w:lang w:val="uk-UA"/>
        </w:rPr>
        <w:t xml:space="preserve"> вміння студента</w:t>
      </w:r>
      <w:r w:rsidR="00127DF5">
        <w:rPr>
          <w:i/>
          <w:color w:val="000000"/>
          <w:lang w:val="uk-UA"/>
        </w:rPr>
        <w:t xml:space="preserve"> застосовувати на практиці </w:t>
      </w:r>
      <w:r w:rsidR="004A3C13">
        <w:rPr>
          <w:i/>
          <w:color w:val="000000"/>
          <w:lang w:val="uk-UA"/>
        </w:rPr>
        <w:t xml:space="preserve">знання, </w:t>
      </w:r>
      <w:r w:rsidR="00127DF5">
        <w:rPr>
          <w:i/>
          <w:color w:val="000000"/>
          <w:lang w:val="uk-UA"/>
        </w:rPr>
        <w:t>отримані</w:t>
      </w:r>
      <w:r w:rsidR="004A3C13">
        <w:rPr>
          <w:i/>
          <w:color w:val="000000"/>
          <w:lang w:val="uk-UA"/>
        </w:rPr>
        <w:t xml:space="preserve"> в процесі вивчення навчальної дисципліни.</w:t>
      </w:r>
      <w:r w:rsidR="00E57F88">
        <w:rPr>
          <w:i/>
          <w:color w:val="000000"/>
          <w:lang w:val="uk-UA"/>
        </w:rPr>
        <w:t xml:space="preserve"> Індивідуальне завдання оцінюється за такими критеріями</w:t>
      </w:r>
      <w:r w:rsidR="008074C3">
        <w:rPr>
          <w:i/>
          <w:color w:val="000000"/>
          <w:lang w:val="uk-UA"/>
        </w:rPr>
        <w:t>:</w:t>
      </w:r>
    </w:p>
    <w:p w14:paraId="1DFD5FBA" w14:textId="77777777" w:rsidR="00B77CC2" w:rsidRPr="00B77CC2" w:rsidRDefault="00B77CC2" w:rsidP="00B77CC2">
      <w:pPr>
        <w:pBdr>
          <w:top w:val="nil"/>
          <w:left w:val="nil"/>
          <w:bottom w:val="nil"/>
          <w:right w:val="nil"/>
          <w:between w:val="nil"/>
        </w:pBdr>
        <w:suppressAutoHyphens w:val="0"/>
        <w:jc w:val="both"/>
        <w:rPr>
          <w:i/>
          <w:color w:val="000000"/>
          <w:lang w:val="uk-UA"/>
        </w:rPr>
      </w:pPr>
      <w:r w:rsidRPr="00B77CC2">
        <w:rPr>
          <w:i/>
          <w:color w:val="000000"/>
          <w:lang w:val="uk-UA"/>
        </w:rPr>
        <w:t xml:space="preserve">20-18 – робота повністю розкриває тему, </w:t>
      </w:r>
      <w:proofErr w:type="spellStart"/>
      <w:r w:rsidRPr="00B77CC2">
        <w:rPr>
          <w:i/>
          <w:color w:val="000000"/>
          <w:lang w:val="uk-UA"/>
        </w:rPr>
        <w:t>логічно</w:t>
      </w:r>
      <w:proofErr w:type="spellEnd"/>
      <w:r w:rsidRPr="00B77CC2">
        <w:rPr>
          <w:i/>
          <w:color w:val="000000"/>
          <w:lang w:val="uk-UA"/>
        </w:rPr>
        <w:t xml:space="preserve"> структурована, оперування багатьма теоретичними поняттями, висока аргументованість відповіді, переконливе демонстрування власної авторської позиції, наведення прикладів з політичної практики; </w:t>
      </w:r>
    </w:p>
    <w:p w14:paraId="1C4E1347" w14:textId="77777777" w:rsidR="00B77CC2" w:rsidRPr="00B77CC2" w:rsidRDefault="00B77CC2" w:rsidP="00B77CC2">
      <w:pPr>
        <w:pBdr>
          <w:top w:val="nil"/>
          <w:left w:val="nil"/>
          <w:bottom w:val="nil"/>
          <w:right w:val="nil"/>
          <w:between w:val="nil"/>
        </w:pBdr>
        <w:suppressAutoHyphens w:val="0"/>
        <w:jc w:val="both"/>
        <w:rPr>
          <w:i/>
          <w:color w:val="000000"/>
          <w:lang w:val="uk-UA"/>
        </w:rPr>
      </w:pPr>
      <w:r w:rsidRPr="00B77CC2">
        <w:rPr>
          <w:i/>
          <w:color w:val="000000"/>
          <w:lang w:val="uk-UA"/>
        </w:rPr>
        <w:t xml:space="preserve">17-14 – положення та висновки есе недостатньо аргументовані, але робота достатньо логічна; </w:t>
      </w:r>
    </w:p>
    <w:p w14:paraId="7A4640D0" w14:textId="77777777" w:rsidR="00B77CC2" w:rsidRPr="00B77CC2" w:rsidRDefault="00B77CC2" w:rsidP="00B77CC2">
      <w:pPr>
        <w:pBdr>
          <w:top w:val="nil"/>
          <w:left w:val="nil"/>
          <w:bottom w:val="nil"/>
          <w:right w:val="nil"/>
          <w:between w:val="nil"/>
        </w:pBdr>
        <w:suppressAutoHyphens w:val="0"/>
        <w:jc w:val="both"/>
        <w:rPr>
          <w:i/>
          <w:color w:val="000000"/>
          <w:lang w:val="uk-UA"/>
        </w:rPr>
      </w:pPr>
      <w:r w:rsidRPr="00B77CC2">
        <w:rPr>
          <w:i/>
          <w:color w:val="000000"/>
          <w:lang w:val="uk-UA"/>
        </w:rPr>
        <w:t xml:space="preserve">13-10 – робота має недостатньо чітку структуру, аргументація положень має незавершений характер, розмита конкретика; </w:t>
      </w:r>
    </w:p>
    <w:p w14:paraId="74316A57" w14:textId="77777777" w:rsidR="00B77CC2" w:rsidRPr="00B77CC2" w:rsidRDefault="00B77CC2" w:rsidP="00B77CC2">
      <w:pPr>
        <w:pBdr>
          <w:top w:val="nil"/>
          <w:left w:val="nil"/>
          <w:bottom w:val="nil"/>
          <w:right w:val="nil"/>
          <w:between w:val="nil"/>
        </w:pBdr>
        <w:suppressAutoHyphens w:val="0"/>
        <w:jc w:val="both"/>
        <w:rPr>
          <w:i/>
          <w:color w:val="000000"/>
          <w:lang w:val="uk-UA"/>
        </w:rPr>
      </w:pPr>
      <w:r w:rsidRPr="00B77CC2">
        <w:rPr>
          <w:i/>
          <w:color w:val="000000"/>
          <w:lang w:val="uk-UA"/>
        </w:rPr>
        <w:t>9-5 – в роботі відсутня чітка структура, описовий характер</w:t>
      </w:r>
    </w:p>
    <w:p w14:paraId="683068B6" w14:textId="26C97256" w:rsidR="00D8667C" w:rsidRDefault="00B77CC2" w:rsidP="00B77CC2">
      <w:pPr>
        <w:pBdr>
          <w:top w:val="nil"/>
          <w:left w:val="nil"/>
          <w:bottom w:val="nil"/>
          <w:right w:val="nil"/>
          <w:between w:val="nil"/>
        </w:pBdr>
        <w:suppressAutoHyphens w:val="0"/>
        <w:jc w:val="both"/>
        <w:rPr>
          <w:i/>
          <w:color w:val="000000"/>
          <w:lang w:val="uk-UA"/>
        </w:rPr>
      </w:pPr>
      <w:r w:rsidRPr="00B77CC2">
        <w:rPr>
          <w:i/>
          <w:color w:val="000000"/>
          <w:lang w:val="uk-UA"/>
        </w:rPr>
        <w:t>4-1 – робота фрагментарна, відсутня логіка та структура</w:t>
      </w:r>
    </w:p>
    <w:p w14:paraId="75FA7823" w14:textId="77777777" w:rsidR="00E816B9" w:rsidRPr="00F07220" w:rsidRDefault="00E816B9" w:rsidP="00F07220">
      <w:pPr>
        <w:pBdr>
          <w:top w:val="nil"/>
          <w:left w:val="nil"/>
          <w:bottom w:val="nil"/>
          <w:right w:val="nil"/>
          <w:between w:val="nil"/>
        </w:pBdr>
        <w:suppressAutoHyphens w:val="0"/>
        <w:jc w:val="both"/>
        <w:rPr>
          <w:rFonts w:eastAsia="Times New Roman"/>
          <w:b/>
          <w:color w:val="000000"/>
          <w:lang w:val="uk-UA" w:eastAsia="en-US"/>
        </w:rPr>
      </w:pPr>
    </w:p>
    <w:p w14:paraId="113E16A2" w14:textId="3895F543" w:rsidR="007A2A9D" w:rsidRPr="00B620E9" w:rsidRDefault="007A2A9D" w:rsidP="007A2A9D">
      <w:pPr>
        <w:jc w:val="both"/>
        <w:rPr>
          <w:lang w:val="uk-UA"/>
        </w:rPr>
      </w:pPr>
      <w:r w:rsidRPr="00B620E9">
        <w:rPr>
          <w:b/>
          <w:i/>
          <w:color w:val="000000"/>
          <w:lang w:val="uk-UA"/>
        </w:rPr>
        <w:t xml:space="preserve">Підсумкове семестрове тестування </w:t>
      </w:r>
      <w:bookmarkStart w:id="11" w:name="_Hlk149222730"/>
      <w:r w:rsidRPr="00B620E9">
        <w:rPr>
          <w:i/>
          <w:color w:val="000000"/>
          <w:lang w:val="uk-UA"/>
        </w:rPr>
        <w:t>(</w:t>
      </w:r>
      <w:proofErr w:type="spellStart"/>
      <w:r w:rsidRPr="00B620E9">
        <w:rPr>
          <w:i/>
          <w:color w:val="000000"/>
          <w:lang w:val="uk-UA"/>
        </w:rPr>
        <w:t>max</w:t>
      </w:r>
      <w:proofErr w:type="spellEnd"/>
      <w:r w:rsidRPr="00B620E9">
        <w:rPr>
          <w:i/>
          <w:color w:val="000000"/>
          <w:lang w:val="uk-UA"/>
        </w:rPr>
        <w:t xml:space="preserve"> </w:t>
      </w:r>
      <w:r>
        <w:rPr>
          <w:i/>
          <w:color w:val="000000"/>
          <w:lang w:val="uk-UA"/>
        </w:rPr>
        <w:t>1</w:t>
      </w:r>
      <w:r w:rsidRPr="00B620E9">
        <w:rPr>
          <w:i/>
          <w:color w:val="000000"/>
          <w:lang w:val="uk-UA"/>
        </w:rPr>
        <w:t xml:space="preserve">0 балів) </w:t>
      </w:r>
      <w:bookmarkEnd w:id="11"/>
      <w:r w:rsidRPr="00B620E9">
        <w:rPr>
          <w:i/>
          <w:color w:val="000000"/>
          <w:lang w:val="uk-UA"/>
        </w:rPr>
        <w:t xml:space="preserve">проводиться на платформі </w:t>
      </w:r>
      <w:proofErr w:type="spellStart"/>
      <w:r w:rsidRPr="00B620E9">
        <w:rPr>
          <w:i/>
          <w:color w:val="000000"/>
          <w:lang w:val="uk-UA"/>
        </w:rPr>
        <w:t>Moodle</w:t>
      </w:r>
      <w:proofErr w:type="spellEnd"/>
      <w:r w:rsidRPr="00B620E9">
        <w:rPr>
          <w:i/>
          <w:color w:val="000000"/>
          <w:lang w:val="uk-UA"/>
        </w:rPr>
        <w:t xml:space="preserve"> і передбачає виявлення рівня теоретичн</w:t>
      </w:r>
      <w:r w:rsidR="009751B0">
        <w:rPr>
          <w:i/>
          <w:color w:val="000000"/>
          <w:lang w:val="uk-UA"/>
        </w:rPr>
        <w:t>их знань студента.</w:t>
      </w:r>
      <w:r w:rsidRPr="00B620E9">
        <w:rPr>
          <w:i/>
          <w:color w:val="000000"/>
          <w:lang w:val="uk-UA"/>
        </w:rPr>
        <w:t xml:space="preserve"> Перелік питань див. на сторінці курсу у </w:t>
      </w:r>
      <w:proofErr w:type="spellStart"/>
      <w:r w:rsidRPr="00B620E9">
        <w:rPr>
          <w:i/>
          <w:color w:val="000000"/>
          <w:lang w:val="uk-UA"/>
        </w:rPr>
        <w:t>Moodle</w:t>
      </w:r>
      <w:proofErr w:type="spellEnd"/>
      <w:r w:rsidRPr="00B620E9">
        <w:rPr>
          <w:i/>
          <w:color w:val="000000"/>
          <w:lang w:val="uk-UA"/>
        </w:rPr>
        <w:t>.</w:t>
      </w:r>
    </w:p>
    <w:p w14:paraId="03D3B338" w14:textId="77777777" w:rsidR="002D7DD9" w:rsidRDefault="002D7DD9" w:rsidP="00166400">
      <w:pPr>
        <w:jc w:val="both"/>
        <w:rPr>
          <w:b/>
          <w:i/>
          <w:color w:val="000000"/>
          <w:lang w:val="uk-UA"/>
        </w:rPr>
      </w:pPr>
    </w:p>
    <w:p w14:paraId="06D7E951" w14:textId="77777777" w:rsidR="002D7DD9" w:rsidRDefault="002D7DD9" w:rsidP="002D7DD9">
      <w:pPr>
        <w:pBdr>
          <w:top w:val="nil"/>
          <w:left w:val="nil"/>
          <w:bottom w:val="nil"/>
          <w:right w:val="nil"/>
          <w:between w:val="nil"/>
        </w:pBdr>
        <w:suppressAutoHyphens w:val="0"/>
        <w:jc w:val="both"/>
        <w:rPr>
          <w:rFonts w:eastAsia="MS Mincho"/>
          <w:i/>
          <w:color w:val="000000"/>
          <w:lang w:val="uk-UA" w:eastAsia="uk-UA"/>
        </w:rPr>
      </w:pPr>
      <w:r w:rsidRPr="00FA748B">
        <w:rPr>
          <w:rFonts w:eastAsia="MS Mincho"/>
          <w:b/>
          <w:bCs/>
          <w:i/>
          <w:color w:val="000000"/>
          <w:lang w:val="uk-UA" w:eastAsia="uk-UA"/>
        </w:rPr>
        <w:t xml:space="preserve">Усна відповідь на 2 теоретичних питання екзаменаційного білету </w:t>
      </w:r>
      <w:r w:rsidRPr="008D0AA9">
        <w:rPr>
          <w:rFonts w:eastAsia="MS Mincho"/>
          <w:i/>
          <w:color w:val="000000"/>
          <w:lang w:val="uk-UA" w:eastAsia="uk-UA"/>
        </w:rPr>
        <w:t>(</w:t>
      </w:r>
      <w:bookmarkStart w:id="12" w:name="_Hlk149234908"/>
      <w:proofErr w:type="spellStart"/>
      <w:r w:rsidRPr="008D0AA9">
        <w:rPr>
          <w:rFonts w:eastAsia="MS Mincho"/>
          <w:i/>
          <w:color w:val="000000"/>
          <w:lang w:val="uk-UA" w:eastAsia="uk-UA"/>
        </w:rPr>
        <w:t>max</w:t>
      </w:r>
      <w:proofErr w:type="spellEnd"/>
      <w:r w:rsidRPr="008D0AA9">
        <w:rPr>
          <w:rFonts w:eastAsia="MS Mincho"/>
          <w:i/>
          <w:color w:val="000000"/>
          <w:lang w:val="uk-UA" w:eastAsia="uk-UA"/>
        </w:rPr>
        <w:t xml:space="preserve"> 10 балів</w:t>
      </w:r>
      <w:bookmarkEnd w:id="12"/>
      <w:r>
        <w:rPr>
          <w:rFonts w:eastAsia="MS Mincho"/>
          <w:i/>
          <w:color w:val="000000"/>
          <w:lang w:val="uk-UA" w:eastAsia="uk-UA"/>
        </w:rPr>
        <w:t xml:space="preserve">, кожне питання – </w:t>
      </w:r>
      <w:proofErr w:type="spellStart"/>
      <w:r w:rsidRPr="005129D2">
        <w:rPr>
          <w:rFonts w:eastAsia="MS Mincho"/>
          <w:i/>
          <w:color w:val="000000"/>
          <w:lang w:val="uk-UA" w:eastAsia="uk-UA"/>
        </w:rPr>
        <w:t>max</w:t>
      </w:r>
      <w:proofErr w:type="spellEnd"/>
      <w:r w:rsidRPr="005129D2">
        <w:rPr>
          <w:rFonts w:eastAsia="MS Mincho"/>
          <w:i/>
          <w:color w:val="000000"/>
          <w:lang w:val="uk-UA" w:eastAsia="uk-UA"/>
        </w:rPr>
        <w:t xml:space="preserve"> </w:t>
      </w:r>
      <w:r>
        <w:rPr>
          <w:rFonts w:eastAsia="MS Mincho"/>
          <w:i/>
          <w:color w:val="000000"/>
          <w:lang w:val="uk-UA" w:eastAsia="uk-UA"/>
        </w:rPr>
        <w:t>5</w:t>
      </w:r>
      <w:r w:rsidRPr="005129D2">
        <w:rPr>
          <w:rFonts w:eastAsia="MS Mincho"/>
          <w:i/>
          <w:color w:val="000000"/>
          <w:lang w:val="uk-UA" w:eastAsia="uk-UA"/>
        </w:rPr>
        <w:t xml:space="preserve"> балів</w:t>
      </w:r>
      <w:r w:rsidRPr="008D0AA9">
        <w:rPr>
          <w:rFonts w:eastAsia="MS Mincho"/>
          <w:i/>
          <w:color w:val="000000"/>
          <w:lang w:val="uk-UA" w:eastAsia="uk-UA"/>
        </w:rPr>
        <w:t>)</w:t>
      </w:r>
      <w:r>
        <w:rPr>
          <w:rFonts w:eastAsia="MS Mincho"/>
          <w:i/>
          <w:color w:val="000000"/>
          <w:lang w:val="uk-UA" w:eastAsia="uk-UA"/>
        </w:rPr>
        <w:t xml:space="preserve"> передбачає виявлення вмінь володіти знаннями навчального курсу.</w:t>
      </w:r>
    </w:p>
    <w:p w14:paraId="241E7802" w14:textId="77777777" w:rsidR="002D7DD9" w:rsidRPr="00010D4B" w:rsidRDefault="002D7DD9" w:rsidP="002D7DD9">
      <w:pPr>
        <w:pBdr>
          <w:top w:val="nil"/>
          <w:left w:val="nil"/>
          <w:bottom w:val="nil"/>
          <w:right w:val="nil"/>
          <w:between w:val="nil"/>
        </w:pBdr>
        <w:suppressAutoHyphens w:val="0"/>
        <w:jc w:val="both"/>
        <w:rPr>
          <w:rFonts w:eastAsia="MS Mincho"/>
          <w:i/>
          <w:color w:val="000000"/>
          <w:lang w:val="uk-UA" w:eastAsia="uk-UA"/>
        </w:rPr>
      </w:pPr>
      <w:r w:rsidRPr="00010D4B">
        <w:rPr>
          <w:rFonts w:eastAsia="MS Mincho"/>
          <w:i/>
          <w:color w:val="000000"/>
          <w:lang w:val="uk-UA" w:eastAsia="uk-UA"/>
        </w:rPr>
        <w:t xml:space="preserve">5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4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3FEEA551" w14:textId="77777777" w:rsidR="002D7DD9" w:rsidRPr="00010D4B" w:rsidRDefault="002D7DD9" w:rsidP="002D7DD9">
      <w:pPr>
        <w:pBdr>
          <w:top w:val="nil"/>
          <w:left w:val="nil"/>
          <w:bottom w:val="nil"/>
          <w:right w:val="nil"/>
          <w:between w:val="nil"/>
        </w:pBdr>
        <w:suppressAutoHyphens w:val="0"/>
        <w:jc w:val="both"/>
        <w:rPr>
          <w:rFonts w:eastAsia="MS Mincho"/>
          <w:i/>
          <w:color w:val="000000"/>
          <w:lang w:val="uk-UA" w:eastAsia="uk-UA"/>
        </w:rPr>
      </w:pPr>
      <w:r w:rsidRPr="00010D4B">
        <w:rPr>
          <w:rFonts w:eastAsia="MS Mincho"/>
          <w:i/>
          <w:color w:val="000000"/>
          <w:lang w:val="uk-UA" w:eastAsia="uk-UA"/>
        </w:rPr>
        <w:t>3 бали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w:t>
      </w:r>
    </w:p>
    <w:p w14:paraId="4148DDEE" w14:textId="77777777" w:rsidR="002D7DD9" w:rsidRPr="00010D4B" w:rsidRDefault="002D7DD9" w:rsidP="002D7DD9">
      <w:pPr>
        <w:pBdr>
          <w:top w:val="nil"/>
          <w:left w:val="nil"/>
          <w:bottom w:val="nil"/>
          <w:right w:val="nil"/>
          <w:between w:val="nil"/>
        </w:pBdr>
        <w:suppressAutoHyphens w:val="0"/>
        <w:jc w:val="both"/>
        <w:rPr>
          <w:rFonts w:eastAsia="MS Mincho"/>
          <w:i/>
          <w:color w:val="000000"/>
          <w:lang w:val="uk-UA" w:eastAsia="uk-UA"/>
        </w:rPr>
      </w:pPr>
      <w:r w:rsidRPr="00010D4B">
        <w:rPr>
          <w:rFonts w:eastAsia="MS Mincho"/>
          <w:i/>
          <w:color w:val="000000"/>
          <w:lang w:val="uk-UA" w:eastAsia="uk-UA"/>
        </w:rPr>
        <w:t xml:space="preserve">2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2376D492" w14:textId="77777777" w:rsidR="002D7DD9" w:rsidRPr="00F07220" w:rsidRDefault="002D7DD9" w:rsidP="002D7DD9">
      <w:pPr>
        <w:pBdr>
          <w:top w:val="nil"/>
          <w:left w:val="nil"/>
          <w:bottom w:val="nil"/>
          <w:right w:val="nil"/>
          <w:between w:val="nil"/>
        </w:pBdr>
        <w:suppressAutoHyphens w:val="0"/>
        <w:jc w:val="both"/>
        <w:rPr>
          <w:rFonts w:eastAsia="MS Mincho"/>
          <w:i/>
          <w:color w:val="000000"/>
          <w:lang w:val="uk-UA" w:eastAsia="uk-UA"/>
        </w:rPr>
      </w:pPr>
      <w:r w:rsidRPr="00010D4B">
        <w:rPr>
          <w:rFonts w:eastAsia="MS Mincho"/>
          <w:i/>
          <w:color w:val="000000"/>
          <w:lang w:val="uk-UA" w:eastAsia="uk-UA"/>
        </w:rPr>
        <w:t>1 бал - відповідь студента фрагментарна, зумовлена нечіткими уявленнями про закони і явища. У відповіді цілком відсутня самостійність</w:t>
      </w:r>
    </w:p>
    <w:p w14:paraId="6F10D3C4" w14:textId="77777777" w:rsidR="002D7DD9" w:rsidRDefault="002D7DD9" w:rsidP="00166400">
      <w:pPr>
        <w:jc w:val="both"/>
        <w:rPr>
          <w:b/>
          <w:i/>
          <w:color w:val="000000"/>
          <w:lang w:val="uk-UA"/>
        </w:rPr>
      </w:pPr>
    </w:p>
    <w:p w14:paraId="4E1F31FB" w14:textId="77777777" w:rsidR="002D7DD9" w:rsidRDefault="002D7DD9" w:rsidP="00166400">
      <w:pPr>
        <w:jc w:val="both"/>
        <w:rPr>
          <w:b/>
          <w:i/>
          <w:color w:val="000000"/>
          <w:lang w:val="uk-UA"/>
        </w:rPr>
      </w:pPr>
    </w:p>
    <w:p w14:paraId="6322F496" w14:textId="7398F5EB" w:rsidR="00166400" w:rsidRPr="00B620E9" w:rsidRDefault="00166400" w:rsidP="00166400">
      <w:pPr>
        <w:jc w:val="both"/>
        <w:rPr>
          <w:b/>
          <w:lang w:val="uk-UA"/>
        </w:rPr>
      </w:pPr>
      <w:r w:rsidRPr="00B620E9">
        <w:rPr>
          <w:b/>
          <w:i/>
          <w:color w:val="000000"/>
          <w:lang w:val="uk-UA"/>
        </w:rPr>
        <w:t>Максимальна кількість балів за підсумковий семестровий контроль - 40.</w:t>
      </w:r>
    </w:p>
    <w:p w14:paraId="4534C875" w14:textId="77777777" w:rsidR="006B5B7C" w:rsidRPr="00B620E9" w:rsidRDefault="006B5B7C">
      <w:pPr>
        <w:rPr>
          <w:b/>
          <w:sz w:val="6"/>
          <w:szCs w:val="6"/>
          <w:lang w:val="uk-UA"/>
        </w:rPr>
      </w:pPr>
    </w:p>
    <w:p w14:paraId="4534C876" w14:textId="77777777" w:rsidR="006B5B7C" w:rsidRPr="00B620E9" w:rsidRDefault="006B5B7C">
      <w:pPr>
        <w:rPr>
          <w:b/>
          <w:color w:val="000000"/>
          <w:sz w:val="16"/>
          <w:szCs w:val="16"/>
          <w:lang w:val="uk-UA"/>
        </w:rPr>
      </w:pPr>
    </w:p>
    <w:tbl>
      <w:tblPr>
        <w:tblStyle w:val="41"/>
        <w:tblW w:w="10205" w:type="dxa"/>
        <w:jc w:val="center"/>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519"/>
        <w:gridCol w:w="6011"/>
        <w:gridCol w:w="1431"/>
        <w:gridCol w:w="1244"/>
      </w:tblGrid>
      <w:tr w:rsidR="006B5B7C" w:rsidRPr="00B620E9" w14:paraId="4534C87A" w14:textId="77777777">
        <w:trPr>
          <w:jc w:val="center"/>
        </w:trPr>
        <w:tc>
          <w:tcPr>
            <w:tcW w:w="7530" w:type="dxa"/>
            <w:gridSpan w:val="2"/>
            <w:tcBorders>
              <w:top w:val="single" w:sz="4" w:space="0" w:color="000000"/>
              <w:left w:val="single" w:sz="4" w:space="0" w:color="000000"/>
              <w:bottom w:val="single" w:sz="4" w:space="0" w:color="000000"/>
            </w:tcBorders>
            <w:shd w:val="clear" w:color="auto" w:fill="auto"/>
            <w:vAlign w:val="center"/>
          </w:tcPr>
          <w:p w14:paraId="4534C877" w14:textId="77777777" w:rsidR="006B5B7C" w:rsidRPr="00B620E9" w:rsidRDefault="00311528">
            <w:pPr>
              <w:keepNext/>
              <w:jc w:val="center"/>
              <w:rPr>
                <w:lang w:val="uk-UA"/>
              </w:rPr>
            </w:pPr>
            <w:r w:rsidRPr="00B620E9">
              <w:rPr>
                <w:b/>
                <w:lang w:val="uk-UA"/>
              </w:rPr>
              <w:lastRenderedPageBreak/>
              <w:t>Контрольний захід</w:t>
            </w:r>
          </w:p>
        </w:tc>
        <w:tc>
          <w:tcPr>
            <w:tcW w:w="1431" w:type="dxa"/>
            <w:tcBorders>
              <w:top w:val="single" w:sz="4" w:space="0" w:color="000000"/>
              <w:left w:val="single" w:sz="4" w:space="0" w:color="000000"/>
              <w:bottom w:val="single" w:sz="4" w:space="0" w:color="000000"/>
            </w:tcBorders>
            <w:shd w:val="clear" w:color="auto" w:fill="auto"/>
            <w:vAlign w:val="center"/>
          </w:tcPr>
          <w:p w14:paraId="4534C878" w14:textId="77777777" w:rsidR="006B5B7C" w:rsidRPr="00B620E9" w:rsidRDefault="00311528">
            <w:pPr>
              <w:keepNext/>
              <w:jc w:val="center"/>
              <w:rPr>
                <w:lang w:val="uk-UA"/>
              </w:rPr>
            </w:pPr>
            <w:r w:rsidRPr="00B620E9">
              <w:rPr>
                <w:b/>
                <w:lang w:val="uk-UA"/>
              </w:rPr>
              <w:t>Термін виконання</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C879" w14:textId="77777777" w:rsidR="006B5B7C" w:rsidRPr="00B620E9" w:rsidRDefault="00311528">
            <w:pPr>
              <w:jc w:val="center"/>
              <w:rPr>
                <w:lang w:val="uk-UA"/>
              </w:rPr>
            </w:pPr>
            <w:r w:rsidRPr="00B620E9">
              <w:rPr>
                <w:b/>
                <w:lang w:val="uk-UA"/>
              </w:rPr>
              <w:t>% від загальної оцінки</w:t>
            </w:r>
          </w:p>
        </w:tc>
      </w:tr>
      <w:tr w:rsidR="006B5B7C" w:rsidRPr="00B620E9" w14:paraId="4534C87E" w14:textId="77777777">
        <w:trPr>
          <w:jc w:val="center"/>
        </w:trPr>
        <w:tc>
          <w:tcPr>
            <w:tcW w:w="7530" w:type="dxa"/>
            <w:gridSpan w:val="2"/>
            <w:tcBorders>
              <w:top w:val="single" w:sz="4" w:space="0" w:color="000000"/>
              <w:left w:val="single" w:sz="4" w:space="0" w:color="000000"/>
              <w:bottom w:val="single" w:sz="4" w:space="0" w:color="000000"/>
            </w:tcBorders>
            <w:shd w:val="clear" w:color="auto" w:fill="auto"/>
          </w:tcPr>
          <w:p w14:paraId="4534C87B" w14:textId="77777777" w:rsidR="006B5B7C" w:rsidRPr="00B620E9" w:rsidRDefault="00311528">
            <w:pPr>
              <w:keepNext/>
              <w:rPr>
                <w:lang w:val="uk-UA"/>
              </w:rPr>
            </w:pPr>
            <w:r w:rsidRPr="00B620E9">
              <w:rPr>
                <w:b/>
                <w:lang w:val="uk-UA"/>
              </w:rPr>
              <w:t>Поточний контроль (</w:t>
            </w:r>
            <w:proofErr w:type="spellStart"/>
            <w:r w:rsidRPr="00B620E9">
              <w:rPr>
                <w:b/>
                <w:lang w:val="uk-UA"/>
              </w:rPr>
              <w:t>max</w:t>
            </w:r>
            <w:proofErr w:type="spellEnd"/>
            <w:r w:rsidRPr="00B620E9">
              <w:rPr>
                <w:b/>
                <w:lang w:val="uk-UA"/>
              </w:rPr>
              <w:t xml:space="preserve"> 60%)</w:t>
            </w:r>
          </w:p>
        </w:tc>
        <w:tc>
          <w:tcPr>
            <w:tcW w:w="1431" w:type="dxa"/>
            <w:tcBorders>
              <w:top w:val="single" w:sz="4" w:space="0" w:color="000000"/>
              <w:left w:val="single" w:sz="4" w:space="0" w:color="000000"/>
              <w:bottom w:val="single" w:sz="4" w:space="0" w:color="000000"/>
            </w:tcBorders>
            <w:shd w:val="clear" w:color="auto" w:fill="auto"/>
          </w:tcPr>
          <w:p w14:paraId="4534C87C" w14:textId="77777777" w:rsidR="006B5B7C" w:rsidRPr="00B620E9" w:rsidRDefault="006B5B7C">
            <w:pPr>
              <w:rPr>
                <w:b/>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534C87D" w14:textId="77777777" w:rsidR="006B5B7C" w:rsidRPr="00B620E9" w:rsidRDefault="006B5B7C">
            <w:pPr>
              <w:rPr>
                <w:b/>
                <w:lang w:val="uk-UA"/>
              </w:rPr>
            </w:pPr>
          </w:p>
        </w:tc>
      </w:tr>
      <w:tr w:rsidR="00833DEE" w:rsidRPr="00B620E9" w14:paraId="4534C883" w14:textId="77777777" w:rsidTr="00B81513">
        <w:trPr>
          <w:trHeight w:val="348"/>
          <w:jc w:val="center"/>
        </w:trPr>
        <w:tc>
          <w:tcPr>
            <w:tcW w:w="1519" w:type="dxa"/>
            <w:vMerge w:val="restart"/>
            <w:tcBorders>
              <w:top w:val="single" w:sz="4" w:space="0" w:color="000000"/>
              <w:left w:val="single" w:sz="4" w:space="0" w:color="000000"/>
            </w:tcBorders>
            <w:shd w:val="clear" w:color="auto" w:fill="auto"/>
          </w:tcPr>
          <w:p w14:paraId="4534C87F" w14:textId="77777777" w:rsidR="00833DEE" w:rsidRPr="00B620E9" w:rsidRDefault="00833DEE">
            <w:pPr>
              <w:keepNext/>
              <w:jc w:val="both"/>
              <w:rPr>
                <w:lang w:val="uk-UA"/>
              </w:rPr>
            </w:pPr>
            <w:r w:rsidRPr="00B620E9">
              <w:rPr>
                <w:i/>
                <w:lang w:val="uk-UA"/>
              </w:rPr>
              <w:t>Змістовий модуль 1</w:t>
            </w:r>
          </w:p>
        </w:tc>
        <w:tc>
          <w:tcPr>
            <w:tcW w:w="6011" w:type="dxa"/>
            <w:tcBorders>
              <w:top w:val="single" w:sz="4" w:space="0" w:color="000000"/>
              <w:left w:val="single" w:sz="4" w:space="0" w:color="000000"/>
              <w:bottom w:val="single" w:sz="4" w:space="0" w:color="000000"/>
            </w:tcBorders>
            <w:shd w:val="clear" w:color="auto" w:fill="auto"/>
          </w:tcPr>
          <w:p w14:paraId="4534C880" w14:textId="119B0083" w:rsidR="00833DEE" w:rsidRPr="00B620E9" w:rsidRDefault="00833DEE" w:rsidP="006769C4">
            <w:pPr>
              <w:jc w:val="both"/>
              <w:rPr>
                <w:lang w:val="uk-UA"/>
              </w:rPr>
            </w:pPr>
          </w:p>
        </w:tc>
        <w:tc>
          <w:tcPr>
            <w:tcW w:w="1431" w:type="dxa"/>
            <w:tcBorders>
              <w:top w:val="single" w:sz="4" w:space="0" w:color="000000"/>
              <w:left w:val="single" w:sz="4" w:space="0" w:color="000000"/>
              <w:bottom w:val="single" w:sz="4" w:space="0" w:color="000000"/>
            </w:tcBorders>
            <w:shd w:val="clear" w:color="auto" w:fill="auto"/>
          </w:tcPr>
          <w:p w14:paraId="4534C881" w14:textId="77777777" w:rsidR="00833DEE" w:rsidRPr="00B620E9" w:rsidRDefault="00833DEE">
            <w:pPr>
              <w:keepNext/>
              <w:jc w:val="both"/>
              <w:rPr>
                <w:lang w:val="uk-UA"/>
              </w:rPr>
            </w:pPr>
            <w:r w:rsidRPr="00B620E9">
              <w:rPr>
                <w:i/>
                <w:lang w:val="uk-UA"/>
              </w:rPr>
              <w:t>Тиждень 1</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534C882" w14:textId="6C110491" w:rsidR="00833DEE" w:rsidRPr="00B620E9" w:rsidRDefault="00833DEE">
            <w:pPr>
              <w:rPr>
                <w:lang w:val="uk-UA"/>
              </w:rPr>
            </w:pPr>
          </w:p>
        </w:tc>
      </w:tr>
      <w:tr w:rsidR="00833DEE" w:rsidRPr="00B620E9" w14:paraId="4534C888" w14:textId="77777777" w:rsidTr="00B81513">
        <w:trPr>
          <w:trHeight w:val="348"/>
          <w:jc w:val="center"/>
        </w:trPr>
        <w:tc>
          <w:tcPr>
            <w:tcW w:w="1519" w:type="dxa"/>
            <w:vMerge/>
            <w:tcBorders>
              <w:left w:val="single" w:sz="4" w:space="0" w:color="000000"/>
            </w:tcBorders>
            <w:shd w:val="clear" w:color="auto" w:fill="auto"/>
          </w:tcPr>
          <w:p w14:paraId="4534C884" w14:textId="77777777" w:rsidR="00833DEE" w:rsidRPr="00B620E9" w:rsidRDefault="00833DEE">
            <w:pPr>
              <w:widowControl w:val="0"/>
              <w:pBdr>
                <w:top w:val="nil"/>
                <w:left w:val="nil"/>
                <w:bottom w:val="nil"/>
                <w:right w:val="nil"/>
                <w:between w:val="nil"/>
              </w:pBdr>
              <w:spacing w:line="276" w:lineRule="auto"/>
              <w:rPr>
                <w:lang w:val="uk-UA"/>
              </w:rPr>
            </w:pPr>
          </w:p>
        </w:tc>
        <w:tc>
          <w:tcPr>
            <w:tcW w:w="6011" w:type="dxa"/>
            <w:tcBorders>
              <w:left w:val="single" w:sz="4" w:space="0" w:color="000000"/>
              <w:bottom w:val="single" w:sz="4" w:space="0" w:color="000000"/>
            </w:tcBorders>
            <w:shd w:val="clear" w:color="auto" w:fill="auto"/>
          </w:tcPr>
          <w:p w14:paraId="4534C885" w14:textId="028FCC96" w:rsidR="00E80225" w:rsidRPr="00C53ED8" w:rsidRDefault="00E80225" w:rsidP="006769C4">
            <w:pPr>
              <w:rPr>
                <w:i/>
                <w:iCs/>
                <w:lang w:val="uk-UA"/>
              </w:rPr>
            </w:pPr>
            <w:r w:rsidRPr="00C53ED8">
              <w:rPr>
                <w:i/>
                <w:iCs/>
                <w:lang w:val="uk-UA"/>
              </w:rPr>
              <w:t>Відповідь на семінарі</w:t>
            </w:r>
            <w:r w:rsidR="00C53ED8" w:rsidRPr="00C53ED8">
              <w:rPr>
                <w:i/>
                <w:iCs/>
                <w:lang w:val="uk-UA"/>
              </w:rPr>
              <w:t xml:space="preserve"> №</w:t>
            </w:r>
            <w:r w:rsidR="00A811BC">
              <w:rPr>
                <w:i/>
                <w:iCs/>
                <w:lang w:val="uk-UA"/>
              </w:rPr>
              <w:t xml:space="preserve"> </w:t>
            </w:r>
            <w:r w:rsidR="00C53ED8" w:rsidRPr="00C53ED8">
              <w:rPr>
                <w:i/>
                <w:iCs/>
                <w:lang w:val="uk-UA"/>
              </w:rPr>
              <w:t>1</w:t>
            </w:r>
          </w:p>
        </w:tc>
        <w:tc>
          <w:tcPr>
            <w:tcW w:w="1431" w:type="dxa"/>
            <w:tcBorders>
              <w:left w:val="single" w:sz="4" w:space="0" w:color="000000"/>
              <w:bottom w:val="single" w:sz="4" w:space="0" w:color="000000"/>
            </w:tcBorders>
            <w:shd w:val="clear" w:color="auto" w:fill="auto"/>
          </w:tcPr>
          <w:p w14:paraId="4534C886" w14:textId="77777777" w:rsidR="00833DEE" w:rsidRPr="00B620E9" w:rsidRDefault="00833DEE">
            <w:pPr>
              <w:keepNext/>
              <w:jc w:val="both"/>
              <w:rPr>
                <w:lang w:val="uk-UA"/>
              </w:rPr>
            </w:pPr>
            <w:r w:rsidRPr="00B620E9">
              <w:rPr>
                <w:i/>
                <w:lang w:val="uk-UA"/>
              </w:rPr>
              <w:t>Тиждень 2</w:t>
            </w:r>
          </w:p>
        </w:tc>
        <w:tc>
          <w:tcPr>
            <w:tcW w:w="1244" w:type="dxa"/>
            <w:tcBorders>
              <w:left w:val="single" w:sz="4" w:space="0" w:color="000000"/>
              <w:bottom w:val="single" w:sz="4" w:space="0" w:color="000000"/>
              <w:right w:val="single" w:sz="4" w:space="0" w:color="000000"/>
            </w:tcBorders>
            <w:shd w:val="clear" w:color="auto" w:fill="auto"/>
          </w:tcPr>
          <w:p w14:paraId="4534C887" w14:textId="77777777" w:rsidR="00833DEE" w:rsidRPr="00B620E9" w:rsidRDefault="00833DEE">
            <w:pPr>
              <w:rPr>
                <w:lang w:val="uk-UA"/>
              </w:rPr>
            </w:pPr>
            <w:r w:rsidRPr="00B620E9">
              <w:rPr>
                <w:b/>
                <w:i/>
                <w:lang w:val="uk-UA"/>
              </w:rPr>
              <w:t>5</w:t>
            </w:r>
          </w:p>
        </w:tc>
      </w:tr>
      <w:tr w:rsidR="00833DEE" w:rsidRPr="00B620E9" w14:paraId="4534C88D" w14:textId="77777777" w:rsidTr="00B81513">
        <w:trPr>
          <w:trHeight w:val="348"/>
          <w:jc w:val="center"/>
        </w:trPr>
        <w:tc>
          <w:tcPr>
            <w:tcW w:w="1519" w:type="dxa"/>
            <w:vMerge/>
            <w:tcBorders>
              <w:left w:val="single" w:sz="4" w:space="0" w:color="000000"/>
              <w:bottom w:val="single" w:sz="4" w:space="0" w:color="000000"/>
            </w:tcBorders>
            <w:shd w:val="clear" w:color="auto" w:fill="auto"/>
          </w:tcPr>
          <w:p w14:paraId="4534C889" w14:textId="77777777" w:rsidR="00833DEE" w:rsidRPr="00B620E9" w:rsidRDefault="00833DEE">
            <w:pPr>
              <w:widowControl w:val="0"/>
              <w:pBdr>
                <w:top w:val="nil"/>
                <w:left w:val="nil"/>
                <w:bottom w:val="nil"/>
                <w:right w:val="nil"/>
                <w:between w:val="nil"/>
              </w:pBdr>
              <w:spacing w:line="276" w:lineRule="auto"/>
              <w:rPr>
                <w:lang w:val="uk-UA"/>
              </w:rPr>
            </w:pPr>
          </w:p>
        </w:tc>
        <w:tc>
          <w:tcPr>
            <w:tcW w:w="6011" w:type="dxa"/>
            <w:tcBorders>
              <w:left w:val="single" w:sz="4" w:space="0" w:color="000000"/>
              <w:bottom w:val="single" w:sz="4" w:space="0" w:color="000000"/>
            </w:tcBorders>
            <w:shd w:val="clear" w:color="auto" w:fill="auto"/>
          </w:tcPr>
          <w:p w14:paraId="4534C88A" w14:textId="48CCDB4A" w:rsidR="00833DEE" w:rsidRPr="00B620E9" w:rsidRDefault="00C53ED8" w:rsidP="00B81513">
            <w:pPr>
              <w:keepNext/>
              <w:rPr>
                <w:lang w:val="uk-UA"/>
              </w:rPr>
            </w:pPr>
            <w:r w:rsidRPr="00C53ED8">
              <w:rPr>
                <w:i/>
                <w:color w:val="000000"/>
                <w:lang w:val="uk-UA"/>
              </w:rPr>
              <w:t>Практичне завдання № 1</w:t>
            </w:r>
            <w:r w:rsidR="00E75366">
              <w:rPr>
                <w:i/>
                <w:color w:val="000000"/>
                <w:lang w:val="uk-UA"/>
              </w:rPr>
              <w:t xml:space="preserve"> Представ</w:t>
            </w:r>
            <w:r w:rsidR="002317AB">
              <w:rPr>
                <w:i/>
                <w:color w:val="000000"/>
                <w:lang w:val="uk-UA"/>
              </w:rPr>
              <w:t>лення</w:t>
            </w:r>
            <w:r w:rsidR="00146966">
              <w:rPr>
                <w:i/>
                <w:color w:val="000000"/>
                <w:lang w:val="uk-UA"/>
              </w:rPr>
              <w:t xml:space="preserve"> есе</w:t>
            </w:r>
          </w:p>
        </w:tc>
        <w:tc>
          <w:tcPr>
            <w:tcW w:w="1431" w:type="dxa"/>
            <w:tcBorders>
              <w:left w:val="single" w:sz="4" w:space="0" w:color="000000"/>
              <w:bottom w:val="single" w:sz="4" w:space="0" w:color="000000"/>
            </w:tcBorders>
            <w:shd w:val="clear" w:color="auto" w:fill="auto"/>
          </w:tcPr>
          <w:p w14:paraId="4534C88B" w14:textId="77777777" w:rsidR="00833DEE" w:rsidRPr="00B620E9" w:rsidRDefault="00833DEE" w:rsidP="00B81513">
            <w:pPr>
              <w:keepNext/>
              <w:jc w:val="both"/>
              <w:rPr>
                <w:lang w:val="uk-UA"/>
              </w:rPr>
            </w:pPr>
            <w:r w:rsidRPr="00B620E9">
              <w:rPr>
                <w:i/>
                <w:lang w:val="uk-UA"/>
              </w:rPr>
              <w:t>Тиждень 3</w:t>
            </w:r>
          </w:p>
        </w:tc>
        <w:tc>
          <w:tcPr>
            <w:tcW w:w="1244" w:type="dxa"/>
            <w:tcBorders>
              <w:left w:val="single" w:sz="4" w:space="0" w:color="000000"/>
              <w:bottom w:val="single" w:sz="4" w:space="0" w:color="000000"/>
              <w:right w:val="single" w:sz="4" w:space="0" w:color="000000"/>
            </w:tcBorders>
            <w:shd w:val="clear" w:color="auto" w:fill="auto"/>
          </w:tcPr>
          <w:p w14:paraId="4534C88C" w14:textId="5D41C0F9" w:rsidR="00833DEE" w:rsidRPr="00B620E9" w:rsidRDefault="009B0E9C" w:rsidP="00B81513">
            <w:pPr>
              <w:rPr>
                <w:lang w:val="uk-UA"/>
              </w:rPr>
            </w:pPr>
            <w:r>
              <w:rPr>
                <w:b/>
                <w:lang w:val="uk-UA"/>
              </w:rPr>
              <w:t>10</w:t>
            </w:r>
          </w:p>
        </w:tc>
      </w:tr>
      <w:tr w:rsidR="00833DEE" w:rsidRPr="00B620E9" w14:paraId="4534C892" w14:textId="77777777" w:rsidTr="00B81513">
        <w:trPr>
          <w:jc w:val="center"/>
        </w:trPr>
        <w:tc>
          <w:tcPr>
            <w:tcW w:w="1519" w:type="dxa"/>
            <w:vMerge w:val="restart"/>
            <w:tcBorders>
              <w:top w:val="single" w:sz="4" w:space="0" w:color="000000"/>
              <w:left w:val="single" w:sz="4" w:space="0" w:color="000000"/>
            </w:tcBorders>
            <w:shd w:val="clear" w:color="auto" w:fill="auto"/>
          </w:tcPr>
          <w:p w14:paraId="4534C88E" w14:textId="77777777" w:rsidR="00833DEE" w:rsidRPr="00B620E9" w:rsidRDefault="00833DEE">
            <w:pPr>
              <w:keepNext/>
              <w:jc w:val="both"/>
              <w:rPr>
                <w:lang w:val="uk-UA"/>
              </w:rPr>
            </w:pPr>
            <w:r w:rsidRPr="00B620E9">
              <w:rPr>
                <w:i/>
                <w:lang w:val="uk-UA"/>
              </w:rPr>
              <w:t>Змістовий модуль 2</w:t>
            </w:r>
          </w:p>
        </w:tc>
        <w:tc>
          <w:tcPr>
            <w:tcW w:w="6011" w:type="dxa"/>
            <w:tcBorders>
              <w:top w:val="single" w:sz="4" w:space="0" w:color="000000"/>
              <w:left w:val="single" w:sz="4" w:space="0" w:color="000000"/>
              <w:bottom w:val="single" w:sz="4" w:space="0" w:color="000000"/>
            </w:tcBorders>
            <w:shd w:val="clear" w:color="auto" w:fill="auto"/>
          </w:tcPr>
          <w:p w14:paraId="4534C88F" w14:textId="61A8525C" w:rsidR="00833DEE" w:rsidRPr="00B620E9" w:rsidRDefault="00216DE7" w:rsidP="00B81513">
            <w:pPr>
              <w:keepNext/>
              <w:jc w:val="both"/>
              <w:rPr>
                <w:lang w:val="uk-UA"/>
              </w:rPr>
            </w:pPr>
            <w:r w:rsidRPr="00216DE7">
              <w:rPr>
                <w:i/>
                <w:lang w:val="uk-UA"/>
              </w:rPr>
              <w:t>Відповідь на семінарі №</w:t>
            </w:r>
            <w:r w:rsidR="00A811BC">
              <w:rPr>
                <w:i/>
                <w:lang w:val="uk-UA"/>
              </w:rPr>
              <w:t xml:space="preserve"> </w:t>
            </w:r>
            <w:r>
              <w:rPr>
                <w:i/>
                <w:lang w:val="uk-UA"/>
              </w:rPr>
              <w:t>2</w:t>
            </w:r>
          </w:p>
        </w:tc>
        <w:tc>
          <w:tcPr>
            <w:tcW w:w="1431" w:type="dxa"/>
            <w:tcBorders>
              <w:top w:val="single" w:sz="4" w:space="0" w:color="000000"/>
              <w:left w:val="single" w:sz="4" w:space="0" w:color="000000"/>
              <w:bottom w:val="single" w:sz="4" w:space="0" w:color="000000"/>
            </w:tcBorders>
            <w:shd w:val="clear" w:color="auto" w:fill="auto"/>
          </w:tcPr>
          <w:p w14:paraId="4534C890" w14:textId="2B011BDA" w:rsidR="00833DEE" w:rsidRPr="00B620E9" w:rsidRDefault="00833DEE" w:rsidP="00B81513">
            <w:pPr>
              <w:keepNext/>
              <w:jc w:val="both"/>
              <w:rPr>
                <w:lang w:val="uk-UA"/>
              </w:rPr>
            </w:pPr>
            <w:r w:rsidRPr="00B620E9">
              <w:rPr>
                <w:i/>
                <w:lang w:val="uk-UA"/>
              </w:rPr>
              <w:t xml:space="preserve">Тиждень </w:t>
            </w:r>
            <w:r w:rsidR="00516996">
              <w:rPr>
                <w:i/>
                <w:lang w:val="uk-UA"/>
              </w:rPr>
              <w:t>4</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534C891" w14:textId="7520726C" w:rsidR="00833DEE" w:rsidRPr="00B620E9" w:rsidRDefault="009B0E9C" w:rsidP="00B81513">
            <w:pPr>
              <w:rPr>
                <w:lang w:val="uk-UA"/>
              </w:rPr>
            </w:pPr>
            <w:r>
              <w:rPr>
                <w:b/>
                <w:lang w:val="uk-UA"/>
              </w:rPr>
              <w:t>5</w:t>
            </w:r>
          </w:p>
        </w:tc>
      </w:tr>
      <w:tr w:rsidR="00346AD9" w:rsidRPr="00B620E9" w14:paraId="4534C897" w14:textId="77777777" w:rsidTr="00C1603F">
        <w:trPr>
          <w:trHeight w:val="562"/>
          <w:jc w:val="center"/>
        </w:trPr>
        <w:tc>
          <w:tcPr>
            <w:tcW w:w="1519" w:type="dxa"/>
            <w:vMerge/>
            <w:tcBorders>
              <w:left w:val="single" w:sz="4" w:space="0" w:color="000000"/>
            </w:tcBorders>
            <w:shd w:val="clear" w:color="auto" w:fill="auto"/>
          </w:tcPr>
          <w:p w14:paraId="4534C893" w14:textId="77777777" w:rsidR="00346AD9" w:rsidRPr="00B620E9" w:rsidRDefault="00346AD9">
            <w:pPr>
              <w:widowControl w:val="0"/>
              <w:pBdr>
                <w:top w:val="nil"/>
                <w:left w:val="nil"/>
                <w:bottom w:val="nil"/>
                <w:right w:val="nil"/>
                <w:between w:val="nil"/>
              </w:pBdr>
              <w:spacing w:line="276" w:lineRule="auto"/>
              <w:rPr>
                <w:lang w:val="uk-UA"/>
              </w:rPr>
            </w:pPr>
          </w:p>
        </w:tc>
        <w:tc>
          <w:tcPr>
            <w:tcW w:w="6011" w:type="dxa"/>
            <w:tcBorders>
              <w:top w:val="single" w:sz="4" w:space="0" w:color="000000"/>
              <w:left w:val="single" w:sz="4" w:space="0" w:color="000000"/>
            </w:tcBorders>
            <w:shd w:val="clear" w:color="auto" w:fill="auto"/>
          </w:tcPr>
          <w:p w14:paraId="4534C894" w14:textId="1F1409A8" w:rsidR="00346AD9" w:rsidRPr="00B620E9" w:rsidRDefault="00346AD9" w:rsidP="00B81513">
            <w:pPr>
              <w:keepNext/>
              <w:jc w:val="both"/>
              <w:rPr>
                <w:lang w:val="uk-UA"/>
              </w:rPr>
            </w:pPr>
            <w:r w:rsidRPr="00B125E9">
              <w:rPr>
                <w:i/>
                <w:lang w:val="uk-UA"/>
              </w:rPr>
              <w:t xml:space="preserve">Практичне завдання № </w:t>
            </w:r>
            <w:r>
              <w:rPr>
                <w:i/>
                <w:lang w:val="uk-UA"/>
              </w:rPr>
              <w:t>2</w:t>
            </w:r>
            <w:r w:rsidRPr="00B125E9">
              <w:rPr>
                <w:i/>
                <w:lang w:val="uk-UA"/>
              </w:rPr>
              <w:t xml:space="preserve"> Представ</w:t>
            </w:r>
            <w:r w:rsidR="002317AB">
              <w:rPr>
                <w:i/>
                <w:lang w:val="uk-UA"/>
              </w:rPr>
              <w:t>лення</w:t>
            </w:r>
            <w:r w:rsidRPr="00B125E9">
              <w:rPr>
                <w:i/>
                <w:lang w:val="uk-UA"/>
              </w:rPr>
              <w:t xml:space="preserve"> есе</w:t>
            </w:r>
          </w:p>
        </w:tc>
        <w:tc>
          <w:tcPr>
            <w:tcW w:w="1431" w:type="dxa"/>
            <w:tcBorders>
              <w:top w:val="single" w:sz="4" w:space="0" w:color="000000"/>
              <w:left w:val="single" w:sz="4" w:space="0" w:color="000000"/>
            </w:tcBorders>
            <w:shd w:val="clear" w:color="auto" w:fill="auto"/>
          </w:tcPr>
          <w:p w14:paraId="4534C895" w14:textId="447E5D60" w:rsidR="00346AD9" w:rsidRPr="00B620E9" w:rsidRDefault="00346AD9" w:rsidP="00B81513">
            <w:pPr>
              <w:keepNext/>
              <w:jc w:val="both"/>
              <w:rPr>
                <w:lang w:val="uk-UA"/>
              </w:rPr>
            </w:pPr>
            <w:r w:rsidRPr="00B620E9">
              <w:rPr>
                <w:i/>
                <w:lang w:val="uk-UA"/>
              </w:rPr>
              <w:t xml:space="preserve">Тиждень </w:t>
            </w:r>
            <w:r>
              <w:rPr>
                <w:i/>
                <w:lang w:val="uk-UA"/>
              </w:rPr>
              <w:t>5</w:t>
            </w:r>
          </w:p>
        </w:tc>
        <w:tc>
          <w:tcPr>
            <w:tcW w:w="1244" w:type="dxa"/>
            <w:tcBorders>
              <w:top w:val="single" w:sz="4" w:space="0" w:color="000000"/>
              <w:left w:val="single" w:sz="4" w:space="0" w:color="000000"/>
              <w:right w:val="single" w:sz="4" w:space="0" w:color="000000"/>
            </w:tcBorders>
            <w:shd w:val="clear" w:color="auto" w:fill="auto"/>
          </w:tcPr>
          <w:p w14:paraId="4534C896" w14:textId="12C1AEBA" w:rsidR="00346AD9" w:rsidRPr="00B620E9" w:rsidRDefault="009B0E9C" w:rsidP="00054B9D">
            <w:pPr>
              <w:rPr>
                <w:lang w:val="uk-UA"/>
              </w:rPr>
            </w:pPr>
            <w:r>
              <w:rPr>
                <w:b/>
                <w:lang w:val="uk-UA"/>
              </w:rPr>
              <w:t>10</w:t>
            </w:r>
          </w:p>
        </w:tc>
      </w:tr>
      <w:tr w:rsidR="00833DEE" w:rsidRPr="00B620E9" w14:paraId="4534C8A1" w14:textId="77777777">
        <w:trPr>
          <w:jc w:val="center"/>
        </w:trPr>
        <w:tc>
          <w:tcPr>
            <w:tcW w:w="1519" w:type="dxa"/>
            <w:vMerge w:val="restart"/>
            <w:tcBorders>
              <w:top w:val="single" w:sz="4" w:space="0" w:color="000000"/>
              <w:left w:val="single" w:sz="4" w:space="0" w:color="000000"/>
              <w:bottom w:val="single" w:sz="4" w:space="0" w:color="000000"/>
            </w:tcBorders>
            <w:shd w:val="clear" w:color="auto" w:fill="auto"/>
          </w:tcPr>
          <w:p w14:paraId="4534C89D" w14:textId="77777777" w:rsidR="00833DEE" w:rsidRPr="00B620E9" w:rsidRDefault="00833DEE">
            <w:pPr>
              <w:keepNext/>
              <w:jc w:val="both"/>
              <w:rPr>
                <w:lang w:val="uk-UA"/>
              </w:rPr>
            </w:pPr>
            <w:r w:rsidRPr="00B620E9">
              <w:rPr>
                <w:i/>
                <w:lang w:val="uk-UA"/>
              </w:rPr>
              <w:t>Змістовий модуль 3</w:t>
            </w:r>
          </w:p>
        </w:tc>
        <w:tc>
          <w:tcPr>
            <w:tcW w:w="6011" w:type="dxa"/>
            <w:tcBorders>
              <w:top w:val="single" w:sz="4" w:space="0" w:color="000000"/>
              <w:left w:val="single" w:sz="4" w:space="0" w:color="000000"/>
              <w:bottom w:val="single" w:sz="4" w:space="0" w:color="000000"/>
            </w:tcBorders>
            <w:shd w:val="clear" w:color="auto" w:fill="auto"/>
          </w:tcPr>
          <w:p w14:paraId="4534C89E" w14:textId="116C7249" w:rsidR="00833DEE" w:rsidRPr="00B620E9" w:rsidRDefault="00134FC5" w:rsidP="00B81513">
            <w:pPr>
              <w:keepNext/>
              <w:jc w:val="both"/>
              <w:rPr>
                <w:lang w:val="uk-UA"/>
              </w:rPr>
            </w:pPr>
            <w:r w:rsidRPr="00134FC5">
              <w:rPr>
                <w:i/>
                <w:lang w:val="uk-UA"/>
              </w:rPr>
              <w:t>Відповідь на семінарі №</w:t>
            </w:r>
            <w:r w:rsidR="00A811BC">
              <w:rPr>
                <w:i/>
                <w:lang w:val="uk-UA"/>
              </w:rPr>
              <w:t xml:space="preserve"> </w:t>
            </w:r>
            <w:r>
              <w:rPr>
                <w:i/>
                <w:lang w:val="uk-UA"/>
              </w:rPr>
              <w:t>3</w:t>
            </w:r>
          </w:p>
        </w:tc>
        <w:tc>
          <w:tcPr>
            <w:tcW w:w="1431" w:type="dxa"/>
            <w:tcBorders>
              <w:top w:val="single" w:sz="4" w:space="0" w:color="000000"/>
              <w:left w:val="single" w:sz="4" w:space="0" w:color="000000"/>
              <w:bottom w:val="single" w:sz="4" w:space="0" w:color="000000"/>
            </w:tcBorders>
            <w:shd w:val="clear" w:color="auto" w:fill="auto"/>
          </w:tcPr>
          <w:p w14:paraId="4534C89F" w14:textId="43BBE611" w:rsidR="00833DEE" w:rsidRPr="00B620E9" w:rsidRDefault="00833DEE" w:rsidP="00B81513">
            <w:pPr>
              <w:keepNext/>
              <w:jc w:val="both"/>
              <w:rPr>
                <w:lang w:val="uk-UA"/>
              </w:rPr>
            </w:pPr>
            <w:r w:rsidRPr="00B620E9">
              <w:rPr>
                <w:i/>
                <w:lang w:val="uk-UA"/>
              </w:rPr>
              <w:t xml:space="preserve">Тиждень </w:t>
            </w:r>
            <w:r w:rsidR="00134FC5">
              <w:rPr>
                <w:i/>
                <w:lang w:val="uk-UA"/>
              </w:rPr>
              <w:t>6</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534C8A0" w14:textId="63765BAA" w:rsidR="00833DEE" w:rsidRPr="00B620E9" w:rsidRDefault="009B0E9C" w:rsidP="00B81513">
            <w:pPr>
              <w:rPr>
                <w:lang w:val="uk-UA"/>
              </w:rPr>
            </w:pPr>
            <w:r>
              <w:rPr>
                <w:b/>
                <w:lang w:val="uk-UA"/>
              </w:rPr>
              <w:t>5</w:t>
            </w:r>
          </w:p>
        </w:tc>
      </w:tr>
      <w:tr w:rsidR="00872FC4" w:rsidRPr="00B620E9" w14:paraId="7BF10755" w14:textId="77777777">
        <w:trPr>
          <w:jc w:val="center"/>
        </w:trPr>
        <w:tc>
          <w:tcPr>
            <w:tcW w:w="1519" w:type="dxa"/>
            <w:vMerge/>
            <w:tcBorders>
              <w:top w:val="single" w:sz="4" w:space="0" w:color="000000"/>
              <w:left w:val="single" w:sz="4" w:space="0" w:color="000000"/>
              <w:bottom w:val="single" w:sz="4" w:space="0" w:color="000000"/>
            </w:tcBorders>
            <w:shd w:val="clear" w:color="auto" w:fill="auto"/>
          </w:tcPr>
          <w:p w14:paraId="1A0AE603" w14:textId="77777777" w:rsidR="00872FC4" w:rsidRPr="00B620E9" w:rsidRDefault="00872FC4">
            <w:pPr>
              <w:widowControl w:val="0"/>
              <w:pBdr>
                <w:top w:val="nil"/>
                <w:left w:val="nil"/>
                <w:bottom w:val="nil"/>
                <w:right w:val="nil"/>
                <w:between w:val="nil"/>
              </w:pBdr>
              <w:spacing w:line="276" w:lineRule="auto"/>
              <w:rPr>
                <w:lang w:val="uk-UA"/>
              </w:rPr>
            </w:pPr>
          </w:p>
        </w:tc>
        <w:tc>
          <w:tcPr>
            <w:tcW w:w="6011" w:type="dxa"/>
            <w:tcBorders>
              <w:left w:val="single" w:sz="4" w:space="0" w:color="000000"/>
              <w:bottom w:val="single" w:sz="4" w:space="0" w:color="000000"/>
            </w:tcBorders>
            <w:shd w:val="clear" w:color="auto" w:fill="auto"/>
          </w:tcPr>
          <w:p w14:paraId="48887F64" w14:textId="77777777" w:rsidR="001D14DE" w:rsidRPr="001D14DE" w:rsidRDefault="001D14DE" w:rsidP="001D14DE">
            <w:pPr>
              <w:keepNext/>
              <w:jc w:val="both"/>
              <w:rPr>
                <w:i/>
                <w:lang w:val="uk-UA"/>
              </w:rPr>
            </w:pPr>
            <w:r w:rsidRPr="001D14DE">
              <w:rPr>
                <w:i/>
                <w:lang w:val="uk-UA"/>
              </w:rPr>
              <w:t xml:space="preserve">Тестові завдання за </w:t>
            </w:r>
            <w:proofErr w:type="spellStart"/>
            <w:r w:rsidRPr="001D14DE">
              <w:rPr>
                <w:i/>
                <w:lang w:val="uk-UA"/>
              </w:rPr>
              <w:t>адресою</w:t>
            </w:r>
            <w:proofErr w:type="spellEnd"/>
            <w:r w:rsidRPr="001D14DE">
              <w:rPr>
                <w:i/>
                <w:lang w:val="uk-UA"/>
              </w:rPr>
              <w:t xml:space="preserve"> в системі </w:t>
            </w:r>
          </w:p>
          <w:p w14:paraId="2F26CB0C" w14:textId="378BFE6A" w:rsidR="00872FC4" w:rsidRPr="00B620E9" w:rsidRDefault="001D14DE" w:rsidP="001D14DE">
            <w:pPr>
              <w:keepNext/>
              <w:jc w:val="both"/>
              <w:rPr>
                <w:i/>
                <w:lang w:val="uk-UA"/>
              </w:rPr>
            </w:pPr>
            <w:proofErr w:type="spellStart"/>
            <w:r w:rsidRPr="001D14DE">
              <w:rPr>
                <w:i/>
                <w:lang w:val="uk-UA"/>
              </w:rPr>
              <w:t>Moodle</w:t>
            </w:r>
            <w:proofErr w:type="spellEnd"/>
          </w:p>
        </w:tc>
        <w:tc>
          <w:tcPr>
            <w:tcW w:w="1431" w:type="dxa"/>
            <w:tcBorders>
              <w:left w:val="single" w:sz="4" w:space="0" w:color="000000"/>
              <w:bottom w:val="single" w:sz="4" w:space="0" w:color="000000"/>
            </w:tcBorders>
            <w:shd w:val="clear" w:color="auto" w:fill="auto"/>
          </w:tcPr>
          <w:p w14:paraId="7E48498C" w14:textId="3D8DD797" w:rsidR="00872FC4" w:rsidRPr="00B620E9" w:rsidRDefault="00134FC5" w:rsidP="00B81513">
            <w:pPr>
              <w:keepNext/>
              <w:jc w:val="both"/>
              <w:rPr>
                <w:i/>
                <w:lang w:val="uk-UA"/>
              </w:rPr>
            </w:pPr>
            <w:r w:rsidRPr="00134FC5">
              <w:rPr>
                <w:i/>
                <w:lang w:val="uk-UA"/>
              </w:rPr>
              <w:t>Тиждень 7</w:t>
            </w:r>
          </w:p>
        </w:tc>
        <w:tc>
          <w:tcPr>
            <w:tcW w:w="1244" w:type="dxa"/>
            <w:tcBorders>
              <w:left w:val="single" w:sz="4" w:space="0" w:color="000000"/>
              <w:bottom w:val="single" w:sz="4" w:space="0" w:color="000000"/>
              <w:right w:val="single" w:sz="4" w:space="0" w:color="000000"/>
            </w:tcBorders>
            <w:shd w:val="clear" w:color="auto" w:fill="auto"/>
          </w:tcPr>
          <w:p w14:paraId="363A76EC" w14:textId="4EA76FC9" w:rsidR="00872FC4" w:rsidRPr="00B620E9" w:rsidRDefault="009B0E9C" w:rsidP="00B81513">
            <w:pPr>
              <w:rPr>
                <w:b/>
                <w:lang w:val="uk-UA"/>
              </w:rPr>
            </w:pPr>
            <w:r>
              <w:rPr>
                <w:b/>
                <w:lang w:val="uk-UA"/>
              </w:rPr>
              <w:t>5</w:t>
            </w:r>
          </w:p>
        </w:tc>
      </w:tr>
      <w:tr w:rsidR="00833DEE" w:rsidRPr="00B620E9" w14:paraId="4534C8A6" w14:textId="77777777">
        <w:trPr>
          <w:jc w:val="center"/>
        </w:trPr>
        <w:tc>
          <w:tcPr>
            <w:tcW w:w="1519" w:type="dxa"/>
            <w:vMerge/>
            <w:tcBorders>
              <w:top w:val="single" w:sz="4" w:space="0" w:color="000000"/>
              <w:left w:val="single" w:sz="4" w:space="0" w:color="000000"/>
              <w:bottom w:val="single" w:sz="4" w:space="0" w:color="000000"/>
            </w:tcBorders>
            <w:shd w:val="clear" w:color="auto" w:fill="auto"/>
          </w:tcPr>
          <w:p w14:paraId="4534C8A2" w14:textId="77777777" w:rsidR="00833DEE" w:rsidRPr="00B620E9" w:rsidRDefault="00833DEE">
            <w:pPr>
              <w:widowControl w:val="0"/>
              <w:pBdr>
                <w:top w:val="nil"/>
                <w:left w:val="nil"/>
                <w:bottom w:val="nil"/>
                <w:right w:val="nil"/>
                <w:between w:val="nil"/>
              </w:pBdr>
              <w:spacing w:line="276" w:lineRule="auto"/>
              <w:rPr>
                <w:lang w:val="uk-UA"/>
              </w:rPr>
            </w:pPr>
          </w:p>
        </w:tc>
        <w:tc>
          <w:tcPr>
            <w:tcW w:w="6011" w:type="dxa"/>
            <w:tcBorders>
              <w:left w:val="single" w:sz="4" w:space="0" w:color="000000"/>
              <w:bottom w:val="single" w:sz="4" w:space="0" w:color="000000"/>
            </w:tcBorders>
            <w:shd w:val="clear" w:color="auto" w:fill="auto"/>
          </w:tcPr>
          <w:p w14:paraId="4534C8A3" w14:textId="0869235B" w:rsidR="00833DEE" w:rsidRPr="00A811BC" w:rsidRDefault="00A811BC" w:rsidP="00B81513">
            <w:pPr>
              <w:keepNext/>
              <w:jc w:val="both"/>
              <w:rPr>
                <w:i/>
                <w:iCs/>
                <w:lang w:val="uk-UA"/>
              </w:rPr>
            </w:pPr>
            <w:r w:rsidRPr="00A811BC">
              <w:rPr>
                <w:i/>
                <w:iCs/>
                <w:lang w:val="uk-UA"/>
              </w:rPr>
              <w:t>Відповідь на семінарі № 4</w:t>
            </w:r>
          </w:p>
        </w:tc>
        <w:tc>
          <w:tcPr>
            <w:tcW w:w="1431" w:type="dxa"/>
            <w:tcBorders>
              <w:left w:val="single" w:sz="4" w:space="0" w:color="000000"/>
              <w:bottom w:val="single" w:sz="4" w:space="0" w:color="000000"/>
            </w:tcBorders>
            <w:shd w:val="clear" w:color="auto" w:fill="auto"/>
          </w:tcPr>
          <w:p w14:paraId="4534C8A4" w14:textId="22914719" w:rsidR="00833DEE" w:rsidRPr="00B620E9" w:rsidRDefault="00833DEE" w:rsidP="00B81513">
            <w:pPr>
              <w:keepNext/>
              <w:jc w:val="both"/>
              <w:rPr>
                <w:lang w:val="uk-UA"/>
              </w:rPr>
            </w:pPr>
            <w:r w:rsidRPr="00B620E9">
              <w:rPr>
                <w:i/>
                <w:lang w:val="uk-UA"/>
              </w:rPr>
              <w:t xml:space="preserve">Тиждень </w:t>
            </w:r>
            <w:r w:rsidR="005B79D5">
              <w:rPr>
                <w:i/>
                <w:lang w:val="uk-UA"/>
              </w:rPr>
              <w:t>8</w:t>
            </w:r>
          </w:p>
        </w:tc>
        <w:tc>
          <w:tcPr>
            <w:tcW w:w="1244" w:type="dxa"/>
            <w:tcBorders>
              <w:left w:val="single" w:sz="4" w:space="0" w:color="000000"/>
              <w:bottom w:val="single" w:sz="4" w:space="0" w:color="000000"/>
              <w:right w:val="single" w:sz="4" w:space="0" w:color="000000"/>
            </w:tcBorders>
            <w:shd w:val="clear" w:color="auto" w:fill="auto"/>
          </w:tcPr>
          <w:p w14:paraId="4534C8A5" w14:textId="089BB8C3" w:rsidR="00833DEE" w:rsidRPr="00B620E9" w:rsidRDefault="009B0E9C" w:rsidP="00B81513">
            <w:pPr>
              <w:rPr>
                <w:lang w:val="uk-UA"/>
              </w:rPr>
            </w:pPr>
            <w:r>
              <w:rPr>
                <w:b/>
                <w:lang w:val="uk-UA"/>
              </w:rPr>
              <w:t>5</w:t>
            </w:r>
          </w:p>
        </w:tc>
      </w:tr>
      <w:tr w:rsidR="009367DB" w:rsidRPr="00B620E9" w14:paraId="4534C8AB" w14:textId="77777777" w:rsidTr="00E65E12">
        <w:trPr>
          <w:trHeight w:val="357"/>
          <w:jc w:val="center"/>
        </w:trPr>
        <w:tc>
          <w:tcPr>
            <w:tcW w:w="1519" w:type="dxa"/>
            <w:vMerge w:val="restart"/>
            <w:tcBorders>
              <w:left w:val="single" w:sz="4" w:space="0" w:color="000000"/>
            </w:tcBorders>
            <w:shd w:val="clear" w:color="auto" w:fill="auto"/>
          </w:tcPr>
          <w:p w14:paraId="4534C8A7" w14:textId="77777777" w:rsidR="009367DB" w:rsidRPr="00B620E9" w:rsidRDefault="009367DB">
            <w:pPr>
              <w:keepNext/>
              <w:jc w:val="both"/>
              <w:rPr>
                <w:lang w:val="uk-UA"/>
              </w:rPr>
            </w:pPr>
            <w:r w:rsidRPr="00B620E9">
              <w:rPr>
                <w:i/>
                <w:lang w:val="uk-UA"/>
              </w:rPr>
              <w:t>Змістовий модуль 4</w:t>
            </w:r>
          </w:p>
        </w:tc>
        <w:tc>
          <w:tcPr>
            <w:tcW w:w="6011" w:type="dxa"/>
            <w:tcBorders>
              <w:top w:val="single" w:sz="4" w:space="0" w:color="000000"/>
              <w:left w:val="single" w:sz="4" w:space="0" w:color="000000"/>
              <w:bottom w:val="single" w:sz="4" w:space="0" w:color="000000"/>
            </w:tcBorders>
            <w:shd w:val="clear" w:color="auto" w:fill="auto"/>
          </w:tcPr>
          <w:p w14:paraId="4534C8A8" w14:textId="5630EF7B" w:rsidR="009367DB" w:rsidRPr="00B620E9" w:rsidRDefault="00E65E12" w:rsidP="00B81513">
            <w:pPr>
              <w:jc w:val="both"/>
              <w:rPr>
                <w:lang w:val="uk-UA"/>
              </w:rPr>
            </w:pPr>
            <w:r w:rsidRPr="00E65E12">
              <w:rPr>
                <w:i/>
                <w:color w:val="000000"/>
                <w:lang w:val="uk-UA"/>
              </w:rPr>
              <w:t xml:space="preserve">Практичне завдання № </w:t>
            </w:r>
            <w:r>
              <w:rPr>
                <w:i/>
                <w:color w:val="000000"/>
                <w:lang w:val="uk-UA"/>
              </w:rPr>
              <w:t>3</w:t>
            </w:r>
            <w:r w:rsidRPr="00E65E12">
              <w:rPr>
                <w:i/>
                <w:color w:val="000000"/>
                <w:lang w:val="uk-UA"/>
              </w:rPr>
              <w:t xml:space="preserve"> Представлення есе</w:t>
            </w:r>
          </w:p>
        </w:tc>
        <w:tc>
          <w:tcPr>
            <w:tcW w:w="1431" w:type="dxa"/>
            <w:tcBorders>
              <w:top w:val="single" w:sz="4" w:space="0" w:color="000000"/>
              <w:left w:val="single" w:sz="4" w:space="0" w:color="000000"/>
              <w:bottom w:val="single" w:sz="4" w:space="0" w:color="000000"/>
            </w:tcBorders>
            <w:shd w:val="clear" w:color="auto" w:fill="auto"/>
          </w:tcPr>
          <w:p w14:paraId="4534C8A9" w14:textId="0EE13F6F" w:rsidR="009367DB" w:rsidRPr="00B620E9" w:rsidRDefault="009367DB" w:rsidP="00B81513">
            <w:pPr>
              <w:keepNext/>
              <w:jc w:val="both"/>
              <w:rPr>
                <w:lang w:val="uk-UA"/>
              </w:rPr>
            </w:pPr>
            <w:r w:rsidRPr="00B620E9">
              <w:rPr>
                <w:i/>
                <w:lang w:val="uk-UA"/>
              </w:rPr>
              <w:t xml:space="preserve">Тиждень </w:t>
            </w:r>
            <w:r w:rsidR="00B60CB1">
              <w:rPr>
                <w:i/>
                <w:lang w:val="uk-UA"/>
              </w:rPr>
              <w:t>9</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534C8AA" w14:textId="3E06982F" w:rsidR="009367DB" w:rsidRPr="00B620E9" w:rsidRDefault="009B0E9C" w:rsidP="00B81513">
            <w:pPr>
              <w:rPr>
                <w:lang w:val="uk-UA"/>
              </w:rPr>
            </w:pPr>
            <w:r>
              <w:rPr>
                <w:b/>
                <w:lang w:val="uk-UA"/>
              </w:rPr>
              <w:t>10</w:t>
            </w:r>
          </w:p>
        </w:tc>
      </w:tr>
      <w:tr w:rsidR="009367DB" w:rsidRPr="00B620E9" w14:paraId="4534C8B0" w14:textId="77777777" w:rsidTr="00E65E12">
        <w:trPr>
          <w:trHeight w:val="278"/>
          <w:jc w:val="center"/>
        </w:trPr>
        <w:tc>
          <w:tcPr>
            <w:tcW w:w="1519" w:type="dxa"/>
            <w:vMerge/>
            <w:tcBorders>
              <w:left w:val="single" w:sz="4" w:space="0" w:color="000000"/>
            </w:tcBorders>
            <w:shd w:val="clear" w:color="auto" w:fill="auto"/>
          </w:tcPr>
          <w:p w14:paraId="4534C8AC" w14:textId="77777777" w:rsidR="009367DB" w:rsidRPr="00B620E9" w:rsidRDefault="009367DB">
            <w:pPr>
              <w:widowControl w:val="0"/>
              <w:pBdr>
                <w:top w:val="nil"/>
                <w:left w:val="nil"/>
                <w:bottom w:val="nil"/>
                <w:right w:val="nil"/>
                <w:between w:val="nil"/>
              </w:pBdr>
              <w:spacing w:line="276" w:lineRule="auto"/>
              <w:rPr>
                <w:lang w:val="uk-UA"/>
              </w:rPr>
            </w:pPr>
          </w:p>
        </w:tc>
        <w:tc>
          <w:tcPr>
            <w:tcW w:w="6011" w:type="dxa"/>
            <w:tcBorders>
              <w:left w:val="single" w:sz="4" w:space="0" w:color="000000"/>
              <w:bottom w:val="single" w:sz="4" w:space="0" w:color="000000"/>
            </w:tcBorders>
            <w:shd w:val="clear" w:color="auto" w:fill="auto"/>
          </w:tcPr>
          <w:p w14:paraId="4534C8AD" w14:textId="1DC1C955" w:rsidR="009367DB" w:rsidRPr="00B620E9" w:rsidRDefault="006C4997" w:rsidP="00B81513">
            <w:pPr>
              <w:rPr>
                <w:lang w:val="uk-UA"/>
              </w:rPr>
            </w:pPr>
            <w:r w:rsidRPr="006C4997">
              <w:rPr>
                <w:i/>
                <w:color w:val="000000"/>
                <w:lang w:val="uk-UA"/>
              </w:rPr>
              <w:t xml:space="preserve">Відповідь на семінарі № </w:t>
            </w:r>
            <w:r>
              <w:rPr>
                <w:i/>
                <w:color w:val="000000"/>
                <w:lang w:val="uk-UA"/>
              </w:rPr>
              <w:t>5</w:t>
            </w:r>
          </w:p>
        </w:tc>
        <w:tc>
          <w:tcPr>
            <w:tcW w:w="1431" w:type="dxa"/>
            <w:tcBorders>
              <w:left w:val="single" w:sz="4" w:space="0" w:color="000000"/>
              <w:bottom w:val="single" w:sz="4" w:space="0" w:color="000000"/>
            </w:tcBorders>
            <w:shd w:val="clear" w:color="auto" w:fill="auto"/>
          </w:tcPr>
          <w:p w14:paraId="4534C8AE" w14:textId="6C0CE8CB" w:rsidR="009367DB" w:rsidRPr="00B620E9" w:rsidRDefault="009367DB" w:rsidP="00B81513">
            <w:pPr>
              <w:keepNext/>
              <w:jc w:val="both"/>
              <w:rPr>
                <w:lang w:val="uk-UA"/>
              </w:rPr>
            </w:pPr>
            <w:r w:rsidRPr="00B620E9">
              <w:rPr>
                <w:i/>
                <w:lang w:val="uk-UA"/>
              </w:rPr>
              <w:t xml:space="preserve">Тиждень </w:t>
            </w:r>
            <w:r w:rsidR="00B60CB1">
              <w:rPr>
                <w:i/>
                <w:lang w:val="uk-UA"/>
              </w:rPr>
              <w:t>10</w:t>
            </w:r>
          </w:p>
        </w:tc>
        <w:tc>
          <w:tcPr>
            <w:tcW w:w="1244" w:type="dxa"/>
            <w:tcBorders>
              <w:left w:val="single" w:sz="4" w:space="0" w:color="000000"/>
              <w:bottom w:val="single" w:sz="4" w:space="0" w:color="000000"/>
              <w:right w:val="single" w:sz="4" w:space="0" w:color="000000"/>
            </w:tcBorders>
            <w:shd w:val="clear" w:color="auto" w:fill="auto"/>
          </w:tcPr>
          <w:p w14:paraId="4534C8AF" w14:textId="77777777" w:rsidR="009367DB" w:rsidRPr="00B620E9" w:rsidRDefault="009367DB" w:rsidP="00B81513">
            <w:pPr>
              <w:rPr>
                <w:lang w:val="uk-UA"/>
              </w:rPr>
            </w:pPr>
            <w:r w:rsidRPr="00B620E9">
              <w:rPr>
                <w:b/>
                <w:lang w:val="uk-UA"/>
              </w:rPr>
              <w:t>5</w:t>
            </w:r>
          </w:p>
        </w:tc>
      </w:tr>
      <w:tr w:rsidR="009367DB" w:rsidRPr="00B620E9" w14:paraId="4534C8BA" w14:textId="77777777" w:rsidTr="00E65E12">
        <w:trPr>
          <w:trHeight w:val="281"/>
          <w:jc w:val="center"/>
        </w:trPr>
        <w:tc>
          <w:tcPr>
            <w:tcW w:w="1519" w:type="dxa"/>
            <w:vMerge/>
            <w:tcBorders>
              <w:left w:val="single" w:sz="4" w:space="0" w:color="000000"/>
              <w:bottom w:val="single" w:sz="4" w:space="0" w:color="000000"/>
            </w:tcBorders>
            <w:shd w:val="clear" w:color="auto" w:fill="auto"/>
          </w:tcPr>
          <w:p w14:paraId="4534C8B6" w14:textId="77777777" w:rsidR="009367DB" w:rsidRPr="00B620E9" w:rsidRDefault="009367DB">
            <w:pPr>
              <w:widowControl w:val="0"/>
              <w:pBdr>
                <w:top w:val="nil"/>
                <w:left w:val="nil"/>
                <w:bottom w:val="nil"/>
                <w:right w:val="nil"/>
                <w:between w:val="nil"/>
              </w:pBdr>
              <w:spacing w:line="276" w:lineRule="auto"/>
              <w:rPr>
                <w:lang w:val="uk-UA"/>
              </w:rPr>
            </w:pPr>
          </w:p>
        </w:tc>
        <w:tc>
          <w:tcPr>
            <w:tcW w:w="6011" w:type="dxa"/>
            <w:tcBorders>
              <w:left w:val="single" w:sz="4" w:space="0" w:color="000000"/>
              <w:bottom w:val="single" w:sz="4" w:space="0" w:color="000000"/>
            </w:tcBorders>
            <w:shd w:val="clear" w:color="auto" w:fill="auto"/>
          </w:tcPr>
          <w:p w14:paraId="4534C8B7" w14:textId="2E601861" w:rsidR="009367DB" w:rsidRPr="00B620E9" w:rsidRDefault="009367DB" w:rsidP="009367DB">
            <w:pPr>
              <w:keepNext/>
              <w:jc w:val="both"/>
              <w:rPr>
                <w:lang w:val="uk-UA"/>
              </w:rPr>
            </w:pPr>
          </w:p>
        </w:tc>
        <w:tc>
          <w:tcPr>
            <w:tcW w:w="1431" w:type="dxa"/>
            <w:tcBorders>
              <w:left w:val="single" w:sz="4" w:space="0" w:color="000000"/>
              <w:bottom w:val="single" w:sz="4" w:space="0" w:color="000000"/>
            </w:tcBorders>
            <w:shd w:val="clear" w:color="auto" w:fill="auto"/>
          </w:tcPr>
          <w:p w14:paraId="4534C8B8" w14:textId="643A3233" w:rsidR="009367DB" w:rsidRPr="00B60CB1" w:rsidRDefault="00B60CB1" w:rsidP="00B81513">
            <w:pPr>
              <w:keepNext/>
              <w:jc w:val="both"/>
              <w:rPr>
                <w:i/>
                <w:iCs/>
                <w:lang w:val="uk-UA"/>
              </w:rPr>
            </w:pPr>
            <w:r w:rsidRPr="00B60CB1">
              <w:rPr>
                <w:i/>
                <w:iCs/>
                <w:lang w:val="uk-UA"/>
              </w:rPr>
              <w:t>Тиждень 11</w:t>
            </w:r>
          </w:p>
        </w:tc>
        <w:tc>
          <w:tcPr>
            <w:tcW w:w="1244" w:type="dxa"/>
            <w:tcBorders>
              <w:left w:val="single" w:sz="4" w:space="0" w:color="000000"/>
              <w:bottom w:val="single" w:sz="4" w:space="0" w:color="000000"/>
              <w:right w:val="single" w:sz="4" w:space="0" w:color="000000"/>
            </w:tcBorders>
            <w:shd w:val="clear" w:color="auto" w:fill="auto"/>
          </w:tcPr>
          <w:p w14:paraId="4534C8B9" w14:textId="3793FAC9" w:rsidR="009367DB" w:rsidRPr="00B620E9" w:rsidRDefault="009367DB" w:rsidP="00B81513">
            <w:pPr>
              <w:rPr>
                <w:lang w:val="uk-UA"/>
              </w:rPr>
            </w:pPr>
          </w:p>
        </w:tc>
      </w:tr>
      <w:tr w:rsidR="009B0E9C" w:rsidRPr="009B0E9C" w14:paraId="3089697E" w14:textId="77777777">
        <w:trPr>
          <w:jc w:val="center"/>
        </w:trPr>
        <w:tc>
          <w:tcPr>
            <w:tcW w:w="7530" w:type="dxa"/>
            <w:gridSpan w:val="2"/>
            <w:tcBorders>
              <w:top w:val="single" w:sz="4" w:space="0" w:color="000000"/>
              <w:left w:val="single" w:sz="4" w:space="0" w:color="000000"/>
              <w:bottom w:val="single" w:sz="4" w:space="0" w:color="000000"/>
            </w:tcBorders>
            <w:shd w:val="clear" w:color="auto" w:fill="auto"/>
          </w:tcPr>
          <w:p w14:paraId="5FD3E50E" w14:textId="28801C4C" w:rsidR="009B0E9C" w:rsidRPr="00B620E9" w:rsidRDefault="009B0E9C">
            <w:pPr>
              <w:keepNext/>
              <w:jc w:val="both"/>
              <w:rPr>
                <w:b/>
                <w:lang w:val="uk-UA"/>
              </w:rPr>
            </w:pPr>
          </w:p>
        </w:tc>
        <w:tc>
          <w:tcPr>
            <w:tcW w:w="1431" w:type="dxa"/>
            <w:tcBorders>
              <w:top w:val="single" w:sz="4" w:space="0" w:color="000000"/>
              <w:left w:val="single" w:sz="4" w:space="0" w:color="000000"/>
              <w:bottom w:val="single" w:sz="4" w:space="0" w:color="000000"/>
            </w:tcBorders>
            <w:shd w:val="clear" w:color="auto" w:fill="auto"/>
          </w:tcPr>
          <w:p w14:paraId="5F0727AB" w14:textId="77777777" w:rsidR="009B0E9C" w:rsidRPr="00B620E9" w:rsidRDefault="009B0E9C">
            <w:pPr>
              <w:keepNext/>
              <w:jc w:val="both"/>
              <w:rPr>
                <w:i/>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089C64E" w14:textId="77777777" w:rsidR="009B0E9C" w:rsidRPr="00B620E9" w:rsidRDefault="009B0E9C">
            <w:pPr>
              <w:keepNext/>
              <w:jc w:val="both"/>
              <w:rPr>
                <w:lang w:val="uk-UA"/>
              </w:rPr>
            </w:pPr>
          </w:p>
        </w:tc>
      </w:tr>
      <w:tr w:rsidR="00691CFA" w:rsidRPr="00B620E9" w14:paraId="4534C8D7" w14:textId="77777777">
        <w:trPr>
          <w:jc w:val="center"/>
        </w:trPr>
        <w:tc>
          <w:tcPr>
            <w:tcW w:w="7530" w:type="dxa"/>
            <w:gridSpan w:val="2"/>
            <w:tcBorders>
              <w:top w:val="single" w:sz="4" w:space="0" w:color="000000"/>
              <w:left w:val="single" w:sz="4" w:space="0" w:color="000000"/>
              <w:bottom w:val="single" w:sz="4" w:space="0" w:color="000000"/>
            </w:tcBorders>
            <w:shd w:val="clear" w:color="auto" w:fill="auto"/>
          </w:tcPr>
          <w:p w14:paraId="4534C8D4" w14:textId="77777777" w:rsidR="00691CFA" w:rsidRPr="00B620E9" w:rsidRDefault="00691CFA">
            <w:pPr>
              <w:keepNext/>
              <w:jc w:val="both"/>
              <w:rPr>
                <w:lang w:val="uk-UA"/>
              </w:rPr>
            </w:pPr>
            <w:r w:rsidRPr="00B620E9">
              <w:rPr>
                <w:b/>
                <w:lang w:val="uk-UA"/>
              </w:rPr>
              <w:t>Підсумковий контроль (</w:t>
            </w:r>
            <w:proofErr w:type="spellStart"/>
            <w:r w:rsidRPr="00B620E9">
              <w:rPr>
                <w:b/>
                <w:lang w:val="uk-UA"/>
              </w:rPr>
              <w:t>max</w:t>
            </w:r>
            <w:proofErr w:type="spellEnd"/>
            <w:r w:rsidRPr="00B620E9">
              <w:rPr>
                <w:b/>
                <w:lang w:val="uk-UA"/>
              </w:rPr>
              <w:t xml:space="preserve"> 40%)</w:t>
            </w:r>
          </w:p>
        </w:tc>
        <w:tc>
          <w:tcPr>
            <w:tcW w:w="1431" w:type="dxa"/>
            <w:tcBorders>
              <w:top w:val="single" w:sz="4" w:space="0" w:color="000000"/>
              <w:left w:val="single" w:sz="4" w:space="0" w:color="000000"/>
              <w:bottom w:val="single" w:sz="4" w:space="0" w:color="000000"/>
            </w:tcBorders>
            <w:shd w:val="clear" w:color="auto" w:fill="auto"/>
          </w:tcPr>
          <w:p w14:paraId="4534C8D5" w14:textId="77777777" w:rsidR="00691CFA" w:rsidRPr="00B620E9" w:rsidRDefault="00691CFA">
            <w:pPr>
              <w:keepNext/>
              <w:jc w:val="both"/>
              <w:rPr>
                <w:i/>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534C8D6" w14:textId="2F403169" w:rsidR="00691CFA" w:rsidRPr="00565EBD" w:rsidRDefault="00565EBD">
            <w:pPr>
              <w:keepNext/>
              <w:jc w:val="both"/>
              <w:rPr>
                <w:b/>
                <w:bCs/>
                <w:i/>
                <w:lang w:val="uk-UA"/>
              </w:rPr>
            </w:pPr>
            <w:r w:rsidRPr="00565EBD">
              <w:rPr>
                <w:b/>
                <w:bCs/>
                <w:lang w:val="uk-UA"/>
              </w:rPr>
              <w:t>40</w:t>
            </w:r>
          </w:p>
        </w:tc>
      </w:tr>
      <w:tr w:rsidR="00565EBD" w:rsidRPr="006D59D6" w14:paraId="2B9B010B" w14:textId="77777777">
        <w:trPr>
          <w:jc w:val="center"/>
        </w:trPr>
        <w:tc>
          <w:tcPr>
            <w:tcW w:w="7530" w:type="dxa"/>
            <w:gridSpan w:val="2"/>
            <w:tcBorders>
              <w:top w:val="single" w:sz="4" w:space="0" w:color="000000"/>
              <w:left w:val="single" w:sz="4" w:space="0" w:color="000000"/>
              <w:bottom w:val="single" w:sz="4" w:space="0" w:color="000000"/>
            </w:tcBorders>
            <w:shd w:val="clear" w:color="auto" w:fill="auto"/>
          </w:tcPr>
          <w:p w14:paraId="7F72D906" w14:textId="7F6AD1DD" w:rsidR="00565EBD" w:rsidRPr="006769C4" w:rsidRDefault="00DA33EE">
            <w:pPr>
              <w:keepNext/>
              <w:jc w:val="both"/>
              <w:rPr>
                <w:i/>
                <w:color w:val="000000"/>
                <w:lang w:val="uk-UA"/>
              </w:rPr>
            </w:pPr>
            <w:r>
              <w:rPr>
                <w:i/>
                <w:color w:val="000000"/>
                <w:lang w:val="uk-UA"/>
              </w:rPr>
              <w:t xml:space="preserve">виконання </w:t>
            </w:r>
            <w:r w:rsidR="006D59D6" w:rsidRPr="006D59D6">
              <w:rPr>
                <w:i/>
                <w:color w:val="000000"/>
                <w:lang w:val="uk-UA"/>
              </w:rPr>
              <w:t>індивідуальн</w:t>
            </w:r>
            <w:r>
              <w:rPr>
                <w:i/>
                <w:color w:val="000000"/>
                <w:lang w:val="uk-UA"/>
              </w:rPr>
              <w:t>ого</w:t>
            </w:r>
            <w:r w:rsidR="006D59D6" w:rsidRPr="006D59D6">
              <w:rPr>
                <w:i/>
                <w:color w:val="000000"/>
                <w:lang w:val="uk-UA"/>
              </w:rPr>
              <w:t xml:space="preserve"> завдання – </w:t>
            </w:r>
            <w:r w:rsidR="000331B1" w:rsidRPr="000331B1">
              <w:rPr>
                <w:i/>
                <w:color w:val="000000"/>
                <w:lang w:val="uk-UA"/>
              </w:rPr>
              <w:t>складання аналітичної записки про соціальні процеси в територіальній громаді</w:t>
            </w:r>
          </w:p>
        </w:tc>
        <w:tc>
          <w:tcPr>
            <w:tcW w:w="1431" w:type="dxa"/>
            <w:tcBorders>
              <w:top w:val="single" w:sz="4" w:space="0" w:color="000000"/>
              <w:left w:val="single" w:sz="4" w:space="0" w:color="000000"/>
              <w:bottom w:val="single" w:sz="4" w:space="0" w:color="000000"/>
            </w:tcBorders>
            <w:shd w:val="clear" w:color="auto" w:fill="auto"/>
          </w:tcPr>
          <w:p w14:paraId="73FCC63E" w14:textId="77777777" w:rsidR="00565EBD" w:rsidRPr="00B620E9" w:rsidRDefault="00565EBD">
            <w:pPr>
              <w:keepNext/>
              <w:jc w:val="both"/>
              <w:rPr>
                <w:i/>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34E3D85" w14:textId="5982F459" w:rsidR="00565EBD" w:rsidRPr="00B620E9" w:rsidRDefault="006D59D6">
            <w:pPr>
              <w:keepNext/>
              <w:jc w:val="both"/>
              <w:rPr>
                <w:lang w:val="uk-UA"/>
              </w:rPr>
            </w:pPr>
            <w:r>
              <w:rPr>
                <w:lang w:val="uk-UA"/>
              </w:rPr>
              <w:t>20</w:t>
            </w:r>
          </w:p>
        </w:tc>
      </w:tr>
      <w:tr w:rsidR="00FB54A0" w:rsidRPr="006D59D6" w14:paraId="00345B63" w14:textId="77777777">
        <w:trPr>
          <w:jc w:val="center"/>
        </w:trPr>
        <w:tc>
          <w:tcPr>
            <w:tcW w:w="7530" w:type="dxa"/>
            <w:gridSpan w:val="2"/>
            <w:tcBorders>
              <w:top w:val="single" w:sz="4" w:space="0" w:color="000000"/>
              <w:left w:val="single" w:sz="4" w:space="0" w:color="000000"/>
              <w:bottom w:val="single" w:sz="4" w:space="0" w:color="000000"/>
            </w:tcBorders>
            <w:shd w:val="clear" w:color="auto" w:fill="auto"/>
          </w:tcPr>
          <w:p w14:paraId="57ACE0FB" w14:textId="5D64A9BC" w:rsidR="00FB54A0" w:rsidRPr="006D59D6" w:rsidRDefault="00FB54A0">
            <w:pPr>
              <w:keepNext/>
              <w:jc w:val="both"/>
              <w:rPr>
                <w:i/>
                <w:color w:val="000000"/>
                <w:lang w:val="uk-UA"/>
              </w:rPr>
            </w:pPr>
            <w:r w:rsidRPr="00FB54A0">
              <w:rPr>
                <w:i/>
                <w:color w:val="000000"/>
                <w:lang w:val="uk-UA"/>
              </w:rPr>
              <w:t xml:space="preserve">виконання підсумкового тесту в системі </w:t>
            </w:r>
            <w:proofErr w:type="spellStart"/>
            <w:r w:rsidRPr="00FB54A0">
              <w:rPr>
                <w:i/>
                <w:color w:val="000000"/>
                <w:lang w:val="uk-UA"/>
              </w:rPr>
              <w:t>Moodle</w:t>
            </w:r>
            <w:proofErr w:type="spellEnd"/>
            <w:r w:rsidRPr="00FB54A0">
              <w:rPr>
                <w:i/>
                <w:color w:val="000000"/>
                <w:lang w:val="uk-UA"/>
              </w:rPr>
              <w:t>;</w:t>
            </w:r>
          </w:p>
        </w:tc>
        <w:tc>
          <w:tcPr>
            <w:tcW w:w="1431" w:type="dxa"/>
            <w:tcBorders>
              <w:top w:val="single" w:sz="4" w:space="0" w:color="000000"/>
              <w:left w:val="single" w:sz="4" w:space="0" w:color="000000"/>
              <w:bottom w:val="single" w:sz="4" w:space="0" w:color="000000"/>
            </w:tcBorders>
            <w:shd w:val="clear" w:color="auto" w:fill="auto"/>
          </w:tcPr>
          <w:p w14:paraId="1E3FD7D9" w14:textId="77777777" w:rsidR="00FB54A0" w:rsidRPr="00B620E9" w:rsidRDefault="00FB54A0">
            <w:pPr>
              <w:keepNext/>
              <w:jc w:val="both"/>
              <w:rPr>
                <w:i/>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248716F" w14:textId="4D0F5F5A" w:rsidR="00FB54A0" w:rsidRDefault="00FB54A0">
            <w:pPr>
              <w:keepNext/>
              <w:jc w:val="both"/>
              <w:rPr>
                <w:lang w:val="uk-UA"/>
              </w:rPr>
            </w:pPr>
            <w:r>
              <w:rPr>
                <w:lang w:val="uk-UA"/>
              </w:rPr>
              <w:t>10</w:t>
            </w:r>
          </w:p>
        </w:tc>
      </w:tr>
      <w:tr w:rsidR="00691CFA" w:rsidRPr="00B620E9" w14:paraId="4534C8DB" w14:textId="77777777">
        <w:trPr>
          <w:jc w:val="center"/>
        </w:trPr>
        <w:tc>
          <w:tcPr>
            <w:tcW w:w="7530" w:type="dxa"/>
            <w:gridSpan w:val="2"/>
            <w:tcBorders>
              <w:top w:val="single" w:sz="4" w:space="0" w:color="000000"/>
              <w:left w:val="single" w:sz="4" w:space="0" w:color="000000"/>
              <w:bottom w:val="single" w:sz="4" w:space="0" w:color="000000"/>
            </w:tcBorders>
            <w:shd w:val="clear" w:color="auto" w:fill="auto"/>
          </w:tcPr>
          <w:p w14:paraId="4534C8D8" w14:textId="298D22DD" w:rsidR="00691CFA" w:rsidRPr="00B620E9" w:rsidRDefault="00DA33EE">
            <w:pPr>
              <w:keepNext/>
              <w:jc w:val="both"/>
              <w:rPr>
                <w:lang w:val="uk-UA"/>
              </w:rPr>
            </w:pPr>
            <w:r w:rsidRPr="00DA33EE">
              <w:rPr>
                <w:i/>
                <w:color w:val="000000"/>
                <w:lang w:val="uk-UA"/>
              </w:rPr>
              <w:t>розгорнут</w:t>
            </w:r>
            <w:r w:rsidR="006F69C7">
              <w:rPr>
                <w:i/>
                <w:color w:val="000000"/>
                <w:lang w:val="uk-UA"/>
              </w:rPr>
              <w:t>а</w:t>
            </w:r>
            <w:r w:rsidRPr="00DA33EE">
              <w:rPr>
                <w:i/>
                <w:color w:val="000000"/>
                <w:lang w:val="uk-UA"/>
              </w:rPr>
              <w:t xml:space="preserve"> усн</w:t>
            </w:r>
            <w:r w:rsidR="006F69C7">
              <w:rPr>
                <w:i/>
                <w:color w:val="000000"/>
                <w:lang w:val="uk-UA"/>
              </w:rPr>
              <w:t>а</w:t>
            </w:r>
            <w:r w:rsidRPr="00DA33EE">
              <w:rPr>
                <w:i/>
                <w:color w:val="000000"/>
                <w:lang w:val="uk-UA"/>
              </w:rPr>
              <w:t xml:space="preserve"> відповід</w:t>
            </w:r>
            <w:r w:rsidR="006F69C7">
              <w:rPr>
                <w:i/>
                <w:color w:val="000000"/>
                <w:lang w:val="uk-UA"/>
              </w:rPr>
              <w:t>ь</w:t>
            </w:r>
            <w:r w:rsidRPr="00DA33EE">
              <w:rPr>
                <w:i/>
                <w:color w:val="000000"/>
                <w:lang w:val="uk-UA"/>
              </w:rPr>
              <w:t xml:space="preserve"> на 2 теоретичних питання</w:t>
            </w:r>
          </w:p>
        </w:tc>
        <w:tc>
          <w:tcPr>
            <w:tcW w:w="1431" w:type="dxa"/>
            <w:tcBorders>
              <w:top w:val="single" w:sz="4" w:space="0" w:color="000000"/>
              <w:left w:val="single" w:sz="4" w:space="0" w:color="000000"/>
              <w:bottom w:val="single" w:sz="4" w:space="0" w:color="000000"/>
            </w:tcBorders>
            <w:shd w:val="clear" w:color="auto" w:fill="auto"/>
          </w:tcPr>
          <w:p w14:paraId="4534C8D9" w14:textId="77777777" w:rsidR="00691CFA" w:rsidRPr="00B620E9" w:rsidRDefault="00691CFA">
            <w:pPr>
              <w:keepNext/>
              <w:jc w:val="both"/>
              <w:rPr>
                <w:i/>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534C8DA" w14:textId="7DD1C38B" w:rsidR="00691CFA" w:rsidRPr="00B620E9" w:rsidRDefault="006F69C7">
            <w:pPr>
              <w:keepNext/>
              <w:jc w:val="both"/>
              <w:rPr>
                <w:lang w:val="uk-UA"/>
              </w:rPr>
            </w:pPr>
            <w:r>
              <w:rPr>
                <w:lang w:val="uk-UA"/>
              </w:rPr>
              <w:t>1</w:t>
            </w:r>
            <w:r w:rsidR="00691CFA" w:rsidRPr="00B620E9">
              <w:rPr>
                <w:lang w:val="uk-UA"/>
              </w:rPr>
              <w:t>0</w:t>
            </w:r>
          </w:p>
        </w:tc>
      </w:tr>
      <w:tr w:rsidR="00691CFA" w:rsidRPr="00B620E9" w14:paraId="4534C8DF" w14:textId="77777777">
        <w:trPr>
          <w:jc w:val="center"/>
        </w:trPr>
        <w:tc>
          <w:tcPr>
            <w:tcW w:w="7530" w:type="dxa"/>
            <w:gridSpan w:val="2"/>
            <w:tcBorders>
              <w:top w:val="single" w:sz="4" w:space="0" w:color="000000"/>
              <w:left w:val="single" w:sz="4" w:space="0" w:color="000000"/>
              <w:bottom w:val="single" w:sz="4" w:space="0" w:color="000000"/>
            </w:tcBorders>
            <w:shd w:val="clear" w:color="auto" w:fill="auto"/>
          </w:tcPr>
          <w:p w14:paraId="4534C8DC" w14:textId="77777777" w:rsidR="00691CFA" w:rsidRPr="006F69C7" w:rsidRDefault="00691CFA" w:rsidP="006769C4">
            <w:pPr>
              <w:jc w:val="both"/>
              <w:rPr>
                <w:b/>
                <w:bCs/>
                <w:iCs/>
                <w:lang w:val="uk-UA"/>
              </w:rPr>
            </w:pPr>
            <w:r w:rsidRPr="006F69C7">
              <w:rPr>
                <w:b/>
                <w:bCs/>
                <w:iCs/>
                <w:lang w:val="uk-UA"/>
              </w:rPr>
              <w:t xml:space="preserve">Підсумкове семестрове тестування </w:t>
            </w:r>
          </w:p>
        </w:tc>
        <w:tc>
          <w:tcPr>
            <w:tcW w:w="1431" w:type="dxa"/>
            <w:tcBorders>
              <w:top w:val="single" w:sz="4" w:space="0" w:color="000000"/>
              <w:left w:val="single" w:sz="4" w:space="0" w:color="000000"/>
              <w:bottom w:val="single" w:sz="4" w:space="0" w:color="000000"/>
            </w:tcBorders>
            <w:shd w:val="clear" w:color="auto" w:fill="auto"/>
          </w:tcPr>
          <w:p w14:paraId="4534C8DD" w14:textId="77777777" w:rsidR="00691CFA" w:rsidRPr="00B620E9" w:rsidRDefault="00691CFA">
            <w:pPr>
              <w:jc w:val="both"/>
              <w:rPr>
                <w:b/>
                <w:lang w:val="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534C8DE" w14:textId="77777777" w:rsidR="00691CFA" w:rsidRPr="00B620E9" w:rsidRDefault="00691CFA">
            <w:pPr>
              <w:jc w:val="both"/>
              <w:rPr>
                <w:lang w:val="uk-UA"/>
              </w:rPr>
            </w:pPr>
            <w:r w:rsidRPr="00B620E9">
              <w:rPr>
                <w:b/>
                <w:lang w:val="uk-UA"/>
              </w:rPr>
              <w:t>100%</w:t>
            </w:r>
          </w:p>
        </w:tc>
      </w:tr>
    </w:tbl>
    <w:p w14:paraId="4534C8E4" w14:textId="77777777" w:rsidR="006B5B7C" w:rsidRPr="00B620E9" w:rsidRDefault="006B5B7C">
      <w:pPr>
        <w:rPr>
          <w:b/>
          <w:color w:val="000000"/>
          <w:sz w:val="16"/>
          <w:szCs w:val="16"/>
          <w:lang w:val="uk-UA"/>
        </w:rPr>
      </w:pPr>
    </w:p>
    <w:p w14:paraId="4534C8E5" w14:textId="77777777" w:rsidR="006B5B7C" w:rsidRPr="00B620E9" w:rsidRDefault="006B5B7C">
      <w:pPr>
        <w:rPr>
          <w:b/>
          <w:color w:val="000000"/>
          <w:sz w:val="16"/>
          <w:szCs w:val="16"/>
          <w:lang w:val="uk-UA"/>
        </w:rPr>
      </w:pPr>
    </w:p>
    <w:p w14:paraId="4534C8E6" w14:textId="77777777" w:rsidR="006B5B7C" w:rsidRPr="00B620E9" w:rsidRDefault="00311528">
      <w:pPr>
        <w:rPr>
          <w:b/>
          <w:sz w:val="26"/>
          <w:szCs w:val="26"/>
          <w:u w:val="single"/>
          <w:lang w:val="uk-UA"/>
        </w:rPr>
      </w:pPr>
      <w:r w:rsidRPr="00B620E9">
        <w:rPr>
          <w:b/>
          <w:sz w:val="26"/>
          <w:szCs w:val="26"/>
          <w:u w:val="single"/>
          <w:lang w:val="uk-UA"/>
        </w:rPr>
        <w:t>Шкала оцінювання: національна та ECTS</w:t>
      </w:r>
    </w:p>
    <w:p w14:paraId="4534C8E7" w14:textId="77777777" w:rsidR="006B5B7C" w:rsidRPr="00B620E9" w:rsidRDefault="006B5B7C">
      <w:pPr>
        <w:rPr>
          <w:b/>
          <w:sz w:val="26"/>
          <w:szCs w:val="26"/>
          <w:u w:val="single"/>
          <w:lang w:val="uk-UA"/>
        </w:rPr>
      </w:pPr>
    </w:p>
    <w:tbl>
      <w:tblPr>
        <w:tblStyle w:val="21"/>
        <w:tblW w:w="10205" w:type="dxa"/>
        <w:jc w:val="center"/>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527"/>
        <w:gridCol w:w="4590"/>
        <w:gridCol w:w="2163"/>
        <w:gridCol w:w="1925"/>
      </w:tblGrid>
      <w:tr w:rsidR="006B5B7C" w:rsidRPr="00B620E9" w14:paraId="4534C8EC" w14:textId="77777777">
        <w:trPr>
          <w:cantSplit/>
          <w:trHeight w:val="205"/>
          <w:jc w:val="center"/>
        </w:trPr>
        <w:tc>
          <w:tcPr>
            <w:tcW w:w="1527" w:type="dxa"/>
            <w:vMerge w:val="restart"/>
            <w:tcBorders>
              <w:top w:val="single" w:sz="4" w:space="0" w:color="000000"/>
              <w:left w:val="single" w:sz="4" w:space="0" w:color="000000"/>
              <w:bottom w:val="single" w:sz="4" w:space="0" w:color="000000"/>
            </w:tcBorders>
            <w:shd w:val="clear" w:color="auto" w:fill="auto"/>
          </w:tcPr>
          <w:p w14:paraId="4534C8E8" w14:textId="77777777" w:rsidR="006B5B7C" w:rsidRPr="00B620E9" w:rsidRDefault="00311528">
            <w:pPr>
              <w:pStyle w:val="2"/>
              <w:spacing w:before="0" w:line="218" w:lineRule="auto"/>
              <w:jc w:val="center"/>
              <w:rPr>
                <w:lang w:val="uk-UA"/>
              </w:rPr>
            </w:pPr>
            <w:r w:rsidRPr="00B620E9">
              <w:rPr>
                <w:rFonts w:ascii="Times New Roman" w:eastAsia="Times New Roman" w:hAnsi="Times New Roman" w:cs="Times New Roman"/>
                <w:smallCaps/>
                <w:color w:val="000000"/>
                <w:sz w:val="24"/>
                <w:szCs w:val="24"/>
                <w:lang w:val="uk-UA"/>
              </w:rPr>
              <w:t>З</w:t>
            </w:r>
            <w:r w:rsidRPr="00B620E9">
              <w:rPr>
                <w:rFonts w:ascii="Times New Roman" w:eastAsia="Times New Roman" w:hAnsi="Times New Roman" w:cs="Times New Roman"/>
                <w:color w:val="000000"/>
                <w:sz w:val="24"/>
                <w:szCs w:val="24"/>
                <w:lang w:val="uk-UA"/>
              </w:rPr>
              <w:t>а шкалою</w:t>
            </w:r>
          </w:p>
          <w:p w14:paraId="4534C8E9" w14:textId="77777777" w:rsidR="006B5B7C" w:rsidRPr="00B620E9" w:rsidRDefault="00311528">
            <w:pPr>
              <w:pStyle w:val="6"/>
              <w:spacing w:before="0" w:line="218" w:lineRule="auto"/>
              <w:jc w:val="center"/>
              <w:rPr>
                <w:lang w:val="uk-UA"/>
              </w:rPr>
            </w:pPr>
            <w:r w:rsidRPr="00B620E9">
              <w:rPr>
                <w:rFonts w:ascii="Times New Roman" w:eastAsia="Times New Roman" w:hAnsi="Times New Roman" w:cs="Times New Roman"/>
                <w:color w:val="000000"/>
                <w:lang w:val="uk-UA"/>
              </w:rPr>
              <w:t>ECTS</w:t>
            </w:r>
          </w:p>
        </w:tc>
        <w:tc>
          <w:tcPr>
            <w:tcW w:w="4590" w:type="dxa"/>
            <w:vMerge w:val="restart"/>
            <w:tcBorders>
              <w:top w:val="single" w:sz="4" w:space="0" w:color="000000"/>
              <w:left w:val="single" w:sz="4" w:space="0" w:color="000000"/>
              <w:bottom w:val="single" w:sz="4" w:space="0" w:color="000000"/>
            </w:tcBorders>
            <w:shd w:val="clear" w:color="auto" w:fill="auto"/>
          </w:tcPr>
          <w:p w14:paraId="4534C8EA" w14:textId="77777777" w:rsidR="006B5B7C" w:rsidRPr="00B620E9" w:rsidRDefault="00311528">
            <w:pPr>
              <w:pStyle w:val="5"/>
              <w:spacing w:before="0" w:line="218" w:lineRule="auto"/>
              <w:ind w:right="-108"/>
              <w:jc w:val="center"/>
              <w:rPr>
                <w:lang w:val="uk-UA"/>
              </w:rPr>
            </w:pPr>
            <w:r w:rsidRPr="00B620E9">
              <w:rPr>
                <w:rFonts w:ascii="Times New Roman" w:eastAsia="Times New Roman" w:hAnsi="Times New Roman" w:cs="Times New Roman"/>
                <w:color w:val="000000"/>
                <w:lang w:val="uk-UA"/>
              </w:rPr>
              <w:t>За шкалою університету</w:t>
            </w:r>
          </w:p>
        </w:tc>
        <w:tc>
          <w:tcPr>
            <w:tcW w:w="4088" w:type="dxa"/>
            <w:gridSpan w:val="2"/>
            <w:tcBorders>
              <w:top w:val="single" w:sz="4" w:space="0" w:color="000000"/>
              <w:left w:val="single" w:sz="4" w:space="0" w:color="000000"/>
              <w:bottom w:val="single" w:sz="4" w:space="0" w:color="000000"/>
              <w:right w:val="single" w:sz="4" w:space="0" w:color="000000"/>
            </w:tcBorders>
            <w:shd w:val="clear" w:color="auto" w:fill="auto"/>
          </w:tcPr>
          <w:p w14:paraId="4534C8EB" w14:textId="77777777" w:rsidR="006B5B7C" w:rsidRPr="00B620E9" w:rsidRDefault="00311528">
            <w:pPr>
              <w:pStyle w:val="3"/>
              <w:tabs>
                <w:tab w:val="left" w:pos="0"/>
              </w:tabs>
              <w:spacing w:before="0" w:line="218" w:lineRule="auto"/>
              <w:jc w:val="center"/>
              <w:rPr>
                <w:lang w:val="uk-UA"/>
              </w:rPr>
            </w:pPr>
            <w:r w:rsidRPr="00B620E9">
              <w:rPr>
                <w:rFonts w:ascii="Times New Roman" w:eastAsia="Times New Roman" w:hAnsi="Times New Roman" w:cs="Times New Roman"/>
                <w:color w:val="000000"/>
                <w:lang w:val="uk-UA"/>
              </w:rPr>
              <w:t>За національною шкалою</w:t>
            </w:r>
          </w:p>
        </w:tc>
      </w:tr>
      <w:tr w:rsidR="006B5B7C" w:rsidRPr="00B620E9" w14:paraId="4534C8F1" w14:textId="77777777">
        <w:trPr>
          <w:cantSplit/>
          <w:trHeight w:val="58"/>
          <w:jc w:val="center"/>
        </w:trPr>
        <w:tc>
          <w:tcPr>
            <w:tcW w:w="1527" w:type="dxa"/>
            <w:vMerge/>
            <w:tcBorders>
              <w:top w:val="single" w:sz="4" w:space="0" w:color="000000"/>
              <w:left w:val="single" w:sz="4" w:space="0" w:color="000000"/>
              <w:bottom w:val="single" w:sz="4" w:space="0" w:color="000000"/>
            </w:tcBorders>
            <w:shd w:val="clear" w:color="auto" w:fill="auto"/>
          </w:tcPr>
          <w:p w14:paraId="4534C8ED" w14:textId="77777777" w:rsidR="006B5B7C" w:rsidRPr="00B620E9" w:rsidRDefault="006B5B7C">
            <w:pPr>
              <w:widowControl w:val="0"/>
              <w:pBdr>
                <w:top w:val="nil"/>
                <w:left w:val="nil"/>
                <w:bottom w:val="nil"/>
                <w:right w:val="nil"/>
                <w:between w:val="nil"/>
              </w:pBdr>
              <w:spacing w:line="276" w:lineRule="auto"/>
              <w:rPr>
                <w:lang w:val="uk-UA"/>
              </w:rPr>
            </w:pPr>
          </w:p>
        </w:tc>
        <w:tc>
          <w:tcPr>
            <w:tcW w:w="4590" w:type="dxa"/>
            <w:vMerge/>
            <w:tcBorders>
              <w:top w:val="single" w:sz="4" w:space="0" w:color="000000"/>
              <w:left w:val="single" w:sz="4" w:space="0" w:color="000000"/>
              <w:bottom w:val="single" w:sz="4" w:space="0" w:color="000000"/>
            </w:tcBorders>
            <w:shd w:val="clear" w:color="auto" w:fill="auto"/>
          </w:tcPr>
          <w:p w14:paraId="4534C8EE" w14:textId="77777777" w:rsidR="006B5B7C" w:rsidRPr="00B620E9" w:rsidRDefault="006B5B7C">
            <w:pPr>
              <w:widowControl w:val="0"/>
              <w:pBdr>
                <w:top w:val="nil"/>
                <w:left w:val="nil"/>
                <w:bottom w:val="nil"/>
                <w:right w:val="nil"/>
                <w:between w:val="nil"/>
              </w:pBdr>
              <w:spacing w:line="276" w:lineRule="auto"/>
              <w:rPr>
                <w:lang w:val="uk-UA"/>
              </w:rPr>
            </w:pPr>
          </w:p>
        </w:tc>
        <w:tc>
          <w:tcPr>
            <w:tcW w:w="2163" w:type="dxa"/>
            <w:tcBorders>
              <w:top w:val="single" w:sz="4" w:space="0" w:color="000000"/>
              <w:left w:val="single" w:sz="4" w:space="0" w:color="000000"/>
              <w:bottom w:val="single" w:sz="4" w:space="0" w:color="000000"/>
            </w:tcBorders>
            <w:shd w:val="clear" w:color="auto" w:fill="auto"/>
          </w:tcPr>
          <w:p w14:paraId="4534C8EF" w14:textId="77777777" w:rsidR="006B5B7C" w:rsidRPr="00B620E9" w:rsidRDefault="00311528">
            <w:pPr>
              <w:pStyle w:val="3"/>
              <w:spacing w:before="0" w:line="218" w:lineRule="auto"/>
              <w:jc w:val="center"/>
              <w:rPr>
                <w:lang w:val="uk-UA"/>
              </w:rPr>
            </w:pPr>
            <w:r w:rsidRPr="00B620E9">
              <w:rPr>
                <w:rFonts w:ascii="Times New Roman" w:eastAsia="Times New Roman" w:hAnsi="Times New Roman" w:cs="Times New Roman"/>
                <w:color w:val="000000"/>
                <w:lang w:val="uk-UA"/>
              </w:rPr>
              <w:t>Екзамен</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4534C8F0" w14:textId="77777777" w:rsidR="006B5B7C" w:rsidRPr="00B620E9" w:rsidRDefault="00311528">
            <w:pPr>
              <w:pStyle w:val="3"/>
              <w:spacing w:before="0" w:line="218" w:lineRule="auto"/>
              <w:jc w:val="center"/>
              <w:rPr>
                <w:lang w:val="uk-UA"/>
              </w:rPr>
            </w:pPr>
            <w:r w:rsidRPr="00B620E9">
              <w:rPr>
                <w:rFonts w:ascii="Times New Roman" w:eastAsia="Times New Roman" w:hAnsi="Times New Roman" w:cs="Times New Roman"/>
                <w:color w:val="000000"/>
                <w:lang w:val="uk-UA"/>
              </w:rPr>
              <w:t>Залік</w:t>
            </w:r>
          </w:p>
        </w:tc>
      </w:tr>
      <w:tr w:rsidR="006B5B7C" w:rsidRPr="00B620E9" w14:paraId="4534C8F6" w14:textId="77777777">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4534C8F2" w14:textId="77777777" w:rsidR="006B5B7C" w:rsidRPr="00B620E9" w:rsidRDefault="00311528">
            <w:pPr>
              <w:spacing w:line="218" w:lineRule="auto"/>
              <w:ind w:right="-68"/>
              <w:jc w:val="center"/>
              <w:rPr>
                <w:lang w:val="uk-UA"/>
              </w:rPr>
            </w:pPr>
            <w:r w:rsidRPr="00B620E9">
              <w:rPr>
                <w:lang w:val="uk-UA"/>
              </w:rPr>
              <w:t>A</w:t>
            </w:r>
          </w:p>
        </w:tc>
        <w:tc>
          <w:tcPr>
            <w:tcW w:w="4590" w:type="dxa"/>
            <w:tcBorders>
              <w:top w:val="single" w:sz="4" w:space="0" w:color="000000"/>
              <w:left w:val="single" w:sz="4" w:space="0" w:color="000000"/>
              <w:bottom w:val="single" w:sz="4" w:space="0" w:color="000000"/>
            </w:tcBorders>
            <w:shd w:val="clear" w:color="auto" w:fill="auto"/>
            <w:vAlign w:val="center"/>
          </w:tcPr>
          <w:p w14:paraId="4534C8F3" w14:textId="77777777" w:rsidR="006B5B7C" w:rsidRPr="00B620E9" w:rsidRDefault="00311528">
            <w:pPr>
              <w:spacing w:line="218" w:lineRule="auto"/>
              <w:ind w:right="223"/>
              <w:jc w:val="center"/>
              <w:rPr>
                <w:lang w:val="uk-UA"/>
              </w:rPr>
            </w:pPr>
            <w:r w:rsidRPr="00B620E9">
              <w:rPr>
                <w:lang w:val="uk-UA"/>
              </w:rPr>
              <w:t>90 – 100 (відмінно)</w:t>
            </w:r>
          </w:p>
        </w:tc>
        <w:tc>
          <w:tcPr>
            <w:tcW w:w="2163" w:type="dxa"/>
            <w:tcBorders>
              <w:top w:val="single" w:sz="4" w:space="0" w:color="000000"/>
              <w:left w:val="single" w:sz="4" w:space="0" w:color="000000"/>
              <w:bottom w:val="single" w:sz="4" w:space="0" w:color="000000"/>
            </w:tcBorders>
            <w:shd w:val="clear" w:color="auto" w:fill="auto"/>
            <w:vAlign w:val="center"/>
          </w:tcPr>
          <w:p w14:paraId="4534C8F4" w14:textId="77777777" w:rsidR="006B5B7C" w:rsidRPr="00B620E9" w:rsidRDefault="00311528">
            <w:pPr>
              <w:pStyle w:val="4"/>
              <w:spacing w:before="0" w:line="218" w:lineRule="auto"/>
              <w:jc w:val="center"/>
              <w:rPr>
                <w:lang w:val="uk-UA"/>
              </w:rPr>
            </w:pPr>
            <w:r w:rsidRPr="00B620E9">
              <w:rPr>
                <w:rFonts w:ascii="Times New Roman" w:eastAsia="Times New Roman" w:hAnsi="Times New Roman" w:cs="Times New Roman"/>
                <w:i w:val="0"/>
                <w:color w:val="000000"/>
                <w:lang w:val="uk-UA"/>
              </w:rPr>
              <w:t>5 (відмінно)</w:t>
            </w:r>
          </w:p>
        </w:tc>
        <w:tc>
          <w:tcPr>
            <w:tcW w:w="1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34C8F5" w14:textId="77777777" w:rsidR="006B5B7C" w:rsidRPr="00B620E9" w:rsidRDefault="00311528">
            <w:pPr>
              <w:pStyle w:val="4"/>
              <w:spacing w:before="0" w:line="218" w:lineRule="auto"/>
              <w:jc w:val="center"/>
              <w:rPr>
                <w:lang w:val="uk-UA"/>
              </w:rPr>
            </w:pPr>
            <w:r w:rsidRPr="00B620E9">
              <w:rPr>
                <w:rFonts w:ascii="Times New Roman" w:eastAsia="Times New Roman" w:hAnsi="Times New Roman" w:cs="Times New Roman"/>
                <w:i w:val="0"/>
                <w:color w:val="000000"/>
                <w:lang w:val="uk-UA"/>
              </w:rPr>
              <w:t>Зараховано</w:t>
            </w:r>
          </w:p>
        </w:tc>
      </w:tr>
      <w:tr w:rsidR="006B5B7C" w:rsidRPr="00B620E9" w14:paraId="4534C8FB" w14:textId="77777777">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4534C8F7" w14:textId="77777777" w:rsidR="006B5B7C" w:rsidRPr="00B620E9" w:rsidRDefault="00311528">
            <w:pPr>
              <w:spacing w:line="218" w:lineRule="auto"/>
              <w:ind w:right="-68"/>
              <w:jc w:val="center"/>
              <w:rPr>
                <w:lang w:val="uk-UA"/>
              </w:rPr>
            </w:pPr>
            <w:r w:rsidRPr="00B620E9">
              <w:rPr>
                <w:lang w:val="uk-UA"/>
              </w:rPr>
              <w:t>B</w:t>
            </w:r>
          </w:p>
        </w:tc>
        <w:tc>
          <w:tcPr>
            <w:tcW w:w="4590" w:type="dxa"/>
            <w:tcBorders>
              <w:top w:val="single" w:sz="4" w:space="0" w:color="000000"/>
              <w:left w:val="single" w:sz="4" w:space="0" w:color="000000"/>
              <w:bottom w:val="single" w:sz="4" w:space="0" w:color="000000"/>
            </w:tcBorders>
            <w:shd w:val="clear" w:color="auto" w:fill="auto"/>
            <w:vAlign w:val="center"/>
          </w:tcPr>
          <w:p w14:paraId="4534C8F8" w14:textId="77777777" w:rsidR="006B5B7C" w:rsidRPr="00B620E9" w:rsidRDefault="00311528">
            <w:pPr>
              <w:spacing w:line="218" w:lineRule="auto"/>
              <w:ind w:right="223"/>
              <w:jc w:val="center"/>
              <w:rPr>
                <w:lang w:val="uk-UA"/>
              </w:rPr>
            </w:pPr>
            <w:r w:rsidRPr="00B620E9">
              <w:rPr>
                <w:lang w:val="uk-UA"/>
              </w:rPr>
              <w:t>85 – 89 (дуже добре)</w:t>
            </w:r>
          </w:p>
        </w:tc>
        <w:tc>
          <w:tcPr>
            <w:tcW w:w="2163" w:type="dxa"/>
            <w:vMerge w:val="restart"/>
            <w:tcBorders>
              <w:top w:val="single" w:sz="4" w:space="0" w:color="000000"/>
              <w:left w:val="single" w:sz="4" w:space="0" w:color="000000"/>
              <w:bottom w:val="single" w:sz="4" w:space="0" w:color="000000"/>
            </w:tcBorders>
            <w:shd w:val="clear" w:color="auto" w:fill="auto"/>
            <w:vAlign w:val="center"/>
          </w:tcPr>
          <w:p w14:paraId="4534C8F9" w14:textId="77777777" w:rsidR="006B5B7C" w:rsidRPr="00B620E9" w:rsidRDefault="00311528">
            <w:pPr>
              <w:spacing w:line="218" w:lineRule="auto"/>
              <w:ind w:right="-54"/>
              <w:jc w:val="center"/>
              <w:rPr>
                <w:lang w:val="uk-UA"/>
              </w:rPr>
            </w:pPr>
            <w:r w:rsidRPr="00B620E9">
              <w:rPr>
                <w:lang w:val="uk-UA"/>
              </w:rPr>
              <w:t>4 (добре)</w:t>
            </w: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4C8FA" w14:textId="77777777" w:rsidR="006B5B7C" w:rsidRPr="00B620E9" w:rsidRDefault="006B5B7C">
            <w:pPr>
              <w:widowControl w:val="0"/>
              <w:pBdr>
                <w:top w:val="nil"/>
                <w:left w:val="nil"/>
                <w:bottom w:val="nil"/>
                <w:right w:val="nil"/>
                <w:between w:val="nil"/>
              </w:pBdr>
              <w:spacing w:line="276" w:lineRule="auto"/>
              <w:rPr>
                <w:lang w:val="uk-UA"/>
              </w:rPr>
            </w:pPr>
          </w:p>
        </w:tc>
      </w:tr>
      <w:tr w:rsidR="006B5B7C" w:rsidRPr="00B620E9" w14:paraId="4534C900" w14:textId="77777777">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4534C8FC" w14:textId="77777777" w:rsidR="006B5B7C" w:rsidRPr="00B620E9" w:rsidRDefault="00311528">
            <w:pPr>
              <w:spacing w:line="218" w:lineRule="auto"/>
              <w:ind w:right="-68"/>
              <w:jc w:val="center"/>
              <w:rPr>
                <w:lang w:val="uk-UA"/>
              </w:rPr>
            </w:pPr>
            <w:r w:rsidRPr="00B620E9">
              <w:rPr>
                <w:lang w:val="uk-UA"/>
              </w:rPr>
              <w:t>C</w:t>
            </w:r>
          </w:p>
        </w:tc>
        <w:tc>
          <w:tcPr>
            <w:tcW w:w="4590" w:type="dxa"/>
            <w:tcBorders>
              <w:top w:val="single" w:sz="4" w:space="0" w:color="000000"/>
              <w:left w:val="single" w:sz="4" w:space="0" w:color="000000"/>
              <w:bottom w:val="single" w:sz="4" w:space="0" w:color="000000"/>
            </w:tcBorders>
            <w:shd w:val="clear" w:color="auto" w:fill="auto"/>
            <w:vAlign w:val="center"/>
          </w:tcPr>
          <w:p w14:paraId="4534C8FD" w14:textId="77777777" w:rsidR="006B5B7C" w:rsidRPr="00B620E9" w:rsidRDefault="00311528">
            <w:pPr>
              <w:spacing w:line="218" w:lineRule="auto"/>
              <w:ind w:right="223"/>
              <w:jc w:val="center"/>
              <w:rPr>
                <w:lang w:val="uk-UA"/>
              </w:rPr>
            </w:pPr>
            <w:r w:rsidRPr="00B620E9">
              <w:rPr>
                <w:lang w:val="uk-UA"/>
              </w:rPr>
              <w:t>75 – 84 (добре)</w:t>
            </w:r>
          </w:p>
        </w:tc>
        <w:tc>
          <w:tcPr>
            <w:tcW w:w="2163" w:type="dxa"/>
            <w:vMerge/>
            <w:tcBorders>
              <w:top w:val="single" w:sz="4" w:space="0" w:color="000000"/>
              <w:left w:val="single" w:sz="4" w:space="0" w:color="000000"/>
              <w:bottom w:val="single" w:sz="4" w:space="0" w:color="000000"/>
            </w:tcBorders>
            <w:shd w:val="clear" w:color="auto" w:fill="auto"/>
            <w:vAlign w:val="center"/>
          </w:tcPr>
          <w:p w14:paraId="4534C8FE" w14:textId="77777777" w:rsidR="006B5B7C" w:rsidRPr="00B620E9" w:rsidRDefault="006B5B7C">
            <w:pPr>
              <w:widowControl w:val="0"/>
              <w:pBdr>
                <w:top w:val="nil"/>
                <w:left w:val="nil"/>
                <w:bottom w:val="nil"/>
                <w:right w:val="nil"/>
                <w:between w:val="nil"/>
              </w:pBdr>
              <w:spacing w:line="276" w:lineRule="auto"/>
              <w:rPr>
                <w:lang w:val="uk-UA"/>
              </w:rPr>
            </w:pP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4C8FF" w14:textId="77777777" w:rsidR="006B5B7C" w:rsidRPr="00B620E9" w:rsidRDefault="006B5B7C">
            <w:pPr>
              <w:widowControl w:val="0"/>
              <w:pBdr>
                <w:top w:val="nil"/>
                <w:left w:val="nil"/>
                <w:bottom w:val="nil"/>
                <w:right w:val="nil"/>
                <w:between w:val="nil"/>
              </w:pBdr>
              <w:spacing w:line="276" w:lineRule="auto"/>
              <w:rPr>
                <w:lang w:val="uk-UA"/>
              </w:rPr>
            </w:pPr>
          </w:p>
        </w:tc>
      </w:tr>
      <w:tr w:rsidR="006B5B7C" w:rsidRPr="00B620E9" w14:paraId="4534C905" w14:textId="77777777">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4534C901" w14:textId="77777777" w:rsidR="006B5B7C" w:rsidRPr="00B620E9" w:rsidRDefault="00311528">
            <w:pPr>
              <w:spacing w:line="218" w:lineRule="auto"/>
              <w:ind w:right="-68"/>
              <w:jc w:val="center"/>
              <w:rPr>
                <w:lang w:val="uk-UA"/>
              </w:rPr>
            </w:pPr>
            <w:r w:rsidRPr="00B620E9">
              <w:rPr>
                <w:lang w:val="uk-UA"/>
              </w:rPr>
              <w:t>D</w:t>
            </w:r>
          </w:p>
        </w:tc>
        <w:tc>
          <w:tcPr>
            <w:tcW w:w="4590" w:type="dxa"/>
            <w:tcBorders>
              <w:top w:val="single" w:sz="4" w:space="0" w:color="000000"/>
              <w:left w:val="single" w:sz="4" w:space="0" w:color="000000"/>
              <w:bottom w:val="single" w:sz="4" w:space="0" w:color="000000"/>
            </w:tcBorders>
            <w:shd w:val="clear" w:color="auto" w:fill="auto"/>
            <w:vAlign w:val="center"/>
          </w:tcPr>
          <w:p w14:paraId="4534C902" w14:textId="77777777" w:rsidR="006B5B7C" w:rsidRPr="00B620E9" w:rsidRDefault="00311528">
            <w:pPr>
              <w:spacing w:line="218" w:lineRule="auto"/>
              <w:ind w:right="223"/>
              <w:jc w:val="center"/>
              <w:rPr>
                <w:lang w:val="uk-UA"/>
              </w:rPr>
            </w:pPr>
            <w:r w:rsidRPr="00B620E9">
              <w:rPr>
                <w:lang w:val="uk-UA"/>
              </w:rPr>
              <w:t xml:space="preserve">70 – 74 (задовільно) </w:t>
            </w:r>
          </w:p>
        </w:tc>
        <w:tc>
          <w:tcPr>
            <w:tcW w:w="2163" w:type="dxa"/>
            <w:vMerge w:val="restart"/>
            <w:tcBorders>
              <w:top w:val="single" w:sz="4" w:space="0" w:color="000000"/>
              <w:left w:val="single" w:sz="4" w:space="0" w:color="000000"/>
              <w:bottom w:val="single" w:sz="4" w:space="0" w:color="000000"/>
            </w:tcBorders>
            <w:shd w:val="clear" w:color="auto" w:fill="auto"/>
            <w:vAlign w:val="center"/>
          </w:tcPr>
          <w:p w14:paraId="4534C903" w14:textId="77777777" w:rsidR="006B5B7C" w:rsidRPr="00B620E9" w:rsidRDefault="00311528">
            <w:pPr>
              <w:spacing w:line="218" w:lineRule="auto"/>
              <w:ind w:right="-54"/>
              <w:jc w:val="center"/>
              <w:rPr>
                <w:lang w:val="uk-UA"/>
              </w:rPr>
            </w:pPr>
            <w:r w:rsidRPr="00B620E9">
              <w:rPr>
                <w:lang w:val="uk-UA"/>
              </w:rPr>
              <w:t>3 (задовільно)</w:t>
            </w: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4C904" w14:textId="77777777" w:rsidR="006B5B7C" w:rsidRPr="00B620E9" w:rsidRDefault="006B5B7C">
            <w:pPr>
              <w:widowControl w:val="0"/>
              <w:pBdr>
                <w:top w:val="nil"/>
                <w:left w:val="nil"/>
                <w:bottom w:val="nil"/>
                <w:right w:val="nil"/>
                <w:between w:val="nil"/>
              </w:pBdr>
              <w:spacing w:line="276" w:lineRule="auto"/>
              <w:rPr>
                <w:lang w:val="uk-UA"/>
              </w:rPr>
            </w:pPr>
          </w:p>
        </w:tc>
      </w:tr>
      <w:tr w:rsidR="006B5B7C" w:rsidRPr="00B620E9" w14:paraId="4534C90A" w14:textId="77777777">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4534C906" w14:textId="77777777" w:rsidR="006B5B7C" w:rsidRPr="00B620E9" w:rsidRDefault="00311528">
            <w:pPr>
              <w:spacing w:line="218" w:lineRule="auto"/>
              <w:ind w:right="-68"/>
              <w:jc w:val="center"/>
              <w:rPr>
                <w:lang w:val="uk-UA"/>
              </w:rPr>
            </w:pPr>
            <w:r w:rsidRPr="00B620E9">
              <w:rPr>
                <w:lang w:val="uk-UA"/>
              </w:rPr>
              <w:t>E</w:t>
            </w:r>
          </w:p>
        </w:tc>
        <w:tc>
          <w:tcPr>
            <w:tcW w:w="4590" w:type="dxa"/>
            <w:tcBorders>
              <w:top w:val="single" w:sz="4" w:space="0" w:color="000000"/>
              <w:left w:val="single" w:sz="4" w:space="0" w:color="000000"/>
              <w:bottom w:val="single" w:sz="4" w:space="0" w:color="000000"/>
            </w:tcBorders>
            <w:shd w:val="clear" w:color="auto" w:fill="auto"/>
            <w:vAlign w:val="center"/>
          </w:tcPr>
          <w:p w14:paraId="4534C907" w14:textId="77777777" w:rsidR="006B5B7C" w:rsidRPr="00B620E9" w:rsidRDefault="00311528">
            <w:pPr>
              <w:spacing w:line="218" w:lineRule="auto"/>
              <w:ind w:right="223"/>
              <w:jc w:val="center"/>
              <w:rPr>
                <w:lang w:val="uk-UA"/>
              </w:rPr>
            </w:pPr>
            <w:r w:rsidRPr="00B620E9">
              <w:rPr>
                <w:lang w:val="uk-UA"/>
              </w:rPr>
              <w:t>60 – 69 (достатньо)</w:t>
            </w:r>
          </w:p>
        </w:tc>
        <w:tc>
          <w:tcPr>
            <w:tcW w:w="2163" w:type="dxa"/>
            <w:vMerge/>
            <w:tcBorders>
              <w:top w:val="single" w:sz="4" w:space="0" w:color="000000"/>
              <w:left w:val="single" w:sz="4" w:space="0" w:color="000000"/>
              <w:bottom w:val="single" w:sz="4" w:space="0" w:color="000000"/>
            </w:tcBorders>
            <w:shd w:val="clear" w:color="auto" w:fill="auto"/>
            <w:vAlign w:val="center"/>
          </w:tcPr>
          <w:p w14:paraId="4534C908" w14:textId="77777777" w:rsidR="006B5B7C" w:rsidRPr="00B620E9" w:rsidRDefault="006B5B7C">
            <w:pPr>
              <w:widowControl w:val="0"/>
              <w:pBdr>
                <w:top w:val="nil"/>
                <w:left w:val="nil"/>
                <w:bottom w:val="nil"/>
                <w:right w:val="nil"/>
                <w:between w:val="nil"/>
              </w:pBdr>
              <w:spacing w:line="276" w:lineRule="auto"/>
              <w:rPr>
                <w:lang w:val="uk-UA"/>
              </w:rPr>
            </w:pP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4C909" w14:textId="77777777" w:rsidR="006B5B7C" w:rsidRPr="00B620E9" w:rsidRDefault="006B5B7C">
            <w:pPr>
              <w:widowControl w:val="0"/>
              <w:pBdr>
                <w:top w:val="nil"/>
                <w:left w:val="nil"/>
                <w:bottom w:val="nil"/>
                <w:right w:val="nil"/>
                <w:between w:val="nil"/>
              </w:pBdr>
              <w:spacing w:line="276" w:lineRule="auto"/>
              <w:rPr>
                <w:lang w:val="uk-UA"/>
              </w:rPr>
            </w:pPr>
          </w:p>
        </w:tc>
      </w:tr>
      <w:tr w:rsidR="006B5B7C" w:rsidRPr="00B620E9" w14:paraId="4534C90F" w14:textId="77777777">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4534C90B" w14:textId="77777777" w:rsidR="006B5B7C" w:rsidRPr="00B620E9" w:rsidRDefault="00311528">
            <w:pPr>
              <w:spacing w:line="218" w:lineRule="auto"/>
              <w:ind w:right="-68"/>
              <w:jc w:val="center"/>
              <w:rPr>
                <w:lang w:val="uk-UA"/>
              </w:rPr>
            </w:pPr>
            <w:r w:rsidRPr="00B620E9">
              <w:rPr>
                <w:lang w:val="uk-UA"/>
              </w:rPr>
              <w:t>FX</w:t>
            </w:r>
          </w:p>
        </w:tc>
        <w:tc>
          <w:tcPr>
            <w:tcW w:w="4590" w:type="dxa"/>
            <w:tcBorders>
              <w:top w:val="single" w:sz="4" w:space="0" w:color="000000"/>
              <w:left w:val="single" w:sz="4" w:space="0" w:color="000000"/>
              <w:bottom w:val="single" w:sz="4" w:space="0" w:color="000000"/>
            </w:tcBorders>
            <w:shd w:val="clear" w:color="auto" w:fill="auto"/>
            <w:vAlign w:val="center"/>
          </w:tcPr>
          <w:p w14:paraId="4534C90C" w14:textId="77777777" w:rsidR="006B5B7C" w:rsidRPr="00B620E9" w:rsidRDefault="00311528">
            <w:pPr>
              <w:spacing w:line="218" w:lineRule="auto"/>
              <w:ind w:right="223"/>
              <w:jc w:val="center"/>
              <w:rPr>
                <w:lang w:val="uk-UA"/>
              </w:rPr>
            </w:pPr>
            <w:r w:rsidRPr="00B620E9">
              <w:rPr>
                <w:lang w:val="uk-UA"/>
              </w:rPr>
              <w:t>35 – 59 (незадовільно – з можливістю повторного складання)</w:t>
            </w:r>
          </w:p>
        </w:tc>
        <w:tc>
          <w:tcPr>
            <w:tcW w:w="2163" w:type="dxa"/>
            <w:vMerge w:val="restart"/>
            <w:tcBorders>
              <w:top w:val="single" w:sz="4" w:space="0" w:color="000000"/>
              <w:left w:val="single" w:sz="4" w:space="0" w:color="000000"/>
              <w:bottom w:val="single" w:sz="4" w:space="0" w:color="000000"/>
            </w:tcBorders>
            <w:shd w:val="clear" w:color="auto" w:fill="auto"/>
            <w:vAlign w:val="center"/>
          </w:tcPr>
          <w:p w14:paraId="4534C90D" w14:textId="77777777" w:rsidR="006B5B7C" w:rsidRPr="00B620E9" w:rsidRDefault="00311528">
            <w:pPr>
              <w:spacing w:line="218" w:lineRule="auto"/>
              <w:ind w:right="-54"/>
              <w:jc w:val="center"/>
              <w:rPr>
                <w:lang w:val="uk-UA"/>
              </w:rPr>
            </w:pPr>
            <w:r w:rsidRPr="00B620E9">
              <w:rPr>
                <w:lang w:val="uk-UA"/>
              </w:rPr>
              <w:t>2 (незадовільно)</w:t>
            </w:r>
          </w:p>
        </w:tc>
        <w:tc>
          <w:tcPr>
            <w:tcW w:w="1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34C90E" w14:textId="77777777" w:rsidR="006B5B7C" w:rsidRPr="00B620E9" w:rsidRDefault="00311528">
            <w:pPr>
              <w:spacing w:line="218" w:lineRule="auto"/>
              <w:ind w:right="-54"/>
              <w:rPr>
                <w:lang w:val="uk-UA"/>
              </w:rPr>
            </w:pPr>
            <w:r w:rsidRPr="00B620E9">
              <w:rPr>
                <w:lang w:val="uk-UA"/>
              </w:rPr>
              <w:t>Не зараховано</w:t>
            </w:r>
          </w:p>
        </w:tc>
      </w:tr>
      <w:tr w:rsidR="006B5B7C" w:rsidRPr="00CB033D" w14:paraId="4534C914" w14:textId="77777777">
        <w:trPr>
          <w:cantSplit/>
          <w:jc w:val="center"/>
        </w:trPr>
        <w:tc>
          <w:tcPr>
            <w:tcW w:w="1527" w:type="dxa"/>
            <w:tcBorders>
              <w:top w:val="single" w:sz="4" w:space="0" w:color="000000"/>
              <w:left w:val="single" w:sz="4" w:space="0" w:color="000000"/>
              <w:bottom w:val="single" w:sz="4" w:space="0" w:color="000000"/>
            </w:tcBorders>
            <w:shd w:val="clear" w:color="auto" w:fill="auto"/>
            <w:vAlign w:val="center"/>
          </w:tcPr>
          <w:p w14:paraId="4534C910" w14:textId="77777777" w:rsidR="006B5B7C" w:rsidRPr="00B620E9" w:rsidRDefault="00311528">
            <w:pPr>
              <w:spacing w:line="218" w:lineRule="auto"/>
              <w:ind w:right="-68"/>
              <w:jc w:val="center"/>
              <w:rPr>
                <w:lang w:val="uk-UA"/>
              </w:rPr>
            </w:pPr>
            <w:r w:rsidRPr="00B620E9">
              <w:rPr>
                <w:lang w:val="uk-UA"/>
              </w:rPr>
              <w:t>F</w:t>
            </w:r>
          </w:p>
        </w:tc>
        <w:tc>
          <w:tcPr>
            <w:tcW w:w="4590" w:type="dxa"/>
            <w:tcBorders>
              <w:top w:val="single" w:sz="4" w:space="0" w:color="000000"/>
              <w:left w:val="single" w:sz="4" w:space="0" w:color="000000"/>
              <w:bottom w:val="single" w:sz="4" w:space="0" w:color="000000"/>
            </w:tcBorders>
            <w:shd w:val="clear" w:color="auto" w:fill="auto"/>
            <w:vAlign w:val="center"/>
          </w:tcPr>
          <w:p w14:paraId="4534C911" w14:textId="77777777" w:rsidR="006B5B7C" w:rsidRPr="00B620E9" w:rsidRDefault="00311528">
            <w:pPr>
              <w:spacing w:line="218" w:lineRule="auto"/>
              <w:ind w:right="223"/>
              <w:jc w:val="center"/>
              <w:rPr>
                <w:lang w:val="uk-UA"/>
              </w:rPr>
            </w:pPr>
            <w:r w:rsidRPr="00B620E9">
              <w:rPr>
                <w:lang w:val="uk-UA"/>
              </w:rPr>
              <w:t>1 – 34 (незадовільно – з обов’язковим повторним курсом)</w:t>
            </w:r>
          </w:p>
        </w:tc>
        <w:tc>
          <w:tcPr>
            <w:tcW w:w="2163" w:type="dxa"/>
            <w:vMerge/>
            <w:tcBorders>
              <w:top w:val="single" w:sz="4" w:space="0" w:color="000000"/>
              <w:left w:val="single" w:sz="4" w:space="0" w:color="000000"/>
              <w:bottom w:val="single" w:sz="4" w:space="0" w:color="000000"/>
            </w:tcBorders>
            <w:shd w:val="clear" w:color="auto" w:fill="auto"/>
            <w:vAlign w:val="center"/>
          </w:tcPr>
          <w:p w14:paraId="4534C912" w14:textId="77777777" w:rsidR="006B5B7C" w:rsidRPr="00B620E9" w:rsidRDefault="006B5B7C">
            <w:pPr>
              <w:widowControl w:val="0"/>
              <w:pBdr>
                <w:top w:val="nil"/>
                <w:left w:val="nil"/>
                <w:bottom w:val="nil"/>
                <w:right w:val="nil"/>
                <w:between w:val="nil"/>
              </w:pBdr>
              <w:spacing w:line="276" w:lineRule="auto"/>
              <w:rPr>
                <w:lang w:val="uk-UA"/>
              </w:rPr>
            </w:pPr>
          </w:p>
        </w:tc>
        <w:tc>
          <w:tcPr>
            <w:tcW w:w="1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4C913" w14:textId="77777777" w:rsidR="006B5B7C" w:rsidRPr="00B620E9" w:rsidRDefault="006B5B7C">
            <w:pPr>
              <w:widowControl w:val="0"/>
              <w:pBdr>
                <w:top w:val="nil"/>
                <w:left w:val="nil"/>
                <w:bottom w:val="nil"/>
                <w:right w:val="nil"/>
                <w:between w:val="nil"/>
              </w:pBdr>
              <w:spacing w:line="276" w:lineRule="auto"/>
              <w:rPr>
                <w:lang w:val="uk-UA"/>
              </w:rPr>
            </w:pPr>
          </w:p>
        </w:tc>
      </w:tr>
    </w:tbl>
    <w:p w14:paraId="4534C915" w14:textId="77777777" w:rsidR="006B5B7C" w:rsidRPr="00B620E9" w:rsidRDefault="006B5B7C">
      <w:pPr>
        <w:rPr>
          <w:b/>
          <w:color w:val="000000"/>
          <w:sz w:val="28"/>
          <w:szCs w:val="28"/>
          <w:lang w:val="uk-UA"/>
        </w:rPr>
      </w:pPr>
    </w:p>
    <w:p w14:paraId="4534C916" w14:textId="77777777" w:rsidR="006B5B7C" w:rsidRPr="00B620E9" w:rsidRDefault="006B5B7C">
      <w:pPr>
        <w:rPr>
          <w:b/>
          <w:color w:val="000000"/>
          <w:sz w:val="28"/>
          <w:szCs w:val="28"/>
          <w:lang w:val="uk-UA"/>
        </w:rPr>
      </w:pPr>
    </w:p>
    <w:p w14:paraId="4534C917" w14:textId="77777777" w:rsidR="006B5B7C" w:rsidRPr="00B620E9" w:rsidRDefault="006B5B7C">
      <w:pPr>
        <w:rPr>
          <w:b/>
          <w:color w:val="000000"/>
          <w:sz w:val="28"/>
          <w:szCs w:val="28"/>
          <w:lang w:val="uk-UA"/>
        </w:rPr>
      </w:pPr>
    </w:p>
    <w:p w14:paraId="4534C918" w14:textId="77777777" w:rsidR="006B5B7C" w:rsidRPr="00B620E9" w:rsidRDefault="00311528">
      <w:pPr>
        <w:jc w:val="center"/>
        <w:rPr>
          <w:lang w:val="uk-UA"/>
        </w:rPr>
      </w:pPr>
      <w:r w:rsidRPr="00B620E9">
        <w:rPr>
          <w:b/>
          <w:color w:val="000000"/>
          <w:sz w:val="28"/>
          <w:szCs w:val="28"/>
          <w:lang w:val="uk-UA"/>
        </w:rPr>
        <w:t>РОЗКЛАД КУРСУ ЗА ТЕМАМИ І КОНТРОЛЬНІ ЗАВДАННЯ</w:t>
      </w:r>
    </w:p>
    <w:p w14:paraId="4534C919" w14:textId="77777777" w:rsidR="006B5B7C" w:rsidRPr="00B620E9" w:rsidRDefault="006B5B7C">
      <w:pPr>
        <w:jc w:val="center"/>
        <w:rPr>
          <w:b/>
          <w:color w:val="000000"/>
          <w:sz w:val="28"/>
          <w:szCs w:val="28"/>
          <w:lang w:val="uk-UA"/>
        </w:rPr>
      </w:pPr>
    </w:p>
    <w:p w14:paraId="4534C91A" w14:textId="77777777" w:rsidR="006B5B7C" w:rsidRPr="00B620E9" w:rsidRDefault="00311528">
      <w:pPr>
        <w:rPr>
          <w:lang w:val="uk-UA"/>
        </w:rPr>
      </w:pPr>
      <w:r w:rsidRPr="00B620E9">
        <w:rPr>
          <w:i/>
          <w:color w:val="000000"/>
          <w:lang w:val="uk-UA"/>
        </w:rPr>
        <w:t xml:space="preserve">Визначаючи кількість змістових модулів, необхідно врахувати, що 1 змістовий модуль дорівнює 0,5 кредиту (15 годин). Кількість змістових модулів вираховується за формулою: </w:t>
      </w:r>
    </w:p>
    <w:p w14:paraId="4534C91B" w14:textId="77777777" w:rsidR="006B5B7C" w:rsidRPr="00B620E9" w:rsidRDefault="00311528">
      <w:pPr>
        <w:rPr>
          <w:lang w:val="uk-UA"/>
        </w:rPr>
      </w:pPr>
      <w:r w:rsidRPr="00B620E9">
        <w:rPr>
          <w:i/>
          <w:color w:val="000000"/>
          <w:lang w:val="uk-UA"/>
        </w:rPr>
        <w:t xml:space="preserve">ЗМ = (ЗКК – 1К) х 2, </w:t>
      </w:r>
    </w:p>
    <w:p w14:paraId="4534C91C" w14:textId="77777777" w:rsidR="006B5B7C" w:rsidRPr="00B620E9" w:rsidRDefault="00311528">
      <w:pPr>
        <w:rPr>
          <w:lang w:val="uk-UA"/>
        </w:rPr>
      </w:pPr>
      <w:r w:rsidRPr="00B620E9">
        <w:rPr>
          <w:i/>
          <w:color w:val="000000"/>
          <w:lang w:val="uk-UA"/>
        </w:rPr>
        <w:lastRenderedPageBreak/>
        <w:t>де ЗМ – змістові модулі, ЗКК – загальна кількість кредитів, 1К – 1 кредит, що відводиться  на підсумковий семестровий контроль.</w:t>
      </w:r>
    </w:p>
    <w:p w14:paraId="4534C91D" w14:textId="349E6835" w:rsidR="006B5B7C" w:rsidRPr="00B620E9" w:rsidRDefault="00311528">
      <w:pPr>
        <w:rPr>
          <w:lang w:val="uk-UA"/>
        </w:rPr>
      </w:pPr>
      <w:r w:rsidRPr="00B620E9">
        <w:rPr>
          <w:i/>
          <w:color w:val="000000"/>
          <w:lang w:val="uk-UA"/>
        </w:rPr>
        <w:t>Наприклад: (</w:t>
      </w:r>
      <w:r w:rsidR="006364B2">
        <w:rPr>
          <w:i/>
          <w:color w:val="000000"/>
          <w:lang w:val="uk-UA"/>
        </w:rPr>
        <w:t>3</w:t>
      </w:r>
      <w:r w:rsidRPr="00B620E9">
        <w:rPr>
          <w:i/>
          <w:color w:val="000000"/>
          <w:lang w:val="uk-UA"/>
        </w:rPr>
        <w:t xml:space="preserve">-1) х 2 = </w:t>
      </w:r>
      <w:r w:rsidR="006364B2">
        <w:rPr>
          <w:i/>
          <w:color w:val="000000"/>
          <w:lang w:val="uk-UA"/>
        </w:rPr>
        <w:t>4</w:t>
      </w:r>
      <w:r w:rsidRPr="00B620E9">
        <w:rPr>
          <w:i/>
          <w:color w:val="000000"/>
          <w:lang w:val="uk-UA"/>
        </w:rPr>
        <w:t xml:space="preserve">, отже, для дисципліни, що розрахована на </w:t>
      </w:r>
      <w:r w:rsidR="006364B2">
        <w:rPr>
          <w:i/>
          <w:color w:val="000000"/>
          <w:lang w:val="uk-UA"/>
        </w:rPr>
        <w:t>3</w:t>
      </w:r>
      <w:r w:rsidRPr="00B620E9">
        <w:rPr>
          <w:i/>
          <w:color w:val="000000"/>
          <w:lang w:val="uk-UA"/>
        </w:rPr>
        <w:t xml:space="preserve"> кредити, необхідно запланувати розподіл на </w:t>
      </w:r>
      <w:r w:rsidR="006364B2">
        <w:rPr>
          <w:i/>
          <w:color w:val="000000"/>
          <w:lang w:val="uk-UA"/>
        </w:rPr>
        <w:t>4</w:t>
      </w:r>
      <w:r w:rsidRPr="00B620E9">
        <w:rPr>
          <w:i/>
          <w:color w:val="000000"/>
          <w:lang w:val="uk-UA"/>
        </w:rPr>
        <w:t xml:space="preserve"> змістових модулів.</w:t>
      </w:r>
    </w:p>
    <w:p w14:paraId="4534C91E" w14:textId="55C5005E" w:rsidR="006B5B7C" w:rsidRPr="00B620E9" w:rsidRDefault="00311528">
      <w:pPr>
        <w:rPr>
          <w:i/>
          <w:color w:val="000000"/>
          <w:lang w:val="uk-UA"/>
        </w:rPr>
      </w:pPr>
      <w:r w:rsidRPr="00B620E9">
        <w:rPr>
          <w:i/>
          <w:color w:val="000000"/>
          <w:lang w:val="uk-UA"/>
        </w:rPr>
        <w:t>Кожний змістовий модуль передбачає проведення мінімум 2 контрольних заходів</w:t>
      </w:r>
      <w:r w:rsidR="0097794D">
        <w:rPr>
          <w:i/>
          <w:color w:val="000000"/>
          <w:lang w:val="uk-UA"/>
        </w:rPr>
        <w:t>:</w:t>
      </w:r>
      <w:r w:rsidRPr="00B620E9">
        <w:rPr>
          <w:i/>
          <w:color w:val="000000"/>
          <w:lang w:val="uk-UA"/>
        </w:rPr>
        <w:t xml:space="preserve"> перший – діагностика засвоєння теоретичного матеріалу (знань), а другий – діагностика практичного досвіду (умінь).</w:t>
      </w:r>
    </w:p>
    <w:p w14:paraId="4534C91F" w14:textId="77777777" w:rsidR="006B5B7C" w:rsidRPr="00B620E9" w:rsidRDefault="006B5B7C">
      <w:pPr>
        <w:rPr>
          <w:i/>
          <w:color w:val="000000"/>
          <w:lang w:val="uk-UA"/>
        </w:rPr>
      </w:pPr>
    </w:p>
    <w:p w14:paraId="4534C920" w14:textId="77777777" w:rsidR="006B5B7C" w:rsidRPr="00B620E9" w:rsidRDefault="006B5B7C">
      <w:pPr>
        <w:rPr>
          <w:i/>
          <w:color w:val="000000"/>
          <w:lang w:val="uk-UA"/>
        </w:rPr>
      </w:pPr>
    </w:p>
    <w:tbl>
      <w:tblPr>
        <w:tblStyle w:val="15"/>
        <w:tblW w:w="10205" w:type="dxa"/>
        <w:tblInd w:w="-216"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51"/>
        <w:gridCol w:w="3438"/>
        <w:gridCol w:w="3560"/>
        <w:gridCol w:w="1556"/>
      </w:tblGrid>
      <w:tr w:rsidR="006B5B7C" w:rsidRPr="00B620E9" w14:paraId="4534C926" w14:textId="77777777">
        <w:trPr>
          <w:tblHeader/>
        </w:trPr>
        <w:tc>
          <w:tcPr>
            <w:tcW w:w="1651" w:type="dxa"/>
            <w:tcBorders>
              <w:top w:val="single" w:sz="4" w:space="0" w:color="000000"/>
              <w:left w:val="single" w:sz="4" w:space="0" w:color="000000"/>
              <w:bottom w:val="single" w:sz="4" w:space="0" w:color="000000"/>
            </w:tcBorders>
            <w:shd w:val="clear" w:color="auto" w:fill="auto"/>
          </w:tcPr>
          <w:p w14:paraId="4534C921" w14:textId="77777777" w:rsidR="006B5B7C" w:rsidRPr="00B620E9" w:rsidRDefault="00311528">
            <w:pPr>
              <w:jc w:val="center"/>
              <w:rPr>
                <w:lang w:val="uk-UA"/>
              </w:rPr>
            </w:pPr>
            <w:r w:rsidRPr="00B620E9">
              <w:rPr>
                <w:b/>
                <w:color w:val="000000"/>
                <w:lang w:val="uk-UA"/>
              </w:rPr>
              <w:t>Тиждень</w:t>
            </w:r>
          </w:p>
          <w:p w14:paraId="4534C922" w14:textId="77777777" w:rsidR="006B5B7C" w:rsidRPr="00B620E9" w:rsidRDefault="00311528">
            <w:pPr>
              <w:jc w:val="center"/>
              <w:rPr>
                <w:lang w:val="uk-UA"/>
              </w:rPr>
            </w:pPr>
            <w:r w:rsidRPr="00B620E9">
              <w:rPr>
                <w:b/>
                <w:color w:val="000000"/>
                <w:lang w:val="uk-UA"/>
              </w:rPr>
              <w:t>і вид заняття</w:t>
            </w:r>
          </w:p>
        </w:tc>
        <w:tc>
          <w:tcPr>
            <w:tcW w:w="3438" w:type="dxa"/>
            <w:tcBorders>
              <w:top w:val="single" w:sz="4" w:space="0" w:color="000000"/>
              <w:left w:val="single" w:sz="4" w:space="0" w:color="000000"/>
              <w:bottom w:val="single" w:sz="4" w:space="0" w:color="000000"/>
            </w:tcBorders>
            <w:shd w:val="clear" w:color="auto" w:fill="auto"/>
          </w:tcPr>
          <w:p w14:paraId="4534C923" w14:textId="77777777" w:rsidR="006B5B7C" w:rsidRPr="00B620E9" w:rsidRDefault="00311528">
            <w:pPr>
              <w:jc w:val="center"/>
              <w:rPr>
                <w:lang w:val="uk-UA"/>
              </w:rPr>
            </w:pPr>
            <w:r w:rsidRPr="00B620E9">
              <w:rPr>
                <w:b/>
                <w:color w:val="000000"/>
                <w:lang w:val="uk-UA"/>
              </w:rPr>
              <w:t>Тема заняття</w:t>
            </w:r>
          </w:p>
        </w:tc>
        <w:tc>
          <w:tcPr>
            <w:tcW w:w="3560" w:type="dxa"/>
            <w:tcBorders>
              <w:top w:val="single" w:sz="4" w:space="0" w:color="000000"/>
              <w:left w:val="single" w:sz="4" w:space="0" w:color="000000"/>
              <w:bottom w:val="single" w:sz="4" w:space="0" w:color="000000"/>
            </w:tcBorders>
            <w:shd w:val="clear" w:color="auto" w:fill="auto"/>
          </w:tcPr>
          <w:p w14:paraId="4534C924" w14:textId="77777777" w:rsidR="006B5B7C" w:rsidRPr="00B620E9" w:rsidRDefault="00311528">
            <w:pPr>
              <w:jc w:val="center"/>
              <w:rPr>
                <w:lang w:val="uk-UA"/>
              </w:rPr>
            </w:pPr>
            <w:r w:rsidRPr="00B620E9">
              <w:rPr>
                <w:b/>
                <w:color w:val="000000"/>
                <w:lang w:val="uk-UA"/>
              </w:rPr>
              <w:t>Контрольний захід</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534C925" w14:textId="77777777" w:rsidR="006B5B7C" w:rsidRPr="00B620E9" w:rsidRDefault="00311528">
            <w:pPr>
              <w:jc w:val="center"/>
              <w:rPr>
                <w:lang w:val="uk-UA"/>
              </w:rPr>
            </w:pPr>
            <w:r w:rsidRPr="00B620E9">
              <w:rPr>
                <w:b/>
                <w:lang w:val="uk-UA"/>
              </w:rPr>
              <w:t>Кількість балів</w:t>
            </w:r>
          </w:p>
        </w:tc>
      </w:tr>
      <w:tr w:rsidR="006B5B7C" w:rsidRPr="00B620E9" w14:paraId="4534C928" w14:textId="77777777">
        <w:tc>
          <w:tcPr>
            <w:tcW w:w="10205" w:type="dxa"/>
            <w:gridSpan w:val="4"/>
            <w:tcBorders>
              <w:top w:val="single" w:sz="4" w:space="0" w:color="000000"/>
              <w:left w:val="single" w:sz="4" w:space="0" w:color="000000"/>
              <w:bottom w:val="single" w:sz="4" w:space="0" w:color="000000"/>
              <w:right w:val="single" w:sz="4" w:space="0" w:color="000000"/>
            </w:tcBorders>
            <w:shd w:val="clear" w:color="auto" w:fill="auto"/>
          </w:tcPr>
          <w:p w14:paraId="703CE50A" w14:textId="77777777" w:rsidR="006B5B7C" w:rsidRDefault="00311528">
            <w:pPr>
              <w:jc w:val="center"/>
              <w:rPr>
                <w:color w:val="000000"/>
                <w:lang w:val="uk-UA"/>
              </w:rPr>
            </w:pPr>
            <w:r w:rsidRPr="00B620E9">
              <w:rPr>
                <w:color w:val="000000"/>
                <w:lang w:val="uk-UA"/>
              </w:rPr>
              <w:t>Змістовий модуль 1</w:t>
            </w:r>
          </w:p>
          <w:p w14:paraId="4534C927" w14:textId="77777777" w:rsidR="00D86B8F" w:rsidRPr="00B620E9" w:rsidRDefault="00D86B8F">
            <w:pPr>
              <w:jc w:val="center"/>
              <w:rPr>
                <w:lang w:val="uk-UA"/>
              </w:rPr>
            </w:pPr>
          </w:p>
        </w:tc>
      </w:tr>
      <w:tr w:rsidR="006B5B7C" w:rsidRPr="00CB033D" w14:paraId="4534C92E" w14:textId="77777777">
        <w:tc>
          <w:tcPr>
            <w:tcW w:w="1651" w:type="dxa"/>
            <w:tcBorders>
              <w:top w:val="single" w:sz="4" w:space="0" w:color="000000"/>
              <w:left w:val="single" w:sz="4" w:space="0" w:color="000000"/>
              <w:bottom w:val="single" w:sz="4" w:space="0" w:color="000000"/>
            </w:tcBorders>
            <w:shd w:val="clear" w:color="auto" w:fill="auto"/>
          </w:tcPr>
          <w:p w14:paraId="4534C929" w14:textId="77777777" w:rsidR="006B5B7C" w:rsidRPr="00DE0318" w:rsidRDefault="00311528">
            <w:pPr>
              <w:jc w:val="center"/>
              <w:rPr>
                <w:lang w:val="uk-UA"/>
              </w:rPr>
            </w:pPr>
            <w:r w:rsidRPr="00DE0318">
              <w:rPr>
                <w:color w:val="000000"/>
                <w:lang w:val="uk-UA"/>
              </w:rPr>
              <w:t>Тиждень 1</w:t>
            </w:r>
          </w:p>
          <w:p w14:paraId="4534C92A" w14:textId="77777777" w:rsidR="006B5B7C" w:rsidRPr="00DE0318" w:rsidRDefault="00311528">
            <w:pPr>
              <w:jc w:val="center"/>
              <w:rPr>
                <w:lang w:val="uk-UA"/>
              </w:rPr>
            </w:pPr>
            <w:r w:rsidRPr="00DE0318">
              <w:rPr>
                <w:color w:val="000000"/>
                <w:lang w:val="uk-UA"/>
              </w:rPr>
              <w:t>Лекція 1</w:t>
            </w:r>
          </w:p>
        </w:tc>
        <w:tc>
          <w:tcPr>
            <w:tcW w:w="3438" w:type="dxa"/>
            <w:tcBorders>
              <w:top w:val="single" w:sz="4" w:space="0" w:color="000000"/>
              <w:left w:val="single" w:sz="4" w:space="0" w:color="000000"/>
              <w:bottom w:val="single" w:sz="4" w:space="0" w:color="000000"/>
            </w:tcBorders>
            <w:shd w:val="clear" w:color="auto" w:fill="auto"/>
          </w:tcPr>
          <w:p w14:paraId="4534C92B" w14:textId="1342FF24" w:rsidR="00C211D5" w:rsidRPr="00116019" w:rsidRDefault="00C211D5" w:rsidP="00DE0318">
            <w:pPr>
              <w:tabs>
                <w:tab w:val="left" w:pos="720"/>
              </w:tabs>
              <w:rPr>
                <w:i/>
                <w:iCs/>
                <w:color w:val="000000"/>
                <w:lang w:val="uk-UA"/>
              </w:rPr>
            </w:pPr>
            <w:r w:rsidRPr="00C211D5">
              <w:rPr>
                <w:i/>
                <w:iCs/>
                <w:color w:val="000000"/>
                <w:lang w:val="uk-UA"/>
              </w:rPr>
              <w:t>Методологічні засади організації роботи апаратів державного управління</w:t>
            </w:r>
          </w:p>
        </w:tc>
        <w:tc>
          <w:tcPr>
            <w:tcW w:w="3560" w:type="dxa"/>
            <w:tcBorders>
              <w:top w:val="single" w:sz="4" w:space="0" w:color="000000"/>
              <w:left w:val="single" w:sz="4" w:space="0" w:color="000000"/>
              <w:bottom w:val="single" w:sz="4" w:space="0" w:color="000000"/>
            </w:tcBorders>
            <w:shd w:val="clear" w:color="auto" w:fill="auto"/>
          </w:tcPr>
          <w:p w14:paraId="4534C92C" w14:textId="77777777" w:rsidR="006B5B7C" w:rsidRPr="00B620E9" w:rsidRDefault="006B5B7C">
            <w:pPr>
              <w:jc w:val="both"/>
              <w:rPr>
                <w:color w:val="000000"/>
                <w:lang w:val="uk-UA"/>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534C92D" w14:textId="77777777" w:rsidR="006B5B7C" w:rsidRPr="00B620E9" w:rsidRDefault="006B5B7C">
            <w:pPr>
              <w:jc w:val="center"/>
              <w:rPr>
                <w:color w:val="000000"/>
                <w:lang w:val="uk-UA"/>
              </w:rPr>
            </w:pPr>
          </w:p>
        </w:tc>
      </w:tr>
      <w:tr w:rsidR="006B5B7C" w:rsidRPr="00B620E9" w14:paraId="4534C934" w14:textId="77777777">
        <w:tc>
          <w:tcPr>
            <w:tcW w:w="1651" w:type="dxa"/>
            <w:tcBorders>
              <w:top w:val="single" w:sz="4" w:space="0" w:color="000000"/>
              <w:left w:val="single" w:sz="4" w:space="0" w:color="000000"/>
              <w:bottom w:val="single" w:sz="4" w:space="0" w:color="000000"/>
            </w:tcBorders>
            <w:shd w:val="clear" w:color="auto" w:fill="auto"/>
          </w:tcPr>
          <w:p w14:paraId="4534C92F" w14:textId="789A1BF8" w:rsidR="006B5B7C" w:rsidRPr="00B620E9" w:rsidRDefault="00311528">
            <w:pPr>
              <w:jc w:val="center"/>
              <w:rPr>
                <w:lang w:val="uk-UA"/>
              </w:rPr>
            </w:pPr>
            <w:r w:rsidRPr="00B620E9">
              <w:rPr>
                <w:color w:val="000000"/>
                <w:lang w:val="uk-UA"/>
              </w:rPr>
              <w:t xml:space="preserve">Тиждень </w:t>
            </w:r>
            <w:r w:rsidR="007D300E">
              <w:rPr>
                <w:color w:val="000000"/>
                <w:lang w:val="uk-UA"/>
              </w:rPr>
              <w:t>2</w:t>
            </w:r>
          </w:p>
          <w:p w14:paraId="4534C930" w14:textId="259C2745" w:rsidR="006B5B7C" w:rsidRPr="00B620E9" w:rsidRDefault="00311528">
            <w:pPr>
              <w:jc w:val="center"/>
              <w:rPr>
                <w:lang w:val="uk-UA"/>
              </w:rPr>
            </w:pPr>
            <w:r w:rsidRPr="00B620E9">
              <w:rPr>
                <w:color w:val="000000"/>
                <w:lang w:val="uk-UA"/>
              </w:rPr>
              <w:t>С</w:t>
            </w:r>
            <w:r w:rsidR="007D300E">
              <w:rPr>
                <w:color w:val="000000"/>
                <w:lang w:val="uk-UA"/>
              </w:rPr>
              <w:t>емінарське заняття 1</w:t>
            </w:r>
          </w:p>
        </w:tc>
        <w:tc>
          <w:tcPr>
            <w:tcW w:w="3438" w:type="dxa"/>
            <w:tcBorders>
              <w:top w:val="single" w:sz="4" w:space="0" w:color="000000"/>
              <w:left w:val="single" w:sz="4" w:space="0" w:color="000000"/>
              <w:bottom w:val="single" w:sz="4" w:space="0" w:color="000000"/>
            </w:tcBorders>
            <w:shd w:val="clear" w:color="auto" w:fill="auto"/>
          </w:tcPr>
          <w:p w14:paraId="4534C931" w14:textId="30980EBE" w:rsidR="006B5B7C" w:rsidRPr="00DE0318" w:rsidRDefault="00C211D5" w:rsidP="00DE0318">
            <w:pPr>
              <w:tabs>
                <w:tab w:val="left" w:pos="720"/>
              </w:tabs>
              <w:rPr>
                <w:i/>
                <w:color w:val="000000"/>
                <w:lang w:val="uk-UA"/>
              </w:rPr>
            </w:pPr>
            <w:r w:rsidRPr="00C211D5">
              <w:rPr>
                <w:i/>
                <w:color w:val="000000"/>
                <w:lang w:val="uk-UA"/>
              </w:rPr>
              <w:t>Конституційні засади діяльності апарату державного управління в Україні</w:t>
            </w:r>
          </w:p>
        </w:tc>
        <w:tc>
          <w:tcPr>
            <w:tcW w:w="3560" w:type="dxa"/>
            <w:tcBorders>
              <w:top w:val="single" w:sz="4" w:space="0" w:color="000000"/>
              <w:left w:val="single" w:sz="4" w:space="0" w:color="000000"/>
              <w:bottom w:val="single" w:sz="4" w:space="0" w:color="000000"/>
            </w:tcBorders>
            <w:shd w:val="clear" w:color="auto" w:fill="auto"/>
          </w:tcPr>
          <w:p w14:paraId="4534C932" w14:textId="3175C5C2" w:rsidR="006B5B7C" w:rsidRPr="00B620E9" w:rsidRDefault="00DF39DA">
            <w:pPr>
              <w:jc w:val="both"/>
              <w:rPr>
                <w:lang w:val="uk-UA"/>
              </w:rPr>
            </w:pPr>
            <w:r w:rsidRPr="00DF39DA">
              <w:rPr>
                <w:lang w:val="uk-UA"/>
              </w:rPr>
              <w:t>Відповідь на семінарі</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534C933" w14:textId="75C89825" w:rsidR="006B5B7C" w:rsidRPr="00B620E9" w:rsidRDefault="00DF39DA">
            <w:pPr>
              <w:jc w:val="center"/>
              <w:rPr>
                <w:lang w:val="uk-UA"/>
              </w:rPr>
            </w:pPr>
            <w:r>
              <w:rPr>
                <w:color w:val="000000"/>
                <w:lang w:val="uk-UA"/>
              </w:rPr>
              <w:t>5</w:t>
            </w:r>
          </w:p>
        </w:tc>
      </w:tr>
      <w:tr w:rsidR="006B5B7C" w:rsidRPr="00B620E9" w14:paraId="4534C93A" w14:textId="77777777">
        <w:tc>
          <w:tcPr>
            <w:tcW w:w="1651" w:type="dxa"/>
            <w:tcBorders>
              <w:left w:val="single" w:sz="4" w:space="0" w:color="000000"/>
              <w:bottom w:val="single" w:sz="4" w:space="0" w:color="000000"/>
            </w:tcBorders>
            <w:shd w:val="clear" w:color="auto" w:fill="auto"/>
          </w:tcPr>
          <w:p w14:paraId="4534C935" w14:textId="06B2F605" w:rsidR="006B5B7C" w:rsidRPr="00B620E9" w:rsidRDefault="00311528">
            <w:pPr>
              <w:jc w:val="center"/>
              <w:rPr>
                <w:lang w:val="uk-UA"/>
              </w:rPr>
            </w:pPr>
            <w:r w:rsidRPr="00B620E9">
              <w:rPr>
                <w:color w:val="000000"/>
                <w:lang w:val="uk-UA"/>
              </w:rPr>
              <w:t xml:space="preserve">Тиждень </w:t>
            </w:r>
            <w:r w:rsidR="007D300E">
              <w:rPr>
                <w:color w:val="000000"/>
                <w:lang w:val="uk-UA"/>
              </w:rPr>
              <w:t>3</w:t>
            </w:r>
          </w:p>
          <w:p w14:paraId="4534C936" w14:textId="1465DC1B" w:rsidR="006B5B7C" w:rsidRPr="00B620E9" w:rsidRDefault="007D300E">
            <w:pPr>
              <w:jc w:val="center"/>
              <w:rPr>
                <w:lang w:val="uk-UA"/>
              </w:rPr>
            </w:pPr>
            <w:r w:rsidRPr="007D300E">
              <w:rPr>
                <w:color w:val="000000"/>
                <w:lang w:val="uk-UA"/>
              </w:rPr>
              <w:t xml:space="preserve">Лекція </w:t>
            </w:r>
            <w:r>
              <w:rPr>
                <w:color w:val="000000"/>
                <w:lang w:val="uk-UA"/>
              </w:rPr>
              <w:t>2</w:t>
            </w:r>
          </w:p>
        </w:tc>
        <w:tc>
          <w:tcPr>
            <w:tcW w:w="3438" w:type="dxa"/>
            <w:tcBorders>
              <w:left w:val="single" w:sz="4" w:space="0" w:color="000000"/>
              <w:bottom w:val="single" w:sz="4" w:space="0" w:color="000000"/>
            </w:tcBorders>
            <w:shd w:val="clear" w:color="auto" w:fill="auto"/>
          </w:tcPr>
          <w:p w14:paraId="4534C937" w14:textId="3390EAD6" w:rsidR="00F63435" w:rsidRPr="00F63435" w:rsidRDefault="00F63435">
            <w:pPr>
              <w:tabs>
                <w:tab w:val="left" w:pos="720"/>
              </w:tabs>
              <w:rPr>
                <w:i/>
                <w:iCs/>
                <w:lang w:val="uk-UA"/>
              </w:rPr>
            </w:pPr>
            <w:r w:rsidRPr="00F63435">
              <w:rPr>
                <w:i/>
                <w:iCs/>
                <w:lang w:val="uk-UA"/>
              </w:rPr>
              <w:t>Організаційні засади державного управління</w:t>
            </w:r>
          </w:p>
        </w:tc>
        <w:tc>
          <w:tcPr>
            <w:tcW w:w="3560" w:type="dxa"/>
            <w:tcBorders>
              <w:left w:val="single" w:sz="4" w:space="0" w:color="000000"/>
              <w:bottom w:val="single" w:sz="4" w:space="0" w:color="000000"/>
            </w:tcBorders>
            <w:shd w:val="clear" w:color="auto" w:fill="auto"/>
          </w:tcPr>
          <w:p w14:paraId="4534C938" w14:textId="252710C1" w:rsidR="006B5B7C" w:rsidRPr="00B620E9" w:rsidRDefault="00EC1455">
            <w:pPr>
              <w:jc w:val="both"/>
              <w:rPr>
                <w:lang w:val="uk-UA"/>
              </w:rPr>
            </w:pPr>
            <w:r w:rsidRPr="00EC1455">
              <w:rPr>
                <w:lang w:val="uk-UA"/>
              </w:rPr>
              <w:t>Практичне завдання № 1</w:t>
            </w:r>
          </w:p>
        </w:tc>
        <w:tc>
          <w:tcPr>
            <w:tcW w:w="1556" w:type="dxa"/>
            <w:tcBorders>
              <w:left w:val="single" w:sz="4" w:space="0" w:color="000000"/>
              <w:bottom w:val="single" w:sz="4" w:space="0" w:color="000000"/>
              <w:right w:val="single" w:sz="4" w:space="0" w:color="000000"/>
            </w:tcBorders>
            <w:shd w:val="clear" w:color="auto" w:fill="auto"/>
          </w:tcPr>
          <w:p w14:paraId="4534C939" w14:textId="3D50ED89" w:rsidR="006B5B7C" w:rsidRPr="00B620E9" w:rsidRDefault="00EC1455">
            <w:pPr>
              <w:jc w:val="center"/>
              <w:rPr>
                <w:lang w:val="uk-UA"/>
              </w:rPr>
            </w:pPr>
            <w:r>
              <w:rPr>
                <w:color w:val="000000"/>
                <w:lang w:val="uk-UA"/>
              </w:rPr>
              <w:t>10</w:t>
            </w:r>
          </w:p>
        </w:tc>
      </w:tr>
      <w:tr w:rsidR="00833DEE" w:rsidRPr="00B620E9" w14:paraId="4534C942" w14:textId="77777777">
        <w:tc>
          <w:tcPr>
            <w:tcW w:w="10205" w:type="dxa"/>
            <w:gridSpan w:val="4"/>
            <w:tcBorders>
              <w:left w:val="single" w:sz="4" w:space="0" w:color="000000"/>
              <w:bottom w:val="single" w:sz="4" w:space="0" w:color="000000"/>
              <w:right w:val="single" w:sz="4" w:space="0" w:color="000000"/>
            </w:tcBorders>
            <w:shd w:val="clear" w:color="auto" w:fill="auto"/>
          </w:tcPr>
          <w:p w14:paraId="0218625D" w14:textId="77777777" w:rsidR="00833DEE" w:rsidRDefault="00833DEE">
            <w:pPr>
              <w:jc w:val="center"/>
              <w:rPr>
                <w:color w:val="000000"/>
                <w:lang w:val="uk-UA"/>
              </w:rPr>
            </w:pPr>
            <w:r w:rsidRPr="00B620E9">
              <w:rPr>
                <w:color w:val="000000"/>
                <w:lang w:val="uk-UA"/>
              </w:rPr>
              <w:t>Змістовий модуль 2</w:t>
            </w:r>
          </w:p>
          <w:p w14:paraId="4534C941" w14:textId="77777777" w:rsidR="00D86B8F" w:rsidRPr="00B620E9" w:rsidRDefault="00D86B8F">
            <w:pPr>
              <w:jc w:val="center"/>
              <w:rPr>
                <w:lang w:val="uk-UA"/>
              </w:rPr>
            </w:pPr>
          </w:p>
        </w:tc>
      </w:tr>
      <w:tr w:rsidR="00833DEE" w:rsidRPr="00E80225" w14:paraId="4534C948" w14:textId="77777777">
        <w:tc>
          <w:tcPr>
            <w:tcW w:w="1651" w:type="dxa"/>
            <w:tcBorders>
              <w:left w:val="single" w:sz="4" w:space="0" w:color="000000"/>
              <w:bottom w:val="single" w:sz="4" w:space="0" w:color="000000"/>
            </w:tcBorders>
            <w:shd w:val="clear" w:color="auto" w:fill="auto"/>
          </w:tcPr>
          <w:p w14:paraId="7E29D0E2" w14:textId="77777777" w:rsidR="00DE4816" w:rsidRPr="00DE4816" w:rsidRDefault="00DE4816" w:rsidP="00DE4816">
            <w:pPr>
              <w:jc w:val="center"/>
              <w:rPr>
                <w:lang w:val="uk-UA"/>
              </w:rPr>
            </w:pPr>
            <w:r w:rsidRPr="00DE4816">
              <w:rPr>
                <w:lang w:val="uk-UA"/>
              </w:rPr>
              <w:t>Тиждень 4</w:t>
            </w:r>
          </w:p>
          <w:p w14:paraId="4534C944" w14:textId="253F702E" w:rsidR="00833DEE" w:rsidRPr="00B620E9" w:rsidRDefault="00DE4816" w:rsidP="00DE4816">
            <w:pPr>
              <w:jc w:val="center"/>
              <w:rPr>
                <w:lang w:val="uk-UA"/>
              </w:rPr>
            </w:pPr>
            <w:r w:rsidRPr="00DE4816">
              <w:rPr>
                <w:lang w:val="uk-UA"/>
              </w:rPr>
              <w:t>Семінарське заняття 2</w:t>
            </w:r>
          </w:p>
        </w:tc>
        <w:tc>
          <w:tcPr>
            <w:tcW w:w="3438" w:type="dxa"/>
            <w:tcBorders>
              <w:left w:val="single" w:sz="4" w:space="0" w:color="000000"/>
              <w:bottom w:val="single" w:sz="4" w:space="0" w:color="000000"/>
            </w:tcBorders>
            <w:shd w:val="clear" w:color="auto" w:fill="auto"/>
          </w:tcPr>
          <w:p w14:paraId="4534C945" w14:textId="6165EEE3" w:rsidR="00F63435" w:rsidRPr="00DE4816" w:rsidRDefault="00F63435" w:rsidP="00F63435">
            <w:pPr>
              <w:pBdr>
                <w:top w:val="nil"/>
                <w:left w:val="nil"/>
                <w:bottom w:val="nil"/>
                <w:right w:val="nil"/>
                <w:between w:val="nil"/>
              </w:pBdr>
              <w:tabs>
                <w:tab w:val="left" w:pos="720"/>
              </w:tabs>
              <w:rPr>
                <w:rFonts w:ascii="Courier" w:eastAsia="Courier" w:hAnsi="Courier" w:cs="Courier"/>
                <w:i/>
                <w:iCs/>
                <w:color w:val="000000"/>
                <w:sz w:val="20"/>
                <w:szCs w:val="20"/>
                <w:lang w:val="uk-UA"/>
              </w:rPr>
            </w:pPr>
            <w:r w:rsidRPr="00F63435">
              <w:rPr>
                <w:rFonts w:eastAsia="Times New Roman"/>
                <w:i/>
                <w:iCs/>
                <w:noProof/>
                <w:lang w:val="uk-UA"/>
              </w:rPr>
              <w:t>Апарат управління центральних органів виконавчої влади</w:t>
            </w:r>
          </w:p>
        </w:tc>
        <w:tc>
          <w:tcPr>
            <w:tcW w:w="3560" w:type="dxa"/>
            <w:tcBorders>
              <w:left w:val="single" w:sz="4" w:space="0" w:color="000000"/>
              <w:bottom w:val="single" w:sz="4" w:space="0" w:color="000000"/>
            </w:tcBorders>
            <w:shd w:val="clear" w:color="auto" w:fill="auto"/>
          </w:tcPr>
          <w:p w14:paraId="4534C946" w14:textId="6404DE55" w:rsidR="00833DEE" w:rsidRPr="00B620E9" w:rsidRDefault="00EC1455">
            <w:pPr>
              <w:jc w:val="both"/>
              <w:rPr>
                <w:lang w:val="uk-UA"/>
              </w:rPr>
            </w:pPr>
            <w:r w:rsidRPr="00EC1455">
              <w:rPr>
                <w:lang w:val="uk-UA"/>
              </w:rPr>
              <w:t>Відповідь на семінарі</w:t>
            </w:r>
          </w:p>
        </w:tc>
        <w:tc>
          <w:tcPr>
            <w:tcW w:w="1556" w:type="dxa"/>
            <w:tcBorders>
              <w:left w:val="single" w:sz="4" w:space="0" w:color="000000"/>
              <w:bottom w:val="single" w:sz="4" w:space="0" w:color="000000"/>
              <w:right w:val="single" w:sz="4" w:space="0" w:color="000000"/>
            </w:tcBorders>
            <w:shd w:val="clear" w:color="auto" w:fill="auto"/>
          </w:tcPr>
          <w:p w14:paraId="4534C947" w14:textId="29D25585" w:rsidR="00833DEE" w:rsidRPr="00B620E9" w:rsidRDefault="00EC1455">
            <w:pPr>
              <w:jc w:val="center"/>
              <w:rPr>
                <w:color w:val="000000"/>
                <w:lang w:val="uk-UA"/>
              </w:rPr>
            </w:pPr>
            <w:r>
              <w:rPr>
                <w:color w:val="000000"/>
                <w:lang w:val="uk-UA"/>
              </w:rPr>
              <w:t>5</w:t>
            </w:r>
          </w:p>
        </w:tc>
      </w:tr>
      <w:tr w:rsidR="005963A2" w:rsidRPr="00CB033D" w14:paraId="21E5291A" w14:textId="77777777">
        <w:tc>
          <w:tcPr>
            <w:tcW w:w="1651" w:type="dxa"/>
            <w:tcBorders>
              <w:left w:val="single" w:sz="4" w:space="0" w:color="000000"/>
              <w:bottom w:val="single" w:sz="4" w:space="0" w:color="000000"/>
            </w:tcBorders>
            <w:shd w:val="clear" w:color="auto" w:fill="auto"/>
          </w:tcPr>
          <w:p w14:paraId="156488E2" w14:textId="77777777" w:rsidR="001619D4" w:rsidRPr="001619D4" w:rsidRDefault="001619D4" w:rsidP="001619D4">
            <w:pPr>
              <w:jc w:val="center"/>
              <w:rPr>
                <w:color w:val="000000"/>
                <w:lang w:val="uk-UA"/>
              </w:rPr>
            </w:pPr>
            <w:r w:rsidRPr="001619D4">
              <w:rPr>
                <w:color w:val="000000"/>
                <w:lang w:val="uk-UA"/>
              </w:rPr>
              <w:t>Тиждень 5</w:t>
            </w:r>
          </w:p>
          <w:p w14:paraId="6AF75A76" w14:textId="4CE40783" w:rsidR="005963A2" w:rsidRPr="00B620E9" w:rsidRDefault="001619D4" w:rsidP="001619D4">
            <w:pPr>
              <w:jc w:val="center"/>
              <w:rPr>
                <w:color w:val="000000"/>
                <w:lang w:val="uk-UA"/>
              </w:rPr>
            </w:pPr>
            <w:r w:rsidRPr="001619D4">
              <w:rPr>
                <w:color w:val="000000"/>
                <w:lang w:val="uk-UA"/>
              </w:rPr>
              <w:t>Лекція 3</w:t>
            </w:r>
          </w:p>
        </w:tc>
        <w:tc>
          <w:tcPr>
            <w:tcW w:w="3438" w:type="dxa"/>
            <w:tcBorders>
              <w:left w:val="single" w:sz="4" w:space="0" w:color="000000"/>
              <w:bottom w:val="single" w:sz="4" w:space="0" w:color="000000"/>
            </w:tcBorders>
            <w:shd w:val="clear" w:color="auto" w:fill="auto"/>
          </w:tcPr>
          <w:p w14:paraId="2E56451F" w14:textId="0421984A" w:rsidR="00F63435" w:rsidRPr="00DE4816" w:rsidRDefault="00F63435" w:rsidP="00B81513">
            <w:pPr>
              <w:pBdr>
                <w:top w:val="nil"/>
                <w:left w:val="nil"/>
                <w:bottom w:val="nil"/>
                <w:right w:val="nil"/>
                <w:between w:val="nil"/>
              </w:pBdr>
              <w:tabs>
                <w:tab w:val="left" w:pos="720"/>
              </w:tabs>
              <w:rPr>
                <w:rFonts w:eastAsia="Times New Roman"/>
                <w:i/>
                <w:iCs/>
                <w:color w:val="000000"/>
                <w:lang w:val="uk-UA"/>
              </w:rPr>
            </w:pPr>
            <w:r w:rsidRPr="00F63435">
              <w:rPr>
                <w:rFonts w:eastAsia="Times New Roman"/>
                <w:i/>
                <w:iCs/>
                <w:color w:val="000000"/>
                <w:lang w:val="uk-UA"/>
              </w:rPr>
              <w:t>Апарат вищих органів державної влади</w:t>
            </w:r>
          </w:p>
        </w:tc>
        <w:tc>
          <w:tcPr>
            <w:tcW w:w="3560" w:type="dxa"/>
            <w:tcBorders>
              <w:left w:val="single" w:sz="4" w:space="0" w:color="000000"/>
              <w:bottom w:val="single" w:sz="4" w:space="0" w:color="000000"/>
            </w:tcBorders>
            <w:shd w:val="clear" w:color="auto" w:fill="auto"/>
          </w:tcPr>
          <w:p w14:paraId="3EA6919A" w14:textId="77777777" w:rsidR="005963A2" w:rsidRPr="00EC1455" w:rsidRDefault="005963A2" w:rsidP="00B81513">
            <w:pPr>
              <w:jc w:val="both"/>
              <w:rPr>
                <w:lang w:val="uk-UA"/>
              </w:rPr>
            </w:pPr>
          </w:p>
        </w:tc>
        <w:tc>
          <w:tcPr>
            <w:tcW w:w="1556" w:type="dxa"/>
            <w:tcBorders>
              <w:left w:val="single" w:sz="4" w:space="0" w:color="000000"/>
              <w:bottom w:val="single" w:sz="4" w:space="0" w:color="000000"/>
              <w:right w:val="single" w:sz="4" w:space="0" w:color="000000"/>
            </w:tcBorders>
            <w:shd w:val="clear" w:color="auto" w:fill="auto"/>
          </w:tcPr>
          <w:p w14:paraId="172C8489" w14:textId="77777777" w:rsidR="005963A2" w:rsidRDefault="005963A2" w:rsidP="00B81513">
            <w:pPr>
              <w:jc w:val="center"/>
              <w:rPr>
                <w:color w:val="000000"/>
                <w:lang w:val="uk-UA"/>
              </w:rPr>
            </w:pPr>
          </w:p>
        </w:tc>
      </w:tr>
      <w:tr w:rsidR="00833DEE" w:rsidRPr="00B620E9" w14:paraId="4534C94E" w14:textId="77777777">
        <w:tc>
          <w:tcPr>
            <w:tcW w:w="1651" w:type="dxa"/>
            <w:tcBorders>
              <w:left w:val="single" w:sz="4" w:space="0" w:color="000000"/>
              <w:bottom w:val="single" w:sz="4" w:space="0" w:color="000000"/>
            </w:tcBorders>
            <w:shd w:val="clear" w:color="auto" w:fill="auto"/>
          </w:tcPr>
          <w:p w14:paraId="4534C949" w14:textId="48974FB1" w:rsidR="00833DEE" w:rsidRPr="00B620E9" w:rsidRDefault="00833DEE" w:rsidP="00B81513">
            <w:pPr>
              <w:jc w:val="center"/>
              <w:rPr>
                <w:lang w:val="uk-UA"/>
              </w:rPr>
            </w:pPr>
            <w:r w:rsidRPr="00B620E9">
              <w:rPr>
                <w:color w:val="000000"/>
                <w:lang w:val="uk-UA"/>
              </w:rPr>
              <w:t xml:space="preserve">Тиждень </w:t>
            </w:r>
            <w:r w:rsidR="001619D4">
              <w:rPr>
                <w:color w:val="000000"/>
                <w:lang w:val="uk-UA"/>
              </w:rPr>
              <w:t>6</w:t>
            </w:r>
          </w:p>
          <w:p w14:paraId="4534C94A" w14:textId="78526022" w:rsidR="00833DEE" w:rsidRPr="00B620E9" w:rsidRDefault="00DE4816" w:rsidP="00B81513">
            <w:pPr>
              <w:jc w:val="center"/>
              <w:rPr>
                <w:lang w:val="uk-UA"/>
              </w:rPr>
            </w:pPr>
            <w:r w:rsidRPr="00DE4816">
              <w:rPr>
                <w:color w:val="000000"/>
                <w:lang w:val="uk-UA"/>
              </w:rPr>
              <w:t xml:space="preserve">Лекція </w:t>
            </w:r>
            <w:r w:rsidR="001619D4">
              <w:rPr>
                <w:color w:val="000000"/>
                <w:lang w:val="uk-UA"/>
              </w:rPr>
              <w:t>4</w:t>
            </w:r>
          </w:p>
        </w:tc>
        <w:tc>
          <w:tcPr>
            <w:tcW w:w="3438" w:type="dxa"/>
            <w:tcBorders>
              <w:left w:val="single" w:sz="4" w:space="0" w:color="000000"/>
              <w:bottom w:val="single" w:sz="4" w:space="0" w:color="000000"/>
            </w:tcBorders>
            <w:shd w:val="clear" w:color="auto" w:fill="auto"/>
          </w:tcPr>
          <w:p w14:paraId="4534C94B" w14:textId="4829C85A" w:rsidR="00F63435" w:rsidRPr="00DE4816" w:rsidRDefault="00F63435" w:rsidP="00F63435">
            <w:pPr>
              <w:pBdr>
                <w:top w:val="nil"/>
                <w:left w:val="nil"/>
                <w:bottom w:val="nil"/>
                <w:right w:val="nil"/>
                <w:between w:val="nil"/>
              </w:pBdr>
              <w:tabs>
                <w:tab w:val="left" w:pos="720"/>
              </w:tabs>
              <w:rPr>
                <w:rFonts w:eastAsia="Times New Roman"/>
                <w:i/>
                <w:iCs/>
                <w:color w:val="000000"/>
                <w:lang w:val="uk-UA"/>
              </w:rPr>
            </w:pPr>
            <w:r w:rsidRPr="00F63435">
              <w:rPr>
                <w:rFonts w:eastAsia="Times New Roman"/>
                <w:i/>
                <w:iCs/>
                <w:color w:val="000000"/>
                <w:lang w:val="uk-UA"/>
              </w:rPr>
              <w:t>Місцеве самоврядування в Україні</w:t>
            </w:r>
          </w:p>
        </w:tc>
        <w:tc>
          <w:tcPr>
            <w:tcW w:w="3560" w:type="dxa"/>
            <w:tcBorders>
              <w:left w:val="single" w:sz="4" w:space="0" w:color="000000"/>
              <w:bottom w:val="single" w:sz="4" w:space="0" w:color="000000"/>
            </w:tcBorders>
            <w:shd w:val="clear" w:color="auto" w:fill="auto"/>
          </w:tcPr>
          <w:p w14:paraId="4534C94C" w14:textId="7C0B0134" w:rsidR="00833DEE" w:rsidRPr="00B620E9" w:rsidRDefault="00EC1455" w:rsidP="00B81513">
            <w:pPr>
              <w:jc w:val="both"/>
              <w:rPr>
                <w:lang w:val="uk-UA"/>
              </w:rPr>
            </w:pPr>
            <w:r w:rsidRPr="00EC1455">
              <w:rPr>
                <w:lang w:val="uk-UA"/>
              </w:rPr>
              <w:t xml:space="preserve">Практичне завдання № </w:t>
            </w:r>
            <w:r>
              <w:rPr>
                <w:lang w:val="uk-UA"/>
              </w:rPr>
              <w:t>2</w:t>
            </w:r>
            <w:r w:rsidR="001619D4">
              <w:rPr>
                <w:lang w:val="uk-UA"/>
              </w:rPr>
              <w:t xml:space="preserve"> </w:t>
            </w:r>
          </w:p>
        </w:tc>
        <w:tc>
          <w:tcPr>
            <w:tcW w:w="1556" w:type="dxa"/>
            <w:tcBorders>
              <w:left w:val="single" w:sz="4" w:space="0" w:color="000000"/>
              <w:bottom w:val="single" w:sz="4" w:space="0" w:color="000000"/>
              <w:right w:val="single" w:sz="4" w:space="0" w:color="000000"/>
            </w:tcBorders>
            <w:shd w:val="clear" w:color="auto" w:fill="auto"/>
          </w:tcPr>
          <w:p w14:paraId="4534C94D" w14:textId="6E9850DE" w:rsidR="00833DEE" w:rsidRPr="00B620E9" w:rsidRDefault="00EC1455" w:rsidP="00B81513">
            <w:pPr>
              <w:jc w:val="center"/>
              <w:rPr>
                <w:lang w:val="uk-UA"/>
              </w:rPr>
            </w:pPr>
            <w:r>
              <w:rPr>
                <w:color w:val="000000"/>
                <w:lang w:val="uk-UA"/>
              </w:rPr>
              <w:t>10</w:t>
            </w:r>
          </w:p>
        </w:tc>
      </w:tr>
      <w:tr w:rsidR="00B53B72" w:rsidRPr="00B620E9" w14:paraId="4534C962" w14:textId="77777777">
        <w:tc>
          <w:tcPr>
            <w:tcW w:w="10205" w:type="dxa"/>
            <w:gridSpan w:val="4"/>
            <w:tcBorders>
              <w:left w:val="single" w:sz="4" w:space="0" w:color="000000"/>
              <w:bottom w:val="single" w:sz="4" w:space="0" w:color="000000"/>
              <w:right w:val="single" w:sz="4" w:space="0" w:color="000000"/>
            </w:tcBorders>
            <w:shd w:val="clear" w:color="auto" w:fill="auto"/>
          </w:tcPr>
          <w:p w14:paraId="2B5E060D" w14:textId="77777777" w:rsidR="00B53B72" w:rsidRDefault="00B53B72">
            <w:pPr>
              <w:jc w:val="center"/>
              <w:rPr>
                <w:color w:val="000000"/>
                <w:lang w:val="uk-UA"/>
              </w:rPr>
            </w:pPr>
            <w:r w:rsidRPr="00B620E9">
              <w:rPr>
                <w:color w:val="000000"/>
                <w:lang w:val="uk-UA"/>
              </w:rPr>
              <w:t>Змістовий модуль 3</w:t>
            </w:r>
          </w:p>
          <w:p w14:paraId="4534C961" w14:textId="77777777" w:rsidR="00D86B8F" w:rsidRPr="00B620E9" w:rsidRDefault="00D86B8F">
            <w:pPr>
              <w:jc w:val="center"/>
              <w:rPr>
                <w:lang w:val="uk-UA"/>
              </w:rPr>
            </w:pPr>
          </w:p>
        </w:tc>
      </w:tr>
      <w:tr w:rsidR="00CD3209" w:rsidRPr="00E80225" w14:paraId="7F7453F2" w14:textId="77777777">
        <w:tc>
          <w:tcPr>
            <w:tcW w:w="1651" w:type="dxa"/>
            <w:tcBorders>
              <w:left w:val="single" w:sz="4" w:space="0" w:color="000000"/>
              <w:bottom w:val="single" w:sz="4" w:space="0" w:color="000000"/>
            </w:tcBorders>
            <w:shd w:val="clear" w:color="auto" w:fill="auto"/>
          </w:tcPr>
          <w:p w14:paraId="68F5A1C6" w14:textId="4FE576B3" w:rsidR="00CD3209" w:rsidRPr="00CD3209" w:rsidRDefault="00CD3209" w:rsidP="00CD3209">
            <w:pPr>
              <w:jc w:val="center"/>
              <w:rPr>
                <w:color w:val="000000"/>
                <w:lang w:val="uk-UA"/>
              </w:rPr>
            </w:pPr>
            <w:r w:rsidRPr="00CD3209">
              <w:rPr>
                <w:color w:val="000000"/>
                <w:lang w:val="uk-UA"/>
              </w:rPr>
              <w:t xml:space="preserve">Тиждень </w:t>
            </w:r>
            <w:r w:rsidR="007A0B8D">
              <w:rPr>
                <w:color w:val="000000"/>
                <w:lang w:val="uk-UA"/>
              </w:rPr>
              <w:t>7</w:t>
            </w:r>
          </w:p>
          <w:p w14:paraId="1E6A6E6B" w14:textId="324C1E91" w:rsidR="00CD3209" w:rsidRPr="00B620E9" w:rsidRDefault="00CD3209" w:rsidP="00CD3209">
            <w:pPr>
              <w:jc w:val="center"/>
              <w:rPr>
                <w:color w:val="000000"/>
                <w:lang w:val="uk-UA"/>
              </w:rPr>
            </w:pPr>
            <w:r w:rsidRPr="00CD3209">
              <w:rPr>
                <w:color w:val="000000"/>
                <w:lang w:val="uk-UA"/>
              </w:rPr>
              <w:t>Семінарське заняття 3</w:t>
            </w:r>
          </w:p>
        </w:tc>
        <w:tc>
          <w:tcPr>
            <w:tcW w:w="3438" w:type="dxa"/>
            <w:tcBorders>
              <w:left w:val="single" w:sz="4" w:space="0" w:color="000000"/>
              <w:bottom w:val="single" w:sz="4" w:space="0" w:color="000000"/>
            </w:tcBorders>
            <w:shd w:val="clear" w:color="auto" w:fill="auto"/>
          </w:tcPr>
          <w:p w14:paraId="741ACBBF" w14:textId="36543282" w:rsidR="00CD3209" w:rsidRPr="007D27C4" w:rsidRDefault="0056680C" w:rsidP="00B81513">
            <w:pPr>
              <w:pBdr>
                <w:top w:val="nil"/>
                <w:left w:val="nil"/>
                <w:bottom w:val="nil"/>
                <w:right w:val="nil"/>
                <w:between w:val="nil"/>
              </w:pBdr>
              <w:tabs>
                <w:tab w:val="left" w:pos="720"/>
              </w:tabs>
              <w:rPr>
                <w:rFonts w:eastAsia="Times New Roman"/>
                <w:i/>
                <w:iCs/>
                <w:color w:val="000000"/>
                <w:lang w:val="uk-UA"/>
              </w:rPr>
            </w:pPr>
            <w:r w:rsidRPr="0056680C">
              <w:rPr>
                <w:rFonts w:eastAsia="Times New Roman"/>
                <w:i/>
                <w:iCs/>
                <w:color w:val="000000"/>
                <w:lang w:val="uk-UA"/>
              </w:rPr>
              <w:t>Апарат управління обласних і районних державних адміністрацій</w:t>
            </w:r>
          </w:p>
        </w:tc>
        <w:tc>
          <w:tcPr>
            <w:tcW w:w="3560" w:type="dxa"/>
            <w:tcBorders>
              <w:left w:val="single" w:sz="4" w:space="0" w:color="000000"/>
              <w:bottom w:val="single" w:sz="4" w:space="0" w:color="000000"/>
            </w:tcBorders>
            <w:shd w:val="clear" w:color="auto" w:fill="auto"/>
          </w:tcPr>
          <w:p w14:paraId="4307462A" w14:textId="2025BECE" w:rsidR="00CD3209" w:rsidRPr="00B620E9" w:rsidRDefault="007A0B8D" w:rsidP="00B81513">
            <w:pPr>
              <w:jc w:val="both"/>
              <w:rPr>
                <w:color w:val="000000"/>
                <w:lang w:val="uk-UA"/>
              </w:rPr>
            </w:pPr>
            <w:r w:rsidRPr="007A0B8D">
              <w:rPr>
                <w:color w:val="000000"/>
                <w:lang w:val="uk-UA"/>
              </w:rPr>
              <w:t>Відповідь на семінарі</w:t>
            </w:r>
          </w:p>
        </w:tc>
        <w:tc>
          <w:tcPr>
            <w:tcW w:w="1556" w:type="dxa"/>
            <w:tcBorders>
              <w:left w:val="single" w:sz="4" w:space="0" w:color="000000"/>
              <w:bottom w:val="single" w:sz="4" w:space="0" w:color="000000"/>
              <w:right w:val="single" w:sz="4" w:space="0" w:color="000000"/>
            </w:tcBorders>
            <w:shd w:val="clear" w:color="auto" w:fill="auto"/>
          </w:tcPr>
          <w:p w14:paraId="091B82C4" w14:textId="29F1935C" w:rsidR="00CD3209" w:rsidRPr="00B620E9" w:rsidRDefault="00E73ACE" w:rsidP="00B81513">
            <w:pPr>
              <w:jc w:val="center"/>
              <w:rPr>
                <w:color w:val="000000"/>
                <w:lang w:val="uk-UA"/>
              </w:rPr>
            </w:pPr>
            <w:r>
              <w:rPr>
                <w:color w:val="000000"/>
                <w:lang w:val="uk-UA"/>
              </w:rPr>
              <w:t>5</w:t>
            </w:r>
          </w:p>
        </w:tc>
      </w:tr>
      <w:tr w:rsidR="00B53B72" w:rsidRPr="00E80225" w14:paraId="4534C968" w14:textId="77777777">
        <w:tc>
          <w:tcPr>
            <w:tcW w:w="1651" w:type="dxa"/>
            <w:tcBorders>
              <w:left w:val="single" w:sz="4" w:space="0" w:color="000000"/>
              <w:bottom w:val="single" w:sz="4" w:space="0" w:color="000000"/>
            </w:tcBorders>
            <w:shd w:val="clear" w:color="auto" w:fill="auto"/>
          </w:tcPr>
          <w:p w14:paraId="4534C963" w14:textId="077E8E4F" w:rsidR="00B53B72" w:rsidRPr="00B620E9" w:rsidRDefault="00B53B72" w:rsidP="00B81513">
            <w:pPr>
              <w:jc w:val="center"/>
              <w:rPr>
                <w:lang w:val="uk-UA"/>
              </w:rPr>
            </w:pPr>
            <w:r w:rsidRPr="00B620E9">
              <w:rPr>
                <w:color w:val="000000"/>
                <w:lang w:val="uk-UA"/>
              </w:rPr>
              <w:t xml:space="preserve">Тиждень </w:t>
            </w:r>
            <w:r w:rsidR="007A0B8D">
              <w:rPr>
                <w:color w:val="000000"/>
                <w:lang w:val="uk-UA"/>
              </w:rPr>
              <w:t>8</w:t>
            </w:r>
          </w:p>
          <w:p w14:paraId="4534C964" w14:textId="2DF524A9" w:rsidR="00B53B72" w:rsidRPr="00B620E9" w:rsidRDefault="00B53B72" w:rsidP="00B81513">
            <w:pPr>
              <w:jc w:val="center"/>
              <w:rPr>
                <w:lang w:val="uk-UA"/>
              </w:rPr>
            </w:pPr>
            <w:r w:rsidRPr="00B620E9">
              <w:rPr>
                <w:color w:val="000000"/>
                <w:lang w:val="uk-UA"/>
              </w:rPr>
              <w:t xml:space="preserve">Лекція </w:t>
            </w:r>
            <w:r w:rsidR="00AE0C86">
              <w:rPr>
                <w:color w:val="000000"/>
                <w:lang w:val="uk-UA"/>
              </w:rPr>
              <w:t>5</w:t>
            </w:r>
          </w:p>
        </w:tc>
        <w:tc>
          <w:tcPr>
            <w:tcW w:w="3438" w:type="dxa"/>
            <w:tcBorders>
              <w:left w:val="single" w:sz="4" w:space="0" w:color="000000"/>
              <w:bottom w:val="single" w:sz="4" w:space="0" w:color="000000"/>
            </w:tcBorders>
            <w:shd w:val="clear" w:color="auto" w:fill="auto"/>
          </w:tcPr>
          <w:p w14:paraId="4534C965" w14:textId="733A88D2" w:rsidR="005F781C" w:rsidRPr="007D27C4" w:rsidRDefault="005F781C" w:rsidP="005F781C">
            <w:pPr>
              <w:pBdr>
                <w:top w:val="nil"/>
                <w:left w:val="nil"/>
                <w:bottom w:val="nil"/>
                <w:right w:val="nil"/>
                <w:between w:val="nil"/>
              </w:pBdr>
              <w:tabs>
                <w:tab w:val="left" w:pos="720"/>
              </w:tabs>
              <w:rPr>
                <w:rFonts w:ascii="Courier" w:eastAsia="Courier" w:hAnsi="Courier" w:cs="Courier"/>
                <w:i/>
                <w:iCs/>
                <w:color w:val="000000"/>
                <w:sz w:val="20"/>
                <w:szCs w:val="20"/>
                <w:lang w:val="uk-UA"/>
              </w:rPr>
            </w:pPr>
            <w:r w:rsidRPr="005F781C">
              <w:rPr>
                <w:rFonts w:eastAsia="Times New Roman"/>
                <w:i/>
                <w:iCs/>
                <w:color w:val="000000"/>
                <w:lang w:val="uk-UA"/>
              </w:rPr>
              <w:t>Статус службовців органів місцевого самоврядування</w:t>
            </w:r>
            <w:r>
              <w:rPr>
                <w:rFonts w:eastAsia="Times New Roman"/>
                <w:i/>
                <w:iCs/>
                <w:color w:val="000000"/>
                <w:lang w:val="uk-UA"/>
              </w:rPr>
              <w:t xml:space="preserve"> </w:t>
            </w:r>
          </w:p>
        </w:tc>
        <w:tc>
          <w:tcPr>
            <w:tcW w:w="3560" w:type="dxa"/>
            <w:tcBorders>
              <w:left w:val="single" w:sz="4" w:space="0" w:color="000000"/>
              <w:bottom w:val="single" w:sz="4" w:space="0" w:color="000000"/>
            </w:tcBorders>
            <w:shd w:val="clear" w:color="auto" w:fill="auto"/>
          </w:tcPr>
          <w:p w14:paraId="4534C966" w14:textId="05CDAB2A" w:rsidR="00B53B72" w:rsidRPr="00B620E9" w:rsidRDefault="00E73ACE" w:rsidP="00B81513">
            <w:pPr>
              <w:jc w:val="both"/>
              <w:rPr>
                <w:color w:val="000000"/>
                <w:lang w:val="uk-UA"/>
              </w:rPr>
            </w:pPr>
            <w:r w:rsidRPr="00E73ACE">
              <w:rPr>
                <w:color w:val="000000"/>
                <w:lang w:val="uk-UA"/>
              </w:rPr>
              <w:t xml:space="preserve">Тестування </w:t>
            </w:r>
            <w:r w:rsidR="002437C7" w:rsidRPr="002437C7">
              <w:rPr>
                <w:color w:val="000000"/>
                <w:lang w:val="uk-UA"/>
              </w:rPr>
              <w:t xml:space="preserve">в системі </w:t>
            </w:r>
            <w:proofErr w:type="spellStart"/>
            <w:r w:rsidR="002437C7" w:rsidRPr="002437C7">
              <w:rPr>
                <w:color w:val="000000"/>
                <w:lang w:val="uk-UA"/>
              </w:rPr>
              <w:t>Moodle</w:t>
            </w:r>
            <w:proofErr w:type="spellEnd"/>
          </w:p>
        </w:tc>
        <w:tc>
          <w:tcPr>
            <w:tcW w:w="1556" w:type="dxa"/>
            <w:tcBorders>
              <w:left w:val="single" w:sz="4" w:space="0" w:color="000000"/>
              <w:bottom w:val="single" w:sz="4" w:space="0" w:color="000000"/>
              <w:right w:val="single" w:sz="4" w:space="0" w:color="000000"/>
            </w:tcBorders>
            <w:shd w:val="clear" w:color="auto" w:fill="auto"/>
          </w:tcPr>
          <w:p w14:paraId="4534C967" w14:textId="3E2C21A1" w:rsidR="00B53B72" w:rsidRPr="00B620E9" w:rsidRDefault="002437C7" w:rsidP="00B81513">
            <w:pPr>
              <w:jc w:val="center"/>
              <w:rPr>
                <w:color w:val="000000"/>
                <w:lang w:val="uk-UA"/>
              </w:rPr>
            </w:pPr>
            <w:r>
              <w:rPr>
                <w:color w:val="000000"/>
                <w:lang w:val="uk-UA"/>
              </w:rPr>
              <w:t>5</w:t>
            </w:r>
          </w:p>
        </w:tc>
      </w:tr>
      <w:tr w:rsidR="00B53B72" w:rsidRPr="00B620E9" w14:paraId="4534C96E" w14:textId="77777777">
        <w:tc>
          <w:tcPr>
            <w:tcW w:w="1651" w:type="dxa"/>
            <w:tcBorders>
              <w:left w:val="single" w:sz="4" w:space="0" w:color="000000"/>
              <w:bottom w:val="single" w:sz="4" w:space="0" w:color="000000"/>
            </w:tcBorders>
            <w:shd w:val="clear" w:color="auto" w:fill="auto"/>
          </w:tcPr>
          <w:p w14:paraId="4534C969" w14:textId="5C1D1F77" w:rsidR="00B53B72" w:rsidRPr="00B620E9" w:rsidRDefault="00B53B72" w:rsidP="00B81513">
            <w:pPr>
              <w:jc w:val="center"/>
              <w:rPr>
                <w:lang w:val="uk-UA"/>
              </w:rPr>
            </w:pPr>
            <w:r w:rsidRPr="00B620E9">
              <w:rPr>
                <w:color w:val="000000"/>
                <w:lang w:val="uk-UA"/>
              </w:rPr>
              <w:t xml:space="preserve">Тиждень </w:t>
            </w:r>
            <w:r w:rsidR="007A0B8D">
              <w:rPr>
                <w:color w:val="000000"/>
                <w:lang w:val="uk-UA"/>
              </w:rPr>
              <w:t>9</w:t>
            </w:r>
          </w:p>
          <w:p w14:paraId="4534C96A" w14:textId="669246E5" w:rsidR="00B53B72" w:rsidRPr="00B620E9" w:rsidRDefault="00DE45A1" w:rsidP="00B53B72">
            <w:pPr>
              <w:jc w:val="center"/>
              <w:rPr>
                <w:lang w:val="uk-UA"/>
              </w:rPr>
            </w:pPr>
            <w:r w:rsidRPr="00DE45A1">
              <w:rPr>
                <w:color w:val="000000"/>
                <w:lang w:val="uk-UA"/>
              </w:rPr>
              <w:t xml:space="preserve">Семінарське заняття </w:t>
            </w:r>
            <w:r>
              <w:rPr>
                <w:color w:val="000000"/>
                <w:lang w:val="uk-UA"/>
              </w:rPr>
              <w:t>4</w:t>
            </w:r>
          </w:p>
        </w:tc>
        <w:tc>
          <w:tcPr>
            <w:tcW w:w="3438" w:type="dxa"/>
            <w:tcBorders>
              <w:left w:val="single" w:sz="4" w:space="0" w:color="000000"/>
              <w:bottom w:val="single" w:sz="4" w:space="0" w:color="000000"/>
            </w:tcBorders>
            <w:shd w:val="clear" w:color="auto" w:fill="auto"/>
          </w:tcPr>
          <w:p w14:paraId="4534C96B" w14:textId="3C41F307" w:rsidR="00B53B72" w:rsidRPr="00B620E9" w:rsidRDefault="005F781C" w:rsidP="00B81513">
            <w:pPr>
              <w:rPr>
                <w:lang w:val="uk-UA"/>
              </w:rPr>
            </w:pPr>
            <w:r w:rsidRPr="005F781C">
              <w:rPr>
                <w:i/>
                <w:lang w:val="uk-UA"/>
              </w:rPr>
              <w:t>Органи місцевого самоврядування та їхні апарати</w:t>
            </w:r>
          </w:p>
        </w:tc>
        <w:tc>
          <w:tcPr>
            <w:tcW w:w="3560" w:type="dxa"/>
            <w:tcBorders>
              <w:left w:val="single" w:sz="4" w:space="0" w:color="000000"/>
              <w:bottom w:val="single" w:sz="4" w:space="0" w:color="000000"/>
            </w:tcBorders>
            <w:shd w:val="clear" w:color="auto" w:fill="auto"/>
          </w:tcPr>
          <w:p w14:paraId="4534C96C" w14:textId="22484BD8" w:rsidR="00B53B72" w:rsidRPr="00B620E9" w:rsidRDefault="007A0B8D" w:rsidP="00B81513">
            <w:pPr>
              <w:jc w:val="both"/>
              <w:rPr>
                <w:lang w:val="uk-UA"/>
              </w:rPr>
            </w:pPr>
            <w:r w:rsidRPr="007A0B8D">
              <w:rPr>
                <w:lang w:val="uk-UA"/>
              </w:rPr>
              <w:t>Відповідь на семінарі</w:t>
            </w:r>
          </w:p>
        </w:tc>
        <w:tc>
          <w:tcPr>
            <w:tcW w:w="1556" w:type="dxa"/>
            <w:tcBorders>
              <w:left w:val="single" w:sz="4" w:space="0" w:color="000000"/>
              <w:bottom w:val="single" w:sz="4" w:space="0" w:color="000000"/>
              <w:right w:val="single" w:sz="4" w:space="0" w:color="000000"/>
            </w:tcBorders>
            <w:shd w:val="clear" w:color="auto" w:fill="auto"/>
          </w:tcPr>
          <w:p w14:paraId="4534C96D" w14:textId="77777777" w:rsidR="00B53B72" w:rsidRPr="00B620E9" w:rsidRDefault="00B53B72" w:rsidP="00B81513">
            <w:pPr>
              <w:jc w:val="center"/>
              <w:rPr>
                <w:lang w:val="uk-UA"/>
              </w:rPr>
            </w:pPr>
            <w:r w:rsidRPr="00B620E9">
              <w:rPr>
                <w:color w:val="000000"/>
                <w:lang w:val="uk-UA"/>
              </w:rPr>
              <w:t>5</w:t>
            </w:r>
          </w:p>
        </w:tc>
      </w:tr>
      <w:tr w:rsidR="00B53B72" w:rsidRPr="00B620E9" w14:paraId="4534C982" w14:textId="77777777">
        <w:tc>
          <w:tcPr>
            <w:tcW w:w="10205" w:type="dxa"/>
            <w:gridSpan w:val="4"/>
            <w:tcBorders>
              <w:left w:val="single" w:sz="4" w:space="0" w:color="000000"/>
              <w:bottom w:val="single" w:sz="4" w:space="0" w:color="000000"/>
              <w:right w:val="single" w:sz="4" w:space="0" w:color="000000"/>
            </w:tcBorders>
            <w:shd w:val="clear" w:color="auto" w:fill="auto"/>
          </w:tcPr>
          <w:p w14:paraId="0FE09C75" w14:textId="77777777" w:rsidR="00B53B72" w:rsidRDefault="00B53B72">
            <w:pPr>
              <w:jc w:val="center"/>
              <w:rPr>
                <w:color w:val="000000"/>
                <w:lang w:val="uk-UA"/>
              </w:rPr>
            </w:pPr>
            <w:r w:rsidRPr="00B620E9">
              <w:rPr>
                <w:color w:val="000000"/>
                <w:lang w:val="uk-UA"/>
              </w:rPr>
              <w:t>Змістовий модуль 4</w:t>
            </w:r>
          </w:p>
          <w:p w14:paraId="4534C981" w14:textId="77777777" w:rsidR="00D86B8F" w:rsidRPr="00B620E9" w:rsidRDefault="00D86B8F">
            <w:pPr>
              <w:jc w:val="center"/>
              <w:rPr>
                <w:lang w:val="uk-UA"/>
              </w:rPr>
            </w:pPr>
          </w:p>
        </w:tc>
      </w:tr>
      <w:tr w:rsidR="00B53B72" w:rsidRPr="00E839BF" w14:paraId="4534C988" w14:textId="77777777">
        <w:tc>
          <w:tcPr>
            <w:tcW w:w="1651" w:type="dxa"/>
            <w:tcBorders>
              <w:left w:val="single" w:sz="4" w:space="0" w:color="000000"/>
              <w:bottom w:val="single" w:sz="4" w:space="0" w:color="000000"/>
            </w:tcBorders>
            <w:shd w:val="clear" w:color="auto" w:fill="auto"/>
          </w:tcPr>
          <w:p w14:paraId="4534C983" w14:textId="39EDAFB8" w:rsidR="00B53B72" w:rsidRPr="00B620E9" w:rsidRDefault="00B53B72" w:rsidP="00B81513">
            <w:pPr>
              <w:jc w:val="center"/>
              <w:rPr>
                <w:lang w:val="uk-UA"/>
              </w:rPr>
            </w:pPr>
            <w:r w:rsidRPr="00B620E9">
              <w:rPr>
                <w:color w:val="000000"/>
                <w:lang w:val="uk-UA"/>
              </w:rPr>
              <w:t xml:space="preserve">Тиждень </w:t>
            </w:r>
            <w:r w:rsidR="00F00989">
              <w:rPr>
                <w:color w:val="000000"/>
                <w:lang w:val="uk-UA"/>
              </w:rPr>
              <w:t>10</w:t>
            </w:r>
          </w:p>
          <w:p w14:paraId="4534C984" w14:textId="7BDB7A58" w:rsidR="00B53B72" w:rsidRPr="00B620E9" w:rsidRDefault="00B53B72" w:rsidP="00B81513">
            <w:pPr>
              <w:jc w:val="center"/>
              <w:rPr>
                <w:lang w:val="uk-UA"/>
              </w:rPr>
            </w:pPr>
            <w:r w:rsidRPr="00B620E9">
              <w:rPr>
                <w:color w:val="000000"/>
                <w:lang w:val="uk-UA"/>
              </w:rPr>
              <w:t xml:space="preserve">Лекція </w:t>
            </w:r>
            <w:r w:rsidR="00F00989">
              <w:rPr>
                <w:color w:val="000000"/>
                <w:lang w:val="uk-UA"/>
              </w:rPr>
              <w:t>6</w:t>
            </w:r>
          </w:p>
        </w:tc>
        <w:tc>
          <w:tcPr>
            <w:tcW w:w="3438" w:type="dxa"/>
            <w:tcBorders>
              <w:left w:val="single" w:sz="4" w:space="0" w:color="000000"/>
              <w:bottom w:val="single" w:sz="4" w:space="0" w:color="000000"/>
            </w:tcBorders>
            <w:shd w:val="clear" w:color="auto" w:fill="auto"/>
          </w:tcPr>
          <w:p w14:paraId="4534C985" w14:textId="114639DC" w:rsidR="00B53B72" w:rsidRPr="00884462" w:rsidRDefault="00D86B8F" w:rsidP="00B81513">
            <w:pPr>
              <w:tabs>
                <w:tab w:val="left" w:pos="720"/>
              </w:tabs>
              <w:rPr>
                <w:i/>
                <w:iCs/>
                <w:lang w:val="uk-UA"/>
              </w:rPr>
            </w:pPr>
            <w:r w:rsidRPr="00D86B8F">
              <w:rPr>
                <w:rFonts w:eastAsia="Times New Roman"/>
                <w:i/>
                <w:iCs/>
                <w:color w:val="000000"/>
                <w:lang w:val="uk-UA"/>
              </w:rPr>
              <w:t>Взаємодія місцевих органів влади з підприємствами</w:t>
            </w:r>
          </w:p>
        </w:tc>
        <w:tc>
          <w:tcPr>
            <w:tcW w:w="3560" w:type="dxa"/>
            <w:tcBorders>
              <w:left w:val="single" w:sz="4" w:space="0" w:color="000000"/>
              <w:bottom w:val="single" w:sz="4" w:space="0" w:color="000000"/>
            </w:tcBorders>
            <w:shd w:val="clear" w:color="auto" w:fill="auto"/>
          </w:tcPr>
          <w:p w14:paraId="4534C986" w14:textId="5E935585" w:rsidR="00B53B72" w:rsidRPr="00B620E9" w:rsidRDefault="0014460D" w:rsidP="00B81513">
            <w:pPr>
              <w:jc w:val="both"/>
              <w:rPr>
                <w:lang w:val="uk-UA"/>
              </w:rPr>
            </w:pPr>
            <w:r w:rsidRPr="0014460D">
              <w:rPr>
                <w:lang w:val="uk-UA"/>
              </w:rPr>
              <w:t xml:space="preserve">Практичне завдання № </w:t>
            </w:r>
            <w:r>
              <w:rPr>
                <w:lang w:val="uk-UA"/>
              </w:rPr>
              <w:t>3</w:t>
            </w:r>
          </w:p>
        </w:tc>
        <w:tc>
          <w:tcPr>
            <w:tcW w:w="1556" w:type="dxa"/>
            <w:tcBorders>
              <w:left w:val="single" w:sz="4" w:space="0" w:color="000000"/>
              <w:bottom w:val="single" w:sz="4" w:space="0" w:color="000000"/>
              <w:right w:val="single" w:sz="4" w:space="0" w:color="000000"/>
            </w:tcBorders>
            <w:shd w:val="clear" w:color="auto" w:fill="auto"/>
          </w:tcPr>
          <w:p w14:paraId="4534C987" w14:textId="45CC98B2" w:rsidR="00B53B72" w:rsidRPr="00B620E9" w:rsidRDefault="0014460D" w:rsidP="00B81513">
            <w:pPr>
              <w:jc w:val="center"/>
              <w:rPr>
                <w:color w:val="000000"/>
                <w:lang w:val="uk-UA"/>
              </w:rPr>
            </w:pPr>
            <w:r>
              <w:rPr>
                <w:color w:val="000000"/>
                <w:lang w:val="uk-UA"/>
              </w:rPr>
              <w:t>10</w:t>
            </w:r>
          </w:p>
        </w:tc>
      </w:tr>
      <w:tr w:rsidR="00B53B72" w:rsidRPr="00B620E9" w14:paraId="4534C98E" w14:textId="77777777">
        <w:tc>
          <w:tcPr>
            <w:tcW w:w="1651" w:type="dxa"/>
            <w:tcBorders>
              <w:left w:val="single" w:sz="4" w:space="0" w:color="000000"/>
              <w:bottom w:val="single" w:sz="4" w:space="0" w:color="000000"/>
            </w:tcBorders>
            <w:shd w:val="clear" w:color="auto" w:fill="auto"/>
          </w:tcPr>
          <w:p w14:paraId="4534C989" w14:textId="5CAA9F1C" w:rsidR="00B53B72" w:rsidRPr="00B620E9" w:rsidRDefault="00B53B72" w:rsidP="00B81513">
            <w:pPr>
              <w:jc w:val="center"/>
              <w:rPr>
                <w:lang w:val="uk-UA"/>
              </w:rPr>
            </w:pPr>
            <w:r w:rsidRPr="00B620E9">
              <w:rPr>
                <w:color w:val="000000"/>
                <w:lang w:val="uk-UA"/>
              </w:rPr>
              <w:t xml:space="preserve">Тиждень </w:t>
            </w:r>
            <w:r w:rsidR="00884462">
              <w:rPr>
                <w:color w:val="000000"/>
                <w:lang w:val="uk-UA"/>
              </w:rPr>
              <w:t>11</w:t>
            </w:r>
          </w:p>
          <w:p w14:paraId="4534C98A" w14:textId="554E2B54" w:rsidR="00B53B72" w:rsidRPr="00B620E9" w:rsidRDefault="00884462" w:rsidP="00B53B72">
            <w:pPr>
              <w:jc w:val="center"/>
              <w:rPr>
                <w:lang w:val="uk-UA"/>
              </w:rPr>
            </w:pPr>
            <w:r w:rsidRPr="00884462">
              <w:rPr>
                <w:color w:val="000000"/>
                <w:lang w:val="uk-UA"/>
              </w:rPr>
              <w:t xml:space="preserve">Семінарське заняття </w:t>
            </w:r>
            <w:r w:rsidR="00AD630D">
              <w:rPr>
                <w:color w:val="000000"/>
                <w:lang w:val="uk-UA"/>
              </w:rPr>
              <w:t>5</w:t>
            </w:r>
          </w:p>
        </w:tc>
        <w:tc>
          <w:tcPr>
            <w:tcW w:w="3438" w:type="dxa"/>
            <w:tcBorders>
              <w:left w:val="single" w:sz="4" w:space="0" w:color="000000"/>
              <w:bottom w:val="single" w:sz="4" w:space="0" w:color="000000"/>
            </w:tcBorders>
            <w:shd w:val="clear" w:color="auto" w:fill="auto"/>
          </w:tcPr>
          <w:p w14:paraId="4534C98B" w14:textId="724B1247" w:rsidR="00B53B72" w:rsidRPr="00B620E9" w:rsidRDefault="00D86B8F" w:rsidP="00B81513">
            <w:pPr>
              <w:keepNext/>
              <w:rPr>
                <w:lang w:val="uk-UA"/>
              </w:rPr>
            </w:pPr>
            <w:r w:rsidRPr="00D86B8F">
              <w:rPr>
                <w:i/>
                <w:color w:val="000000"/>
                <w:lang w:val="uk-UA"/>
              </w:rPr>
              <w:t>Апаратів управління в правоохоронній сфері</w:t>
            </w:r>
          </w:p>
        </w:tc>
        <w:tc>
          <w:tcPr>
            <w:tcW w:w="3560" w:type="dxa"/>
            <w:tcBorders>
              <w:left w:val="single" w:sz="4" w:space="0" w:color="000000"/>
              <w:bottom w:val="single" w:sz="4" w:space="0" w:color="000000"/>
            </w:tcBorders>
            <w:shd w:val="clear" w:color="auto" w:fill="auto"/>
          </w:tcPr>
          <w:p w14:paraId="4534C98C" w14:textId="5662CEBD" w:rsidR="00B53B72" w:rsidRPr="00B620E9" w:rsidRDefault="0014460D" w:rsidP="00B81513">
            <w:pPr>
              <w:jc w:val="both"/>
              <w:rPr>
                <w:lang w:val="uk-UA"/>
              </w:rPr>
            </w:pPr>
            <w:r w:rsidRPr="0014460D">
              <w:rPr>
                <w:color w:val="000000"/>
                <w:lang w:val="uk-UA"/>
              </w:rPr>
              <w:t>Відповідь на семінарі</w:t>
            </w:r>
          </w:p>
        </w:tc>
        <w:tc>
          <w:tcPr>
            <w:tcW w:w="1556" w:type="dxa"/>
            <w:tcBorders>
              <w:left w:val="single" w:sz="4" w:space="0" w:color="000000"/>
              <w:bottom w:val="single" w:sz="4" w:space="0" w:color="000000"/>
              <w:right w:val="single" w:sz="4" w:space="0" w:color="000000"/>
            </w:tcBorders>
            <w:shd w:val="clear" w:color="auto" w:fill="auto"/>
          </w:tcPr>
          <w:p w14:paraId="4534C98D" w14:textId="77777777" w:rsidR="00B53B72" w:rsidRPr="00B620E9" w:rsidRDefault="00B53B72" w:rsidP="00B81513">
            <w:pPr>
              <w:jc w:val="center"/>
              <w:rPr>
                <w:lang w:val="uk-UA"/>
              </w:rPr>
            </w:pPr>
            <w:r w:rsidRPr="00B620E9">
              <w:rPr>
                <w:color w:val="000000"/>
                <w:lang w:val="uk-UA"/>
              </w:rPr>
              <w:t>5</w:t>
            </w:r>
          </w:p>
        </w:tc>
      </w:tr>
    </w:tbl>
    <w:p w14:paraId="4534C9D4" w14:textId="77777777" w:rsidR="006B5B7C" w:rsidRPr="00B620E9" w:rsidRDefault="006B5B7C">
      <w:pPr>
        <w:ind w:left="2160" w:firstLine="720"/>
        <w:rPr>
          <w:b/>
          <w:color w:val="000000"/>
          <w:lang w:val="uk-UA"/>
        </w:rPr>
      </w:pPr>
    </w:p>
    <w:p w14:paraId="4534C9D5" w14:textId="77777777" w:rsidR="006B5B7C" w:rsidRPr="00B620E9" w:rsidRDefault="00311528">
      <w:pPr>
        <w:rPr>
          <w:lang w:val="uk-UA"/>
        </w:rPr>
      </w:pPr>
      <w:r w:rsidRPr="00B620E9">
        <w:rPr>
          <w:b/>
          <w:color w:val="000000"/>
          <w:sz w:val="28"/>
          <w:szCs w:val="28"/>
          <w:lang w:val="uk-UA"/>
        </w:rPr>
        <w:t xml:space="preserve">ОСНОВНІ ДЖЕРЕЛА </w:t>
      </w:r>
    </w:p>
    <w:p w14:paraId="4534C9D6" w14:textId="77777777" w:rsidR="006B5B7C" w:rsidRPr="00B620E9" w:rsidRDefault="006B5B7C">
      <w:pPr>
        <w:rPr>
          <w:b/>
          <w:color w:val="000000"/>
          <w:lang w:val="uk-UA"/>
        </w:rPr>
      </w:pPr>
    </w:p>
    <w:p w14:paraId="20265D99" w14:textId="464258E0"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1.</w:t>
      </w:r>
      <w:r>
        <w:rPr>
          <w:lang w:val="uk-UA"/>
        </w:rPr>
        <w:t xml:space="preserve"> </w:t>
      </w:r>
      <w:r w:rsidRPr="00CB033D">
        <w:rPr>
          <w:lang w:val="uk-UA"/>
        </w:rPr>
        <w:t xml:space="preserve">Вступ до публічного адміністрування : </w:t>
      </w:r>
      <w:proofErr w:type="spellStart"/>
      <w:r w:rsidRPr="00CB033D">
        <w:rPr>
          <w:lang w:val="uk-UA"/>
        </w:rPr>
        <w:t>навч</w:t>
      </w:r>
      <w:proofErr w:type="spellEnd"/>
      <w:r w:rsidRPr="00CB033D">
        <w:rPr>
          <w:lang w:val="uk-UA"/>
        </w:rPr>
        <w:t xml:space="preserve">. </w:t>
      </w:r>
      <w:proofErr w:type="spellStart"/>
      <w:r w:rsidRPr="00CB033D">
        <w:rPr>
          <w:lang w:val="uk-UA"/>
        </w:rPr>
        <w:t>посіб</w:t>
      </w:r>
      <w:proofErr w:type="spellEnd"/>
      <w:r w:rsidRPr="00CB033D">
        <w:rPr>
          <w:lang w:val="uk-UA"/>
        </w:rPr>
        <w:t xml:space="preserve">. / </w:t>
      </w:r>
      <w:proofErr w:type="spellStart"/>
      <w:r w:rsidRPr="00CB033D">
        <w:rPr>
          <w:lang w:val="uk-UA"/>
        </w:rPr>
        <w:t>авт</w:t>
      </w:r>
      <w:proofErr w:type="spellEnd"/>
      <w:r w:rsidRPr="00CB033D">
        <w:rPr>
          <w:lang w:val="uk-UA"/>
        </w:rPr>
        <w:t xml:space="preserve">. </w:t>
      </w:r>
      <w:proofErr w:type="spellStart"/>
      <w:r w:rsidRPr="00CB033D">
        <w:rPr>
          <w:lang w:val="uk-UA"/>
        </w:rPr>
        <w:t>кол</w:t>
      </w:r>
      <w:proofErr w:type="spellEnd"/>
      <w:r w:rsidRPr="00CB033D">
        <w:rPr>
          <w:lang w:val="uk-UA"/>
        </w:rPr>
        <w:t xml:space="preserve">.: Н. Л. </w:t>
      </w:r>
      <w:proofErr w:type="spellStart"/>
      <w:r w:rsidRPr="00CB033D">
        <w:rPr>
          <w:lang w:val="uk-UA"/>
        </w:rPr>
        <w:t>Гавкалова</w:t>
      </w:r>
      <w:proofErr w:type="spellEnd"/>
      <w:r w:rsidRPr="00CB033D">
        <w:rPr>
          <w:lang w:val="uk-UA"/>
        </w:rPr>
        <w:t xml:space="preserve">, Т. А. Власенко, Л. Ю. Гордієнко [та ін.] ; за </w:t>
      </w:r>
      <w:proofErr w:type="spellStart"/>
      <w:r w:rsidRPr="00CB033D">
        <w:rPr>
          <w:lang w:val="uk-UA"/>
        </w:rPr>
        <w:t>заг</w:t>
      </w:r>
      <w:proofErr w:type="spellEnd"/>
      <w:r w:rsidRPr="00CB033D">
        <w:rPr>
          <w:lang w:val="uk-UA"/>
        </w:rPr>
        <w:t xml:space="preserve">. ред. Н. Л. </w:t>
      </w:r>
      <w:proofErr w:type="spellStart"/>
      <w:r w:rsidRPr="00CB033D">
        <w:rPr>
          <w:lang w:val="uk-UA"/>
        </w:rPr>
        <w:t>Гавкалової</w:t>
      </w:r>
      <w:proofErr w:type="spellEnd"/>
      <w:r w:rsidRPr="00CB033D">
        <w:rPr>
          <w:lang w:val="uk-UA"/>
        </w:rPr>
        <w:t xml:space="preserve">. Харків : ХНЕУ ім. С. </w:t>
      </w:r>
      <w:proofErr w:type="spellStart"/>
      <w:r w:rsidRPr="00CB033D">
        <w:rPr>
          <w:lang w:val="uk-UA"/>
        </w:rPr>
        <w:t>Кузнеця</w:t>
      </w:r>
      <w:proofErr w:type="spellEnd"/>
      <w:r w:rsidRPr="00CB033D">
        <w:rPr>
          <w:lang w:val="uk-UA"/>
        </w:rPr>
        <w:t>, 2016. 372 с. URL: http://ebooks.znu.edu.ua/files/Bibliobooks/Inshi59/0043967.PDF.</w:t>
      </w:r>
    </w:p>
    <w:p w14:paraId="7AE16FF9" w14:textId="2C2DC34B"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2.</w:t>
      </w:r>
      <w:r>
        <w:rPr>
          <w:lang w:val="uk-UA"/>
        </w:rPr>
        <w:t xml:space="preserve"> </w:t>
      </w:r>
      <w:r w:rsidRPr="00CB033D">
        <w:rPr>
          <w:lang w:val="uk-UA"/>
        </w:rPr>
        <w:t xml:space="preserve">Гречко Т. К., Лісовський С. А., Романюк С. А., Руденко Л. Г.  Публічне управління в забезпеченні сталого (збалансованого) розвитку : </w:t>
      </w:r>
      <w:proofErr w:type="spellStart"/>
      <w:r w:rsidRPr="00CB033D">
        <w:rPr>
          <w:lang w:val="uk-UA"/>
        </w:rPr>
        <w:t>навч</w:t>
      </w:r>
      <w:proofErr w:type="spellEnd"/>
      <w:r w:rsidRPr="00CB033D">
        <w:rPr>
          <w:lang w:val="uk-UA"/>
        </w:rPr>
        <w:t xml:space="preserve">. </w:t>
      </w:r>
      <w:proofErr w:type="spellStart"/>
      <w:r w:rsidRPr="00CB033D">
        <w:rPr>
          <w:lang w:val="uk-UA"/>
        </w:rPr>
        <w:t>посіб</w:t>
      </w:r>
      <w:proofErr w:type="spellEnd"/>
      <w:r w:rsidRPr="00CB033D">
        <w:rPr>
          <w:lang w:val="uk-UA"/>
        </w:rPr>
        <w:t xml:space="preserve">. Херсон : </w:t>
      </w:r>
      <w:proofErr w:type="spellStart"/>
      <w:r w:rsidRPr="00CB033D">
        <w:rPr>
          <w:lang w:val="uk-UA"/>
        </w:rPr>
        <w:t>Грінь</w:t>
      </w:r>
      <w:proofErr w:type="spellEnd"/>
      <w:r w:rsidRPr="00CB033D">
        <w:rPr>
          <w:lang w:val="uk-UA"/>
        </w:rPr>
        <w:t xml:space="preserve"> Д. С., 2015. 264 с. URL: http://ebooks.znu.edu.ua/files/Bibliobooks/Zayika/0041332.pdf.</w:t>
      </w:r>
    </w:p>
    <w:p w14:paraId="3591A8E8" w14:textId="777F48F1"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3.</w:t>
      </w:r>
      <w:r>
        <w:rPr>
          <w:lang w:val="uk-UA"/>
        </w:rPr>
        <w:t xml:space="preserve"> </w:t>
      </w:r>
      <w:r w:rsidRPr="00CB033D">
        <w:rPr>
          <w:lang w:val="uk-UA"/>
        </w:rPr>
        <w:t xml:space="preserve">Комунікації в публічному управлінні: аспекти організаційної культури та ділового спілкування : </w:t>
      </w:r>
      <w:proofErr w:type="spellStart"/>
      <w:r w:rsidRPr="00CB033D">
        <w:rPr>
          <w:lang w:val="uk-UA"/>
        </w:rPr>
        <w:t>навч</w:t>
      </w:r>
      <w:proofErr w:type="spellEnd"/>
      <w:r w:rsidRPr="00CB033D">
        <w:rPr>
          <w:lang w:val="uk-UA"/>
        </w:rPr>
        <w:t xml:space="preserve">. </w:t>
      </w:r>
      <w:proofErr w:type="spellStart"/>
      <w:r w:rsidRPr="00CB033D">
        <w:rPr>
          <w:lang w:val="uk-UA"/>
        </w:rPr>
        <w:t>посіб</w:t>
      </w:r>
      <w:proofErr w:type="spellEnd"/>
      <w:r w:rsidRPr="00CB033D">
        <w:rPr>
          <w:lang w:val="uk-UA"/>
        </w:rPr>
        <w:t>. / уклад.: В. А. Гошовська [та ін.]. Київ : К.І.С., 2016. 130 с. URL: http://files.znu.edu.ua/files/Bibliobooks/Inshi74/0054618.pdf.</w:t>
      </w:r>
    </w:p>
    <w:p w14:paraId="30099317" w14:textId="645BE43A"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4.</w:t>
      </w:r>
      <w:r>
        <w:rPr>
          <w:lang w:val="uk-UA"/>
        </w:rPr>
        <w:t xml:space="preserve"> </w:t>
      </w:r>
      <w:r w:rsidRPr="00CB033D">
        <w:rPr>
          <w:lang w:val="uk-UA"/>
        </w:rPr>
        <w:t xml:space="preserve">Конспект лекцій з навчальної дисципліни "Технології публічного адміністрування" для студентів магістратури за спец. 8.15010008 "Публічне адміністрування" усіх форм навчання / уклад. Л. Ю. Гордієнко. Харків : Вид-во ХНЕУ ім. С. </w:t>
      </w:r>
      <w:proofErr w:type="spellStart"/>
      <w:r w:rsidRPr="00CB033D">
        <w:rPr>
          <w:lang w:val="uk-UA"/>
        </w:rPr>
        <w:t>Кузнеця</w:t>
      </w:r>
      <w:proofErr w:type="spellEnd"/>
      <w:r w:rsidRPr="00CB033D">
        <w:rPr>
          <w:lang w:val="uk-UA"/>
        </w:rPr>
        <w:t>, 2018. 145 с. URL: http://files.znu.edu.ua/files/Bibliobooks/Inshi74/0054724.pdf.</w:t>
      </w:r>
    </w:p>
    <w:p w14:paraId="7A5CA5C7" w14:textId="695124C1"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5.</w:t>
      </w:r>
      <w:r>
        <w:rPr>
          <w:lang w:val="uk-UA"/>
        </w:rPr>
        <w:t xml:space="preserve"> </w:t>
      </w:r>
      <w:r w:rsidRPr="00CB033D">
        <w:rPr>
          <w:lang w:val="uk-UA"/>
        </w:rPr>
        <w:t xml:space="preserve">Кравченко О. І.  Стратегічне управління у сфері публічного управління та адміністрування : </w:t>
      </w:r>
      <w:proofErr w:type="spellStart"/>
      <w:r w:rsidRPr="00CB033D">
        <w:rPr>
          <w:lang w:val="uk-UA"/>
        </w:rPr>
        <w:t>навч</w:t>
      </w:r>
      <w:proofErr w:type="spellEnd"/>
      <w:r w:rsidRPr="00CB033D">
        <w:rPr>
          <w:lang w:val="uk-UA"/>
        </w:rPr>
        <w:t xml:space="preserve">.-метод. </w:t>
      </w:r>
      <w:proofErr w:type="spellStart"/>
      <w:r w:rsidRPr="00CB033D">
        <w:rPr>
          <w:lang w:val="uk-UA"/>
        </w:rPr>
        <w:t>посіб</w:t>
      </w:r>
      <w:proofErr w:type="spellEnd"/>
      <w:r w:rsidRPr="00CB033D">
        <w:rPr>
          <w:lang w:val="uk-UA"/>
        </w:rPr>
        <w:t>. Харків : Іванченка І. С., 2019. 138 с. URL: http://ebooks.znu.edu.ua/files/Bibliobooks/Inshi61/0045085.pdf.</w:t>
      </w:r>
    </w:p>
    <w:p w14:paraId="4F50CDFC" w14:textId="25D03EAB"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6.</w:t>
      </w:r>
      <w:r>
        <w:rPr>
          <w:lang w:val="uk-UA"/>
        </w:rPr>
        <w:t xml:space="preserve"> </w:t>
      </w:r>
      <w:proofErr w:type="spellStart"/>
      <w:r w:rsidRPr="00CB033D">
        <w:rPr>
          <w:lang w:val="uk-UA"/>
        </w:rPr>
        <w:t>Нагаєв</w:t>
      </w:r>
      <w:proofErr w:type="spellEnd"/>
      <w:r w:rsidRPr="00CB033D">
        <w:rPr>
          <w:lang w:val="uk-UA"/>
        </w:rPr>
        <w:t xml:space="preserve"> В. М.  Публічне адміністрування : електрон. </w:t>
      </w:r>
      <w:proofErr w:type="spellStart"/>
      <w:r w:rsidRPr="00CB033D">
        <w:rPr>
          <w:lang w:val="uk-UA"/>
        </w:rPr>
        <w:t>навч</w:t>
      </w:r>
      <w:proofErr w:type="spellEnd"/>
      <w:r w:rsidRPr="00CB033D">
        <w:rPr>
          <w:lang w:val="uk-UA"/>
        </w:rPr>
        <w:t xml:space="preserve">. </w:t>
      </w:r>
      <w:proofErr w:type="spellStart"/>
      <w:r w:rsidRPr="00CB033D">
        <w:rPr>
          <w:lang w:val="uk-UA"/>
        </w:rPr>
        <w:t>посіб</w:t>
      </w:r>
      <w:proofErr w:type="spellEnd"/>
      <w:r w:rsidRPr="00CB033D">
        <w:rPr>
          <w:lang w:val="uk-UA"/>
        </w:rPr>
        <w:t>. Харків : ХНАУ, 2018. 278 с. URL: http://ebooks.znu.edu.ua/files/Bibliobooks/Inshi61/0045695.PDF.</w:t>
      </w:r>
    </w:p>
    <w:p w14:paraId="69FB1EC7" w14:textId="5E0C562D"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7.</w:t>
      </w:r>
      <w:r>
        <w:rPr>
          <w:lang w:val="uk-UA"/>
        </w:rPr>
        <w:t xml:space="preserve"> </w:t>
      </w:r>
      <w:r w:rsidRPr="00CB033D">
        <w:rPr>
          <w:lang w:val="uk-UA"/>
        </w:rPr>
        <w:t>Пастух К. В.  Стратегічне управління : конспект лекцій. Харків : ХНУМГ, 2020. 60 с. URL: http://files.znu.edu.ua/files/Bibliobooks/Inshi74/0054961.pdf.</w:t>
      </w:r>
    </w:p>
    <w:p w14:paraId="61D89727" w14:textId="796264EA"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8.</w:t>
      </w:r>
      <w:r>
        <w:rPr>
          <w:lang w:val="uk-UA"/>
        </w:rPr>
        <w:t xml:space="preserve"> </w:t>
      </w:r>
      <w:r w:rsidRPr="00CB033D">
        <w:rPr>
          <w:lang w:val="uk-UA"/>
        </w:rPr>
        <w:t xml:space="preserve">Приймак О. М., Приймак Ю. О.  Стратегічне управління : метод. </w:t>
      </w:r>
      <w:proofErr w:type="spellStart"/>
      <w:r w:rsidRPr="00CB033D">
        <w:rPr>
          <w:lang w:val="uk-UA"/>
        </w:rPr>
        <w:t>рек</w:t>
      </w:r>
      <w:proofErr w:type="spellEnd"/>
      <w:r w:rsidRPr="00CB033D">
        <w:rPr>
          <w:lang w:val="uk-UA"/>
        </w:rPr>
        <w:t>. Запоріжжя : ЗНУ, 2020. 54 с. URL: http://ebooks.znu.edu.ua/files/metodychky/2021/04/0046172.doc.</w:t>
      </w:r>
    </w:p>
    <w:p w14:paraId="4D2B8B5C" w14:textId="4CD187E5"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9</w:t>
      </w:r>
      <w:r>
        <w:rPr>
          <w:lang w:val="uk-UA"/>
        </w:rPr>
        <w:t xml:space="preserve">. </w:t>
      </w:r>
      <w:r w:rsidRPr="00CB033D">
        <w:rPr>
          <w:lang w:val="uk-UA"/>
        </w:rPr>
        <w:t xml:space="preserve">Публічне управління та адміністрування в умовах інформаційного суспільства: вітчизняний і зарубіжний досвід : монографія / за </w:t>
      </w:r>
      <w:proofErr w:type="spellStart"/>
      <w:r w:rsidRPr="00CB033D">
        <w:rPr>
          <w:lang w:val="uk-UA"/>
        </w:rPr>
        <w:t>заг</w:t>
      </w:r>
      <w:proofErr w:type="spellEnd"/>
      <w:r w:rsidRPr="00CB033D">
        <w:rPr>
          <w:lang w:val="uk-UA"/>
        </w:rPr>
        <w:t>. ред.: С. Чернова, В. Воронкової, В. Банаха [та ін.]. Запоріжжя : ЗДІА, 2017. 606 с. URL: http://ebooks.znu.edu.ua/files/Bibliobooks/Inshi57/0041868.pdf.</w:t>
      </w:r>
    </w:p>
    <w:p w14:paraId="1A8E1A3F" w14:textId="35A10400" w:rsidR="00CB033D" w:rsidRPr="00CB033D" w:rsidRDefault="00CB033D" w:rsidP="00CB033D">
      <w:pPr>
        <w:widowControl w:val="0"/>
        <w:pBdr>
          <w:top w:val="nil"/>
          <w:left w:val="nil"/>
          <w:bottom w:val="nil"/>
          <w:right w:val="nil"/>
          <w:between w:val="nil"/>
        </w:pBdr>
        <w:suppressAutoHyphens w:val="0"/>
        <w:spacing w:line="276" w:lineRule="auto"/>
        <w:jc w:val="both"/>
        <w:rPr>
          <w:lang w:val="uk-UA"/>
        </w:rPr>
      </w:pPr>
      <w:r w:rsidRPr="00CB033D">
        <w:rPr>
          <w:lang w:val="uk-UA"/>
        </w:rPr>
        <w:t>10.</w:t>
      </w:r>
      <w:r>
        <w:rPr>
          <w:lang w:val="uk-UA"/>
        </w:rPr>
        <w:t xml:space="preserve"> </w:t>
      </w:r>
      <w:r w:rsidRPr="00CB033D">
        <w:rPr>
          <w:lang w:val="uk-UA"/>
        </w:rPr>
        <w:t xml:space="preserve">Публічне управління та адміністрування : </w:t>
      </w:r>
      <w:proofErr w:type="spellStart"/>
      <w:r w:rsidRPr="00CB033D">
        <w:rPr>
          <w:lang w:val="uk-UA"/>
        </w:rPr>
        <w:t>навч</w:t>
      </w:r>
      <w:proofErr w:type="spellEnd"/>
      <w:r w:rsidRPr="00CB033D">
        <w:rPr>
          <w:lang w:val="uk-UA"/>
        </w:rPr>
        <w:t xml:space="preserve">. </w:t>
      </w:r>
      <w:proofErr w:type="spellStart"/>
      <w:r w:rsidRPr="00CB033D">
        <w:rPr>
          <w:lang w:val="uk-UA"/>
        </w:rPr>
        <w:t>посіб</w:t>
      </w:r>
      <w:proofErr w:type="spellEnd"/>
      <w:r w:rsidRPr="00CB033D">
        <w:rPr>
          <w:lang w:val="uk-UA"/>
        </w:rPr>
        <w:t xml:space="preserve">. / </w:t>
      </w:r>
      <w:proofErr w:type="spellStart"/>
      <w:r w:rsidRPr="00CB033D">
        <w:rPr>
          <w:lang w:val="uk-UA"/>
        </w:rPr>
        <w:t>авт</w:t>
      </w:r>
      <w:proofErr w:type="spellEnd"/>
      <w:r w:rsidRPr="00CB033D">
        <w:rPr>
          <w:lang w:val="uk-UA"/>
        </w:rPr>
        <w:t xml:space="preserve">. </w:t>
      </w:r>
      <w:proofErr w:type="spellStart"/>
      <w:r w:rsidRPr="00CB033D">
        <w:rPr>
          <w:lang w:val="uk-UA"/>
        </w:rPr>
        <w:t>кол</w:t>
      </w:r>
      <w:proofErr w:type="spellEnd"/>
      <w:r w:rsidRPr="00CB033D">
        <w:rPr>
          <w:lang w:val="uk-UA"/>
        </w:rPr>
        <w:t xml:space="preserve">.: О. В. </w:t>
      </w:r>
      <w:proofErr w:type="spellStart"/>
      <w:r w:rsidRPr="00CB033D">
        <w:rPr>
          <w:lang w:val="uk-UA"/>
        </w:rPr>
        <w:t>Скидан</w:t>
      </w:r>
      <w:proofErr w:type="spellEnd"/>
      <w:r w:rsidRPr="00CB033D">
        <w:rPr>
          <w:lang w:val="uk-UA"/>
        </w:rPr>
        <w:t xml:space="preserve">, В. П. </w:t>
      </w:r>
      <w:proofErr w:type="spellStart"/>
      <w:r w:rsidRPr="00CB033D">
        <w:rPr>
          <w:lang w:val="uk-UA"/>
        </w:rPr>
        <w:t>Якобчук</w:t>
      </w:r>
      <w:proofErr w:type="spellEnd"/>
      <w:r w:rsidRPr="00CB033D">
        <w:rPr>
          <w:lang w:val="uk-UA"/>
        </w:rPr>
        <w:t xml:space="preserve">, Н. В. </w:t>
      </w:r>
      <w:proofErr w:type="spellStart"/>
      <w:r w:rsidRPr="00CB033D">
        <w:rPr>
          <w:lang w:val="uk-UA"/>
        </w:rPr>
        <w:t>Дацій</w:t>
      </w:r>
      <w:proofErr w:type="spellEnd"/>
      <w:r w:rsidRPr="00CB033D">
        <w:rPr>
          <w:lang w:val="uk-UA"/>
        </w:rPr>
        <w:t xml:space="preserve"> [та ін.] ; за </w:t>
      </w:r>
      <w:proofErr w:type="spellStart"/>
      <w:r w:rsidRPr="00CB033D">
        <w:rPr>
          <w:lang w:val="uk-UA"/>
        </w:rPr>
        <w:t>заг</w:t>
      </w:r>
      <w:proofErr w:type="spellEnd"/>
      <w:r w:rsidRPr="00CB033D">
        <w:rPr>
          <w:lang w:val="uk-UA"/>
        </w:rPr>
        <w:t>. ред. О. В. Скидана. Житомир : ЖНАЕУ, 2017. 705 с. URL: http://files.znu.edu.ua/files/Bibliobooks/Inshi74/0054706.pdf.</w:t>
      </w:r>
    </w:p>
    <w:p w14:paraId="4534C9E0" w14:textId="4F681786" w:rsidR="006B5B7C" w:rsidRPr="00D86B8F" w:rsidRDefault="00CB033D" w:rsidP="00CB033D">
      <w:pPr>
        <w:widowControl w:val="0"/>
        <w:pBdr>
          <w:top w:val="nil"/>
          <w:left w:val="nil"/>
          <w:bottom w:val="nil"/>
          <w:right w:val="nil"/>
          <w:between w:val="nil"/>
        </w:pBdr>
        <w:suppressAutoHyphens w:val="0"/>
        <w:spacing w:line="276" w:lineRule="auto"/>
        <w:jc w:val="both"/>
        <w:rPr>
          <w:rFonts w:eastAsia="Times New Roman"/>
          <w:color w:val="000000"/>
          <w:lang w:val="uk-UA"/>
        </w:rPr>
      </w:pPr>
      <w:r w:rsidRPr="00CB033D">
        <w:rPr>
          <w:lang w:val="uk-UA"/>
        </w:rPr>
        <w:t>11.</w:t>
      </w:r>
      <w:r>
        <w:rPr>
          <w:lang w:val="uk-UA"/>
        </w:rPr>
        <w:t xml:space="preserve"> </w:t>
      </w:r>
      <w:r w:rsidRPr="00CB033D">
        <w:rPr>
          <w:lang w:val="uk-UA"/>
        </w:rPr>
        <w:t xml:space="preserve">Публічне управління та адміністрування: теоретичні та практичні аспекти : </w:t>
      </w:r>
      <w:proofErr w:type="spellStart"/>
      <w:r w:rsidRPr="00CB033D">
        <w:rPr>
          <w:lang w:val="uk-UA"/>
        </w:rPr>
        <w:t>навч</w:t>
      </w:r>
      <w:proofErr w:type="spellEnd"/>
      <w:r w:rsidRPr="00CB033D">
        <w:rPr>
          <w:lang w:val="uk-UA"/>
        </w:rPr>
        <w:t xml:space="preserve">. </w:t>
      </w:r>
      <w:proofErr w:type="spellStart"/>
      <w:r w:rsidRPr="00CB033D">
        <w:rPr>
          <w:lang w:val="uk-UA"/>
        </w:rPr>
        <w:t>посіб</w:t>
      </w:r>
      <w:proofErr w:type="spellEnd"/>
      <w:r w:rsidRPr="00CB033D">
        <w:rPr>
          <w:lang w:val="uk-UA"/>
        </w:rPr>
        <w:t xml:space="preserve">. / С. В. Панченко, О. Г. Дейнека, О. В. </w:t>
      </w:r>
      <w:proofErr w:type="spellStart"/>
      <w:r w:rsidRPr="00CB033D">
        <w:rPr>
          <w:lang w:val="uk-UA"/>
        </w:rPr>
        <w:t>Дилань</w:t>
      </w:r>
      <w:proofErr w:type="spellEnd"/>
      <w:r w:rsidRPr="00CB033D">
        <w:rPr>
          <w:lang w:val="uk-UA"/>
        </w:rPr>
        <w:t xml:space="preserve"> [та ін.]. Харків : </w:t>
      </w:r>
      <w:proofErr w:type="spellStart"/>
      <w:r w:rsidRPr="00CB033D">
        <w:rPr>
          <w:lang w:val="uk-UA"/>
        </w:rPr>
        <w:t>УкрДУЗТ</w:t>
      </w:r>
      <w:proofErr w:type="spellEnd"/>
      <w:r w:rsidRPr="00CB033D">
        <w:rPr>
          <w:lang w:val="uk-UA"/>
        </w:rPr>
        <w:t>, 2019. 380 с. URL: http://files.znu.edu.ua/files/Bibliobooks/Inshi74/0054635.pdf.</w:t>
      </w:r>
      <w:r w:rsidR="00311528" w:rsidRPr="00D86B8F">
        <w:rPr>
          <w:lang w:val="uk-UA"/>
        </w:rPr>
        <w:br w:type="page"/>
      </w:r>
    </w:p>
    <w:p w14:paraId="4534C9E1" w14:textId="77777777" w:rsidR="006B5B7C" w:rsidRPr="00B620E9" w:rsidRDefault="006B5B7C">
      <w:pPr>
        <w:rPr>
          <w:b/>
          <w:color w:val="000000"/>
          <w:lang w:val="uk-UA"/>
        </w:rPr>
      </w:pPr>
    </w:p>
    <w:p w14:paraId="4534C9E2" w14:textId="77777777" w:rsidR="006B5B7C" w:rsidRPr="00B620E9" w:rsidRDefault="00311528">
      <w:pPr>
        <w:rPr>
          <w:b/>
          <w:color w:val="000000"/>
          <w:sz w:val="28"/>
          <w:szCs w:val="28"/>
          <w:highlight w:val="yellow"/>
          <w:lang w:val="uk-UA"/>
        </w:rPr>
      </w:pPr>
      <w:r w:rsidRPr="00B620E9">
        <w:rPr>
          <w:b/>
          <w:color w:val="000000"/>
          <w:sz w:val="28"/>
          <w:szCs w:val="28"/>
          <w:lang w:val="uk-UA"/>
        </w:rPr>
        <w:t>РЕГУЛЯЦІЇ І ПОЛІТИКИ КУРСУ</w:t>
      </w:r>
      <w:r w:rsidRPr="00B620E9">
        <w:rPr>
          <w:b/>
          <w:color w:val="000000"/>
          <w:sz w:val="28"/>
          <w:szCs w:val="28"/>
          <w:vertAlign w:val="superscript"/>
          <w:lang w:val="uk-UA"/>
        </w:rPr>
        <w:footnoteReference w:id="1"/>
      </w:r>
    </w:p>
    <w:p w14:paraId="4534C9E3" w14:textId="77777777" w:rsidR="006B5B7C" w:rsidRPr="00B620E9" w:rsidRDefault="006B5B7C">
      <w:pPr>
        <w:rPr>
          <w:b/>
          <w:color w:val="000000"/>
          <w:sz w:val="28"/>
          <w:szCs w:val="28"/>
          <w:highlight w:val="yellow"/>
          <w:lang w:val="uk-UA"/>
        </w:rPr>
      </w:pPr>
    </w:p>
    <w:p w14:paraId="4534C9E4" w14:textId="77777777" w:rsidR="006B5B7C" w:rsidRPr="00B620E9" w:rsidRDefault="00311528">
      <w:pPr>
        <w:rPr>
          <w:lang w:val="uk-UA"/>
        </w:rPr>
      </w:pPr>
      <w:r w:rsidRPr="00B620E9">
        <w:rPr>
          <w:b/>
          <w:color w:val="000000"/>
          <w:lang w:val="uk-UA"/>
        </w:rPr>
        <w:t>Відвідування занять. Регуляція пропусків.</w:t>
      </w:r>
    </w:p>
    <w:p w14:paraId="4534C9E5" w14:textId="77777777" w:rsidR="006B5B7C" w:rsidRPr="00B620E9" w:rsidRDefault="00311528">
      <w:pPr>
        <w:jc w:val="both"/>
        <w:rPr>
          <w:lang w:val="uk-UA"/>
        </w:rPr>
      </w:pPr>
      <w:r w:rsidRPr="00B620E9">
        <w:rPr>
          <w:i/>
          <w:color w:val="000000"/>
          <w:lang w:val="uk-UA"/>
        </w:rPr>
        <w:t xml:space="preserve">Інтерактивний характер курсу передбачає обов’язкове відвідування лекційних та лабораторних  занять. Студенти, які за певних обставин не можуть відвідувати </w:t>
      </w:r>
      <w:r w:rsidR="007A6807">
        <w:rPr>
          <w:i/>
          <w:color w:val="000000"/>
          <w:lang w:val="uk-UA"/>
        </w:rPr>
        <w:t>практичні</w:t>
      </w:r>
      <w:r w:rsidRPr="00B620E9">
        <w:rPr>
          <w:i/>
          <w:color w:val="000000"/>
          <w:lang w:val="uk-UA"/>
        </w:rPr>
        <w:t xml:space="preserve"> або лекційн</w:t>
      </w:r>
      <w:r w:rsidR="007A6807">
        <w:rPr>
          <w:i/>
          <w:color w:val="000000"/>
          <w:lang w:val="uk-UA"/>
        </w:rPr>
        <w:t>і</w:t>
      </w:r>
      <w:r w:rsidRPr="00B620E9">
        <w:rPr>
          <w:i/>
          <w:color w:val="000000"/>
          <w:lang w:val="uk-UA"/>
        </w:rPr>
        <w:t xml:space="preserve">  </w:t>
      </w:r>
      <w:r w:rsidR="007A6807" w:rsidRPr="00B620E9">
        <w:rPr>
          <w:i/>
          <w:color w:val="000000"/>
          <w:lang w:val="uk-UA"/>
        </w:rPr>
        <w:t>занят</w:t>
      </w:r>
      <w:r w:rsidR="007A6807">
        <w:rPr>
          <w:i/>
          <w:color w:val="000000"/>
          <w:lang w:val="uk-UA"/>
        </w:rPr>
        <w:t>тя</w:t>
      </w:r>
      <w:r w:rsidRPr="00B620E9">
        <w:rPr>
          <w:i/>
          <w:color w:val="000000"/>
          <w:lang w:val="uk-UA"/>
        </w:rPr>
        <w:t xml:space="preserve">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відповідно типу занять: для лекцій - усно у формі співбесіди за питаннями, визначеними планом лекції, для лабораторних робіт — виконання завдань </w:t>
      </w:r>
      <w:r w:rsidR="00FA4D61">
        <w:rPr>
          <w:i/>
          <w:color w:val="000000"/>
          <w:lang w:val="uk-UA"/>
        </w:rPr>
        <w:t>практичного заняття</w:t>
      </w:r>
      <w:r w:rsidRPr="00B620E9">
        <w:rPr>
          <w:i/>
          <w:color w:val="000000"/>
          <w:lang w:val="uk-UA"/>
        </w:rPr>
        <w:t xml:space="preserve">, підготовка звіту з </w:t>
      </w:r>
      <w:r w:rsidR="00FA4D61">
        <w:rPr>
          <w:i/>
          <w:color w:val="000000"/>
          <w:lang w:val="uk-UA"/>
        </w:rPr>
        <w:t>практичного заняття</w:t>
      </w:r>
      <w:r w:rsidRPr="00B620E9">
        <w:rPr>
          <w:i/>
          <w:color w:val="000000"/>
          <w:lang w:val="uk-UA"/>
        </w:rPr>
        <w:t xml:space="preserve"> та захист його усно у формі співбесіди. Студенти, які станом на початок екзаменаційної сесії мають понад 70% невідпрацьованих пропущених занять, до відпрацювання не допускаються.  </w:t>
      </w:r>
    </w:p>
    <w:p w14:paraId="4534C9E6" w14:textId="77777777" w:rsidR="006B5B7C" w:rsidRPr="00B620E9" w:rsidRDefault="006B5B7C">
      <w:pPr>
        <w:jc w:val="both"/>
        <w:rPr>
          <w:i/>
          <w:color w:val="000000"/>
          <w:u w:val="single"/>
          <w:lang w:val="uk-UA"/>
        </w:rPr>
      </w:pPr>
    </w:p>
    <w:p w14:paraId="4534C9E7" w14:textId="77777777" w:rsidR="006B5B7C" w:rsidRPr="00B620E9" w:rsidRDefault="00311528">
      <w:pPr>
        <w:rPr>
          <w:lang w:val="uk-UA"/>
        </w:rPr>
      </w:pPr>
      <w:r w:rsidRPr="00B620E9">
        <w:rPr>
          <w:b/>
          <w:color w:val="000000"/>
          <w:lang w:val="uk-UA"/>
        </w:rPr>
        <w:t>Політика академічної доброчесності</w:t>
      </w:r>
    </w:p>
    <w:p w14:paraId="4534C9E8" w14:textId="77777777" w:rsidR="006B5B7C" w:rsidRPr="00B620E9" w:rsidRDefault="00311528">
      <w:pPr>
        <w:jc w:val="both"/>
        <w:rPr>
          <w:lang w:val="uk-UA"/>
        </w:rPr>
      </w:pPr>
      <w:r w:rsidRPr="00B620E9">
        <w:rPr>
          <w:i/>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4534C9E9" w14:textId="77777777" w:rsidR="006B5B7C" w:rsidRPr="00B620E9" w:rsidRDefault="006B5B7C">
      <w:pPr>
        <w:rPr>
          <w:b/>
          <w:i/>
          <w:color w:val="000000"/>
          <w:lang w:val="uk-UA"/>
        </w:rPr>
      </w:pPr>
    </w:p>
    <w:p w14:paraId="4534C9EA" w14:textId="77777777" w:rsidR="006B5B7C" w:rsidRPr="00B620E9" w:rsidRDefault="00311528">
      <w:pPr>
        <w:rPr>
          <w:lang w:val="uk-UA"/>
        </w:rPr>
      </w:pPr>
      <w:r w:rsidRPr="00B620E9">
        <w:rPr>
          <w:b/>
          <w:color w:val="000000"/>
          <w:lang w:val="uk-UA"/>
        </w:rPr>
        <w:t>Використання комп’ютерів/телефонів на занятті</w:t>
      </w:r>
    </w:p>
    <w:p w14:paraId="4534C9EB" w14:textId="77777777" w:rsidR="006B5B7C" w:rsidRPr="00B620E9" w:rsidRDefault="00311528">
      <w:pPr>
        <w:jc w:val="both"/>
        <w:rPr>
          <w:lang w:val="uk-UA"/>
        </w:rPr>
      </w:pPr>
      <w:r w:rsidRPr="00B620E9">
        <w:rPr>
          <w:i/>
          <w:color w:val="000000"/>
          <w:lang w:val="uk-UA"/>
        </w:rPr>
        <w:t xml:space="preserve">Використання мобільних телефонів, планшетів та інших гаджетів під час лекційних занять дозволяється виключно у навчальних цілях. </w:t>
      </w:r>
    </w:p>
    <w:p w14:paraId="4534C9EC" w14:textId="77777777" w:rsidR="006B5B7C" w:rsidRPr="00B620E9" w:rsidRDefault="00311528">
      <w:pPr>
        <w:jc w:val="both"/>
        <w:rPr>
          <w:lang w:val="uk-UA"/>
        </w:rPr>
      </w:pPr>
      <w:r w:rsidRPr="00B620E9">
        <w:rPr>
          <w:i/>
          <w:color w:val="000000"/>
          <w:lang w:val="uk-UA"/>
        </w:rPr>
        <w:t>Для виконання завдань лабораторних робіт використовується комп’ютерна техніка з відповідним програмним забезпеченням.</w:t>
      </w:r>
    </w:p>
    <w:p w14:paraId="4534C9ED" w14:textId="77777777" w:rsidR="006B5B7C" w:rsidRPr="00B620E9" w:rsidRDefault="00311528">
      <w:pPr>
        <w:jc w:val="both"/>
        <w:rPr>
          <w:lang w:val="uk-UA"/>
        </w:rPr>
      </w:pPr>
      <w:r w:rsidRPr="00B620E9">
        <w:rPr>
          <w:i/>
          <w:color w:val="000000"/>
          <w:lang w:val="uk-UA"/>
        </w:rPr>
        <w:t>Під час виконання заходів контролю комп'ютерна техніка використовується, якщо це передбачено типом заходу, або його завданнями.</w:t>
      </w:r>
    </w:p>
    <w:p w14:paraId="4534C9EE" w14:textId="77777777" w:rsidR="006B5B7C" w:rsidRPr="00B620E9" w:rsidRDefault="006B5B7C">
      <w:pPr>
        <w:jc w:val="both"/>
        <w:rPr>
          <w:i/>
          <w:color w:val="000000"/>
          <w:lang w:val="uk-UA"/>
        </w:rPr>
      </w:pPr>
    </w:p>
    <w:p w14:paraId="4534C9EF" w14:textId="77777777" w:rsidR="006B5B7C" w:rsidRPr="00B620E9" w:rsidRDefault="00311528">
      <w:pPr>
        <w:rPr>
          <w:lang w:val="uk-UA"/>
        </w:rPr>
      </w:pPr>
      <w:r w:rsidRPr="00B620E9">
        <w:rPr>
          <w:b/>
          <w:color w:val="000000"/>
          <w:lang w:val="uk-UA"/>
        </w:rPr>
        <w:t>Комунікація</w:t>
      </w:r>
    </w:p>
    <w:p w14:paraId="4534C9F0" w14:textId="77777777" w:rsidR="006B5B7C" w:rsidRPr="00B620E9" w:rsidRDefault="00311528">
      <w:pPr>
        <w:jc w:val="both"/>
        <w:rPr>
          <w:lang w:val="uk-UA"/>
        </w:rPr>
      </w:pPr>
      <w:r w:rsidRPr="00B620E9">
        <w:rPr>
          <w:i/>
          <w:color w:val="000000"/>
          <w:lang w:val="uk-UA"/>
        </w:rPr>
        <w:t xml:space="preserve">Базовою платформою для комунікації викладача зі студентами є </w:t>
      </w:r>
      <w:proofErr w:type="spellStart"/>
      <w:r w:rsidRPr="00B620E9">
        <w:rPr>
          <w:i/>
          <w:color w:val="000000"/>
          <w:lang w:val="uk-UA"/>
        </w:rPr>
        <w:t>Moodle</w:t>
      </w:r>
      <w:proofErr w:type="spellEnd"/>
      <w:r w:rsidRPr="00B620E9">
        <w:rPr>
          <w:i/>
          <w:color w:val="000000"/>
          <w:lang w:val="uk-UA"/>
        </w:rPr>
        <w:t xml:space="preserve">. </w:t>
      </w:r>
    </w:p>
    <w:p w14:paraId="4534C9F1" w14:textId="77777777" w:rsidR="006B5B7C" w:rsidRPr="00B620E9" w:rsidRDefault="00311528">
      <w:pPr>
        <w:jc w:val="both"/>
        <w:rPr>
          <w:lang w:val="uk-UA"/>
        </w:rPr>
      </w:pPr>
      <w:r w:rsidRPr="00B620E9">
        <w:rPr>
          <w:i/>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B620E9">
        <w:rPr>
          <w:i/>
          <w:color w:val="000000"/>
          <w:lang w:val="uk-UA"/>
        </w:rPr>
        <w:t>Cisco</w:t>
      </w:r>
      <w:proofErr w:type="spellEnd"/>
      <w:r w:rsidRPr="00B620E9">
        <w:rPr>
          <w:i/>
          <w:color w:val="000000"/>
          <w:lang w:val="uk-UA"/>
        </w:rPr>
        <w:t xml:space="preserve"> </w:t>
      </w:r>
      <w:proofErr w:type="spellStart"/>
      <w:r w:rsidRPr="00B620E9">
        <w:rPr>
          <w:i/>
          <w:color w:val="000000"/>
          <w:lang w:val="uk-UA"/>
        </w:rPr>
        <w:t>Webex</w:t>
      </w:r>
      <w:proofErr w:type="spellEnd"/>
      <w:r w:rsidRPr="00B620E9">
        <w:rPr>
          <w:i/>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B620E9">
        <w:rPr>
          <w:i/>
          <w:color w:val="000000"/>
          <w:lang w:val="uk-UA"/>
        </w:rPr>
        <w:t>Moodle</w:t>
      </w:r>
      <w:proofErr w:type="spellEnd"/>
      <w:r w:rsidRPr="00B620E9">
        <w:rPr>
          <w:i/>
          <w:color w:val="000000"/>
          <w:lang w:val="uk-UA"/>
        </w:rPr>
        <w:t xml:space="preserve">, будь ласка, переконайтеся, що адреса електронної пошти, зазначена у вашому </w:t>
      </w:r>
      <w:proofErr w:type="spellStart"/>
      <w:r w:rsidRPr="00B620E9">
        <w:rPr>
          <w:i/>
          <w:color w:val="000000"/>
          <w:lang w:val="uk-UA"/>
        </w:rPr>
        <w:t>профайлі</w:t>
      </w:r>
      <w:proofErr w:type="spellEnd"/>
      <w:r w:rsidRPr="00B620E9">
        <w:rPr>
          <w:i/>
          <w:color w:val="000000"/>
          <w:lang w:val="uk-UA"/>
        </w:rPr>
        <w:t xml:space="preserve"> на </w:t>
      </w:r>
      <w:proofErr w:type="spellStart"/>
      <w:r w:rsidRPr="00B620E9">
        <w:rPr>
          <w:i/>
          <w:color w:val="000000"/>
          <w:lang w:val="uk-UA"/>
        </w:rPr>
        <w:t>Moodle</w:t>
      </w:r>
      <w:proofErr w:type="spellEnd"/>
      <w:r w:rsidRPr="00B620E9">
        <w:rPr>
          <w:i/>
          <w:color w:val="000000"/>
          <w:lang w:val="uk-UA"/>
        </w:rPr>
        <w:t xml:space="preserve">, є актуальною, та регулярно перевіряйте папку «Спам».  </w:t>
      </w:r>
    </w:p>
    <w:p w14:paraId="4534C9F2" w14:textId="77777777" w:rsidR="006B5B7C" w:rsidRPr="00B620E9" w:rsidRDefault="00311528">
      <w:pPr>
        <w:jc w:val="both"/>
        <w:rPr>
          <w:lang w:val="uk-UA"/>
        </w:rPr>
      </w:pPr>
      <w:r w:rsidRPr="00B620E9">
        <w:rPr>
          <w:i/>
          <w:color w:val="000000"/>
          <w:lang w:val="uk-UA"/>
        </w:rPr>
        <w:t xml:space="preserve">Якщо за технічних причин доступ до </w:t>
      </w:r>
      <w:proofErr w:type="spellStart"/>
      <w:r w:rsidRPr="00B620E9">
        <w:rPr>
          <w:i/>
          <w:color w:val="000000"/>
          <w:lang w:val="uk-UA"/>
        </w:rPr>
        <w:t>Moodle</w:t>
      </w:r>
      <w:proofErr w:type="spellEnd"/>
      <w:r w:rsidRPr="00B620E9">
        <w:rPr>
          <w:i/>
          <w:color w:val="000000"/>
          <w:lang w:val="uk-UA"/>
        </w:rPr>
        <w:t xml:space="preserve"> є неможливим, або ваше питання потребує термінового розгляду, </w:t>
      </w:r>
      <w:proofErr w:type="spellStart"/>
      <w:r w:rsidRPr="00B620E9">
        <w:rPr>
          <w:i/>
          <w:color w:val="000000"/>
          <w:lang w:val="uk-UA"/>
        </w:rPr>
        <w:t>направте</w:t>
      </w:r>
      <w:proofErr w:type="spellEnd"/>
      <w:r w:rsidRPr="00B620E9">
        <w:rPr>
          <w:i/>
          <w:color w:val="000000"/>
          <w:lang w:val="uk-UA"/>
        </w:rPr>
        <w:t xml:space="preserve"> електронного листа з позначкою «Важливо» на адресу </w:t>
      </w:r>
      <w:r w:rsidRPr="00B620E9">
        <w:rPr>
          <w:i/>
          <w:color w:val="0000FF"/>
          <w:u w:val="single"/>
          <w:lang w:val="uk-UA"/>
        </w:rPr>
        <w:t>vgorbenko</w:t>
      </w:r>
      <w:hyperlink r:id="rId9">
        <w:r w:rsidRPr="00B620E9">
          <w:rPr>
            <w:i/>
            <w:color w:val="0000FF"/>
            <w:u w:val="single"/>
            <w:lang w:val="uk-UA"/>
          </w:rPr>
          <w:t>@znu.edu.ua</w:t>
        </w:r>
      </w:hyperlink>
      <w:r w:rsidRPr="00B620E9">
        <w:rPr>
          <w:i/>
          <w:lang w:val="uk-UA"/>
        </w:rPr>
        <w:t>. У листі обов’язково вкажіть ваше прізвище та ім’я, курс та шифр академічної групи.</w:t>
      </w:r>
    </w:p>
    <w:p w14:paraId="4534C9F3" w14:textId="77777777" w:rsidR="006B5B7C" w:rsidRPr="00B620E9" w:rsidRDefault="006B5B7C">
      <w:pPr>
        <w:rPr>
          <w:lang w:val="uk-UA"/>
        </w:rPr>
      </w:pPr>
    </w:p>
    <w:p w14:paraId="4534C9F4" w14:textId="77777777" w:rsidR="006B5B7C" w:rsidRPr="00B620E9" w:rsidRDefault="006B5B7C">
      <w:pPr>
        <w:jc w:val="both"/>
        <w:rPr>
          <w:lang w:val="uk-UA"/>
        </w:rPr>
      </w:pPr>
    </w:p>
    <w:p w14:paraId="4534C9F5" w14:textId="77777777" w:rsidR="006B5B7C" w:rsidRPr="00B620E9" w:rsidRDefault="006B5B7C">
      <w:pPr>
        <w:jc w:val="both"/>
        <w:rPr>
          <w:i/>
          <w:color w:val="000000"/>
          <w:lang w:val="uk-UA"/>
        </w:rPr>
      </w:pPr>
    </w:p>
    <w:p w14:paraId="4534C9F6" w14:textId="77777777" w:rsidR="006B5B7C" w:rsidRPr="00B620E9" w:rsidRDefault="006B5B7C">
      <w:pPr>
        <w:jc w:val="both"/>
        <w:rPr>
          <w:i/>
          <w:color w:val="000000"/>
          <w:lang w:val="uk-UA"/>
        </w:rPr>
      </w:pPr>
    </w:p>
    <w:p w14:paraId="4534C9F7" w14:textId="77777777" w:rsidR="006B5B7C" w:rsidRPr="00B620E9" w:rsidRDefault="006B5B7C">
      <w:pPr>
        <w:jc w:val="both"/>
        <w:rPr>
          <w:i/>
          <w:color w:val="000000"/>
          <w:lang w:val="uk-UA"/>
        </w:rPr>
      </w:pPr>
    </w:p>
    <w:p w14:paraId="4534C9F8" w14:textId="77777777" w:rsidR="006B5B7C" w:rsidRPr="00B620E9" w:rsidRDefault="006B5B7C">
      <w:pPr>
        <w:jc w:val="both"/>
        <w:rPr>
          <w:i/>
          <w:color w:val="000000"/>
          <w:lang w:val="uk-UA"/>
        </w:rPr>
      </w:pPr>
    </w:p>
    <w:p w14:paraId="4534C9F9" w14:textId="77777777" w:rsidR="006B5B7C" w:rsidRPr="00B620E9" w:rsidRDefault="006B5B7C">
      <w:pPr>
        <w:jc w:val="both"/>
        <w:rPr>
          <w:b/>
          <w:i/>
          <w:color w:val="000000"/>
          <w:sz w:val="28"/>
          <w:szCs w:val="28"/>
          <w:lang w:val="uk-UA"/>
        </w:rPr>
      </w:pPr>
    </w:p>
    <w:p w14:paraId="4534C9FA" w14:textId="77777777" w:rsidR="006B5B7C" w:rsidRPr="00B620E9" w:rsidRDefault="00311528">
      <w:pPr>
        <w:jc w:val="center"/>
        <w:rPr>
          <w:b/>
          <w:color w:val="000000"/>
          <w:sz w:val="28"/>
          <w:szCs w:val="28"/>
          <w:lang w:val="uk-UA"/>
        </w:rPr>
      </w:pPr>
      <w:r w:rsidRPr="00B620E9">
        <w:rPr>
          <w:b/>
          <w:color w:val="000000"/>
          <w:sz w:val="28"/>
          <w:szCs w:val="28"/>
          <w:lang w:val="uk-UA"/>
        </w:rPr>
        <w:t>ДОДАТОК ДО СИЛАБУСУ ЗНУ – 2023-2024 рр.</w:t>
      </w:r>
    </w:p>
    <w:p w14:paraId="4534C9FB" w14:textId="77777777" w:rsidR="006B5B7C" w:rsidRPr="00B620E9" w:rsidRDefault="006B5B7C">
      <w:pPr>
        <w:jc w:val="both"/>
        <w:rPr>
          <w:b/>
          <w:i/>
          <w:color w:val="000000"/>
          <w:sz w:val="28"/>
          <w:szCs w:val="28"/>
          <w:lang w:val="uk-UA"/>
        </w:rPr>
      </w:pPr>
    </w:p>
    <w:p w14:paraId="4534C9FC" w14:textId="77777777" w:rsidR="006B5B7C" w:rsidRPr="00B620E9" w:rsidRDefault="00311528">
      <w:pPr>
        <w:jc w:val="both"/>
        <w:rPr>
          <w:b/>
          <w:i/>
          <w:lang w:val="uk-UA"/>
        </w:rPr>
      </w:pPr>
      <w:r w:rsidRPr="00B620E9">
        <w:rPr>
          <w:b/>
          <w:i/>
          <w:lang w:val="uk-UA"/>
        </w:rPr>
        <w:t xml:space="preserve">ГРАФІК ОСВІТНЬОГО ПРОЦЕСУ 2023-2024 н. р. </w:t>
      </w:r>
      <w:r w:rsidRPr="00B620E9">
        <w:rPr>
          <w:i/>
          <w:lang w:val="uk-UA"/>
        </w:rPr>
        <w:t xml:space="preserve">доступний за </w:t>
      </w:r>
      <w:proofErr w:type="spellStart"/>
      <w:r w:rsidRPr="00B620E9">
        <w:rPr>
          <w:i/>
          <w:lang w:val="uk-UA"/>
        </w:rPr>
        <w:t>адресою</w:t>
      </w:r>
      <w:proofErr w:type="spellEnd"/>
      <w:r w:rsidRPr="00B620E9">
        <w:rPr>
          <w:i/>
          <w:lang w:val="uk-UA"/>
        </w:rPr>
        <w:t xml:space="preserve">: </w:t>
      </w:r>
      <w:hyperlink r:id="rId10">
        <w:r w:rsidRPr="00B620E9">
          <w:rPr>
            <w:i/>
            <w:color w:val="0000FF"/>
            <w:u w:val="single"/>
            <w:lang w:val="uk-UA"/>
          </w:rPr>
          <w:t>https://tinyurl.com/yckze4jd</w:t>
        </w:r>
      </w:hyperlink>
      <w:r w:rsidRPr="00B620E9">
        <w:rPr>
          <w:i/>
          <w:lang w:val="uk-UA"/>
        </w:rPr>
        <w:t>.</w:t>
      </w:r>
    </w:p>
    <w:p w14:paraId="4534C9FD" w14:textId="77777777" w:rsidR="006B5B7C" w:rsidRPr="00B620E9" w:rsidRDefault="006B5B7C">
      <w:pPr>
        <w:jc w:val="both"/>
        <w:rPr>
          <w:b/>
          <w:i/>
          <w:lang w:val="uk-UA"/>
        </w:rPr>
      </w:pPr>
    </w:p>
    <w:p w14:paraId="4534C9FE" w14:textId="77777777" w:rsidR="006B5B7C" w:rsidRPr="00B620E9" w:rsidRDefault="00311528">
      <w:pPr>
        <w:jc w:val="both"/>
        <w:rPr>
          <w:i/>
          <w:lang w:val="uk-UA"/>
        </w:rPr>
      </w:pPr>
      <w:r w:rsidRPr="00B620E9">
        <w:rPr>
          <w:b/>
          <w:i/>
          <w:lang w:val="uk-UA"/>
        </w:rPr>
        <w:t xml:space="preserve">АКАДЕМІЧНА ДОБРОЧЕСНІСТЬ. </w:t>
      </w:r>
      <w:r w:rsidRPr="00B620E9">
        <w:rPr>
          <w:i/>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620E9">
        <w:rPr>
          <w:b/>
          <w:i/>
          <w:lang w:val="uk-UA"/>
        </w:rPr>
        <w:t>Кодексом академічної доброчесності ЗНУ:</w:t>
      </w:r>
      <w:r w:rsidRPr="00B620E9">
        <w:rPr>
          <w:i/>
          <w:lang w:val="uk-UA"/>
        </w:rPr>
        <w:t xml:space="preserve"> </w:t>
      </w:r>
      <w:hyperlink r:id="rId11">
        <w:r w:rsidRPr="00B620E9">
          <w:rPr>
            <w:i/>
            <w:color w:val="0000FF"/>
            <w:u w:val="single"/>
            <w:lang w:val="uk-UA"/>
          </w:rPr>
          <w:t>https://tinyurl.com/ya6yk4ad</w:t>
        </w:r>
      </w:hyperlink>
      <w:r w:rsidRPr="00B620E9">
        <w:rPr>
          <w:i/>
          <w:lang w:val="uk-UA"/>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2">
        <w:r w:rsidRPr="00B620E9">
          <w:rPr>
            <w:i/>
            <w:color w:val="0000FF"/>
            <w:u w:val="single"/>
            <w:lang w:val="uk-UA"/>
          </w:rPr>
          <w:t>https://tinyurl.com/y6wzzlu3</w:t>
        </w:r>
      </w:hyperlink>
      <w:r w:rsidRPr="00B620E9">
        <w:rPr>
          <w:i/>
          <w:lang w:val="uk-UA"/>
        </w:rPr>
        <w:t>.</w:t>
      </w:r>
    </w:p>
    <w:p w14:paraId="4534C9FF" w14:textId="77777777" w:rsidR="006B5B7C" w:rsidRPr="00B620E9" w:rsidRDefault="006B5B7C">
      <w:pPr>
        <w:rPr>
          <w:i/>
          <w:lang w:val="uk-UA"/>
        </w:rPr>
      </w:pPr>
    </w:p>
    <w:p w14:paraId="4534CA00" w14:textId="77777777" w:rsidR="006B5B7C" w:rsidRPr="00B620E9" w:rsidRDefault="00311528">
      <w:pPr>
        <w:jc w:val="both"/>
        <w:rPr>
          <w:i/>
          <w:lang w:val="uk-UA"/>
        </w:rPr>
      </w:pPr>
      <w:r w:rsidRPr="00B620E9">
        <w:rPr>
          <w:b/>
          <w:i/>
          <w:lang w:val="uk-UA"/>
        </w:rPr>
        <w:t xml:space="preserve">НАВЧАЛЬНИЙ ПРОЦЕС ТА ЗАБЕЗПЕЧЕННЯ ЯКОСТІ ОСВІТИ. </w:t>
      </w:r>
      <w:r w:rsidRPr="00B620E9">
        <w:rPr>
          <w:i/>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3">
        <w:r w:rsidRPr="00B620E9">
          <w:rPr>
            <w:i/>
            <w:color w:val="0000FF"/>
            <w:highlight w:val="white"/>
            <w:u w:val="single"/>
            <w:lang w:val="uk-UA"/>
          </w:rPr>
          <w:t>https://tinyurl.com/y9tve4lk</w:t>
        </w:r>
      </w:hyperlink>
      <w:r w:rsidRPr="00B620E9">
        <w:rPr>
          <w:i/>
          <w:color w:val="000000"/>
          <w:highlight w:val="white"/>
          <w:lang w:val="uk-UA"/>
        </w:rPr>
        <w:t>.</w:t>
      </w:r>
    </w:p>
    <w:p w14:paraId="4534CA01" w14:textId="77777777" w:rsidR="006B5B7C" w:rsidRPr="00B620E9" w:rsidRDefault="006B5B7C">
      <w:pPr>
        <w:jc w:val="both"/>
        <w:rPr>
          <w:i/>
          <w:lang w:val="uk-UA"/>
        </w:rPr>
      </w:pPr>
    </w:p>
    <w:p w14:paraId="4534CA02" w14:textId="77777777" w:rsidR="006B5B7C" w:rsidRPr="00B620E9" w:rsidRDefault="00311528">
      <w:pPr>
        <w:jc w:val="both"/>
        <w:rPr>
          <w:i/>
          <w:lang w:val="uk-UA"/>
        </w:rPr>
      </w:pPr>
      <w:r w:rsidRPr="00B620E9">
        <w:rPr>
          <w:b/>
          <w:i/>
          <w:lang w:val="uk-UA"/>
        </w:rPr>
        <w:t xml:space="preserve">ПОВТОРНЕ ВИВЧЕННЯ ДИСЦИПЛІН, ВІДРАХУВАННЯ. </w:t>
      </w:r>
      <w:r w:rsidRPr="00B620E9">
        <w:rPr>
          <w:i/>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4">
        <w:r w:rsidRPr="00B620E9">
          <w:rPr>
            <w:i/>
            <w:color w:val="0000FF"/>
            <w:u w:val="single"/>
            <w:lang w:val="uk-UA"/>
          </w:rPr>
          <w:t>https://tinyurl.com/y9pkmmp5</w:t>
        </w:r>
      </w:hyperlink>
      <w:r w:rsidRPr="00B620E9">
        <w:rPr>
          <w:i/>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5">
        <w:r w:rsidRPr="00B620E9">
          <w:rPr>
            <w:i/>
            <w:color w:val="0000FF"/>
            <w:u w:val="single"/>
            <w:lang w:val="uk-UA"/>
          </w:rPr>
          <w:t>https://tinyurl.com/ycds57la</w:t>
        </w:r>
      </w:hyperlink>
      <w:r w:rsidRPr="00B620E9">
        <w:rPr>
          <w:i/>
          <w:lang w:val="uk-UA"/>
        </w:rPr>
        <w:t>.</w:t>
      </w:r>
    </w:p>
    <w:p w14:paraId="4534CA03" w14:textId="77777777" w:rsidR="006B5B7C" w:rsidRPr="00B620E9" w:rsidRDefault="006B5B7C">
      <w:pPr>
        <w:jc w:val="both"/>
        <w:rPr>
          <w:i/>
          <w:lang w:val="uk-UA"/>
        </w:rPr>
      </w:pPr>
    </w:p>
    <w:p w14:paraId="4534CA04" w14:textId="77777777" w:rsidR="006B5B7C" w:rsidRPr="00B620E9" w:rsidRDefault="00311528">
      <w:pPr>
        <w:jc w:val="both"/>
        <w:rPr>
          <w:i/>
          <w:lang w:val="uk-UA"/>
        </w:rPr>
      </w:pPr>
      <w:r w:rsidRPr="00B620E9">
        <w:rPr>
          <w:b/>
          <w:i/>
          <w:lang w:val="uk-UA"/>
        </w:rPr>
        <w:t xml:space="preserve">НЕФОРМАЛЬНА ОСВІТА. </w:t>
      </w:r>
      <w:r w:rsidRPr="00B620E9">
        <w:rPr>
          <w:i/>
          <w:lang w:val="uk-UA"/>
        </w:rPr>
        <w:t xml:space="preserve">Порядок зарахування результатів навчання, підтверджених сертифікатами, </w:t>
      </w:r>
      <w:proofErr w:type="spellStart"/>
      <w:r w:rsidRPr="00B620E9">
        <w:rPr>
          <w:i/>
          <w:lang w:val="uk-UA"/>
        </w:rPr>
        <w:t>свідоцтвами</w:t>
      </w:r>
      <w:proofErr w:type="spellEnd"/>
      <w:r w:rsidRPr="00B620E9">
        <w:rPr>
          <w:i/>
          <w:lang w:val="uk-UA"/>
        </w:rPr>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6">
        <w:r w:rsidRPr="00B620E9">
          <w:rPr>
            <w:i/>
            <w:color w:val="0000FF"/>
            <w:u w:val="single"/>
            <w:lang w:val="uk-UA"/>
          </w:rPr>
          <w:t>https://tinyurl.com/y8gbt4xs</w:t>
        </w:r>
      </w:hyperlink>
      <w:r w:rsidRPr="00B620E9">
        <w:rPr>
          <w:i/>
          <w:lang w:val="uk-UA"/>
        </w:rPr>
        <w:t>.</w:t>
      </w:r>
    </w:p>
    <w:p w14:paraId="4534CA05" w14:textId="77777777" w:rsidR="006B5B7C" w:rsidRPr="00B620E9" w:rsidRDefault="006B5B7C">
      <w:pPr>
        <w:jc w:val="both"/>
        <w:rPr>
          <w:i/>
          <w:lang w:val="uk-UA"/>
        </w:rPr>
      </w:pPr>
    </w:p>
    <w:p w14:paraId="4534CA06" w14:textId="77777777" w:rsidR="006B5B7C" w:rsidRPr="00B620E9" w:rsidRDefault="00311528">
      <w:pPr>
        <w:jc w:val="both"/>
        <w:rPr>
          <w:i/>
          <w:lang w:val="uk-UA"/>
        </w:rPr>
      </w:pPr>
      <w:r w:rsidRPr="00B620E9">
        <w:rPr>
          <w:b/>
          <w:i/>
          <w:lang w:val="uk-UA"/>
        </w:rPr>
        <w:t xml:space="preserve">ВИРІШЕННЯ КОНФЛІКТІВ. </w:t>
      </w:r>
      <w:r w:rsidRPr="00B620E9">
        <w:rPr>
          <w:i/>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7">
        <w:r w:rsidRPr="00B620E9">
          <w:rPr>
            <w:i/>
            <w:color w:val="0000FF"/>
            <w:u w:val="single"/>
            <w:lang w:val="uk-UA"/>
          </w:rPr>
          <w:t>https://tinyurl.com/ycyfws9v</w:t>
        </w:r>
      </w:hyperlink>
      <w:r w:rsidRPr="00B620E9">
        <w:rPr>
          <w:i/>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r w:rsidRPr="00B620E9">
          <w:rPr>
            <w:i/>
            <w:color w:val="0000FF"/>
            <w:u w:val="single"/>
            <w:lang w:val="uk-UA"/>
          </w:rPr>
          <w:t>https://tinyurl.com/yd6bq6p9</w:t>
        </w:r>
      </w:hyperlink>
      <w:r w:rsidRPr="00B620E9">
        <w:rPr>
          <w:i/>
          <w:lang w:val="uk-UA"/>
        </w:rPr>
        <w:t xml:space="preserve">; Положення про призначення та виплату соціальних стипендій у ЗНУ: </w:t>
      </w:r>
      <w:hyperlink r:id="rId19">
        <w:r w:rsidRPr="00B620E9">
          <w:rPr>
            <w:i/>
            <w:color w:val="0000FF"/>
            <w:u w:val="single"/>
            <w:lang w:val="uk-UA"/>
          </w:rPr>
          <w:t>https://tinyurl.com/y9r5dpwh</w:t>
        </w:r>
      </w:hyperlink>
      <w:r w:rsidRPr="00B620E9">
        <w:rPr>
          <w:i/>
          <w:lang w:val="uk-UA"/>
        </w:rPr>
        <w:t xml:space="preserve">. </w:t>
      </w:r>
    </w:p>
    <w:p w14:paraId="4534CA07" w14:textId="77777777" w:rsidR="006B5B7C" w:rsidRPr="00B620E9" w:rsidRDefault="00311528">
      <w:pPr>
        <w:jc w:val="both"/>
        <w:rPr>
          <w:i/>
          <w:lang w:val="uk-UA"/>
        </w:rPr>
      </w:pPr>
      <w:r w:rsidRPr="00B620E9">
        <w:rPr>
          <w:b/>
          <w:i/>
          <w:lang w:val="uk-UA"/>
        </w:rPr>
        <w:t xml:space="preserve">ПСИХОЛОГІЧНА ДОПОМОГА. </w:t>
      </w:r>
      <w:r w:rsidRPr="00B620E9">
        <w:rPr>
          <w:i/>
          <w:lang w:val="uk-UA"/>
        </w:rPr>
        <w:t xml:space="preserve">Телефон довіри практичного психолога Марті Ірини Вадимівни (061)228-15-84, (099)253-78-73 (щоденно з 9 до 21). </w:t>
      </w:r>
    </w:p>
    <w:p w14:paraId="4534CA08" w14:textId="77777777" w:rsidR="006B5B7C" w:rsidRPr="00B620E9" w:rsidRDefault="00311528">
      <w:pPr>
        <w:jc w:val="both"/>
        <w:rPr>
          <w:b/>
          <w:i/>
          <w:color w:val="333333"/>
          <w:lang w:val="uk-UA"/>
        </w:rPr>
      </w:pPr>
      <w:bookmarkStart w:id="13" w:name="_heading=h.44sinio" w:colFirst="0" w:colLast="0"/>
      <w:bookmarkEnd w:id="13"/>
      <w:r w:rsidRPr="00B620E9">
        <w:rPr>
          <w:i/>
          <w:color w:val="333333"/>
          <w:lang w:val="uk-UA"/>
        </w:rPr>
        <w:t xml:space="preserve">Уповноважена особа з питань запобігання та виявлення корупції Запорізького національного університету: </w:t>
      </w:r>
      <w:r w:rsidRPr="00B620E9">
        <w:rPr>
          <w:b/>
          <w:i/>
          <w:color w:val="333333"/>
          <w:lang w:val="uk-UA"/>
        </w:rPr>
        <w:t>Борисов Костянтин Борисович</w:t>
      </w:r>
    </w:p>
    <w:p w14:paraId="4534CA09" w14:textId="77777777" w:rsidR="006B5B7C" w:rsidRPr="00B620E9" w:rsidRDefault="00311528">
      <w:pPr>
        <w:jc w:val="both"/>
        <w:rPr>
          <w:i/>
          <w:color w:val="333333"/>
          <w:lang w:val="uk-UA"/>
        </w:rPr>
      </w:pPr>
      <w:r w:rsidRPr="00B620E9">
        <w:rPr>
          <w:i/>
          <w:color w:val="333333"/>
          <w:lang w:val="uk-UA"/>
        </w:rPr>
        <w:t>Електронна адреса: </w:t>
      </w:r>
      <w:hyperlink r:id="rId20">
        <w:r w:rsidRPr="00B620E9">
          <w:rPr>
            <w:i/>
            <w:color w:val="3852A6"/>
            <w:u w:val="single"/>
            <w:lang w:val="uk-UA"/>
          </w:rPr>
          <w:t>uv@znu.edu.ua</w:t>
        </w:r>
      </w:hyperlink>
      <w:r w:rsidRPr="00B620E9">
        <w:rPr>
          <w:i/>
          <w:color w:val="333333"/>
          <w:lang w:val="uk-UA"/>
        </w:rPr>
        <w:t xml:space="preserve"> Гаряча лінія: </w:t>
      </w:r>
      <w:proofErr w:type="spellStart"/>
      <w:r w:rsidRPr="00B620E9">
        <w:rPr>
          <w:i/>
          <w:color w:val="333333"/>
          <w:lang w:val="uk-UA"/>
        </w:rPr>
        <w:t>Тел</w:t>
      </w:r>
      <w:proofErr w:type="spellEnd"/>
      <w:r w:rsidRPr="00B620E9">
        <w:rPr>
          <w:i/>
          <w:color w:val="333333"/>
          <w:lang w:val="uk-UA"/>
        </w:rPr>
        <w:t>. </w:t>
      </w:r>
      <w:hyperlink r:id="rId21">
        <w:r w:rsidRPr="00B620E9">
          <w:rPr>
            <w:i/>
            <w:color w:val="3852A6"/>
            <w:u w:val="single"/>
            <w:lang w:val="uk-UA"/>
          </w:rPr>
          <w:t>(061) 228-75-50</w:t>
        </w:r>
      </w:hyperlink>
    </w:p>
    <w:p w14:paraId="4534CA0A" w14:textId="77777777" w:rsidR="006B5B7C" w:rsidRPr="00B620E9" w:rsidRDefault="00311528">
      <w:pPr>
        <w:jc w:val="both"/>
        <w:rPr>
          <w:i/>
          <w:lang w:val="uk-UA"/>
        </w:rPr>
      </w:pPr>
      <w:r w:rsidRPr="00B620E9">
        <w:rPr>
          <w:b/>
          <w:i/>
          <w:lang w:val="uk-UA"/>
        </w:rPr>
        <w:lastRenderedPageBreak/>
        <w:t xml:space="preserve">РІВНІ МОЖЛИВОСТІ ТА ІНКЛЮЗИВНЕ ОСВІТНЄ СЕРЕДОВИЩЕ. </w:t>
      </w:r>
      <w:r w:rsidRPr="00B620E9">
        <w:rPr>
          <w:i/>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2">
        <w:r w:rsidRPr="00B620E9">
          <w:rPr>
            <w:i/>
            <w:color w:val="0000FF"/>
            <w:u w:val="single"/>
            <w:lang w:val="uk-UA"/>
          </w:rPr>
          <w:t>https://tinyurl.com/ydhcsagx</w:t>
        </w:r>
      </w:hyperlink>
      <w:r w:rsidRPr="00B620E9">
        <w:rPr>
          <w:i/>
          <w:lang w:val="uk-UA"/>
        </w:rPr>
        <w:t xml:space="preserve">. </w:t>
      </w:r>
    </w:p>
    <w:p w14:paraId="4534CA0B" w14:textId="77777777" w:rsidR="006B5B7C" w:rsidRPr="00B620E9" w:rsidRDefault="006B5B7C">
      <w:pPr>
        <w:jc w:val="both"/>
        <w:rPr>
          <w:b/>
          <w:i/>
          <w:lang w:val="uk-UA"/>
        </w:rPr>
      </w:pPr>
    </w:p>
    <w:p w14:paraId="4534CA0C" w14:textId="77777777" w:rsidR="006B5B7C" w:rsidRPr="00B620E9" w:rsidRDefault="00311528">
      <w:pPr>
        <w:jc w:val="both"/>
        <w:rPr>
          <w:i/>
          <w:lang w:val="uk-UA"/>
        </w:rPr>
      </w:pPr>
      <w:r w:rsidRPr="00B620E9">
        <w:rPr>
          <w:b/>
          <w:i/>
          <w:lang w:val="uk-UA"/>
        </w:rPr>
        <w:t>РЕСУРСИ ДЛЯ НАВЧАННЯ. Наукова бібліотека</w:t>
      </w:r>
      <w:r w:rsidRPr="00B620E9">
        <w:rPr>
          <w:i/>
          <w:lang w:val="uk-UA"/>
        </w:rPr>
        <w:t xml:space="preserve">: </w:t>
      </w:r>
      <w:hyperlink r:id="rId23">
        <w:r w:rsidRPr="00B620E9">
          <w:rPr>
            <w:i/>
            <w:color w:val="0000FF"/>
            <w:u w:val="single"/>
            <w:lang w:val="uk-UA"/>
          </w:rPr>
          <w:t>http://library.znu.edu.ua</w:t>
        </w:r>
      </w:hyperlink>
      <w:r w:rsidRPr="00B620E9">
        <w:rPr>
          <w:i/>
          <w:lang w:val="uk-UA"/>
        </w:rPr>
        <w:t>. Графік роботи абонементів: понеділок – п`ятниця з 08.00 до 16.00; вихідні дні: субота і неділя.</w:t>
      </w:r>
    </w:p>
    <w:p w14:paraId="4534CA0D" w14:textId="77777777" w:rsidR="006B5B7C" w:rsidRPr="00B620E9" w:rsidRDefault="006B5B7C">
      <w:pPr>
        <w:jc w:val="both"/>
        <w:rPr>
          <w:i/>
          <w:lang w:val="uk-UA"/>
        </w:rPr>
      </w:pPr>
    </w:p>
    <w:p w14:paraId="4534CA0E" w14:textId="77777777" w:rsidR="006B5B7C" w:rsidRPr="00B620E9" w:rsidRDefault="00311528">
      <w:pPr>
        <w:jc w:val="both"/>
        <w:rPr>
          <w:b/>
          <w:i/>
          <w:lang w:val="uk-UA"/>
        </w:rPr>
      </w:pPr>
      <w:r w:rsidRPr="00B620E9">
        <w:rPr>
          <w:b/>
          <w:i/>
          <w:lang w:val="uk-UA"/>
        </w:rPr>
        <w:t>ЕЛЕКТРОННЕ ЗАБЕЗПЕЧЕННЯ НАВЧАННЯ (MOODLE): https://moodle.znu.edu.ua</w:t>
      </w:r>
    </w:p>
    <w:p w14:paraId="4534CA0F" w14:textId="77777777" w:rsidR="006B5B7C" w:rsidRPr="00B620E9" w:rsidRDefault="00311528">
      <w:pPr>
        <w:jc w:val="both"/>
        <w:rPr>
          <w:i/>
          <w:lang w:val="uk-UA"/>
        </w:rPr>
      </w:pPr>
      <w:r w:rsidRPr="00B620E9">
        <w:rPr>
          <w:i/>
          <w:lang w:val="uk-UA"/>
        </w:rPr>
        <w:t xml:space="preserve">Якщо забули пароль/логін, </w:t>
      </w:r>
      <w:proofErr w:type="spellStart"/>
      <w:r w:rsidRPr="00B620E9">
        <w:rPr>
          <w:i/>
          <w:lang w:val="uk-UA"/>
        </w:rPr>
        <w:t>направте</w:t>
      </w:r>
      <w:proofErr w:type="spellEnd"/>
      <w:r w:rsidRPr="00B620E9">
        <w:rPr>
          <w:i/>
          <w:lang w:val="uk-UA"/>
        </w:rPr>
        <w:t xml:space="preserve"> листа з темою «</w:t>
      </w:r>
      <w:proofErr w:type="spellStart"/>
      <w:r w:rsidRPr="00B620E9">
        <w:rPr>
          <w:i/>
          <w:lang w:val="uk-UA"/>
        </w:rPr>
        <w:t>Забув</w:t>
      </w:r>
      <w:proofErr w:type="spellEnd"/>
      <w:r w:rsidRPr="00B620E9">
        <w:rPr>
          <w:i/>
          <w:lang w:val="uk-UA"/>
        </w:rPr>
        <w:t xml:space="preserve"> пароль/логін» за </w:t>
      </w:r>
      <w:proofErr w:type="spellStart"/>
      <w:r w:rsidRPr="00B620E9">
        <w:rPr>
          <w:i/>
          <w:lang w:val="uk-UA"/>
        </w:rPr>
        <w:t>адресою</w:t>
      </w:r>
      <w:proofErr w:type="spellEnd"/>
      <w:r w:rsidRPr="00B620E9">
        <w:rPr>
          <w:i/>
          <w:lang w:val="uk-UA"/>
        </w:rPr>
        <w:t xml:space="preserve">: </w:t>
      </w:r>
      <w:r w:rsidRPr="00B620E9">
        <w:rPr>
          <w:b/>
          <w:i/>
          <w:color w:val="333333"/>
          <w:highlight w:val="white"/>
          <w:lang w:val="uk-UA"/>
        </w:rPr>
        <w:t>moodle.znu@znu.edu.ua.</w:t>
      </w:r>
    </w:p>
    <w:p w14:paraId="4534CA10" w14:textId="77777777" w:rsidR="006B5B7C" w:rsidRPr="00B620E9" w:rsidRDefault="00311528">
      <w:pPr>
        <w:jc w:val="both"/>
        <w:rPr>
          <w:i/>
          <w:lang w:val="uk-UA"/>
        </w:rPr>
      </w:pPr>
      <w:r w:rsidRPr="00B620E9">
        <w:rPr>
          <w:i/>
          <w:lang w:val="uk-UA"/>
        </w:rPr>
        <w:t>У листі вкажіть: прізвище, ім'я, по-батькові українською мовою; шифр групи; електронну адресу.</w:t>
      </w:r>
    </w:p>
    <w:p w14:paraId="4534CA11" w14:textId="77777777" w:rsidR="006B5B7C" w:rsidRPr="00B620E9" w:rsidRDefault="00311528">
      <w:pPr>
        <w:jc w:val="both"/>
        <w:rPr>
          <w:i/>
          <w:lang w:val="uk-UA"/>
        </w:rPr>
      </w:pPr>
      <w:r w:rsidRPr="00B620E9">
        <w:rPr>
          <w:i/>
          <w:lang w:val="uk-UA"/>
        </w:rPr>
        <w:t xml:space="preserve">Якщо ви вказували електронну адресу в профілі системи </w:t>
      </w:r>
      <w:proofErr w:type="spellStart"/>
      <w:r w:rsidRPr="00B620E9">
        <w:rPr>
          <w:i/>
          <w:lang w:val="uk-UA"/>
        </w:rPr>
        <w:t>Moodle</w:t>
      </w:r>
      <w:proofErr w:type="spellEnd"/>
      <w:r w:rsidRPr="00B620E9">
        <w:rPr>
          <w:i/>
          <w:lang w:val="uk-UA"/>
        </w:rPr>
        <w:t xml:space="preserve"> ЗНУ, то використовуйте посилання для відновлення паролю https://moodle.znu.edu.ua/mod/page/view.php?id=133015.</w:t>
      </w:r>
    </w:p>
    <w:p w14:paraId="4534CA12" w14:textId="77777777" w:rsidR="006B5B7C" w:rsidRPr="00B620E9" w:rsidRDefault="006B5B7C">
      <w:pPr>
        <w:jc w:val="both"/>
        <w:rPr>
          <w:i/>
          <w:lang w:val="uk-UA"/>
        </w:rPr>
      </w:pPr>
    </w:p>
    <w:p w14:paraId="4534CA13" w14:textId="77777777" w:rsidR="006B5B7C" w:rsidRPr="00B620E9" w:rsidRDefault="00311528">
      <w:pPr>
        <w:jc w:val="both"/>
        <w:rPr>
          <w:i/>
          <w:lang w:val="uk-UA"/>
        </w:rPr>
      </w:pPr>
      <w:r w:rsidRPr="00B620E9">
        <w:rPr>
          <w:b/>
          <w:i/>
          <w:lang w:val="uk-UA"/>
        </w:rPr>
        <w:t>Центр інтенсивного вивчення іноземних мов</w:t>
      </w:r>
      <w:r w:rsidRPr="00B620E9">
        <w:rPr>
          <w:i/>
          <w:lang w:val="uk-UA"/>
        </w:rPr>
        <w:t>: http://sites.znu.edu.ua/child-advance/</w:t>
      </w:r>
    </w:p>
    <w:p w14:paraId="4534CA14" w14:textId="77777777" w:rsidR="006B5B7C" w:rsidRPr="00B620E9" w:rsidRDefault="00311528">
      <w:pPr>
        <w:jc w:val="both"/>
        <w:rPr>
          <w:i/>
          <w:lang w:val="uk-UA"/>
        </w:rPr>
      </w:pPr>
      <w:r w:rsidRPr="00B620E9">
        <w:rPr>
          <w:b/>
          <w:i/>
          <w:lang w:val="uk-UA"/>
        </w:rPr>
        <w:t>Центр німецької мови, партнер Гете-інституту</w:t>
      </w:r>
      <w:r w:rsidRPr="00B620E9">
        <w:rPr>
          <w:i/>
          <w:lang w:val="uk-UA"/>
        </w:rPr>
        <w:t>: https://www.znu.edu.ua/ukr/edu/ocznu/nim</w:t>
      </w:r>
    </w:p>
    <w:p w14:paraId="4534CA15" w14:textId="77777777" w:rsidR="006B5B7C" w:rsidRPr="00B620E9" w:rsidRDefault="00311528">
      <w:pPr>
        <w:jc w:val="both"/>
        <w:rPr>
          <w:i/>
          <w:lang w:val="uk-UA"/>
        </w:rPr>
      </w:pPr>
      <w:r w:rsidRPr="00B620E9">
        <w:rPr>
          <w:b/>
          <w:i/>
          <w:lang w:val="uk-UA"/>
        </w:rPr>
        <w:t>Школа Конфуція (вивчення китайської мови)</w:t>
      </w:r>
      <w:r w:rsidRPr="00B620E9">
        <w:rPr>
          <w:i/>
          <w:lang w:val="uk-UA"/>
        </w:rPr>
        <w:t>: http://sites.znu.edu.ua/confucius</w:t>
      </w:r>
    </w:p>
    <w:p w14:paraId="4534CA16" w14:textId="77777777" w:rsidR="006B5B7C" w:rsidRPr="00B620E9" w:rsidRDefault="006B5B7C">
      <w:pPr>
        <w:rPr>
          <w:i/>
          <w:lang w:val="uk-UA"/>
        </w:rPr>
      </w:pPr>
    </w:p>
    <w:p w14:paraId="4534CA17" w14:textId="77777777" w:rsidR="006B5B7C" w:rsidRPr="00B620E9" w:rsidRDefault="00311528">
      <w:pPr>
        <w:jc w:val="both"/>
        <w:rPr>
          <w:i/>
          <w:lang w:val="uk-UA"/>
        </w:rPr>
      </w:pPr>
      <w:r w:rsidRPr="00B620E9">
        <w:rPr>
          <w:rFonts w:ascii="Cambria" w:eastAsia="Cambria" w:hAnsi="Cambria" w:cs="Cambria"/>
          <w:b/>
          <w:i/>
          <w:sz w:val="20"/>
          <w:szCs w:val="20"/>
          <w:lang w:val="uk-UA"/>
        </w:rPr>
        <w:t>Центр інтенсивного вивчення іноземних мов</w:t>
      </w:r>
      <w:r w:rsidRPr="00B620E9">
        <w:rPr>
          <w:rFonts w:ascii="Cambria" w:eastAsia="Cambria" w:hAnsi="Cambria" w:cs="Cambria"/>
          <w:i/>
          <w:sz w:val="20"/>
          <w:szCs w:val="20"/>
          <w:lang w:val="uk-UA"/>
        </w:rPr>
        <w:t>: http://sites.znu.edu.ua/child-advance/</w:t>
      </w:r>
    </w:p>
    <w:sectPr w:rsidR="006B5B7C" w:rsidRPr="00B620E9">
      <w:headerReference w:type="default" r:id="rId24"/>
      <w:pgSz w:w="11906" w:h="16838"/>
      <w:pgMar w:top="1134" w:right="567" w:bottom="1134"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0161" w14:textId="77777777" w:rsidR="00F544EC" w:rsidRDefault="00F544EC">
      <w:r>
        <w:separator/>
      </w:r>
    </w:p>
  </w:endnote>
  <w:endnote w:type="continuationSeparator" w:id="0">
    <w:p w14:paraId="33F4C9F4" w14:textId="77777777" w:rsidR="00F544EC" w:rsidRDefault="00F5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ＭＳ 明朝">
    <w:altName w:val="MS Gothic"/>
    <w:panose1 w:val="00000000000000000000"/>
    <w:charset w:val="80"/>
    <w:family w:val="roman"/>
    <w:notTrueType/>
    <w:pitch w:val="default"/>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ＭＳ ゴシック">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Segoe UI Symbo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Times New Roman"/>
    <w:panose1 w:val="00000000000000000000"/>
    <w:charset w:val="00"/>
    <w:family w:val="roman"/>
    <w:notTrueType/>
    <w:pitch w:val="default"/>
  </w:font>
  <w:font w:name="Linux Libertine G">
    <w:altName w:val="Times New Roman"/>
    <w:panose1 w:val="00000000000000000000"/>
    <w:charset w:val="00"/>
    <w:family w:val="roman"/>
    <w:notTrueType/>
    <w:pitch w:val="default"/>
  </w:font>
  <w:font w:name="Lohit Devanagari;Calibri">
    <w:panose1 w:val="00000000000000000000"/>
    <w:charset w:val="00"/>
    <w:family w:val="roman"/>
    <w:notTrueType/>
    <w:pitch w:val="default"/>
  </w:font>
  <w:font w:name="Liberation Sans;Arial">
    <w:panose1 w:val="00000000000000000000"/>
    <w:charset w:val="00"/>
    <w:family w:val="roman"/>
    <w:notTrueType/>
    <w:pitch w:val="default"/>
  </w:font>
  <w:font w:name="Noto Sans CJK SC">
    <w:panose1 w:val="00000000000000000000"/>
    <w:charset w:val="00"/>
    <w:family w:val="roman"/>
    <w:notTrueType/>
    <w:pitch w:val="default"/>
  </w:font>
  <w:font w:name="Liberation Serif;Times New Roma">
    <w:panose1 w:val="00000000000000000000"/>
    <w:charset w:val="00"/>
    <w:family w:val="roman"/>
    <w:notTrueType/>
    <w:pitch w:val="default"/>
  </w:font>
  <w:font w:name="Liberation Mono;Courier New">
    <w:panose1 w:val="00000000000000000000"/>
    <w:charset w:val="00"/>
    <w:family w:val="roman"/>
    <w:notTrueType/>
    <w:pitch w:val="default"/>
  </w:font>
  <w:font w:name="Noto Sans Mono CJK SC">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3BA8" w14:textId="77777777" w:rsidR="00F544EC" w:rsidRDefault="00F544EC">
      <w:r>
        <w:separator/>
      </w:r>
    </w:p>
  </w:footnote>
  <w:footnote w:type="continuationSeparator" w:id="0">
    <w:p w14:paraId="6DAF0D84" w14:textId="77777777" w:rsidR="00F544EC" w:rsidRDefault="00F544EC">
      <w:r>
        <w:continuationSeparator/>
      </w:r>
    </w:p>
  </w:footnote>
  <w:footnote w:id="1">
    <w:p w14:paraId="4534CA23" w14:textId="77777777" w:rsidR="001215FB" w:rsidRPr="00887963" w:rsidRDefault="001215FB">
      <w:pPr>
        <w:pBdr>
          <w:top w:val="nil"/>
          <w:left w:val="nil"/>
          <w:bottom w:val="nil"/>
          <w:right w:val="nil"/>
          <w:between w:val="nil"/>
        </w:pBdr>
        <w:rPr>
          <w:rFonts w:eastAsia="Times New Roman"/>
          <w:color w:val="000000"/>
          <w:sz w:val="20"/>
          <w:szCs w:val="20"/>
          <w:lang w:val="ru-RU"/>
        </w:rPr>
      </w:pPr>
      <w:r>
        <w:rPr>
          <w:vertAlign w:val="superscript"/>
        </w:rPr>
        <w:footnoteRef/>
      </w:r>
      <w:r w:rsidRPr="00887963">
        <w:rPr>
          <w:rFonts w:eastAsia="Times New Roman"/>
          <w:i/>
          <w:color w:val="000000"/>
          <w:sz w:val="20"/>
          <w:szCs w:val="20"/>
          <w:lang w:val="ru-RU"/>
        </w:rPr>
        <w:tab/>
        <w:t xml:space="preserve"> Тут </w:t>
      </w:r>
      <w:proofErr w:type="spellStart"/>
      <w:r w:rsidRPr="00887963">
        <w:rPr>
          <w:rFonts w:eastAsia="Times New Roman"/>
          <w:i/>
          <w:color w:val="000000"/>
          <w:sz w:val="20"/>
          <w:szCs w:val="20"/>
          <w:lang w:val="ru-RU"/>
        </w:rPr>
        <w:t>зазначається</w:t>
      </w:r>
      <w:proofErr w:type="spellEnd"/>
      <w:r w:rsidRPr="00887963">
        <w:rPr>
          <w:rFonts w:eastAsia="Times New Roman"/>
          <w:i/>
          <w:color w:val="000000"/>
          <w:sz w:val="20"/>
          <w:szCs w:val="20"/>
          <w:lang w:val="ru-RU"/>
        </w:rPr>
        <w:t xml:space="preserve"> все, </w:t>
      </w:r>
      <w:proofErr w:type="spellStart"/>
      <w:r w:rsidRPr="00887963">
        <w:rPr>
          <w:rFonts w:eastAsia="Times New Roman"/>
          <w:i/>
          <w:color w:val="000000"/>
          <w:sz w:val="20"/>
          <w:szCs w:val="20"/>
          <w:lang w:val="ru-RU"/>
        </w:rPr>
        <w:t>що</w:t>
      </w:r>
      <w:proofErr w:type="spellEnd"/>
      <w:r w:rsidRPr="00887963">
        <w:rPr>
          <w:rFonts w:eastAsia="Times New Roman"/>
          <w:i/>
          <w:color w:val="000000"/>
          <w:sz w:val="20"/>
          <w:szCs w:val="20"/>
          <w:lang w:val="ru-RU"/>
        </w:rPr>
        <w:t xml:space="preserve"> </w:t>
      </w:r>
      <w:proofErr w:type="spellStart"/>
      <w:r w:rsidRPr="00887963">
        <w:rPr>
          <w:rFonts w:eastAsia="Times New Roman"/>
          <w:i/>
          <w:color w:val="000000"/>
          <w:sz w:val="20"/>
          <w:szCs w:val="20"/>
          <w:lang w:val="ru-RU"/>
        </w:rPr>
        <w:t>важливо</w:t>
      </w:r>
      <w:proofErr w:type="spellEnd"/>
      <w:r w:rsidRPr="00887963">
        <w:rPr>
          <w:rFonts w:eastAsia="Times New Roman"/>
          <w:i/>
          <w:color w:val="000000"/>
          <w:sz w:val="20"/>
          <w:szCs w:val="20"/>
          <w:lang w:val="ru-RU"/>
        </w:rPr>
        <w:t xml:space="preserve"> для курсу: </w:t>
      </w:r>
      <w:proofErr w:type="spellStart"/>
      <w:r w:rsidRPr="00887963">
        <w:rPr>
          <w:rFonts w:eastAsia="Times New Roman"/>
          <w:i/>
          <w:color w:val="000000"/>
          <w:sz w:val="20"/>
          <w:szCs w:val="20"/>
          <w:lang w:val="ru-RU"/>
        </w:rPr>
        <w:t>наприклад</w:t>
      </w:r>
      <w:proofErr w:type="spellEnd"/>
      <w:r w:rsidRPr="00887963">
        <w:rPr>
          <w:rFonts w:eastAsia="Times New Roman"/>
          <w:i/>
          <w:color w:val="000000"/>
          <w:sz w:val="20"/>
          <w:szCs w:val="20"/>
          <w:lang w:val="ru-RU"/>
        </w:rPr>
        <w:t xml:space="preserve">, </w:t>
      </w:r>
      <w:proofErr w:type="spellStart"/>
      <w:r w:rsidRPr="00887963">
        <w:rPr>
          <w:rFonts w:eastAsia="Times New Roman"/>
          <w:i/>
          <w:color w:val="000000"/>
          <w:sz w:val="20"/>
          <w:szCs w:val="20"/>
          <w:lang w:val="ru-RU"/>
        </w:rPr>
        <w:t>умови</w:t>
      </w:r>
      <w:proofErr w:type="spellEnd"/>
      <w:r w:rsidRPr="00887963">
        <w:rPr>
          <w:rFonts w:eastAsia="Times New Roman"/>
          <w:i/>
          <w:color w:val="000000"/>
          <w:sz w:val="20"/>
          <w:szCs w:val="20"/>
          <w:lang w:val="ru-RU"/>
        </w:rPr>
        <w:t xml:space="preserve"> допуску до </w:t>
      </w:r>
      <w:proofErr w:type="spellStart"/>
      <w:r w:rsidRPr="00887963">
        <w:rPr>
          <w:rFonts w:eastAsia="Times New Roman"/>
          <w:i/>
          <w:color w:val="000000"/>
          <w:sz w:val="20"/>
          <w:szCs w:val="20"/>
          <w:lang w:val="ru-RU"/>
        </w:rPr>
        <w:t>лабораторій</w:t>
      </w:r>
      <w:proofErr w:type="spellEnd"/>
      <w:r w:rsidRPr="00887963">
        <w:rPr>
          <w:rFonts w:eastAsia="Times New Roman"/>
          <w:i/>
          <w:color w:val="000000"/>
          <w:sz w:val="20"/>
          <w:szCs w:val="20"/>
          <w:lang w:val="ru-RU"/>
        </w:rPr>
        <w:t xml:space="preserve">, </w:t>
      </w:r>
      <w:proofErr w:type="spellStart"/>
      <w:r w:rsidRPr="00887963">
        <w:rPr>
          <w:rFonts w:eastAsia="Times New Roman"/>
          <w:i/>
          <w:color w:val="000000"/>
          <w:sz w:val="20"/>
          <w:szCs w:val="20"/>
          <w:lang w:val="ru-RU"/>
        </w:rPr>
        <w:t>реактивів</w:t>
      </w:r>
      <w:proofErr w:type="spellEnd"/>
      <w:r w:rsidRPr="00887963">
        <w:rPr>
          <w:rFonts w:eastAsia="Times New Roman"/>
          <w:i/>
          <w:color w:val="000000"/>
          <w:sz w:val="20"/>
          <w:szCs w:val="20"/>
          <w:lang w:val="ru-RU"/>
        </w:rPr>
        <w:t xml:space="preserve"> </w:t>
      </w:r>
      <w:proofErr w:type="spellStart"/>
      <w:r w:rsidRPr="00887963">
        <w:rPr>
          <w:rFonts w:eastAsia="Times New Roman"/>
          <w:i/>
          <w:color w:val="000000"/>
          <w:sz w:val="20"/>
          <w:szCs w:val="20"/>
          <w:lang w:val="ru-RU"/>
        </w:rPr>
        <w:t>тощо</w:t>
      </w:r>
      <w:proofErr w:type="spellEnd"/>
      <w:r w:rsidRPr="00887963">
        <w:rPr>
          <w:rFonts w:eastAsia="Times New Roman"/>
          <w:i/>
          <w:color w:val="000000"/>
          <w:sz w:val="20"/>
          <w:szCs w:val="20"/>
          <w:lang w:val="ru-RU"/>
        </w:rPr>
        <w:t xml:space="preserve">. </w:t>
      </w:r>
      <w:proofErr w:type="spellStart"/>
      <w:r w:rsidRPr="00887963">
        <w:rPr>
          <w:rFonts w:eastAsia="Times New Roman"/>
          <w:i/>
          <w:color w:val="000000"/>
          <w:sz w:val="20"/>
          <w:szCs w:val="20"/>
          <w:lang w:val="ru-RU"/>
        </w:rPr>
        <w:t>Викладач</w:t>
      </w:r>
      <w:proofErr w:type="spellEnd"/>
      <w:r w:rsidRPr="00887963">
        <w:rPr>
          <w:rFonts w:eastAsia="Times New Roman"/>
          <w:i/>
          <w:color w:val="000000"/>
          <w:sz w:val="20"/>
          <w:szCs w:val="20"/>
          <w:lang w:val="ru-RU"/>
        </w:rPr>
        <w:t xml:space="preserve"> сам </w:t>
      </w:r>
      <w:proofErr w:type="spellStart"/>
      <w:r w:rsidRPr="00887963">
        <w:rPr>
          <w:rFonts w:eastAsia="Times New Roman"/>
          <w:i/>
          <w:color w:val="000000"/>
          <w:sz w:val="20"/>
          <w:szCs w:val="20"/>
          <w:lang w:val="ru-RU"/>
        </w:rPr>
        <w:t>вирішує</w:t>
      </w:r>
      <w:proofErr w:type="spellEnd"/>
      <w:r w:rsidRPr="00887963">
        <w:rPr>
          <w:rFonts w:eastAsia="Times New Roman"/>
          <w:i/>
          <w:color w:val="000000"/>
          <w:sz w:val="20"/>
          <w:szCs w:val="20"/>
          <w:lang w:val="ru-RU"/>
        </w:rPr>
        <w:t xml:space="preserve">, </w:t>
      </w:r>
      <w:proofErr w:type="spellStart"/>
      <w:r w:rsidRPr="00887963">
        <w:rPr>
          <w:rFonts w:eastAsia="Times New Roman"/>
          <w:i/>
          <w:color w:val="000000"/>
          <w:sz w:val="20"/>
          <w:szCs w:val="20"/>
          <w:lang w:val="ru-RU"/>
        </w:rPr>
        <w:t>що</w:t>
      </w:r>
      <w:proofErr w:type="spellEnd"/>
      <w:r w:rsidRPr="00887963">
        <w:rPr>
          <w:rFonts w:eastAsia="Times New Roman"/>
          <w:i/>
          <w:color w:val="000000"/>
          <w:sz w:val="20"/>
          <w:szCs w:val="20"/>
          <w:lang w:val="ru-RU"/>
        </w:rPr>
        <w:t xml:space="preserve"> треба знати студенту для </w:t>
      </w:r>
      <w:proofErr w:type="spellStart"/>
      <w:r w:rsidRPr="00887963">
        <w:rPr>
          <w:rFonts w:eastAsia="Times New Roman"/>
          <w:i/>
          <w:color w:val="000000"/>
          <w:sz w:val="20"/>
          <w:szCs w:val="20"/>
          <w:lang w:val="ru-RU"/>
        </w:rPr>
        <w:t>успішного</w:t>
      </w:r>
      <w:proofErr w:type="spellEnd"/>
      <w:r w:rsidRPr="00887963">
        <w:rPr>
          <w:rFonts w:eastAsia="Times New Roman"/>
          <w:i/>
          <w:color w:val="000000"/>
          <w:sz w:val="20"/>
          <w:szCs w:val="20"/>
          <w:lang w:val="ru-RU"/>
        </w:rPr>
        <w:t xml:space="preserve"> </w:t>
      </w:r>
      <w:proofErr w:type="spellStart"/>
      <w:r w:rsidRPr="00887963">
        <w:rPr>
          <w:rFonts w:eastAsia="Times New Roman"/>
          <w:i/>
          <w:color w:val="000000"/>
          <w:sz w:val="20"/>
          <w:szCs w:val="20"/>
          <w:lang w:val="ru-RU"/>
        </w:rPr>
        <w:t>проходження</w:t>
      </w:r>
      <w:proofErr w:type="spellEnd"/>
      <w:r w:rsidRPr="00887963">
        <w:rPr>
          <w:rFonts w:eastAsia="Times New Roman"/>
          <w:i/>
          <w:color w:val="000000"/>
          <w:sz w:val="20"/>
          <w:szCs w:val="20"/>
          <w:lang w:val="ru-RU"/>
        </w:rPr>
        <w:t xml:space="preserve">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A1C" w14:textId="77777777" w:rsidR="001215FB" w:rsidRPr="00887963" w:rsidRDefault="001215FB">
    <w:pPr>
      <w:pBdr>
        <w:top w:val="nil"/>
        <w:left w:val="nil"/>
        <w:bottom w:val="nil"/>
        <w:right w:val="nil"/>
        <w:between w:val="nil"/>
      </w:pBdr>
      <w:tabs>
        <w:tab w:val="center" w:pos="4680"/>
        <w:tab w:val="right" w:pos="9360"/>
      </w:tabs>
      <w:jc w:val="center"/>
      <w:rPr>
        <w:rFonts w:ascii="Cambria" w:eastAsia="Cambria" w:hAnsi="Cambria" w:cs="Cambria"/>
        <w:b/>
        <w:color w:val="000000"/>
        <w:sz w:val="22"/>
        <w:szCs w:val="22"/>
        <w:lang w:val="ru-RU"/>
      </w:rPr>
    </w:pPr>
    <w:r w:rsidRPr="00887963">
      <w:rPr>
        <w:rFonts w:ascii="Cambria" w:eastAsia="Cambria" w:hAnsi="Cambria" w:cs="Cambria"/>
        <w:b/>
        <w:color w:val="000000"/>
        <w:sz w:val="22"/>
        <w:szCs w:val="22"/>
        <w:lang w:val="ru-RU"/>
      </w:rPr>
      <w:t>ЗАПОРІЗЬКИЙ НАЦІОНАЛЬНИЙ УНІВЕРСИТЕТ</w:t>
    </w:r>
    <w:r>
      <w:rPr>
        <w:noProof/>
        <w:lang w:val="uk-UA" w:eastAsia="uk-UA"/>
      </w:rPr>
      <w:drawing>
        <wp:anchor distT="0" distB="0" distL="0" distR="0" simplePos="0" relativeHeight="251658240" behindDoc="1" locked="0" layoutInCell="1" hidden="0" allowOverlap="1" wp14:anchorId="4534CA21" wp14:editId="4534CA22">
          <wp:simplePos x="0" y="0"/>
          <wp:positionH relativeFrom="column">
            <wp:posOffset>5389245</wp:posOffset>
          </wp:positionH>
          <wp:positionV relativeFrom="paragraph">
            <wp:posOffset>2540</wp:posOffset>
          </wp:positionV>
          <wp:extent cx="529590" cy="55308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56" r="-57" b="-56"/>
                  <a:stretch>
                    <a:fillRect/>
                  </a:stretch>
                </pic:blipFill>
                <pic:spPr>
                  <a:xfrm>
                    <a:off x="0" y="0"/>
                    <a:ext cx="529590" cy="553085"/>
                  </a:xfrm>
                  <a:prstGeom prst="rect">
                    <a:avLst/>
                  </a:prstGeom>
                  <a:ln/>
                </pic:spPr>
              </pic:pic>
            </a:graphicData>
          </a:graphic>
        </wp:anchor>
      </w:drawing>
    </w:r>
  </w:p>
  <w:p w14:paraId="4534CA1D" w14:textId="77777777" w:rsidR="001215FB" w:rsidRPr="00311528" w:rsidRDefault="001215FB" w:rsidP="00311528">
    <w:pPr>
      <w:pStyle w:val="af6"/>
      <w:jc w:val="center"/>
      <w:rPr>
        <w:rFonts w:ascii="Cambria" w:hAnsi="Cambria" w:cs="Cambria"/>
        <w:b/>
        <w:bCs/>
        <w:sz w:val="22"/>
        <w:szCs w:val="22"/>
        <w:lang w:val="ru-RU"/>
      </w:rPr>
    </w:pPr>
    <w:r w:rsidRPr="00311528">
      <w:rPr>
        <w:rFonts w:ascii="Cambria" w:hAnsi="Cambria" w:cs="Cambria"/>
        <w:b/>
        <w:bCs/>
        <w:sz w:val="22"/>
        <w:szCs w:val="22"/>
        <w:lang w:val="ru-RU"/>
      </w:rPr>
      <w:t>ФАКУЛЬТЕТ СОЦІОЛОГІЇ ТА УПРАВЛІННЯ</w:t>
    </w:r>
  </w:p>
  <w:p w14:paraId="4534CA1E" w14:textId="77777777" w:rsidR="001215FB" w:rsidRPr="00887963" w:rsidRDefault="001215FB">
    <w:pPr>
      <w:pBdr>
        <w:top w:val="nil"/>
        <w:left w:val="nil"/>
        <w:bottom w:val="nil"/>
        <w:right w:val="nil"/>
        <w:between w:val="nil"/>
      </w:pBdr>
      <w:tabs>
        <w:tab w:val="center" w:pos="4680"/>
        <w:tab w:val="right" w:pos="9360"/>
      </w:tabs>
      <w:jc w:val="center"/>
      <w:rPr>
        <w:rFonts w:eastAsia="Times New Roman"/>
        <w:color w:val="000000"/>
        <w:lang w:val="ru-RU"/>
      </w:rPr>
    </w:pPr>
  </w:p>
  <w:p w14:paraId="4534CA1F" w14:textId="77777777" w:rsidR="001215FB" w:rsidRPr="00887963" w:rsidRDefault="001215FB">
    <w:pPr>
      <w:pBdr>
        <w:top w:val="nil"/>
        <w:left w:val="nil"/>
        <w:bottom w:val="nil"/>
        <w:right w:val="nil"/>
        <w:between w:val="nil"/>
      </w:pBdr>
      <w:tabs>
        <w:tab w:val="center" w:pos="4680"/>
        <w:tab w:val="right" w:pos="9360"/>
      </w:tabs>
      <w:jc w:val="center"/>
      <w:rPr>
        <w:rFonts w:ascii="Cambria" w:eastAsia="Cambria" w:hAnsi="Cambria" w:cs="Cambria"/>
        <w:b/>
        <w:color w:val="000000"/>
        <w:sz w:val="22"/>
        <w:szCs w:val="22"/>
        <w:lang w:val="ru-RU"/>
      </w:rPr>
    </w:pPr>
    <w:proofErr w:type="spellStart"/>
    <w:r w:rsidRPr="00887963">
      <w:rPr>
        <w:rFonts w:ascii="Cambria" w:eastAsia="Cambria" w:hAnsi="Cambria" w:cs="Cambria"/>
        <w:b/>
        <w:color w:val="000000"/>
        <w:sz w:val="22"/>
        <w:szCs w:val="22"/>
        <w:lang w:val="ru-RU"/>
      </w:rPr>
      <w:t>Силабус</w:t>
    </w:r>
    <w:proofErr w:type="spellEnd"/>
    <w:r w:rsidRPr="00887963">
      <w:rPr>
        <w:rFonts w:ascii="Cambria" w:eastAsia="Cambria" w:hAnsi="Cambria" w:cs="Cambria"/>
        <w:b/>
        <w:color w:val="000000"/>
        <w:sz w:val="22"/>
        <w:szCs w:val="22"/>
        <w:lang w:val="ru-RU"/>
      </w:rPr>
      <w:t xml:space="preserve"> </w:t>
    </w:r>
    <w:proofErr w:type="spellStart"/>
    <w:r w:rsidRPr="00887963">
      <w:rPr>
        <w:rFonts w:ascii="Cambria" w:eastAsia="Cambria" w:hAnsi="Cambria" w:cs="Cambria"/>
        <w:b/>
        <w:color w:val="000000"/>
        <w:sz w:val="22"/>
        <w:szCs w:val="22"/>
        <w:lang w:val="ru-RU"/>
      </w:rPr>
      <w:t>навчальної</w:t>
    </w:r>
    <w:proofErr w:type="spellEnd"/>
    <w:r w:rsidRPr="00887963">
      <w:rPr>
        <w:rFonts w:ascii="Cambria" w:eastAsia="Cambria" w:hAnsi="Cambria" w:cs="Cambria"/>
        <w:b/>
        <w:color w:val="000000"/>
        <w:sz w:val="22"/>
        <w:szCs w:val="22"/>
        <w:lang w:val="ru-RU"/>
      </w:rPr>
      <w:t xml:space="preserve"> </w:t>
    </w:r>
    <w:proofErr w:type="spellStart"/>
    <w:r w:rsidRPr="00887963">
      <w:rPr>
        <w:rFonts w:ascii="Cambria" w:eastAsia="Cambria" w:hAnsi="Cambria" w:cs="Cambria"/>
        <w:b/>
        <w:color w:val="000000"/>
        <w:sz w:val="22"/>
        <w:szCs w:val="22"/>
        <w:lang w:val="ru-RU"/>
      </w:rPr>
      <w:t>дисципліни</w:t>
    </w:r>
    <w:proofErr w:type="spellEnd"/>
  </w:p>
  <w:p w14:paraId="4534CA20" w14:textId="77777777" w:rsidR="001215FB" w:rsidRDefault="001215FB">
    <w:pPr>
      <w:pBdr>
        <w:top w:val="nil"/>
        <w:left w:val="nil"/>
        <w:bottom w:val="nil"/>
        <w:right w:val="nil"/>
        <w:between w:val="nil"/>
      </w:pBdr>
      <w:tabs>
        <w:tab w:val="center" w:pos="4680"/>
        <w:tab w:val="right" w:pos="9360"/>
      </w:tabs>
      <w:jc w:val="center"/>
      <w:rPr>
        <w:rFonts w:eastAsia="Times New Roman"/>
        <w:color w:val="000000"/>
      </w:rPr>
    </w:pPr>
    <w:r>
      <w:rPr>
        <w:rFonts w:eastAsia="Times New Roman"/>
        <w:color w:val="000000"/>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40FF4"/>
    <w:multiLevelType w:val="hybridMultilevel"/>
    <w:tmpl w:val="B0867BE8"/>
    <w:lvl w:ilvl="0" w:tplc="4E4C1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72E2845"/>
    <w:multiLevelType w:val="multilevel"/>
    <w:tmpl w:val="36BC5858"/>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2" w15:restartNumberingAfterBreak="0">
    <w:nsid w:val="53F22E29"/>
    <w:multiLevelType w:val="multilevel"/>
    <w:tmpl w:val="1BD050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B0C723B"/>
    <w:multiLevelType w:val="hybridMultilevel"/>
    <w:tmpl w:val="3D4265B4"/>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F1360AD"/>
    <w:multiLevelType w:val="multilevel"/>
    <w:tmpl w:val="312CD1C8"/>
    <w:lvl w:ilvl="0">
      <w:start w:val="1"/>
      <w:numFmt w:val="decimal"/>
      <w:pStyle w:val="1"/>
      <w:lvlText w:val=""/>
      <w:lvlJc w:val="left"/>
      <w:pPr>
        <w:ind w:left="0" w:firstLine="0"/>
      </w:pPr>
    </w:lvl>
    <w:lvl w:ilvl="1">
      <w:start w:val="1"/>
      <w:numFmt w:val="decimal"/>
      <w:pStyle w:val="2"/>
      <w:lvlText w:val=""/>
      <w:lvlJc w:val="left"/>
      <w:pPr>
        <w:ind w:left="0" w:firstLine="0"/>
      </w:pPr>
    </w:lvl>
    <w:lvl w:ilvl="2">
      <w:start w:val="1"/>
      <w:numFmt w:val="decimal"/>
      <w:pStyle w:val="3"/>
      <w:lvlText w:val=""/>
      <w:lvlJc w:val="left"/>
      <w:pPr>
        <w:ind w:left="0" w:firstLine="0"/>
      </w:pPr>
    </w:lvl>
    <w:lvl w:ilvl="3">
      <w:start w:val="1"/>
      <w:numFmt w:val="decimal"/>
      <w:pStyle w:val="4"/>
      <w:lvlText w:val=""/>
      <w:lvlJc w:val="left"/>
      <w:pPr>
        <w:ind w:left="0" w:firstLine="0"/>
      </w:pPr>
    </w:lvl>
    <w:lvl w:ilvl="4">
      <w:start w:val="1"/>
      <w:numFmt w:val="decimal"/>
      <w:pStyle w:val="5"/>
      <w:lvlText w:val=""/>
      <w:lvlJc w:val="left"/>
      <w:pPr>
        <w:ind w:left="0" w:firstLine="0"/>
      </w:pPr>
    </w:lvl>
    <w:lvl w:ilvl="5">
      <w:start w:val="1"/>
      <w:numFmt w:val="decimal"/>
      <w:pStyle w:val="6"/>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597593223">
    <w:abstractNumId w:val="4"/>
  </w:num>
  <w:num w:numId="2" w16cid:durableId="1082794247">
    <w:abstractNumId w:val="1"/>
  </w:num>
  <w:num w:numId="3" w16cid:durableId="333806379">
    <w:abstractNumId w:val="2"/>
  </w:num>
  <w:num w:numId="4" w16cid:durableId="2142838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33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7C"/>
    <w:rsid w:val="00010D4B"/>
    <w:rsid w:val="000331B1"/>
    <w:rsid w:val="00051CD3"/>
    <w:rsid w:val="00054B9D"/>
    <w:rsid w:val="00061323"/>
    <w:rsid w:val="000A6DA5"/>
    <w:rsid w:val="000C50B5"/>
    <w:rsid w:val="000D0B85"/>
    <w:rsid w:val="00116019"/>
    <w:rsid w:val="001215FB"/>
    <w:rsid w:val="00127DF5"/>
    <w:rsid w:val="001339FF"/>
    <w:rsid w:val="00134FC5"/>
    <w:rsid w:val="001375FA"/>
    <w:rsid w:val="001408E5"/>
    <w:rsid w:val="001425A5"/>
    <w:rsid w:val="0014460D"/>
    <w:rsid w:val="00146966"/>
    <w:rsid w:val="001619D4"/>
    <w:rsid w:val="00166400"/>
    <w:rsid w:val="00176C84"/>
    <w:rsid w:val="00191491"/>
    <w:rsid w:val="00197F20"/>
    <w:rsid w:val="001C5A98"/>
    <w:rsid w:val="001D14DE"/>
    <w:rsid w:val="001E1770"/>
    <w:rsid w:val="00216DE7"/>
    <w:rsid w:val="002317AB"/>
    <w:rsid w:val="002437C7"/>
    <w:rsid w:val="002502B3"/>
    <w:rsid w:val="002913E4"/>
    <w:rsid w:val="002967B4"/>
    <w:rsid w:val="002A06AD"/>
    <w:rsid w:val="002C04EB"/>
    <w:rsid w:val="002D0F42"/>
    <w:rsid w:val="002D7DD9"/>
    <w:rsid w:val="002E0281"/>
    <w:rsid w:val="002E634A"/>
    <w:rsid w:val="00311528"/>
    <w:rsid w:val="00317D8D"/>
    <w:rsid w:val="00324627"/>
    <w:rsid w:val="00332922"/>
    <w:rsid w:val="003359D0"/>
    <w:rsid w:val="0034524C"/>
    <w:rsid w:val="00346AD9"/>
    <w:rsid w:val="00354A6F"/>
    <w:rsid w:val="003613E4"/>
    <w:rsid w:val="00385BB0"/>
    <w:rsid w:val="003A58DE"/>
    <w:rsid w:val="003B2CD4"/>
    <w:rsid w:val="003B2EFB"/>
    <w:rsid w:val="003B4C6D"/>
    <w:rsid w:val="00410858"/>
    <w:rsid w:val="00415E1F"/>
    <w:rsid w:val="00432A59"/>
    <w:rsid w:val="00467BC9"/>
    <w:rsid w:val="00473C0A"/>
    <w:rsid w:val="00496106"/>
    <w:rsid w:val="004A3C13"/>
    <w:rsid w:val="004D265F"/>
    <w:rsid w:val="004F620C"/>
    <w:rsid w:val="004F73BA"/>
    <w:rsid w:val="005129D2"/>
    <w:rsid w:val="00516996"/>
    <w:rsid w:val="00561250"/>
    <w:rsid w:val="00565EBD"/>
    <w:rsid w:val="0056680C"/>
    <w:rsid w:val="00586E4B"/>
    <w:rsid w:val="00587F4A"/>
    <w:rsid w:val="00592689"/>
    <w:rsid w:val="005963A2"/>
    <w:rsid w:val="005B79D5"/>
    <w:rsid w:val="005C5499"/>
    <w:rsid w:val="005E189A"/>
    <w:rsid w:val="005E658A"/>
    <w:rsid w:val="005F781C"/>
    <w:rsid w:val="00600CC4"/>
    <w:rsid w:val="00602D89"/>
    <w:rsid w:val="006122AD"/>
    <w:rsid w:val="006364B2"/>
    <w:rsid w:val="0064442E"/>
    <w:rsid w:val="00650CF5"/>
    <w:rsid w:val="006513B6"/>
    <w:rsid w:val="00656968"/>
    <w:rsid w:val="0065769A"/>
    <w:rsid w:val="00663A41"/>
    <w:rsid w:val="0067242F"/>
    <w:rsid w:val="006749BD"/>
    <w:rsid w:val="006769C4"/>
    <w:rsid w:val="00691CFA"/>
    <w:rsid w:val="006A0AF4"/>
    <w:rsid w:val="006B0406"/>
    <w:rsid w:val="006B24C1"/>
    <w:rsid w:val="006B5B7C"/>
    <w:rsid w:val="006C4997"/>
    <w:rsid w:val="006D59D6"/>
    <w:rsid w:val="006F69C7"/>
    <w:rsid w:val="0072742D"/>
    <w:rsid w:val="00740B01"/>
    <w:rsid w:val="0076210B"/>
    <w:rsid w:val="0076574D"/>
    <w:rsid w:val="007717B2"/>
    <w:rsid w:val="007A0B8D"/>
    <w:rsid w:val="007A2A9D"/>
    <w:rsid w:val="007A4047"/>
    <w:rsid w:val="007A6807"/>
    <w:rsid w:val="007B0D0B"/>
    <w:rsid w:val="007C2AD1"/>
    <w:rsid w:val="007D27C4"/>
    <w:rsid w:val="007D300E"/>
    <w:rsid w:val="00805A0E"/>
    <w:rsid w:val="00806CB5"/>
    <w:rsid w:val="008074C3"/>
    <w:rsid w:val="0081151E"/>
    <w:rsid w:val="0082361A"/>
    <w:rsid w:val="00833DEE"/>
    <w:rsid w:val="0085155E"/>
    <w:rsid w:val="00867967"/>
    <w:rsid w:val="00872FC4"/>
    <w:rsid w:val="00884462"/>
    <w:rsid w:val="00887963"/>
    <w:rsid w:val="008D0AA9"/>
    <w:rsid w:val="009036AC"/>
    <w:rsid w:val="009367DB"/>
    <w:rsid w:val="009751B0"/>
    <w:rsid w:val="0097794D"/>
    <w:rsid w:val="009B0E9C"/>
    <w:rsid w:val="009E0607"/>
    <w:rsid w:val="009F0389"/>
    <w:rsid w:val="009F7428"/>
    <w:rsid w:val="00A02584"/>
    <w:rsid w:val="00A05691"/>
    <w:rsid w:val="00A750F8"/>
    <w:rsid w:val="00A7694D"/>
    <w:rsid w:val="00A811BC"/>
    <w:rsid w:val="00A85831"/>
    <w:rsid w:val="00AB2776"/>
    <w:rsid w:val="00AD5E91"/>
    <w:rsid w:val="00AD630D"/>
    <w:rsid w:val="00AE0C86"/>
    <w:rsid w:val="00B110B8"/>
    <w:rsid w:val="00B125E9"/>
    <w:rsid w:val="00B1273C"/>
    <w:rsid w:val="00B53B72"/>
    <w:rsid w:val="00B60CB1"/>
    <w:rsid w:val="00B620E9"/>
    <w:rsid w:val="00B77CC2"/>
    <w:rsid w:val="00B81513"/>
    <w:rsid w:val="00BB0DEE"/>
    <w:rsid w:val="00BC26BF"/>
    <w:rsid w:val="00C211D5"/>
    <w:rsid w:val="00C33A29"/>
    <w:rsid w:val="00C450AB"/>
    <w:rsid w:val="00C5070F"/>
    <w:rsid w:val="00C53ED8"/>
    <w:rsid w:val="00C64C44"/>
    <w:rsid w:val="00CA1C0D"/>
    <w:rsid w:val="00CB033D"/>
    <w:rsid w:val="00CC1727"/>
    <w:rsid w:val="00CC61A4"/>
    <w:rsid w:val="00CD005C"/>
    <w:rsid w:val="00CD3209"/>
    <w:rsid w:val="00D00BBD"/>
    <w:rsid w:val="00D0672E"/>
    <w:rsid w:val="00D42D6E"/>
    <w:rsid w:val="00D515C7"/>
    <w:rsid w:val="00D8667C"/>
    <w:rsid w:val="00D86B8F"/>
    <w:rsid w:val="00D95114"/>
    <w:rsid w:val="00DA33EE"/>
    <w:rsid w:val="00DB38B6"/>
    <w:rsid w:val="00DD1981"/>
    <w:rsid w:val="00DE0318"/>
    <w:rsid w:val="00DE45A1"/>
    <w:rsid w:val="00DE4816"/>
    <w:rsid w:val="00DF39DA"/>
    <w:rsid w:val="00E012F7"/>
    <w:rsid w:val="00E05A7B"/>
    <w:rsid w:val="00E54755"/>
    <w:rsid w:val="00E57F88"/>
    <w:rsid w:val="00E65E12"/>
    <w:rsid w:val="00E73ACE"/>
    <w:rsid w:val="00E75366"/>
    <w:rsid w:val="00E754CB"/>
    <w:rsid w:val="00E80225"/>
    <w:rsid w:val="00E816B9"/>
    <w:rsid w:val="00E839BF"/>
    <w:rsid w:val="00E942D8"/>
    <w:rsid w:val="00EC1455"/>
    <w:rsid w:val="00EC1788"/>
    <w:rsid w:val="00ED21F0"/>
    <w:rsid w:val="00ED3B0E"/>
    <w:rsid w:val="00EE5FCE"/>
    <w:rsid w:val="00F00989"/>
    <w:rsid w:val="00F03D4B"/>
    <w:rsid w:val="00F05E99"/>
    <w:rsid w:val="00F07220"/>
    <w:rsid w:val="00F1134B"/>
    <w:rsid w:val="00F544EC"/>
    <w:rsid w:val="00F63435"/>
    <w:rsid w:val="00FA353F"/>
    <w:rsid w:val="00FA4D61"/>
    <w:rsid w:val="00FA748B"/>
    <w:rsid w:val="00FB2766"/>
    <w:rsid w:val="00FB54A0"/>
    <w:rsid w:val="00FE4604"/>
    <w:rsid w:val="00FF16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C7E3"/>
  <w15:docId w15:val="{8E561704-C153-4BBC-AD0B-914B68F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MS Mincho;ＭＳ 明朝"/>
      <w:lang w:val="en-US" w:eastAsia="zh-CN"/>
    </w:rPr>
  </w:style>
  <w:style w:type="paragraph" w:styleId="1">
    <w:name w:val="heading 1"/>
    <w:basedOn w:val="a"/>
    <w:next w:val="a0"/>
    <w:qFormat/>
    <w:pPr>
      <w:numPr>
        <w:numId w:val="1"/>
      </w:numPr>
      <w:spacing w:before="280" w:after="280"/>
      <w:outlineLvl w:val="0"/>
    </w:pPr>
    <w:rPr>
      <w:rFonts w:ascii="Times" w:hAnsi="Times" w:cs="Times"/>
      <w:b/>
      <w:bCs/>
      <w:kern w:val="2"/>
      <w:sz w:val="48"/>
      <w:szCs w:val="48"/>
    </w:rPr>
  </w:style>
  <w:style w:type="paragraph" w:styleId="2">
    <w:name w:val="heading 2"/>
    <w:basedOn w:val="a"/>
    <w:next w:val="a"/>
    <w:qFormat/>
    <w:pPr>
      <w:keepNext/>
      <w:keepLines/>
      <w:numPr>
        <w:ilvl w:val="1"/>
        <w:numId w:val="1"/>
      </w:numPr>
      <w:spacing w:before="40"/>
      <w:outlineLvl w:val="1"/>
    </w:pPr>
    <w:rPr>
      <w:rFonts w:ascii="Calibri" w:eastAsia="MS Gothic;ＭＳ ゴシック" w:hAnsi="Calibri" w:cs="Calibri"/>
      <w:color w:val="365F91"/>
      <w:sz w:val="26"/>
      <w:szCs w:val="26"/>
    </w:rPr>
  </w:style>
  <w:style w:type="paragraph" w:styleId="3">
    <w:name w:val="heading 3"/>
    <w:basedOn w:val="a"/>
    <w:next w:val="a"/>
    <w:qFormat/>
    <w:pPr>
      <w:keepNext/>
      <w:keepLines/>
      <w:numPr>
        <w:ilvl w:val="2"/>
        <w:numId w:val="1"/>
      </w:numPr>
      <w:spacing w:before="40"/>
      <w:outlineLvl w:val="2"/>
    </w:pPr>
    <w:rPr>
      <w:rFonts w:ascii="Calibri" w:eastAsia="MS Gothic;ＭＳ ゴシック" w:hAnsi="Calibri" w:cs="Calibri"/>
      <w:color w:val="243F60"/>
    </w:rPr>
  </w:style>
  <w:style w:type="paragraph" w:styleId="4">
    <w:name w:val="heading 4"/>
    <w:basedOn w:val="a"/>
    <w:next w:val="a"/>
    <w:qFormat/>
    <w:pPr>
      <w:keepNext/>
      <w:keepLines/>
      <w:numPr>
        <w:ilvl w:val="3"/>
        <w:numId w:val="1"/>
      </w:numPr>
      <w:spacing w:before="40"/>
      <w:outlineLvl w:val="3"/>
    </w:pPr>
    <w:rPr>
      <w:rFonts w:ascii="Calibri" w:eastAsia="MS Gothic;ＭＳ ゴシック" w:hAnsi="Calibri" w:cs="Calibri"/>
      <w:i/>
      <w:iCs/>
      <w:color w:val="365F91"/>
    </w:rPr>
  </w:style>
  <w:style w:type="paragraph" w:styleId="5">
    <w:name w:val="heading 5"/>
    <w:basedOn w:val="a"/>
    <w:next w:val="a"/>
    <w:qFormat/>
    <w:pPr>
      <w:keepNext/>
      <w:keepLines/>
      <w:numPr>
        <w:ilvl w:val="4"/>
        <w:numId w:val="1"/>
      </w:numPr>
      <w:spacing w:before="40"/>
      <w:outlineLvl w:val="4"/>
    </w:pPr>
    <w:rPr>
      <w:rFonts w:ascii="Calibri" w:eastAsia="MS Gothic;ＭＳ ゴシック" w:hAnsi="Calibri" w:cs="Calibri"/>
      <w:color w:val="365F91"/>
    </w:rPr>
  </w:style>
  <w:style w:type="paragraph" w:styleId="6">
    <w:name w:val="heading 6"/>
    <w:basedOn w:val="a"/>
    <w:next w:val="a"/>
    <w:qFormat/>
    <w:pPr>
      <w:keepNext/>
      <w:keepLines/>
      <w:numPr>
        <w:ilvl w:val="5"/>
        <w:numId w:val="1"/>
      </w:numPr>
      <w:spacing w:before="40"/>
      <w:outlineLvl w:val="5"/>
    </w:pPr>
    <w:rPr>
      <w:rFonts w:ascii="Calibri" w:eastAsia="MS Gothic;ＭＳ ゴシック" w:hAnsi="Calibri" w:cs="Calibri"/>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Segoe UI Symbol"/>
      <w:lang w:val="uk-UA"/>
    </w:rPr>
  </w:style>
  <w:style w:type="character" w:customStyle="1" w:styleId="WW8Num2z1">
    <w:name w:val="WW8Num2z1"/>
    <w:qFormat/>
    <w:rPr>
      <w:rFonts w:ascii="OpenSymbol;Segoe UI Symbol" w:hAnsi="OpenSymbol;Segoe UI Symbol" w:cs="OpenSymbol;Segoe UI Symbol"/>
    </w:rPr>
  </w:style>
  <w:style w:type="character" w:customStyle="1" w:styleId="WW8Num3z0">
    <w:name w:val="WW8Num3z0"/>
    <w:qFormat/>
    <w:rPr>
      <w:lang w:val="uk-U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Шрифт абзацу за замовчуванням1"/>
    <w:qFormat/>
  </w:style>
  <w:style w:type="character" w:customStyle="1" w:styleId="InternetLink">
    <w:name w:val="Internet Link"/>
    <w:rPr>
      <w:rFonts w:cs="Times New Roman"/>
      <w:color w:val="0000FF"/>
      <w:u w:val="single"/>
    </w:rPr>
  </w:style>
  <w:style w:type="character" w:customStyle="1" w:styleId="30">
    <w:name w:val="Заголовок 3 Знак"/>
    <w:qFormat/>
    <w:rPr>
      <w:rFonts w:ascii="Calibri" w:eastAsia="MS Gothic;ＭＳ ゴシック" w:hAnsi="Calibri" w:cs="Times New Roman"/>
      <w:color w:val="243F60"/>
      <w:sz w:val="24"/>
      <w:szCs w:val="24"/>
      <w:lang w:val="en-US"/>
    </w:rPr>
  </w:style>
  <w:style w:type="character" w:customStyle="1" w:styleId="40">
    <w:name w:val="Заголовок 4 Знак"/>
    <w:qFormat/>
    <w:rPr>
      <w:rFonts w:ascii="Calibri" w:eastAsia="MS Gothic;ＭＳ ゴシック" w:hAnsi="Calibri" w:cs="Times New Roman"/>
      <w:i/>
      <w:iCs/>
      <w:color w:val="365F91"/>
      <w:sz w:val="24"/>
      <w:szCs w:val="24"/>
      <w:lang w:val="en-US"/>
    </w:rPr>
  </w:style>
  <w:style w:type="character" w:customStyle="1" w:styleId="50">
    <w:name w:val="Заголовок 5 Знак"/>
    <w:qFormat/>
    <w:rPr>
      <w:rFonts w:ascii="Calibri" w:eastAsia="MS Gothic;ＭＳ ゴシック" w:hAnsi="Calibri" w:cs="Times New Roman"/>
      <w:color w:val="365F91"/>
      <w:sz w:val="24"/>
      <w:szCs w:val="24"/>
      <w:lang w:val="en-US"/>
    </w:rPr>
  </w:style>
  <w:style w:type="character" w:customStyle="1" w:styleId="60">
    <w:name w:val="Заголовок 6 Знак"/>
    <w:qFormat/>
    <w:rPr>
      <w:rFonts w:ascii="Calibri" w:eastAsia="MS Gothic;ＭＳ ゴシック" w:hAnsi="Calibri" w:cs="Times New Roman"/>
      <w:color w:val="243F60"/>
      <w:sz w:val="24"/>
      <w:szCs w:val="24"/>
      <w:lang w:val="en-US"/>
    </w:rPr>
  </w:style>
  <w:style w:type="character" w:customStyle="1" w:styleId="20">
    <w:name w:val="Заголовок 2 Знак"/>
    <w:qFormat/>
    <w:rPr>
      <w:rFonts w:ascii="Calibri" w:eastAsia="MS Gothic;ＭＳ ゴシック" w:hAnsi="Calibri" w:cs="Times New Roman"/>
      <w:color w:val="365F91"/>
      <w:sz w:val="26"/>
      <w:szCs w:val="26"/>
      <w:lang w:val="en-US"/>
    </w:rPr>
  </w:style>
  <w:style w:type="character" w:customStyle="1" w:styleId="11">
    <w:name w:val="Заголовок 1 Знак"/>
    <w:qFormat/>
    <w:rPr>
      <w:rFonts w:ascii="Times" w:hAnsi="Times" w:cs="Times New Roman"/>
      <w:b/>
      <w:bCs/>
      <w:kern w:val="2"/>
      <w:sz w:val="48"/>
      <w:szCs w:val="48"/>
      <w:lang w:val="en-US"/>
    </w:rPr>
  </w:style>
  <w:style w:type="character" w:customStyle="1" w:styleId="apple-tab-span">
    <w:name w:val="apple-tab-span"/>
    <w:qFormat/>
    <w:rPr>
      <w:rFonts w:cs="Times New Roman"/>
    </w:rPr>
  </w:style>
  <w:style w:type="character" w:customStyle="1" w:styleId="s1">
    <w:name w:val="s1"/>
    <w:qFormat/>
  </w:style>
  <w:style w:type="character" w:customStyle="1" w:styleId="a5">
    <w:name w:val="Текст выноски Знак"/>
    <w:qFormat/>
    <w:rPr>
      <w:rFonts w:ascii="Segoe UI" w:hAnsi="Segoe UI" w:cs="Segoe UI"/>
      <w:sz w:val="18"/>
      <w:szCs w:val="18"/>
      <w:lang w:val="en-US"/>
    </w:rPr>
  </w:style>
  <w:style w:type="character" w:customStyle="1" w:styleId="a6">
    <w:name w:val="Символи виноски"/>
    <w:qFormat/>
    <w:rPr>
      <w:rFonts w:cs="Times New Roman"/>
      <w:vertAlign w:val="superscript"/>
    </w:rPr>
  </w:style>
  <w:style w:type="character" w:customStyle="1" w:styleId="a7">
    <w:name w:val="Верхний колонтитул Знак"/>
    <w:uiPriority w:val="99"/>
    <w:qFormat/>
    <w:rPr>
      <w:rFonts w:cs="Times New Roman"/>
      <w:sz w:val="24"/>
      <w:szCs w:val="24"/>
      <w:lang w:val="en-US"/>
    </w:rPr>
  </w:style>
  <w:style w:type="character" w:customStyle="1" w:styleId="VisitedInternetLink">
    <w:name w:val="Visited Internet Link"/>
    <w:rPr>
      <w:rFonts w:cs="Times New Roman"/>
      <w:color w:val="800080"/>
      <w:u w:val="single"/>
    </w:rPr>
  </w:style>
  <w:style w:type="character" w:customStyle="1" w:styleId="a8">
    <w:name w:val="Нижний колонтитул Знак"/>
    <w:qFormat/>
    <w:rPr>
      <w:rFonts w:cs="Times New Roman"/>
      <w:sz w:val="24"/>
      <w:szCs w:val="24"/>
      <w:lang w:val="en-US"/>
    </w:rPr>
  </w:style>
  <w:style w:type="character" w:customStyle="1" w:styleId="12">
    <w:name w:val="Текст сноски Знак1"/>
    <w:qFormat/>
    <w:rPr>
      <w:rFonts w:cs="Times New Roman"/>
      <w:lang w:val="en-US"/>
    </w:rPr>
  </w:style>
  <w:style w:type="character" w:customStyle="1" w:styleId="a9">
    <w:name w:val="Текст сноски Знак"/>
    <w:qFormat/>
    <w:rPr>
      <w:rFonts w:cs="Times New Roman"/>
      <w:lang w:val="en-US"/>
    </w:rPr>
  </w:style>
  <w:style w:type="character" w:customStyle="1" w:styleId="FootnoteCharacters">
    <w:name w:val="Footnote Characters"/>
    <w:qFormat/>
    <w:rPr>
      <w:vertAlign w:val="superscript"/>
    </w:rPr>
  </w:style>
  <w:style w:type="character" w:customStyle="1" w:styleId="aa">
    <w:name w:val="Маркери списку"/>
    <w:qFormat/>
    <w:rPr>
      <w:rFonts w:ascii="OpenSymbol;Segoe UI Symbol" w:eastAsia="OpenSymbol;Segoe UI Symbol" w:hAnsi="OpenSymbol;Segoe UI Symbol" w:cs="OpenSymbol;Segoe UI Symbol"/>
    </w:rPr>
  </w:style>
  <w:style w:type="character" w:customStyle="1" w:styleId="ab">
    <w:name w:val="Символ нумерації"/>
    <w:qFormat/>
  </w:style>
  <w:style w:type="character" w:customStyle="1" w:styleId="EndnoteCharacters">
    <w:name w:val="Endnote Characters"/>
    <w:qFormat/>
    <w:rPr>
      <w:vertAlign w:val="superscript"/>
    </w:rPr>
  </w:style>
  <w:style w:type="character" w:customStyle="1" w:styleId="ac">
    <w:name w:val="Символи кінцевої виноски"/>
    <w:qFormat/>
  </w:style>
  <w:style w:type="character" w:customStyle="1" w:styleId="HTML">
    <w:name w:val="Стандартний HTML Знак"/>
    <w:qFormat/>
    <w:rPr>
      <w:rFonts w:ascii="Courier New" w:hAnsi="Courier New" w:cs="Courier New"/>
    </w:rPr>
  </w:style>
  <w:style w:type="character" w:customStyle="1" w:styleId="y2iqfc">
    <w:name w:val="y2iqfc"/>
    <w:basedOn w:val="10"/>
    <w:qFormat/>
  </w:style>
  <w:style w:type="character" w:customStyle="1" w:styleId="13">
    <w:name w:val="Незакрита згадка1"/>
    <w:qFormat/>
    <w:rPr>
      <w:color w:val="605E5C"/>
      <w:shd w:val="clear" w:color="auto" w:fill="E1DFDD"/>
    </w:rPr>
  </w:style>
  <w:style w:type="character" w:customStyle="1" w:styleId="StrongEmphasis">
    <w:name w:val="Strong Emphasis"/>
    <w:qFormat/>
    <w:rPr>
      <w:b/>
      <w:bCs/>
    </w:rPr>
  </w:style>
  <w:style w:type="character" w:customStyle="1" w:styleId="a-size-extra-large">
    <w:name w:val="a-size-extra-large"/>
    <w:basedOn w:val="10"/>
    <w:qFormat/>
  </w:style>
  <w:style w:type="character" w:customStyle="1" w:styleId="a-truncate-cut">
    <w:name w:val="a-truncate-cut"/>
    <w:basedOn w:val="10"/>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0"/>
    <w:qFormat/>
    <w:pPr>
      <w:keepNext/>
      <w:spacing w:before="240" w:after="120"/>
    </w:pPr>
    <w:rPr>
      <w:rFonts w:ascii="Liberation Sans" w:eastAsia="Linux Libertine G" w:hAnsi="Liberation Sans" w:cs="Linux Libertine G"/>
      <w:sz w:val="28"/>
      <w:szCs w:val="28"/>
    </w:rPr>
  </w:style>
  <w:style w:type="paragraph" w:styleId="a0">
    <w:name w:val="Body Text"/>
    <w:basedOn w:val="a"/>
    <w:pPr>
      <w:spacing w:after="140" w:line="276" w:lineRule="auto"/>
    </w:pPr>
  </w:style>
  <w:style w:type="paragraph" w:styleId="ad">
    <w:name w:val="List"/>
    <w:basedOn w:val="a0"/>
    <w:rPr>
      <w:rFonts w:cs="Lohit Devanagari;Calibri"/>
    </w:rPr>
  </w:style>
  <w:style w:type="paragraph" w:styleId="ae">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
    <w:name w:val="Заголовок"/>
    <w:basedOn w:val="a"/>
    <w:next w:val="a0"/>
    <w:qFormat/>
    <w:pPr>
      <w:keepNext/>
      <w:spacing w:before="240" w:after="120"/>
    </w:pPr>
    <w:rPr>
      <w:rFonts w:ascii="Liberation Sans;Arial" w:eastAsia="Noto Sans CJK SC" w:hAnsi="Liberation Sans;Arial" w:cs="Lohit Devanagari;Calibri"/>
      <w:sz w:val="28"/>
      <w:szCs w:val="28"/>
    </w:rPr>
  </w:style>
  <w:style w:type="paragraph" w:customStyle="1" w:styleId="14">
    <w:name w:val="Назва об'єкта1"/>
    <w:basedOn w:val="a"/>
    <w:qFormat/>
    <w:pPr>
      <w:suppressLineNumbers/>
      <w:spacing w:before="120" w:after="120"/>
    </w:pPr>
    <w:rPr>
      <w:rFonts w:cs="Lohit Devanagari;Calibri"/>
      <w:i/>
      <w:iCs/>
    </w:rPr>
  </w:style>
  <w:style w:type="paragraph" w:customStyle="1" w:styleId="af0">
    <w:name w:val="Покажчик"/>
    <w:basedOn w:val="a"/>
    <w:qFormat/>
    <w:pPr>
      <w:suppressLineNumbers/>
    </w:pPr>
    <w:rPr>
      <w:rFonts w:cs="Lohit Devanagari;Calibri"/>
    </w:rPr>
  </w:style>
  <w:style w:type="paragraph" w:styleId="af1">
    <w:name w:val="Normal (Web)"/>
    <w:basedOn w:val="a"/>
    <w:qFormat/>
    <w:pPr>
      <w:spacing w:before="280" w:after="280"/>
    </w:pPr>
    <w:rPr>
      <w:rFonts w:ascii="Times" w:hAnsi="Times" w:cs="Times"/>
      <w:sz w:val="20"/>
      <w:szCs w:val="20"/>
    </w:rPr>
  </w:style>
  <w:style w:type="paragraph" w:styleId="af2">
    <w:name w:val="List Paragraph"/>
    <w:basedOn w:val="a"/>
    <w:qFormat/>
    <w:pPr>
      <w:ind w:left="720"/>
    </w:pPr>
  </w:style>
  <w:style w:type="paragraph" w:styleId="af3">
    <w:name w:val="Balloon Text"/>
    <w:basedOn w:val="a"/>
    <w:qFormat/>
    <w:rPr>
      <w:rFonts w:ascii="Segoe UI" w:hAnsi="Segoe UI" w:cs="Segoe UI"/>
      <w:sz w:val="18"/>
      <w:szCs w:val="18"/>
    </w:rPr>
  </w:style>
  <w:style w:type="paragraph" w:customStyle="1" w:styleId="af4">
    <w:name w:val="Верхній і нижній колонтитули"/>
    <w:basedOn w:val="a"/>
    <w:qFormat/>
    <w:pPr>
      <w:suppressLineNumbers/>
      <w:tabs>
        <w:tab w:val="center" w:pos="4819"/>
        <w:tab w:val="right" w:pos="9638"/>
      </w:tabs>
    </w:pPr>
  </w:style>
  <w:style w:type="paragraph" w:styleId="af5">
    <w:name w:val="footer"/>
    <w:basedOn w:val="a"/>
    <w:pPr>
      <w:tabs>
        <w:tab w:val="center" w:pos="4680"/>
        <w:tab w:val="right" w:pos="9360"/>
      </w:tabs>
    </w:pPr>
  </w:style>
  <w:style w:type="paragraph" w:styleId="af6">
    <w:name w:val="header"/>
    <w:basedOn w:val="a"/>
    <w:uiPriority w:val="99"/>
    <w:pPr>
      <w:tabs>
        <w:tab w:val="center" w:pos="4680"/>
        <w:tab w:val="right" w:pos="9360"/>
      </w:tabs>
    </w:pPr>
  </w:style>
  <w:style w:type="paragraph" w:styleId="af7">
    <w:name w:val="footnote text"/>
    <w:basedOn w:val="a"/>
    <w:rPr>
      <w:sz w:val="20"/>
      <w:szCs w:val="20"/>
    </w:rPr>
  </w:style>
  <w:style w:type="paragraph" w:customStyle="1" w:styleId="af8">
    <w:name w:val="Вміст таблиці"/>
    <w:basedOn w:val="a"/>
    <w:qFormat/>
    <w:pPr>
      <w:suppressLineNumbers/>
    </w:pPr>
  </w:style>
  <w:style w:type="paragraph" w:customStyle="1" w:styleId="af9">
    <w:name w:val="Заголовок таблиці"/>
    <w:basedOn w:val="af8"/>
    <w:qFormat/>
    <w:pPr>
      <w:jc w:val="center"/>
    </w:pPr>
    <w:rPr>
      <w:b/>
      <w:bCs/>
    </w:rPr>
  </w:style>
  <w:style w:type="paragraph" w:styleId="afa">
    <w:name w:val="Body Text Indent"/>
    <w:basedOn w:val="a"/>
    <w:pPr>
      <w:ind w:firstLine="295"/>
      <w:jc w:val="both"/>
    </w:pPr>
    <w:rPr>
      <w:sz w:val="19"/>
      <w:szCs w:val="19"/>
      <w:lang w:val="ru-RU"/>
    </w:rPr>
  </w:style>
  <w:style w:type="paragraph" w:customStyle="1" w:styleId="Standard">
    <w:name w:val="Standard"/>
    <w:qFormat/>
    <w:pPr>
      <w:widowControl w:val="0"/>
      <w:suppressAutoHyphens/>
    </w:pPr>
    <w:rPr>
      <w:rFonts w:eastAsia="Liberation Serif;Times New Roma" w:cs="Times"/>
      <w:lang w:val="en-US" w:eastAsia="zh-CN" w:bidi="hi-IN"/>
    </w:rPr>
  </w:style>
  <w:style w:type="paragraph" w:customStyle="1" w:styleId="afb">
    <w:name w:val="Текст у вказаному форматі"/>
    <w:basedOn w:val="a"/>
    <w:qFormat/>
    <w:rPr>
      <w:rFonts w:ascii="Liberation Mono;Courier New" w:eastAsia="Noto Sans Mono CJK SC" w:hAnsi="Liberation Mono;Courier New" w:cs="Liberation Mono;Courier New"/>
      <w:sz w:val="20"/>
      <w:szCs w:val="20"/>
    </w:rPr>
  </w:style>
  <w:style w:type="paragraph" w:customStyle="1" w:styleId="HTML1">
    <w:name w:val="Стандартни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uk-UA"/>
    </w:rPr>
  </w:style>
  <w:style w:type="paragraph" w:customStyle="1" w:styleId="a-carousel-card">
    <w:name w:val="a-carousel-card"/>
    <w:basedOn w:val="a"/>
    <w:qFormat/>
    <w:pPr>
      <w:suppressAutoHyphens w:val="0"/>
      <w:spacing w:before="280" w:after="280"/>
    </w:pPr>
    <w:rPr>
      <w:rFonts w:eastAsia="Times New Roman"/>
      <w:lang w:val="uk-U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c">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03" w:type="dxa"/>
        <w:right w:w="108" w:type="dxa"/>
      </w:tblCellMar>
    </w:tblPr>
  </w:style>
  <w:style w:type="table" w:customStyle="1" w:styleId="7">
    <w:name w:val="7"/>
    <w:basedOn w:val="TableNormal"/>
    <w:tblPr>
      <w:tblStyleRowBandSize w:val="1"/>
      <w:tblStyleColBandSize w:val="1"/>
      <w:tblCellMar>
        <w:left w:w="103" w:type="dxa"/>
        <w:right w:w="108" w:type="dxa"/>
      </w:tblCellMar>
    </w:tblPr>
  </w:style>
  <w:style w:type="table" w:customStyle="1" w:styleId="61">
    <w:name w:val="6"/>
    <w:basedOn w:val="TableNormal"/>
    <w:tblPr>
      <w:tblStyleRowBandSize w:val="1"/>
      <w:tblStyleColBandSize w:val="1"/>
      <w:tblCellMar>
        <w:top w:w="28" w:type="dxa"/>
        <w:left w:w="20" w:type="dxa"/>
        <w:bottom w:w="28" w:type="dxa"/>
        <w:right w:w="28" w:type="dxa"/>
      </w:tblCellMar>
    </w:tblPr>
  </w:style>
  <w:style w:type="table" w:customStyle="1" w:styleId="51">
    <w:name w:val="5"/>
    <w:basedOn w:val="TableNormal"/>
    <w:tblPr>
      <w:tblStyleRowBandSize w:val="1"/>
      <w:tblStyleColBandSize w:val="1"/>
      <w:tblCellMar>
        <w:top w:w="28" w:type="dxa"/>
        <w:left w:w="23" w:type="dxa"/>
        <w:bottom w:w="28" w:type="dxa"/>
        <w:right w:w="28" w:type="dxa"/>
      </w:tblCellMar>
    </w:tblPr>
  </w:style>
  <w:style w:type="table" w:customStyle="1" w:styleId="41">
    <w:name w:val="4"/>
    <w:basedOn w:val="TableNormal"/>
    <w:tblPr>
      <w:tblStyleRowBandSize w:val="1"/>
      <w:tblStyleColBandSize w:val="1"/>
      <w:tblCellMar>
        <w:left w:w="103" w:type="dxa"/>
        <w:right w:w="108" w:type="dxa"/>
      </w:tblCellMar>
    </w:tblPr>
  </w:style>
  <w:style w:type="table" w:customStyle="1" w:styleId="31">
    <w:name w:val="3"/>
    <w:basedOn w:val="TableNormal"/>
    <w:tblPr>
      <w:tblStyleRowBandSize w:val="1"/>
      <w:tblStyleColBandSize w:val="1"/>
      <w:tblCellMar>
        <w:left w:w="103" w:type="dxa"/>
        <w:right w:w="108" w:type="dxa"/>
      </w:tblCellMar>
    </w:tblPr>
  </w:style>
  <w:style w:type="table" w:customStyle="1" w:styleId="21">
    <w:name w:val="2"/>
    <w:basedOn w:val="TableNormal"/>
    <w:tblPr>
      <w:tblStyleRowBandSize w:val="1"/>
      <w:tblStyleColBandSize w:val="1"/>
      <w:tblCellMar>
        <w:left w:w="103" w:type="dxa"/>
        <w:right w:w="108" w:type="dxa"/>
      </w:tblCellMar>
    </w:tblPr>
  </w:style>
  <w:style w:type="table" w:customStyle="1" w:styleId="15">
    <w:name w:val="1"/>
    <w:basedOn w:val="TableNormal"/>
    <w:tblPr>
      <w:tblStyleRowBandSize w:val="1"/>
      <w:tblStyleColBandSize w:val="1"/>
      <w:tblCellMar>
        <w:left w:w="103" w:type="dxa"/>
        <w:right w:w="108" w:type="dxa"/>
      </w:tblCellMar>
    </w:tblPr>
  </w:style>
  <w:style w:type="character" w:customStyle="1" w:styleId="markedcontent">
    <w:name w:val="markedcontent"/>
    <w:basedOn w:val="a1"/>
    <w:rsid w:val="00650CF5"/>
  </w:style>
  <w:style w:type="character" w:styleId="afd">
    <w:name w:val="Hyperlink"/>
    <w:basedOn w:val="a1"/>
    <w:uiPriority w:val="99"/>
    <w:unhideWhenUsed/>
    <w:rsid w:val="00496106"/>
    <w:rPr>
      <w:color w:val="0000FF" w:themeColor="hyperlink"/>
      <w:u w:val="single"/>
    </w:rPr>
  </w:style>
  <w:style w:type="character" w:styleId="afe">
    <w:name w:val="Unresolved Mention"/>
    <w:basedOn w:val="a1"/>
    <w:uiPriority w:val="99"/>
    <w:semiHidden/>
    <w:unhideWhenUsed/>
    <w:rsid w:val="00496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afsoc.znu@gmail.com"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tel:061-228-75-50" TargetMode="External"/><Relationship Id="rId7" Type="http://schemas.openxmlformats.org/officeDocument/2006/relationships/endnotes" Target="endnotes.xml"/><Relationship Id="rId12" Type="http://schemas.openxmlformats.org/officeDocument/2006/relationships/hyperlink" Target="https://tinyurl.com/y6wzzlu3" TargetMode="External"/><Relationship Id="rId17" Type="http://schemas.openxmlformats.org/officeDocument/2006/relationships/hyperlink" Target="https://tinyurl.com/ycyfws9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inyurl.com/y8gbt4xs" TargetMode="External"/><Relationship Id="rId20" Type="http://schemas.openxmlformats.org/officeDocument/2006/relationships/hyperlink" Target="mailto:uv@z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a6yk4a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inyurl.com/ycds57la" TargetMode="External"/><Relationship Id="rId23" Type="http://schemas.openxmlformats.org/officeDocument/2006/relationships/hyperlink" Target="http://library.znu.edu.ua/" TargetMode="External"/><Relationship Id="rId10" Type="http://schemas.openxmlformats.org/officeDocument/2006/relationships/hyperlink" Target="https://tinyurl.com/yckze4jd" TargetMode="External"/><Relationship Id="rId19"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mailto:tupakhina@znu.edu.ua" TargetMode="External"/><Relationship Id="rId14" Type="http://schemas.openxmlformats.org/officeDocument/2006/relationships/hyperlink" Target="https://tinyurl.com/y9pkmmp5" TargetMode="External"/><Relationship Id="rId22" Type="http://schemas.openxmlformats.org/officeDocument/2006/relationships/hyperlink" Target="https://tinyurl.com/ydhcsag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00R1NrGp+78dD8PsvCfbrbQKfA==">CgMxLjAyCWlkLmdqZGd4czIKaWQuMzBqMHpsbDIKaWQuMWZvYjl0ZTIKaWQuM3pueXNoNzIKaWQuMmV0OTJwMDIJaWQudHlqY3d0MgppZC4zZHk2dmttMgppZC4xdDNoNXNmMgppZC40ZDM0b2c4MgppZC4yczhleW8xMgppZC4xN2RwOHZ1MgppZC4zcmRjcmpuMgppZC4yNmluMXJnMglpZC5sbnhiejkyCmlkLjM1bmt1bjIyCmlkLjFrc3Y0dXYyCWguNDRzaW5pbzgAciExbWNyUnRVRTJDcDNqd09lOTcwbFlSUk96ejA2aHNMZ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3562</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reed</dc:creator>
  <cp:lastModifiedBy>Volodymir Skvorets</cp:lastModifiedBy>
  <cp:revision>22</cp:revision>
  <dcterms:created xsi:type="dcterms:W3CDTF">2023-10-26T19:29:00Z</dcterms:created>
  <dcterms:modified xsi:type="dcterms:W3CDTF">2023-10-30T14:47:00Z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53ae329657c26597e547fe54f17f4b220b6f091fbfb1b635e3fba8d9450153ce</vt:lpwstr>
  </property>
</Properties>
</file>