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6E" w:rsidRPr="000D126E" w:rsidRDefault="000D126E" w:rsidP="000D126E">
      <w:pPr>
        <w:jc w:val="center"/>
        <w:rPr>
          <w:b/>
          <w:bCs/>
          <w:spacing w:val="-6"/>
          <w:szCs w:val="28"/>
          <w:lang w:val="uk-UA"/>
        </w:rPr>
      </w:pPr>
      <w:proofErr w:type="spellStart"/>
      <w:r w:rsidRPr="000D126E">
        <w:rPr>
          <w:b/>
          <w:color w:val="000000"/>
          <w:szCs w:val="28"/>
          <w:u w:val="single"/>
        </w:rPr>
        <w:t>Основна</w:t>
      </w:r>
      <w:proofErr w:type="spellEnd"/>
      <w:r>
        <w:rPr>
          <w:b/>
          <w:color w:val="000000"/>
          <w:szCs w:val="28"/>
          <w:u w:val="single"/>
          <w:lang w:val="uk-UA"/>
        </w:rPr>
        <w:t xml:space="preserve"> </w:t>
      </w:r>
      <w:r w:rsidRPr="000D126E">
        <w:rPr>
          <w:b/>
          <w:szCs w:val="28"/>
          <w:lang w:val="uk-UA"/>
        </w:rPr>
        <w:t>література</w:t>
      </w:r>
      <w:r>
        <w:rPr>
          <w:b/>
          <w:szCs w:val="28"/>
          <w:lang w:val="uk-UA"/>
        </w:rPr>
        <w:t>: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proofErr w:type="spellStart"/>
      <w:r w:rsidRPr="000D126E">
        <w:rPr>
          <w:color w:val="000000"/>
          <w:szCs w:val="28"/>
        </w:rPr>
        <w:t>Васильєва</w:t>
      </w:r>
      <w:proofErr w:type="spellEnd"/>
      <w:r w:rsidRPr="000D126E">
        <w:rPr>
          <w:color w:val="000000"/>
          <w:szCs w:val="28"/>
        </w:rPr>
        <w:t xml:space="preserve"> Л. </w:t>
      </w:r>
      <w:proofErr w:type="spellStart"/>
      <w:r w:rsidRPr="000D126E">
        <w:rPr>
          <w:color w:val="000000"/>
          <w:szCs w:val="28"/>
        </w:rPr>
        <w:t>Національна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ідентичність</w:t>
      </w:r>
      <w:proofErr w:type="spellEnd"/>
      <w:r w:rsidRPr="000D126E">
        <w:rPr>
          <w:color w:val="000000"/>
          <w:szCs w:val="28"/>
        </w:rPr>
        <w:t xml:space="preserve">, </w:t>
      </w:r>
      <w:proofErr w:type="spellStart"/>
      <w:r w:rsidRPr="000D126E">
        <w:rPr>
          <w:color w:val="000000"/>
          <w:szCs w:val="28"/>
        </w:rPr>
        <w:t>мова</w:t>
      </w:r>
      <w:proofErr w:type="spellEnd"/>
      <w:r w:rsidRPr="000D126E">
        <w:rPr>
          <w:color w:val="000000"/>
          <w:szCs w:val="28"/>
        </w:rPr>
        <w:t xml:space="preserve"> та культура // </w:t>
      </w:r>
      <w:proofErr w:type="spellStart"/>
      <w:r w:rsidRPr="000D126E">
        <w:rPr>
          <w:color w:val="000000"/>
          <w:szCs w:val="28"/>
        </w:rPr>
        <w:t>Вісник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Львівського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ун</w:t>
      </w:r>
      <w:proofErr w:type="spellEnd"/>
      <w:r w:rsidRPr="000D126E">
        <w:rPr>
          <w:color w:val="000000"/>
          <w:szCs w:val="28"/>
          <w:lang w:val="uk-UA"/>
        </w:rPr>
        <w:t>-</w:t>
      </w:r>
      <w:r w:rsidRPr="000D126E">
        <w:rPr>
          <w:color w:val="000000"/>
          <w:szCs w:val="28"/>
        </w:rPr>
        <w:t xml:space="preserve">ту. </w:t>
      </w:r>
      <w:proofErr w:type="spellStart"/>
      <w:r w:rsidRPr="000D126E">
        <w:rPr>
          <w:color w:val="000000"/>
          <w:szCs w:val="28"/>
        </w:rPr>
        <w:t>Серія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філологічна</w:t>
      </w:r>
      <w:proofErr w:type="spellEnd"/>
      <w:r w:rsidRPr="000D126E">
        <w:rPr>
          <w:color w:val="000000"/>
          <w:szCs w:val="28"/>
        </w:rPr>
        <w:t xml:space="preserve">. – 2004. – </w:t>
      </w:r>
      <w:proofErr w:type="spellStart"/>
      <w:r w:rsidRPr="000D126E">
        <w:rPr>
          <w:color w:val="000000"/>
          <w:szCs w:val="28"/>
        </w:rPr>
        <w:t>Вип</w:t>
      </w:r>
      <w:proofErr w:type="spellEnd"/>
      <w:r w:rsidRPr="000D126E">
        <w:rPr>
          <w:color w:val="000000"/>
          <w:szCs w:val="28"/>
        </w:rPr>
        <w:t>. 35. – С. 373 – 382</w:t>
      </w:r>
      <w:r w:rsidRPr="000D126E">
        <w:rPr>
          <w:color w:val="000000"/>
          <w:szCs w:val="28"/>
          <w:lang w:val="uk-UA"/>
        </w:rPr>
        <w:t>.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proofErr w:type="spellStart"/>
      <w:r w:rsidRPr="000D126E">
        <w:rPr>
          <w:color w:val="000000"/>
          <w:szCs w:val="28"/>
        </w:rPr>
        <w:t>Зорівчак</w:t>
      </w:r>
      <w:proofErr w:type="spellEnd"/>
      <w:r w:rsidRPr="000D126E">
        <w:rPr>
          <w:color w:val="000000"/>
          <w:szCs w:val="28"/>
        </w:rPr>
        <w:t xml:space="preserve"> Р.П. </w:t>
      </w:r>
      <w:proofErr w:type="spellStart"/>
      <w:r w:rsidRPr="000D126E">
        <w:rPr>
          <w:color w:val="000000"/>
          <w:szCs w:val="28"/>
        </w:rPr>
        <w:t>Реалія</w:t>
      </w:r>
      <w:proofErr w:type="spellEnd"/>
      <w:r w:rsidRPr="000D126E">
        <w:rPr>
          <w:color w:val="000000"/>
          <w:szCs w:val="28"/>
        </w:rPr>
        <w:t xml:space="preserve"> і переклад (на </w:t>
      </w:r>
      <w:proofErr w:type="spellStart"/>
      <w:r w:rsidRPr="000D126E">
        <w:rPr>
          <w:color w:val="000000"/>
          <w:szCs w:val="28"/>
        </w:rPr>
        <w:t>матеріалі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англомовних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перекладів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української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прози</w:t>
      </w:r>
      <w:proofErr w:type="spellEnd"/>
      <w:r w:rsidRPr="000D126E">
        <w:rPr>
          <w:color w:val="000000"/>
          <w:szCs w:val="28"/>
        </w:rPr>
        <w:t xml:space="preserve">). – </w:t>
      </w:r>
      <w:proofErr w:type="spellStart"/>
      <w:r w:rsidRPr="000D126E">
        <w:rPr>
          <w:color w:val="000000"/>
          <w:szCs w:val="28"/>
        </w:rPr>
        <w:t>Львів</w:t>
      </w:r>
      <w:proofErr w:type="spellEnd"/>
      <w:r w:rsidRPr="000D126E">
        <w:rPr>
          <w:color w:val="000000"/>
          <w:szCs w:val="28"/>
        </w:rPr>
        <w:t xml:space="preserve">: Вид-во при </w:t>
      </w:r>
      <w:proofErr w:type="spellStart"/>
      <w:r w:rsidRPr="000D126E">
        <w:rPr>
          <w:color w:val="000000"/>
          <w:szCs w:val="28"/>
        </w:rPr>
        <w:t>Львівському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ун-ті</w:t>
      </w:r>
      <w:proofErr w:type="spellEnd"/>
      <w:r w:rsidRPr="000D126E">
        <w:rPr>
          <w:color w:val="000000"/>
          <w:szCs w:val="28"/>
        </w:rPr>
        <w:t>, 1989. – 216 с.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proofErr w:type="spellStart"/>
      <w:r w:rsidRPr="000D126E">
        <w:rPr>
          <w:color w:val="000000"/>
          <w:szCs w:val="28"/>
        </w:rPr>
        <w:t>Евсюкова</w:t>
      </w:r>
      <w:proofErr w:type="spellEnd"/>
      <w:r w:rsidRPr="000D126E">
        <w:rPr>
          <w:color w:val="000000"/>
          <w:szCs w:val="28"/>
        </w:rPr>
        <w:t xml:space="preserve"> Т. В. Перевод как формирование </w:t>
      </w:r>
      <w:proofErr w:type="spellStart"/>
      <w:r w:rsidRPr="000D126E">
        <w:rPr>
          <w:color w:val="000000"/>
          <w:szCs w:val="28"/>
        </w:rPr>
        <w:t>интертекстуального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лингвокультурного</w:t>
      </w:r>
      <w:proofErr w:type="spellEnd"/>
      <w:r w:rsidRPr="000D126E">
        <w:rPr>
          <w:color w:val="000000"/>
          <w:szCs w:val="28"/>
        </w:rPr>
        <w:t xml:space="preserve"> пространства // </w:t>
      </w:r>
      <w:proofErr w:type="spellStart"/>
      <w:r w:rsidRPr="000D126E">
        <w:rPr>
          <w:color w:val="000000"/>
          <w:szCs w:val="28"/>
        </w:rPr>
        <w:t>Вісник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Сумського</w:t>
      </w:r>
      <w:proofErr w:type="spellEnd"/>
      <w:r w:rsidRPr="000D126E">
        <w:rPr>
          <w:color w:val="000000"/>
          <w:szCs w:val="28"/>
        </w:rPr>
        <w:t xml:space="preserve"> державного </w:t>
      </w:r>
      <w:proofErr w:type="gramStart"/>
      <w:r w:rsidRPr="000D126E">
        <w:rPr>
          <w:color w:val="000000"/>
          <w:szCs w:val="28"/>
        </w:rPr>
        <w:t>университету .</w:t>
      </w:r>
      <w:proofErr w:type="gramEnd"/>
      <w:r w:rsidRPr="000D126E">
        <w:rPr>
          <w:color w:val="000000"/>
          <w:szCs w:val="28"/>
        </w:rPr>
        <w:t xml:space="preserve"> – 2002. – №4. – С. 69 – 72.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r w:rsidRPr="000D126E">
        <w:rPr>
          <w:color w:val="000000"/>
          <w:szCs w:val="28"/>
          <w:lang w:val="uk-UA"/>
        </w:rPr>
        <w:t xml:space="preserve"> </w:t>
      </w:r>
      <w:r w:rsidRPr="000D126E">
        <w:rPr>
          <w:color w:val="000000"/>
          <w:szCs w:val="28"/>
        </w:rPr>
        <w:t xml:space="preserve">Муратова Д.Є. </w:t>
      </w:r>
      <w:proofErr w:type="spellStart"/>
      <w:r w:rsidRPr="000D126E">
        <w:rPr>
          <w:color w:val="000000"/>
          <w:szCs w:val="28"/>
        </w:rPr>
        <w:t>Соціокультурна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інформація</w:t>
      </w:r>
      <w:proofErr w:type="spellEnd"/>
      <w:r w:rsidRPr="000D126E">
        <w:rPr>
          <w:color w:val="000000"/>
          <w:szCs w:val="28"/>
        </w:rPr>
        <w:t xml:space="preserve"> та </w:t>
      </w:r>
      <w:proofErr w:type="spellStart"/>
      <w:r w:rsidRPr="000D126E">
        <w:rPr>
          <w:color w:val="000000"/>
          <w:szCs w:val="28"/>
        </w:rPr>
        <w:t>її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врахування</w:t>
      </w:r>
      <w:proofErr w:type="spellEnd"/>
      <w:r w:rsidRPr="000D126E">
        <w:rPr>
          <w:color w:val="000000"/>
          <w:szCs w:val="28"/>
        </w:rPr>
        <w:t xml:space="preserve"> у </w:t>
      </w:r>
      <w:proofErr w:type="spellStart"/>
      <w:r w:rsidRPr="000D126E">
        <w:rPr>
          <w:color w:val="000000"/>
          <w:szCs w:val="28"/>
        </w:rPr>
        <w:t>перекладі</w:t>
      </w:r>
      <w:proofErr w:type="spellEnd"/>
      <w:r w:rsidRPr="000D126E">
        <w:rPr>
          <w:color w:val="000000"/>
          <w:szCs w:val="28"/>
        </w:rPr>
        <w:t xml:space="preserve"> і </w:t>
      </w:r>
      <w:proofErr w:type="spellStart"/>
      <w:r w:rsidRPr="000D126E">
        <w:rPr>
          <w:color w:val="000000"/>
          <w:szCs w:val="28"/>
        </w:rPr>
        <w:t>підготовці</w:t>
      </w:r>
      <w:proofErr w:type="spellEnd"/>
      <w:r w:rsidRPr="000D126E">
        <w:rPr>
          <w:color w:val="000000"/>
          <w:szCs w:val="28"/>
          <w:lang w:val="uk-UA"/>
        </w:rPr>
        <w:t xml:space="preserve"> </w:t>
      </w:r>
      <w:proofErr w:type="spellStart"/>
      <w:r w:rsidRPr="000D126E">
        <w:rPr>
          <w:color w:val="000000"/>
          <w:szCs w:val="28"/>
        </w:rPr>
        <w:t>перекладачів</w:t>
      </w:r>
      <w:proofErr w:type="spellEnd"/>
      <w:r w:rsidRPr="000D126E">
        <w:rPr>
          <w:color w:val="000000"/>
          <w:szCs w:val="28"/>
          <w:lang w:val="uk-UA"/>
        </w:rPr>
        <w:t xml:space="preserve"> </w:t>
      </w:r>
      <w:r w:rsidRPr="000D126E">
        <w:rPr>
          <w:color w:val="000000"/>
          <w:szCs w:val="28"/>
        </w:rPr>
        <w:t xml:space="preserve">// </w:t>
      </w:r>
      <w:proofErr w:type="spellStart"/>
      <w:r w:rsidRPr="000D126E">
        <w:rPr>
          <w:color w:val="000000"/>
          <w:szCs w:val="28"/>
        </w:rPr>
        <w:t>Вісник</w:t>
      </w:r>
      <w:proofErr w:type="spellEnd"/>
      <w:r w:rsidRPr="000D126E">
        <w:rPr>
          <w:color w:val="000000"/>
          <w:szCs w:val="28"/>
        </w:rPr>
        <w:t xml:space="preserve"> КНУ. </w:t>
      </w:r>
      <w:proofErr w:type="spellStart"/>
      <w:r w:rsidRPr="000D126E">
        <w:rPr>
          <w:color w:val="000000"/>
          <w:szCs w:val="28"/>
        </w:rPr>
        <w:t>Іноземна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філологія</w:t>
      </w:r>
      <w:proofErr w:type="spellEnd"/>
      <w:r w:rsidRPr="000D126E">
        <w:rPr>
          <w:color w:val="000000"/>
          <w:szCs w:val="28"/>
        </w:rPr>
        <w:t>. – 2004. –</w:t>
      </w:r>
      <w:r w:rsidRPr="000D126E">
        <w:rPr>
          <w:color w:val="000000"/>
          <w:szCs w:val="28"/>
          <w:lang w:val="uk-UA"/>
        </w:rPr>
        <w:t xml:space="preserve"> </w:t>
      </w:r>
      <w:r w:rsidRPr="000D126E">
        <w:rPr>
          <w:color w:val="000000"/>
          <w:szCs w:val="28"/>
        </w:rPr>
        <w:t>№ 37 – 38. – С.103 –105.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r w:rsidRPr="000D126E">
        <w:rPr>
          <w:color w:val="000000"/>
          <w:szCs w:val="28"/>
        </w:rPr>
        <w:t xml:space="preserve"> Сысоев П. В. Когнитивные аспекты овладения культурой // Вестник МГУ. Сер. 19. Лингвистика и межкультурная коммуникация. – 2003. – № 4. – С. 110 – 123.</w:t>
      </w:r>
    </w:p>
    <w:p w:rsidR="000D126E" w:rsidRPr="000D126E" w:rsidRDefault="000D126E" w:rsidP="00BD7D78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proofErr w:type="spellStart"/>
      <w:r w:rsidRPr="000D126E">
        <w:rPr>
          <w:color w:val="000000"/>
          <w:szCs w:val="28"/>
        </w:rPr>
        <w:t>Сусов</w:t>
      </w:r>
      <w:proofErr w:type="spellEnd"/>
      <w:r w:rsidRPr="000D126E">
        <w:rPr>
          <w:color w:val="000000"/>
          <w:szCs w:val="28"/>
        </w:rPr>
        <w:t xml:space="preserve"> И.П. Перевод как средство преодоления межъязыковой интерференции // Материалы конференции по вопросам теории и методики преподавания перевода. М., 1964. – С. 42 – 44</w:t>
      </w:r>
      <w:r w:rsidRPr="000D126E">
        <w:rPr>
          <w:color w:val="000000"/>
          <w:szCs w:val="28"/>
          <w:lang w:val="uk-UA"/>
        </w:rPr>
        <w:t>.</w:t>
      </w:r>
    </w:p>
    <w:p w:rsidR="000D126E" w:rsidRPr="000D126E" w:rsidRDefault="000D126E" w:rsidP="0009095D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lang w:val="de-DE"/>
        </w:rPr>
      </w:pPr>
      <w:r w:rsidRPr="000D126E">
        <w:rPr>
          <w:color w:val="000000"/>
          <w:szCs w:val="28"/>
          <w:lang w:val="de-DE"/>
        </w:rPr>
        <w:t xml:space="preserve"> Braun P. Tendenzen in der deutschen Gegenwartssprache.- Stuttgart: Verlag W. Kohlhammer. – 1993. – 265 S. 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r w:rsidRPr="000D126E">
        <w:rPr>
          <w:color w:val="000000"/>
          <w:szCs w:val="28"/>
          <w:lang w:val="de-DE"/>
        </w:rPr>
        <w:t xml:space="preserve"> Sommerfeld K-E. Entwicklungstendenzen in der deutschen Gegenwartssprache. – Leipzig: </w:t>
      </w:r>
      <w:proofErr w:type="spellStart"/>
      <w:r w:rsidRPr="000D126E">
        <w:rPr>
          <w:color w:val="000000"/>
          <w:szCs w:val="28"/>
          <w:lang w:val="de-DE"/>
        </w:rPr>
        <w:t>Veb</w:t>
      </w:r>
      <w:proofErr w:type="spellEnd"/>
      <w:r w:rsidRPr="000D126E">
        <w:rPr>
          <w:color w:val="000000"/>
          <w:szCs w:val="28"/>
          <w:lang w:val="de-DE"/>
        </w:rPr>
        <w:t xml:space="preserve">. </w:t>
      </w:r>
      <w:proofErr w:type="spellStart"/>
      <w:r w:rsidRPr="000D126E">
        <w:rPr>
          <w:color w:val="000000"/>
          <w:szCs w:val="28"/>
        </w:rPr>
        <w:t>Bibliographisches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Institut</w:t>
      </w:r>
      <w:proofErr w:type="spellEnd"/>
      <w:r w:rsidRPr="000D126E">
        <w:rPr>
          <w:color w:val="000000"/>
          <w:szCs w:val="28"/>
        </w:rPr>
        <w:t xml:space="preserve">, 1988. – 267 S. </w:t>
      </w:r>
    </w:p>
    <w:p w:rsidR="000D126E" w:rsidRPr="000D126E" w:rsidRDefault="000D126E" w:rsidP="000D126E">
      <w:pPr>
        <w:jc w:val="center"/>
        <w:rPr>
          <w:b/>
          <w:color w:val="000000"/>
          <w:szCs w:val="28"/>
          <w:u w:val="single"/>
          <w:lang w:val="uk-UA"/>
        </w:rPr>
      </w:pPr>
    </w:p>
    <w:p w:rsidR="000D126E" w:rsidRPr="00A138C7" w:rsidRDefault="000D126E" w:rsidP="000D126E">
      <w:pPr>
        <w:jc w:val="center"/>
        <w:rPr>
          <w:b/>
          <w:color w:val="000000"/>
          <w:szCs w:val="28"/>
          <w:u w:val="single"/>
          <w:lang w:val="uk-UA"/>
        </w:rPr>
      </w:pPr>
      <w:proofErr w:type="spellStart"/>
      <w:r w:rsidRPr="000D126E">
        <w:rPr>
          <w:b/>
          <w:color w:val="000000"/>
          <w:szCs w:val="28"/>
          <w:u w:val="single"/>
        </w:rPr>
        <w:t>Додаткова</w:t>
      </w:r>
      <w:proofErr w:type="spellEnd"/>
      <w:r w:rsidR="00A138C7">
        <w:rPr>
          <w:b/>
          <w:color w:val="000000"/>
          <w:szCs w:val="28"/>
          <w:u w:val="single"/>
          <w:lang w:val="uk-UA"/>
        </w:rPr>
        <w:t xml:space="preserve"> література</w:t>
      </w:r>
      <w:bookmarkStart w:id="0" w:name="_GoBack"/>
      <w:bookmarkEnd w:id="0"/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u w:val="single"/>
        </w:rPr>
      </w:pPr>
      <w:r w:rsidRPr="000D126E">
        <w:rPr>
          <w:color w:val="000000"/>
          <w:szCs w:val="28"/>
        </w:rPr>
        <w:t xml:space="preserve">Даниленко В. П. Языковая картина мира в гипотезе Сепира-Уорфа. Персональный сайт Даниленко В. П. </w:t>
      </w:r>
      <w:proofErr w:type="spellStart"/>
      <w:r w:rsidRPr="000D126E">
        <w:rPr>
          <w:color w:val="000000"/>
          <w:szCs w:val="28"/>
        </w:rPr>
        <w:t>Available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at</w:t>
      </w:r>
      <w:proofErr w:type="spellEnd"/>
      <w:r w:rsidRPr="000D126E">
        <w:rPr>
          <w:color w:val="000000"/>
          <w:szCs w:val="28"/>
        </w:rPr>
        <w:t xml:space="preserve"> </w:t>
      </w:r>
      <w:hyperlink r:id="rId5" w:history="1">
        <w:r w:rsidRPr="000D126E">
          <w:rPr>
            <w:rStyle w:val="a3"/>
            <w:szCs w:val="28"/>
          </w:rPr>
          <w:t>http://www.islu.ru/</w:t>
        </w:r>
      </w:hyperlink>
      <w:r w:rsidRPr="000D126E">
        <w:rPr>
          <w:color w:val="000000"/>
          <w:szCs w:val="28"/>
          <w:u w:val="single"/>
          <w:lang w:val="uk-UA"/>
        </w:rPr>
        <w:t xml:space="preserve"> </w:t>
      </w:r>
      <w:proofErr w:type="spellStart"/>
      <w:r w:rsidRPr="000D126E">
        <w:rPr>
          <w:color w:val="000000"/>
          <w:szCs w:val="28"/>
          <w:u w:val="single"/>
        </w:rPr>
        <w:t>danilenko</w:t>
      </w:r>
      <w:proofErr w:type="spellEnd"/>
      <w:r w:rsidRPr="000D126E">
        <w:rPr>
          <w:color w:val="000000"/>
          <w:szCs w:val="28"/>
          <w:u w:val="single"/>
          <w:lang w:val="uk-UA"/>
        </w:rPr>
        <w:t xml:space="preserve"> </w:t>
      </w:r>
      <w:r w:rsidRPr="000D126E">
        <w:rPr>
          <w:color w:val="000000"/>
          <w:szCs w:val="28"/>
          <w:u w:val="single"/>
        </w:rPr>
        <w:t>/</w:t>
      </w:r>
      <w:proofErr w:type="spellStart"/>
      <w:r w:rsidRPr="000D126E">
        <w:rPr>
          <w:color w:val="000000"/>
          <w:szCs w:val="28"/>
          <w:u w:val="single"/>
        </w:rPr>
        <w:t>articles</w:t>
      </w:r>
      <w:proofErr w:type="spellEnd"/>
      <w:r w:rsidRPr="000D126E">
        <w:rPr>
          <w:color w:val="000000"/>
          <w:szCs w:val="28"/>
          <w:u w:val="single"/>
        </w:rPr>
        <w:t>/sepirkart.htm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  <w:u w:val="single"/>
        </w:rPr>
      </w:pPr>
      <w:proofErr w:type="gramStart"/>
      <w:r w:rsidRPr="000D126E">
        <w:rPr>
          <w:color w:val="000000"/>
          <w:szCs w:val="28"/>
        </w:rPr>
        <w:t>Даниленко  В.</w:t>
      </w:r>
      <w:proofErr w:type="gramEnd"/>
      <w:r w:rsidRPr="000D126E">
        <w:rPr>
          <w:color w:val="000000"/>
          <w:szCs w:val="28"/>
        </w:rPr>
        <w:t xml:space="preserve"> П.</w:t>
      </w:r>
      <w:r w:rsidRPr="000D126E">
        <w:rPr>
          <w:color w:val="000000"/>
          <w:szCs w:val="28"/>
          <w:u w:val="single"/>
        </w:rPr>
        <w:t xml:space="preserve"> </w:t>
      </w:r>
      <w:r w:rsidRPr="000D126E">
        <w:rPr>
          <w:color w:val="000000"/>
          <w:szCs w:val="28"/>
        </w:rPr>
        <w:t xml:space="preserve">Языковая картина мира в концепции Л. </w:t>
      </w:r>
      <w:proofErr w:type="spellStart"/>
      <w:r w:rsidRPr="000D126E">
        <w:rPr>
          <w:color w:val="000000"/>
          <w:szCs w:val="28"/>
        </w:rPr>
        <w:t>Вайсгербера</w:t>
      </w:r>
      <w:proofErr w:type="spellEnd"/>
      <w:r w:rsidRPr="000D126E">
        <w:rPr>
          <w:color w:val="000000"/>
          <w:szCs w:val="28"/>
        </w:rPr>
        <w:t xml:space="preserve">. Персональный сайт Даниленко В. П. </w:t>
      </w:r>
      <w:proofErr w:type="spellStart"/>
      <w:r w:rsidRPr="000D126E">
        <w:rPr>
          <w:color w:val="000000"/>
          <w:szCs w:val="28"/>
        </w:rPr>
        <w:t>Available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at</w:t>
      </w:r>
      <w:proofErr w:type="spellEnd"/>
      <w:r w:rsidRPr="000D126E">
        <w:rPr>
          <w:color w:val="000000"/>
          <w:szCs w:val="28"/>
        </w:rPr>
        <w:t xml:space="preserve"> </w:t>
      </w:r>
      <w:hyperlink r:id="rId6" w:history="1">
        <w:r w:rsidRPr="000D126E">
          <w:rPr>
            <w:rStyle w:val="a3"/>
            <w:szCs w:val="28"/>
          </w:rPr>
          <w:t>http://www.islu.ru/danilenko</w:t>
        </w:r>
      </w:hyperlink>
      <w:r w:rsidRPr="000D126E">
        <w:rPr>
          <w:color w:val="000000"/>
          <w:szCs w:val="28"/>
          <w:u w:val="single"/>
          <w:lang w:val="uk-UA"/>
        </w:rPr>
        <w:t xml:space="preserve"> </w:t>
      </w:r>
      <w:r w:rsidRPr="000D126E">
        <w:rPr>
          <w:color w:val="000000"/>
          <w:szCs w:val="28"/>
          <w:u w:val="single"/>
        </w:rPr>
        <w:t>/</w:t>
      </w:r>
      <w:proofErr w:type="spellStart"/>
      <w:r w:rsidRPr="000D126E">
        <w:rPr>
          <w:color w:val="000000"/>
          <w:szCs w:val="28"/>
          <w:u w:val="single"/>
        </w:rPr>
        <w:t>articles</w:t>
      </w:r>
      <w:proofErr w:type="spellEnd"/>
      <w:r w:rsidRPr="000D126E">
        <w:rPr>
          <w:color w:val="000000"/>
          <w:szCs w:val="28"/>
          <w:u w:val="single"/>
        </w:rPr>
        <w:t>/vaiskart.htm</w:t>
      </w:r>
      <w:r w:rsidRPr="000D126E">
        <w:rPr>
          <w:color w:val="000000"/>
          <w:szCs w:val="28"/>
          <w:u w:val="single"/>
          <w:lang w:val="uk-UA"/>
        </w:rPr>
        <w:t>.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r w:rsidRPr="000D126E">
        <w:rPr>
          <w:color w:val="000000"/>
          <w:szCs w:val="28"/>
        </w:rPr>
        <w:t xml:space="preserve">Овсянников В.В. Перевод культур и “Активатор” // </w:t>
      </w:r>
      <w:proofErr w:type="spellStart"/>
      <w:r w:rsidRPr="000D126E">
        <w:rPr>
          <w:color w:val="000000"/>
          <w:szCs w:val="28"/>
        </w:rPr>
        <w:t>Типологія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мовних</w:t>
      </w:r>
      <w:proofErr w:type="spellEnd"/>
      <w:r w:rsidRPr="000D126E">
        <w:rPr>
          <w:color w:val="000000"/>
          <w:szCs w:val="28"/>
        </w:rPr>
        <w:t xml:space="preserve"> </w:t>
      </w:r>
      <w:proofErr w:type="spellStart"/>
      <w:r w:rsidRPr="000D126E">
        <w:rPr>
          <w:color w:val="000000"/>
          <w:szCs w:val="28"/>
        </w:rPr>
        <w:t>значень</w:t>
      </w:r>
      <w:proofErr w:type="spellEnd"/>
      <w:r w:rsidRPr="000D126E">
        <w:rPr>
          <w:color w:val="000000"/>
          <w:szCs w:val="28"/>
        </w:rPr>
        <w:t xml:space="preserve"> у </w:t>
      </w:r>
      <w:proofErr w:type="spellStart"/>
      <w:r w:rsidRPr="000D126E">
        <w:rPr>
          <w:color w:val="000000"/>
          <w:szCs w:val="28"/>
        </w:rPr>
        <w:t>діахронічному</w:t>
      </w:r>
      <w:proofErr w:type="spellEnd"/>
      <w:r w:rsidRPr="000D126E">
        <w:rPr>
          <w:color w:val="000000"/>
          <w:szCs w:val="28"/>
        </w:rPr>
        <w:t xml:space="preserve"> та </w:t>
      </w:r>
      <w:proofErr w:type="spellStart"/>
      <w:r w:rsidRPr="000D126E">
        <w:rPr>
          <w:color w:val="000000"/>
          <w:szCs w:val="28"/>
        </w:rPr>
        <w:t>зіставному</w:t>
      </w:r>
      <w:proofErr w:type="spellEnd"/>
      <w:r w:rsidRPr="000D126E">
        <w:rPr>
          <w:color w:val="000000"/>
          <w:szCs w:val="28"/>
        </w:rPr>
        <w:t xml:space="preserve"> аспектах. – 6. – </w:t>
      </w:r>
      <w:proofErr w:type="spellStart"/>
      <w:r w:rsidRPr="000D126E">
        <w:rPr>
          <w:color w:val="000000"/>
          <w:szCs w:val="28"/>
        </w:rPr>
        <w:t>ДонНУ</w:t>
      </w:r>
      <w:proofErr w:type="spellEnd"/>
      <w:r w:rsidRPr="000D126E">
        <w:rPr>
          <w:color w:val="000000"/>
          <w:szCs w:val="28"/>
        </w:rPr>
        <w:t>, 2002. – С. 65</w:t>
      </w:r>
      <w:r w:rsidRPr="000D126E">
        <w:rPr>
          <w:color w:val="000000"/>
          <w:szCs w:val="28"/>
          <w:lang w:val="uk-UA"/>
        </w:rPr>
        <w:t>-</w:t>
      </w:r>
      <w:r w:rsidRPr="000D126E">
        <w:rPr>
          <w:color w:val="000000"/>
          <w:szCs w:val="28"/>
        </w:rPr>
        <w:t>70</w:t>
      </w:r>
      <w:r w:rsidRPr="000D126E">
        <w:rPr>
          <w:color w:val="000000"/>
          <w:szCs w:val="28"/>
          <w:lang w:val="uk-UA"/>
        </w:rPr>
        <w:t>.</w:t>
      </w:r>
    </w:p>
    <w:p w:rsidR="000D126E" w:rsidRPr="000D126E" w:rsidRDefault="000D126E" w:rsidP="000D126E">
      <w:pPr>
        <w:numPr>
          <w:ilvl w:val="0"/>
          <w:numId w:val="1"/>
        </w:numPr>
        <w:ind w:left="0" w:firstLine="0"/>
        <w:jc w:val="both"/>
        <w:rPr>
          <w:color w:val="000000"/>
          <w:szCs w:val="28"/>
        </w:rPr>
      </w:pPr>
      <w:proofErr w:type="spellStart"/>
      <w:r w:rsidRPr="000D126E">
        <w:rPr>
          <w:color w:val="000000"/>
          <w:szCs w:val="28"/>
        </w:rPr>
        <w:t>Панасьев</w:t>
      </w:r>
      <w:proofErr w:type="spellEnd"/>
      <w:r w:rsidRPr="000D126E">
        <w:rPr>
          <w:color w:val="000000"/>
          <w:szCs w:val="28"/>
        </w:rPr>
        <w:t xml:space="preserve"> А. Н. О типичных переводческих ошибках // Теория и практика перевода. – К., 1986. – </w:t>
      </w:r>
      <w:proofErr w:type="spellStart"/>
      <w:r w:rsidRPr="000D126E">
        <w:rPr>
          <w:color w:val="000000"/>
          <w:szCs w:val="28"/>
        </w:rPr>
        <w:t>Вып</w:t>
      </w:r>
      <w:proofErr w:type="spellEnd"/>
      <w:r w:rsidRPr="000D126E">
        <w:rPr>
          <w:color w:val="000000"/>
          <w:szCs w:val="28"/>
        </w:rPr>
        <w:t>. 13. – С. 93 – 100.</w:t>
      </w:r>
    </w:p>
    <w:p w:rsidR="000D126E" w:rsidRPr="000D126E" w:rsidRDefault="000D126E" w:rsidP="000D12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Cs w:val="28"/>
          <w:lang w:val="uk-UA"/>
        </w:rPr>
      </w:pPr>
      <w:proofErr w:type="spellStart"/>
      <w:r w:rsidRPr="000D126E">
        <w:rPr>
          <w:color w:val="000000"/>
          <w:szCs w:val="28"/>
          <w:lang w:val="uk-UA"/>
        </w:rPr>
        <w:t>Саєнко</w:t>
      </w:r>
      <w:proofErr w:type="spellEnd"/>
      <w:r w:rsidRPr="000D126E">
        <w:rPr>
          <w:color w:val="000000"/>
          <w:szCs w:val="28"/>
          <w:lang w:val="uk-UA"/>
        </w:rPr>
        <w:t xml:space="preserve"> С. Г. </w:t>
      </w:r>
      <w:proofErr w:type="spellStart"/>
      <w:r w:rsidRPr="000D126E">
        <w:rPr>
          <w:color w:val="000000"/>
          <w:szCs w:val="28"/>
          <w:lang w:val="uk-UA"/>
        </w:rPr>
        <w:t>Інтеркультурна</w:t>
      </w:r>
      <w:proofErr w:type="spellEnd"/>
      <w:r w:rsidRPr="000D126E">
        <w:rPr>
          <w:color w:val="000000"/>
          <w:szCs w:val="28"/>
          <w:lang w:val="uk-UA"/>
        </w:rPr>
        <w:t xml:space="preserve"> комунікативна компетенція та переклад // </w:t>
      </w:r>
      <w:proofErr w:type="spellStart"/>
      <w:r w:rsidRPr="000D126E">
        <w:rPr>
          <w:color w:val="000000"/>
          <w:szCs w:val="28"/>
          <w:lang w:val="uk-UA"/>
        </w:rPr>
        <w:t>Мовні</w:t>
      </w:r>
      <w:proofErr w:type="spellEnd"/>
      <w:r w:rsidRPr="000D126E">
        <w:rPr>
          <w:color w:val="000000"/>
          <w:szCs w:val="28"/>
          <w:lang w:val="uk-UA"/>
        </w:rPr>
        <w:t xml:space="preserve"> та концептуальні картини світу: Збірник наукових праць. – К.: </w:t>
      </w:r>
      <w:proofErr w:type="spellStart"/>
      <w:r w:rsidRPr="000D126E">
        <w:rPr>
          <w:color w:val="000000"/>
          <w:szCs w:val="28"/>
          <w:lang w:val="uk-UA"/>
        </w:rPr>
        <w:t>Видавничо</w:t>
      </w:r>
      <w:proofErr w:type="spellEnd"/>
      <w:r w:rsidRPr="000D126E">
        <w:rPr>
          <w:color w:val="000000"/>
          <w:szCs w:val="28"/>
          <w:lang w:val="uk-UA"/>
        </w:rPr>
        <w:t xml:space="preserve">-поліграфічний центр “Київський університет”, 2004. – </w:t>
      </w:r>
      <w:proofErr w:type="spellStart"/>
      <w:r w:rsidRPr="000D126E">
        <w:rPr>
          <w:color w:val="000000"/>
          <w:szCs w:val="28"/>
          <w:lang w:val="uk-UA"/>
        </w:rPr>
        <w:t>Вип</w:t>
      </w:r>
      <w:proofErr w:type="spellEnd"/>
      <w:r w:rsidRPr="000D126E">
        <w:rPr>
          <w:color w:val="000000"/>
          <w:szCs w:val="28"/>
          <w:lang w:val="uk-UA"/>
        </w:rPr>
        <w:t>. 15. – С. 147 – 151.</w:t>
      </w:r>
    </w:p>
    <w:p w:rsidR="000D126E" w:rsidRDefault="000D126E" w:rsidP="000D126E">
      <w:pPr>
        <w:shd w:val="clear" w:color="auto" w:fill="FFFFFF"/>
        <w:tabs>
          <w:tab w:val="left" w:pos="365"/>
        </w:tabs>
        <w:rPr>
          <w:b/>
          <w:szCs w:val="28"/>
          <w:lang w:val="uk-UA"/>
        </w:rPr>
      </w:pPr>
    </w:p>
    <w:p w:rsidR="000D126E" w:rsidRPr="000D126E" w:rsidRDefault="000D126E" w:rsidP="000D126E">
      <w:pPr>
        <w:shd w:val="clear" w:color="auto" w:fill="FFFFFF"/>
        <w:tabs>
          <w:tab w:val="left" w:pos="365"/>
        </w:tabs>
        <w:rPr>
          <w:b/>
          <w:szCs w:val="28"/>
          <w:lang w:val="uk-UA"/>
        </w:rPr>
      </w:pPr>
      <w:r w:rsidRPr="000D126E">
        <w:rPr>
          <w:b/>
          <w:szCs w:val="28"/>
          <w:lang w:val="uk-UA"/>
        </w:rPr>
        <w:t>Інформаційні ресурси</w:t>
      </w:r>
    </w:p>
    <w:p w:rsidR="000D126E" w:rsidRPr="000D126E" w:rsidRDefault="000D126E" w:rsidP="000D126E">
      <w:pPr>
        <w:autoSpaceDE w:val="0"/>
        <w:autoSpaceDN w:val="0"/>
        <w:adjustRightInd w:val="0"/>
        <w:jc w:val="both"/>
        <w:rPr>
          <w:szCs w:val="28"/>
          <w:lang w:val="uk-UA"/>
        </w:rPr>
      </w:pPr>
      <w:r w:rsidRPr="000D126E">
        <w:rPr>
          <w:szCs w:val="28"/>
          <w:lang w:val="uk-UA"/>
        </w:rPr>
        <w:t xml:space="preserve">1. </w:t>
      </w:r>
      <w:r w:rsidRPr="000D126E">
        <w:rPr>
          <w:rStyle w:val="text"/>
          <w:bCs/>
          <w:szCs w:val="28"/>
        </w:rPr>
        <w:t>М</w:t>
      </w:r>
      <w:proofErr w:type="spellStart"/>
      <w:r w:rsidRPr="000D126E">
        <w:rPr>
          <w:rStyle w:val="text"/>
          <w:bCs/>
          <w:szCs w:val="28"/>
          <w:lang w:val="uk-UA"/>
        </w:rPr>
        <w:t>іжкультурна</w:t>
      </w:r>
      <w:proofErr w:type="spellEnd"/>
      <w:r w:rsidRPr="000D126E">
        <w:rPr>
          <w:rStyle w:val="text"/>
          <w:bCs/>
          <w:szCs w:val="28"/>
          <w:lang w:val="uk-UA"/>
        </w:rPr>
        <w:t xml:space="preserve"> комунікація і перекладі</w:t>
      </w:r>
      <w:r w:rsidRPr="000D126E">
        <w:rPr>
          <w:rStyle w:val="text"/>
          <w:b/>
          <w:bCs/>
          <w:szCs w:val="28"/>
          <w:lang w:val="uk-UA"/>
        </w:rPr>
        <w:t xml:space="preserve"> //</w:t>
      </w:r>
      <w:r w:rsidRPr="000D126E">
        <w:rPr>
          <w:rStyle w:val="text"/>
          <w:szCs w:val="28"/>
        </w:rPr>
        <w:t xml:space="preserve"> </w:t>
      </w:r>
      <w:hyperlink r:id="rId7" w:history="1">
        <w:r w:rsidRPr="000D126E">
          <w:rPr>
            <w:rStyle w:val="a3"/>
            <w:szCs w:val="28"/>
          </w:rPr>
          <w:t>http://pritsak-center.com/book/Issue_2-3/12_Goroschenko.doc</w:t>
        </w:r>
      </w:hyperlink>
      <w:r w:rsidRPr="000D126E">
        <w:rPr>
          <w:szCs w:val="28"/>
          <w:lang w:val="uk-UA"/>
        </w:rPr>
        <w:t xml:space="preserve"> </w:t>
      </w:r>
    </w:p>
    <w:p w:rsidR="000D126E" w:rsidRPr="000D126E" w:rsidRDefault="000D126E" w:rsidP="000D126E">
      <w:pPr>
        <w:jc w:val="both"/>
        <w:rPr>
          <w:szCs w:val="28"/>
        </w:rPr>
      </w:pPr>
      <w:r w:rsidRPr="000D126E">
        <w:rPr>
          <w:szCs w:val="28"/>
          <w:lang w:val="uk-UA"/>
        </w:rPr>
        <w:t>2.</w:t>
      </w:r>
      <w:r w:rsidRPr="000D126E">
        <w:rPr>
          <w:szCs w:val="28"/>
        </w:rPr>
        <w:t xml:space="preserve"> </w:t>
      </w:r>
      <w:hyperlink r:id="rId8" w:history="1">
        <w:r w:rsidRPr="000D126E">
          <w:rPr>
            <w:rStyle w:val="a3"/>
            <w:bCs/>
            <w:szCs w:val="28"/>
          </w:rPr>
          <w:t>Переклад</w:t>
        </w:r>
        <w:r w:rsidRPr="000D126E">
          <w:rPr>
            <w:rStyle w:val="a3"/>
            <w:szCs w:val="28"/>
          </w:rPr>
          <w:t xml:space="preserve"> як акт міжмовної та </w:t>
        </w:r>
        <w:r w:rsidRPr="000D126E">
          <w:rPr>
            <w:rStyle w:val="a3"/>
            <w:bCs/>
            <w:szCs w:val="28"/>
          </w:rPr>
          <w:t>міжкультурної комунікації</w:t>
        </w:r>
      </w:hyperlink>
      <w:r w:rsidRPr="000D126E">
        <w:rPr>
          <w:szCs w:val="28"/>
          <w:lang w:val="uk-UA"/>
        </w:rPr>
        <w:t xml:space="preserve"> // </w:t>
      </w:r>
      <w:r w:rsidRPr="000D126E">
        <w:rPr>
          <w:szCs w:val="28"/>
        </w:rPr>
        <w:t>http://poglyad.com/students/</w:t>
      </w:r>
    </w:p>
    <w:p w:rsidR="000D126E" w:rsidRPr="000D126E" w:rsidRDefault="000D126E" w:rsidP="000D126E">
      <w:pPr>
        <w:jc w:val="both"/>
        <w:rPr>
          <w:szCs w:val="28"/>
        </w:rPr>
      </w:pPr>
      <w:r w:rsidRPr="000D126E">
        <w:rPr>
          <w:szCs w:val="28"/>
          <w:lang w:val="uk-UA"/>
        </w:rPr>
        <w:lastRenderedPageBreak/>
        <w:t xml:space="preserve">3. </w:t>
      </w:r>
      <w:hyperlink r:id="rId9" w:history="1">
        <w:r w:rsidRPr="000D126E">
          <w:rPr>
            <w:rStyle w:val="a3"/>
            <w:bCs/>
            <w:szCs w:val="28"/>
            <w:lang w:val="uk-UA"/>
          </w:rPr>
          <w:t>М</w:t>
        </w:r>
        <w:r w:rsidRPr="000D126E">
          <w:rPr>
            <w:rStyle w:val="a3"/>
            <w:bCs/>
            <w:szCs w:val="28"/>
          </w:rPr>
          <w:t>іжкультурний</w:t>
        </w:r>
        <w:r w:rsidRPr="000D126E">
          <w:rPr>
            <w:rStyle w:val="a3"/>
            <w:szCs w:val="28"/>
          </w:rPr>
          <w:t xml:space="preserve"> аспект </w:t>
        </w:r>
        <w:r w:rsidRPr="000D126E">
          <w:rPr>
            <w:rStyle w:val="a3"/>
            <w:bCs/>
            <w:szCs w:val="28"/>
          </w:rPr>
          <w:t>перекладу</w:t>
        </w:r>
        <w:r w:rsidRPr="000D126E">
          <w:rPr>
            <w:rStyle w:val="a3"/>
            <w:szCs w:val="28"/>
          </w:rPr>
          <w:t xml:space="preserve"> наукової </w:t>
        </w:r>
        <w:r w:rsidRPr="000D126E">
          <w:rPr>
            <w:rStyle w:val="a3"/>
            <w:bCs/>
            <w:szCs w:val="28"/>
            <w:lang w:val="uk-UA"/>
          </w:rPr>
          <w:t>літератури</w:t>
        </w:r>
      </w:hyperlink>
      <w:r w:rsidRPr="000D126E">
        <w:rPr>
          <w:szCs w:val="28"/>
          <w:lang w:val="uk-UA"/>
        </w:rPr>
        <w:t xml:space="preserve"> // </w:t>
      </w:r>
      <w:hyperlink r:id="rId10" w:history="1">
        <w:r w:rsidRPr="000D126E">
          <w:rPr>
            <w:rStyle w:val="a3"/>
            <w:szCs w:val="28"/>
          </w:rPr>
          <w:t>http://essuir.sumdu.edu.ua</w:t>
        </w:r>
      </w:hyperlink>
      <w:r w:rsidRPr="000D126E">
        <w:rPr>
          <w:szCs w:val="28"/>
          <w:lang w:val="uk-UA"/>
        </w:rPr>
        <w:t xml:space="preserve"> </w:t>
      </w:r>
      <w:r w:rsidRPr="000D126E">
        <w:rPr>
          <w:szCs w:val="28"/>
        </w:rPr>
        <w:t>/.</w:t>
      </w:r>
    </w:p>
    <w:p w:rsidR="00D13714" w:rsidRPr="000D126E" w:rsidRDefault="00D13714">
      <w:pPr>
        <w:rPr>
          <w:szCs w:val="28"/>
        </w:rPr>
      </w:pPr>
    </w:p>
    <w:sectPr w:rsidR="00D13714" w:rsidRPr="000D12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2BE6"/>
    <w:multiLevelType w:val="hybridMultilevel"/>
    <w:tmpl w:val="CA1053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6E"/>
    <w:rsid w:val="000D126E"/>
    <w:rsid w:val="00A138C7"/>
    <w:rsid w:val="00D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635C"/>
  <w15:chartTrackingRefBased/>
  <w15:docId w15:val="{0170281D-2818-4B67-82D3-5BAB675B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126E"/>
    <w:rPr>
      <w:color w:val="0000FF"/>
      <w:u w:val="single"/>
    </w:rPr>
  </w:style>
  <w:style w:type="character" w:customStyle="1" w:styleId="text">
    <w:name w:val="text"/>
    <w:basedOn w:val="a0"/>
    <w:rsid w:val="000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glyad.com/students/item-7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itsak-center.com/book/Issue_2-3/12_Goroschenko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u.ru/danilenk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slu.ru/" TargetMode="External"/><Relationship Id="rId10" Type="http://schemas.openxmlformats.org/officeDocument/2006/relationships/hyperlink" Target="http://essuir.sumd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suir.sumdu.edu.ua/bitstream/123456789/25327/1/Fedorenk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2284</Characters>
  <Application>Microsoft Office Word</Application>
  <DocSecurity>0</DocSecurity>
  <Lines>19</Lines>
  <Paragraphs>5</Paragraphs>
  <ScaleCrop>false</ScaleCrop>
  <Company>diakov.net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2023-10-31T13:05:00Z</dcterms:created>
  <dcterms:modified xsi:type="dcterms:W3CDTF">2023-10-31T13:08:00Z</dcterms:modified>
</cp:coreProperties>
</file>