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Загальна інформація про викладача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П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ІБ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 </w:t>
      </w: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Бережна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Маргарита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Василівна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Науковий ступінь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</w:t>
      </w: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Кандидат філологічних наук, диплом ДК № 056185, 2009 р., спеціальність 10.02.16 -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перекладознавство</w:t>
      </w:r>
      <w:proofErr w:type="spellEnd"/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</w:pP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Електронна адреса: 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margaret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erezhna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@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gmail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com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Відомості про підвище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ння кваліфікації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1.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Запорізький національний університет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</w:t>
      </w:r>
      <w:r w:rsidRPr="004E2175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підвищення кваліфікації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4E2175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за програмою Школи педагогічної майстерності Запорізького національного університету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4E2175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з теми «Підвищення з цифрових компетентностей співробітників Запорізького національного університету» з «23» лютого 2023 року по «16» березня 2023 року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,</w:t>
      </w:r>
      <w:r w:rsidRPr="004E2175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обсягом 2 кредити ЄКТС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сертифікат </w:t>
      </w:r>
      <w:r w:rsidRPr="004E2175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СС 02125243 / 37-23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від 17.03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.2023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2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Запорізький національний університет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онлайн-курс «Методологія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CLIL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» у рамках реалізації проєкту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Erasmus</w:t>
      </w:r>
      <w:r w:rsidRPr="00382F6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+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, термін 2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03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.202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р. по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30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.0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.2023 р., обсяг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30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годин,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кредит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ЄКТС,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сертифікат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02125243-4078/2023 від 30.04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.2023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3.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ГО «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Prometheus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», навчальний онлайн курс «Англійська для кар'єрного зростання», обсяг 30 годин, 1 кредит ЄКТС, ідентифікаційний номер сертифікату 18090/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cert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/</w:t>
      </w:r>
      <w:r w:rsidRPr="009959EA"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3cad475d3b2e4e39967e0a228ba962d4 від 27.01.2023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Вища школа менеджменту інформаційних систем (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ISMA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 (Латвійська республіка, м. Рига), стажування, "Балтійський підхід в підготовці викладачів-філологів", термін 21.11.2022 р. по 01.01.2023 р., обсяг 180 годин, 6 кредитів ЄКТС, сертифікат FSI-210102-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ISMA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від 01.01.2023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5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ГО «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Prometheus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», навчальний онлайн курс «Академічна доброчесність: онлайн-курс для викладачів», обсяг 60 годин, 2 кредити ЄКТС, ідентифікаційний номер сертифікату 18090/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cert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/edbb4ad9658748cd8a7d1ff435af0d23 від 08.10.2022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ГО «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Prometheus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», навчальний онлайн курс «Інформаційна гігієна під час війни», обсяг 15 годин, 0,5 кредити ЄКТС, ідентифікаційний номер сертифікату 58fd177c2a664e0685591afe86313574 від 11.09.22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7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ГО «Асоціація саперів України» (Україна), курс підготовки інструкторів «Навчання з попередження ризиків, пов’язаних із вибухонебезпечними предметами», обсяг 30 навчальних годин, 1 кредит ЄКТС, сертифікат № 25726 від 19.06.2022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8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Полонійна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академія (Польща,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Ченстохова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), стажування, "Професійна підготовка сучасного філолога: використання європейських практик в освітній системі України", термін 25.10.2021 р. по 05.12.2021 р., обсяг 180 годин, 6 кредитів ЄКТС, сертифікат FSI-250503-Cz від 05.12.2021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9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Національне агентство із забезпечення якості вищої освіти, Курс "Експерт з акредитації освітніх програм: онлайн тренінг", липень-серпень 2021 р., сертифікат https://courses.prometheus.org.ua:18090/cert/b990ef9a40d14a9daa1bb4cebe1c1e16 від 04.08.2021 р.; 08-09 листопада 2021 р. онлайн тренінг для майбутніх експертів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lastRenderedPageBreak/>
        <w:t>10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Вища школа лінгвістична (Польща,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Ченстохова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), стажування, Тема "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Innovative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Methods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and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Technologies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of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Teaching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Newest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European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Educational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Practice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(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Philology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)", термін 28.11.2020 р. по 28.01.2021 р., обсяг 180 годин, 6 кредитів ЄКТС, сертифікат KPK 21/01/03 від 28.01.2021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11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Запорізький інститут економіки та інформаційних технологій, тема «Вивчення сучасних підходів до викладання дисциплін «Практика перекладу», «Соціолінгвістичні проблеми варіативності мови в аспекті перекладу», «Особливості перекладу та редагування художніх творів». Вивчення сучасних підходів до підготовки навчально-методичного забезпечення з використанням інформаційних технологій, термін (27.12.2019-27.02.2020), 180 годин, 6 кредитів ЄКТС, довідка про проходження стажування від 27.02.2020 № 19/20.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12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British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Council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Ukraine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на базі Криворізького державного педагогічного університету, тема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Hardwired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Learning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Insights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into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Neuropsychology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», термін 30.11.2019 р., обсяг 8 годин, свідоцтво Серія ПК №40787802/1919 від 30.11.2019 р.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П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ублікаці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ї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у періодичних наукових виданнях, що включені до переліку фахових видань України, до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наукометричних</w:t>
      </w:r>
      <w:proofErr w:type="spellEnd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баз, зокрема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Scopus</w:t>
      </w:r>
      <w:proofErr w:type="spellEnd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,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Web</w:t>
      </w:r>
      <w:proofErr w:type="spellEnd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of</w:t>
      </w:r>
      <w:proofErr w:type="spellEnd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Science</w:t>
      </w:r>
      <w:proofErr w:type="spellEnd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Core</w:t>
      </w:r>
      <w:proofErr w:type="spellEnd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Collection</w:t>
      </w:r>
      <w:proofErr w:type="spellEnd"/>
      <w:r w:rsidR="0040473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(2019-2023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)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40473F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Berezhna, M. (2023). W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hat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W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omen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S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peak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bout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: N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arratives of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F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emale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haracters in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ainstream </w:t>
      </w:r>
      <w:proofErr w:type="gramStart"/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inema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</w:t>
      </w:r>
      <w:proofErr w:type="gramEnd"/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Scientific Journal of </w:t>
      </w:r>
      <w:proofErr w:type="spellStart"/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Polonia</w:t>
      </w:r>
      <w:proofErr w:type="spellEnd"/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University, 58(3). P. 28-36.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DOI </w:t>
      </w:r>
      <w:r w:rsidRPr="00DC7D3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https://doi.org/10.23856/5804</w:t>
      </w:r>
    </w:p>
    <w:p w:rsidR="0040473F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2. </w:t>
      </w:r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Berezhna M. V. Verbal Portrayal of the Scorned Woman Archetype (In Mainstream Cinema). </w:t>
      </w:r>
      <w:proofErr w:type="spellStart"/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Нова</w:t>
      </w:r>
      <w:proofErr w:type="spellEnd"/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філологія</w:t>
      </w:r>
      <w:proofErr w:type="spellEnd"/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, 2023.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№ 90. </w:t>
      </w:r>
      <w:proofErr w:type="gramStart"/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11</w:t>
      </w:r>
      <w:proofErr w:type="gramEnd"/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-18.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DOI </w:t>
      </w:r>
      <w:r w:rsidRPr="00CF74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https://doi.org/10.26661/2414-1135-2023-90-2</w:t>
      </w:r>
    </w:p>
    <w:p w:rsidR="0040473F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3. </w:t>
      </w:r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Berezhna M.V. Verbal Portrayal of Female Characters Defined by their Archetype (in the Film Jumanji: Welcome to the Jungle).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Закарпатські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філологічні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студії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,</w:t>
      </w:r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2023. </w:t>
      </w:r>
      <w:proofErr w:type="spellStart"/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Вип</w:t>
      </w:r>
      <w:proofErr w:type="spellEnd"/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28, </w:t>
      </w:r>
      <w:proofErr w:type="spellStart"/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том</w:t>
      </w:r>
      <w:proofErr w:type="spellEnd"/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1. </w:t>
      </w:r>
      <w:proofErr w:type="gramStart"/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67</w:t>
      </w:r>
      <w:proofErr w:type="gramEnd"/>
      <w:r w:rsidRPr="003D3D2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-73. DOI https://doi.org/10.32782/tps2663-4880/2023.28.1.12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4.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M.V. T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he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aiden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sycholinguistic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rchetype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(M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arvel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inematic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niverse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).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вісник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Міжнародного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гуманітарного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університету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Сер.: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2022. № 58. С. 24-28.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DOI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https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://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org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/10.32841/2409-1154.2022.58.6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5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M.V. P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sycholinguistic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ortrayal of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ebula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(M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arvel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inematic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niverse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): T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hematic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nalysis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Нова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Збірник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наукових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праць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Запоріжжя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Видавничий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дім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Гельветика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». 2022. № 86.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7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-12. DOI https://doi.org/10.26661/2414-1135-2022-86-1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 Berezhna M.V. T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ypology of Female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sycholinguistic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A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rchetypes in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arvel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inematic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U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niverse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Закарпатські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філологічні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студії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2022.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Вип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24,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том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1.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56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-60. DOI https://doi.org/10.32782/tps2663-4880/2022.24.1.11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7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Berezhna M.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Psycholinguistic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Image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of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Ayesha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(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film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Guardians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of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Galaxy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Vol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2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by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James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Gunn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). Науковий вісник Міжнародного гуманітарного університету. Сер.: Філологія. 2022. № 56. С. 4-7. DOI https://doi.org/10.32841/2409-1154.2022.56.1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8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Бережна М.В.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Психолінгвістичний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архетип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Проблемна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юначка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».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вісник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Міжнародного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гуманітарного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університету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Сер.: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2021. № 52, том 1. С. 8-11. DOI https://doi.org/10.32841/2409-1154.2021.52-1.2 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lastRenderedPageBreak/>
        <w:t>9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Бережна, М. (2021). Психолінгвістичний образ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Гели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у фільмі Т.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Вайтіті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«Тор: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Раґнарок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». Проблеми гуманітарних наук: збірник наукових праць Дрогобицького державного педагогічного університету імені Івана Франка. Серія «Філологія», 48, 9–15.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https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://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org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/10.24919/2522-4565.2021.48.1 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10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 Бережна М.В. Психолінгвістичний архетип «Зрадниця» (у фільмі “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Zootopia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”). Закарпатські філологічні студії. 2021.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Вип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20, том 1. С. 44-49.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DOI https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://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org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/10.32782/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tps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2663-4880/2021.20.1.8 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11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 Бережна М.В., Грецька Д.О. Особливості створення та перекладу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антономазій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у романі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Террі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Пратчетта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"Крадій часу". Нова філологія. Збірник наукових праць. Запоріжжя: Видавничий дім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Гельветика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». 2021. № 83. С. 33–40. https://doi.org/10.26661/2414-1135-2021-83-4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 Бережна М.В. Червона Королева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vs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Біла Королева: мовленнєвий портрет (у фільмі Т.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Бертона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Alice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Wonderland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).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Науковий вісник Міжнародного гуманітарного університету. Сер.: Філологія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2021. № 50, том 1. С. 14-17. https://doi.org/10.31812/123456789/5060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 Бережна М.В. Психолінгвістичний образ Ельзи (у фільмі 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Frozen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). Сучасні дослідження з іноземної філології. Збірник наукових праць. Видавничий дім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Гельветика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». 2021. Випуск 2 (20). С. 16-24. https://doi.org/10.32782/2617-3921.2021.20.16-24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 Бережна М.В. Психолінгвістичний образ Аліси у фільмі Т.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Бертона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A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lice in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 W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onderland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Нова філологія. Збірник наукових праць. Запоріжжя: Видавничий дім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Гельветика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». 2021. № 84. С. 7-12.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https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://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org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/10.26661/2414-1135-2021-84-1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5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 Бережна М.В. Психолінгвістичний образ Анни (у фільмі К. Бака та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Дж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Лі «Крижане серце»). Науковий вісник Міжнародного гуманітарного університету. Сер.: Філологія. 2021. № 51, том 1. С. 14-17. https://doi.org/10.32841/2409-1154.2021.51-1.3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Бережна, М. (2021).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Психолінгвістичний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образ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Ґрейс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Оґустін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у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фільмі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Дж.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Кемерона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Аватар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».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Проблеми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гуманітарних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наук: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збірник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праць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Дрогобицького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державного 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педагогічного</w:t>
      </w:r>
      <w:proofErr w:type="spellEnd"/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 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університету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імені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Івана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  Франка. </w:t>
      </w:r>
      <w:proofErr w:type="spellStart"/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Серія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  «</w:t>
      </w:r>
      <w:proofErr w:type="spellStart"/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», 47, 31–37.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: https://doi.org/10.24919/2522-4565.2021.47.4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7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Бережна М.В. Психолінгвістичний архетип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Деметра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» (на матеріалі анімаційного фільму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I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nside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O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ut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).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Вчені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записки ТНУ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імені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В. І.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Вернадського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Серія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Журналістика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 2021. Том 32 (71) № 6 Ч. 1. С. 86-91.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DOI https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://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doi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org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/10.32838/2710-4656/2021.6-1/16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8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Бережна М. В.,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Великодний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В.А. Відтворення гумористичних стилістичних засобів (на матеріалі роману Д. Адамса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T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he Restaurant at the End of the Universe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 та його перекладів українською мовою).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Науковий вісник Міжнародного гуманітарного університету. Сер.: Філологія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Одеса, 2021. № 47, том 3. С. 78-82. https://doi.org/10.31812/123456789/4309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9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Бережна М.В.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Інтертекстуальність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як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перекладознавча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проблема (на матеріалі роману К. С.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Робінсона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New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York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2140).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Науковий вісник Чернівецького університету. Германська філологія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2020.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Вип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823. С. 15–21. https://doi.org/10.31812/123456789/3798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lastRenderedPageBreak/>
        <w:t>20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Бережна М.В. Переклад стилістичних засобів у статтях з економіки.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Науковий вісник Міжнародного гуманітарного університету. Серія Філологія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2019. № 43. Т 5. С. 8–12. https://doi.org/10.31812/123456789/3797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21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Бережна М.В. Стів Джобс як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метасимволічна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сильна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мовна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особистість.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>Філологічні трактати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2019. № 1. Т. 11. С. 15–24. https://doi.org/10.31812/123456789/3107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П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ідручник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и, навчальні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посібник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и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або монографії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1.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Literary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discourse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: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theoretical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and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practical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aspects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/ [M.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Vardanian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V.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Hamaniuk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M. Berezhna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et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al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.].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Riga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Latvia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: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Publishing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House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“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Baltija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Publishing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”, 2020. 236 p.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2. Сучасна філологічна наука: актуальні питання та вектори розвитку : колективна монографія / відп. за випуск М. В.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Мамич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Львів-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Торунь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: Ліга-Прес, 2021. 512 с.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З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ахист дисертації на здобуття наукового ступеня: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навчання в докторантурі Запорізького національного університету (кафедра теорії та практики перекладу з англійської мови) (2021-2023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н.р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.)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Н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аукове керівництво (консультування) здобувача, який одержав документ про присудження наукового ступеня: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наукове керівництво аспірантами (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Лозовська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К.О., Грецька Д.О.) заочної форми навчання по кафедрі теорії та практики перекладу з англійської мови Запорізького національного університету (2020-2024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н.р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.)</w:t>
      </w:r>
    </w:p>
    <w:p w:rsidR="00391771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Р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обота у </w:t>
      </w:r>
      <w:r w:rsidRPr="0039177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якості експерта Національного агентства із забезпечення якості вищої освіти</w:t>
      </w:r>
      <w:r w:rsidR="0040473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720927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1) проведення акредитаційної експертизи за спеціальністю «035 Філологія» за першим рівнем вищої освіти освітніх програм «Іспанська мова та переклад, англійська мова та друга романська мова»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</w:t>
      </w:r>
      <w:r w:rsidRPr="00720927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«Французька мова та переклад, англійська мова та друга романська мова»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</w:t>
      </w:r>
      <w:r w:rsidRPr="00720927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та «Італійська мова та переклад, англійська мова та друга романська мова» у Київському національному уніве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рситеті імені Тараса Шевченка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2)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проведення акредитаційної експертизи за спеціальністю «035 Філологія» за другим рівнем вищої освіти освітніх програм «Східна філологія, західноєвропейська мова та переклад: індонезійська мова і література»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,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«Східна філологія, західноєвропейська мова та переклад: корейська мова і література»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та «Східна філологія, західноєвропейська мова та перекла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д: японська мова і література»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у Київському національному університеті імені Тараса Шевченка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) проведення акредитаційної експертизи за спеціальністю «035 Філологія» за другим рівнем вищої освіти освітньої програми «Мови (англійська й українська) та комунікація» у Національному університеті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«Києво-Могилянська академія»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) проведення акредитаційної експертизи за спеціальністю «035 Філологія» за другим рівнем вищої освіти освітньої програми «Філологія (Германські мови та літератури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lastRenderedPageBreak/>
        <w:t>(переклад включно), перша – англійська)» у Полтавському національному педагогічному університеті імені В.Г. Кор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оленка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У</w:t>
      </w:r>
      <w:r w:rsidRPr="009959EA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часть у міжнародних наукових та/або освітн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іх проектах</w:t>
      </w:r>
      <w:r w:rsidRPr="009959EA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40473F" w:rsidRPr="002C3ED2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 w:rsidRPr="002C3ED2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1.</w:t>
      </w:r>
      <w:r w:rsidRPr="002C3ED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2C3ED2">
        <w:rPr>
          <w:rFonts w:ascii="Segoe UI" w:hAnsi="Segoe UI" w:cs="Segoe UI"/>
          <w:color w:val="222222"/>
          <w:shd w:val="clear" w:color="auto" w:fill="FFFFFF"/>
        </w:rPr>
        <w:t>Carrollwood</w:t>
      </w:r>
      <w:proofErr w:type="spellEnd"/>
      <w:r w:rsidRPr="002C3ED2"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 w:rsidRPr="002C3ED2">
        <w:rPr>
          <w:rFonts w:ascii="Segoe UI" w:hAnsi="Segoe UI" w:cs="Segoe UI"/>
          <w:color w:val="222222"/>
          <w:shd w:val="clear" w:color="auto" w:fill="FFFFFF"/>
        </w:rPr>
        <w:t>Day</w:t>
      </w:r>
      <w:proofErr w:type="spellEnd"/>
      <w:r w:rsidRPr="002C3ED2">
        <w:rPr>
          <w:rFonts w:ascii="Segoe UI" w:hAnsi="Segoe UI" w:cs="Segoe UI"/>
          <w:color w:val="222222"/>
          <w:shd w:val="clear" w:color="auto" w:fill="FFFFFF"/>
        </w:rPr>
        <w:t xml:space="preserve"> </w:t>
      </w:r>
      <w:proofErr w:type="spellStart"/>
      <w:r w:rsidRPr="002C3ED2">
        <w:rPr>
          <w:rFonts w:ascii="Segoe UI" w:hAnsi="Segoe UI" w:cs="Segoe UI"/>
          <w:color w:val="222222"/>
          <w:shd w:val="clear" w:color="auto" w:fill="FFFFFF"/>
        </w:rPr>
        <w:t>School</w:t>
      </w:r>
      <w:proofErr w:type="spellEnd"/>
      <w:r w:rsidRPr="002C3ED2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 </w:t>
      </w:r>
      <w:r w:rsidRPr="002C3ED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(USA, Tampa), guest speaker at Global Studies &amp; Exchange class with the lecture “Impact of the War in Ukraine on Education” (02.05.2023)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2C3ED2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2. Вища школа менеджменту інформаційних систем (</w:t>
      </w:r>
      <w:r w:rsidRPr="002C3ED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ISMA</w:t>
      </w:r>
      <w:r w:rsidRPr="002C3ED2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 (Латвійська республіка, м. Рига),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стажування, "Балтійський підхід в підготовці викладачів-філологів", термін 21.11.2022 р. по 01.01.2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023 р.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Whitney Young High School (USA, Chicago), guest speaker at AP World class on Ukraine with the lecture “Ukraine: History, Culture, the Russian Aggression” (07.10.20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22)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American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Graduate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School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Paris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(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France, Paris), guest speaker at a panel discussion on Ukraine with the lecture “Russia's War in Ukraine: a Look from Inside” (21.09.2022)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5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Полонійна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академія (Польща,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Ченстохова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), стажування, "Професійна підготовка сучасного філолога: використання європейських практик в освітній системі України", термін 25.10.202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 р. по 05.12.2021 р.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Вища школа лінгвістична (Польща,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Ченстохова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), стажування, Тема "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Innovative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Methods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and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Technologies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of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Teaching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Newest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in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the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European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Educational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Practice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(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Philology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)", термін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28.11.2020 р. по 28.01.2021 р.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А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пробаційн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і та/або науково-популярні 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публікаці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ї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(201</w:t>
      </w:r>
      <w:r w:rsidR="0040473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9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-202</w:t>
      </w:r>
      <w:r w:rsidR="0040473F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3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)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40473F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1. </w:t>
      </w:r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Berezhna M. V. Do Female Cinematic Characters Speak Much?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Стратегії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розвитку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та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пріоритетні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завдання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філологічних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матеріали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міжнародної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науково-практичної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конференції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м.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Запоріжжя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21–22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липня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2023 р.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Львів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–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Торунь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Liha</w:t>
      </w:r>
      <w:proofErr w:type="spellEnd"/>
      <w:r w:rsidRPr="00D80FA2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-Pres, 2023. C. 59-62. DOI https://doi.org/10.36059/978-966-397-320-3-16</w:t>
      </w:r>
    </w:p>
    <w:p w:rsidR="0040473F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2. 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M.V. N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arratives of 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F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emale 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haracters in the 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T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op 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ox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O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ffice 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F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ilms</w:t>
      </w:r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(1999-2023). International scientific–practical conference “Issues of Modern and Contrastive Linguistics, Comparative Literature and Translation”: conference proceedings (May 19–20, 2023. </w:t>
      </w:r>
      <w:proofErr w:type="spellStart"/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Urganch</w:t>
      </w:r>
      <w:proofErr w:type="spellEnd"/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Uzbekistan). </w:t>
      </w:r>
      <w:proofErr w:type="spellStart"/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Urganch</w:t>
      </w:r>
      <w:proofErr w:type="spellEnd"/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Uzbekistan: </w:t>
      </w:r>
      <w:proofErr w:type="spellStart"/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Urgench</w:t>
      </w:r>
      <w:proofErr w:type="spellEnd"/>
      <w:r w:rsidRPr="002652D4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State University, 2023. P. 107-112.</w:t>
      </w:r>
    </w:p>
    <w:p w:rsidR="0040473F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3. 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M.V. T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he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lout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ategory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(LIWC-22)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in 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V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erbal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ortrayal of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ainstream 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inema 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H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eroines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International scientific conference «Innovative aspects of the development of philological sciences»: conference proceedings (April 5–6, 2023. </w:t>
      </w:r>
      <w:proofErr w:type="spellStart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Częstochowa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, the Republic of Poland). Riga, Latvia: «</w:t>
      </w:r>
      <w:proofErr w:type="spellStart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Publishing», 2023. P. 65-69. DOI https://doi.org/10.30525/978-9934-26-311-8-15</w:t>
      </w:r>
    </w:p>
    <w:p w:rsidR="0040473F" w:rsidRPr="00711570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4. </w:t>
      </w: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 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ulticulturalism of </w:t>
      </w: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F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emale </w:t>
      </w: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haracters in </w:t>
      </w: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arvel Cinematic </w:t>
      </w: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niverse</w:t>
      </w:r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Художні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феномени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в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історії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та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сучасності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(«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Глобальне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та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самобутнє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композиція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чи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опозиція</w:t>
      </w:r>
      <w:proofErr w:type="spellEnd"/>
      <w:proofErr w:type="gram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?»</w:t>
      </w:r>
      <w:proofErr w:type="gram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):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тези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доповідей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ІХ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Міжнародної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наукової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конференції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Харків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ХНУ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імені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В. Н. </w:t>
      </w:r>
      <w:proofErr w:type="spellStart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Каразіна</w:t>
      </w:r>
      <w:proofErr w:type="spellEnd"/>
      <w:r w:rsidRPr="00711570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, 2023. C. 14-15.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lastRenderedPageBreak/>
        <w:t>5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Бережна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Формування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711570">
        <w:rPr>
          <w:rFonts w:ascii="Segoe UI" w:eastAsia="Times New Roman" w:hAnsi="Segoe UI" w:cs="Segoe UI"/>
          <w:i/>
          <w:color w:val="373A3C"/>
          <w:sz w:val="23"/>
          <w:szCs w:val="23"/>
          <w:lang w:val="en-US" w:eastAsia="uk-UA"/>
        </w:rPr>
        <w:t>soft</w:t>
      </w:r>
      <w:r w:rsidRPr="00CC5933">
        <w:rPr>
          <w:rFonts w:ascii="Segoe UI" w:eastAsia="Times New Roman" w:hAnsi="Segoe UI" w:cs="Segoe UI"/>
          <w:i/>
          <w:color w:val="373A3C"/>
          <w:sz w:val="23"/>
          <w:szCs w:val="23"/>
          <w:lang w:val="en-US" w:eastAsia="uk-UA"/>
        </w:rPr>
        <w:t xml:space="preserve"> </w:t>
      </w:r>
      <w:r w:rsidRPr="00711570">
        <w:rPr>
          <w:rFonts w:ascii="Segoe UI" w:eastAsia="Times New Roman" w:hAnsi="Segoe UI" w:cs="Segoe UI"/>
          <w:i/>
          <w:color w:val="373A3C"/>
          <w:sz w:val="23"/>
          <w:szCs w:val="23"/>
          <w:lang w:val="en-US" w:eastAsia="uk-UA"/>
        </w:rPr>
        <w:t>skills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та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студентоцентрований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підхід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при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викладанні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дисципліни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«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Практика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перекладу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»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студентам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філологам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умовах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війни</w:t>
      </w:r>
      <w:proofErr w:type="spellEnd"/>
      <w:r w:rsidRPr="00CC5933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Scientific and pedagogical internship “The Baltic approach in the training of teachers-philologists”: Internship proceedings (November 21 – January 1, 2023. Riga, the Republic of Latvia). Riga,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Latvia 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“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Publishing”, 2023.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 8-13.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 V. T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he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urturer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rchetype in the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M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arvel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inematic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U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niverse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Кримський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міжнародний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форум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журналістика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збірник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матеріалів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, 20 –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21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жовтня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2022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р.,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Київ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–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Львів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–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Торунь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Liha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-Pres, 2022. C. 142-145. DOI https://doi.org/10.36059/978-966-397-272-5-37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7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Berezhna M.V. LIWC-22 to define the cinematic characters’ verbal representation. International scientific conference «Information technologies and management in higher education and sciences»: conference proceedings (November 28, 2022. Fergana, the Republic of Uzbekistan). Part 1. Riga, Latvia: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Publishing, 2022. P. 92-96. DOI https://doi.org/10.30525/978-9934-26-277-7-2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8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M.V. THE NURTURER PSYCHOLINGUISTIC ARCHETYPE: LIWC-22 ANALYSIS. International scientific conference «Philological sciences and translation studies: European potential»: conference proceedings (November 3–4, 2022. Riga, the Republic of Latvia). Riga, Latvia: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Publishing», 2022. P. 115-118 DOI https://doi.org/10.30525/978-9934-26-261-6-27.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9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 Berezhna, M. (2022). The Circle and Psycholinguistic Wholeness of the Group Hero Archetype (The Case of Marvel Cinematic Universe). Psycholinguistics in a Modern World, 17, 26-30. https://doi.org/10.31470/10.31470/2706-7904-2022-17-26-30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10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Berezhna M.V. THE MATRIARCH CINEMATIC ARCHETYPE: NARRATIVE ANALYSIS.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Тези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доповідей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ХІV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Міжнародної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наукової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конференції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“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Іноземна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у ХХІ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столітті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”: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Запорізький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національний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університет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Запоріжжя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ЗНУ, 2022.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15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-18.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11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Berezhna M.V. FEMALE PSYCHOLINGUISTIC ARCHETYPES IN MASS CULTURE FILMS (BASED ON THE CHARACTERS’ HIERARCHY OF NEEDS).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початку ХХІ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сторіччя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традиції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та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новаторство 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матеріали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Міжнародної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науково-практичної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конференції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30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вересня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– 1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жовтня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2022 р.,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Київ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Львів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–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Торунь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Liha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-Pres, 2022.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46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-48. DOI https://doi.org/10.36059/978-966-397-263-3/10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 Berezhna M. THE GORGON PSYCHOLINGUISTIC ARCHETYPE: LIWC-22 ANALYSIS. International scientific conference “Current trends and fields of philological studies in the challenging reality”: conference proceedings (July 29–30, 2022. Riga, the Republic of Latvia). Riga, Latvia: “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Publishing”, 2022. P. 139-143. DOI https://doi.org/10.30525/978-9934-26-227-2-33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3. Berezhna M.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The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Character’s Journey: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Psycholinguistic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Image.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Сучасні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філологічні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і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методичні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студії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проблематика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і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перспективи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[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Електронне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видання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]: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матеріали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Міжнар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.-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практ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конф</w:t>
      </w:r>
      <w:proofErr w:type="spellEnd"/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для</w:t>
      </w:r>
      <w:proofErr w:type="spellEnd"/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науковців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викладачів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учителів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здобувачів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вищої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освіти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Харків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, 18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трав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2022 р.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Харків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нац.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пед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ун-т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ім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 Г. С. Сковороди; [</w:t>
      </w:r>
      <w:proofErr w:type="spellStart"/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редкол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Ю. Д. Бойчук (голов.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ред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) та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ін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.]. –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Харків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, 2022. –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C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 144-146.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lastRenderedPageBreak/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Бережна М.В.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Психолінгвістичний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архетип «Ментор».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Таврійські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філологічні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читання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матеріали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міжнародної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науково-практичної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конференції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Київ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28–29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січня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2022 р. – </w:t>
      </w:r>
      <w:proofErr w:type="spellStart"/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Київ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: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Таврійський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національний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університет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імені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В. І.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Вернадського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, 2022. – С. 67 – 71. https://doi.org/10.31812/123456789/6054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5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Berezhna M. The Trai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tor Psycholinguistic Archetype.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Humanities and Social Sciences in Europe: Achievements and Perspectives. Proceedings of the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8th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International symposium (January 25, 2022). Premier Publishing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s.r.o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 Vienna. 2022. P. 12-16. https://doi.org/10.31812/123456789/6051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Berezhna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M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V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The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Destroyer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psycholinguistic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archetype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International scientific conference “The issues of modern philology and creative methods of teaching a foreign language in the European education system”: conference proceedings (December 28-29, 2021. Venice, Italy). Riga, Latvia: “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Publishing”, 2021. P. 53-56.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DOI https://doi.org/10.30525/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978-9934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-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26-180-0-13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7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Бережна М.В.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Кіноархетип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Діва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»: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мовленнєвий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портрет.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Стратегії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розвитку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та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пріоритетні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завдання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філологічних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наук: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Матеріали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міжнародної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науково-практичної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конференції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м.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Запоріжжя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5-6 листопада 2021 р.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Запоріжжя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Класичний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приватний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університет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2021.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15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-18.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https://doi.org/10.31812/123456789/5912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8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. Berezhna М. PSYCHOLINGUISTIC IMAGE OF JOY (IN THE COMPUTER-ANIMATED FILM INSIDE OUT). Psycholinguistics in a Modern World, 2021. Issue 16. P. 32-35. https://doi.org/10.31470/10.31470/2706-7904-2021-16-32-35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1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9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Бережна М.В.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Кіноархетип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the Mystic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: мовленнєвий портрет. Тези доповідей ХІІІ Міжнародної наукової конференції “Іноземна філологія у ХХІ столітті” та Міжнародного міждисциплінарного колоквіуму “Історична спадщина Наполеона в мові, літературі, мистецтві”: Запорізький національний університет.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Запоріжжя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ЗНУ, 2021. </w:t>
      </w:r>
      <w:proofErr w:type="gram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С. 5</w:t>
      </w:r>
      <w:proofErr w:type="gram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-8. https://doi.org/10.31812/123456789/5814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20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Berezhna M. V. Maleficent: from the Matriarch to the Scorned Woman (Psycholinguistic Image). Scientific and pedagogical internship "Professional training of a modern philologist: the use of European practices in the education system of Ukraine": Internship proceedings, October 25 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–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December 5, 2021. Czestochowa, Republic of Poland: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Baltija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Publishing, 2021. P. 11-15. https://doi.org/10.31812/123456789/5766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21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Бережна М.В. Архетип "Жінка-месія": лінгвістичний аспект. Сучасна германістика: теорія і практика: матеріали ІV Всеукраїнської науково-практичної конференції /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упоряд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 Я. В. Ковальова. Дніпро: Ліра, 2021. С. 5-6. https://doi.org/10.31812/123456789/5599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2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2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Бережна М.В. Мовленнєвий портрет персонажів, які відповідають архетипу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«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Горгона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» (у фільмі Т.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Бертона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Alice</w:t>
      </w:r>
      <w:proofErr w:type="spellEnd"/>
      <w:r w:rsidRPr="00CC5933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in</w:t>
      </w:r>
      <w:proofErr w:type="spellEnd"/>
      <w:r w:rsidRPr="00CC5933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Wonderland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). Філологія у сучасному світі: Матеріали міжнародної науково-практичної конференції, м. Запоріжжя, 27-28 серпня 2021 р. Запоріжжя: Класичний приватний університет, 2021. С. 23-27. https://doi.org/10.31812/123456789/5316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23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Бережна М.В. Мовленнєвий портрет Червоної Королеви у фільмі Т.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Бертона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Alice in Wonderland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 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Актуальні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питання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та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проблеми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розвитку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сучасної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мови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та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літератури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: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тези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доповідей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Міжнародної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науково-практичної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конференції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Одеса: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lastRenderedPageBreak/>
        <w:t>Південноукраїнська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організація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«Центр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філологічних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досліджень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», 2021. С. 57 – 59. https://doi.org/10.31812/123456789/4425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2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4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Бережна М.,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Ло</w:t>
      </w:r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зовська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К.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Топонімікон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роману Д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ж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</w:t>
      </w:r>
      <w:r w:rsidRPr="00CC5933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Р.</w:t>
      </w:r>
      <w:r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Р.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Мартіна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«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Гра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престолів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» у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французькому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польському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українських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та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російському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перекладах.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Художні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феномени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в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історії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та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сучасності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(«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Географічний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простір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і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художній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текст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»):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тези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доповідей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VІІ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Міжнародної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наукової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конференції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Харків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: ФОП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Бровін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 xml:space="preserve"> О.В., 2021. C. 16 – 18.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https://doi.org/10.31812/123456789/4287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2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5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. Бережна М.В.,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Лозовська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К.О. Етапи перекладу термінів та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професіоналізмів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(на матеріалі текстів металургійної тематики).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</w:t>
      </w:r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en-US" w:eastAsia="uk-UA"/>
        </w:rPr>
        <w:t>Science and Education a New Dimension. Philology, VIII (72).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BUDAPEST, 2020. Issue: 241. 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Р. 7–11. https://doi.org/10.31812/123456789/3988</w:t>
      </w:r>
    </w:p>
    <w:p w:rsidR="0040473F" w:rsidRPr="009959EA" w:rsidRDefault="0040473F" w:rsidP="0040473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2</w:t>
      </w:r>
      <w:r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6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Бережна М. В.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Обумовленість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перекладацьких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відповідників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 гендером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перекладача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</w:t>
      </w:r>
      <w:r w:rsidRPr="009959EA">
        <w:rPr>
          <w:rFonts w:ascii="Segoe UI" w:eastAsia="Times New Roman" w:hAnsi="Segoe UI" w:cs="Segoe UI"/>
          <w:color w:val="373A3C"/>
          <w:sz w:val="23"/>
          <w:szCs w:val="23"/>
          <w:lang w:val="en-US" w:eastAsia="uk-UA"/>
        </w:rPr>
        <w:t> 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Вісник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студентського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наукового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товариства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Горлівського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інституту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іноземних</w:t>
      </w:r>
      <w:proofErr w:type="spellEnd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 xml:space="preserve"> </w:t>
      </w:r>
      <w:proofErr w:type="spellStart"/>
      <w:r w:rsidRPr="009959EA">
        <w:rPr>
          <w:rFonts w:ascii="Segoe UI" w:eastAsia="Times New Roman" w:hAnsi="Segoe UI" w:cs="Segoe UI"/>
          <w:i/>
          <w:iCs/>
          <w:color w:val="373A3C"/>
          <w:sz w:val="23"/>
          <w:szCs w:val="23"/>
          <w:lang w:val="ru-RU" w:eastAsia="uk-UA"/>
        </w:rPr>
        <w:t>мов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Бахмут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 xml:space="preserve">, 2020. </w:t>
      </w:r>
      <w:proofErr w:type="spellStart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Вип</w:t>
      </w:r>
      <w:proofErr w:type="spellEnd"/>
      <w:r w:rsidRPr="009959EA">
        <w:rPr>
          <w:rFonts w:ascii="Segoe UI" w:eastAsia="Times New Roman" w:hAnsi="Segoe UI" w:cs="Segoe UI"/>
          <w:color w:val="373A3C"/>
          <w:sz w:val="23"/>
          <w:szCs w:val="23"/>
          <w:lang w:val="ru-RU" w:eastAsia="uk-UA"/>
        </w:rPr>
        <w:t>. 6. С. 134-137.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К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ерівництво студентом, який зайняв призове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 xml:space="preserve"> місце на I або II етапі 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Всеукраїнського конкурсу с</w:t>
      </w: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тудентських наукових робіт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: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1) керівництво студентом, який став призером V Міжнародного студентського конкурсу перекладу “Переклад як засіб актуалізації 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етномовних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картин світу” (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Ройко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Д., Ярошенко Я. - Перше місце в номінації «Кращий переклад англійського музичного хіту на українську» (2021)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2) керівництво студентом, який зайняв призове місце на I етапі Всеукраїнського конкурсу студентських наукових робіт (</w:t>
      </w:r>
      <w:proofErr w:type="spellStart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Ройко</w:t>
      </w:r>
      <w:proofErr w:type="spellEnd"/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Д., Ярошенко Я. "Дивна магія"); у ІІ етапі конкурсу - перемога у номінації "За креативність наукового пошуку" (2021)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Д</w:t>
      </w:r>
      <w:r w:rsidRPr="00B41AD9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uk-UA"/>
        </w:rPr>
        <w:t>іяльність за спеціальністю у формі участі у професійних та/або громадських об’єднаннях:</w:t>
      </w:r>
    </w:p>
    <w:p w:rsidR="00391771" w:rsidRPr="00B41AD9" w:rsidRDefault="00391771" w:rsidP="0039177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</w:pP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членство у "Центрі українсько-європейського наукового співробітництва"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 xml:space="preserve"> (</w:t>
      </w:r>
      <w:r w:rsidRPr="00B41AD9"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свідоцтво № 121731</w:t>
      </w:r>
      <w:r>
        <w:rPr>
          <w:rFonts w:ascii="Segoe UI" w:eastAsia="Times New Roman" w:hAnsi="Segoe UI" w:cs="Segoe UI"/>
          <w:color w:val="373A3C"/>
          <w:sz w:val="23"/>
          <w:szCs w:val="23"/>
          <w:lang w:eastAsia="uk-UA"/>
        </w:rPr>
        <w:t>)</w:t>
      </w:r>
    </w:p>
    <w:p w:rsidR="00CF4F1B" w:rsidRDefault="00CF4F1B"/>
    <w:sectPr w:rsidR="00CF4F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1"/>
    <w:rsid w:val="00391771"/>
    <w:rsid w:val="0040473F"/>
    <w:rsid w:val="00C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84C43-1D65-43C7-810C-D398D734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13780</Words>
  <Characters>7855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2023-09-03T16:20:00Z</dcterms:created>
  <dcterms:modified xsi:type="dcterms:W3CDTF">2023-09-03T16:20:00Z</dcterms:modified>
</cp:coreProperties>
</file>