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A0C" w:rsidRPr="00D80A0C" w:rsidRDefault="00D80A0C" w:rsidP="00D80A0C">
      <w:pPr>
        <w:spacing w:after="0" w:line="240" w:lineRule="auto"/>
        <w:jc w:val="center"/>
        <w:rPr>
          <w:rFonts w:ascii="Times New Roman" w:eastAsia="MS Mincho" w:hAnsi="Times New Roman" w:cs="Times New Roman"/>
          <w:b/>
          <w:bCs/>
          <w:sz w:val="28"/>
          <w:szCs w:val="28"/>
          <w:lang w:val="uk-UA"/>
        </w:rPr>
      </w:pPr>
    </w:p>
    <w:p w:rsidR="00D80A0C" w:rsidRPr="00D80A0C" w:rsidRDefault="00D80A0C" w:rsidP="00D80A0C">
      <w:pPr>
        <w:spacing w:after="0" w:line="240" w:lineRule="auto"/>
        <w:jc w:val="center"/>
        <w:rPr>
          <w:rFonts w:ascii="Times New Roman" w:eastAsia="MS Mincho" w:hAnsi="Times New Roman" w:cs="Times New Roman"/>
          <w:b/>
          <w:bCs/>
          <w:sz w:val="24"/>
          <w:szCs w:val="24"/>
          <w:lang w:val="uk-UA"/>
        </w:rPr>
      </w:pPr>
      <w:r w:rsidRPr="00D80A0C">
        <w:rPr>
          <w:rFonts w:ascii="Times New Roman" w:eastAsia="MS Mincho" w:hAnsi="Times New Roman" w:cs="Times New Roman"/>
          <w:b/>
          <w:bCs/>
          <w:sz w:val="24"/>
          <w:szCs w:val="24"/>
          <w:lang w:val="uk-UA"/>
        </w:rPr>
        <w:t>ФІЛОСОФСЬКІ ПРОБЛЕМИ НАУКОВОГО ПІЗНАННЯ</w:t>
      </w:r>
    </w:p>
    <w:p w:rsidR="00D80A0C" w:rsidRPr="00D80A0C" w:rsidRDefault="00D80A0C" w:rsidP="00D80A0C">
      <w:pPr>
        <w:spacing w:after="0" w:line="240" w:lineRule="auto"/>
        <w:rPr>
          <w:rFonts w:ascii="Times New Roman" w:eastAsia="MS Mincho" w:hAnsi="Times New Roman" w:cs="Times New Roman"/>
          <w:b/>
          <w:sz w:val="24"/>
          <w:szCs w:val="24"/>
          <w:lang w:val="uk-UA"/>
        </w:rPr>
      </w:pPr>
      <w:r w:rsidRPr="00D80A0C">
        <w:rPr>
          <w:rFonts w:ascii="Times New Roman" w:eastAsia="MS Mincho" w:hAnsi="Times New Roman" w:cs="Times New Roman"/>
          <w:b/>
          <w:bCs/>
          <w:sz w:val="24"/>
          <w:szCs w:val="24"/>
          <w:lang w:val="uk-UA"/>
        </w:rPr>
        <w:t xml:space="preserve">Викладач: </w:t>
      </w:r>
      <w:r w:rsidRPr="00D80A0C">
        <w:rPr>
          <w:rFonts w:ascii="Times New Roman" w:eastAsia="MS Mincho" w:hAnsi="Times New Roman" w:cs="Times New Roman"/>
          <w:bCs/>
          <w:sz w:val="24"/>
          <w:szCs w:val="24"/>
          <w:lang w:val="uk-UA"/>
        </w:rPr>
        <w:t xml:space="preserve">доктор філософських наук, професор </w:t>
      </w:r>
      <w:r w:rsidRPr="00D80A0C">
        <w:rPr>
          <w:rFonts w:ascii="Times New Roman" w:eastAsia="MS Mincho" w:hAnsi="Times New Roman" w:cs="Times New Roman"/>
          <w:b/>
          <w:bCs/>
          <w:sz w:val="24"/>
          <w:szCs w:val="24"/>
          <w:lang w:val="uk-UA"/>
        </w:rPr>
        <w:t>Воронкова Валентина Григорівна</w:t>
      </w:r>
      <w:r w:rsidRPr="00D80A0C">
        <w:rPr>
          <w:rFonts w:ascii="Times New Roman" w:eastAsia="MS Mincho" w:hAnsi="Times New Roman" w:cs="Times New Roman"/>
          <w:b/>
          <w:iCs/>
          <w:sz w:val="24"/>
          <w:szCs w:val="24"/>
          <w:lang w:val="uk-UA"/>
        </w:rPr>
        <w:t xml:space="preserve"> </w:t>
      </w:r>
    </w:p>
    <w:p w:rsidR="00D80A0C" w:rsidRPr="00D80A0C" w:rsidRDefault="00D80A0C" w:rsidP="00D80A0C">
      <w:pPr>
        <w:spacing w:after="0" w:line="240" w:lineRule="auto"/>
        <w:rPr>
          <w:rFonts w:ascii="Times New Roman" w:eastAsia="MS Mincho" w:hAnsi="Times New Roman" w:cs="Times New Roman"/>
          <w:sz w:val="24"/>
          <w:szCs w:val="24"/>
          <w:lang w:val="uk-UA"/>
        </w:rPr>
      </w:pPr>
      <w:r w:rsidRPr="00D80A0C">
        <w:rPr>
          <w:rFonts w:ascii="Times New Roman" w:eastAsia="MS Mincho" w:hAnsi="Times New Roman" w:cs="Times New Roman"/>
          <w:b/>
          <w:bCs/>
          <w:sz w:val="24"/>
          <w:szCs w:val="24"/>
          <w:lang w:val="uk-UA"/>
        </w:rPr>
        <w:t>Кафедра:</w:t>
      </w:r>
      <w:r w:rsidRPr="00D80A0C">
        <w:rPr>
          <w:rFonts w:ascii="Times New Roman" w:eastAsia="MS Mincho" w:hAnsi="Times New Roman" w:cs="Times New Roman"/>
          <w:bCs/>
          <w:sz w:val="24"/>
          <w:szCs w:val="24"/>
          <w:lang w:val="uk-UA"/>
        </w:rPr>
        <w:t xml:space="preserve"> </w:t>
      </w:r>
      <w:r w:rsidRPr="00D80A0C">
        <w:rPr>
          <w:rFonts w:ascii="Times New Roman" w:eastAsia="MS Mincho" w:hAnsi="Times New Roman" w:cs="Times New Roman"/>
          <w:iCs/>
          <w:sz w:val="24"/>
          <w:szCs w:val="24"/>
          <w:lang w:val="uk-UA"/>
        </w:rPr>
        <w:t>управління та адміністрування, ХІ корпус, ауд. Л323</w:t>
      </w:r>
    </w:p>
    <w:p w:rsidR="00D80A0C" w:rsidRPr="00D80A0C" w:rsidRDefault="00D80A0C" w:rsidP="00D80A0C">
      <w:pPr>
        <w:spacing w:after="0" w:line="240" w:lineRule="auto"/>
        <w:rPr>
          <w:rFonts w:ascii="Times New Roman" w:eastAsia="MS Mincho" w:hAnsi="Times New Roman" w:cs="Times New Roman"/>
          <w:bCs/>
          <w:sz w:val="24"/>
          <w:szCs w:val="24"/>
          <w:lang w:val="uk-UA"/>
        </w:rPr>
      </w:pPr>
      <w:r w:rsidRPr="00D80A0C">
        <w:rPr>
          <w:rFonts w:ascii="Times New Roman" w:eastAsia="MS Mincho" w:hAnsi="Times New Roman" w:cs="Times New Roman"/>
          <w:b/>
          <w:bCs/>
          <w:sz w:val="24"/>
          <w:szCs w:val="24"/>
          <w:lang w:val="uk-UA"/>
        </w:rPr>
        <w:t>E-</w:t>
      </w:r>
      <w:r w:rsidRPr="00D80A0C">
        <w:rPr>
          <w:rFonts w:ascii="Times New Roman" w:eastAsia="MS Mincho" w:hAnsi="Times New Roman" w:cs="Times New Roman"/>
          <w:b/>
          <w:bCs/>
          <w:sz w:val="24"/>
          <w:szCs w:val="24"/>
          <w:lang w:val="en-US"/>
        </w:rPr>
        <w:t>mail</w:t>
      </w:r>
      <w:r w:rsidRPr="00D80A0C">
        <w:rPr>
          <w:rFonts w:ascii="Times New Roman" w:eastAsia="MS Mincho" w:hAnsi="Times New Roman" w:cs="Times New Roman"/>
          <w:b/>
          <w:bCs/>
          <w:sz w:val="24"/>
          <w:szCs w:val="24"/>
          <w:lang w:val="uk-UA"/>
        </w:rPr>
        <w:t xml:space="preserve">: </w:t>
      </w:r>
      <w:r w:rsidRPr="00D80A0C">
        <w:rPr>
          <w:rFonts w:ascii="Times New Roman" w:eastAsia="MS Mincho" w:hAnsi="Times New Roman" w:cs="Times New Roman"/>
          <w:bCs/>
          <w:sz w:val="24"/>
          <w:szCs w:val="24"/>
          <w:lang w:val="uk-UA"/>
        </w:rPr>
        <w:t>valentinavoronkova236@gmail.com</w:t>
      </w:r>
    </w:p>
    <w:p w:rsidR="00D80A0C" w:rsidRPr="00D80A0C" w:rsidRDefault="00D80A0C" w:rsidP="00D80A0C">
      <w:pPr>
        <w:spacing w:after="0" w:line="240" w:lineRule="auto"/>
        <w:rPr>
          <w:rFonts w:ascii="Times New Roman" w:eastAsia="MS Mincho" w:hAnsi="Times New Roman" w:cs="Times New Roman"/>
          <w:b/>
          <w:bCs/>
          <w:sz w:val="24"/>
          <w:szCs w:val="24"/>
          <w:lang w:val="uk-UA"/>
        </w:rPr>
      </w:pPr>
      <w:r w:rsidRPr="00D80A0C">
        <w:rPr>
          <w:rFonts w:ascii="Times New Roman" w:eastAsia="MS Mincho" w:hAnsi="Times New Roman" w:cs="Times New Roman"/>
          <w:b/>
          <w:bCs/>
          <w:sz w:val="24"/>
          <w:szCs w:val="24"/>
          <w:lang w:val="uk-UA"/>
        </w:rPr>
        <w:t xml:space="preserve">Телефон: </w:t>
      </w:r>
      <w:r w:rsidRPr="00D80A0C">
        <w:rPr>
          <w:rFonts w:ascii="Times New Roman" w:eastAsia="MS Mincho" w:hAnsi="Times New Roman" w:cs="Times New Roman"/>
          <w:bCs/>
          <w:sz w:val="24"/>
          <w:szCs w:val="24"/>
          <w:lang w:val="uk-UA"/>
        </w:rPr>
        <w:t xml:space="preserve">(095) 02-16- 546 </w:t>
      </w:r>
      <w:r w:rsidRPr="00D80A0C">
        <w:rPr>
          <w:rFonts w:ascii="Times New Roman" w:eastAsia="MS Mincho" w:hAnsi="Times New Roman" w:cs="Times New Roman"/>
          <w:iCs/>
          <w:sz w:val="24"/>
          <w:szCs w:val="24"/>
          <w:lang w:val="uk-UA"/>
        </w:rPr>
        <w:t xml:space="preserve">(050) 637-27-68 </w:t>
      </w:r>
    </w:p>
    <w:p w:rsidR="00D80A0C" w:rsidRPr="00D80A0C" w:rsidRDefault="00D80A0C" w:rsidP="00D80A0C">
      <w:pPr>
        <w:spacing w:after="0" w:line="240" w:lineRule="auto"/>
        <w:rPr>
          <w:rFonts w:ascii="Times New Roman" w:eastAsia="MS Mincho" w:hAnsi="Times New Roman" w:cs="Times New Roman"/>
          <w:bCs/>
          <w:iCs/>
          <w:sz w:val="24"/>
          <w:szCs w:val="24"/>
          <w:lang w:val="uk-UA"/>
        </w:rPr>
      </w:pPr>
      <w:r w:rsidRPr="00D80A0C">
        <w:rPr>
          <w:rFonts w:ascii="Times New Roman" w:eastAsia="MS Mincho" w:hAnsi="Times New Roman" w:cs="Times New Roman"/>
          <w:b/>
          <w:bCs/>
          <w:sz w:val="24"/>
          <w:szCs w:val="24"/>
          <w:lang w:val="uk-UA"/>
        </w:rPr>
        <w:t xml:space="preserve">Інші засоби зв’язку: </w:t>
      </w:r>
      <w:r w:rsidRPr="00D80A0C">
        <w:rPr>
          <w:rFonts w:ascii="Times New Roman" w:eastAsia="MS Mincho" w:hAnsi="Times New Roman" w:cs="Times New Roman"/>
          <w:iCs/>
          <w:sz w:val="24"/>
          <w:szCs w:val="24"/>
          <w:lang w:val="en-US"/>
        </w:rPr>
        <w:t>Moodle</w:t>
      </w:r>
      <w:r w:rsidRPr="00D80A0C">
        <w:rPr>
          <w:rFonts w:ascii="Times New Roman" w:eastAsia="MS Mincho" w:hAnsi="Times New Roman" w:cs="Times New Roman"/>
          <w:iCs/>
          <w:sz w:val="24"/>
          <w:szCs w:val="24"/>
          <w:lang w:val="uk-UA"/>
        </w:rPr>
        <w:t xml:space="preserve"> (форум курсу, приватні повідомлення); </w:t>
      </w:r>
      <w:r w:rsidRPr="00D80A0C">
        <w:rPr>
          <w:rFonts w:ascii="Times New Roman" w:eastAsia="MS Mincho" w:hAnsi="Times New Roman" w:cs="Times New Roman"/>
          <w:bCs/>
          <w:iCs/>
          <w:sz w:val="24"/>
          <w:szCs w:val="24"/>
          <w:lang w:val="en-US"/>
        </w:rPr>
        <w:t>Viber</w:t>
      </w:r>
      <w:r w:rsidRPr="00D80A0C">
        <w:rPr>
          <w:rFonts w:ascii="Times New Roman" w:eastAsia="MS Mincho" w:hAnsi="Times New Roman" w:cs="Times New Roman"/>
          <w:bCs/>
          <w:iCs/>
          <w:sz w:val="24"/>
          <w:szCs w:val="24"/>
          <w:lang w:val="uk-UA"/>
        </w:rPr>
        <w:t xml:space="preserve">; </w:t>
      </w:r>
      <w:r w:rsidRPr="00D80A0C">
        <w:rPr>
          <w:rFonts w:ascii="Times New Roman" w:eastAsia="MS Mincho" w:hAnsi="Times New Roman" w:cs="Times New Roman"/>
          <w:bCs/>
          <w:iCs/>
          <w:sz w:val="24"/>
          <w:szCs w:val="24"/>
          <w:lang w:val="en-US"/>
        </w:rPr>
        <w:t>Zoom</w:t>
      </w:r>
      <w:r w:rsidRPr="00D80A0C">
        <w:rPr>
          <w:rFonts w:ascii="Times New Roman" w:eastAsia="MS Mincho" w:hAnsi="Times New Roman" w:cs="Times New Roman"/>
          <w:bCs/>
          <w:iCs/>
          <w:sz w:val="24"/>
          <w:szCs w:val="24"/>
          <w:lang w:val="uk-UA"/>
        </w:rPr>
        <w:t xml:space="preserve">;   </w:t>
      </w:r>
      <w:r w:rsidRPr="00D80A0C">
        <w:rPr>
          <w:rFonts w:ascii="Times New Roman" w:eastAsia="MS Mincho" w:hAnsi="Times New Roman" w:cs="Times New Roman"/>
          <w:bCs/>
          <w:i/>
          <w:iCs/>
          <w:sz w:val="24"/>
          <w:szCs w:val="24"/>
          <w:lang w:val="en-US"/>
        </w:rPr>
        <w:t>Messenger</w:t>
      </w:r>
      <w:r w:rsidRPr="00D80A0C">
        <w:rPr>
          <w:rFonts w:ascii="Times New Roman" w:eastAsia="MS Mincho" w:hAnsi="Times New Roman" w:cs="Times New Roman"/>
          <w:bCs/>
          <w:i/>
          <w:iCs/>
          <w:sz w:val="24"/>
          <w:szCs w:val="24"/>
          <w:lang w:val="uk-UA"/>
        </w:rPr>
        <w:t xml:space="preserve"> </w:t>
      </w:r>
      <w:r w:rsidRPr="00D80A0C">
        <w:rPr>
          <w:rFonts w:ascii="Times New Roman" w:eastAsia="MS Mincho" w:hAnsi="Times New Roman" w:cs="Times New Roman"/>
          <w:bCs/>
          <w:iCs/>
          <w:sz w:val="24"/>
          <w:szCs w:val="24"/>
          <w:lang w:val="uk-UA"/>
        </w:rPr>
        <w:t>(</w:t>
      </w:r>
      <w:hyperlink r:id="rId8" w:history="1">
        <w:r w:rsidRPr="00D80A0C">
          <w:rPr>
            <w:rFonts w:ascii="Times New Roman" w:eastAsia="MS Mincho" w:hAnsi="Times New Roman" w:cs="Times New Roman"/>
            <w:bCs/>
            <w:iCs/>
            <w:color w:val="0000FF"/>
            <w:sz w:val="24"/>
            <w:szCs w:val="24"/>
            <w:u w:val="single"/>
            <w:lang w:val="uk-UA"/>
          </w:rPr>
          <w:t>https://moodle.znu.edu.ua/course/view.php?id=11532</w:t>
        </w:r>
      </w:hyperlink>
    </w:p>
    <w:p w:rsidR="00D80A0C" w:rsidRPr="00D80A0C" w:rsidRDefault="00D80A0C" w:rsidP="00D80A0C">
      <w:pPr>
        <w:spacing w:after="0" w:line="240" w:lineRule="auto"/>
        <w:rPr>
          <w:rFonts w:ascii="Times New Roman" w:eastAsia="MS Mincho" w:hAnsi="Times New Roman" w:cs="Times New Roman"/>
          <w:sz w:val="24"/>
          <w:szCs w:val="24"/>
          <w:lang w:val="uk-UA"/>
        </w:rPr>
      </w:pPr>
    </w:p>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8"/>
        <w:gridCol w:w="1388"/>
        <w:gridCol w:w="1389"/>
        <w:gridCol w:w="1417"/>
        <w:gridCol w:w="1106"/>
        <w:gridCol w:w="992"/>
        <w:gridCol w:w="1050"/>
      </w:tblGrid>
      <w:tr w:rsidR="00D80A0C" w:rsidRPr="00D80A0C" w:rsidTr="00AF13AC">
        <w:trPr>
          <w:trHeight w:val="239"/>
        </w:trPr>
        <w:tc>
          <w:tcPr>
            <w:tcW w:w="2836" w:type="dxa"/>
            <w:gridSpan w:val="2"/>
            <w:shd w:val="clear" w:color="auto" w:fill="auto"/>
          </w:tcPr>
          <w:p w:rsidR="00D80A0C" w:rsidRPr="00D80A0C" w:rsidRDefault="00D80A0C" w:rsidP="00D80A0C">
            <w:pPr>
              <w:spacing w:after="0" w:line="240" w:lineRule="auto"/>
              <w:rPr>
                <w:rFonts w:ascii="Times New Roman" w:eastAsia="Times New Roman" w:hAnsi="Times New Roman" w:cs="Times New Roman"/>
                <w:b/>
                <w:bCs/>
                <w:sz w:val="24"/>
                <w:szCs w:val="24"/>
              </w:rPr>
            </w:pPr>
            <w:r w:rsidRPr="00D80A0C">
              <w:rPr>
                <w:rFonts w:ascii="Times New Roman" w:eastAsia="MS Mincho" w:hAnsi="Times New Roman" w:cs="Times New Roman"/>
                <w:b/>
                <w:bCs/>
                <w:sz w:val="24"/>
                <w:szCs w:val="24"/>
                <w:lang w:val="uk-UA"/>
              </w:rPr>
              <w:t>Освітня програма // рівень вищої освіти</w:t>
            </w:r>
            <w:r w:rsidRPr="00D80A0C">
              <w:rPr>
                <w:rFonts w:ascii="Times New Roman" w:eastAsia="MS Mincho" w:hAnsi="Times New Roman" w:cs="Times New Roman"/>
                <w:b/>
                <w:bCs/>
                <w:sz w:val="24"/>
                <w:szCs w:val="24"/>
              </w:rPr>
              <w:t>:</w:t>
            </w:r>
          </w:p>
        </w:tc>
        <w:tc>
          <w:tcPr>
            <w:tcW w:w="7342" w:type="dxa"/>
            <w:gridSpan w:val="6"/>
            <w:shd w:val="clear" w:color="auto" w:fill="auto"/>
          </w:tcPr>
          <w:p w:rsidR="00D80A0C" w:rsidRPr="00D80A0C" w:rsidRDefault="00D80A0C" w:rsidP="00B41C60">
            <w:pPr>
              <w:spacing w:after="20" w:line="240" w:lineRule="auto"/>
              <w:jc w:val="center"/>
              <w:rPr>
                <w:rFonts w:ascii="Times New Roman" w:eastAsia="Times New Roman" w:hAnsi="Times New Roman" w:cs="Times New Roman"/>
                <w:sz w:val="24"/>
                <w:szCs w:val="24"/>
                <w:lang w:val="uk-UA"/>
              </w:rPr>
            </w:pPr>
            <w:r w:rsidRPr="00D80A0C">
              <w:rPr>
                <w:rFonts w:ascii="Times New Roman" w:eastAsia="Times New Roman" w:hAnsi="Times New Roman" w:cs="Times New Roman"/>
                <w:color w:val="000000"/>
                <w:sz w:val="24"/>
                <w:szCs w:val="24"/>
                <w:lang w:val="uk-UA" w:eastAsia="ru-RU"/>
              </w:rPr>
              <w:t>6.0511-іе</w:t>
            </w:r>
            <w:r w:rsidR="00B41C60">
              <w:rPr>
                <w:rFonts w:ascii="Times New Roman" w:eastAsia="Times New Roman" w:hAnsi="Times New Roman" w:cs="Times New Roman"/>
                <w:color w:val="000000"/>
                <w:sz w:val="24"/>
                <w:szCs w:val="24"/>
                <w:lang w:val="uk-UA" w:eastAsia="ru-RU"/>
              </w:rPr>
              <w:t xml:space="preserve"> </w:t>
            </w:r>
            <w:r w:rsidRPr="00D80A0C">
              <w:rPr>
                <w:rFonts w:ascii="Times New Roman" w:eastAsia="MS Mincho" w:hAnsi="Times New Roman" w:cs="Times New Roman"/>
                <w:sz w:val="24"/>
                <w:szCs w:val="24"/>
                <w:lang w:val="uk-UA"/>
              </w:rPr>
              <w:t xml:space="preserve">/бакалавр </w:t>
            </w:r>
          </w:p>
        </w:tc>
      </w:tr>
      <w:tr w:rsidR="00D80A0C" w:rsidRPr="00D80A0C" w:rsidTr="00AF13AC">
        <w:trPr>
          <w:trHeight w:val="239"/>
        </w:trPr>
        <w:tc>
          <w:tcPr>
            <w:tcW w:w="2836" w:type="dxa"/>
            <w:gridSpan w:val="2"/>
            <w:shd w:val="clear" w:color="auto" w:fill="auto"/>
          </w:tcPr>
          <w:p w:rsidR="00D80A0C" w:rsidRPr="00D80A0C" w:rsidRDefault="00D80A0C" w:rsidP="00D80A0C">
            <w:pPr>
              <w:spacing w:after="0" w:line="240" w:lineRule="auto"/>
              <w:rPr>
                <w:rFonts w:ascii="Times New Roman" w:eastAsia="MS Mincho" w:hAnsi="Times New Roman" w:cs="Times New Roman"/>
                <w:b/>
                <w:bCs/>
                <w:sz w:val="24"/>
                <w:szCs w:val="24"/>
              </w:rPr>
            </w:pPr>
            <w:r w:rsidRPr="00D80A0C">
              <w:rPr>
                <w:rFonts w:ascii="Times New Roman" w:eastAsia="MS Mincho" w:hAnsi="Times New Roman" w:cs="Times New Roman"/>
                <w:b/>
                <w:bCs/>
                <w:sz w:val="24"/>
                <w:szCs w:val="24"/>
                <w:lang w:val="uk-UA"/>
              </w:rPr>
              <w:t>Статус дисципліни</w:t>
            </w:r>
            <w:r w:rsidRPr="00D80A0C">
              <w:rPr>
                <w:rFonts w:ascii="Times New Roman" w:eastAsia="MS Mincho" w:hAnsi="Times New Roman" w:cs="Times New Roman"/>
                <w:b/>
                <w:bCs/>
                <w:sz w:val="24"/>
                <w:szCs w:val="24"/>
              </w:rPr>
              <w:t>:</w:t>
            </w:r>
          </w:p>
        </w:tc>
        <w:tc>
          <w:tcPr>
            <w:tcW w:w="7342" w:type="dxa"/>
            <w:gridSpan w:val="6"/>
            <w:shd w:val="clear" w:color="auto" w:fill="auto"/>
          </w:tcPr>
          <w:p w:rsidR="00D80A0C" w:rsidRPr="00D80A0C" w:rsidRDefault="00D80A0C" w:rsidP="00D80A0C">
            <w:pPr>
              <w:spacing w:after="20" w:line="240" w:lineRule="auto"/>
              <w:jc w:val="center"/>
              <w:rPr>
                <w:rFonts w:ascii="Times New Roman" w:eastAsia="MS Mincho" w:hAnsi="Times New Roman" w:cs="Times New Roman"/>
                <w:sz w:val="24"/>
                <w:szCs w:val="24"/>
                <w:lang w:val="uk-UA"/>
              </w:rPr>
            </w:pPr>
            <w:r w:rsidRPr="00D80A0C">
              <w:rPr>
                <w:rFonts w:ascii="Times New Roman" w:eastAsia="MS Mincho" w:hAnsi="Times New Roman" w:cs="Times New Roman"/>
                <w:sz w:val="24"/>
                <w:szCs w:val="24"/>
                <w:lang w:val="uk-UA"/>
              </w:rPr>
              <w:t xml:space="preserve">Вибіркова </w:t>
            </w:r>
          </w:p>
        </w:tc>
      </w:tr>
      <w:tr w:rsidR="00D80A0C" w:rsidRPr="00D80A0C" w:rsidTr="00AF13AC">
        <w:trPr>
          <w:trHeight w:val="250"/>
        </w:trPr>
        <w:tc>
          <w:tcPr>
            <w:tcW w:w="2268" w:type="dxa"/>
            <w:shd w:val="clear" w:color="auto" w:fill="auto"/>
          </w:tcPr>
          <w:p w:rsidR="00D80A0C" w:rsidRPr="00D80A0C" w:rsidRDefault="00D80A0C" w:rsidP="00D80A0C">
            <w:pPr>
              <w:spacing w:after="0" w:line="240" w:lineRule="auto"/>
              <w:rPr>
                <w:rFonts w:ascii="Times New Roman" w:eastAsia="Times New Roman" w:hAnsi="Times New Roman" w:cs="Times New Roman"/>
                <w:b/>
                <w:bCs/>
                <w:sz w:val="24"/>
                <w:szCs w:val="24"/>
                <w:lang w:val="uk-UA"/>
              </w:rPr>
            </w:pPr>
            <w:r w:rsidRPr="00D80A0C">
              <w:rPr>
                <w:rFonts w:ascii="Times New Roman" w:eastAsia="MS Mincho" w:hAnsi="Times New Roman" w:cs="Times New Roman"/>
                <w:b/>
                <w:bCs/>
                <w:sz w:val="24"/>
                <w:szCs w:val="24"/>
                <w:lang w:val="uk-UA"/>
              </w:rPr>
              <w:t>Кредити  ECTS</w:t>
            </w:r>
          </w:p>
        </w:tc>
        <w:tc>
          <w:tcPr>
            <w:tcW w:w="568" w:type="dxa"/>
            <w:shd w:val="clear" w:color="auto" w:fill="auto"/>
          </w:tcPr>
          <w:p w:rsidR="00D80A0C" w:rsidRPr="00D80A0C" w:rsidRDefault="00D80A0C" w:rsidP="00D80A0C">
            <w:pPr>
              <w:spacing w:after="0" w:line="240" w:lineRule="auto"/>
              <w:ind w:left="-136" w:right="-79"/>
              <w:jc w:val="center"/>
              <w:rPr>
                <w:rFonts w:ascii="Times New Roman" w:eastAsia="Times New Roman" w:hAnsi="Times New Roman" w:cs="Times New Roman"/>
                <w:sz w:val="24"/>
                <w:szCs w:val="24"/>
                <w:lang w:val="uk-UA"/>
              </w:rPr>
            </w:pPr>
            <w:r w:rsidRPr="00D80A0C">
              <w:rPr>
                <w:rFonts w:ascii="Times New Roman" w:eastAsia="Times New Roman" w:hAnsi="Times New Roman" w:cs="Times New Roman"/>
                <w:sz w:val="24"/>
                <w:szCs w:val="24"/>
                <w:lang w:val="uk-UA"/>
              </w:rPr>
              <w:t xml:space="preserve">3 </w:t>
            </w:r>
          </w:p>
        </w:tc>
        <w:tc>
          <w:tcPr>
            <w:tcW w:w="1388" w:type="dxa"/>
            <w:shd w:val="clear" w:color="auto" w:fill="auto"/>
          </w:tcPr>
          <w:p w:rsidR="00D80A0C" w:rsidRPr="00D80A0C" w:rsidRDefault="00D80A0C" w:rsidP="00D80A0C">
            <w:pPr>
              <w:spacing w:after="0" w:line="240" w:lineRule="auto"/>
              <w:rPr>
                <w:rFonts w:ascii="Times New Roman" w:eastAsia="Times New Roman" w:hAnsi="Times New Roman" w:cs="Times New Roman"/>
                <w:b/>
                <w:bCs/>
                <w:sz w:val="24"/>
                <w:szCs w:val="24"/>
              </w:rPr>
            </w:pPr>
            <w:r w:rsidRPr="00D80A0C">
              <w:rPr>
                <w:rFonts w:ascii="Times New Roman" w:eastAsia="MS Mincho" w:hAnsi="Times New Roman" w:cs="Times New Roman"/>
                <w:b/>
                <w:bCs/>
                <w:sz w:val="24"/>
                <w:szCs w:val="24"/>
                <w:lang w:val="uk-UA"/>
              </w:rPr>
              <w:t xml:space="preserve">Навч. </w:t>
            </w:r>
            <w:proofErr w:type="gramStart"/>
            <w:r w:rsidRPr="00D80A0C">
              <w:rPr>
                <w:rFonts w:ascii="Times New Roman" w:eastAsia="MS Mincho" w:hAnsi="Times New Roman" w:cs="Times New Roman"/>
                <w:b/>
                <w:bCs/>
                <w:sz w:val="24"/>
                <w:szCs w:val="24"/>
              </w:rPr>
              <w:t>р</w:t>
            </w:r>
            <w:proofErr w:type="gramEnd"/>
            <w:r w:rsidRPr="00D80A0C">
              <w:rPr>
                <w:rFonts w:ascii="Times New Roman" w:eastAsia="MS Mincho" w:hAnsi="Times New Roman" w:cs="Times New Roman"/>
                <w:b/>
                <w:bCs/>
                <w:sz w:val="24"/>
                <w:szCs w:val="24"/>
                <w:lang w:val="uk-UA"/>
              </w:rPr>
              <w:t>ік</w:t>
            </w:r>
            <w:r w:rsidRPr="00D80A0C">
              <w:rPr>
                <w:rFonts w:ascii="Times New Roman" w:eastAsia="MS Mincho" w:hAnsi="Times New Roman" w:cs="Times New Roman"/>
                <w:b/>
                <w:bCs/>
                <w:sz w:val="24"/>
                <w:szCs w:val="24"/>
              </w:rPr>
              <w:t>:</w:t>
            </w:r>
          </w:p>
        </w:tc>
        <w:tc>
          <w:tcPr>
            <w:tcW w:w="1389" w:type="dxa"/>
            <w:shd w:val="clear" w:color="auto" w:fill="auto"/>
          </w:tcPr>
          <w:p w:rsidR="00D80A0C" w:rsidRPr="00D80A0C" w:rsidRDefault="00D80A0C" w:rsidP="00D80A0C">
            <w:pPr>
              <w:spacing w:after="0" w:line="240" w:lineRule="auto"/>
              <w:rPr>
                <w:rFonts w:ascii="Times New Roman" w:eastAsia="Times New Roman" w:hAnsi="Times New Roman" w:cs="Times New Roman"/>
                <w:sz w:val="24"/>
                <w:szCs w:val="24"/>
                <w:lang w:val="uk-UA"/>
              </w:rPr>
            </w:pPr>
            <w:r w:rsidRPr="00D80A0C">
              <w:rPr>
                <w:rFonts w:ascii="Times New Roman" w:eastAsia="Times New Roman" w:hAnsi="Times New Roman" w:cs="Times New Roman"/>
                <w:sz w:val="24"/>
                <w:szCs w:val="24"/>
                <w:lang w:val="uk-UA"/>
              </w:rPr>
              <w:t>2023-2024</w:t>
            </w:r>
          </w:p>
        </w:tc>
        <w:tc>
          <w:tcPr>
            <w:tcW w:w="1417" w:type="dxa"/>
            <w:shd w:val="clear" w:color="auto" w:fill="auto"/>
          </w:tcPr>
          <w:p w:rsidR="00D80A0C" w:rsidRPr="00D80A0C" w:rsidRDefault="00D80A0C" w:rsidP="00D80A0C">
            <w:pPr>
              <w:spacing w:after="0" w:line="240" w:lineRule="auto"/>
              <w:rPr>
                <w:rFonts w:ascii="Times New Roman" w:eastAsia="MS Mincho" w:hAnsi="Times New Roman" w:cs="Times New Roman"/>
                <w:b/>
                <w:bCs/>
                <w:sz w:val="24"/>
                <w:szCs w:val="24"/>
                <w:lang w:val="uk-UA"/>
              </w:rPr>
            </w:pPr>
            <w:r w:rsidRPr="00D80A0C">
              <w:rPr>
                <w:rFonts w:ascii="Times New Roman" w:eastAsia="MS Mincho" w:hAnsi="Times New Roman" w:cs="Times New Roman"/>
                <w:b/>
                <w:bCs/>
                <w:sz w:val="24"/>
                <w:szCs w:val="24"/>
                <w:lang w:val="uk-UA"/>
              </w:rPr>
              <w:t xml:space="preserve">Рік </w:t>
            </w:r>
          </w:p>
          <w:p w:rsidR="00D80A0C" w:rsidRPr="00D80A0C" w:rsidRDefault="00D80A0C" w:rsidP="00D80A0C">
            <w:pPr>
              <w:spacing w:after="0" w:line="240" w:lineRule="auto"/>
              <w:rPr>
                <w:rFonts w:ascii="Times New Roman" w:eastAsia="Times New Roman" w:hAnsi="Times New Roman" w:cs="Times New Roman"/>
                <w:b/>
                <w:bCs/>
                <w:sz w:val="24"/>
                <w:szCs w:val="24"/>
                <w:lang w:val="uk-UA"/>
              </w:rPr>
            </w:pPr>
            <w:r w:rsidRPr="00D80A0C">
              <w:rPr>
                <w:rFonts w:ascii="Times New Roman" w:eastAsia="MS Mincho" w:hAnsi="Times New Roman" w:cs="Times New Roman"/>
                <w:b/>
                <w:bCs/>
                <w:sz w:val="24"/>
                <w:szCs w:val="24"/>
                <w:lang w:val="uk-UA"/>
              </w:rPr>
              <w:t>навчання</w:t>
            </w:r>
          </w:p>
        </w:tc>
        <w:tc>
          <w:tcPr>
            <w:tcW w:w="1106" w:type="dxa"/>
            <w:shd w:val="clear" w:color="auto" w:fill="auto"/>
          </w:tcPr>
          <w:p w:rsidR="00D80A0C" w:rsidRPr="00D80A0C" w:rsidRDefault="00D80A0C" w:rsidP="00D80A0C">
            <w:pPr>
              <w:spacing w:after="0" w:line="240" w:lineRule="auto"/>
              <w:rPr>
                <w:rFonts w:ascii="Times New Roman" w:eastAsia="Times New Roman" w:hAnsi="Times New Roman" w:cs="Times New Roman"/>
                <w:sz w:val="24"/>
                <w:szCs w:val="24"/>
              </w:rPr>
            </w:pPr>
            <w:r w:rsidRPr="00D80A0C">
              <w:rPr>
                <w:rFonts w:ascii="Times New Roman" w:eastAsia="Times New Roman" w:hAnsi="Times New Roman" w:cs="Times New Roman"/>
                <w:sz w:val="24"/>
                <w:szCs w:val="24"/>
              </w:rPr>
              <w:t>3</w:t>
            </w:r>
          </w:p>
        </w:tc>
        <w:tc>
          <w:tcPr>
            <w:tcW w:w="992" w:type="dxa"/>
            <w:shd w:val="clear" w:color="auto" w:fill="auto"/>
          </w:tcPr>
          <w:p w:rsidR="00D80A0C" w:rsidRPr="00D80A0C" w:rsidRDefault="00D80A0C" w:rsidP="00D80A0C">
            <w:pPr>
              <w:spacing w:after="0" w:line="240" w:lineRule="auto"/>
              <w:rPr>
                <w:rFonts w:ascii="Times New Roman" w:eastAsia="Times New Roman" w:hAnsi="Times New Roman" w:cs="Times New Roman"/>
                <w:sz w:val="24"/>
                <w:szCs w:val="24"/>
              </w:rPr>
            </w:pPr>
            <w:r w:rsidRPr="00D80A0C">
              <w:rPr>
                <w:rFonts w:ascii="Times New Roman" w:eastAsia="MS Mincho" w:hAnsi="Times New Roman" w:cs="Times New Roman"/>
                <w:b/>
                <w:bCs/>
                <w:sz w:val="24"/>
                <w:szCs w:val="24"/>
                <w:lang w:val="uk-UA"/>
              </w:rPr>
              <w:t>Тижні</w:t>
            </w:r>
          </w:p>
        </w:tc>
        <w:tc>
          <w:tcPr>
            <w:tcW w:w="1050" w:type="dxa"/>
            <w:shd w:val="clear" w:color="auto" w:fill="auto"/>
          </w:tcPr>
          <w:p w:rsidR="00D80A0C" w:rsidRPr="00D80A0C" w:rsidRDefault="00D80A0C" w:rsidP="00D80A0C">
            <w:pPr>
              <w:spacing w:after="0" w:line="240" w:lineRule="auto"/>
              <w:rPr>
                <w:rFonts w:ascii="Times New Roman" w:eastAsia="Times New Roman" w:hAnsi="Times New Roman" w:cs="Times New Roman"/>
                <w:sz w:val="24"/>
                <w:szCs w:val="24"/>
                <w:lang w:val="en-US"/>
              </w:rPr>
            </w:pPr>
            <w:r w:rsidRPr="00D80A0C">
              <w:rPr>
                <w:rFonts w:ascii="Times New Roman" w:eastAsia="Times New Roman" w:hAnsi="Times New Roman" w:cs="Times New Roman"/>
                <w:sz w:val="24"/>
                <w:szCs w:val="24"/>
              </w:rPr>
              <w:t>1</w:t>
            </w:r>
            <w:r w:rsidRPr="00D80A0C">
              <w:rPr>
                <w:rFonts w:ascii="Times New Roman" w:eastAsia="Times New Roman" w:hAnsi="Times New Roman" w:cs="Times New Roman"/>
                <w:sz w:val="24"/>
                <w:szCs w:val="24"/>
                <w:lang w:val="en-US"/>
              </w:rPr>
              <w:t>4</w:t>
            </w:r>
          </w:p>
        </w:tc>
      </w:tr>
      <w:tr w:rsidR="00D80A0C" w:rsidRPr="00D80A0C" w:rsidTr="00AF13AC">
        <w:trPr>
          <w:trHeight w:val="250"/>
        </w:trPr>
        <w:tc>
          <w:tcPr>
            <w:tcW w:w="2268" w:type="dxa"/>
            <w:shd w:val="clear" w:color="auto" w:fill="auto"/>
          </w:tcPr>
          <w:p w:rsidR="00D80A0C" w:rsidRPr="00D80A0C" w:rsidRDefault="00D80A0C" w:rsidP="00D80A0C">
            <w:pPr>
              <w:spacing w:after="0" w:line="240" w:lineRule="auto"/>
              <w:rPr>
                <w:rFonts w:ascii="Times New Roman" w:eastAsia="MS Mincho" w:hAnsi="Times New Roman" w:cs="Times New Roman"/>
                <w:b/>
                <w:bCs/>
                <w:sz w:val="24"/>
                <w:szCs w:val="24"/>
                <w:lang w:val="uk-UA"/>
              </w:rPr>
            </w:pPr>
            <w:r w:rsidRPr="00D80A0C">
              <w:rPr>
                <w:rFonts w:ascii="Times New Roman" w:eastAsia="MS Mincho" w:hAnsi="Times New Roman" w:cs="Times New Roman"/>
                <w:b/>
                <w:bCs/>
                <w:sz w:val="24"/>
                <w:szCs w:val="24"/>
                <w:lang w:val="uk-UA"/>
              </w:rPr>
              <w:t>Кількість годин</w:t>
            </w:r>
          </w:p>
        </w:tc>
        <w:tc>
          <w:tcPr>
            <w:tcW w:w="568" w:type="dxa"/>
            <w:shd w:val="clear" w:color="auto" w:fill="auto"/>
          </w:tcPr>
          <w:p w:rsidR="00D80A0C" w:rsidRPr="00D80A0C" w:rsidRDefault="00D80A0C" w:rsidP="00D80A0C">
            <w:pPr>
              <w:spacing w:after="0" w:line="240" w:lineRule="auto"/>
              <w:ind w:left="-136" w:right="-79"/>
              <w:jc w:val="center"/>
              <w:rPr>
                <w:rFonts w:ascii="Times New Roman" w:eastAsia="Times New Roman" w:hAnsi="Times New Roman" w:cs="Times New Roman"/>
                <w:sz w:val="24"/>
                <w:szCs w:val="24"/>
                <w:lang w:val="uk-UA"/>
              </w:rPr>
            </w:pPr>
            <w:r w:rsidRPr="00D80A0C">
              <w:rPr>
                <w:rFonts w:ascii="Times New Roman" w:eastAsia="Times New Roman" w:hAnsi="Times New Roman" w:cs="Times New Roman"/>
                <w:sz w:val="24"/>
                <w:szCs w:val="24"/>
                <w:lang w:val="uk-UA"/>
              </w:rPr>
              <w:t>90</w:t>
            </w:r>
          </w:p>
        </w:tc>
        <w:tc>
          <w:tcPr>
            <w:tcW w:w="1388" w:type="dxa"/>
            <w:shd w:val="clear" w:color="auto" w:fill="auto"/>
          </w:tcPr>
          <w:p w:rsidR="00D80A0C" w:rsidRPr="00D80A0C" w:rsidRDefault="00D80A0C" w:rsidP="00D80A0C">
            <w:pPr>
              <w:spacing w:after="0" w:line="240" w:lineRule="auto"/>
              <w:rPr>
                <w:rFonts w:ascii="Times New Roman" w:eastAsia="MS Mincho" w:hAnsi="Times New Roman" w:cs="Times New Roman"/>
                <w:b/>
                <w:bCs/>
                <w:sz w:val="24"/>
                <w:szCs w:val="24"/>
                <w:lang w:val="uk-UA"/>
              </w:rPr>
            </w:pPr>
            <w:r w:rsidRPr="00D80A0C">
              <w:rPr>
                <w:rFonts w:ascii="Times New Roman" w:eastAsia="MS Mincho" w:hAnsi="Times New Roman" w:cs="Times New Roman"/>
                <w:b/>
                <w:bCs/>
                <w:sz w:val="24"/>
                <w:szCs w:val="24"/>
                <w:lang w:val="uk-UA"/>
              </w:rPr>
              <w:t>Кількість розділів// змістових модулів</w:t>
            </w:r>
            <w:r w:rsidRPr="00D80A0C">
              <w:rPr>
                <w:rFonts w:ascii="Times New Roman" w:eastAsia="MS Mincho" w:hAnsi="Times New Roman" w:cs="Times New Roman"/>
                <w:b/>
                <w:bCs/>
                <w:sz w:val="24"/>
                <w:szCs w:val="24"/>
                <w:vertAlign w:val="superscript"/>
                <w:lang w:val="uk-UA"/>
              </w:rPr>
              <w:footnoteReference w:id="1"/>
            </w:r>
          </w:p>
        </w:tc>
        <w:tc>
          <w:tcPr>
            <w:tcW w:w="1389" w:type="dxa"/>
            <w:shd w:val="clear" w:color="auto" w:fill="auto"/>
          </w:tcPr>
          <w:p w:rsidR="00D80A0C" w:rsidRPr="00D80A0C" w:rsidRDefault="00D80A0C" w:rsidP="00D80A0C">
            <w:pPr>
              <w:spacing w:after="0" w:line="240" w:lineRule="auto"/>
              <w:jc w:val="center"/>
              <w:rPr>
                <w:rFonts w:ascii="Times New Roman" w:eastAsia="Times New Roman" w:hAnsi="Times New Roman" w:cs="Times New Roman"/>
                <w:sz w:val="24"/>
                <w:szCs w:val="24"/>
                <w:lang w:val="uk-UA"/>
              </w:rPr>
            </w:pPr>
            <w:r w:rsidRPr="00D80A0C">
              <w:rPr>
                <w:rFonts w:ascii="Times New Roman" w:eastAsia="Times New Roman" w:hAnsi="Times New Roman" w:cs="Times New Roman"/>
                <w:sz w:val="24"/>
                <w:szCs w:val="24"/>
                <w:lang w:val="uk-UA"/>
              </w:rPr>
              <w:t>4 змістових модулів</w:t>
            </w:r>
          </w:p>
        </w:tc>
        <w:tc>
          <w:tcPr>
            <w:tcW w:w="4565" w:type="dxa"/>
            <w:gridSpan w:val="4"/>
            <w:shd w:val="clear" w:color="auto" w:fill="auto"/>
          </w:tcPr>
          <w:p w:rsidR="00D80A0C" w:rsidRPr="00D80A0C" w:rsidRDefault="00D80A0C" w:rsidP="00D80A0C">
            <w:pPr>
              <w:spacing w:after="0" w:line="240" w:lineRule="auto"/>
              <w:rPr>
                <w:rFonts w:ascii="Times New Roman" w:eastAsia="MS Mincho" w:hAnsi="Times New Roman" w:cs="Times New Roman"/>
                <w:sz w:val="24"/>
                <w:szCs w:val="24"/>
              </w:rPr>
            </w:pPr>
            <w:r w:rsidRPr="00D80A0C">
              <w:rPr>
                <w:rFonts w:ascii="Times New Roman" w:eastAsia="MS Mincho" w:hAnsi="Times New Roman" w:cs="Times New Roman"/>
                <w:b/>
                <w:bCs/>
                <w:sz w:val="24"/>
                <w:szCs w:val="24"/>
                <w:lang w:val="uk-UA"/>
              </w:rPr>
              <w:t xml:space="preserve">   Лекційні заняття </w:t>
            </w:r>
            <w:r w:rsidRPr="00D80A0C">
              <w:rPr>
                <w:rFonts w:ascii="Times New Roman" w:eastAsia="MS Mincho" w:hAnsi="Times New Roman" w:cs="Times New Roman"/>
                <w:sz w:val="24"/>
                <w:szCs w:val="24"/>
              </w:rPr>
              <w:t>–    10</w:t>
            </w:r>
          </w:p>
          <w:p w:rsidR="00D80A0C" w:rsidRPr="00D80A0C" w:rsidRDefault="00D80A0C" w:rsidP="00D80A0C">
            <w:pPr>
              <w:spacing w:after="0" w:line="240" w:lineRule="auto"/>
              <w:rPr>
                <w:rFonts w:ascii="Times New Roman" w:eastAsia="MS Mincho" w:hAnsi="Times New Roman" w:cs="Times New Roman"/>
                <w:b/>
                <w:bCs/>
                <w:sz w:val="24"/>
                <w:szCs w:val="24"/>
              </w:rPr>
            </w:pPr>
            <w:r w:rsidRPr="00D80A0C">
              <w:rPr>
                <w:rFonts w:ascii="Times New Roman" w:eastAsia="MS Mincho" w:hAnsi="Times New Roman" w:cs="Times New Roman"/>
                <w:b/>
                <w:bCs/>
                <w:sz w:val="24"/>
                <w:szCs w:val="24"/>
                <w:lang w:val="uk-UA"/>
              </w:rPr>
              <w:t xml:space="preserve">Практичні заняття </w:t>
            </w:r>
            <w:r w:rsidRPr="00D80A0C">
              <w:rPr>
                <w:rFonts w:ascii="Times New Roman" w:eastAsia="MS Mincho" w:hAnsi="Times New Roman" w:cs="Times New Roman"/>
                <w:sz w:val="24"/>
                <w:szCs w:val="24"/>
              </w:rPr>
              <w:t>–  20</w:t>
            </w:r>
          </w:p>
          <w:p w:rsidR="00D80A0C" w:rsidRPr="00D80A0C" w:rsidRDefault="00D80A0C" w:rsidP="00D80A0C">
            <w:pPr>
              <w:spacing w:after="0" w:line="240" w:lineRule="auto"/>
              <w:ind w:left="-79" w:right="-108"/>
              <w:rPr>
                <w:rFonts w:ascii="Times New Roman" w:eastAsia="Times New Roman" w:hAnsi="Times New Roman" w:cs="Times New Roman"/>
                <w:sz w:val="24"/>
                <w:szCs w:val="24"/>
                <w:lang w:val="uk-UA"/>
              </w:rPr>
            </w:pPr>
            <w:r w:rsidRPr="00D80A0C">
              <w:rPr>
                <w:rFonts w:ascii="Times New Roman" w:eastAsia="MS Mincho" w:hAnsi="Times New Roman" w:cs="Times New Roman"/>
                <w:b/>
                <w:bCs/>
                <w:sz w:val="24"/>
                <w:szCs w:val="24"/>
                <w:lang w:val="uk-UA"/>
              </w:rPr>
              <w:t xml:space="preserve">Самостійна робота </w:t>
            </w:r>
            <w:r w:rsidRPr="00D80A0C">
              <w:rPr>
                <w:rFonts w:ascii="Times New Roman" w:eastAsia="Times New Roman" w:hAnsi="Times New Roman" w:cs="Times New Roman"/>
                <w:sz w:val="24"/>
                <w:szCs w:val="24"/>
                <w:lang w:val="uk-UA"/>
              </w:rPr>
              <w:t>–  60</w:t>
            </w:r>
          </w:p>
          <w:p w:rsidR="00D80A0C" w:rsidRPr="00D80A0C" w:rsidRDefault="00D80A0C" w:rsidP="00D80A0C">
            <w:pPr>
              <w:spacing w:after="0" w:line="240" w:lineRule="auto"/>
              <w:ind w:left="-79" w:right="-108"/>
              <w:rPr>
                <w:rFonts w:ascii="Times New Roman" w:eastAsia="Times New Roman" w:hAnsi="Times New Roman" w:cs="Times New Roman"/>
                <w:sz w:val="24"/>
                <w:szCs w:val="24"/>
                <w:lang w:val="uk-UA"/>
              </w:rPr>
            </w:pPr>
          </w:p>
        </w:tc>
      </w:tr>
      <w:tr w:rsidR="00D80A0C" w:rsidRPr="00D80A0C" w:rsidTr="00AF13AC">
        <w:trPr>
          <w:trHeight w:val="250"/>
        </w:trPr>
        <w:tc>
          <w:tcPr>
            <w:tcW w:w="2836" w:type="dxa"/>
            <w:gridSpan w:val="2"/>
            <w:shd w:val="clear" w:color="auto" w:fill="auto"/>
          </w:tcPr>
          <w:p w:rsidR="00D80A0C" w:rsidRPr="00D80A0C" w:rsidRDefault="00D80A0C" w:rsidP="00D80A0C">
            <w:pPr>
              <w:spacing w:after="0" w:line="240" w:lineRule="auto"/>
              <w:rPr>
                <w:rFonts w:ascii="Times New Roman" w:eastAsia="Times New Roman" w:hAnsi="Times New Roman" w:cs="Times New Roman"/>
                <w:sz w:val="24"/>
                <w:szCs w:val="24"/>
                <w:lang w:val="en-US"/>
              </w:rPr>
            </w:pPr>
            <w:r w:rsidRPr="00D80A0C">
              <w:rPr>
                <w:rFonts w:ascii="Times New Roman" w:eastAsia="MS Mincho" w:hAnsi="Times New Roman" w:cs="Times New Roman"/>
                <w:b/>
                <w:bCs/>
                <w:sz w:val="24"/>
                <w:szCs w:val="24"/>
                <w:lang w:val="uk-UA"/>
              </w:rPr>
              <w:t>Вид контролю</w:t>
            </w:r>
            <w:r w:rsidRPr="00D80A0C">
              <w:rPr>
                <w:rFonts w:ascii="Times New Roman" w:eastAsia="MS Mincho" w:hAnsi="Times New Roman" w:cs="Times New Roman"/>
                <w:b/>
                <w:bCs/>
                <w:sz w:val="24"/>
                <w:szCs w:val="24"/>
              </w:rPr>
              <w:t>:</w:t>
            </w:r>
          </w:p>
        </w:tc>
        <w:tc>
          <w:tcPr>
            <w:tcW w:w="2777" w:type="dxa"/>
            <w:gridSpan w:val="2"/>
            <w:shd w:val="clear" w:color="auto" w:fill="auto"/>
          </w:tcPr>
          <w:p w:rsidR="00D80A0C" w:rsidRPr="00D80A0C" w:rsidRDefault="00D80A0C" w:rsidP="00D80A0C">
            <w:pPr>
              <w:spacing w:after="0" w:line="240" w:lineRule="auto"/>
              <w:jc w:val="center"/>
              <w:rPr>
                <w:rFonts w:ascii="Times New Roman" w:eastAsia="Times New Roman" w:hAnsi="Times New Roman" w:cs="Times New Roman"/>
                <w:b/>
                <w:bCs/>
                <w:sz w:val="24"/>
                <w:szCs w:val="24"/>
                <w:lang w:val="uk-UA"/>
              </w:rPr>
            </w:pPr>
            <w:r w:rsidRPr="00D80A0C">
              <w:rPr>
                <w:rFonts w:ascii="Times New Roman" w:eastAsia="Times New Roman" w:hAnsi="Times New Roman" w:cs="Times New Roman"/>
                <w:b/>
                <w:bCs/>
                <w:sz w:val="24"/>
                <w:szCs w:val="24"/>
                <w:lang w:val="uk-UA"/>
              </w:rPr>
              <w:t>залік</w:t>
            </w:r>
          </w:p>
        </w:tc>
        <w:tc>
          <w:tcPr>
            <w:tcW w:w="4565" w:type="dxa"/>
            <w:gridSpan w:val="4"/>
            <w:shd w:val="clear" w:color="auto" w:fill="auto"/>
          </w:tcPr>
          <w:p w:rsidR="00D80A0C" w:rsidRPr="00D80A0C" w:rsidRDefault="00D80A0C" w:rsidP="00D80A0C">
            <w:pPr>
              <w:spacing w:after="0" w:line="240" w:lineRule="auto"/>
              <w:rPr>
                <w:rFonts w:ascii="Times New Roman" w:eastAsia="Times New Roman" w:hAnsi="Times New Roman" w:cs="Times New Roman"/>
                <w:sz w:val="24"/>
                <w:szCs w:val="24"/>
                <w:lang w:val="uk-UA"/>
              </w:rPr>
            </w:pPr>
          </w:p>
        </w:tc>
      </w:tr>
      <w:tr w:rsidR="00D80A0C" w:rsidRPr="00B41C60" w:rsidTr="00AF13AC">
        <w:trPr>
          <w:trHeight w:val="250"/>
        </w:trPr>
        <w:tc>
          <w:tcPr>
            <w:tcW w:w="4224" w:type="dxa"/>
            <w:gridSpan w:val="3"/>
            <w:shd w:val="clear" w:color="auto" w:fill="auto"/>
          </w:tcPr>
          <w:p w:rsidR="00D80A0C" w:rsidRPr="00D80A0C" w:rsidRDefault="00D80A0C" w:rsidP="00D80A0C">
            <w:pPr>
              <w:spacing w:after="0" w:line="240" w:lineRule="auto"/>
              <w:rPr>
                <w:rFonts w:ascii="Times New Roman" w:eastAsia="Times New Roman" w:hAnsi="Times New Roman" w:cs="Times New Roman"/>
                <w:b/>
                <w:bCs/>
                <w:sz w:val="24"/>
                <w:szCs w:val="24"/>
                <w:lang w:val="uk-UA"/>
              </w:rPr>
            </w:pPr>
            <w:r w:rsidRPr="00D80A0C">
              <w:rPr>
                <w:rFonts w:ascii="Times New Roman" w:eastAsia="MS Mincho" w:hAnsi="Times New Roman" w:cs="Times New Roman"/>
                <w:b/>
                <w:bCs/>
                <w:sz w:val="24"/>
                <w:szCs w:val="24"/>
                <w:lang w:val="uk-UA"/>
              </w:rPr>
              <w:t>Посилання на курс в Moodle</w:t>
            </w:r>
          </w:p>
        </w:tc>
        <w:tc>
          <w:tcPr>
            <w:tcW w:w="5954" w:type="dxa"/>
            <w:gridSpan w:val="5"/>
            <w:shd w:val="clear" w:color="auto" w:fill="auto"/>
          </w:tcPr>
          <w:p w:rsidR="00D80A0C" w:rsidRPr="00D80A0C" w:rsidRDefault="00B41C60" w:rsidP="00D80A0C">
            <w:pPr>
              <w:spacing w:after="0" w:line="240" w:lineRule="auto"/>
              <w:rPr>
                <w:rFonts w:ascii="Times New Roman" w:eastAsia="MS Mincho" w:hAnsi="Times New Roman" w:cs="Times New Roman"/>
                <w:sz w:val="24"/>
                <w:szCs w:val="24"/>
                <w:lang w:val="uk-UA"/>
              </w:rPr>
            </w:pPr>
            <w:hyperlink r:id="rId9" w:history="1">
              <w:r w:rsidR="00D80A0C" w:rsidRPr="00D80A0C">
                <w:rPr>
                  <w:rFonts w:ascii="Times New Roman" w:eastAsia="MS Mincho" w:hAnsi="Times New Roman" w:cs="Times New Roman"/>
                  <w:color w:val="0000FF"/>
                  <w:sz w:val="24"/>
                  <w:szCs w:val="24"/>
                  <w:u w:val="single"/>
                  <w:lang w:val="uk-UA"/>
                </w:rPr>
                <w:t>https://moodle.znu.edu.ua/course/view.php?id=11532</w:t>
              </w:r>
            </w:hyperlink>
          </w:p>
          <w:p w:rsidR="00D80A0C" w:rsidRPr="00D80A0C" w:rsidRDefault="00D80A0C" w:rsidP="00D80A0C">
            <w:pPr>
              <w:spacing w:after="0" w:line="240" w:lineRule="auto"/>
              <w:rPr>
                <w:rFonts w:ascii="Times New Roman" w:eastAsia="MS Mincho" w:hAnsi="Times New Roman" w:cs="Times New Roman"/>
                <w:sz w:val="24"/>
                <w:szCs w:val="24"/>
                <w:lang w:val="uk-UA"/>
              </w:rPr>
            </w:pPr>
          </w:p>
        </w:tc>
      </w:tr>
      <w:tr w:rsidR="00D80A0C" w:rsidRPr="00D80A0C" w:rsidTr="00AF13AC">
        <w:trPr>
          <w:trHeight w:val="250"/>
        </w:trPr>
        <w:tc>
          <w:tcPr>
            <w:tcW w:w="10178" w:type="dxa"/>
            <w:gridSpan w:val="8"/>
            <w:shd w:val="clear" w:color="auto" w:fill="auto"/>
          </w:tcPr>
          <w:p w:rsidR="00D80A0C" w:rsidRPr="00D80A0C" w:rsidRDefault="00D80A0C" w:rsidP="00D80A0C">
            <w:pPr>
              <w:spacing w:after="0" w:line="240" w:lineRule="auto"/>
              <w:ind w:left="2699" w:hanging="2694"/>
              <w:rPr>
                <w:rFonts w:ascii="Times New Roman" w:eastAsia="MS Mincho" w:hAnsi="Times New Roman" w:cs="Times New Roman"/>
                <w:iCs/>
                <w:sz w:val="24"/>
                <w:szCs w:val="24"/>
                <w:lang w:val="uk-UA"/>
              </w:rPr>
            </w:pPr>
            <w:r w:rsidRPr="00D80A0C">
              <w:rPr>
                <w:rFonts w:ascii="Times New Roman" w:eastAsia="MS Mincho" w:hAnsi="Times New Roman" w:cs="Times New Roman"/>
                <w:b/>
                <w:bCs/>
                <w:sz w:val="24"/>
                <w:szCs w:val="24"/>
                <w:lang w:val="uk-UA"/>
              </w:rPr>
              <w:t xml:space="preserve">Консультації: </w:t>
            </w:r>
            <w:r w:rsidRPr="00D80A0C">
              <w:rPr>
                <w:rFonts w:ascii="Times New Roman" w:eastAsia="MS Mincho" w:hAnsi="Times New Roman" w:cs="Times New Roman"/>
                <w:iCs/>
                <w:sz w:val="24"/>
                <w:szCs w:val="24"/>
                <w:lang w:val="uk-UA"/>
              </w:rPr>
              <w:t>особисті – вівторок</w:t>
            </w:r>
            <w:r w:rsidRPr="00D80A0C">
              <w:rPr>
                <w:rFonts w:ascii="Times New Roman" w:eastAsia="MS Mincho" w:hAnsi="Times New Roman" w:cs="Times New Roman"/>
                <w:sz w:val="24"/>
                <w:szCs w:val="24"/>
                <w:lang w:val="uk-UA"/>
              </w:rPr>
              <w:t>, 13.00 – 14.00  розміщені на стенді  або за попередньою домовленістю телефоном, а також к</w:t>
            </w:r>
            <w:r w:rsidRPr="00D80A0C">
              <w:rPr>
                <w:rFonts w:ascii="Times New Roman" w:eastAsia="MS Mincho" w:hAnsi="Times New Roman" w:cs="Times New Roman"/>
                <w:iCs/>
                <w:sz w:val="24"/>
                <w:szCs w:val="24"/>
                <w:lang w:val="uk-UA"/>
              </w:rPr>
              <w:t>онсультації за розкладом</w:t>
            </w:r>
          </w:p>
        </w:tc>
      </w:tr>
    </w:tbl>
    <w:p w:rsidR="00D80A0C" w:rsidRPr="00D80A0C" w:rsidRDefault="00D80A0C" w:rsidP="00D80A0C">
      <w:pPr>
        <w:spacing w:after="0" w:line="240" w:lineRule="auto"/>
        <w:ind w:left="129"/>
        <w:rPr>
          <w:rFonts w:ascii="Times New Roman" w:eastAsia="Times New Roman" w:hAnsi="Times New Roman" w:cs="Times New Roman"/>
          <w:b/>
          <w:bCs/>
          <w:sz w:val="28"/>
          <w:szCs w:val="28"/>
          <w:lang w:eastAsia="ru-RU"/>
        </w:rPr>
      </w:pPr>
    </w:p>
    <w:p w:rsidR="00D80A0C" w:rsidRPr="00D80A0C" w:rsidRDefault="00D80A0C" w:rsidP="00D80A0C">
      <w:pPr>
        <w:spacing w:after="0" w:line="240" w:lineRule="auto"/>
        <w:rPr>
          <w:rFonts w:ascii="Times New Roman" w:eastAsia="Times New Roman" w:hAnsi="Times New Roman" w:cs="Times New Roman"/>
          <w:sz w:val="24"/>
          <w:szCs w:val="24"/>
          <w:lang w:eastAsia="ru-RU"/>
        </w:rPr>
      </w:pPr>
      <w:r w:rsidRPr="00D80A0C">
        <w:rPr>
          <w:rFonts w:ascii="Times New Roman" w:eastAsia="Times New Roman" w:hAnsi="Times New Roman" w:cs="Times New Roman"/>
          <w:b/>
          <w:bCs/>
          <w:sz w:val="28"/>
          <w:szCs w:val="28"/>
          <w:lang w:eastAsia="ru-RU"/>
        </w:rPr>
        <w:t>ОПИС КУРСУ  </w:t>
      </w:r>
    </w:p>
    <w:p w:rsidR="00D80A0C" w:rsidRPr="00D80A0C" w:rsidRDefault="00D80A0C" w:rsidP="00D80A0C">
      <w:pPr>
        <w:spacing w:before="269" w:after="0" w:line="240" w:lineRule="auto"/>
        <w:ind w:right="207" w:firstLine="423"/>
        <w:jc w:val="both"/>
        <w:rPr>
          <w:rFonts w:ascii="Times New Roman" w:eastAsia="Times New Roman" w:hAnsi="Times New Roman" w:cs="Times New Roman"/>
          <w:sz w:val="28"/>
          <w:szCs w:val="28"/>
          <w:lang w:eastAsia="ru-RU"/>
        </w:rPr>
      </w:pPr>
      <w:r w:rsidRPr="00D80A0C">
        <w:rPr>
          <w:rFonts w:ascii="Times New Roman" w:eastAsia="Times New Roman" w:hAnsi="Times New Roman" w:cs="Times New Roman"/>
          <w:sz w:val="28"/>
          <w:szCs w:val="28"/>
          <w:lang w:eastAsia="ru-RU"/>
        </w:rPr>
        <w:t xml:space="preserve">Курс «Філософські проблеми наукового </w:t>
      </w:r>
      <w:proofErr w:type="gramStart"/>
      <w:r w:rsidRPr="00D80A0C">
        <w:rPr>
          <w:rFonts w:ascii="Times New Roman" w:eastAsia="Times New Roman" w:hAnsi="Times New Roman" w:cs="Times New Roman"/>
          <w:sz w:val="28"/>
          <w:szCs w:val="28"/>
          <w:lang w:eastAsia="ru-RU"/>
        </w:rPr>
        <w:t>п</w:t>
      </w:r>
      <w:proofErr w:type="gramEnd"/>
      <w:r w:rsidRPr="00D80A0C">
        <w:rPr>
          <w:rFonts w:ascii="Times New Roman" w:eastAsia="Times New Roman" w:hAnsi="Times New Roman" w:cs="Times New Roman"/>
          <w:sz w:val="28"/>
          <w:szCs w:val="28"/>
          <w:lang w:eastAsia="ru-RU"/>
        </w:rPr>
        <w:t>ізнання» є необхідною складовою частиною за вибором студента,</w:t>
      </w:r>
      <w:r w:rsidRPr="00D80A0C">
        <w:rPr>
          <w:rFonts w:ascii="Times New Roman" w:eastAsia="Times New Roman" w:hAnsi="Times New Roman" w:cs="Times New Roman"/>
          <w:sz w:val="28"/>
          <w:szCs w:val="28"/>
          <w:lang w:eastAsia="ru-RU"/>
        </w:rPr>
        <w:tab/>
        <w:t xml:space="preserve">яка є основою формуванная критичного філософського мислення, формування філософської культури, що є основою наукового пізнання як специфічної форми пізнавальної дівяльності, націленої на пізнання сучасної цифрової філософської культури «цифрового десятиліття». </w:t>
      </w:r>
    </w:p>
    <w:p w:rsidR="00D80A0C" w:rsidRPr="00D80A0C" w:rsidRDefault="00D80A0C" w:rsidP="00D80A0C">
      <w:pPr>
        <w:spacing w:after="0" w:line="240" w:lineRule="auto"/>
        <w:ind w:firstLine="720"/>
        <w:rPr>
          <w:rFonts w:ascii="Times New Roman" w:eastAsia="Times New Roman" w:hAnsi="Times New Roman" w:cs="Times New Roman"/>
          <w:sz w:val="28"/>
          <w:szCs w:val="28"/>
          <w:lang w:eastAsia="ru-RU"/>
        </w:rPr>
      </w:pPr>
      <w:r w:rsidRPr="00D80A0C">
        <w:rPr>
          <w:rFonts w:ascii="Times New Roman" w:eastAsia="Times New Roman" w:hAnsi="Times New Roman" w:cs="Times New Roman"/>
          <w:sz w:val="28"/>
          <w:szCs w:val="28"/>
          <w:shd w:val="clear" w:color="auto" w:fill="FFFFFF"/>
          <w:lang w:eastAsia="ru-RU"/>
        </w:rPr>
        <w:t xml:space="preserve">Курс «Філософські проблеми наукового </w:t>
      </w:r>
      <w:proofErr w:type="gramStart"/>
      <w:r w:rsidRPr="00D80A0C">
        <w:rPr>
          <w:rFonts w:ascii="Times New Roman" w:eastAsia="Times New Roman" w:hAnsi="Times New Roman" w:cs="Times New Roman"/>
          <w:sz w:val="28"/>
          <w:szCs w:val="28"/>
          <w:shd w:val="clear" w:color="auto" w:fill="FFFFFF"/>
          <w:lang w:eastAsia="ru-RU"/>
        </w:rPr>
        <w:t>п</w:t>
      </w:r>
      <w:proofErr w:type="gramEnd"/>
      <w:r w:rsidRPr="00D80A0C">
        <w:rPr>
          <w:rFonts w:ascii="Times New Roman" w:eastAsia="Times New Roman" w:hAnsi="Times New Roman" w:cs="Times New Roman"/>
          <w:sz w:val="28"/>
          <w:szCs w:val="28"/>
          <w:shd w:val="clear" w:color="auto" w:fill="FFFFFF"/>
          <w:lang w:eastAsia="ru-RU"/>
        </w:rPr>
        <w:t>ізнання» складається з 4-х змістових модулів:</w:t>
      </w:r>
      <w:r w:rsidRPr="00D80A0C">
        <w:rPr>
          <w:rFonts w:ascii="Times New Roman" w:eastAsia="Times New Roman" w:hAnsi="Times New Roman" w:cs="Times New Roman"/>
          <w:sz w:val="28"/>
          <w:szCs w:val="28"/>
          <w:lang w:eastAsia="ru-RU"/>
        </w:rPr>
        <w:t xml:space="preserve"> </w:t>
      </w:r>
    </w:p>
    <w:p w:rsidR="00D80A0C" w:rsidRPr="00D80A0C" w:rsidRDefault="00D80A0C" w:rsidP="00D80A0C">
      <w:pPr>
        <w:numPr>
          <w:ilvl w:val="0"/>
          <w:numId w:val="36"/>
        </w:numPr>
        <w:spacing w:after="0" w:line="240" w:lineRule="auto"/>
        <w:ind w:firstLine="720"/>
        <w:jc w:val="both"/>
        <w:rPr>
          <w:rFonts w:ascii="Times New Roman" w:eastAsia="Times New Roman" w:hAnsi="Times New Roman" w:cs="Times New Roman"/>
          <w:sz w:val="28"/>
          <w:szCs w:val="28"/>
          <w:shd w:val="clear" w:color="auto" w:fill="FFFFFF"/>
          <w:lang w:eastAsia="ru-RU"/>
        </w:rPr>
      </w:pPr>
      <w:r w:rsidRPr="00D80A0C">
        <w:rPr>
          <w:rFonts w:ascii="Times New Roman" w:eastAsia="Times New Roman" w:hAnsi="Times New Roman" w:cs="Times New Roman"/>
          <w:sz w:val="28"/>
          <w:szCs w:val="28"/>
          <w:shd w:val="clear" w:color="auto" w:fill="FFFFFF"/>
          <w:lang w:eastAsia="ru-RU"/>
        </w:rPr>
        <w:t xml:space="preserve">Теоретичні і практичні засади дисципліни «Філософські проблеми наукового </w:t>
      </w:r>
      <w:proofErr w:type="gramStart"/>
      <w:r w:rsidRPr="00D80A0C">
        <w:rPr>
          <w:rFonts w:ascii="Times New Roman" w:eastAsia="Times New Roman" w:hAnsi="Times New Roman" w:cs="Times New Roman"/>
          <w:sz w:val="28"/>
          <w:szCs w:val="28"/>
          <w:shd w:val="clear" w:color="auto" w:fill="FFFFFF"/>
          <w:lang w:eastAsia="ru-RU"/>
        </w:rPr>
        <w:t>п</w:t>
      </w:r>
      <w:proofErr w:type="gramEnd"/>
      <w:r w:rsidRPr="00D80A0C">
        <w:rPr>
          <w:rFonts w:ascii="Times New Roman" w:eastAsia="Times New Roman" w:hAnsi="Times New Roman" w:cs="Times New Roman"/>
          <w:sz w:val="28"/>
          <w:szCs w:val="28"/>
          <w:shd w:val="clear" w:color="auto" w:fill="FFFFFF"/>
          <w:lang w:eastAsia="ru-RU"/>
        </w:rPr>
        <w:t xml:space="preserve">ізнаня». Еволюція гуманістичного філософського </w:t>
      </w:r>
      <w:proofErr w:type="gramStart"/>
      <w:r w:rsidRPr="00D80A0C">
        <w:rPr>
          <w:rFonts w:ascii="Times New Roman" w:eastAsia="Times New Roman" w:hAnsi="Times New Roman" w:cs="Times New Roman"/>
          <w:sz w:val="28"/>
          <w:szCs w:val="28"/>
          <w:shd w:val="clear" w:color="auto" w:fill="FFFFFF"/>
          <w:lang w:eastAsia="ru-RU"/>
        </w:rPr>
        <w:t>п</w:t>
      </w:r>
      <w:proofErr w:type="gramEnd"/>
      <w:r w:rsidRPr="00D80A0C">
        <w:rPr>
          <w:rFonts w:ascii="Times New Roman" w:eastAsia="Times New Roman" w:hAnsi="Times New Roman" w:cs="Times New Roman"/>
          <w:sz w:val="28"/>
          <w:szCs w:val="28"/>
          <w:shd w:val="clear" w:color="auto" w:fill="FFFFFF"/>
          <w:lang w:eastAsia="ru-RU"/>
        </w:rPr>
        <w:t xml:space="preserve">ізнаня. </w:t>
      </w:r>
    </w:p>
    <w:p w:rsidR="00D80A0C" w:rsidRPr="00D80A0C" w:rsidRDefault="00D80A0C" w:rsidP="00D80A0C">
      <w:pPr>
        <w:numPr>
          <w:ilvl w:val="0"/>
          <w:numId w:val="36"/>
        </w:numPr>
        <w:spacing w:after="0" w:line="240" w:lineRule="auto"/>
        <w:ind w:firstLine="720"/>
        <w:jc w:val="both"/>
        <w:rPr>
          <w:rFonts w:ascii="Times New Roman" w:eastAsia="Times New Roman" w:hAnsi="Times New Roman" w:cs="Times New Roman"/>
          <w:sz w:val="28"/>
          <w:szCs w:val="28"/>
          <w:shd w:val="clear" w:color="auto" w:fill="FFFFFF"/>
          <w:lang w:eastAsia="ru-RU"/>
        </w:rPr>
      </w:pPr>
      <w:r w:rsidRPr="00D80A0C">
        <w:rPr>
          <w:rFonts w:ascii="Times New Roman" w:eastAsia="Times New Roman" w:hAnsi="Times New Roman" w:cs="Times New Roman"/>
          <w:sz w:val="28"/>
          <w:szCs w:val="28"/>
          <w:shd w:val="clear" w:color="auto" w:fill="FFFFFF"/>
          <w:lang w:eastAsia="ru-RU"/>
        </w:rPr>
        <w:t xml:space="preserve">Філософські проблеми креативних цифрових технологій. </w:t>
      </w:r>
      <w:proofErr w:type="gramStart"/>
      <w:r w:rsidRPr="00D80A0C">
        <w:rPr>
          <w:rFonts w:ascii="Times New Roman" w:eastAsia="Times New Roman" w:hAnsi="Times New Roman" w:cs="Times New Roman"/>
          <w:sz w:val="28"/>
          <w:szCs w:val="28"/>
          <w:shd w:val="clear" w:color="auto" w:fill="FFFFFF"/>
          <w:lang w:eastAsia="ru-RU"/>
        </w:rPr>
        <w:t>П</w:t>
      </w:r>
      <w:proofErr w:type="gramEnd"/>
      <w:r w:rsidRPr="00D80A0C">
        <w:rPr>
          <w:rFonts w:ascii="Times New Roman" w:eastAsia="Times New Roman" w:hAnsi="Times New Roman" w:cs="Times New Roman"/>
          <w:sz w:val="28"/>
          <w:szCs w:val="28"/>
          <w:shd w:val="clear" w:color="auto" w:fill="FFFFFF"/>
          <w:lang w:eastAsia="ru-RU"/>
        </w:rPr>
        <w:t>ізнання сучасної цифрової культури як культури «цифрового десятиліття».</w:t>
      </w:r>
    </w:p>
    <w:p w:rsidR="00D80A0C" w:rsidRPr="00D80A0C" w:rsidRDefault="00D80A0C" w:rsidP="00D80A0C">
      <w:pPr>
        <w:numPr>
          <w:ilvl w:val="0"/>
          <w:numId w:val="36"/>
        </w:numPr>
        <w:spacing w:after="0" w:line="240" w:lineRule="auto"/>
        <w:ind w:firstLine="720"/>
        <w:jc w:val="both"/>
        <w:rPr>
          <w:rFonts w:ascii="Times New Roman" w:eastAsia="Times New Roman" w:hAnsi="Times New Roman" w:cs="Times New Roman"/>
          <w:sz w:val="28"/>
          <w:szCs w:val="28"/>
          <w:shd w:val="clear" w:color="auto" w:fill="FFFFFF"/>
          <w:lang w:eastAsia="ru-RU"/>
        </w:rPr>
      </w:pPr>
      <w:r w:rsidRPr="00D80A0C">
        <w:rPr>
          <w:rFonts w:ascii="Times New Roman" w:eastAsia="Times New Roman" w:hAnsi="Times New Roman" w:cs="Times New Roman"/>
          <w:sz w:val="28"/>
          <w:szCs w:val="28"/>
          <w:lang w:eastAsia="ru-RU"/>
        </w:rPr>
        <w:t>Аgile-філософія як філософія складних систем</w:t>
      </w:r>
      <w:r w:rsidRPr="00D80A0C">
        <w:rPr>
          <w:rFonts w:ascii="Times New Roman" w:eastAsia="MS Mincho" w:hAnsi="Times New Roman" w:cs="Times New Roman"/>
          <w:sz w:val="28"/>
          <w:szCs w:val="28"/>
        </w:rPr>
        <w:t xml:space="preserve"> </w:t>
      </w:r>
      <w:r w:rsidRPr="00D80A0C">
        <w:rPr>
          <w:rFonts w:ascii="Times New Roman" w:eastAsia="Times New Roman" w:hAnsi="Times New Roman" w:cs="Times New Roman"/>
          <w:sz w:val="28"/>
          <w:szCs w:val="28"/>
          <w:lang w:eastAsia="ru-RU"/>
        </w:rPr>
        <w:t xml:space="preserve">ефективного управління ризиками у цифровому суспільстві та шляхи досягнення стабільного </w:t>
      </w:r>
      <w:proofErr w:type="gramStart"/>
      <w:r w:rsidRPr="00D80A0C">
        <w:rPr>
          <w:rFonts w:ascii="Times New Roman" w:eastAsia="Times New Roman" w:hAnsi="Times New Roman" w:cs="Times New Roman"/>
          <w:sz w:val="28"/>
          <w:szCs w:val="28"/>
          <w:lang w:eastAsia="ru-RU"/>
        </w:rPr>
        <w:t>соц</w:t>
      </w:r>
      <w:proofErr w:type="gramEnd"/>
      <w:r w:rsidRPr="00D80A0C">
        <w:rPr>
          <w:rFonts w:ascii="Times New Roman" w:eastAsia="Times New Roman" w:hAnsi="Times New Roman" w:cs="Times New Roman"/>
          <w:sz w:val="28"/>
          <w:szCs w:val="28"/>
          <w:lang w:eastAsia="ru-RU"/>
        </w:rPr>
        <w:t xml:space="preserve">іуму. Формування адаптивної </w:t>
      </w:r>
      <w:proofErr w:type="gramStart"/>
      <w:r w:rsidRPr="00D80A0C">
        <w:rPr>
          <w:rFonts w:ascii="Times New Roman" w:eastAsia="Times New Roman" w:hAnsi="Times New Roman" w:cs="Times New Roman"/>
          <w:sz w:val="28"/>
          <w:szCs w:val="28"/>
          <w:lang w:eastAsia="ru-RU"/>
        </w:rPr>
        <w:t>св</w:t>
      </w:r>
      <w:proofErr w:type="gramEnd"/>
      <w:r w:rsidRPr="00D80A0C">
        <w:rPr>
          <w:rFonts w:ascii="Times New Roman" w:eastAsia="Times New Roman" w:hAnsi="Times New Roman" w:cs="Times New Roman"/>
          <w:sz w:val="28"/>
          <w:szCs w:val="28"/>
          <w:lang w:eastAsia="ru-RU"/>
        </w:rPr>
        <w:t>ідомості та людини.</w:t>
      </w:r>
    </w:p>
    <w:p w:rsidR="00D80A0C" w:rsidRPr="00D80A0C" w:rsidRDefault="00D80A0C" w:rsidP="00D80A0C">
      <w:pPr>
        <w:numPr>
          <w:ilvl w:val="0"/>
          <w:numId w:val="36"/>
        </w:numPr>
        <w:spacing w:after="0" w:line="240" w:lineRule="auto"/>
        <w:ind w:firstLine="720"/>
        <w:jc w:val="both"/>
        <w:rPr>
          <w:rFonts w:ascii="Times New Roman" w:eastAsia="Times New Roman" w:hAnsi="Times New Roman" w:cs="Times New Roman"/>
          <w:sz w:val="28"/>
          <w:szCs w:val="28"/>
          <w:shd w:val="clear" w:color="auto" w:fill="FFFFFF"/>
          <w:lang w:eastAsia="ru-RU"/>
        </w:rPr>
      </w:pPr>
      <w:r w:rsidRPr="00D80A0C">
        <w:rPr>
          <w:rFonts w:ascii="Times New Roman" w:eastAsia="Times New Roman" w:hAnsi="Times New Roman" w:cs="Times New Roman"/>
          <w:sz w:val="28"/>
          <w:szCs w:val="28"/>
          <w:shd w:val="clear" w:color="auto" w:fill="FFFFFF"/>
          <w:lang w:eastAsia="ru-RU"/>
        </w:rPr>
        <w:t>Філософські проблеми  цифрової людини і цифрового суспільства. З</w:t>
      </w:r>
      <w:r w:rsidRPr="00D80A0C">
        <w:rPr>
          <w:rFonts w:ascii="Times New Roman" w:eastAsia="Times New Roman" w:hAnsi="Times New Roman" w:cs="Times New Roman"/>
          <w:sz w:val="28"/>
          <w:szCs w:val="28"/>
          <w:lang w:eastAsia="ru-RU"/>
        </w:rPr>
        <w:t xml:space="preserve">абезпечення когнітивної, інформаційної  духовної та морально-психічної </w:t>
      </w:r>
      <w:proofErr w:type="gramStart"/>
      <w:r w:rsidRPr="00D80A0C">
        <w:rPr>
          <w:rFonts w:ascii="Times New Roman" w:eastAsia="Times New Roman" w:hAnsi="Times New Roman" w:cs="Times New Roman"/>
          <w:sz w:val="28"/>
          <w:szCs w:val="28"/>
          <w:lang w:eastAsia="ru-RU"/>
        </w:rPr>
        <w:t>ст</w:t>
      </w:r>
      <w:proofErr w:type="gramEnd"/>
      <w:r w:rsidRPr="00D80A0C">
        <w:rPr>
          <w:rFonts w:ascii="Times New Roman" w:eastAsia="Times New Roman" w:hAnsi="Times New Roman" w:cs="Times New Roman"/>
          <w:sz w:val="28"/>
          <w:szCs w:val="28"/>
          <w:lang w:eastAsia="ru-RU"/>
        </w:rPr>
        <w:t xml:space="preserve">ійкості молоді в сучасних умовах. </w:t>
      </w:r>
    </w:p>
    <w:p w:rsidR="00D80A0C" w:rsidRPr="00D80A0C" w:rsidRDefault="00D80A0C" w:rsidP="00D80A0C">
      <w:pPr>
        <w:spacing w:before="3" w:after="0" w:line="240" w:lineRule="auto"/>
        <w:ind w:right="207" w:firstLine="364"/>
        <w:jc w:val="both"/>
        <w:rPr>
          <w:rFonts w:ascii="Times New Roman" w:eastAsia="Times New Roman" w:hAnsi="Times New Roman" w:cs="Times New Roman"/>
          <w:sz w:val="28"/>
          <w:szCs w:val="28"/>
          <w:lang w:eastAsia="ru-RU"/>
        </w:rPr>
      </w:pPr>
      <w:r w:rsidRPr="00D80A0C">
        <w:rPr>
          <w:rFonts w:ascii="Times New Roman" w:eastAsia="Times New Roman" w:hAnsi="Times New Roman" w:cs="Times New Roman"/>
          <w:sz w:val="28"/>
          <w:szCs w:val="28"/>
          <w:shd w:val="clear" w:color="auto" w:fill="FFFFFF"/>
          <w:lang w:eastAsia="ru-RU"/>
        </w:rPr>
        <w:lastRenderedPageBreak/>
        <w:t xml:space="preserve">Основною </w:t>
      </w:r>
      <w:r w:rsidRPr="00D80A0C">
        <w:rPr>
          <w:rFonts w:ascii="Times New Roman" w:eastAsia="Times New Roman" w:hAnsi="Times New Roman" w:cs="Times New Roman"/>
          <w:b/>
          <w:bCs/>
          <w:sz w:val="28"/>
          <w:szCs w:val="28"/>
          <w:shd w:val="clear" w:color="auto" w:fill="FFFFFF"/>
          <w:lang w:eastAsia="ru-RU"/>
        </w:rPr>
        <w:t xml:space="preserve">метою </w:t>
      </w:r>
      <w:r w:rsidRPr="00D80A0C">
        <w:rPr>
          <w:rFonts w:ascii="Times New Roman" w:eastAsia="Times New Roman" w:hAnsi="Times New Roman" w:cs="Times New Roman"/>
          <w:sz w:val="28"/>
          <w:szCs w:val="28"/>
          <w:lang w:eastAsia="ru-RU"/>
        </w:rPr>
        <w:t xml:space="preserve">викладання курсу є отримання компетентностей в області оволодіння студентами теоретичних та практичних знань науково-дослідницької діяльності у сфері філософського </w:t>
      </w:r>
      <w:proofErr w:type="gramStart"/>
      <w:r w:rsidRPr="00D80A0C">
        <w:rPr>
          <w:rFonts w:ascii="Times New Roman" w:eastAsia="Times New Roman" w:hAnsi="Times New Roman" w:cs="Times New Roman"/>
          <w:sz w:val="28"/>
          <w:szCs w:val="28"/>
          <w:lang w:eastAsia="ru-RU"/>
        </w:rPr>
        <w:t>п</w:t>
      </w:r>
      <w:proofErr w:type="gramEnd"/>
      <w:r w:rsidRPr="00D80A0C">
        <w:rPr>
          <w:rFonts w:ascii="Times New Roman" w:eastAsia="Times New Roman" w:hAnsi="Times New Roman" w:cs="Times New Roman"/>
          <w:sz w:val="28"/>
          <w:szCs w:val="28"/>
          <w:lang w:eastAsia="ru-RU"/>
        </w:rPr>
        <w:t>ізнання,  оволодінння методологічними  засадами</w:t>
      </w:r>
      <w:r w:rsidRPr="00D80A0C">
        <w:rPr>
          <w:rFonts w:ascii="Times New Roman" w:eastAsia="MS Mincho" w:hAnsi="Times New Roman" w:cs="Times New Roman"/>
          <w:sz w:val="28"/>
          <w:szCs w:val="28"/>
        </w:rPr>
        <w:t xml:space="preserve">  культури філософського і методологічного мислення, щоб </w:t>
      </w:r>
      <w:r w:rsidRPr="00D80A0C">
        <w:rPr>
          <w:rFonts w:ascii="Times New Roman" w:eastAsia="Times New Roman" w:hAnsi="Times New Roman" w:cs="Times New Roman"/>
          <w:sz w:val="28"/>
          <w:szCs w:val="28"/>
          <w:lang w:eastAsia="ru-RU"/>
        </w:rPr>
        <w:t>здійснювати наукову та дослідницьку діяльність у своїй професійній сфері,</w:t>
      </w:r>
      <w:r w:rsidRPr="00D80A0C">
        <w:rPr>
          <w:rFonts w:ascii="Times New Roman" w:eastAsia="MS Mincho" w:hAnsi="Times New Roman" w:cs="Times New Roman"/>
          <w:sz w:val="24"/>
          <w:szCs w:val="24"/>
        </w:rPr>
        <w:t xml:space="preserve"> </w:t>
      </w:r>
      <w:r w:rsidRPr="00D80A0C">
        <w:rPr>
          <w:rFonts w:ascii="Times New Roman" w:eastAsia="Times New Roman" w:hAnsi="Times New Roman" w:cs="Times New Roman"/>
          <w:sz w:val="28"/>
          <w:szCs w:val="28"/>
          <w:lang w:eastAsia="ru-RU"/>
        </w:rPr>
        <w:t xml:space="preserve">формувати компетентність, в основі якої адаптація  до складних та непередбачуваних ситуацій з урахуванням аспектів </w:t>
      </w:r>
      <w:proofErr w:type="gramStart"/>
      <w:r w:rsidRPr="00D80A0C">
        <w:rPr>
          <w:rFonts w:ascii="Times New Roman" w:eastAsia="Times New Roman" w:hAnsi="Times New Roman" w:cs="Times New Roman"/>
          <w:sz w:val="28"/>
          <w:szCs w:val="28"/>
          <w:lang w:eastAsia="ru-RU"/>
        </w:rPr>
        <w:t>соц</w:t>
      </w:r>
      <w:proofErr w:type="gramEnd"/>
      <w:r w:rsidRPr="00D80A0C">
        <w:rPr>
          <w:rFonts w:ascii="Times New Roman" w:eastAsia="Times New Roman" w:hAnsi="Times New Roman" w:cs="Times New Roman"/>
          <w:sz w:val="28"/>
          <w:szCs w:val="28"/>
          <w:lang w:eastAsia="ru-RU"/>
        </w:rPr>
        <w:t>іальної відповідальності, забезпечення когнітивної, інформаційної  духовної та морально-психічної стійкості, щоб протидіяти розмиванню свідо</w:t>
      </w:r>
      <w:r w:rsidR="00DE1475">
        <w:rPr>
          <w:rFonts w:ascii="Times New Roman" w:eastAsia="Times New Roman" w:hAnsi="Times New Roman" w:cs="Times New Roman"/>
          <w:sz w:val="28"/>
          <w:szCs w:val="28"/>
          <w:lang w:val="uk-UA" w:eastAsia="ru-RU"/>
        </w:rPr>
        <w:t>мо</w:t>
      </w:r>
      <w:r w:rsidRPr="00D80A0C">
        <w:rPr>
          <w:rFonts w:ascii="Times New Roman" w:eastAsia="Times New Roman" w:hAnsi="Times New Roman" w:cs="Times New Roman"/>
          <w:sz w:val="28"/>
          <w:szCs w:val="28"/>
          <w:lang w:eastAsia="ru-RU"/>
        </w:rPr>
        <w:t xml:space="preserve">сті особистості,  формування навичок для забезпечення надійності та стійкості переконань та цінностей,  зокрема стійкості когнітивного імунітету протидії всім загрозам, оскільки гібридні загрози та війна націлені на людську </w:t>
      </w:r>
      <w:proofErr w:type="gramStart"/>
      <w:r w:rsidRPr="00D80A0C">
        <w:rPr>
          <w:rFonts w:ascii="Times New Roman" w:eastAsia="Times New Roman" w:hAnsi="Times New Roman" w:cs="Times New Roman"/>
          <w:sz w:val="28"/>
          <w:szCs w:val="28"/>
          <w:lang w:eastAsia="ru-RU"/>
        </w:rPr>
        <w:t>св</w:t>
      </w:r>
      <w:proofErr w:type="gramEnd"/>
      <w:r w:rsidRPr="00D80A0C">
        <w:rPr>
          <w:rFonts w:ascii="Times New Roman" w:eastAsia="Times New Roman" w:hAnsi="Times New Roman" w:cs="Times New Roman"/>
          <w:sz w:val="28"/>
          <w:szCs w:val="28"/>
          <w:lang w:eastAsia="ru-RU"/>
        </w:rPr>
        <w:t>ідомість</w:t>
      </w:r>
    </w:p>
    <w:p w:rsidR="00D80A0C" w:rsidRPr="00D80A0C" w:rsidRDefault="00D80A0C" w:rsidP="00D80A0C">
      <w:pPr>
        <w:spacing w:before="3" w:after="0" w:line="240" w:lineRule="auto"/>
        <w:ind w:right="207" w:firstLine="364"/>
        <w:jc w:val="both"/>
        <w:rPr>
          <w:rFonts w:ascii="Times New Roman" w:eastAsia="Times New Roman" w:hAnsi="Times New Roman" w:cs="Times New Roman"/>
          <w:sz w:val="28"/>
          <w:szCs w:val="28"/>
          <w:lang w:val="uk-UA" w:eastAsia="ru-RU"/>
        </w:rPr>
      </w:pPr>
      <w:r w:rsidRPr="00D80A0C">
        <w:rPr>
          <w:rFonts w:ascii="Times New Roman" w:eastAsia="Times New Roman" w:hAnsi="Times New Roman" w:cs="Times New Roman"/>
          <w:sz w:val="28"/>
          <w:szCs w:val="28"/>
          <w:lang w:eastAsia="ru-RU"/>
        </w:rPr>
        <w:t xml:space="preserve">Основними </w:t>
      </w:r>
      <w:r w:rsidRPr="00D80A0C">
        <w:rPr>
          <w:rFonts w:ascii="Times New Roman" w:eastAsia="Times New Roman" w:hAnsi="Times New Roman" w:cs="Times New Roman"/>
          <w:b/>
          <w:bCs/>
          <w:sz w:val="28"/>
          <w:szCs w:val="28"/>
          <w:lang w:eastAsia="ru-RU"/>
        </w:rPr>
        <w:t xml:space="preserve">завданнями </w:t>
      </w:r>
      <w:r w:rsidRPr="00D80A0C">
        <w:rPr>
          <w:rFonts w:ascii="Times New Roman" w:eastAsia="Times New Roman" w:hAnsi="Times New Roman" w:cs="Times New Roman"/>
          <w:sz w:val="28"/>
          <w:szCs w:val="28"/>
          <w:lang w:eastAsia="ru-RU"/>
        </w:rPr>
        <w:t xml:space="preserve">курсу є: надання студентам теоретичних знань про  філософські проблеми наукового </w:t>
      </w:r>
      <w:proofErr w:type="gramStart"/>
      <w:r w:rsidRPr="00D80A0C">
        <w:rPr>
          <w:rFonts w:ascii="Times New Roman" w:eastAsia="Times New Roman" w:hAnsi="Times New Roman" w:cs="Times New Roman"/>
          <w:sz w:val="28"/>
          <w:szCs w:val="28"/>
          <w:lang w:eastAsia="ru-RU"/>
        </w:rPr>
        <w:t>п</w:t>
      </w:r>
      <w:proofErr w:type="gramEnd"/>
      <w:r w:rsidRPr="00D80A0C">
        <w:rPr>
          <w:rFonts w:ascii="Times New Roman" w:eastAsia="Times New Roman" w:hAnsi="Times New Roman" w:cs="Times New Roman"/>
          <w:sz w:val="28"/>
          <w:szCs w:val="28"/>
          <w:lang w:eastAsia="ru-RU"/>
        </w:rPr>
        <w:t>ізнання,</w:t>
      </w:r>
      <w:r w:rsidRPr="00D80A0C">
        <w:rPr>
          <w:rFonts w:ascii="Times New Roman" w:eastAsia="MS Mincho" w:hAnsi="Times New Roman" w:cs="Times New Roman"/>
          <w:sz w:val="24"/>
          <w:szCs w:val="24"/>
        </w:rPr>
        <w:t xml:space="preserve"> в основі яких формування </w:t>
      </w:r>
      <w:r w:rsidRPr="00D80A0C">
        <w:rPr>
          <w:rFonts w:ascii="Times New Roman" w:eastAsia="Times New Roman" w:hAnsi="Times New Roman" w:cs="Times New Roman"/>
          <w:sz w:val="28"/>
          <w:szCs w:val="28"/>
          <w:lang w:eastAsia="ru-RU"/>
        </w:rPr>
        <w:t xml:space="preserve">креативного  мислення, що виховує здатність аналізувати інформацію, ставити питання, шукати відповіді, розв'язувати проблеми, використовуючи інтелектуальні технології. Сьогодні слід бути  студентам  гнучкими і адаптивними, використовуючи  Аgile-методологію і філософію, яка </w:t>
      </w:r>
      <w:r w:rsidRPr="00D80A0C">
        <w:rPr>
          <w:rFonts w:ascii="Times New Roman" w:eastAsia="Times New Roman" w:hAnsi="Times New Roman" w:cs="Times New Roman"/>
          <w:sz w:val="28"/>
          <w:szCs w:val="28"/>
          <w:lang w:val="uk-UA" w:eastAsia="ru-RU"/>
        </w:rPr>
        <w:t>допоможе порівняно легко  адаптуватися і включитися у професійну діяльність.</w:t>
      </w:r>
    </w:p>
    <w:p w:rsidR="00D80A0C" w:rsidRPr="00D80A0C" w:rsidRDefault="00D80A0C" w:rsidP="00D80A0C">
      <w:pPr>
        <w:spacing w:after="0" w:line="240" w:lineRule="auto"/>
        <w:ind w:right="873"/>
        <w:rPr>
          <w:rFonts w:ascii="Times New Roman" w:eastAsia="Times New Roman" w:hAnsi="Times New Roman" w:cs="Times New Roman"/>
          <w:sz w:val="28"/>
          <w:szCs w:val="28"/>
          <w:lang w:eastAsia="ru-RU"/>
        </w:rPr>
      </w:pPr>
      <w:r w:rsidRPr="00D80A0C">
        <w:rPr>
          <w:rFonts w:ascii="Times New Roman" w:eastAsia="Times New Roman" w:hAnsi="Times New Roman" w:cs="Times New Roman"/>
          <w:b/>
          <w:bCs/>
          <w:sz w:val="28"/>
          <w:szCs w:val="28"/>
          <w:lang w:eastAsia="ru-RU"/>
        </w:rPr>
        <w:t>ОЧІКУВАНІ РЕЗУЛЬТАТИ НАВЧАННЯ </w:t>
      </w:r>
    </w:p>
    <w:p w:rsidR="00D80A0C" w:rsidRPr="00D80A0C" w:rsidRDefault="00D80A0C" w:rsidP="00017130">
      <w:pPr>
        <w:spacing w:after="0" w:line="240" w:lineRule="auto"/>
        <w:ind w:firstLine="709"/>
        <w:jc w:val="both"/>
        <w:rPr>
          <w:rFonts w:ascii="Times New Roman" w:eastAsia="Times New Roman" w:hAnsi="Times New Roman" w:cs="Times New Roman"/>
          <w:sz w:val="28"/>
          <w:szCs w:val="28"/>
          <w:lang w:eastAsia="ru-RU"/>
        </w:rPr>
      </w:pPr>
      <w:r w:rsidRPr="00D80A0C">
        <w:rPr>
          <w:rFonts w:ascii="Times New Roman" w:eastAsia="Times New Roman" w:hAnsi="Times New Roman" w:cs="Times New Roman"/>
          <w:i/>
          <w:sz w:val="28"/>
          <w:szCs w:val="28"/>
          <w:shd w:val="clear" w:color="auto" w:fill="FFFFFF"/>
          <w:lang w:eastAsia="ru-RU"/>
        </w:rPr>
        <w:t xml:space="preserve">Змістове наповнення курсу, що викладається на лекційних і семінарських занять та </w:t>
      </w:r>
      <w:r w:rsidRPr="00D80A0C">
        <w:rPr>
          <w:rFonts w:ascii="Times New Roman" w:eastAsia="Times New Roman" w:hAnsi="Times New Roman" w:cs="Times New Roman"/>
          <w:i/>
          <w:sz w:val="28"/>
          <w:szCs w:val="28"/>
          <w:lang w:eastAsia="ru-RU"/>
        </w:rPr>
        <w:t> </w:t>
      </w:r>
      <w:r w:rsidRPr="00D80A0C">
        <w:rPr>
          <w:rFonts w:ascii="Times New Roman" w:eastAsia="Times New Roman" w:hAnsi="Times New Roman" w:cs="Times New Roman"/>
          <w:i/>
          <w:sz w:val="28"/>
          <w:szCs w:val="28"/>
          <w:shd w:val="clear" w:color="auto" w:fill="FFFFFF"/>
          <w:lang w:eastAsia="ru-RU"/>
        </w:rPr>
        <w:t xml:space="preserve">засвоюється студентом </w:t>
      </w:r>
      <w:proofErr w:type="gramStart"/>
      <w:r w:rsidRPr="00D80A0C">
        <w:rPr>
          <w:rFonts w:ascii="Times New Roman" w:eastAsia="Times New Roman" w:hAnsi="Times New Roman" w:cs="Times New Roman"/>
          <w:i/>
          <w:sz w:val="28"/>
          <w:szCs w:val="28"/>
          <w:shd w:val="clear" w:color="auto" w:fill="FFFFFF"/>
          <w:lang w:eastAsia="ru-RU"/>
        </w:rPr>
        <w:t>п</w:t>
      </w:r>
      <w:proofErr w:type="gramEnd"/>
      <w:r w:rsidRPr="00D80A0C">
        <w:rPr>
          <w:rFonts w:ascii="Times New Roman" w:eastAsia="Times New Roman" w:hAnsi="Times New Roman" w:cs="Times New Roman"/>
          <w:i/>
          <w:sz w:val="28"/>
          <w:szCs w:val="28"/>
          <w:shd w:val="clear" w:color="auto" w:fill="FFFFFF"/>
          <w:lang w:eastAsia="ru-RU"/>
        </w:rPr>
        <w:t xml:space="preserve">ід час самостійної роботи, забезпечує набуття </w:t>
      </w:r>
      <w:r w:rsidRPr="00D80A0C">
        <w:rPr>
          <w:rFonts w:ascii="Times New Roman" w:eastAsia="Times New Roman" w:hAnsi="Times New Roman" w:cs="Times New Roman"/>
          <w:b/>
          <w:bCs/>
          <w:i/>
          <w:sz w:val="28"/>
          <w:szCs w:val="28"/>
          <w:shd w:val="clear" w:color="auto" w:fill="FFFFFF"/>
          <w:lang w:eastAsia="ru-RU"/>
        </w:rPr>
        <w:t>компетентностей</w:t>
      </w:r>
      <w:r w:rsidRPr="00D80A0C">
        <w:rPr>
          <w:rFonts w:ascii="Times New Roman" w:eastAsia="Times New Roman" w:hAnsi="Times New Roman" w:cs="Times New Roman"/>
          <w:i/>
          <w:sz w:val="28"/>
          <w:szCs w:val="28"/>
          <w:shd w:val="clear" w:color="auto" w:fill="FFFFFF"/>
          <w:lang w:eastAsia="ru-RU"/>
        </w:rPr>
        <w:t>:</w:t>
      </w:r>
      <w:r w:rsidRPr="00D80A0C">
        <w:rPr>
          <w:rFonts w:ascii="Times New Roman" w:eastAsia="Times New Roman" w:hAnsi="Times New Roman" w:cs="Times New Roman"/>
          <w:sz w:val="28"/>
          <w:szCs w:val="28"/>
          <w:lang w:eastAsia="ru-RU"/>
        </w:rPr>
        <w:t xml:space="preserve"> </w:t>
      </w:r>
    </w:p>
    <w:p w:rsidR="00D80A0C" w:rsidRPr="00D80A0C" w:rsidRDefault="00D80A0C" w:rsidP="00017130">
      <w:pPr>
        <w:spacing w:after="0" w:line="240" w:lineRule="auto"/>
        <w:ind w:firstLine="709"/>
        <w:rPr>
          <w:rFonts w:ascii="Times New Roman" w:eastAsia="Times New Roman" w:hAnsi="Times New Roman" w:cs="Times New Roman"/>
          <w:bCs/>
          <w:sz w:val="28"/>
          <w:szCs w:val="28"/>
          <w:shd w:val="clear" w:color="auto" w:fill="FFFFFF"/>
          <w:lang w:val="uk-UA" w:eastAsia="ru-RU"/>
        </w:rPr>
      </w:pPr>
      <w:r w:rsidRPr="00D80A0C">
        <w:rPr>
          <w:rFonts w:ascii="Times New Roman" w:eastAsia="Times New Roman" w:hAnsi="Times New Roman" w:cs="Times New Roman"/>
          <w:bCs/>
          <w:sz w:val="28"/>
          <w:szCs w:val="28"/>
          <w:shd w:val="clear" w:color="auto" w:fill="FFFFFF"/>
          <w:lang w:val="uk-UA" w:eastAsia="ru-RU"/>
        </w:rPr>
        <w:t>ЗК01. Здатність до абстрактного мислення, аналізу та синтезу.</w:t>
      </w:r>
    </w:p>
    <w:p w:rsidR="00D80A0C" w:rsidRPr="00D80A0C" w:rsidRDefault="00D80A0C" w:rsidP="00017130">
      <w:pPr>
        <w:spacing w:after="0" w:line="240" w:lineRule="auto"/>
        <w:ind w:firstLine="709"/>
        <w:jc w:val="both"/>
        <w:rPr>
          <w:rFonts w:ascii="Times New Roman" w:eastAsia="Calibri" w:hAnsi="Times New Roman" w:cs="Times New Roman"/>
          <w:sz w:val="28"/>
          <w:szCs w:val="28"/>
          <w:lang w:val="uk-UA" w:eastAsia="ru-RU"/>
        </w:rPr>
      </w:pPr>
      <w:r w:rsidRPr="00D80A0C">
        <w:rPr>
          <w:rFonts w:ascii="Times New Roman" w:eastAsia="Calibri" w:hAnsi="Times New Roman" w:cs="Times New Roman"/>
          <w:sz w:val="28"/>
          <w:szCs w:val="28"/>
          <w:lang w:val="uk-UA" w:eastAsia="ru-RU"/>
        </w:rPr>
        <w:t xml:space="preserve">ЗК03. Здатність розробляти та управляти проєктами. </w:t>
      </w:r>
    </w:p>
    <w:p w:rsidR="00D80A0C" w:rsidRPr="00D80A0C" w:rsidRDefault="00D80A0C" w:rsidP="00017130">
      <w:pPr>
        <w:spacing w:after="0" w:line="240" w:lineRule="auto"/>
        <w:ind w:firstLine="709"/>
        <w:jc w:val="both"/>
        <w:rPr>
          <w:rFonts w:ascii="Times New Roman" w:eastAsia="Calibri" w:hAnsi="Times New Roman" w:cs="Times New Roman"/>
          <w:sz w:val="28"/>
          <w:szCs w:val="28"/>
          <w:lang w:val="uk-UA" w:eastAsia="ru-RU"/>
        </w:rPr>
      </w:pPr>
      <w:r w:rsidRPr="00D80A0C">
        <w:rPr>
          <w:rFonts w:ascii="Times New Roman" w:eastAsia="Calibri" w:hAnsi="Times New Roman" w:cs="Times New Roman"/>
          <w:sz w:val="28"/>
          <w:szCs w:val="28"/>
          <w:lang w:val="uk-UA" w:eastAsia="ru-RU"/>
        </w:rPr>
        <w:t xml:space="preserve">ЗК04. Здатність удосконалювати й розвивати професійний, інтелектуальний і культурний рівні. </w:t>
      </w:r>
    </w:p>
    <w:p w:rsidR="00D80A0C" w:rsidRPr="00D80A0C" w:rsidRDefault="00D80A0C" w:rsidP="00D80A0C">
      <w:pPr>
        <w:spacing w:before="6" w:after="0" w:line="240" w:lineRule="auto"/>
        <w:ind w:right="476"/>
        <w:rPr>
          <w:rFonts w:ascii="Times New Roman" w:eastAsia="Calibri" w:hAnsi="Times New Roman" w:cs="Times New Roman"/>
          <w:sz w:val="28"/>
          <w:szCs w:val="28"/>
          <w:lang w:val="uk-UA" w:eastAsia="ru-RU"/>
        </w:rPr>
      </w:pPr>
      <w:r w:rsidRPr="00D80A0C">
        <w:rPr>
          <w:rFonts w:ascii="Times New Roman" w:eastAsia="Calibri" w:hAnsi="Times New Roman" w:cs="Times New Roman"/>
          <w:sz w:val="28"/>
          <w:szCs w:val="28"/>
          <w:lang w:val="uk-UA" w:eastAsia="ru-RU"/>
        </w:rPr>
        <w:t>ЗК07. Здатність генерувати нові ідеї (креативність).</w:t>
      </w:r>
    </w:p>
    <w:p w:rsidR="00D80A0C" w:rsidRPr="00D80A0C" w:rsidRDefault="00D80A0C" w:rsidP="00D80A0C">
      <w:pPr>
        <w:spacing w:before="6" w:after="0" w:line="240" w:lineRule="auto"/>
        <w:ind w:right="476"/>
        <w:rPr>
          <w:rFonts w:ascii="Times New Roman" w:eastAsia="Times New Roman" w:hAnsi="Times New Roman" w:cs="Times New Roman"/>
          <w:sz w:val="28"/>
          <w:szCs w:val="28"/>
          <w:lang w:eastAsia="ru-RU"/>
        </w:rPr>
      </w:pPr>
      <w:r w:rsidRPr="00D80A0C">
        <w:rPr>
          <w:rFonts w:ascii="Times New Roman" w:eastAsia="Calibri" w:hAnsi="Times New Roman" w:cs="Times New Roman"/>
          <w:i/>
          <w:sz w:val="28"/>
          <w:szCs w:val="28"/>
          <w:lang w:val="uk-UA" w:eastAsia="ru-RU"/>
        </w:rPr>
        <w:t>Оволодіння спеціальними компетентностями</w:t>
      </w:r>
      <w:r>
        <w:rPr>
          <w:rFonts w:ascii="Times New Roman" w:eastAsia="Calibri" w:hAnsi="Times New Roman" w:cs="Times New Roman"/>
          <w:i/>
          <w:sz w:val="28"/>
          <w:szCs w:val="28"/>
          <w:lang w:val="uk-UA" w:eastAsia="ru-RU"/>
        </w:rPr>
        <w:t xml:space="preserve"> </w:t>
      </w:r>
      <w:r w:rsidRPr="00D80A0C">
        <w:rPr>
          <w:rFonts w:ascii="Times New Roman" w:eastAsia="Calibri" w:hAnsi="Times New Roman" w:cs="Times New Roman"/>
          <w:i/>
          <w:sz w:val="28"/>
          <w:szCs w:val="28"/>
          <w:lang w:val="uk-UA" w:eastAsia="ru-RU"/>
        </w:rPr>
        <w:t>сформує здатності:</w:t>
      </w:r>
    </w:p>
    <w:p w:rsidR="00D80A0C" w:rsidRPr="00D80A0C" w:rsidRDefault="00D80A0C" w:rsidP="00D80A0C">
      <w:pPr>
        <w:spacing w:before="74" w:after="0" w:line="240" w:lineRule="auto"/>
        <w:ind w:right="361" w:firstLine="3"/>
        <w:rPr>
          <w:rFonts w:ascii="Times New Roman" w:eastAsia="Times New Roman" w:hAnsi="Times New Roman" w:cs="Times New Roman"/>
          <w:b/>
          <w:bCs/>
          <w:sz w:val="28"/>
          <w:szCs w:val="28"/>
          <w:shd w:val="clear" w:color="auto" w:fill="FFFFFF"/>
          <w:lang w:val="uk-UA" w:eastAsia="ru-RU"/>
        </w:rPr>
      </w:pPr>
      <w:r w:rsidRPr="00D80A0C">
        <w:rPr>
          <w:rFonts w:ascii="Times New Roman" w:eastAsia="Calibri" w:hAnsi="Times New Roman" w:cs="Times New Roman"/>
          <w:sz w:val="28"/>
          <w:szCs w:val="28"/>
          <w:lang w:val="uk-UA" w:eastAsia="ru-RU"/>
        </w:rPr>
        <w:t>СК03. Здатність організовувати інформаційно-аналітичне забезпечення управлінських процесів із використанням сучасних інформаційних ресурсів та технологій, зокрема використовувати методи проактивного захисту, що  фокусується на виявленні потенційних загроз.</w:t>
      </w:r>
    </w:p>
    <w:p w:rsidR="00D80A0C" w:rsidRPr="00D80A0C" w:rsidRDefault="00D80A0C" w:rsidP="00D80A0C">
      <w:pPr>
        <w:spacing w:after="0" w:line="240" w:lineRule="auto"/>
        <w:jc w:val="both"/>
        <w:rPr>
          <w:rFonts w:ascii="Times New Roman" w:eastAsia="Calibri" w:hAnsi="Times New Roman" w:cs="Times New Roman"/>
          <w:sz w:val="28"/>
          <w:szCs w:val="28"/>
          <w:lang w:val="uk-UA" w:eastAsia="ru-RU"/>
        </w:rPr>
      </w:pPr>
      <w:r w:rsidRPr="00D80A0C">
        <w:rPr>
          <w:rFonts w:ascii="Times New Roman" w:eastAsia="Calibri" w:hAnsi="Times New Roman" w:cs="Times New Roman"/>
          <w:sz w:val="28"/>
          <w:szCs w:val="28"/>
          <w:lang w:val="uk-UA" w:eastAsia="ru-RU"/>
        </w:rPr>
        <w:t>СК08. Здатність розробляти стратегічні документи розвитку соціально-економічних систем на вищому, центральному, регіональному, місцевому та організаційному рівнях.</w:t>
      </w:r>
    </w:p>
    <w:p w:rsidR="00D80A0C" w:rsidRPr="00D80A0C" w:rsidRDefault="00D80A0C" w:rsidP="00D80A0C">
      <w:pPr>
        <w:spacing w:after="0" w:line="240" w:lineRule="auto"/>
        <w:jc w:val="both"/>
        <w:rPr>
          <w:rFonts w:ascii="Times New Roman" w:eastAsia="Calibri" w:hAnsi="Times New Roman" w:cs="Times New Roman"/>
          <w:sz w:val="28"/>
          <w:szCs w:val="28"/>
          <w:lang w:val="uk-UA" w:eastAsia="ru-RU"/>
        </w:rPr>
      </w:pPr>
      <w:r w:rsidRPr="00D80A0C">
        <w:rPr>
          <w:rFonts w:ascii="Times New Roman" w:eastAsia="Calibri" w:hAnsi="Times New Roman" w:cs="Times New Roman"/>
          <w:sz w:val="28"/>
          <w:szCs w:val="28"/>
          <w:lang w:val="uk-UA" w:eastAsia="ru-RU"/>
        </w:rPr>
        <w:t xml:space="preserve">СК09. Здатність здійснювати наукову та дослідницьку діяльність у своїй професійній сфері. </w:t>
      </w:r>
    </w:p>
    <w:p w:rsidR="00D80A0C" w:rsidRPr="00D80A0C" w:rsidRDefault="00D80A0C" w:rsidP="00D80A0C">
      <w:pPr>
        <w:spacing w:before="6" w:after="0" w:line="240" w:lineRule="auto"/>
        <w:ind w:right="476" w:firstLine="720"/>
        <w:rPr>
          <w:rFonts w:ascii="Times New Roman" w:eastAsia="Times New Roman" w:hAnsi="Times New Roman" w:cs="Times New Roman"/>
          <w:b/>
          <w:bCs/>
          <w:sz w:val="28"/>
          <w:szCs w:val="28"/>
          <w:lang w:eastAsia="ru-RU"/>
        </w:rPr>
      </w:pPr>
      <w:r w:rsidRPr="00D80A0C">
        <w:rPr>
          <w:rFonts w:ascii="Times New Roman" w:eastAsia="Times New Roman" w:hAnsi="Times New Roman" w:cs="Times New Roman"/>
          <w:b/>
          <w:bCs/>
          <w:sz w:val="28"/>
          <w:szCs w:val="28"/>
          <w:lang w:eastAsia="ru-RU"/>
        </w:rPr>
        <w:t>Програмні результати навчання: </w:t>
      </w:r>
    </w:p>
    <w:p w:rsidR="00D80A0C" w:rsidRPr="00D80A0C" w:rsidRDefault="00D80A0C" w:rsidP="00D80A0C">
      <w:pPr>
        <w:spacing w:before="6" w:after="0" w:line="240" w:lineRule="auto"/>
        <w:ind w:right="476"/>
        <w:rPr>
          <w:rFonts w:ascii="Times New Roman" w:eastAsia="Times New Roman" w:hAnsi="Times New Roman" w:cs="Times New Roman"/>
          <w:sz w:val="28"/>
          <w:szCs w:val="28"/>
          <w:lang w:eastAsia="ru-RU"/>
        </w:rPr>
      </w:pPr>
      <w:r w:rsidRPr="00D80A0C">
        <w:rPr>
          <w:rFonts w:ascii="Times New Roman" w:eastAsia="Times New Roman" w:hAnsi="Times New Roman" w:cs="Times New Roman"/>
          <w:sz w:val="28"/>
          <w:szCs w:val="28"/>
          <w:lang w:eastAsia="ru-RU"/>
        </w:rPr>
        <w:t xml:space="preserve">РН04 </w:t>
      </w:r>
      <w:r w:rsidRPr="00D80A0C">
        <w:rPr>
          <w:rFonts w:ascii="Times New Roman" w:eastAsia="Times New Roman" w:hAnsi="Times New Roman" w:cs="Times New Roman"/>
          <w:sz w:val="28"/>
          <w:szCs w:val="28"/>
          <w:lang w:eastAsia="ru-RU"/>
        </w:rPr>
        <w:tab/>
        <w:t xml:space="preserve">Використовувати сучасні статистичні методи, моделі, цифрові технології, </w:t>
      </w:r>
      <w:proofErr w:type="gramStart"/>
      <w:r w:rsidRPr="00D80A0C">
        <w:rPr>
          <w:rFonts w:ascii="Times New Roman" w:eastAsia="Times New Roman" w:hAnsi="Times New Roman" w:cs="Times New Roman"/>
          <w:sz w:val="28"/>
          <w:szCs w:val="28"/>
          <w:lang w:eastAsia="ru-RU"/>
        </w:rPr>
        <w:t>спец</w:t>
      </w:r>
      <w:proofErr w:type="gramEnd"/>
      <w:r w:rsidRPr="00D80A0C">
        <w:rPr>
          <w:rFonts w:ascii="Times New Roman" w:eastAsia="Times New Roman" w:hAnsi="Times New Roman" w:cs="Times New Roman"/>
          <w:sz w:val="28"/>
          <w:szCs w:val="28"/>
          <w:lang w:eastAsia="ru-RU"/>
        </w:rPr>
        <w:t>іалізоване програмне забезпечення для розв’язання складних задач своєї професійної сфери.</w:t>
      </w:r>
    </w:p>
    <w:p w:rsidR="00D80A0C" w:rsidRPr="00D80A0C" w:rsidRDefault="00D80A0C" w:rsidP="00D80A0C">
      <w:pPr>
        <w:spacing w:before="6" w:after="0" w:line="240" w:lineRule="auto"/>
        <w:ind w:right="476"/>
        <w:rPr>
          <w:rFonts w:ascii="Times New Roman" w:eastAsia="Times New Roman" w:hAnsi="Times New Roman" w:cs="Times New Roman"/>
          <w:sz w:val="28"/>
          <w:szCs w:val="28"/>
          <w:lang w:eastAsia="ru-RU"/>
        </w:rPr>
      </w:pPr>
      <w:r w:rsidRPr="00D80A0C">
        <w:rPr>
          <w:rFonts w:ascii="Times New Roman" w:eastAsia="Times New Roman" w:hAnsi="Times New Roman" w:cs="Times New Roman"/>
          <w:sz w:val="28"/>
          <w:szCs w:val="28"/>
          <w:lang w:eastAsia="ru-RU"/>
        </w:rPr>
        <w:lastRenderedPageBreak/>
        <w:t xml:space="preserve">РН06 </w:t>
      </w:r>
      <w:r w:rsidRPr="00D80A0C">
        <w:rPr>
          <w:rFonts w:ascii="Times New Roman" w:eastAsia="Times New Roman" w:hAnsi="Times New Roman" w:cs="Times New Roman"/>
          <w:sz w:val="28"/>
          <w:szCs w:val="28"/>
          <w:lang w:eastAsia="ru-RU"/>
        </w:rPr>
        <w:tab/>
        <w:t xml:space="preserve">Здійснювати ефективне управління інноваціями, ресурсами, ризиками, проектами, змінами, якістю, застосовувати сучасні моделі, </w:t>
      </w:r>
      <w:proofErr w:type="gramStart"/>
      <w:r w:rsidRPr="00D80A0C">
        <w:rPr>
          <w:rFonts w:ascii="Times New Roman" w:eastAsia="Times New Roman" w:hAnsi="Times New Roman" w:cs="Times New Roman"/>
          <w:sz w:val="28"/>
          <w:szCs w:val="28"/>
          <w:lang w:eastAsia="ru-RU"/>
        </w:rPr>
        <w:t>п</w:t>
      </w:r>
      <w:proofErr w:type="gramEnd"/>
      <w:r w:rsidRPr="00D80A0C">
        <w:rPr>
          <w:rFonts w:ascii="Times New Roman" w:eastAsia="Times New Roman" w:hAnsi="Times New Roman" w:cs="Times New Roman"/>
          <w:sz w:val="28"/>
          <w:szCs w:val="28"/>
          <w:lang w:eastAsia="ru-RU"/>
        </w:rPr>
        <w:t xml:space="preserve">ідходи та технології. </w:t>
      </w:r>
    </w:p>
    <w:p w:rsidR="00D80A0C" w:rsidRPr="00D80A0C" w:rsidRDefault="00D80A0C" w:rsidP="00D80A0C">
      <w:pPr>
        <w:spacing w:before="6" w:after="0" w:line="240" w:lineRule="auto"/>
        <w:ind w:left="127" w:right="476"/>
        <w:rPr>
          <w:rFonts w:ascii="Times New Roman" w:eastAsia="Times New Roman" w:hAnsi="Times New Roman" w:cs="Times New Roman"/>
          <w:sz w:val="28"/>
          <w:szCs w:val="28"/>
          <w:lang w:eastAsia="ru-RU"/>
        </w:rPr>
      </w:pPr>
      <w:r w:rsidRPr="00D80A0C">
        <w:rPr>
          <w:rFonts w:ascii="Times New Roman" w:eastAsia="Times New Roman" w:hAnsi="Times New Roman" w:cs="Times New Roman"/>
          <w:sz w:val="28"/>
          <w:szCs w:val="28"/>
          <w:lang w:eastAsia="ru-RU"/>
        </w:rPr>
        <w:t xml:space="preserve">РН07 </w:t>
      </w:r>
      <w:r w:rsidRPr="00D80A0C">
        <w:rPr>
          <w:rFonts w:ascii="Times New Roman" w:eastAsia="Times New Roman" w:hAnsi="Times New Roman" w:cs="Times New Roman"/>
          <w:sz w:val="28"/>
          <w:szCs w:val="28"/>
          <w:lang w:eastAsia="ru-RU"/>
        </w:rPr>
        <w:tab/>
        <w:t>Уміти розробляти національні/регіональні програмні документи щодо розвитку свої професійної сфери.</w:t>
      </w:r>
    </w:p>
    <w:p w:rsidR="00D80A0C" w:rsidRPr="00D80A0C" w:rsidRDefault="00D80A0C" w:rsidP="00D80A0C">
      <w:pPr>
        <w:spacing w:before="6" w:after="0" w:line="240" w:lineRule="auto"/>
        <w:ind w:left="127" w:right="476"/>
        <w:rPr>
          <w:rFonts w:ascii="Times New Roman" w:eastAsia="Times New Roman" w:hAnsi="Times New Roman" w:cs="Times New Roman"/>
          <w:sz w:val="28"/>
          <w:szCs w:val="28"/>
          <w:lang w:eastAsia="ru-RU"/>
        </w:rPr>
      </w:pPr>
      <w:r w:rsidRPr="00D80A0C">
        <w:rPr>
          <w:rFonts w:ascii="Times New Roman" w:eastAsia="Times New Roman" w:hAnsi="Times New Roman" w:cs="Times New Roman"/>
          <w:sz w:val="28"/>
          <w:szCs w:val="28"/>
          <w:lang w:eastAsia="ru-RU"/>
        </w:rPr>
        <w:t xml:space="preserve">РН12 </w:t>
      </w:r>
      <w:r w:rsidRPr="00D80A0C">
        <w:rPr>
          <w:rFonts w:ascii="Times New Roman" w:eastAsia="Times New Roman" w:hAnsi="Times New Roman" w:cs="Times New Roman"/>
          <w:sz w:val="28"/>
          <w:szCs w:val="28"/>
          <w:lang w:eastAsia="ru-RU"/>
        </w:rPr>
        <w:tab/>
        <w:t xml:space="preserve">Планувати і здійснювати наукові та прикладні </w:t>
      </w:r>
      <w:proofErr w:type="gramStart"/>
      <w:r w:rsidRPr="00D80A0C">
        <w:rPr>
          <w:rFonts w:ascii="Times New Roman" w:eastAsia="Times New Roman" w:hAnsi="Times New Roman" w:cs="Times New Roman"/>
          <w:sz w:val="28"/>
          <w:szCs w:val="28"/>
          <w:lang w:eastAsia="ru-RU"/>
        </w:rPr>
        <w:t>досл</w:t>
      </w:r>
      <w:proofErr w:type="gramEnd"/>
      <w:r w:rsidRPr="00D80A0C">
        <w:rPr>
          <w:rFonts w:ascii="Times New Roman" w:eastAsia="Times New Roman" w:hAnsi="Times New Roman" w:cs="Times New Roman"/>
          <w:sz w:val="28"/>
          <w:szCs w:val="28"/>
          <w:lang w:eastAsia="ru-RU"/>
        </w:rPr>
        <w:t>ідження у своїй професійній сфері, включаючи аналіз проблематики, постановку цілей і завдань, вибір та використання теоретичних та емпіричних методів дослідження, аналіз його результатів, формулювання обґрунтованих висновків.</w:t>
      </w:r>
    </w:p>
    <w:p w:rsidR="00D80A0C" w:rsidRPr="00D80A0C" w:rsidRDefault="00D80A0C" w:rsidP="00D80A0C">
      <w:pPr>
        <w:spacing w:before="6" w:after="0" w:line="240" w:lineRule="auto"/>
        <w:ind w:left="127" w:right="476"/>
        <w:rPr>
          <w:rFonts w:ascii="Times New Roman" w:eastAsia="Times New Roman" w:hAnsi="Times New Roman" w:cs="Times New Roman"/>
          <w:sz w:val="28"/>
          <w:szCs w:val="28"/>
          <w:lang w:eastAsia="ru-RU"/>
        </w:rPr>
      </w:pPr>
      <w:r w:rsidRPr="00D80A0C">
        <w:rPr>
          <w:rFonts w:ascii="Times New Roman" w:eastAsia="Times New Roman" w:hAnsi="Times New Roman" w:cs="Times New Roman"/>
          <w:sz w:val="28"/>
          <w:szCs w:val="28"/>
          <w:lang w:eastAsia="ru-RU"/>
        </w:rPr>
        <w:t>РН15</w:t>
      </w:r>
      <w:r w:rsidRPr="00D80A0C">
        <w:rPr>
          <w:rFonts w:ascii="Times New Roman" w:eastAsia="Times New Roman" w:hAnsi="Times New Roman" w:cs="Times New Roman"/>
          <w:sz w:val="28"/>
          <w:szCs w:val="28"/>
          <w:lang w:eastAsia="ru-RU"/>
        </w:rPr>
        <w:tab/>
        <w:t xml:space="preserve">Уміти вести й забезпечувати проєктно-прогнозну діяльність у </w:t>
      </w:r>
      <w:proofErr w:type="gramStart"/>
      <w:r w:rsidRPr="00D80A0C">
        <w:rPr>
          <w:rFonts w:ascii="Times New Roman" w:eastAsia="Times New Roman" w:hAnsi="Times New Roman" w:cs="Times New Roman"/>
          <w:sz w:val="28"/>
          <w:szCs w:val="28"/>
          <w:lang w:eastAsia="ru-RU"/>
        </w:rPr>
        <w:t>своїй</w:t>
      </w:r>
      <w:proofErr w:type="gramEnd"/>
      <w:r w:rsidRPr="00D80A0C">
        <w:rPr>
          <w:rFonts w:ascii="Times New Roman" w:eastAsia="Times New Roman" w:hAnsi="Times New Roman" w:cs="Times New Roman"/>
          <w:sz w:val="28"/>
          <w:szCs w:val="28"/>
          <w:lang w:eastAsia="ru-RU"/>
        </w:rPr>
        <w:t xml:space="preserve"> професійній сфері.</w:t>
      </w:r>
    </w:p>
    <w:p w:rsidR="00D80A0C" w:rsidRPr="00D80A0C" w:rsidRDefault="00D80A0C" w:rsidP="00D80A0C">
      <w:pPr>
        <w:spacing w:before="6" w:after="0" w:line="240" w:lineRule="auto"/>
        <w:ind w:left="127" w:right="476"/>
        <w:rPr>
          <w:rFonts w:ascii="Times New Roman" w:eastAsia="Times New Roman" w:hAnsi="Times New Roman" w:cs="Times New Roman"/>
          <w:sz w:val="28"/>
          <w:szCs w:val="28"/>
          <w:lang w:eastAsia="ru-RU"/>
        </w:rPr>
      </w:pPr>
    </w:p>
    <w:p w:rsidR="00D80A0C" w:rsidRPr="00D80A0C" w:rsidRDefault="00D80A0C" w:rsidP="00D80A0C">
      <w:pPr>
        <w:spacing w:before="6" w:after="0" w:line="240" w:lineRule="auto"/>
        <w:ind w:left="127" w:right="476"/>
        <w:rPr>
          <w:rFonts w:ascii="Times New Roman" w:eastAsia="Times New Roman" w:hAnsi="Times New Roman" w:cs="Times New Roman"/>
          <w:sz w:val="28"/>
          <w:szCs w:val="28"/>
          <w:lang w:eastAsia="ru-RU"/>
        </w:rPr>
      </w:pPr>
      <w:r w:rsidRPr="00D80A0C">
        <w:rPr>
          <w:rFonts w:ascii="Times New Roman" w:eastAsia="Times New Roman" w:hAnsi="Times New Roman" w:cs="Times New Roman"/>
          <w:b/>
          <w:bCs/>
          <w:sz w:val="28"/>
          <w:szCs w:val="28"/>
          <w:lang w:eastAsia="ru-RU"/>
        </w:rPr>
        <w:t xml:space="preserve"> ОСНОВНІ НАВЧАЛЬНІ РЕСУРСИ </w:t>
      </w:r>
    </w:p>
    <w:p w:rsidR="00D80A0C" w:rsidRPr="00D80A0C" w:rsidRDefault="00D80A0C" w:rsidP="00D80A0C">
      <w:pPr>
        <w:spacing w:after="0" w:line="240" w:lineRule="auto"/>
        <w:ind w:left="119" w:right="212" w:firstLine="3"/>
        <w:rPr>
          <w:rFonts w:ascii="Times New Roman" w:eastAsia="Times New Roman" w:hAnsi="Times New Roman" w:cs="Times New Roman"/>
          <w:sz w:val="28"/>
          <w:szCs w:val="28"/>
          <w:lang w:eastAsia="ru-RU"/>
        </w:rPr>
      </w:pPr>
      <w:r w:rsidRPr="00D80A0C">
        <w:rPr>
          <w:rFonts w:ascii="Times New Roman" w:eastAsia="Times New Roman" w:hAnsi="Times New Roman" w:cs="Times New Roman"/>
          <w:sz w:val="28"/>
          <w:szCs w:val="28"/>
          <w:lang w:eastAsia="ru-RU"/>
        </w:rPr>
        <w:t xml:space="preserve">Презентації лекцій, плани занять, методичні рекомендації до виконання індивідуальних та  практичних завдань, групових творчих проектів розміщені </w:t>
      </w:r>
      <w:proofErr w:type="gramStart"/>
      <w:r w:rsidRPr="00D80A0C">
        <w:rPr>
          <w:rFonts w:ascii="Times New Roman" w:eastAsia="Times New Roman" w:hAnsi="Times New Roman" w:cs="Times New Roman"/>
          <w:sz w:val="28"/>
          <w:szCs w:val="28"/>
          <w:lang w:eastAsia="ru-RU"/>
        </w:rPr>
        <w:t>на</w:t>
      </w:r>
      <w:proofErr w:type="gramEnd"/>
      <w:r w:rsidRPr="00D80A0C">
        <w:rPr>
          <w:rFonts w:ascii="Times New Roman" w:eastAsia="Times New Roman" w:hAnsi="Times New Roman" w:cs="Times New Roman"/>
          <w:sz w:val="28"/>
          <w:szCs w:val="28"/>
          <w:lang w:eastAsia="ru-RU"/>
        </w:rPr>
        <w:t xml:space="preserve"> платформі Moodle:</w:t>
      </w:r>
      <w:r w:rsidRPr="00D80A0C">
        <w:rPr>
          <w:rFonts w:ascii="Times New Roman" w:eastAsia="MS Mincho" w:hAnsi="Times New Roman" w:cs="Times New Roman"/>
          <w:sz w:val="28"/>
          <w:szCs w:val="28"/>
        </w:rPr>
        <w:t xml:space="preserve"> </w:t>
      </w:r>
      <w:bookmarkStart w:id="0" w:name="_GoBack"/>
      <w:r w:rsidR="00B41C60">
        <w:fldChar w:fldCharType="begin"/>
      </w:r>
      <w:r w:rsidR="00B41C60">
        <w:instrText xml:space="preserve"> HYPERLINK "https://moodle.znu.edu.ua/course/view.php?id=11532" </w:instrText>
      </w:r>
      <w:r w:rsidR="00B41C60">
        <w:fldChar w:fldCharType="separate"/>
      </w:r>
      <w:r w:rsidRPr="00D80A0C">
        <w:rPr>
          <w:rFonts w:ascii="Times New Roman" w:eastAsia="Times New Roman" w:hAnsi="Times New Roman" w:cs="Times New Roman"/>
          <w:color w:val="0000FF"/>
          <w:sz w:val="28"/>
          <w:szCs w:val="28"/>
          <w:u w:val="single"/>
          <w:lang w:eastAsia="ru-RU"/>
        </w:rPr>
        <w:t>https://moodle.znu.edu.ua/course/view.php?id=11532</w:t>
      </w:r>
      <w:r w:rsidR="00B41C60">
        <w:rPr>
          <w:rFonts w:ascii="Times New Roman" w:eastAsia="Times New Roman" w:hAnsi="Times New Roman" w:cs="Times New Roman"/>
          <w:color w:val="0000FF"/>
          <w:sz w:val="28"/>
          <w:szCs w:val="28"/>
          <w:u w:val="single"/>
          <w:lang w:eastAsia="ru-RU"/>
        </w:rPr>
        <w:fldChar w:fldCharType="end"/>
      </w:r>
    </w:p>
    <w:bookmarkEnd w:id="0"/>
    <w:p w:rsidR="00D80A0C" w:rsidRPr="00D80A0C" w:rsidRDefault="00D80A0C" w:rsidP="00D80A0C">
      <w:pPr>
        <w:spacing w:before="282" w:after="0" w:line="240" w:lineRule="auto"/>
        <w:ind w:left="123"/>
        <w:rPr>
          <w:rFonts w:ascii="Times New Roman" w:eastAsia="Times New Roman" w:hAnsi="Times New Roman" w:cs="Times New Roman"/>
          <w:sz w:val="28"/>
          <w:szCs w:val="28"/>
          <w:lang w:eastAsia="ru-RU"/>
        </w:rPr>
      </w:pPr>
      <w:r w:rsidRPr="00D80A0C">
        <w:rPr>
          <w:rFonts w:ascii="Times New Roman" w:eastAsia="Times New Roman" w:hAnsi="Times New Roman" w:cs="Times New Roman"/>
          <w:b/>
          <w:bCs/>
          <w:sz w:val="28"/>
          <w:szCs w:val="28"/>
          <w:lang w:eastAsia="ru-RU"/>
        </w:rPr>
        <w:t>КОНТРОЛЬНІ ЗАХОДИ </w:t>
      </w:r>
    </w:p>
    <w:p w:rsidR="00D80A0C" w:rsidRPr="00D80A0C" w:rsidRDefault="00D80A0C" w:rsidP="00D80A0C">
      <w:pPr>
        <w:spacing w:before="275" w:after="0" w:line="240" w:lineRule="auto"/>
        <w:ind w:left="122"/>
        <w:rPr>
          <w:rFonts w:ascii="Times New Roman" w:eastAsia="Times New Roman" w:hAnsi="Times New Roman" w:cs="Times New Roman"/>
          <w:sz w:val="28"/>
          <w:szCs w:val="28"/>
          <w:lang w:eastAsia="ru-RU"/>
        </w:rPr>
      </w:pPr>
      <w:r w:rsidRPr="00D80A0C">
        <w:rPr>
          <w:rFonts w:ascii="Times New Roman" w:eastAsia="Times New Roman" w:hAnsi="Times New Roman" w:cs="Times New Roman"/>
          <w:b/>
          <w:bCs/>
          <w:sz w:val="28"/>
          <w:szCs w:val="28"/>
          <w:u w:val="single"/>
          <w:lang w:eastAsia="ru-RU"/>
        </w:rPr>
        <w:t>Поточні контрольні заходи</w:t>
      </w:r>
      <w:r w:rsidRPr="00D80A0C">
        <w:rPr>
          <w:rFonts w:ascii="Times New Roman" w:eastAsia="Times New Roman" w:hAnsi="Times New Roman" w:cs="Times New Roman"/>
          <w:b/>
          <w:bCs/>
          <w:sz w:val="28"/>
          <w:szCs w:val="28"/>
          <w:lang w:eastAsia="ru-RU"/>
        </w:rPr>
        <w:t> </w:t>
      </w:r>
    </w:p>
    <w:p w:rsidR="00D80A0C" w:rsidRPr="00D80A0C" w:rsidRDefault="00D80A0C" w:rsidP="00D80A0C">
      <w:pPr>
        <w:spacing w:after="0" w:line="240" w:lineRule="auto"/>
        <w:ind w:left="119" w:right="212" w:firstLine="7"/>
        <w:rPr>
          <w:rFonts w:ascii="Times New Roman" w:eastAsia="Times New Roman" w:hAnsi="Times New Roman" w:cs="Times New Roman"/>
          <w:sz w:val="28"/>
          <w:szCs w:val="28"/>
          <w:lang w:eastAsia="ru-RU"/>
        </w:rPr>
      </w:pPr>
      <w:r w:rsidRPr="00D80A0C">
        <w:rPr>
          <w:rFonts w:ascii="Times New Roman" w:eastAsia="Times New Roman" w:hAnsi="Times New Roman" w:cs="Times New Roman"/>
          <w:b/>
          <w:bCs/>
          <w:sz w:val="28"/>
          <w:szCs w:val="28"/>
          <w:lang w:eastAsia="ru-RU"/>
        </w:rPr>
        <w:t xml:space="preserve">Теоретичний контроль </w:t>
      </w:r>
      <w:r w:rsidRPr="00D80A0C">
        <w:rPr>
          <w:rFonts w:ascii="Times New Roman" w:eastAsia="Times New Roman" w:hAnsi="Times New Roman" w:cs="Times New Roman"/>
          <w:sz w:val="28"/>
          <w:szCs w:val="28"/>
          <w:lang w:eastAsia="ru-RU"/>
        </w:rPr>
        <w:t>(кількість балів зазначено на сторінці дисципліни в moodle) – усні (до 2 балів за один контроль) та письмові (</w:t>
      </w:r>
      <w:proofErr w:type="gramStart"/>
      <w:r w:rsidRPr="00D80A0C">
        <w:rPr>
          <w:rFonts w:ascii="Times New Roman" w:eastAsia="Times New Roman" w:hAnsi="Times New Roman" w:cs="Times New Roman"/>
          <w:sz w:val="28"/>
          <w:szCs w:val="28"/>
          <w:lang w:eastAsia="ru-RU"/>
        </w:rPr>
        <w:t>до</w:t>
      </w:r>
      <w:proofErr w:type="gramEnd"/>
      <w:r w:rsidRPr="00D80A0C">
        <w:rPr>
          <w:rFonts w:ascii="Times New Roman" w:eastAsia="Times New Roman" w:hAnsi="Times New Roman" w:cs="Times New Roman"/>
          <w:sz w:val="28"/>
          <w:szCs w:val="28"/>
          <w:lang w:eastAsia="ru-RU"/>
        </w:rPr>
        <w:t xml:space="preserve"> 5 балів за один контроль) опитування на лекціях,  лабораторних заняттях, тестування – (до 5 балів за тест). </w:t>
      </w:r>
    </w:p>
    <w:p w:rsidR="00D80A0C" w:rsidRPr="00D80A0C" w:rsidRDefault="00D80A0C" w:rsidP="00D80A0C">
      <w:pPr>
        <w:spacing w:before="7" w:after="0" w:line="240" w:lineRule="auto"/>
        <w:ind w:left="122" w:right="212"/>
        <w:rPr>
          <w:rFonts w:ascii="Times New Roman" w:eastAsia="Times New Roman" w:hAnsi="Times New Roman" w:cs="Times New Roman"/>
          <w:sz w:val="28"/>
          <w:szCs w:val="28"/>
          <w:lang w:eastAsia="ru-RU"/>
        </w:rPr>
      </w:pPr>
      <w:proofErr w:type="gramStart"/>
      <w:r w:rsidRPr="00D80A0C">
        <w:rPr>
          <w:rFonts w:ascii="Times New Roman" w:eastAsia="Times New Roman" w:hAnsi="Times New Roman" w:cs="Times New Roman"/>
          <w:b/>
          <w:bCs/>
          <w:sz w:val="28"/>
          <w:szCs w:val="28"/>
          <w:lang w:eastAsia="ru-RU"/>
        </w:rPr>
        <w:t xml:space="preserve">Практичний контроль </w:t>
      </w:r>
      <w:r w:rsidRPr="00D80A0C">
        <w:rPr>
          <w:rFonts w:ascii="Times New Roman" w:eastAsia="Times New Roman" w:hAnsi="Times New Roman" w:cs="Times New Roman"/>
          <w:sz w:val="28"/>
          <w:szCs w:val="28"/>
          <w:lang w:eastAsia="ru-RU"/>
        </w:rPr>
        <w:t>(кількість балів зазначено на сторінці дисципліни в moodle</w:t>
      </w:r>
      <w:r w:rsidRPr="00D80A0C">
        <w:rPr>
          <w:rFonts w:ascii="Times New Roman" w:eastAsia="MS Mincho" w:hAnsi="Times New Roman" w:cs="Times New Roman"/>
          <w:sz w:val="28"/>
          <w:szCs w:val="28"/>
          <w:lang w:val="uk-UA"/>
        </w:rPr>
        <w:t xml:space="preserve"> https://moodle.znu.edu.ua/course/view.php?id=11735</w:t>
      </w:r>
      <w:r w:rsidRPr="00D80A0C">
        <w:rPr>
          <w:rFonts w:ascii="Times New Roman" w:eastAsia="Times New Roman" w:hAnsi="Times New Roman" w:cs="Times New Roman"/>
          <w:sz w:val="28"/>
          <w:szCs w:val="28"/>
          <w:lang w:eastAsia="ru-RU"/>
        </w:rPr>
        <w:t>) – розв’язання завдань самостійної роботи (до 5 балів за один контроль), письмові контрольні роботи (до 5 балів за один контроль, двічі на семестр), тестування – (до 5 балів за тест).</w:t>
      </w:r>
      <w:proofErr w:type="gramEnd"/>
    </w:p>
    <w:p w:rsidR="00D80A0C" w:rsidRPr="00D80A0C" w:rsidRDefault="00D80A0C" w:rsidP="00D80A0C">
      <w:pPr>
        <w:spacing w:after="0" w:line="240" w:lineRule="auto"/>
        <w:ind w:left="117" w:right="212" w:firstLine="601"/>
        <w:rPr>
          <w:rFonts w:ascii="Times New Roman" w:eastAsia="Times New Roman" w:hAnsi="Times New Roman" w:cs="Times New Roman"/>
          <w:sz w:val="28"/>
          <w:szCs w:val="28"/>
          <w:lang w:eastAsia="ru-RU"/>
        </w:rPr>
      </w:pPr>
      <w:r w:rsidRPr="00D80A0C">
        <w:rPr>
          <w:rFonts w:ascii="Times New Roman" w:eastAsia="Times New Roman" w:hAnsi="Times New Roman" w:cs="Times New Roman"/>
          <w:b/>
          <w:bCs/>
          <w:sz w:val="28"/>
          <w:szCs w:val="28"/>
          <w:lang w:eastAsia="ru-RU"/>
        </w:rPr>
        <w:t xml:space="preserve">Реферат </w:t>
      </w:r>
      <w:r w:rsidRPr="00D80A0C">
        <w:rPr>
          <w:rFonts w:ascii="Times New Roman" w:eastAsia="Times New Roman" w:hAnsi="Times New Roman" w:cs="Times New Roman"/>
          <w:sz w:val="28"/>
          <w:szCs w:val="28"/>
          <w:lang w:eastAsia="ru-RU"/>
        </w:rPr>
        <w:t>– оволодіння матері</w:t>
      </w:r>
      <w:proofErr w:type="gramStart"/>
      <w:r w:rsidRPr="00D80A0C">
        <w:rPr>
          <w:rFonts w:ascii="Times New Roman" w:eastAsia="Times New Roman" w:hAnsi="Times New Roman" w:cs="Times New Roman"/>
          <w:sz w:val="28"/>
          <w:szCs w:val="28"/>
          <w:lang w:eastAsia="ru-RU"/>
        </w:rPr>
        <w:t>алом</w:t>
      </w:r>
      <w:proofErr w:type="gramEnd"/>
      <w:r w:rsidRPr="00D80A0C">
        <w:rPr>
          <w:rFonts w:ascii="Times New Roman" w:eastAsia="Times New Roman" w:hAnsi="Times New Roman" w:cs="Times New Roman"/>
          <w:sz w:val="28"/>
          <w:szCs w:val="28"/>
          <w:lang w:eastAsia="ru-RU"/>
        </w:rPr>
        <w:t>, що виноситься на самостійну роботу (до 3 балів за один  реферат, двічі на семестр). </w:t>
      </w:r>
    </w:p>
    <w:p w:rsidR="00D80A0C" w:rsidRPr="00D80A0C" w:rsidRDefault="00D80A0C" w:rsidP="00D80A0C">
      <w:pPr>
        <w:spacing w:before="8" w:after="0" w:line="240" w:lineRule="auto"/>
        <w:ind w:left="122"/>
        <w:rPr>
          <w:rFonts w:ascii="Times New Roman" w:eastAsia="Times New Roman" w:hAnsi="Times New Roman" w:cs="Times New Roman"/>
          <w:sz w:val="28"/>
          <w:szCs w:val="28"/>
          <w:lang w:eastAsia="ru-RU"/>
        </w:rPr>
      </w:pPr>
      <w:proofErr w:type="gramStart"/>
      <w:r w:rsidRPr="00D80A0C">
        <w:rPr>
          <w:rFonts w:ascii="Times New Roman" w:eastAsia="Times New Roman" w:hAnsi="Times New Roman" w:cs="Times New Roman"/>
          <w:b/>
          <w:bCs/>
          <w:sz w:val="28"/>
          <w:szCs w:val="28"/>
          <w:u w:val="single"/>
          <w:lang w:eastAsia="ru-RU"/>
        </w:rPr>
        <w:t>П</w:t>
      </w:r>
      <w:proofErr w:type="gramEnd"/>
      <w:r w:rsidRPr="00D80A0C">
        <w:rPr>
          <w:rFonts w:ascii="Times New Roman" w:eastAsia="Times New Roman" w:hAnsi="Times New Roman" w:cs="Times New Roman"/>
          <w:b/>
          <w:bCs/>
          <w:sz w:val="28"/>
          <w:szCs w:val="28"/>
          <w:u w:val="single"/>
          <w:lang w:eastAsia="ru-RU"/>
        </w:rPr>
        <w:t>ідсумкові контрольні заходи:</w:t>
      </w:r>
      <w:r w:rsidRPr="00D80A0C">
        <w:rPr>
          <w:rFonts w:ascii="Times New Roman" w:eastAsia="Times New Roman" w:hAnsi="Times New Roman" w:cs="Times New Roman"/>
          <w:b/>
          <w:bCs/>
          <w:sz w:val="28"/>
          <w:szCs w:val="28"/>
          <w:lang w:eastAsia="ru-RU"/>
        </w:rPr>
        <w:t> </w:t>
      </w:r>
    </w:p>
    <w:p w:rsidR="00D80A0C" w:rsidRPr="00D80A0C" w:rsidRDefault="00D80A0C" w:rsidP="00D80A0C">
      <w:pPr>
        <w:spacing w:after="0" w:line="240" w:lineRule="auto"/>
        <w:ind w:left="122" w:right="212" w:hanging="4"/>
        <w:rPr>
          <w:rFonts w:ascii="Times New Roman" w:eastAsia="Times New Roman" w:hAnsi="Times New Roman" w:cs="Times New Roman"/>
          <w:sz w:val="28"/>
          <w:szCs w:val="28"/>
          <w:lang w:eastAsia="ru-RU"/>
        </w:rPr>
      </w:pPr>
      <w:r w:rsidRPr="00D80A0C">
        <w:rPr>
          <w:rFonts w:ascii="Times New Roman" w:eastAsia="Times New Roman" w:hAnsi="Times New Roman" w:cs="Times New Roman"/>
          <w:b/>
          <w:bCs/>
          <w:sz w:val="28"/>
          <w:szCs w:val="28"/>
          <w:lang w:eastAsia="ru-RU"/>
        </w:rPr>
        <w:t xml:space="preserve">Індивідуальне </w:t>
      </w:r>
      <w:proofErr w:type="gramStart"/>
      <w:r w:rsidRPr="00D80A0C">
        <w:rPr>
          <w:rFonts w:ascii="Times New Roman" w:eastAsia="Times New Roman" w:hAnsi="Times New Roman" w:cs="Times New Roman"/>
          <w:b/>
          <w:bCs/>
          <w:sz w:val="28"/>
          <w:szCs w:val="28"/>
          <w:lang w:eastAsia="ru-RU"/>
        </w:rPr>
        <w:t>досл</w:t>
      </w:r>
      <w:proofErr w:type="gramEnd"/>
      <w:r w:rsidRPr="00D80A0C">
        <w:rPr>
          <w:rFonts w:ascii="Times New Roman" w:eastAsia="Times New Roman" w:hAnsi="Times New Roman" w:cs="Times New Roman"/>
          <w:b/>
          <w:bCs/>
          <w:sz w:val="28"/>
          <w:szCs w:val="28"/>
          <w:lang w:eastAsia="ru-RU"/>
        </w:rPr>
        <w:t>ідницьке завдання, проект (ІДЗ, можливо виконання у групі з двох, трьох  студентів).  </w:t>
      </w:r>
    </w:p>
    <w:p w:rsidR="00D80A0C" w:rsidRPr="00D80A0C" w:rsidRDefault="00D80A0C" w:rsidP="00D80A0C">
      <w:pPr>
        <w:spacing w:before="4" w:after="0" w:line="240" w:lineRule="auto"/>
        <w:ind w:left="119" w:right="212" w:firstLine="5"/>
        <w:rPr>
          <w:rFonts w:ascii="Times New Roman" w:eastAsia="Times New Roman" w:hAnsi="Times New Roman" w:cs="Times New Roman"/>
          <w:sz w:val="28"/>
          <w:szCs w:val="28"/>
          <w:lang w:eastAsia="ru-RU"/>
        </w:rPr>
      </w:pPr>
      <w:r w:rsidRPr="00D80A0C">
        <w:rPr>
          <w:rFonts w:ascii="Times New Roman" w:eastAsia="Times New Roman" w:hAnsi="Times New Roman" w:cs="Times New Roman"/>
          <w:sz w:val="28"/>
          <w:szCs w:val="28"/>
          <w:lang w:eastAsia="ru-RU"/>
        </w:rPr>
        <w:t xml:space="preserve">ІДЗ </w:t>
      </w:r>
      <w:proofErr w:type="gramStart"/>
      <w:r w:rsidRPr="00D80A0C">
        <w:rPr>
          <w:rFonts w:ascii="Times New Roman" w:eastAsia="Times New Roman" w:hAnsi="Times New Roman" w:cs="Times New Roman"/>
          <w:sz w:val="28"/>
          <w:szCs w:val="28"/>
          <w:lang w:eastAsia="ru-RU"/>
        </w:rPr>
        <w:t>видається</w:t>
      </w:r>
      <w:proofErr w:type="gramEnd"/>
      <w:r w:rsidRPr="00D80A0C">
        <w:rPr>
          <w:rFonts w:ascii="Times New Roman" w:eastAsia="Times New Roman" w:hAnsi="Times New Roman" w:cs="Times New Roman"/>
          <w:sz w:val="28"/>
          <w:szCs w:val="28"/>
          <w:lang w:eastAsia="ru-RU"/>
        </w:rPr>
        <w:t xml:space="preserve"> за один – два місяці до завершення теоретичного навчання поточного семестру. Термін виконання не менше одного місяця. Виконане ІДЗ, на передостанньому тижні  теоретичного навчання поточного семестру </w:t>
      </w:r>
      <w:proofErr w:type="gramStart"/>
      <w:r w:rsidRPr="00D80A0C">
        <w:rPr>
          <w:rFonts w:ascii="Times New Roman" w:eastAsia="Times New Roman" w:hAnsi="Times New Roman" w:cs="Times New Roman"/>
          <w:sz w:val="28"/>
          <w:szCs w:val="28"/>
          <w:lang w:eastAsia="ru-RU"/>
        </w:rPr>
        <w:t>подається</w:t>
      </w:r>
      <w:proofErr w:type="gramEnd"/>
      <w:r w:rsidRPr="00D80A0C">
        <w:rPr>
          <w:rFonts w:ascii="Times New Roman" w:eastAsia="Times New Roman" w:hAnsi="Times New Roman" w:cs="Times New Roman"/>
          <w:sz w:val="28"/>
          <w:szCs w:val="28"/>
          <w:lang w:eastAsia="ru-RU"/>
        </w:rPr>
        <w:t xml:space="preserve"> викладачеві у вигляді оформленої  пояснювальної записки (постановка задачі, побудова та обґрунтування адекватності обраного методу до виконання науково-дослідницької роботи, обґрунтування методу,  </w:t>
      </w:r>
    </w:p>
    <w:p w:rsidR="00D80A0C" w:rsidRPr="00D80A0C" w:rsidRDefault="00D80A0C" w:rsidP="00D80A0C">
      <w:pPr>
        <w:spacing w:before="6" w:after="0" w:line="240" w:lineRule="auto"/>
        <w:ind w:left="117" w:right="212" w:hanging="5"/>
        <w:rPr>
          <w:rFonts w:ascii="Times New Roman" w:eastAsia="Times New Roman" w:hAnsi="Times New Roman" w:cs="Times New Roman"/>
          <w:sz w:val="28"/>
          <w:szCs w:val="28"/>
          <w:lang w:eastAsia="ru-RU"/>
        </w:rPr>
      </w:pPr>
      <w:proofErr w:type="gramStart"/>
      <w:r w:rsidRPr="00D80A0C">
        <w:rPr>
          <w:rFonts w:ascii="Times New Roman" w:eastAsia="Times New Roman" w:hAnsi="Times New Roman" w:cs="Times New Roman"/>
          <w:sz w:val="28"/>
          <w:szCs w:val="28"/>
          <w:lang w:eastAsia="ru-RU"/>
        </w:rPr>
        <w:t>інтерпретація отриманих результатів, рекомендації до застосування).</w:t>
      </w:r>
      <w:proofErr w:type="gramEnd"/>
      <w:r w:rsidRPr="00D80A0C">
        <w:rPr>
          <w:rFonts w:ascii="Times New Roman" w:eastAsia="Times New Roman" w:hAnsi="Times New Roman" w:cs="Times New Roman"/>
          <w:sz w:val="28"/>
          <w:szCs w:val="28"/>
          <w:lang w:eastAsia="ru-RU"/>
        </w:rPr>
        <w:t xml:space="preserve">  На останньому тижні проводиться публічний захист у групі (до 20 балів).  </w:t>
      </w:r>
      <w:proofErr w:type="gramStart"/>
      <w:r w:rsidRPr="00D80A0C">
        <w:rPr>
          <w:rFonts w:ascii="Times New Roman" w:eastAsia="Times New Roman" w:hAnsi="Times New Roman" w:cs="Times New Roman"/>
          <w:sz w:val="28"/>
          <w:szCs w:val="28"/>
          <w:lang w:eastAsia="ru-RU"/>
        </w:rPr>
        <w:t>Формат захисту ІДЗ проекту: презентація, тривалістю до 10 хвилин та відповідь на задані  присутніми питання (до 5 хвилин).  </w:t>
      </w:r>
      <w:proofErr w:type="gramEnd"/>
    </w:p>
    <w:p w:rsidR="00D80A0C" w:rsidRPr="00D80A0C" w:rsidRDefault="00D80A0C" w:rsidP="00D80A0C">
      <w:pPr>
        <w:spacing w:before="5" w:after="0" w:line="240" w:lineRule="auto"/>
        <w:ind w:left="121" w:right="212" w:hanging="2"/>
        <w:rPr>
          <w:rFonts w:ascii="Times New Roman" w:eastAsia="Times New Roman" w:hAnsi="Times New Roman" w:cs="Times New Roman"/>
          <w:sz w:val="28"/>
          <w:szCs w:val="28"/>
          <w:lang w:eastAsia="ru-RU"/>
        </w:rPr>
      </w:pPr>
      <w:r w:rsidRPr="00D80A0C">
        <w:rPr>
          <w:rFonts w:ascii="Times New Roman" w:eastAsia="Times New Roman" w:hAnsi="Times New Roman" w:cs="Times New Roman"/>
          <w:sz w:val="28"/>
          <w:szCs w:val="28"/>
          <w:lang w:eastAsia="ru-RU"/>
        </w:rPr>
        <w:lastRenderedPageBreak/>
        <w:t>Детальні вимоги та практичні рекомендації до виконання ІДЗ на сторінці курсу у Moodle та на  поточних консультаціях. </w:t>
      </w:r>
    </w:p>
    <w:p w:rsidR="00D80A0C" w:rsidRPr="00D80A0C" w:rsidRDefault="00D80A0C" w:rsidP="00D80A0C">
      <w:pPr>
        <w:spacing w:before="6" w:after="0" w:line="240" w:lineRule="auto"/>
        <w:ind w:left="122" w:right="212" w:hanging="1"/>
        <w:rPr>
          <w:rFonts w:ascii="Times New Roman" w:eastAsia="Times New Roman" w:hAnsi="Times New Roman" w:cs="Times New Roman"/>
          <w:sz w:val="28"/>
          <w:szCs w:val="28"/>
          <w:lang w:eastAsia="ru-RU"/>
        </w:rPr>
      </w:pPr>
      <w:r w:rsidRPr="00D80A0C">
        <w:rPr>
          <w:rFonts w:ascii="Times New Roman" w:eastAsia="Times New Roman" w:hAnsi="Times New Roman" w:cs="Times New Roman"/>
          <w:sz w:val="28"/>
          <w:szCs w:val="28"/>
          <w:lang w:eastAsia="ru-RU"/>
        </w:rPr>
        <w:t>Результати ІДЗ можуть стати основою для доповідей на студентських науково-практичних  конференціях.  </w:t>
      </w:r>
    </w:p>
    <w:p w:rsidR="00D80A0C" w:rsidRPr="00D80A0C" w:rsidRDefault="00D80A0C" w:rsidP="00D80A0C">
      <w:pPr>
        <w:spacing w:before="6" w:after="0" w:line="240" w:lineRule="auto"/>
        <w:ind w:left="119" w:right="212" w:firstLine="3"/>
        <w:jc w:val="both"/>
        <w:rPr>
          <w:rFonts w:ascii="Times New Roman" w:eastAsia="Times New Roman" w:hAnsi="Times New Roman" w:cs="Times New Roman"/>
          <w:sz w:val="28"/>
          <w:szCs w:val="28"/>
          <w:lang w:eastAsia="ru-RU"/>
        </w:rPr>
      </w:pPr>
      <w:r w:rsidRPr="00D80A0C">
        <w:rPr>
          <w:rFonts w:ascii="Times New Roman" w:eastAsia="Times New Roman" w:hAnsi="Times New Roman" w:cs="Times New Roman"/>
          <w:b/>
          <w:bCs/>
          <w:sz w:val="28"/>
          <w:szCs w:val="28"/>
          <w:lang w:eastAsia="ru-RU"/>
        </w:rPr>
        <w:t xml:space="preserve">Залікове тестове завдання </w:t>
      </w:r>
      <w:r w:rsidRPr="00D80A0C">
        <w:rPr>
          <w:rFonts w:ascii="Times New Roman" w:eastAsia="Times New Roman" w:hAnsi="Times New Roman" w:cs="Times New Roman"/>
          <w:sz w:val="28"/>
          <w:szCs w:val="28"/>
          <w:lang w:eastAsia="ru-RU"/>
        </w:rPr>
        <w:t xml:space="preserve">(до 20 балів)– проводиться у системі Moodle із  використанням (за необхідністю) методів </w:t>
      </w:r>
      <w:proofErr w:type="gramStart"/>
      <w:r w:rsidRPr="00D80A0C">
        <w:rPr>
          <w:rFonts w:ascii="Times New Roman" w:eastAsia="Times New Roman" w:hAnsi="Times New Roman" w:cs="Times New Roman"/>
          <w:sz w:val="28"/>
          <w:szCs w:val="28"/>
          <w:lang w:eastAsia="ru-RU"/>
        </w:rPr>
        <w:t>системного</w:t>
      </w:r>
      <w:proofErr w:type="gramEnd"/>
      <w:r w:rsidRPr="00D80A0C">
        <w:rPr>
          <w:rFonts w:ascii="Times New Roman" w:eastAsia="Times New Roman" w:hAnsi="Times New Roman" w:cs="Times New Roman"/>
          <w:sz w:val="28"/>
          <w:szCs w:val="28"/>
          <w:lang w:eastAsia="ru-RU"/>
        </w:rPr>
        <w:t xml:space="preserve"> аналізу. Критерії оцінювання та вимоги </w:t>
      </w:r>
      <w:proofErr w:type="gramStart"/>
      <w:r w:rsidRPr="00D80A0C">
        <w:rPr>
          <w:rFonts w:ascii="Times New Roman" w:eastAsia="Times New Roman" w:hAnsi="Times New Roman" w:cs="Times New Roman"/>
          <w:sz w:val="28"/>
          <w:szCs w:val="28"/>
          <w:lang w:eastAsia="ru-RU"/>
        </w:rPr>
        <w:t>до</w:t>
      </w:r>
      <w:proofErr w:type="gramEnd"/>
      <w:r w:rsidRPr="00D80A0C">
        <w:rPr>
          <w:rFonts w:ascii="Times New Roman" w:eastAsia="Times New Roman" w:hAnsi="Times New Roman" w:cs="Times New Roman"/>
          <w:sz w:val="28"/>
          <w:szCs w:val="28"/>
          <w:lang w:eastAsia="ru-RU"/>
        </w:rPr>
        <w:t xml:space="preserve"> тесту наведено в інструкції до тесту  та поточній консультації.</w:t>
      </w:r>
    </w:p>
    <w:p w:rsidR="00D80A0C" w:rsidRPr="00D80A0C" w:rsidRDefault="00D80A0C" w:rsidP="00D80A0C">
      <w:pPr>
        <w:spacing w:before="6" w:after="0" w:line="240" w:lineRule="auto"/>
        <w:ind w:left="119" w:right="212" w:firstLine="3"/>
        <w:jc w:val="both"/>
        <w:rPr>
          <w:rFonts w:ascii="Times New Roman" w:eastAsia="Times New Roman" w:hAnsi="Times New Roman" w:cs="Times New Roman"/>
          <w:sz w:val="28"/>
          <w:szCs w:val="28"/>
          <w:lang w:eastAsia="ru-RU"/>
        </w:rPr>
      </w:pPr>
    </w:p>
    <w:tbl>
      <w:tblPr>
        <w:tblW w:w="439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4224"/>
        <w:gridCol w:w="2129"/>
        <w:gridCol w:w="1252"/>
      </w:tblGrid>
      <w:tr w:rsidR="00D80A0C" w:rsidRPr="00D80A0C" w:rsidTr="00AF13AC">
        <w:trPr>
          <w:trHeight w:val="839"/>
        </w:trPr>
        <w:tc>
          <w:tcPr>
            <w:tcW w:w="3154" w:type="pct"/>
            <w:gridSpan w:val="2"/>
            <w:shd w:val="clear" w:color="auto" w:fill="auto"/>
            <w:hideMark/>
          </w:tcPr>
          <w:p w:rsidR="00D80A0C" w:rsidRPr="00D80A0C" w:rsidRDefault="00D80A0C" w:rsidP="00D80A0C">
            <w:pPr>
              <w:spacing w:after="0" w:line="240" w:lineRule="auto"/>
              <w:contextualSpacing/>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b/>
                <w:bCs/>
                <w:sz w:val="24"/>
                <w:szCs w:val="24"/>
                <w:lang w:eastAsia="ru-RU"/>
              </w:rPr>
              <w:t>Контрольний захід </w:t>
            </w:r>
          </w:p>
        </w:tc>
        <w:tc>
          <w:tcPr>
            <w:tcW w:w="1162" w:type="pct"/>
            <w:shd w:val="clear" w:color="auto" w:fill="auto"/>
            <w:hideMark/>
          </w:tcPr>
          <w:p w:rsidR="00D80A0C" w:rsidRPr="00D80A0C" w:rsidRDefault="00D80A0C" w:rsidP="00D80A0C">
            <w:pPr>
              <w:spacing w:after="0" w:line="240" w:lineRule="auto"/>
              <w:contextualSpacing/>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b/>
                <w:bCs/>
                <w:sz w:val="24"/>
                <w:szCs w:val="24"/>
                <w:lang w:eastAsia="ru-RU"/>
              </w:rPr>
              <w:t>Термін виконання </w:t>
            </w:r>
          </w:p>
        </w:tc>
        <w:tc>
          <w:tcPr>
            <w:tcW w:w="683" w:type="pct"/>
            <w:shd w:val="clear" w:color="auto" w:fill="auto"/>
            <w:hideMark/>
          </w:tcPr>
          <w:p w:rsidR="00D80A0C" w:rsidRPr="00D80A0C" w:rsidRDefault="00D80A0C" w:rsidP="00D80A0C">
            <w:pPr>
              <w:spacing w:after="0" w:line="240" w:lineRule="auto"/>
              <w:ind w:right="4"/>
              <w:contextualSpacing/>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b/>
                <w:bCs/>
                <w:sz w:val="24"/>
                <w:szCs w:val="24"/>
                <w:lang w:eastAsia="ru-RU"/>
              </w:rPr>
              <w:t>% від</w:t>
            </w:r>
          </w:p>
          <w:p w:rsidR="00D80A0C" w:rsidRPr="00D80A0C" w:rsidRDefault="00D80A0C" w:rsidP="00D80A0C">
            <w:pPr>
              <w:spacing w:after="0" w:line="240" w:lineRule="auto"/>
              <w:ind w:right="4"/>
              <w:contextualSpacing/>
              <w:rPr>
                <w:rFonts w:ascii="Times New Roman" w:eastAsia="Times New Roman" w:hAnsi="Times New Roman" w:cs="Times New Roman"/>
                <w:sz w:val="24"/>
                <w:szCs w:val="24"/>
                <w:lang w:eastAsia="ru-RU"/>
              </w:rPr>
            </w:pPr>
            <w:r w:rsidRPr="00D80A0C">
              <w:rPr>
                <w:rFonts w:ascii="Times New Roman" w:eastAsia="Times New Roman" w:hAnsi="Times New Roman" w:cs="Times New Roman"/>
                <w:b/>
                <w:bCs/>
                <w:sz w:val="24"/>
                <w:szCs w:val="24"/>
                <w:lang w:eastAsia="ru-RU"/>
              </w:rPr>
              <w:t>загальної</w:t>
            </w:r>
          </w:p>
          <w:p w:rsidR="00D80A0C" w:rsidRPr="00D80A0C" w:rsidRDefault="00D80A0C" w:rsidP="00D80A0C">
            <w:pPr>
              <w:spacing w:after="0" w:line="240" w:lineRule="auto"/>
              <w:ind w:right="4"/>
              <w:contextualSpacing/>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b/>
                <w:bCs/>
                <w:sz w:val="24"/>
                <w:szCs w:val="24"/>
                <w:lang w:eastAsia="ru-RU"/>
              </w:rPr>
              <w:t>оцінки</w:t>
            </w:r>
          </w:p>
        </w:tc>
      </w:tr>
      <w:tr w:rsidR="00D80A0C" w:rsidRPr="00D80A0C" w:rsidTr="00AF13AC">
        <w:trPr>
          <w:trHeight w:val="286"/>
        </w:trPr>
        <w:tc>
          <w:tcPr>
            <w:tcW w:w="3154" w:type="pct"/>
            <w:gridSpan w:val="2"/>
            <w:shd w:val="clear" w:color="auto" w:fill="auto"/>
            <w:hideMark/>
          </w:tcPr>
          <w:p w:rsidR="00D80A0C" w:rsidRPr="00D80A0C" w:rsidRDefault="00D80A0C" w:rsidP="00D80A0C">
            <w:pPr>
              <w:spacing w:after="0" w:line="240" w:lineRule="auto"/>
              <w:contextualSpacing/>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b/>
                <w:bCs/>
                <w:sz w:val="24"/>
                <w:szCs w:val="24"/>
                <w:lang w:eastAsia="ru-RU"/>
              </w:rPr>
              <w:t>Поточний контроль (max 60%) </w:t>
            </w:r>
          </w:p>
        </w:tc>
        <w:tc>
          <w:tcPr>
            <w:tcW w:w="1162" w:type="pct"/>
            <w:shd w:val="clear" w:color="auto" w:fill="auto"/>
            <w:hideMark/>
          </w:tcPr>
          <w:p w:rsidR="00D80A0C" w:rsidRPr="00D80A0C" w:rsidRDefault="00D80A0C" w:rsidP="00D80A0C">
            <w:pPr>
              <w:spacing w:after="0" w:line="240" w:lineRule="auto"/>
              <w:contextualSpacing/>
              <w:rPr>
                <w:rFonts w:ascii="Times New Roman" w:eastAsia="Times New Roman" w:hAnsi="Times New Roman" w:cs="Times New Roman"/>
                <w:sz w:val="24"/>
                <w:szCs w:val="24"/>
                <w:lang w:eastAsia="ru-RU"/>
              </w:rPr>
            </w:pPr>
          </w:p>
        </w:tc>
        <w:tc>
          <w:tcPr>
            <w:tcW w:w="683" w:type="pct"/>
            <w:shd w:val="clear" w:color="auto" w:fill="auto"/>
            <w:hideMark/>
          </w:tcPr>
          <w:p w:rsidR="00D80A0C" w:rsidRPr="00D80A0C" w:rsidRDefault="00D80A0C" w:rsidP="00D80A0C">
            <w:pPr>
              <w:spacing w:after="0" w:line="240" w:lineRule="auto"/>
              <w:contextualSpacing/>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b/>
                <w:bCs/>
                <w:sz w:val="24"/>
                <w:szCs w:val="24"/>
                <w:lang w:eastAsia="ru-RU"/>
              </w:rPr>
              <w:t>60</w:t>
            </w:r>
          </w:p>
        </w:tc>
      </w:tr>
      <w:tr w:rsidR="00D80A0C" w:rsidRPr="00D80A0C" w:rsidTr="00AF13AC">
        <w:trPr>
          <w:trHeight w:val="537"/>
        </w:trPr>
        <w:tc>
          <w:tcPr>
            <w:tcW w:w="848" w:type="pct"/>
            <w:vMerge w:val="restart"/>
            <w:shd w:val="clear" w:color="auto" w:fill="auto"/>
            <w:hideMark/>
          </w:tcPr>
          <w:p w:rsidR="00D80A0C" w:rsidRPr="00D80A0C" w:rsidRDefault="00D80A0C" w:rsidP="00D80A0C">
            <w:pPr>
              <w:spacing w:after="0" w:line="240" w:lineRule="auto"/>
              <w:ind w:left="117"/>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Змістовий  </w:t>
            </w:r>
          </w:p>
          <w:p w:rsidR="00D80A0C" w:rsidRPr="00D80A0C" w:rsidRDefault="00D80A0C" w:rsidP="00D80A0C">
            <w:pPr>
              <w:spacing w:after="0" w:line="240" w:lineRule="auto"/>
              <w:ind w:left="117"/>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модуль 1</w:t>
            </w:r>
          </w:p>
        </w:tc>
        <w:tc>
          <w:tcPr>
            <w:tcW w:w="2306" w:type="pct"/>
            <w:shd w:val="clear" w:color="auto" w:fill="auto"/>
            <w:hideMark/>
          </w:tcPr>
          <w:p w:rsidR="00D80A0C" w:rsidRPr="00D80A0C" w:rsidRDefault="00D80A0C" w:rsidP="00D80A0C">
            <w:pPr>
              <w:spacing w:after="0" w:line="240" w:lineRule="auto"/>
              <w:ind w:right="297"/>
              <w:contextualSpacing/>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Теоретичний контроль.  Тест за змістовим модулем.</w:t>
            </w:r>
          </w:p>
        </w:tc>
        <w:tc>
          <w:tcPr>
            <w:tcW w:w="1162" w:type="pct"/>
            <w:shd w:val="clear" w:color="auto" w:fill="auto"/>
            <w:hideMark/>
          </w:tcPr>
          <w:p w:rsidR="00D80A0C" w:rsidRPr="00D80A0C" w:rsidRDefault="00D80A0C" w:rsidP="00D80A0C">
            <w:pPr>
              <w:spacing w:after="0" w:line="240" w:lineRule="auto"/>
              <w:contextualSpacing/>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Тиждень 1-2 </w:t>
            </w:r>
          </w:p>
        </w:tc>
        <w:tc>
          <w:tcPr>
            <w:tcW w:w="683" w:type="pct"/>
            <w:shd w:val="clear" w:color="auto" w:fill="auto"/>
            <w:hideMark/>
          </w:tcPr>
          <w:p w:rsidR="00D80A0C" w:rsidRPr="00D80A0C" w:rsidRDefault="00D80A0C" w:rsidP="00D80A0C">
            <w:pPr>
              <w:spacing w:after="0" w:line="240" w:lineRule="auto"/>
              <w:contextualSpacing/>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b/>
                <w:bCs/>
                <w:sz w:val="24"/>
                <w:szCs w:val="24"/>
                <w:lang w:eastAsia="ru-RU"/>
              </w:rPr>
              <w:t>4</w:t>
            </w:r>
          </w:p>
        </w:tc>
      </w:tr>
      <w:tr w:rsidR="00D80A0C" w:rsidRPr="00D80A0C" w:rsidTr="00AF13AC">
        <w:trPr>
          <w:trHeight w:val="286"/>
        </w:trPr>
        <w:tc>
          <w:tcPr>
            <w:tcW w:w="848" w:type="pct"/>
            <w:vMerge/>
            <w:shd w:val="clear" w:color="auto" w:fill="auto"/>
            <w:hideMark/>
          </w:tcPr>
          <w:p w:rsidR="00D80A0C" w:rsidRPr="00D80A0C" w:rsidRDefault="00D80A0C" w:rsidP="00D80A0C">
            <w:pPr>
              <w:spacing w:after="0" w:line="240" w:lineRule="auto"/>
              <w:rPr>
                <w:rFonts w:ascii="Times New Roman" w:eastAsia="Times New Roman" w:hAnsi="Times New Roman" w:cs="Times New Roman"/>
                <w:sz w:val="24"/>
                <w:szCs w:val="24"/>
                <w:lang w:eastAsia="ru-RU"/>
              </w:rPr>
            </w:pPr>
          </w:p>
        </w:tc>
        <w:tc>
          <w:tcPr>
            <w:tcW w:w="2306" w:type="pct"/>
            <w:shd w:val="clear" w:color="auto" w:fill="auto"/>
            <w:hideMark/>
          </w:tcPr>
          <w:p w:rsidR="00D80A0C" w:rsidRPr="00D80A0C" w:rsidRDefault="00D80A0C" w:rsidP="00D80A0C">
            <w:pPr>
              <w:spacing w:after="0" w:line="240" w:lineRule="auto"/>
              <w:contextualSpacing/>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Семінарське завдання </w:t>
            </w:r>
          </w:p>
        </w:tc>
        <w:tc>
          <w:tcPr>
            <w:tcW w:w="1162" w:type="pct"/>
            <w:shd w:val="clear" w:color="auto" w:fill="auto"/>
            <w:hideMark/>
          </w:tcPr>
          <w:p w:rsidR="00D80A0C" w:rsidRPr="00D80A0C" w:rsidRDefault="00D80A0C" w:rsidP="00D80A0C">
            <w:pPr>
              <w:spacing w:after="0" w:line="240" w:lineRule="auto"/>
              <w:contextualSpacing/>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Тиждень 1-2 </w:t>
            </w:r>
          </w:p>
        </w:tc>
        <w:tc>
          <w:tcPr>
            <w:tcW w:w="683" w:type="pct"/>
            <w:shd w:val="clear" w:color="auto" w:fill="auto"/>
            <w:hideMark/>
          </w:tcPr>
          <w:p w:rsidR="00D80A0C" w:rsidRPr="00D80A0C" w:rsidRDefault="00D80A0C" w:rsidP="00D80A0C">
            <w:pPr>
              <w:spacing w:after="0" w:line="240" w:lineRule="auto"/>
              <w:contextualSpacing/>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b/>
                <w:bCs/>
                <w:sz w:val="24"/>
                <w:szCs w:val="24"/>
                <w:lang w:eastAsia="ru-RU"/>
              </w:rPr>
              <w:t>8</w:t>
            </w:r>
          </w:p>
        </w:tc>
      </w:tr>
      <w:tr w:rsidR="00D80A0C" w:rsidRPr="00D80A0C" w:rsidTr="00AF13AC">
        <w:trPr>
          <w:trHeight w:val="562"/>
        </w:trPr>
        <w:tc>
          <w:tcPr>
            <w:tcW w:w="848" w:type="pct"/>
            <w:vMerge w:val="restart"/>
            <w:shd w:val="clear" w:color="auto" w:fill="auto"/>
            <w:hideMark/>
          </w:tcPr>
          <w:p w:rsidR="00D80A0C" w:rsidRPr="00D80A0C" w:rsidRDefault="00D80A0C" w:rsidP="00D80A0C">
            <w:pPr>
              <w:spacing w:after="0" w:line="240" w:lineRule="auto"/>
              <w:ind w:left="117"/>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Змістовий  </w:t>
            </w:r>
          </w:p>
          <w:p w:rsidR="00D80A0C" w:rsidRPr="00D80A0C" w:rsidRDefault="00D80A0C" w:rsidP="00D80A0C">
            <w:pPr>
              <w:spacing w:after="0" w:line="240" w:lineRule="auto"/>
              <w:ind w:left="117"/>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модуль 2</w:t>
            </w:r>
          </w:p>
        </w:tc>
        <w:tc>
          <w:tcPr>
            <w:tcW w:w="2306" w:type="pct"/>
            <w:shd w:val="clear" w:color="auto" w:fill="auto"/>
            <w:hideMark/>
          </w:tcPr>
          <w:p w:rsidR="00D80A0C" w:rsidRPr="00D80A0C" w:rsidRDefault="00D80A0C" w:rsidP="00D80A0C">
            <w:pPr>
              <w:spacing w:after="0" w:line="240" w:lineRule="auto"/>
              <w:ind w:right="297"/>
              <w:contextualSpacing/>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Теоретичний контроль.  Тест за змістовим модулем.</w:t>
            </w:r>
          </w:p>
        </w:tc>
        <w:tc>
          <w:tcPr>
            <w:tcW w:w="1162" w:type="pct"/>
            <w:shd w:val="clear" w:color="auto" w:fill="auto"/>
            <w:hideMark/>
          </w:tcPr>
          <w:p w:rsidR="00D80A0C" w:rsidRPr="00D80A0C" w:rsidRDefault="00D80A0C" w:rsidP="00D80A0C">
            <w:pPr>
              <w:spacing w:after="0" w:line="240" w:lineRule="auto"/>
              <w:contextualSpacing/>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Тиждень 3-5 </w:t>
            </w:r>
          </w:p>
          <w:p w:rsidR="00D80A0C" w:rsidRPr="00D80A0C" w:rsidRDefault="00D80A0C" w:rsidP="00D80A0C">
            <w:pPr>
              <w:spacing w:after="0" w:line="240" w:lineRule="auto"/>
              <w:contextualSpacing/>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Тиждень 5 </w:t>
            </w:r>
          </w:p>
        </w:tc>
        <w:tc>
          <w:tcPr>
            <w:tcW w:w="683" w:type="pct"/>
            <w:shd w:val="clear" w:color="auto" w:fill="auto"/>
            <w:hideMark/>
          </w:tcPr>
          <w:p w:rsidR="00D80A0C" w:rsidRPr="00D80A0C" w:rsidRDefault="00D80A0C" w:rsidP="00D80A0C">
            <w:pPr>
              <w:spacing w:after="0" w:line="240" w:lineRule="auto"/>
              <w:contextualSpacing/>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b/>
                <w:bCs/>
                <w:sz w:val="24"/>
                <w:szCs w:val="24"/>
                <w:lang w:eastAsia="ru-RU"/>
              </w:rPr>
              <w:t>6</w:t>
            </w:r>
          </w:p>
        </w:tc>
      </w:tr>
      <w:tr w:rsidR="00D80A0C" w:rsidRPr="00D80A0C" w:rsidTr="00AF13AC">
        <w:trPr>
          <w:trHeight w:val="286"/>
        </w:trPr>
        <w:tc>
          <w:tcPr>
            <w:tcW w:w="848" w:type="pct"/>
            <w:vMerge/>
            <w:shd w:val="clear" w:color="auto" w:fill="auto"/>
            <w:hideMark/>
          </w:tcPr>
          <w:p w:rsidR="00D80A0C" w:rsidRPr="00D80A0C" w:rsidRDefault="00D80A0C" w:rsidP="00D80A0C">
            <w:pPr>
              <w:spacing w:after="0" w:line="240" w:lineRule="auto"/>
              <w:rPr>
                <w:rFonts w:ascii="Times New Roman" w:eastAsia="Times New Roman" w:hAnsi="Times New Roman" w:cs="Times New Roman"/>
                <w:sz w:val="24"/>
                <w:szCs w:val="24"/>
                <w:lang w:eastAsia="ru-RU"/>
              </w:rPr>
            </w:pPr>
          </w:p>
        </w:tc>
        <w:tc>
          <w:tcPr>
            <w:tcW w:w="2306" w:type="pct"/>
            <w:shd w:val="clear" w:color="auto" w:fill="auto"/>
            <w:hideMark/>
          </w:tcPr>
          <w:p w:rsidR="00D80A0C" w:rsidRPr="00D80A0C" w:rsidRDefault="00D80A0C" w:rsidP="00D80A0C">
            <w:pPr>
              <w:spacing w:after="0" w:line="240" w:lineRule="auto"/>
              <w:contextualSpacing/>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Семінарське завдання </w:t>
            </w:r>
          </w:p>
        </w:tc>
        <w:tc>
          <w:tcPr>
            <w:tcW w:w="1162" w:type="pct"/>
            <w:shd w:val="clear" w:color="auto" w:fill="auto"/>
            <w:hideMark/>
          </w:tcPr>
          <w:p w:rsidR="00D80A0C" w:rsidRPr="00D80A0C" w:rsidRDefault="00D80A0C" w:rsidP="00D80A0C">
            <w:pPr>
              <w:spacing w:after="0" w:line="240" w:lineRule="auto"/>
              <w:contextualSpacing/>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Тиждень 3-5 </w:t>
            </w:r>
          </w:p>
        </w:tc>
        <w:tc>
          <w:tcPr>
            <w:tcW w:w="683" w:type="pct"/>
            <w:shd w:val="clear" w:color="auto" w:fill="auto"/>
            <w:hideMark/>
          </w:tcPr>
          <w:p w:rsidR="00D80A0C" w:rsidRPr="00D80A0C" w:rsidRDefault="00D80A0C" w:rsidP="00D80A0C">
            <w:pPr>
              <w:spacing w:after="0" w:line="240" w:lineRule="auto"/>
              <w:contextualSpacing/>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b/>
                <w:bCs/>
                <w:sz w:val="24"/>
                <w:szCs w:val="24"/>
                <w:lang w:eastAsia="ru-RU"/>
              </w:rPr>
              <w:t>12</w:t>
            </w:r>
          </w:p>
        </w:tc>
      </w:tr>
      <w:tr w:rsidR="00D80A0C" w:rsidRPr="00D80A0C" w:rsidTr="00AF13AC">
        <w:trPr>
          <w:trHeight w:val="563"/>
        </w:trPr>
        <w:tc>
          <w:tcPr>
            <w:tcW w:w="848" w:type="pct"/>
            <w:vMerge w:val="restart"/>
            <w:shd w:val="clear" w:color="auto" w:fill="auto"/>
            <w:hideMark/>
          </w:tcPr>
          <w:p w:rsidR="00D80A0C" w:rsidRPr="00D80A0C" w:rsidRDefault="00D80A0C" w:rsidP="00D80A0C">
            <w:pPr>
              <w:spacing w:after="0" w:line="240" w:lineRule="auto"/>
              <w:ind w:left="117"/>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Змістовий  </w:t>
            </w:r>
          </w:p>
          <w:p w:rsidR="00D80A0C" w:rsidRPr="00D80A0C" w:rsidRDefault="00D80A0C" w:rsidP="00D80A0C">
            <w:pPr>
              <w:spacing w:after="0" w:line="240" w:lineRule="auto"/>
              <w:ind w:left="117"/>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модуль 3</w:t>
            </w:r>
          </w:p>
        </w:tc>
        <w:tc>
          <w:tcPr>
            <w:tcW w:w="2306" w:type="pct"/>
            <w:shd w:val="clear" w:color="auto" w:fill="auto"/>
            <w:hideMark/>
          </w:tcPr>
          <w:p w:rsidR="00D80A0C" w:rsidRPr="00D80A0C" w:rsidRDefault="00D80A0C" w:rsidP="00D80A0C">
            <w:pPr>
              <w:spacing w:after="0" w:line="240" w:lineRule="auto"/>
              <w:ind w:right="297"/>
              <w:contextualSpacing/>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Теоретичний контроль.  Тест за змістовим модулем.</w:t>
            </w:r>
          </w:p>
        </w:tc>
        <w:tc>
          <w:tcPr>
            <w:tcW w:w="1162" w:type="pct"/>
            <w:shd w:val="clear" w:color="auto" w:fill="auto"/>
            <w:hideMark/>
          </w:tcPr>
          <w:p w:rsidR="00D80A0C" w:rsidRPr="00D80A0C" w:rsidRDefault="00D80A0C" w:rsidP="00D80A0C">
            <w:pPr>
              <w:spacing w:after="0" w:line="240" w:lineRule="auto"/>
              <w:contextualSpacing/>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Тиждень 6-8 </w:t>
            </w:r>
          </w:p>
          <w:p w:rsidR="00D80A0C" w:rsidRPr="00D80A0C" w:rsidRDefault="00D80A0C" w:rsidP="00D80A0C">
            <w:pPr>
              <w:spacing w:after="0" w:line="240" w:lineRule="auto"/>
              <w:contextualSpacing/>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Тиждень 8 </w:t>
            </w:r>
          </w:p>
        </w:tc>
        <w:tc>
          <w:tcPr>
            <w:tcW w:w="683" w:type="pct"/>
            <w:shd w:val="clear" w:color="auto" w:fill="auto"/>
            <w:hideMark/>
          </w:tcPr>
          <w:p w:rsidR="00D80A0C" w:rsidRPr="00D80A0C" w:rsidRDefault="00D80A0C" w:rsidP="00D80A0C">
            <w:pPr>
              <w:spacing w:after="0" w:line="240" w:lineRule="auto"/>
              <w:contextualSpacing/>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b/>
                <w:bCs/>
                <w:sz w:val="24"/>
                <w:szCs w:val="24"/>
                <w:lang w:eastAsia="ru-RU"/>
              </w:rPr>
              <w:t>6</w:t>
            </w:r>
          </w:p>
        </w:tc>
      </w:tr>
      <w:tr w:rsidR="00D80A0C" w:rsidRPr="00D80A0C" w:rsidTr="00AF13AC">
        <w:trPr>
          <w:trHeight w:val="286"/>
        </w:trPr>
        <w:tc>
          <w:tcPr>
            <w:tcW w:w="848" w:type="pct"/>
            <w:vMerge/>
            <w:shd w:val="clear" w:color="auto" w:fill="auto"/>
            <w:hideMark/>
          </w:tcPr>
          <w:p w:rsidR="00D80A0C" w:rsidRPr="00D80A0C" w:rsidRDefault="00D80A0C" w:rsidP="00D80A0C">
            <w:pPr>
              <w:spacing w:after="0" w:line="240" w:lineRule="auto"/>
              <w:rPr>
                <w:rFonts w:ascii="Times New Roman" w:eastAsia="Times New Roman" w:hAnsi="Times New Roman" w:cs="Times New Roman"/>
                <w:sz w:val="24"/>
                <w:szCs w:val="24"/>
                <w:lang w:eastAsia="ru-RU"/>
              </w:rPr>
            </w:pPr>
          </w:p>
        </w:tc>
        <w:tc>
          <w:tcPr>
            <w:tcW w:w="2306" w:type="pct"/>
            <w:shd w:val="clear" w:color="auto" w:fill="auto"/>
            <w:hideMark/>
          </w:tcPr>
          <w:p w:rsidR="00D80A0C" w:rsidRPr="00D80A0C" w:rsidRDefault="00D80A0C" w:rsidP="00D80A0C">
            <w:pPr>
              <w:spacing w:after="0" w:line="240" w:lineRule="auto"/>
              <w:contextualSpacing/>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Семінарське завдання </w:t>
            </w:r>
          </w:p>
        </w:tc>
        <w:tc>
          <w:tcPr>
            <w:tcW w:w="1162" w:type="pct"/>
            <w:shd w:val="clear" w:color="auto" w:fill="auto"/>
            <w:hideMark/>
          </w:tcPr>
          <w:p w:rsidR="00D80A0C" w:rsidRPr="00D80A0C" w:rsidRDefault="00D80A0C" w:rsidP="00D80A0C">
            <w:pPr>
              <w:spacing w:after="0" w:line="240" w:lineRule="auto"/>
              <w:contextualSpacing/>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Тиждень 5-8 </w:t>
            </w:r>
          </w:p>
        </w:tc>
        <w:tc>
          <w:tcPr>
            <w:tcW w:w="683" w:type="pct"/>
            <w:shd w:val="clear" w:color="auto" w:fill="auto"/>
            <w:hideMark/>
          </w:tcPr>
          <w:p w:rsidR="00D80A0C" w:rsidRPr="00D80A0C" w:rsidRDefault="00D80A0C" w:rsidP="00D80A0C">
            <w:pPr>
              <w:spacing w:after="0" w:line="240" w:lineRule="auto"/>
              <w:contextualSpacing/>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b/>
                <w:bCs/>
                <w:sz w:val="24"/>
                <w:szCs w:val="24"/>
                <w:lang w:eastAsia="ru-RU"/>
              </w:rPr>
              <w:t>12</w:t>
            </w:r>
          </w:p>
        </w:tc>
      </w:tr>
      <w:tr w:rsidR="00D80A0C" w:rsidRPr="00D80A0C" w:rsidTr="00AF13AC">
        <w:trPr>
          <w:trHeight w:val="562"/>
        </w:trPr>
        <w:tc>
          <w:tcPr>
            <w:tcW w:w="848" w:type="pct"/>
            <w:vMerge w:val="restart"/>
            <w:shd w:val="clear" w:color="auto" w:fill="auto"/>
            <w:hideMark/>
          </w:tcPr>
          <w:p w:rsidR="00D80A0C" w:rsidRPr="00D80A0C" w:rsidRDefault="00D80A0C" w:rsidP="00D80A0C">
            <w:pPr>
              <w:spacing w:after="0" w:line="240" w:lineRule="auto"/>
              <w:ind w:left="117"/>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Змістовий  </w:t>
            </w:r>
          </w:p>
          <w:p w:rsidR="00D80A0C" w:rsidRPr="00D80A0C" w:rsidRDefault="00D80A0C" w:rsidP="00D80A0C">
            <w:pPr>
              <w:spacing w:after="0" w:line="240" w:lineRule="auto"/>
              <w:ind w:left="117"/>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модуль 4</w:t>
            </w:r>
          </w:p>
        </w:tc>
        <w:tc>
          <w:tcPr>
            <w:tcW w:w="2306" w:type="pct"/>
            <w:shd w:val="clear" w:color="auto" w:fill="auto"/>
            <w:hideMark/>
          </w:tcPr>
          <w:p w:rsidR="00D80A0C" w:rsidRPr="00D80A0C" w:rsidRDefault="00D80A0C" w:rsidP="00D80A0C">
            <w:pPr>
              <w:spacing w:after="0" w:line="240" w:lineRule="auto"/>
              <w:ind w:right="297"/>
              <w:contextualSpacing/>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Теоретичний контроль.  Тест за змістовим модулем.</w:t>
            </w:r>
          </w:p>
        </w:tc>
        <w:tc>
          <w:tcPr>
            <w:tcW w:w="1162" w:type="pct"/>
            <w:shd w:val="clear" w:color="auto" w:fill="auto"/>
            <w:hideMark/>
          </w:tcPr>
          <w:p w:rsidR="00D80A0C" w:rsidRPr="00D80A0C" w:rsidRDefault="00D80A0C" w:rsidP="00D80A0C">
            <w:pPr>
              <w:spacing w:after="0" w:line="240" w:lineRule="auto"/>
              <w:contextualSpacing/>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Тиждень 9-10 </w:t>
            </w:r>
          </w:p>
        </w:tc>
        <w:tc>
          <w:tcPr>
            <w:tcW w:w="683" w:type="pct"/>
            <w:shd w:val="clear" w:color="auto" w:fill="auto"/>
            <w:hideMark/>
          </w:tcPr>
          <w:p w:rsidR="00D80A0C" w:rsidRPr="00D80A0C" w:rsidRDefault="00D80A0C" w:rsidP="00D80A0C">
            <w:pPr>
              <w:spacing w:after="0" w:line="240" w:lineRule="auto"/>
              <w:contextualSpacing/>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b/>
                <w:bCs/>
                <w:sz w:val="24"/>
                <w:szCs w:val="24"/>
                <w:lang w:eastAsia="ru-RU"/>
              </w:rPr>
              <w:t>4</w:t>
            </w:r>
          </w:p>
        </w:tc>
      </w:tr>
      <w:tr w:rsidR="00D80A0C" w:rsidRPr="00D80A0C" w:rsidTr="00AF13AC">
        <w:trPr>
          <w:trHeight w:val="287"/>
        </w:trPr>
        <w:tc>
          <w:tcPr>
            <w:tcW w:w="848" w:type="pct"/>
            <w:vMerge/>
            <w:shd w:val="clear" w:color="auto" w:fill="auto"/>
            <w:hideMark/>
          </w:tcPr>
          <w:p w:rsidR="00D80A0C" w:rsidRPr="00D80A0C" w:rsidRDefault="00D80A0C" w:rsidP="00D80A0C">
            <w:pPr>
              <w:spacing w:after="0" w:line="240" w:lineRule="auto"/>
              <w:rPr>
                <w:rFonts w:ascii="Times New Roman" w:eastAsia="Times New Roman" w:hAnsi="Times New Roman" w:cs="Times New Roman"/>
                <w:sz w:val="24"/>
                <w:szCs w:val="24"/>
                <w:lang w:eastAsia="ru-RU"/>
              </w:rPr>
            </w:pPr>
          </w:p>
        </w:tc>
        <w:tc>
          <w:tcPr>
            <w:tcW w:w="2306" w:type="pct"/>
            <w:shd w:val="clear" w:color="auto" w:fill="auto"/>
            <w:hideMark/>
          </w:tcPr>
          <w:p w:rsidR="00D80A0C" w:rsidRPr="00D80A0C" w:rsidRDefault="00D80A0C" w:rsidP="00D80A0C">
            <w:pPr>
              <w:spacing w:after="0" w:line="240" w:lineRule="auto"/>
              <w:contextualSpacing/>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Семінарське завдання </w:t>
            </w:r>
          </w:p>
        </w:tc>
        <w:tc>
          <w:tcPr>
            <w:tcW w:w="1162" w:type="pct"/>
            <w:shd w:val="clear" w:color="auto" w:fill="auto"/>
            <w:hideMark/>
          </w:tcPr>
          <w:p w:rsidR="00D80A0C" w:rsidRPr="00D80A0C" w:rsidRDefault="00D80A0C" w:rsidP="00D80A0C">
            <w:pPr>
              <w:spacing w:after="0" w:line="240" w:lineRule="auto"/>
              <w:contextualSpacing/>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Тиждень 9-10 </w:t>
            </w:r>
          </w:p>
        </w:tc>
        <w:tc>
          <w:tcPr>
            <w:tcW w:w="683" w:type="pct"/>
            <w:shd w:val="clear" w:color="auto" w:fill="auto"/>
            <w:hideMark/>
          </w:tcPr>
          <w:p w:rsidR="00D80A0C" w:rsidRPr="00D80A0C" w:rsidRDefault="00D80A0C" w:rsidP="00D80A0C">
            <w:pPr>
              <w:spacing w:after="0" w:line="240" w:lineRule="auto"/>
              <w:contextualSpacing/>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b/>
                <w:bCs/>
                <w:sz w:val="24"/>
                <w:szCs w:val="24"/>
                <w:lang w:eastAsia="ru-RU"/>
              </w:rPr>
              <w:t>8</w:t>
            </w:r>
          </w:p>
        </w:tc>
      </w:tr>
      <w:tr w:rsidR="00D80A0C" w:rsidRPr="00D80A0C" w:rsidTr="00AF13AC">
        <w:trPr>
          <w:trHeight w:val="286"/>
        </w:trPr>
        <w:tc>
          <w:tcPr>
            <w:tcW w:w="3154" w:type="pct"/>
            <w:gridSpan w:val="2"/>
            <w:shd w:val="clear" w:color="auto" w:fill="auto"/>
            <w:hideMark/>
          </w:tcPr>
          <w:p w:rsidR="00D80A0C" w:rsidRPr="00D80A0C" w:rsidRDefault="00D80A0C" w:rsidP="00D80A0C">
            <w:pPr>
              <w:spacing w:after="0" w:line="240" w:lineRule="auto"/>
              <w:contextualSpacing/>
              <w:rPr>
                <w:rFonts w:ascii="Times New Roman" w:eastAsia="Times New Roman" w:hAnsi="Times New Roman" w:cs="Times New Roman"/>
                <w:sz w:val="24"/>
                <w:szCs w:val="24"/>
                <w:lang w:eastAsia="ru-RU"/>
              </w:rPr>
            </w:pPr>
            <w:proofErr w:type="gramStart"/>
            <w:r w:rsidRPr="00D80A0C">
              <w:rPr>
                <w:rFonts w:ascii="Times New Roman" w:eastAsia="Times New Roman" w:hAnsi="Times New Roman" w:cs="Times New Roman"/>
                <w:b/>
                <w:bCs/>
                <w:sz w:val="24"/>
                <w:szCs w:val="24"/>
                <w:lang w:eastAsia="ru-RU"/>
              </w:rPr>
              <w:t>П</w:t>
            </w:r>
            <w:proofErr w:type="gramEnd"/>
            <w:r w:rsidRPr="00D80A0C">
              <w:rPr>
                <w:rFonts w:ascii="Times New Roman" w:eastAsia="Times New Roman" w:hAnsi="Times New Roman" w:cs="Times New Roman"/>
                <w:b/>
                <w:bCs/>
                <w:sz w:val="24"/>
                <w:szCs w:val="24"/>
                <w:lang w:eastAsia="ru-RU"/>
              </w:rPr>
              <w:t>ідсумковий контроль (max 40%)</w:t>
            </w:r>
          </w:p>
        </w:tc>
        <w:tc>
          <w:tcPr>
            <w:tcW w:w="1162" w:type="pct"/>
            <w:shd w:val="clear" w:color="auto" w:fill="auto"/>
            <w:hideMark/>
          </w:tcPr>
          <w:p w:rsidR="00D80A0C" w:rsidRPr="00D80A0C" w:rsidRDefault="00D80A0C" w:rsidP="00D80A0C">
            <w:pPr>
              <w:spacing w:after="0" w:line="240" w:lineRule="auto"/>
              <w:contextualSpacing/>
              <w:rPr>
                <w:rFonts w:ascii="Times New Roman" w:eastAsia="Times New Roman" w:hAnsi="Times New Roman" w:cs="Times New Roman"/>
                <w:sz w:val="24"/>
                <w:szCs w:val="24"/>
                <w:lang w:eastAsia="ru-RU"/>
              </w:rPr>
            </w:pPr>
          </w:p>
        </w:tc>
        <w:tc>
          <w:tcPr>
            <w:tcW w:w="683" w:type="pct"/>
            <w:shd w:val="clear" w:color="auto" w:fill="auto"/>
            <w:hideMark/>
          </w:tcPr>
          <w:p w:rsidR="00D80A0C" w:rsidRPr="00D80A0C" w:rsidRDefault="00D80A0C" w:rsidP="00D80A0C">
            <w:pPr>
              <w:spacing w:after="0" w:line="240" w:lineRule="auto"/>
              <w:contextualSpacing/>
              <w:rPr>
                <w:rFonts w:ascii="Times New Roman" w:eastAsia="Times New Roman" w:hAnsi="Times New Roman" w:cs="Times New Roman"/>
                <w:sz w:val="24"/>
                <w:szCs w:val="24"/>
                <w:lang w:eastAsia="ru-RU"/>
              </w:rPr>
            </w:pPr>
          </w:p>
        </w:tc>
      </w:tr>
      <w:tr w:rsidR="00D80A0C" w:rsidRPr="00D80A0C" w:rsidTr="00AF13AC">
        <w:trPr>
          <w:trHeight w:val="286"/>
        </w:trPr>
        <w:tc>
          <w:tcPr>
            <w:tcW w:w="3154" w:type="pct"/>
            <w:gridSpan w:val="2"/>
            <w:shd w:val="clear" w:color="auto" w:fill="auto"/>
            <w:hideMark/>
          </w:tcPr>
          <w:p w:rsidR="00D80A0C" w:rsidRPr="00D80A0C" w:rsidRDefault="00D80A0C" w:rsidP="00D80A0C">
            <w:pPr>
              <w:spacing w:after="0" w:line="240" w:lineRule="auto"/>
              <w:contextualSpacing/>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Тест для заліку </w:t>
            </w:r>
          </w:p>
        </w:tc>
        <w:tc>
          <w:tcPr>
            <w:tcW w:w="1162" w:type="pct"/>
            <w:shd w:val="clear" w:color="auto" w:fill="auto"/>
            <w:hideMark/>
          </w:tcPr>
          <w:p w:rsidR="00D80A0C" w:rsidRPr="00D80A0C" w:rsidRDefault="00D80A0C" w:rsidP="00D80A0C">
            <w:pPr>
              <w:spacing w:after="0" w:line="240" w:lineRule="auto"/>
              <w:contextualSpacing/>
              <w:rPr>
                <w:rFonts w:ascii="Times New Roman" w:eastAsia="Times New Roman" w:hAnsi="Times New Roman" w:cs="Times New Roman"/>
                <w:sz w:val="24"/>
                <w:szCs w:val="24"/>
                <w:lang w:eastAsia="ru-RU"/>
              </w:rPr>
            </w:pPr>
          </w:p>
        </w:tc>
        <w:tc>
          <w:tcPr>
            <w:tcW w:w="683" w:type="pct"/>
            <w:shd w:val="clear" w:color="auto" w:fill="auto"/>
            <w:hideMark/>
          </w:tcPr>
          <w:p w:rsidR="00D80A0C" w:rsidRPr="00D80A0C" w:rsidRDefault="00D80A0C" w:rsidP="00D80A0C">
            <w:pPr>
              <w:spacing w:after="0" w:line="240" w:lineRule="auto"/>
              <w:contextualSpacing/>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b/>
                <w:bCs/>
                <w:sz w:val="24"/>
                <w:szCs w:val="24"/>
                <w:lang w:eastAsia="ru-RU"/>
              </w:rPr>
              <w:t>20</w:t>
            </w:r>
          </w:p>
        </w:tc>
      </w:tr>
      <w:tr w:rsidR="00D80A0C" w:rsidRPr="00D80A0C" w:rsidTr="00AF13AC">
        <w:trPr>
          <w:trHeight w:val="186"/>
        </w:trPr>
        <w:tc>
          <w:tcPr>
            <w:tcW w:w="3154" w:type="pct"/>
            <w:gridSpan w:val="2"/>
            <w:shd w:val="clear" w:color="auto" w:fill="auto"/>
            <w:hideMark/>
          </w:tcPr>
          <w:p w:rsidR="00D80A0C" w:rsidRPr="00D80A0C" w:rsidRDefault="00D80A0C" w:rsidP="00D80A0C">
            <w:pPr>
              <w:spacing w:after="0" w:line="240" w:lineRule="auto"/>
              <w:ind w:right="44" w:firstLine="2"/>
              <w:contextualSpacing/>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 xml:space="preserve">Захист індивідуального </w:t>
            </w:r>
            <w:proofErr w:type="gramStart"/>
            <w:r w:rsidRPr="00D80A0C">
              <w:rPr>
                <w:rFonts w:ascii="Times New Roman" w:eastAsia="Times New Roman" w:hAnsi="Times New Roman" w:cs="Times New Roman"/>
                <w:sz w:val="24"/>
                <w:szCs w:val="24"/>
                <w:lang w:eastAsia="ru-RU"/>
              </w:rPr>
              <w:t>досл</w:t>
            </w:r>
            <w:proofErr w:type="gramEnd"/>
            <w:r w:rsidRPr="00D80A0C">
              <w:rPr>
                <w:rFonts w:ascii="Times New Roman" w:eastAsia="Times New Roman" w:hAnsi="Times New Roman" w:cs="Times New Roman"/>
                <w:sz w:val="24"/>
                <w:szCs w:val="24"/>
                <w:lang w:eastAsia="ru-RU"/>
              </w:rPr>
              <w:t>ідницького  завдання або групового проекту </w:t>
            </w:r>
          </w:p>
        </w:tc>
        <w:tc>
          <w:tcPr>
            <w:tcW w:w="1162" w:type="pct"/>
            <w:shd w:val="clear" w:color="auto" w:fill="auto"/>
            <w:hideMark/>
          </w:tcPr>
          <w:p w:rsidR="00D80A0C" w:rsidRPr="00D80A0C" w:rsidRDefault="00D80A0C" w:rsidP="00D80A0C">
            <w:pPr>
              <w:spacing w:after="0" w:line="240" w:lineRule="auto"/>
              <w:contextualSpacing/>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Тиждень 10 </w:t>
            </w:r>
          </w:p>
        </w:tc>
        <w:tc>
          <w:tcPr>
            <w:tcW w:w="683" w:type="pct"/>
            <w:shd w:val="clear" w:color="auto" w:fill="auto"/>
            <w:hideMark/>
          </w:tcPr>
          <w:p w:rsidR="00D80A0C" w:rsidRPr="00D80A0C" w:rsidRDefault="00D80A0C" w:rsidP="00D80A0C">
            <w:pPr>
              <w:spacing w:after="0" w:line="240" w:lineRule="auto"/>
              <w:contextualSpacing/>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b/>
                <w:bCs/>
                <w:sz w:val="24"/>
                <w:szCs w:val="24"/>
                <w:lang w:eastAsia="ru-RU"/>
              </w:rPr>
              <w:t>20</w:t>
            </w:r>
          </w:p>
        </w:tc>
      </w:tr>
      <w:tr w:rsidR="00D80A0C" w:rsidRPr="00D80A0C" w:rsidTr="00AF13AC">
        <w:trPr>
          <w:trHeight w:val="112"/>
        </w:trPr>
        <w:tc>
          <w:tcPr>
            <w:tcW w:w="3154" w:type="pct"/>
            <w:gridSpan w:val="2"/>
            <w:shd w:val="clear" w:color="auto" w:fill="auto"/>
            <w:hideMark/>
          </w:tcPr>
          <w:p w:rsidR="00D80A0C" w:rsidRPr="00D80A0C" w:rsidRDefault="00D80A0C" w:rsidP="00D80A0C">
            <w:pPr>
              <w:spacing w:after="0" w:line="240" w:lineRule="auto"/>
              <w:contextualSpacing/>
              <w:rPr>
                <w:rFonts w:ascii="Times New Roman" w:eastAsia="Times New Roman" w:hAnsi="Times New Roman" w:cs="Times New Roman"/>
                <w:sz w:val="24"/>
                <w:szCs w:val="24"/>
                <w:lang w:eastAsia="ru-RU"/>
              </w:rPr>
            </w:pPr>
            <w:r w:rsidRPr="00D80A0C">
              <w:rPr>
                <w:rFonts w:ascii="Times New Roman" w:eastAsia="Times New Roman" w:hAnsi="Times New Roman" w:cs="Times New Roman"/>
                <w:b/>
                <w:bCs/>
                <w:sz w:val="24"/>
                <w:szCs w:val="24"/>
                <w:lang w:eastAsia="ru-RU"/>
              </w:rPr>
              <w:t>Разом </w:t>
            </w:r>
          </w:p>
        </w:tc>
        <w:tc>
          <w:tcPr>
            <w:tcW w:w="1162" w:type="pct"/>
            <w:shd w:val="clear" w:color="auto" w:fill="auto"/>
            <w:hideMark/>
          </w:tcPr>
          <w:p w:rsidR="00D80A0C" w:rsidRPr="00D80A0C" w:rsidRDefault="00D80A0C" w:rsidP="00D80A0C">
            <w:pPr>
              <w:spacing w:after="0" w:line="240" w:lineRule="auto"/>
              <w:contextualSpacing/>
              <w:rPr>
                <w:rFonts w:ascii="Times New Roman" w:eastAsia="Times New Roman" w:hAnsi="Times New Roman" w:cs="Times New Roman"/>
                <w:sz w:val="24"/>
                <w:szCs w:val="24"/>
                <w:lang w:eastAsia="ru-RU"/>
              </w:rPr>
            </w:pPr>
          </w:p>
        </w:tc>
        <w:tc>
          <w:tcPr>
            <w:tcW w:w="683" w:type="pct"/>
            <w:shd w:val="clear" w:color="auto" w:fill="auto"/>
            <w:hideMark/>
          </w:tcPr>
          <w:p w:rsidR="00D80A0C" w:rsidRPr="00D80A0C" w:rsidRDefault="00D80A0C" w:rsidP="00D80A0C">
            <w:pPr>
              <w:spacing w:after="0" w:line="240" w:lineRule="auto"/>
              <w:contextualSpacing/>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b/>
                <w:bCs/>
                <w:sz w:val="24"/>
                <w:szCs w:val="24"/>
                <w:lang w:eastAsia="ru-RU"/>
              </w:rPr>
              <w:t>100</w:t>
            </w:r>
          </w:p>
        </w:tc>
      </w:tr>
    </w:tbl>
    <w:p w:rsidR="00D80A0C" w:rsidRPr="00D80A0C" w:rsidRDefault="00D80A0C" w:rsidP="00D80A0C">
      <w:pPr>
        <w:spacing w:before="274" w:after="0" w:line="240" w:lineRule="auto"/>
        <w:ind w:left="2918"/>
        <w:rPr>
          <w:rFonts w:ascii="Times New Roman" w:eastAsia="Times New Roman" w:hAnsi="Times New Roman" w:cs="Times New Roman"/>
          <w:sz w:val="24"/>
          <w:szCs w:val="24"/>
          <w:lang w:eastAsia="ru-RU"/>
        </w:rPr>
      </w:pPr>
      <w:r w:rsidRPr="00D80A0C">
        <w:rPr>
          <w:rFonts w:ascii="Times New Roman" w:eastAsia="Times New Roman" w:hAnsi="Times New Roman" w:cs="Times New Roman"/>
          <w:b/>
          <w:bCs/>
          <w:sz w:val="24"/>
          <w:szCs w:val="24"/>
          <w:lang w:eastAsia="ru-RU"/>
        </w:rPr>
        <w:t>Шкала оцінювання: національна та ECTS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4111"/>
        <w:gridCol w:w="1843"/>
        <w:gridCol w:w="1843"/>
      </w:tblGrid>
      <w:tr w:rsidR="00D80A0C" w:rsidRPr="00D80A0C" w:rsidTr="00AF13AC">
        <w:trPr>
          <w:trHeight w:val="325"/>
        </w:trPr>
        <w:tc>
          <w:tcPr>
            <w:tcW w:w="1275" w:type="dxa"/>
            <w:vMerge w:val="restart"/>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За шкалою </w:t>
            </w:r>
          </w:p>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ECTS</w:t>
            </w:r>
          </w:p>
        </w:tc>
        <w:tc>
          <w:tcPr>
            <w:tcW w:w="4111" w:type="dxa"/>
            <w:vMerge w:val="restart"/>
            <w:shd w:val="clear" w:color="auto" w:fill="auto"/>
            <w:hideMark/>
          </w:tcPr>
          <w:p w:rsidR="00D80A0C" w:rsidRPr="00D80A0C" w:rsidRDefault="00D80A0C" w:rsidP="00D80A0C">
            <w:pPr>
              <w:spacing w:after="0" w:line="240" w:lineRule="auto"/>
              <w:ind w:right="731"/>
              <w:jc w:val="right"/>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За шкалою університету </w:t>
            </w:r>
          </w:p>
        </w:tc>
        <w:tc>
          <w:tcPr>
            <w:tcW w:w="3686" w:type="dxa"/>
            <w:gridSpan w:val="2"/>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За національною шкалою</w:t>
            </w:r>
          </w:p>
        </w:tc>
      </w:tr>
      <w:tr w:rsidR="00D80A0C" w:rsidRPr="00D80A0C" w:rsidTr="00AF13AC">
        <w:trPr>
          <w:trHeight w:val="326"/>
        </w:trPr>
        <w:tc>
          <w:tcPr>
            <w:tcW w:w="1275" w:type="dxa"/>
            <w:vMerge/>
            <w:shd w:val="clear" w:color="auto" w:fill="auto"/>
            <w:hideMark/>
          </w:tcPr>
          <w:p w:rsidR="00D80A0C" w:rsidRPr="00D80A0C" w:rsidRDefault="00D80A0C" w:rsidP="00D80A0C">
            <w:pPr>
              <w:spacing w:after="0" w:line="240" w:lineRule="auto"/>
              <w:rPr>
                <w:rFonts w:ascii="Times New Roman" w:eastAsia="Times New Roman" w:hAnsi="Times New Roman" w:cs="Times New Roman"/>
                <w:sz w:val="24"/>
                <w:szCs w:val="24"/>
                <w:lang w:eastAsia="ru-RU"/>
              </w:rPr>
            </w:pPr>
          </w:p>
        </w:tc>
        <w:tc>
          <w:tcPr>
            <w:tcW w:w="4111" w:type="dxa"/>
            <w:vMerge/>
            <w:shd w:val="clear" w:color="auto" w:fill="auto"/>
            <w:hideMark/>
          </w:tcPr>
          <w:p w:rsidR="00D80A0C" w:rsidRPr="00D80A0C" w:rsidRDefault="00D80A0C" w:rsidP="00D80A0C">
            <w:pPr>
              <w:spacing w:after="0" w:line="240" w:lineRule="auto"/>
              <w:rPr>
                <w:rFonts w:ascii="Times New Roman" w:eastAsia="Times New Roman" w:hAnsi="Times New Roman" w:cs="Times New Roman"/>
                <w:sz w:val="24"/>
                <w:szCs w:val="24"/>
                <w:lang w:eastAsia="ru-RU"/>
              </w:rPr>
            </w:pPr>
          </w:p>
        </w:tc>
        <w:tc>
          <w:tcPr>
            <w:tcW w:w="1843" w:type="dxa"/>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Екзамен </w:t>
            </w:r>
          </w:p>
        </w:tc>
        <w:tc>
          <w:tcPr>
            <w:tcW w:w="1843" w:type="dxa"/>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Залі</w:t>
            </w:r>
            <w:proofErr w:type="gramStart"/>
            <w:r w:rsidRPr="00D80A0C">
              <w:rPr>
                <w:rFonts w:ascii="Times New Roman" w:eastAsia="Times New Roman" w:hAnsi="Times New Roman" w:cs="Times New Roman"/>
                <w:sz w:val="24"/>
                <w:szCs w:val="24"/>
                <w:lang w:eastAsia="ru-RU"/>
              </w:rPr>
              <w:t>к</w:t>
            </w:r>
            <w:proofErr w:type="gramEnd"/>
          </w:p>
        </w:tc>
      </w:tr>
      <w:tr w:rsidR="00D80A0C" w:rsidRPr="00D80A0C" w:rsidTr="00AF13AC">
        <w:trPr>
          <w:trHeight w:val="326"/>
        </w:trPr>
        <w:tc>
          <w:tcPr>
            <w:tcW w:w="1275" w:type="dxa"/>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A </w:t>
            </w:r>
          </w:p>
        </w:tc>
        <w:tc>
          <w:tcPr>
            <w:tcW w:w="4111" w:type="dxa"/>
            <w:shd w:val="clear" w:color="auto" w:fill="auto"/>
            <w:hideMark/>
          </w:tcPr>
          <w:p w:rsidR="00D80A0C" w:rsidRPr="00D80A0C" w:rsidRDefault="00D80A0C" w:rsidP="00D80A0C">
            <w:pPr>
              <w:spacing w:after="0" w:line="240" w:lineRule="auto"/>
              <w:ind w:left="1069"/>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90 – 100 (відмінно) </w:t>
            </w:r>
          </w:p>
        </w:tc>
        <w:tc>
          <w:tcPr>
            <w:tcW w:w="1843" w:type="dxa"/>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5 (відмінно)</w:t>
            </w:r>
          </w:p>
        </w:tc>
        <w:tc>
          <w:tcPr>
            <w:tcW w:w="1843" w:type="dxa"/>
            <w:vMerge w:val="restart"/>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Зараховано</w:t>
            </w:r>
          </w:p>
        </w:tc>
      </w:tr>
      <w:tr w:rsidR="00D80A0C" w:rsidRPr="00D80A0C" w:rsidTr="00AF13AC">
        <w:trPr>
          <w:trHeight w:val="286"/>
        </w:trPr>
        <w:tc>
          <w:tcPr>
            <w:tcW w:w="1275" w:type="dxa"/>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B </w:t>
            </w:r>
          </w:p>
        </w:tc>
        <w:tc>
          <w:tcPr>
            <w:tcW w:w="4111" w:type="dxa"/>
            <w:shd w:val="clear" w:color="auto" w:fill="auto"/>
            <w:hideMark/>
          </w:tcPr>
          <w:p w:rsidR="00D80A0C" w:rsidRPr="00D80A0C" w:rsidRDefault="00D80A0C" w:rsidP="00D80A0C">
            <w:pPr>
              <w:spacing w:after="0" w:line="240" w:lineRule="auto"/>
              <w:ind w:left="1001"/>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 xml:space="preserve">85 – 89 (дуже </w:t>
            </w:r>
            <w:proofErr w:type="gramStart"/>
            <w:r w:rsidRPr="00D80A0C">
              <w:rPr>
                <w:rFonts w:ascii="Times New Roman" w:eastAsia="Times New Roman" w:hAnsi="Times New Roman" w:cs="Times New Roman"/>
                <w:sz w:val="24"/>
                <w:szCs w:val="24"/>
                <w:lang w:eastAsia="ru-RU"/>
              </w:rPr>
              <w:t>добре</w:t>
            </w:r>
            <w:proofErr w:type="gramEnd"/>
            <w:r w:rsidRPr="00D80A0C">
              <w:rPr>
                <w:rFonts w:ascii="Times New Roman" w:eastAsia="Times New Roman" w:hAnsi="Times New Roman" w:cs="Times New Roman"/>
                <w:sz w:val="24"/>
                <w:szCs w:val="24"/>
                <w:lang w:eastAsia="ru-RU"/>
              </w:rPr>
              <w:t>) </w:t>
            </w:r>
          </w:p>
        </w:tc>
        <w:tc>
          <w:tcPr>
            <w:tcW w:w="1843" w:type="dxa"/>
            <w:vMerge w:val="restart"/>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4 (</w:t>
            </w:r>
            <w:proofErr w:type="gramStart"/>
            <w:r w:rsidRPr="00D80A0C">
              <w:rPr>
                <w:rFonts w:ascii="Times New Roman" w:eastAsia="Times New Roman" w:hAnsi="Times New Roman" w:cs="Times New Roman"/>
                <w:sz w:val="24"/>
                <w:szCs w:val="24"/>
                <w:lang w:eastAsia="ru-RU"/>
              </w:rPr>
              <w:t>добре</w:t>
            </w:r>
            <w:proofErr w:type="gramEnd"/>
            <w:r w:rsidRPr="00D80A0C">
              <w:rPr>
                <w:rFonts w:ascii="Times New Roman" w:eastAsia="Times New Roman" w:hAnsi="Times New Roman" w:cs="Times New Roman"/>
                <w:sz w:val="24"/>
                <w:szCs w:val="24"/>
                <w:lang w:eastAsia="ru-RU"/>
              </w:rPr>
              <w:t>) </w:t>
            </w:r>
          </w:p>
        </w:tc>
        <w:tc>
          <w:tcPr>
            <w:tcW w:w="1843" w:type="dxa"/>
            <w:vMerge/>
            <w:shd w:val="clear" w:color="auto" w:fill="auto"/>
            <w:hideMark/>
          </w:tcPr>
          <w:p w:rsidR="00D80A0C" w:rsidRPr="00D80A0C" w:rsidRDefault="00D80A0C" w:rsidP="00D80A0C">
            <w:pPr>
              <w:spacing w:after="0" w:line="240" w:lineRule="auto"/>
              <w:rPr>
                <w:rFonts w:ascii="Times New Roman" w:eastAsia="Times New Roman" w:hAnsi="Times New Roman" w:cs="Times New Roman"/>
                <w:sz w:val="24"/>
                <w:szCs w:val="24"/>
                <w:lang w:eastAsia="ru-RU"/>
              </w:rPr>
            </w:pPr>
          </w:p>
        </w:tc>
      </w:tr>
      <w:tr w:rsidR="00D80A0C" w:rsidRPr="00D80A0C" w:rsidTr="00AF13AC">
        <w:trPr>
          <w:trHeight w:val="286"/>
        </w:trPr>
        <w:tc>
          <w:tcPr>
            <w:tcW w:w="1275" w:type="dxa"/>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C </w:t>
            </w:r>
          </w:p>
        </w:tc>
        <w:tc>
          <w:tcPr>
            <w:tcW w:w="4111" w:type="dxa"/>
            <w:shd w:val="clear" w:color="auto" w:fill="auto"/>
            <w:hideMark/>
          </w:tcPr>
          <w:p w:rsidR="00D80A0C" w:rsidRPr="00D80A0C" w:rsidRDefault="00D80A0C" w:rsidP="00D80A0C">
            <w:pPr>
              <w:spacing w:after="0" w:line="240" w:lineRule="auto"/>
              <w:ind w:left="1278"/>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75 – 84 (</w:t>
            </w:r>
            <w:proofErr w:type="gramStart"/>
            <w:r w:rsidRPr="00D80A0C">
              <w:rPr>
                <w:rFonts w:ascii="Times New Roman" w:eastAsia="Times New Roman" w:hAnsi="Times New Roman" w:cs="Times New Roman"/>
                <w:sz w:val="24"/>
                <w:szCs w:val="24"/>
                <w:lang w:eastAsia="ru-RU"/>
              </w:rPr>
              <w:t>добре</w:t>
            </w:r>
            <w:proofErr w:type="gramEnd"/>
            <w:r w:rsidRPr="00D80A0C">
              <w:rPr>
                <w:rFonts w:ascii="Times New Roman" w:eastAsia="Times New Roman" w:hAnsi="Times New Roman" w:cs="Times New Roman"/>
                <w:sz w:val="24"/>
                <w:szCs w:val="24"/>
                <w:lang w:eastAsia="ru-RU"/>
              </w:rPr>
              <w:t>)</w:t>
            </w:r>
          </w:p>
        </w:tc>
        <w:tc>
          <w:tcPr>
            <w:tcW w:w="1843" w:type="dxa"/>
            <w:vMerge/>
            <w:shd w:val="clear" w:color="auto" w:fill="auto"/>
            <w:hideMark/>
          </w:tcPr>
          <w:p w:rsidR="00D80A0C" w:rsidRPr="00D80A0C" w:rsidRDefault="00D80A0C" w:rsidP="00D80A0C">
            <w:pPr>
              <w:spacing w:after="0" w:line="240" w:lineRule="auto"/>
              <w:rPr>
                <w:rFonts w:ascii="Times New Roman" w:eastAsia="Times New Roman" w:hAnsi="Times New Roman" w:cs="Times New Roman"/>
                <w:sz w:val="24"/>
                <w:szCs w:val="24"/>
                <w:lang w:eastAsia="ru-RU"/>
              </w:rPr>
            </w:pPr>
          </w:p>
        </w:tc>
        <w:tc>
          <w:tcPr>
            <w:tcW w:w="1843" w:type="dxa"/>
            <w:vMerge/>
            <w:shd w:val="clear" w:color="auto" w:fill="auto"/>
            <w:hideMark/>
          </w:tcPr>
          <w:p w:rsidR="00D80A0C" w:rsidRPr="00D80A0C" w:rsidRDefault="00D80A0C" w:rsidP="00D80A0C">
            <w:pPr>
              <w:spacing w:after="0" w:line="240" w:lineRule="auto"/>
              <w:rPr>
                <w:rFonts w:ascii="Times New Roman" w:eastAsia="Times New Roman" w:hAnsi="Times New Roman" w:cs="Times New Roman"/>
                <w:sz w:val="24"/>
                <w:szCs w:val="24"/>
                <w:lang w:eastAsia="ru-RU"/>
              </w:rPr>
            </w:pPr>
          </w:p>
        </w:tc>
      </w:tr>
      <w:tr w:rsidR="00D80A0C" w:rsidRPr="00D80A0C" w:rsidTr="00AF13AC">
        <w:trPr>
          <w:trHeight w:val="287"/>
        </w:trPr>
        <w:tc>
          <w:tcPr>
            <w:tcW w:w="1275" w:type="dxa"/>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D </w:t>
            </w:r>
          </w:p>
        </w:tc>
        <w:tc>
          <w:tcPr>
            <w:tcW w:w="4111" w:type="dxa"/>
            <w:shd w:val="clear" w:color="auto" w:fill="auto"/>
            <w:hideMark/>
          </w:tcPr>
          <w:p w:rsidR="00D80A0C" w:rsidRPr="00D80A0C" w:rsidRDefault="00D80A0C" w:rsidP="00D80A0C">
            <w:pPr>
              <w:spacing w:after="0" w:line="240" w:lineRule="auto"/>
              <w:ind w:left="1028"/>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70 – 74 (задовільно) </w:t>
            </w:r>
          </w:p>
        </w:tc>
        <w:tc>
          <w:tcPr>
            <w:tcW w:w="1843" w:type="dxa"/>
            <w:vMerge w:val="restart"/>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3 (задовільно) </w:t>
            </w:r>
          </w:p>
        </w:tc>
        <w:tc>
          <w:tcPr>
            <w:tcW w:w="1843" w:type="dxa"/>
            <w:vMerge/>
            <w:shd w:val="clear" w:color="auto" w:fill="auto"/>
            <w:hideMark/>
          </w:tcPr>
          <w:p w:rsidR="00D80A0C" w:rsidRPr="00D80A0C" w:rsidRDefault="00D80A0C" w:rsidP="00D80A0C">
            <w:pPr>
              <w:spacing w:after="0" w:line="240" w:lineRule="auto"/>
              <w:rPr>
                <w:rFonts w:ascii="Times New Roman" w:eastAsia="Times New Roman" w:hAnsi="Times New Roman" w:cs="Times New Roman"/>
                <w:sz w:val="24"/>
                <w:szCs w:val="24"/>
                <w:lang w:eastAsia="ru-RU"/>
              </w:rPr>
            </w:pPr>
          </w:p>
        </w:tc>
      </w:tr>
      <w:tr w:rsidR="00D80A0C" w:rsidRPr="00D80A0C" w:rsidTr="00AF13AC">
        <w:trPr>
          <w:trHeight w:val="286"/>
        </w:trPr>
        <w:tc>
          <w:tcPr>
            <w:tcW w:w="1275" w:type="dxa"/>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E </w:t>
            </w:r>
          </w:p>
        </w:tc>
        <w:tc>
          <w:tcPr>
            <w:tcW w:w="4111" w:type="dxa"/>
            <w:shd w:val="clear" w:color="auto" w:fill="auto"/>
            <w:hideMark/>
          </w:tcPr>
          <w:p w:rsidR="00D80A0C" w:rsidRPr="00D80A0C" w:rsidRDefault="00D80A0C" w:rsidP="00D80A0C">
            <w:pPr>
              <w:spacing w:after="0" w:line="240" w:lineRule="auto"/>
              <w:ind w:left="1068"/>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60 – 69 (достатньо)</w:t>
            </w:r>
          </w:p>
        </w:tc>
        <w:tc>
          <w:tcPr>
            <w:tcW w:w="1843" w:type="dxa"/>
            <w:vMerge/>
            <w:shd w:val="clear" w:color="auto" w:fill="auto"/>
            <w:hideMark/>
          </w:tcPr>
          <w:p w:rsidR="00D80A0C" w:rsidRPr="00D80A0C" w:rsidRDefault="00D80A0C" w:rsidP="00D80A0C">
            <w:pPr>
              <w:spacing w:after="0" w:line="240" w:lineRule="auto"/>
              <w:rPr>
                <w:rFonts w:ascii="Times New Roman" w:eastAsia="Times New Roman" w:hAnsi="Times New Roman" w:cs="Times New Roman"/>
                <w:sz w:val="24"/>
                <w:szCs w:val="24"/>
                <w:lang w:eastAsia="ru-RU"/>
              </w:rPr>
            </w:pPr>
          </w:p>
        </w:tc>
        <w:tc>
          <w:tcPr>
            <w:tcW w:w="1843" w:type="dxa"/>
            <w:vMerge/>
            <w:shd w:val="clear" w:color="auto" w:fill="auto"/>
            <w:hideMark/>
          </w:tcPr>
          <w:p w:rsidR="00D80A0C" w:rsidRPr="00D80A0C" w:rsidRDefault="00D80A0C" w:rsidP="00D80A0C">
            <w:pPr>
              <w:spacing w:after="0" w:line="240" w:lineRule="auto"/>
              <w:rPr>
                <w:rFonts w:ascii="Times New Roman" w:eastAsia="Times New Roman" w:hAnsi="Times New Roman" w:cs="Times New Roman"/>
                <w:sz w:val="24"/>
                <w:szCs w:val="24"/>
                <w:lang w:eastAsia="ru-RU"/>
              </w:rPr>
            </w:pPr>
          </w:p>
        </w:tc>
      </w:tr>
      <w:tr w:rsidR="00D80A0C" w:rsidRPr="00D80A0C" w:rsidTr="00AF13AC">
        <w:trPr>
          <w:trHeight w:val="562"/>
        </w:trPr>
        <w:tc>
          <w:tcPr>
            <w:tcW w:w="1275" w:type="dxa"/>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FX </w:t>
            </w:r>
          </w:p>
        </w:tc>
        <w:tc>
          <w:tcPr>
            <w:tcW w:w="4111" w:type="dxa"/>
            <w:shd w:val="clear" w:color="auto" w:fill="auto"/>
            <w:hideMark/>
          </w:tcPr>
          <w:p w:rsidR="00D80A0C" w:rsidRPr="00D80A0C" w:rsidRDefault="00D80A0C" w:rsidP="00D80A0C">
            <w:pPr>
              <w:spacing w:after="0" w:line="240" w:lineRule="auto"/>
              <w:ind w:left="142" w:right="287"/>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35 – 59 (незадовільно – з можливістю  повторного складання) </w:t>
            </w:r>
          </w:p>
        </w:tc>
        <w:tc>
          <w:tcPr>
            <w:tcW w:w="1843" w:type="dxa"/>
            <w:vMerge w:val="restart"/>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2 (незадовільно)</w:t>
            </w:r>
          </w:p>
        </w:tc>
        <w:tc>
          <w:tcPr>
            <w:tcW w:w="1843" w:type="dxa"/>
            <w:vMerge w:val="restart"/>
            <w:shd w:val="clear" w:color="auto" w:fill="auto"/>
            <w:hideMark/>
          </w:tcPr>
          <w:p w:rsidR="00D80A0C" w:rsidRPr="00D80A0C" w:rsidRDefault="00D80A0C" w:rsidP="00D80A0C">
            <w:pPr>
              <w:spacing w:after="0" w:line="240" w:lineRule="auto"/>
              <w:ind w:left="117"/>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Не зараховано</w:t>
            </w:r>
          </w:p>
        </w:tc>
      </w:tr>
      <w:tr w:rsidR="00D80A0C" w:rsidRPr="00D80A0C" w:rsidTr="00AF13AC">
        <w:trPr>
          <w:trHeight w:val="563"/>
        </w:trPr>
        <w:tc>
          <w:tcPr>
            <w:tcW w:w="1275" w:type="dxa"/>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F </w:t>
            </w:r>
          </w:p>
        </w:tc>
        <w:tc>
          <w:tcPr>
            <w:tcW w:w="4111" w:type="dxa"/>
            <w:shd w:val="clear" w:color="auto" w:fill="auto"/>
            <w:hideMark/>
          </w:tcPr>
          <w:p w:rsidR="00D80A0C" w:rsidRPr="00D80A0C" w:rsidRDefault="00D80A0C" w:rsidP="00D80A0C">
            <w:pPr>
              <w:spacing w:after="0" w:line="240" w:lineRule="auto"/>
              <w:ind w:left="154" w:right="280"/>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 xml:space="preserve">1 – 34 (незадовільно – </w:t>
            </w:r>
            <w:proofErr w:type="gramStart"/>
            <w:r w:rsidRPr="00D80A0C">
              <w:rPr>
                <w:rFonts w:ascii="Times New Roman" w:eastAsia="Times New Roman" w:hAnsi="Times New Roman" w:cs="Times New Roman"/>
                <w:sz w:val="24"/>
                <w:szCs w:val="24"/>
                <w:lang w:eastAsia="ru-RU"/>
              </w:rPr>
              <w:t>з обов</w:t>
            </w:r>
            <w:proofErr w:type="gramEnd"/>
            <w:r w:rsidRPr="00D80A0C">
              <w:rPr>
                <w:rFonts w:ascii="Times New Roman" w:eastAsia="Times New Roman" w:hAnsi="Times New Roman" w:cs="Times New Roman"/>
                <w:sz w:val="24"/>
                <w:szCs w:val="24"/>
                <w:lang w:eastAsia="ru-RU"/>
              </w:rPr>
              <w:t>’язковим  повторним курсом)</w:t>
            </w:r>
          </w:p>
        </w:tc>
        <w:tc>
          <w:tcPr>
            <w:tcW w:w="1843" w:type="dxa"/>
            <w:vMerge/>
            <w:shd w:val="clear" w:color="auto" w:fill="auto"/>
            <w:hideMark/>
          </w:tcPr>
          <w:p w:rsidR="00D80A0C" w:rsidRPr="00D80A0C" w:rsidRDefault="00D80A0C" w:rsidP="00D80A0C">
            <w:pPr>
              <w:spacing w:after="0" w:line="240" w:lineRule="auto"/>
              <w:rPr>
                <w:rFonts w:ascii="Times New Roman" w:eastAsia="Times New Roman" w:hAnsi="Times New Roman" w:cs="Times New Roman"/>
                <w:sz w:val="24"/>
                <w:szCs w:val="24"/>
                <w:lang w:eastAsia="ru-RU"/>
              </w:rPr>
            </w:pPr>
          </w:p>
        </w:tc>
        <w:tc>
          <w:tcPr>
            <w:tcW w:w="1843" w:type="dxa"/>
            <w:vMerge/>
            <w:shd w:val="clear" w:color="auto" w:fill="auto"/>
            <w:hideMark/>
          </w:tcPr>
          <w:p w:rsidR="00D80A0C" w:rsidRPr="00D80A0C" w:rsidRDefault="00D80A0C" w:rsidP="00D80A0C">
            <w:pPr>
              <w:spacing w:after="0" w:line="240" w:lineRule="auto"/>
              <w:rPr>
                <w:rFonts w:ascii="Times New Roman" w:eastAsia="Times New Roman" w:hAnsi="Times New Roman" w:cs="Times New Roman"/>
                <w:sz w:val="24"/>
                <w:szCs w:val="24"/>
                <w:lang w:eastAsia="ru-RU"/>
              </w:rPr>
            </w:pPr>
          </w:p>
        </w:tc>
      </w:tr>
    </w:tbl>
    <w:p w:rsidR="00D80A0C" w:rsidRPr="00D80A0C" w:rsidRDefault="00D80A0C" w:rsidP="00D80A0C">
      <w:pPr>
        <w:spacing w:after="0" w:line="240" w:lineRule="auto"/>
        <w:ind w:left="1209"/>
        <w:rPr>
          <w:rFonts w:ascii="Times New Roman" w:eastAsia="Times New Roman" w:hAnsi="Times New Roman" w:cs="Times New Roman"/>
          <w:sz w:val="24"/>
          <w:szCs w:val="24"/>
          <w:lang w:eastAsia="ru-RU"/>
        </w:rPr>
      </w:pPr>
      <w:r w:rsidRPr="00D80A0C">
        <w:rPr>
          <w:rFonts w:ascii="Times New Roman" w:eastAsia="Times New Roman" w:hAnsi="Times New Roman" w:cs="Times New Roman"/>
          <w:b/>
          <w:bCs/>
          <w:sz w:val="28"/>
          <w:szCs w:val="28"/>
          <w:lang w:eastAsia="ru-RU"/>
        </w:rPr>
        <w:t>РОЗКЛАД КУРСУ ЗА ТЕМАМИ І КОНТРОЛЬНІ ЗАВДАННЯ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9"/>
        <w:gridCol w:w="5233"/>
        <w:gridCol w:w="2410"/>
        <w:gridCol w:w="1134"/>
      </w:tblGrid>
      <w:tr w:rsidR="00D80A0C" w:rsidRPr="00D80A0C" w:rsidTr="00AF13AC">
        <w:trPr>
          <w:trHeight w:val="563"/>
        </w:trPr>
        <w:tc>
          <w:tcPr>
            <w:tcW w:w="1679" w:type="dxa"/>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b/>
                <w:bCs/>
                <w:sz w:val="24"/>
                <w:szCs w:val="24"/>
                <w:lang w:eastAsia="ru-RU"/>
              </w:rPr>
              <w:lastRenderedPageBreak/>
              <w:t>Тиждень і  </w:t>
            </w:r>
          </w:p>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b/>
                <w:bCs/>
                <w:sz w:val="24"/>
                <w:szCs w:val="24"/>
                <w:lang w:eastAsia="ru-RU"/>
              </w:rPr>
              <w:t>вид заняття</w:t>
            </w:r>
          </w:p>
        </w:tc>
        <w:tc>
          <w:tcPr>
            <w:tcW w:w="5233" w:type="dxa"/>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b/>
                <w:bCs/>
                <w:sz w:val="24"/>
                <w:szCs w:val="24"/>
                <w:lang w:eastAsia="ru-RU"/>
              </w:rPr>
              <w:t>Тема заняття </w:t>
            </w:r>
          </w:p>
        </w:tc>
        <w:tc>
          <w:tcPr>
            <w:tcW w:w="2410" w:type="dxa"/>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b/>
                <w:bCs/>
                <w:sz w:val="24"/>
                <w:szCs w:val="24"/>
                <w:lang w:eastAsia="ru-RU"/>
              </w:rPr>
              <w:t>Контрольне  </w:t>
            </w:r>
          </w:p>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b/>
                <w:bCs/>
                <w:sz w:val="24"/>
                <w:szCs w:val="24"/>
                <w:lang w:eastAsia="ru-RU"/>
              </w:rPr>
              <w:t>завдання</w:t>
            </w:r>
          </w:p>
        </w:tc>
        <w:tc>
          <w:tcPr>
            <w:tcW w:w="1134" w:type="dxa"/>
            <w:shd w:val="clear" w:color="auto" w:fill="auto"/>
            <w:hideMark/>
          </w:tcPr>
          <w:p w:rsidR="00D80A0C" w:rsidRPr="00D80A0C" w:rsidRDefault="00D80A0C" w:rsidP="00D80A0C">
            <w:pPr>
              <w:spacing w:after="0" w:line="240" w:lineRule="auto"/>
              <w:ind w:left="118" w:right="44"/>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b/>
                <w:bCs/>
                <w:sz w:val="24"/>
                <w:szCs w:val="24"/>
                <w:lang w:eastAsia="ru-RU"/>
              </w:rPr>
              <w:t>Кількість  балі</w:t>
            </w:r>
            <w:proofErr w:type="gramStart"/>
            <w:r w:rsidRPr="00D80A0C">
              <w:rPr>
                <w:rFonts w:ascii="Times New Roman" w:eastAsia="Times New Roman" w:hAnsi="Times New Roman" w:cs="Times New Roman"/>
                <w:b/>
                <w:bCs/>
                <w:sz w:val="24"/>
                <w:szCs w:val="24"/>
                <w:lang w:eastAsia="ru-RU"/>
              </w:rPr>
              <w:t>в</w:t>
            </w:r>
            <w:proofErr w:type="gramEnd"/>
          </w:p>
        </w:tc>
      </w:tr>
      <w:tr w:rsidR="00D80A0C" w:rsidRPr="00D80A0C" w:rsidTr="00AF13AC">
        <w:trPr>
          <w:trHeight w:val="558"/>
        </w:trPr>
        <w:tc>
          <w:tcPr>
            <w:tcW w:w="10456" w:type="dxa"/>
            <w:gridSpan w:val="4"/>
            <w:shd w:val="clear" w:color="auto" w:fill="auto"/>
            <w:hideMark/>
          </w:tcPr>
          <w:p w:rsidR="00D80A0C" w:rsidRPr="00D80A0C" w:rsidRDefault="00D80A0C" w:rsidP="00D80A0C">
            <w:pPr>
              <w:spacing w:after="0" w:line="240" w:lineRule="auto"/>
              <w:jc w:val="both"/>
              <w:rPr>
                <w:rFonts w:ascii="Times New Roman" w:eastAsia="Times New Roman" w:hAnsi="Times New Roman" w:cs="Times New Roman"/>
                <w:sz w:val="28"/>
                <w:szCs w:val="28"/>
                <w:shd w:val="clear" w:color="auto" w:fill="FFFFFF"/>
                <w:lang w:eastAsia="ru-RU"/>
              </w:rPr>
            </w:pPr>
            <w:r w:rsidRPr="00D80A0C">
              <w:rPr>
                <w:rFonts w:ascii="Times New Roman" w:eastAsia="Times New Roman" w:hAnsi="Times New Roman" w:cs="Times New Roman"/>
                <w:sz w:val="28"/>
                <w:szCs w:val="28"/>
                <w:shd w:val="clear" w:color="auto" w:fill="FFFFFF"/>
                <w:lang w:eastAsia="ru-RU"/>
              </w:rPr>
              <w:t>Змістовий модуль 1.</w:t>
            </w:r>
            <w:r w:rsidRPr="00D80A0C">
              <w:rPr>
                <w:rFonts w:ascii="Times New Roman" w:eastAsia="Times New Roman" w:hAnsi="Times New Roman" w:cs="Times New Roman"/>
                <w:sz w:val="28"/>
                <w:szCs w:val="28"/>
                <w:shd w:val="clear" w:color="auto" w:fill="FFFFFF"/>
                <w:lang w:eastAsia="ru-RU"/>
              </w:rPr>
              <w:tab/>
              <w:t xml:space="preserve">Еволюція гуманістичного філософського </w:t>
            </w:r>
            <w:proofErr w:type="gramStart"/>
            <w:r w:rsidRPr="00D80A0C">
              <w:rPr>
                <w:rFonts w:ascii="Times New Roman" w:eastAsia="Times New Roman" w:hAnsi="Times New Roman" w:cs="Times New Roman"/>
                <w:sz w:val="28"/>
                <w:szCs w:val="28"/>
                <w:shd w:val="clear" w:color="auto" w:fill="FFFFFF"/>
                <w:lang w:eastAsia="ru-RU"/>
              </w:rPr>
              <w:t>п</w:t>
            </w:r>
            <w:proofErr w:type="gramEnd"/>
            <w:r w:rsidRPr="00D80A0C">
              <w:rPr>
                <w:rFonts w:ascii="Times New Roman" w:eastAsia="Times New Roman" w:hAnsi="Times New Roman" w:cs="Times New Roman"/>
                <w:sz w:val="28"/>
                <w:szCs w:val="28"/>
                <w:shd w:val="clear" w:color="auto" w:fill="FFFFFF"/>
                <w:lang w:eastAsia="ru-RU"/>
              </w:rPr>
              <w:t xml:space="preserve">ізнаня. </w:t>
            </w:r>
          </w:p>
          <w:p w:rsidR="00D80A0C" w:rsidRPr="00D80A0C" w:rsidRDefault="00D80A0C" w:rsidP="00D80A0C">
            <w:pPr>
              <w:spacing w:after="0" w:line="240" w:lineRule="auto"/>
              <w:ind w:left="118" w:right="43"/>
              <w:rPr>
                <w:rFonts w:ascii="Times New Roman" w:eastAsia="Times New Roman" w:hAnsi="Times New Roman" w:cs="Times New Roman"/>
                <w:sz w:val="28"/>
                <w:szCs w:val="28"/>
                <w:lang w:eastAsia="ru-RU"/>
              </w:rPr>
            </w:pPr>
            <w:r w:rsidRPr="00D80A0C">
              <w:rPr>
                <w:rFonts w:ascii="Times New Roman" w:eastAsia="Times New Roman" w:hAnsi="Times New Roman" w:cs="Times New Roman"/>
                <w:sz w:val="28"/>
                <w:szCs w:val="28"/>
                <w:shd w:val="clear" w:color="auto" w:fill="FFFFFF"/>
                <w:lang w:eastAsia="ru-RU"/>
              </w:rPr>
              <w:t xml:space="preserve">Теоретичні і практичні засади дисципліни «Філософські проблеми наукового </w:t>
            </w:r>
            <w:proofErr w:type="gramStart"/>
            <w:r w:rsidRPr="00D80A0C">
              <w:rPr>
                <w:rFonts w:ascii="Times New Roman" w:eastAsia="Times New Roman" w:hAnsi="Times New Roman" w:cs="Times New Roman"/>
                <w:sz w:val="28"/>
                <w:szCs w:val="28"/>
                <w:shd w:val="clear" w:color="auto" w:fill="FFFFFF"/>
                <w:lang w:eastAsia="ru-RU"/>
              </w:rPr>
              <w:t>п</w:t>
            </w:r>
            <w:proofErr w:type="gramEnd"/>
            <w:r w:rsidRPr="00D80A0C">
              <w:rPr>
                <w:rFonts w:ascii="Times New Roman" w:eastAsia="Times New Roman" w:hAnsi="Times New Roman" w:cs="Times New Roman"/>
                <w:sz w:val="28"/>
                <w:szCs w:val="28"/>
                <w:shd w:val="clear" w:color="auto" w:fill="FFFFFF"/>
                <w:lang w:eastAsia="ru-RU"/>
              </w:rPr>
              <w:t xml:space="preserve">ізнаня». </w:t>
            </w:r>
          </w:p>
        </w:tc>
      </w:tr>
      <w:tr w:rsidR="00D80A0C" w:rsidRPr="00D80A0C" w:rsidTr="00AF13AC">
        <w:trPr>
          <w:trHeight w:val="2221"/>
        </w:trPr>
        <w:tc>
          <w:tcPr>
            <w:tcW w:w="1679" w:type="dxa"/>
            <w:shd w:val="clear" w:color="auto" w:fill="auto"/>
            <w:hideMark/>
          </w:tcPr>
          <w:p w:rsidR="00D80A0C" w:rsidRPr="00D80A0C" w:rsidRDefault="00D80A0C" w:rsidP="00D80A0C">
            <w:pPr>
              <w:spacing w:after="0" w:line="240" w:lineRule="auto"/>
              <w:ind w:right="207"/>
              <w:jc w:val="right"/>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Тиждень 1 </w:t>
            </w:r>
          </w:p>
          <w:p w:rsidR="00D80A0C" w:rsidRPr="00D80A0C" w:rsidRDefault="00D80A0C" w:rsidP="00D80A0C">
            <w:pPr>
              <w:spacing w:after="0" w:line="240" w:lineRule="auto"/>
              <w:ind w:right="314"/>
              <w:jc w:val="right"/>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Лекція 1</w:t>
            </w:r>
          </w:p>
        </w:tc>
        <w:tc>
          <w:tcPr>
            <w:tcW w:w="5233" w:type="dxa"/>
            <w:shd w:val="clear" w:color="auto" w:fill="auto"/>
            <w:hideMark/>
          </w:tcPr>
          <w:p w:rsidR="00D80A0C" w:rsidRPr="00D80A0C" w:rsidRDefault="00D80A0C" w:rsidP="00D80A0C">
            <w:pPr>
              <w:spacing w:after="0" w:line="240" w:lineRule="auto"/>
              <w:ind w:left="117" w:right="43" w:firstLine="4"/>
              <w:jc w:val="both"/>
              <w:rPr>
                <w:rFonts w:ascii="Times New Roman" w:eastAsia="Calibri" w:hAnsi="Times New Roman" w:cs="Times New Roman"/>
                <w:sz w:val="24"/>
                <w:szCs w:val="24"/>
                <w:lang w:val="uk-UA"/>
              </w:rPr>
            </w:pPr>
            <w:r w:rsidRPr="00AF13AC">
              <w:rPr>
                <w:rFonts w:ascii="Times New Roman" w:eastAsia="Times New Roman" w:hAnsi="Times New Roman" w:cs="Times New Roman"/>
                <w:b/>
                <w:sz w:val="24"/>
                <w:szCs w:val="24"/>
                <w:lang w:eastAsia="ru-RU"/>
              </w:rPr>
              <w:t xml:space="preserve">Предмет і об’єкт дисципліни «Філософські проблеми наукового </w:t>
            </w:r>
            <w:proofErr w:type="gramStart"/>
            <w:r w:rsidRPr="00AF13AC">
              <w:rPr>
                <w:rFonts w:ascii="Times New Roman" w:eastAsia="Times New Roman" w:hAnsi="Times New Roman" w:cs="Times New Roman"/>
                <w:b/>
                <w:sz w:val="24"/>
                <w:szCs w:val="24"/>
                <w:lang w:eastAsia="ru-RU"/>
              </w:rPr>
              <w:t>п</w:t>
            </w:r>
            <w:proofErr w:type="gramEnd"/>
            <w:r w:rsidRPr="00AF13AC">
              <w:rPr>
                <w:rFonts w:ascii="Times New Roman" w:eastAsia="Times New Roman" w:hAnsi="Times New Roman" w:cs="Times New Roman"/>
                <w:b/>
                <w:sz w:val="24"/>
                <w:szCs w:val="24"/>
                <w:lang w:eastAsia="ru-RU"/>
              </w:rPr>
              <w:t xml:space="preserve">ізнання». </w:t>
            </w:r>
            <w:r w:rsidRPr="00AF13AC">
              <w:rPr>
                <w:rFonts w:ascii="Times New Roman" w:eastAsia="Calibri" w:hAnsi="Times New Roman" w:cs="Times New Roman"/>
                <w:b/>
                <w:sz w:val="24"/>
                <w:szCs w:val="24"/>
                <w:lang w:val="uk-UA"/>
              </w:rPr>
              <w:t xml:space="preserve"> Походження та сутність гуманістичного філософського наукового пізнання</w:t>
            </w:r>
            <w:r w:rsidRPr="00D80A0C">
              <w:rPr>
                <w:rFonts w:ascii="Times New Roman" w:eastAsia="Calibri" w:hAnsi="Times New Roman" w:cs="Times New Roman"/>
                <w:sz w:val="24"/>
                <w:szCs w:val="24"/>
                <w:lang w:val="uk-UA"/>
              </w:rPr>
              <w:t>. Основні принципи та підходи гуманізму.  Еволюція гуманістичного філософського наукового пізнання. Античний гуманізм. Гуманістичний класицизм. Гуманістичний реалізм.   Розквіт гуманістичної думки в епоху Ренесансу. Ідея людської гідності та самоствердження особистості. Сучасна епоха гуманізму. Гуманістичний маніфест (1933 р.).   Сучасна гуманістична психологія. Формування гуманістичної культури та мислення.</w:t>
            </w:r>
          </w:p>
          <w:p w:rsidR="00D80A0C" w:rsidRPr="00D80A0C" w:rsidRDefault="00D80A0C" w:rsidP="00D80A0C">
            <w:pPr>
              <w:spacing w:after="0" w:line="240" w:lineRule="auto"/>
              <w:ind w:left="117" w:right="43" w:firstLine="4"/>
              <w:jc w:val="both"/>
              <w:rPr>
                <w:rFonts w:ascii="Times New Roman" w:eastAsia="Times New Roman" w:hAnsi="Times New Roman" w:cs="Times New Roman"/>
                <w:sz w:val="24"/>
                <w:szCs w:val="24"/>
                <w:lang w:val="uk-UA" w:eastAsia="ru-RU"/>
              </w:rPr>
            </w:pPr>
          </w:p>
        </w:tc>
        <w:tc>
          <w:tcPr>
            <w:tcW w:w="2410" w:type="dxa"/>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val="uk-UA" w:eastAsia="ru-RU"/>
              </w:rPr>
            </w:pPr>
            <w:r w:rsidRPr="00D80A0C">
              <w:rPr>
                <w:rFonts w:ascii="Times New Roman" w:eastAsia="Times New Roman" w:hAnsi="Times New Roman" w:cs="Times New Roman"/>
                <w:sz w:val="24"/>
                <w:szCs w:val="24"/>
                <w:lang w:val="uk-UA" w:eastAsia="ru-RU"/>
              </w:rPr>
              <w:t>Фронтальне</w:t>
            </w:r>
          </w:p>
          <w:p w:rsidR="00D80A0C" w:rsidRPr="00D80A0C" w:rsidRDefault="00D80A0C" w:rsidP="00D80A0C">
            <w:pPr>
              <w:spacing w:after="0" w:line="240" w:lineRule="auto"/>
              <w:jc w:val="center"/>
              <w:rPr>
                <w:rFonts w:ascii="Times New Roman" w:eastAsia="Times New Roman" w:hAnsi="Times New Roman" w:cs="Times New Roman"/>
                <w:sz w:val="24"/>
                <w:szCs w:val="24"/>
                <w:lang w:val="uk-UA" w:eastAsia="ru-RU"/>
              </w:rPr>
            </w:pPr>
            <w:r w:rsidRPr="00D80A0C">
              <w:rPr>
                <w:rFonts w:ascii="Times New Roman" w:eastAsia="Times New Roman" w:hAnsi="Times New Roman" w:cs="Times New Roman"/>
                <w:sz w:val="24"/>
                <w:szCs w:val="24"/>
                <w:lang w:val="uk-UA" w:eastAsia="ru-RU"/>
              </w:rPr>
              <w:t>опитування (усне,</w:t>
            </w:r>
          </w:p>
          <w:p w:rsidR="00D80A0C" w:rsidRPr="00D80A0C" w:rsidRDefault="00D80A0C" w:rsidP="00D80A0C">
            <w:pPr>
              <w:spacing w:after="0" w:line="240" w:lineRule="auto"/>
              <w:jc w:val="center"/>
              <w:rPr>
                <w:rFonts w:ascii="Times New Roman" w:eastAsia="Times New Roman" w:hAnsi="Times New Roman" w:cs="Times New Roman"/>
                <w:sz w:val="24"/>
                <w:szCs w:val="24"/>
                <w:lang w:val="uk-UA" w:eastAsia="ru-RU"/>
              </w:rPr>
            </w:pPr>
            <w:r w:rsidRPr="00D80A0C">
              <w:rPr>
                <w:rFonts w:ascii="Times New Roman" w:eastAsia="Times New Roman" w:hAnsi="Times New Roman" w:cs="Times New Roman"/>
                <w:sz w:val="24"/>
                <w:szCs w:val="24"/>
                <w:lang w:val="uk-UA" w:eastAsia="ru-RU"/>
              </w:rPr>
              <w:t>письмове, тестування)</w:t>
            </w:r>
          </w:p>
        </w:tc>
        <w:tc>
          <w:tcPr>
            <w:tcW w:w="1134" w:type="dxa"/>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val="uk-UA" w:eastAsia="ru-RU"/>
              </w:rPr>
            </w:pPr>
            <w:r w:rsidRPr="00D80A0C">
              <w:rPr>
                <w:rFonts w:ascii="Times New Roman" w:eastAsia="Times New Roman" w:hAnsi="Times New Roman" w:cs="Times New Roman"/>
                <w:b/>
                <w:bCs/>
                <w:sz w:val="24"/>
                <w:szCs w:val="24"/>
                <w:lang w:val="uk-UA" w:eastAsia="ru-RU"/>
              </w:rPr>
              <w:t>2</w:t>
            </w:r>
          </w:p>
        </w:tc>
      </w:tr>
      <w:tr w:rsidR="00D80A0C" w:rsidRPr="00D80A0C" w:rsidTr="00AF13AC">
        <w:trPr>
          <w:trHeight w:val="2218"/>
        </w:trPr>
        <w:tc>
          <w:tcPr>
            <w:tcW w:w="1679" w:type="dxa"/>
            <w:shd w:val="clear" w:color="auto" w:fill="auto"/>
            <w:hideMark/>
          </w:tcPr>
          <w:p w:rsidR="00D80A0C" w:rsidRPr="00D80A0C" w:rsidRDefault="00D80A0C" w:rsidP="00D80A0C">
            <w:pPr>
              <w:spacing w:after="0" w:line="240" w:lineRule="auto"/>
              <w:ind w:right="207"/>
              <w:jc w:val="center"/>
              <w:rPr>
                <w:rFonts w:ascii="Times New Roman" w:eastAsia="Times New Roman" w:hAnsi="Times New Roman" w:cs="Times New Roman"/>
                <w:sz w:val="24"/>
                <w:szCs w:val="24"/>
                <w:lang w:val="uk-UA" w:eastAsia="ru-RU"/>
              </w:rPr>
            </w:pPr>
            <w:r w:rsidRPr="00D80A0C">
              <w:rPr>
                <w:rFonts w:ascii="Times New Roman" w:eastAsia="Times New Roman" w:hAnsi="Times New Roman" w:cs="Times New Roman"/>
                <w:sz w:val="24"/>
                <w:szCs w:val="24"/>
                <w:lang w:val="uk-UA" w:eastAsia="ru-RU"/>
              </w:rPr>
              <w:t xml:space="preserve">  Тиждень 1</w:t>
            </w:r>
          </w:p>
          <w:p w:rsidR="00D80A0C" w:rsidRPr="00D80A0C" w:rsidRDefault="00D80A0C" w:rsidP="00D80A0C">
            <w:pPr>
              <w:spacing w:after="0" w:line="240" w:lineRule="auto"/>
              <w:ind w:right="2"/>
              <w:jc w:val="center"/>
              <w:rPr>
                <w:rFonts w:ascii="Times New Roman" w:eastAsia="Times New Roman" w:hAnsi="Times New Roman" w:cs="Times New Roman"/>
                <w:sz w:val="24"/>
                <w:szCs w:val="24"/>
                <w:lang w:val="uk-UA" w:eastAsia="ru-RU"/>
              </w:rPr>
            </w:pPr>
            <w:r w:rsidRPr="00D80A0C">
              <w:rPr>
                <w:rFonts w:ascii="Times New Roman" w:eastAsia="Times New Roman" w:hAnsi="Times New Roman" w:cs="Times New Roman"/>
                <w:sz w:val="24"/>
                <w:szCs w:val="24"/>
                <w:lang w:val="uk-UA" w:eastAsia="ru-RU"/>
              </w:rPr>
              <w:t>Семінарське  заняття 1</w:t>
            </w:r>
          </w:p>
        </w:tc>
        <w:tc>
          <w:tcPr>
            <w:tcW w:w="5233" w:type="dxa"/>
            <w:shd w:val="clear" w:color="auto" w:fill="auto"/>
            <w:hideMark/>
          </w:tcPr>
          <w:p w:rsidR="00D80A0C" w:rsidRPr="00D80A0C" w:rsidRDefault="00D80A0C" w:rsidP="003E2A0F">
            <w:pPr>
              <w:spacing w:after="0" w:line="240" w:lineRule="auto"/>
              <w:ind w:left="117" w:right="43"/>
              <w:jc w:val="both"/>
              <w:rPr>
                <w:rFonts w:ascii="Times New Roman" w:eastAsia="Times New Roman" w:hAnsi="Times New Roman" w:cs="Times New Roman"/>
                <w:sz w:val="24"/>
                <w:szCs w:val="24"/>
                <w:lang w:val="uk-UA" w:eastAsia="ru-RU"/>
              </w:rPr>
            </w:pPr>
            <w:r w:rsidRPr="00742682">
              <w:rPr>
                <w:rFonts w:ascii="Times New Roman" w:eastAsia="Times New Roman" w:hAnsi="Times New Roman" w:cs="Times New Roman"/>
                <w:b/>
                <w:sz w:val="24"/>
                <w:szCs w:val="24"/>
                <w:lang w:val="uk-UA" w:eastAsia="ru-RU"/>
              </w:rPr>
              <w:t>Використання методології Римського кл</w:t>
            </w:r>
            <w:r w:rsidRPr="00742682">
              <w:rPr>
                <w:rFonts w:ascii="Times New Roman" w:eastAsia="Times New Roman" w:hAnsi="Times New Roman" w:cs="Times New Roman"/>
                <w:b/>
                <w:sz w:val="24"/>
                <w:szCs w:val="24"/>
                <w:lang w:eastAsia="ru-RU"/>
              </w:rPr>
              <w:t xml:space="preserve">убу для аналізу </w:t>
            </w:r>
            <w:r w:rsidR="003E2A0F" w:rsidRPr="00742682">
              <w:rPr>
                <w:rFonts w:ascii="Times New Roman" w:eastAsia="Times New Roman" w:hAnsi="Times New Roman" w:cs="Times New Roman"/>
                <w:b/>
                <w:sz w:val="24"/>
                <w:szCs w:val="24"/>
                <w:lang w:val="uk-UA" w:eastAsia="ru-RU"/>
              </w:rPr>
              <w:t xml:space="preserve">філософських </w:t>
            </w:r>
            <w:r w:rsidRPr="00742682">
              <w:rPr>
                <w:rFonts w:ascii="Times New Roman" w:eastAsia="Times New Roman" w:hAnsi="Times New Roman" w:cs="Times New Roman"/>
                <w:b/>
                <w:sz w:val="24"/>
                <w:szCs w:val="24"/>
                <w:lang w:eastAsia="ru-RU"/>
              </w:rPr>
              <w:t xml:space="preserve">проблем </w:t>
            </w:r>
            <w:r w:rsidR="003E2A0F" w:rsidRPr="00742682">
              <w:rPr>
                <w:rFonts w:ascii="Times New Roman" w:eastAsia="Times New Roman" w:hAnsi="Times New Roman" w:cs="Times New Roman"/>
                <w:b/>
                <w:sz w:val="24"/>
                <w:szCs w:val="24"/>
                <w:lang w:val="uk-UA" w:eastAsia="ru-RU"/>
              </w:rPr>
              <w:t xml:space="preserve">наукового пізнання. </w:t>
            </w:r>
            <w:r w:rsidRPr="00D80A0C">
              <w:rPr>
                <w:rFonts w:ascii="Times New Roman" w:eastAsia="Times New Roman" w:hAnsi="Times New Roman" w:cs="Times New Roman"/>
                <w:sz w:val="24"/>
                <w:szCs w:val="24"/>
                <w:lang w:eastAsia="ru-RU"/>
              </w:rPr>
              <w:t xml:space="preserve"> Методологічний потенціал західних </w:t>
            </w:r>
            <w:proofErr w:type="gramStart"/>
            <w:r w:rsidRPr="00D80A0C">
              <w:rPr>
                <w:rFonts w:ascii="Times New Roman" w:eastAsia="Times New Roman" w:hAnsi="Times New Roman" w:cs="Times New Roman"/>
                <w:sz w:val="24"/>
                <w:szCs w:val="24"/>
                <w:lang w:eastAsia="ru-RU"/>
              </w:rPr>
              <w:t>досл</w:t>
            </w:r>
            <w:proofErr w:type="gramEnd"/>
            <w:r w:rsidRPr="00D80A0C">
              <w:rPr>
                <w:rFonts w:ascii="Times New Roman" w:eastAsia="Times New Roman" w:hAnsi="Times New Roman" w:cs="Times New Roman"/>
                <w:sz w:val="24"/>
                <w:szCs w:val="24"/>
                <w:lang w:eastAsia="ru-RU"/>
              </w:rPr>
              <w:t xml:space="preserve">ідників  для аналізу соціально-економічних систем та досягнення умов сталого розвитку сучасного суспільства. Створення динамічного, комплексного середовища забезпечення безпеки, побудованої у відповідності до логіки гібридної загрози – на спільних засадах універсальності та мультидоменності. Комп’ютерне моделювання як основа філософського </w:t>
            </w:r>
            <w:proofErr w:type="gramStart"/>
            <w:r w:rsidRPr="00D80A0C">
              <w:rPr>
                <w:rFonts w:ascii="Times New Roman" w:eastAsia="Times New Roman" w:hAnsi="Times New Roman" w:cs="Times New Roman"/>
                <w:sz w:val="24"/>
                <w:szCs w:val="24"/>
                <w:lang w:eastAsia="ru-RU"/>
              </w:rPr>
              <w:t>п</w:t>
            </w:r>
            <w:proofErr w:type="gramEnd"/>
            <w:r w:rsidRPr="00D80A0C">
              <w:rPr>
                <w:rFonts w:ascii="Times New Roman" w:eastAsia="Times New Roman" w:hAnsi="Times New Roman" w:cs="Times New Roman"/>
                <w:sz w:val="24"/>
                <w:szCs w:val="24"/>
                <w:lang w:eastAsia="ru-RU"/>
              </w:rPr>
              <w:t xml:space="preserve">ізнання сучасного світу. </w:t>
            </w:r>
            <w:r w:rsidRPr="00D80A0C">
              <w:rPr>
                <w:rFonts w:ascii="Times New Roman" w:eastAsia="Times New Roman" w:hAnsi="Times New Roman" w:cs="Times New Roman"/>
                <w:sz w:val="24"/>
                <w:szCs w:val="24"/>
                <w:lang w:val="uk-UA" w:eastAsia="ru-RU"/>
              </w:rPr>
              <w:t xml:space="preserve"> «Межі виживання» цивілізації.  Експоненційний та екорегенеративний розвиток цивілізації. Цивілізаційна культура та умови її формування. </w:t>
            </w:r>
          </w:p>
        </w:tc>
        <w:tc>
          <w:tcPr>
            <w:tcW w:w="2410" w:type="dxa"/>
            <w:shd w:val="clear" w:color="auto" w:fill="auto"/>
            <w:hideMark/>
          </w:tcPr>
          <w:p w:rsidR="00D80A0C" w:rsidRPr="00D80A0C" w:rsidRDefault="00D80A0C" w:rsidP="00D80A0C">
            <w:pPr>
              <w:spacing w:after="0" w:line="240" w:lineRule="auto"/>
              <w:ind w:left="129" w:right="59"/>
              <w:jc w:val="center"/>
              <w:rPr>
                <w:rFonts w:ascii="Times New Roman" w:eastAsia="Times New Roman" w:hAnsi="Times New Roman" w:cs="Times New Roman"/>
                <w:sz w:val="24"/>
                <w:szCs w:val="24"/>
                <w:lang w:val="uk-UA" w:eastAsia="ru-RU"/>
              </w:rPr>
            </w:pPr>
            <w:r w:rsidRPr="00D80A0C">
              <w:rPr>
                <w:rFonts w:ascii="Times New Roman" w:eastAsia="Times New Roman" w:hAnsi="Times New Roman" w:cs="Times New Roman"/>
                <w:sz w:val="24"/>
                <w:szCs w:val="24"/>
                <w:lang w:val="uk-UA" w:eastAsia="ru-RU"/>
              </w:rPr>
              <w:t>Згідно плану заняття</w:t>
            </w:r>
            <w:r w:rsidRPr="00D80A0C">
              <w:rPr>
                <w:rFonts w:ascii="Times New Roman" w:eastAsia="Times New Roman" w:hAnsi="Times New Roman" w:cs="Times New Roman"/>
                <w:sz w:val="24"/>
                <w:szCs w:val="24"/>
                <w:lang w:eastAsia="ru-RU"/>
              </w:rPr>
              <w:t> </w:t>
            </w:r>
            <w:r w:rsidRPr="00D80A0C">
              <w:rPr>
                <w:rFonts w:ascii="Times New Roman" w:eastAsia="Times New Roman" w:hAnsi="Times New Roman" w:cs="Times New Roman"/>
                <w:sz w:val="24"/>
                <w:szCs w:val="24"/>
                <w:lang w:val="uk-UA" w:eastAsia="ru-RU"/>
              </w:rPr>
              <w:t xml:space="preserve"> оволодіння</w:t>
            </w:r>
          </w:p>
          <w:p w:rsidR="00D80A0C" w:rsidRPr="00D80A0C" w:rsidRDefault="00D80A0C" w:rsidP="00D80A0C">
            <w:pPr>
              <w:spacing w:before="7" w:after="0" w:line="240" w:lineRule="auto"/>
              <w:jc w:val="center"/>
              <w:rPr>
                <w:rFonts w:ascii="Times New Roman" w:eastAsia="Times New Roman" w:hAnsi="Times New Roman" w:cs="Times New Roman"/>
                <w:sz w:val="24"/>
                <w:szCs w:val="24"/>
                <w:lang w:val="uk-UA" w:eastAsia="ru-RU"/>
              </w:rPr>
            </w:pPr>
            <w:r w:rsidRPr="00D80A0C">
              <w:rPr>
                <w:rFonts w:ascii="Times New Roman" w:eastAsia="Times New Roman" w:hAnsi="Times New Roman" w:cs="Times New Roman"/>
                <w:sz w:val="24"/>
                <w:szCs w:val="24"/>
                <w:lang w:val="uk-UA" w:eastAsia="ru-RU"/>
              </w:rPr>
              <w:t>теоретичним</w:t>
            </w:r>
          </w:p>
          <w:p w:rsidR="00D80A0C" w:rsidRPr="00D80A0C" w:rsidRDefault="00D80A0C" w:rsidP="00D80A0C">
            <w:pPr>
              <w:spacing w:after="0" w:line="240" w:lineRule="auto"/>
              <w:jc w:val="center"/>
              <w:rPr>
                <w:rFonts w:ascii="Times New Roman" w:eastAsia="Times New Roman" w:hAnsi="Times New Roman" w:cs="Times New Roman"/>
                <w:sz w:val="24"/>
                <w:szCs w:val="24"/>
                <w:lang w:val="uk-UA" w:eastAsia="ru-RU"/>
              </w:rPr>
            </w:pPr>
            <w:r w:rsidRPr="00D80A0C">
              <w:rPr>
                <w:rFonts w:ascii="Times New Roman" w:eastAsia="Times New Roman" w:hAnsi="Times New Roman" w:cs="Times New Roman"/>
                <w:sz w:val="24"/>
                <w:szCs w:val="24"/>
                <w:lang w:val="uk-UA" w:eastAsia="ru-RU"/>
              </w:rPr>
              <w:t>матеріалом,</w:t>
            </w:r>
          </w:p>
          <w:p w:rsidR="00D80A0C" w:rsidRPr="00D80A0C" w:rsidRDefault="00D80A0C" w:rsidP="00D80A0C">
            <w:pPr>
              <w:spacing w:after="0" w:line="240" w:lineRule="auto"/>
              <w:jc w:val="center"/>
              <w:rPr>
                <w:rFonts w:ascii="Times New Roman" w:eastAsia="Times New Roman" w:hAnsi="Times New Roman" w:cs="Times New Roman"/>
                <w:sz w:val="24"/>
                <w:szCs w:val="24"/>
                <w:lang w:val="uk-UA" w:eastAsia="ru-RU"/>
              </w:rPr>
            </w:pPr>
            <w:r w:rsidRPr="00D80A0C">
              <w:rPr>
                <w:rFonts w:ascii="Times New Roman" w:eastAsia="Times New Roman" w:hAnsi="Times New Roman" w:cs="Times New Roman"/>
                <w:sz w:val="24"/>
                <w:szCs w:val="24"/>
                <w:lang w:val="uk-UA" w:eastAsia="ru-RU"/>
              </w:rPr>
              <w:t>практичними</w:t>
            </w:r>
          </w:p>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вміннями та</w:t>
            </w:r>
          </w:p>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навичками</w:t>
            </w:r>
          </w:p>
        </w:tc>
        <w:tc>
          <w:tcPr>
            <w:tcW w:w="1134" w:type="dxa"/>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b/>
                <w:bCs/>
                <w:sz w:val="24"/>
                <w:szCs w:val="24"/>
                <w:lang w:eastAsia="ru-RU"/>
              </w:rPr>
              <w:t>4</w:t>
            </w:r>
          </w:p>
        </w:tc>
      </w:tr>
      <w:tr w:rsidR="00D80A0C" w:rsidRPr="00D80A0C" w:rsidTr="00AF13AC">
        <w:trPr>
          <w:trHeight w:val="2219"/>
        </w:trPr>
        <w:tc>
          <w:tcPr>
            <w:tcW w:w="1679" w:type="dxa"/>
            <w:vMerge w:val="restart"/>
            <w:shd w:val="clear" w:color="auto" w:fill="auto"/>
            <w:hideMark/>
          </w:tcPr>
          <w:p w:rsidR="00D80A0C" w:rsidRPr="00D80A0C" w:rsidRDefault="00D80A0C" w:rsidP="00D80A0C">
            <w:pPr>
              <w:spacing w:after="0" w:line="240" w:lineRule="auto"/>
              <w:ind w:right="188"/>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Тиждень 2</w:t>
            </w:r>
          </w:p>
          <w:p w:rsidR="00D80A0C" w:rsidRPr="00D80A0C" w:rsidRDefault="00D80A0C" w:rsidP="00D80A0C">
            <w:pPr>
              <w:spacing w:after="0" w:line="240" w:lineRule="auto"/>
              <w:ind w:right="2"/>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Семінарське занятт 2</w:t>
            </w:r>
          </w:p>
        </w:tc>
        <w:tc>
          <w:tcPr>
            <w:tcW w:w="5233" w:type="dxa"/>
            <w:vMerge w:val="restart"/>
            <w:shd w:val="clear" w:color="auto" w:fill="auto"/>
            <w:hideMark/>
          </w:tcPr>
          <w:p w:rsidR="00D80A0C" w:rsidRPr="00D80A0C" w:rsidRDefault="00D80A0C" w:rsidP="00D80A0C">
            <w:pPr>
              <w:spacing w:after="0" w:line="240" w:lineRule="auto"/>
              <w:ind w:right="43"/>
              <w:jc w:val="both"/>
              <w:rPr>
                <w:rFonts w:ascii="Times New Roman" w:eastAsia="Times New Roman" w:hAnsi="Times New Roman" w:cs="Times New Roman"/>
                <w:sz w:val="24"/>
                <w:szCs w:val="24"/>
                <w:lang w:val="uk-UA" w:eastAsia="ru-RU"/>
              </w:rPr>
            </w:pPr>
            <w:r w:rsidRPr="00742682">
              <w:rPr>
                <w:rFonts w:ascii="Times New Roman" w:eastAsia="Times New Roman" w:hAnsi="Times New Roman" w:cs="Times New Roman"/>
                <w:b/>
                <w:sz w:val="24"/>
                <w:szCs w:val="24"/>
                <w:lang w:val="uk-UA" w:eastAsia="ru-RU"/>
              </w:rPr>
              <w:t>Толерантність як проблема філософського наукового пізнання. Підходи до тлумачення толерантності.</w:t>
            </w:r>
            <w:r w:rsidRPr="00D80A0C">
              <w:rPr>
                <w:rFonts w:ascii="Times New Roman" w:eastAsia="Times New Roman" w:hAnsi="Times New Roman" w:cs="Times New Roman"/>
                <w:sz w:val="24"/>
                <w:szCs w:val="24"/>
                <w:lang w:val="uk-UA" w:eastAsia="ru-RU"/>
              </w:rPr>
              <w:t xml:space="preserve"> Античне коріння толерантності. </w:t>
            </w:r>
          </w:p>
          <w:p w:rsidR="00D80A0C" w:rsidRPr="00D80A0C" w:rsidRDefault="00D80A0C" w:rsidP="00D80A0C">
            <w:pPr>
              <w:spacing w:after="0" w:line="240" w:lineRule="auto"/>
              <w:ind w:left="117" w:right="43"/>
              <w:jc w:val="both"/>
              <w:rPr>
                <w:rFonts w:ascii="Times New Roman" w:eastAsia="Times New Roman" w:hAnsi="Times New Roman" w:cs="Times New Roman"/>
                <w:sz w:val="24"/>
                <w:szCs w:val="24"/>
                <w:lang w:val="uk-UA" w:eastAsia="ru-RU"/>
              </w:rPr>
            </w:pPr>
            <w:r w:rsidRPr="00D80A0C">
              <w:rPr>
                <w:rFonts w:ascii="Times New Roman" w:eastAsia="Times New Roman" w:hAnsi="Times New Roman" w:cs="Times New Roman"/>
                <w:sz w:val="24"/>
                <w:szCs w:val="24"/>
                <w:lang w:val="uk-UA" w:eastAsia="ru-RU"/>
              </w:rPr>
              <w:t xml:space="preserve"> Зародження релігійної толерантності в епоху Ренесансу. Класична теорія толерантності Д. Локка та Вольтера.  Трансформаційні процеси концепції толерантності під впливом критики.</w:t>
            </w:r>
          </w:p>
          <w:p w:rsidR="00D80A0C" w:rsidRPr="00D80A0C" w:rsidRDefault="00D80A0C" w:rsidP="00D80A0C">
            <w:pPr>
              <w:spacing w:after="0" w:line="240" w:lineRule="auto"/>
              <w:ind w:left="117" w:right="43"/>
              <w:jc w:val="both"/>
              <w:rPr>
                <w:rFonts w:ascii="Times New Roman" w:eastAsia="Times New Roman" w:hAnsi="Times New Roman" w:cs="Times New Roman"/>
                <w:sz w:val="24"/>
                <w:szCs w:val="24"/>
                <w:lang w:val="uk-UA" w:eastAsia="ru-RU"/>
              </w:rPr>
            </w:pPr>
            <w:r w:rsidRPr="00D80A0C">
              <w:rPr>
                <w:rFonts w:ascii="Times New Roman" w:eastAsia="Times New Roman" w:hAnsi="Times New Roman" w:cs="Times New Roman"/>
                <w:sz w:val="24"/>
                <w:szCs w:val="24"/>
                <w:lang w:val="uk-UA" w:eastAsia="ru-RU"/>
              </w:rPr>
              <w:t xml:space="preserve">Сучасний стан розвитку концепції толерантності в Європі. Концепції толерантності та відношення до нестандартної поведінки. </w:t>
            </w:r>
          </w:p>
          <w:p w:rsidR="00D80A0C" w:rsidRPr="00D80A0C" w:rsidRDefault="00D80A0C" w:rsidP="00D80A0C">
            <w:pPr>
              <w:spacing w:after="0" w:line="240" w:lineRule="auto"/>
              <w:ind w:left="117" w:right="43"/>
              <w:jc w:val="both"/>
              <w:rPr>
                <w:rFonts w:ascii="Times New Roman" w:eastAsia="Times New Roman" w:hAnsi="Times New Roman" w:cs="Times New Roman"/>
                <w:sz w:val="24"/>
                <w:szCs w:val="24"/>
                <w:lang w:val="uk-UA" w:eastAsia="ru-RU"/>
              </w:rPr>
            </w:pPr>
          </w:p>
        </w:tc>
        <w:tc>
          <w:tcPr>
            <w:tcW w:w="2410" w:type="dxa"/>
            <w:shd w:val="clear" w:color="auto" w:fill="auto"/>
            <w:hideMark/>
          </w:tcPr>
          <w:p w:rsidR="00D80A0C" w:rsidRPr="00D80A0C" w:rsidRDefault="00D80A0C" w:rsidP="00D80A0C">
            <w:pPr>
              <w:spacing w:after="0" w:line="240" w:lineRule="auto"/>
              <w:ind w:left="129" w:right="59"/>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lastRenderedPageBreak/>
              <w:t>Згідно плану заняття,  перевірка</w:t>
            </w:r>
            <w:proofErr w:type="gramStart"/>
            <w:r w:rsidRPr="00D80A0C">
              <w:rPr>
                <w:rFonts w:ascii="Times New Roman" w:eastAsia="Times New Roman" w:hAnsi="Times New Roman" w:cs="Times New Roman"/>
                <w:sz w:val="24"/>
                <w:szCs w:val="24"/>
                <w:lang w:eastAsia="ru-RU"/>
              </w:rPr>
              <w:t xml:space="preserve"> ,</w:t>
            </w:r>
            <w:proofErr w:type="gramEnd"/>
            <w:r w:rsidRPr="00D80A0C">
              <w:rPr>
                <w:rFonts w:ascii="Times New Roman" w:eastAsia="Times New Roman" w:hAnsi="Times New Roman" w:cs="Times New Roman"/>
                <w:sz w:val="24"/>
                <w:szCs w:val="24"/>
                <w:lang w:eastAsia="ru-RU"/>
              </w:rPr>
              <w:t>  оволодіння</w:t>
            </w:r>
          </w:p>
          <w:p w:rsidR="00D80A0C" w:rsidRPr="00D80A0C" w:rsidRDefault="00D80A0C" w:rsidP="00D80A0C">
            <w:pPr>
              <w:spacing w:before="6"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теоретичним</w:t>
            </w:r>
          </w:p>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матеріалом,</w:t>
            </w:r>
          </w:p>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практичними</w:t>
            </w:r>
          </w:p>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вміннями та</w:t>
            </w:r>
          </w:p>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навичками</w:t>
            </w:r>
          </w:p>
        </w:tc>
        <w:tc>
          <w:tcPr>
            <w:tcW w:w="1134" w:type="dxa"/>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b/>
                <w:bCs/>
                <w:sz w:val="24"/>
                <w:szCs w:val="24"/>
                <w:lang w:eastAsia="ru-RU"/>
              </w:rPr>
              <w:t>4</w:t>
            </w:r>
          </w:p>
        </w:tc>
      </w:tr>
      <w:tr w:rsidR="00D80A0C" w:rsidRPr="00D80A0C" w:rsidTr="00AF13AC">
        <w:trPr>
          <w:trHeight w:val="562"/>
        </w:trPr>
        <w:tc>
          <w:tcPr>
            <w:tcW w:w="1679" w:type="dxa"/>
            <w:vMerge/>
            <w:shd w:val="clear" w:color="auto" w:fill="auto"/>
            <w:hideMark/>
          </w:tcPr>
          <w:p w:rsidR="00D80A0C" w:rsidRPr="00D80A0C" w:rsidRDefault="00D80A0C" w:rsidP="00D80A0C">
            <w:pPr>
              <w:spacing w:after="0" w:line="240" w:lineRule="auto"/>
              <w:rPr>
                <w:rFonts w:ascii="Times New Roman" w:eastAsia="Times New Roman" w:hAnsi="Times New Roman" w:cs="Times New Roman"/>
                <w:sz w:val="24"/>
                <w:szCs w:val="24"/>
                <w:lang w:eastAsia="ru-RU"/>
              </w:rPr>
            </w:pPr>
          </w:p>
        </w:tc>
        <w:tc>
          <w:tcPr>
            <w:tcW w:w="5233" w:type="dxa"/>
            <w:vMerge/>
            <w:shd w:val="clear" w:color="auto" w:fill="auto"/>
            <w:hideMark/>
          </w:tcPr>
          <w:p w:rsidR="00D80A0C" w:rsidRPr="00D80A0C" w:rsidRDefault="00D80A0C" w:rsidP="00D80A0C">
            <w:pPr>
              <w:spacing w:after="0" w:line="240" w:lineRule="auto"/>
              <w:rPr>
                <w:rFonts w:ascii="Times New Roman" w:eastAsia="Times New Roman" w:hAnsi="Times New Roman" w:cs="Times New Roman"/>
                <w:sz w:val="24"/>
                <w:szCs w:val="24"/>
                <w:lang w:eastAsia="ru-RU"/>
              </w:rPr>
            </w:pPr>
          </w:p>
        </w:tc>
        <w:tc>
          <w:tcPr>
            <w:tcW w:w="2410" w:type="dxa"/>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Тест за змістовим</w:t>
            </w:r>
          </w:p>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модулем</w:t>
            </w:r>
          </w:p>
        </w:tc>
        <w:tc>
          <w:tcPr>
            <w:tcW w:w="1134" w:type="dxa"/>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b/>
                <w:bCs/>
                <w:sz w:val="24"/>
                <w:szCs w:val="24"/>
                <w:lang w:eastAsia="ru-RU"/>
              </w:rPr>
              <w:t>2</w:t>
            </w:r>
          </w:p>
        </w:tc>
      </w:tr>
    </w:tbl>
    <w:p w:rsidR="00D80A0C" w:rsidRPr="00D80A0C" w:rsidRDefault="00D80A0C" w:rsidP="00D80A0C">
      <w:pPr>
        <w:spacing w:after="0" w:line="240" w:lineRule="auto"/>
        <w:rPr>
          <w:rFonts w:ascii="Times New Roman" w:eastAsia="Times New Roman" w:hAnsi="Times New Roman" w:cs="Times New Roman"/>
          <w:sz w:val="24"/>
          <w:szCs w:val="24"/>
          <w:lang w:eastAsia="ru-RU"/>
        </w:rPr>
      </w:pP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536"/>
        <w:gridCol w:w="3118"/>
        <w:gridCol w:w="852"/>
      </w:tblGrid>
      <w:tr w:rsidR="00D80A0C" w:rsidRPr="00D80A0C" w:rsidTr="00AF13AC">
        <w:trPr>
          <w:trHeight w:val="558"/>
        </w:trPr>
        <w:tc>
          <w:tcPr>
            <w:tcW w:w="10174" w:type="dxa"/>
            <w:gridSpan w:val="4"/>
            <w:shd w:val="clear" w:color="auto" w:fill="auto"/>
            <w:hideMark/>
          </w:tcPr>
          <w:p w:rsidR="00D80A0C" w:rsidRPr="00D80A0C" w:rsidRDefault="00D80A0C" w:rsidP="00D80A0C">
            <w:pPr>
              <w:spacing w:after="0" w:line="240" w:lineRule="auto"/>
              <w:jc w:val="both"/>
              <w:rPr>
                <w:rFonts w:ascii="Times New Roman" w:eastAsia="Times New Roman" w:hAnsi="Times New Roman" w:cs="Times New Roman"/>
                <w:sz w:val="28"/>
                <w:szCs w:val="28"/>
                <w:shd w:val="clear" w:color="auto" w:fill="FFFFFF"/>
                <w:lang w:eastAsia="ru-RU"/>
              </w:rPr>
            </w:pPr>
            <w:r w:rsidRPr="00D80A0C">
              <w:rPr>
                <w:rFonts w:ascii="Times New Roman" w:eastAsia="Times New Roman" w:hAnsi="Times New Roman" w:cs="Times New Roman"/>
                <w:sz w:val="24"/>
                <w:szCs w:val="24"/>
                <w:shd w:val="clear" w:color="auto" w:fill="FFFFFF"/>
                <w:lang w:eastAsia="ru-RU"/>
              </w:rPr>
              <w:t>Змістовий модуль 2.</w:t>
            </w:r>
            <w:r w:rsidRPr="00D80A0C">
              <w:rPr>
                <w:rFonts w:ascii="Times New Roman" w:eastAsia="Times New Roman" w:hAnsi="Times New Roman" w:cs="Times New Roman"/>
                <w:sz w:val="24"/>
                <w:szCs w:val="24"/>
                <w:lang w:eastAsia="ru-RU"/>
              </w:rPr>
              <w:t xml:space="preserve"> </w:t>
            </w:r>
            <w:r w:rsidRPr="00D80A0C">
              <w:rPr>
                <w:rFonts w:ascii="Times New Roman" w:eastAsia="Times New Roman" w:hAnsi="Times New Roman" w:cs="Times New Roman"/>
                <w:sz w:val="28"/>
                <w:szCs w:val="28"/>
                <w:shd w:val="clear" w:color="auto" w:fill="FFFFFF"/>
                <w:lang w:eastAsia="ru-RU"/>
              </w:rPr>
              <w:t xml:space="preserve">Філософські проблеми креативних цифрових технологій. </w:t>
            </w:r>
            <w:proofErr w:type="gramStart"/>
            <w:r w:rsidRPr="00D80A0C">
              <w:rPr>
                <w:rFonts w:ascii="Times New Roman" w:eastAsia="Times New Roman" w:hAnsi="Times New Roman" w:cs="Times New Roman"/>
                <w:sz w:val="28"/>
                <w:szCs w:val="28"/>
                <w:shd w:val="clear" w:color="auto" w:fill="FFFFFF"/>
                <w:lang w:eastAsia="ru-RU"/>
              </w:rPr>
              <w:t>П</w:t>
            </w:r>
            <w:proofErr w:type="gramEnd"/>
            <w:r w:rsidRPr="00D80A0C">
              <w:rPr>
                <w:rFonts w:ascii="Times New Roman" w:eastAsia="Times New Roman" w:hAnsi="Times New Roman" w:cs="Times New Roman"/>
                <w:sz w:val="28"/>
                <w:szCs w:val="28"/>
                <w:shd w:val="clear" w:color="auto" w:fill="FFFFFF"/>
                <w:lang w:eastAsia="ru-RU"/>
              </w:rPr>
              <w:t>ізнання сучасної цифрової культури як культури «цифрового десятиліття».</w:t>
            </w:r>
          </w:p>
          <w:p w:rsidR="00D80A0C" w:rsidRPr="00D80A0C" w:rsidRDefault="00D80A0C" w:rsidP="00D80A0C">
            <w:pPr>
              <w:spacing w:after="0" w:line="240" w:lineRule="auto"/>
              <w:ind w:right="899"/>
              <w:jc w:val="both"/>
              <w:rPr>
                <w:rFonts w:ascii="Times New Roman" w:eastAsia="Times New Roman" w:hAnsi="Times New Roman" w:cs="Times New Roman"/>
                <w:sz w:val="24"/>
                <w:szCs w:val="24"/>
                <w:lang w:eastAsia="ru-RU"/>
              </w:rPr>
            </w:pPr>
          </w:p>
        </w:tc>
      </w:tr>
      <w:tr w:rsidR="00D80A0C" w:rsidRPr="00D80A0C" w:rsidTr="00AF13AC">
        <w:trPr>
          <w:trHeight w:val="1118"/>
        </w:trPr>
        <w:tc>
          <w:tcPr>
            <w:tcW w:w="1668" w:type="dxa"/>
            <w:shd w:val="clear" w:color="auto" w:fill="auto"/>
            <w:hideMark/>
          </w:tcPr>
          <w:p w:rsidR="00D80A0C" w:rsidRPr="00D80A0C" w:rsidRDefault="00D80A0C" w:rsidP="00D80A0C">
            <w:pPr>
              <w:spacing w:after="0" w:line="240" w:lineRule="auto"/>
              <w:ind w:right="176"/>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Тиждень 3</w:t>
            </w:r>
          </w:p>
          <w:p w:rsidR="00D80A0C" w:rsidRPr="00D80A0C" w:rsidRDefault="00D80A0C" w:rsidP="00D80A0C">
            <w:pPr>
              <w:spacing w:after="0" w:line="240" w:lineRule="auto"/>
              <w:ind w:right="176"/>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Лекція 2</w:t>
            </w:r>
          </w:p>
        </w:tc>
        <w:tc>
          <w:tcPr>
            <w:tcW w:w="4536" w:type="dxa"/>
            <w:shd w:val="clear" w:color="auto" w:fill="auto"/>
            <w:hideMark/>
          </w:tcPr>
          <w:p w:rsidR="00D80A0C" w:rsidRPr="00D80A0C" w:rsidRDefault="00D80A0C" w:rsidP="00D80A0C">
            <w:pPr>
              <w:spacing w:after="0" w:line="240" w:lineRule="auto"/>
              <w:ind w:left="117" w:right="172" w:firstLine="4"/>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Філософія креативних цифрових технологій. Системний аналіз  креативних цифрових технологій.  Посткласичні уявлення про  креативні цифрові технології.</w:t>
            </w:r>
            <w:r w:rsidRPr="00D80A0C">
              <w:rPr>
                <w:rFonts w:ascii="Times New Roman" w:eastAsia="MS Mincho" w:hAnsi="Times New Roman" w:cs="Times New Roman"/>
                <w:sz w:val="24"/>
                <w:szCs w:val="24"/>
              </w:rPr>
              <w:t xml:space="preserve"> </w:t>
            </w:r>
            <w:r w:rsidRPr="00D80A0C">
              <w:rPr>
                <w:rFonts w:ascii="Times New Roman" w:eastAsia="Times New Roman" w:hAnsi="Times New Roman" w:cs="Times New Roman"/>
                <w:sz w:val="24"/>
                <w:szCs w:val="24"/>
                <w:lang w:eastAsia="ru-RU"/>
              </w:rPr>
              <w:t xml:space="preserve">Взаємодія фізичного, цифрового та біологічного </w:t>
            </w:r>
            <w:proofErr w:type="gramStart"/>
            <w:r w:rsidRPr="00D80A0C">
              <w:rPr>
                <w:rFonts w:ascii="Times New Roman" w:eastAsia="Times New Roman" w:hAnsi="Times New Roman" w:cs="Times New Roman"/>
                <w:sz w:val="24"/>
                <w:szCs w:val="24"/>
                <w:lang w:eastAsia="ru-RU"/>
              </w:rPr>
              <w:t>св</w:t>
            </w:r>
            <w:proofErr w:type="gramEnd"/>
            <w:r w:rsidRPr="00D80A0C">
              <w:rPr>
                <w:rFonts w:ascii="Times New Roman" w:eastAsia="Times New Roman" w:hAnsi="Times New Roman" w:cs="Times New Roman"/>
                <w:sz w:val="24"/>
                <w:szCs w:val="24"/>
                <w:lang w:eastAsia="ru-RU"/>
              </w:rPr>
              <w:t xml:space="preserve">ітів. Формування  креативного мислення як основи пізнання сучасного цифрового світу.   </w:t>
            </w:r>
          </w:p>
        </w:tc>
        <w:tc>
          <w:tcPr>
            <w:tcW w:w="3118" w:type="dxa"/>
            <w:shd w:val="clear" w:color="auto" w:fill="auto"/>
            <w:hideMark/>
          </w:tcPr>
          <w:p w:rsidR="00D80A0C" w:rsidRPr="00D80A0C" w:rsidRDefault="00D80A0C" w:rsidP="00D80A0C">
            <w:pPr>
              <w:spacing w:after="0" w:line="240" w:lineRule="auto"/>
              <w:ind w:right="171"/>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Фронтальне   опитування (усне,  письмове,  тестування).</w:t>
            </w:r>
          </w:p>
        </w:tc>
        <w:tc>
          <w:tcPr>
            <w:tcW w:w="852" w:type="dxa"/>
            <w:shd w:val="clear" w:color="auto" w:fill="auto"/>
            <w:hideMark/>
          </w:tcPr>
          <w:p w:rsidR="00D80A0C" w:rsidRPr="00D80A0C" w:rsidRDefault="00D80A0C" w:rsidP="00D80A0C">
            <w:pPr>
              <w:spacing w:after="0" w:line="240" w:lineRule="auto"/>
              <w:ind w:right="899"/>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2</w:t>
            </w:r>
          </w:p>
        </w:tc>
      </w:tr>
      <w:tr w:rsidR="00D80A0C" w:rsidRPr="00D80A0C" w:rsidTr="00AF13AC">
        <w:trPr>
          <w:trHeight w:val="2218"/>
        </w:trPr>
        <w:tc>
          <w:tcPr>
            <w:tcW w:w="1668" w:type="dxa"/>
            <w:shd w:val="clear" w:color="auto" w:fill="auto"/>
            <w:hideMark/>
          </w:tcPr>
          <w:p w:rsidR="00D80A0C" w:rsidRPr="00D80A0C" w:rsidRDefault="00D80A0C" w:rsidP="00D80A0C">
            <w:pPr>
              <w:spacing w:after="0" w:line="240" w:lineRule="auto"/>
              <w:ind w:right="179"/>
              <w:jc w:val="right"/>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Тиждень 3 </w:t>
            </w:r>
          </w:p>
          <w:p w:rsidR="00D80A0C" w:rsidRPr="00D80A0C" w:rsidRDefault="00D80A0C" w:rsidP="00D80A0C">
            <w:pPr>
              <w:spacing w:after="0" w:line="240" w:lineRule="auto"/>
              <w:ind w:left="181" w:right="179"/>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Семінарське заняття 3</w:t>
            </w:r>
          </w:p>
        </w:tc>
        <w:tc>
          <w:tcPr>
            <w:tcW w:w="4536" w:type="dxa"/>
            <w:shd w:val="clear" w:color="auto" w:fill="auto"/>
            <w:hideMark/>
          </w:tcPr>
          <w:p w:rsidR="00D80A0C" w:rsidRPr="00D80A0C" w:rsidRDefault="00D80A0C" w:rsidP="00017130">
            <w:pPr>
              <w:spacing w:after="0" w:line="240" w:lineRule="auto"/>
              <w:ind w:left="116" w:right="179" w:firstLine="1"/>
              <w:jc w:val="both"/>
              <w:rPr>
                <w:rFonts w:ascii="Times New Roman" w:eastAsia="Times New Roman" w:hAnsi="Times New Roman" w:cs="Times New Roman"/>
                <w:sz w:val="24"/>
                <w:szCs w:val="24"/>
                <w:lang w:eastAsia="ru-RU"/>
              </w:rPr>
            </w:pPr>
            <w:r w:rsidRPr="00742682">
              <w:rPr>
                <w:rFonts w:ascii="Times New Roman" w:eastAsia="Times New Roman" w:hAnsi="Times New Roman" w:cs="Times New Roman"/>
                <w:b/>
                <w:sz w:val="24"/>
                <w:szCs w:val="24"/>
                <w:lang w:eastAsia="ru-RU"/>
              </w:rPr>
              <w:t>Формування а</w:t>
            </w:r>
            <w:r w:rsidR="00017130" w:rsidRPr="00742682">
              <w:rPr>
                <w:rFonts w:ascii="Times New Roman" w:eastAsia="Times New Roman" w:hAnsi="Times New Roman" w:cs="Times New Roman"/>
                <w:b/>
                <w:sz w:val="24"/>
                <w:szCs w:val="24"/>
                <w:lang w:val="uk-UA" w:eastAsia="ru-RU"/>
              </w:rPr>
              <w:t>лго</w:t>
            </w:r>
            <w:r w:rsidRPr="00742682">
              <w:rPr>
                <w:rFonts w:ascii="Times New Roman" w:eastAsia="Times New Roman" w:hAnsi="Times New Roman" w:cs="Times New Roman"/>
                <w:b/>
                <w:sz w:val="24"/>
                <w:szCs w:val="24"/>
                <w:lang w:eastAsia="ru-RU"/>
              </w:rPr>
              <w:t>ритмічної культури Алгоритми вирішення проблем цифрових технологій.</w:t>
            </w:r>
            <w:r w:rsidRPr="00D80A0C">
              <w:rPr>
                <w:rFonts w:ascii="Times New Roman" w:eastAsia="Times New Roman" w:hAnsi="Times New Roman" w:cs="Times New Roman"/>
                <w:sz w:val="24"/>
                <w:szCs w:val="24"/>
                <w:lang w:eastAsia="ru-RU"/>
              </w:rPr>
              <w:t xml:space="preserve">    Зарубіжні концецпії цифрової культури, цифрової людини, </w:t>
            </w:r>
            <w:proofErr w:type="gramStart"/>
            <w:r w:rsidRPr="00D80A0C">
              <w:rPr>
                <w:rFonts w:ascii="Times New Roman" w:eastAsia="Times New Roman" w:hAnsi="Times New Roman" w:cs="Times New Roman"/>
                <w:sz w:val="24"/>
                <w:szCs w:val="24"/>
                <w:lang w:eastAsia="ru-RU"/>
              </w:rPr>
              <w:t>цифрового</w:t>
            </w:r>
            <w:proofErr w:type="gramEnd"/>
            <w:r w:rsidRPr="00D80A0C">
              <w:rPr>
                <w:rFonts w:ascii="Times New Roman" w:eastAsia="Times New Roman" w:hAnsi="Times New Roman" w:cs="Times New Roman"/>
                <w:sz w:val="24"/>
                <w:szCs w:val="24"/>
                <w:lang w:eastAsia="ru-RU"/>
              </w:rPr>
              <w:t xml:space="preserve"> суспільтва. Формування інформаційної культури,</w:t>
            </w:r>
          </w:p>
        </w:tc>
        <w:tc>
          <w:tcPr>
            <w:tcW w:w="3118" w:type="dxa"/>
            <w:shd w:val="clear" w:color="auto" w:fill="auto"/>
            <w:hideMark/>
          </w:tcPr>
          <w:p w:rsidR="00D80A0C" w:rsidRPr="00D80A0C" w:rsidRDefault="00D80A0C" w:rsidP="00D80A0C">
            <w:pPr>
              <w:spacing w:after="0" w:line="240" w:lineRule="auto"/>
              <w:ind w:left="129" w:right="179"/>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Згідно плану заняття,  захист л.р., перевірка,  оволодіня  теоретичним  </w:t>
            </w:r>
            <w:proofErr w:type="gramStart"/>
            <w:r w:rsidRPr="00D80A0C">
              <w:rPr>
                <w:rFonts w:ascii="Times New Roman" w:eastAsia="Times New Roman" w:hAnsi="Times New Roman" w:cs="Times New Roman"/>
                <w:sz w:val="24"/>
                <w:szCs w:val="24"/>
                <w:lang w:eastAsia="ru-RU"/>
              </w:rPr>
              <w:t>матер</w:t>
            </w:r>
            <w:proofErr w:type="gramEnd"/>
            <w:r w:rsidRPr="00D80A0C">
              <w:rPr>
                <w:rFonts w:ascii="Times New Roman" w:eastAsia="Times New Roman" w:hAnsi="Times New Roman" w:cs="Times New Roman"/>
                <w:sz w:val="24"/>
                <w:szCs w:val="24"/>
                <w:lang w:eastAsia="ru-RU"/>
              </w:rPr>
              <w:t>іалом,  практичними  вміннями та  навичками </w:t>
            </w:r>
          </w:p>
        </w:tc>
        <w:tc>
          <w:tcPr>
            <w:tcW w:w="852" w:type="dxa"/>
            <w:shd w:val="clear" w:color="auto" w:fill="auto"/>
            <w:hideMark/>
          </w:tcPr>
          <w:p w:rsidR="00D80A0C" w:rsidRPr="00D80A0C" w:rsidRDefault="00D80A0C" w:rsidP="00D80A0C">
            <w:pPr>
              <w:spacing w:after="0" w:line="240" w:lineRule="auto"/>
              <w:ind w:right="899"/>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4</w:t>
            </w:r>
          </w:p>
        </w:tc>
      </w:tr>
      <w:tr w:rsidR="00D80A0C" w:rsidRPr="00D80A0C" w:rsidTr="00AF13AC">
        <w:trPr>
          <w:cantSplit/>
          <w:trHeight w:val="2218"/>
        </w:trPr>
        <w:tc>
          <w:tcPr>
            <w:tcW w:w="1668" w:type="dxa"/>
            <w:shd w:val="clear" w:color="auto" w:fill="auto"/>
            <w:hideMark/>
          </w:tcPr>
          <w:p w:rsidR="00D80A0C" w:rsidRPr="00D80A0C" w:rsidRDefault="00D80A0C" w:rsidP="00D80A0C">
            <w:pPr>
              <w:spacing w:after="0" w:line="240" w:lineRule="auto"/>
              <w:ind w:right="179"/>
              <w:jc w:val="right"/>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Тиждень 4 </w:t>
            </w:r>
          </w:p>
          <w:p w:rsidR="00D80A0C" w:rsidRPr="00D80A0C" w:rsidRDefault="00786F04" w:rsidP="00786F04">
            <w:pPr>
              <w:spacing w:after="0" w:line="240" w:lineRule="auto"/>
              <w:ind w:left="181" w:right="17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Семінарс ьке заняття </w:t>
            </w:r>
          </w:p>
        </w:tc>
        <w:tc>
          <w:tcPr>
            <w:tcW w:w="4536" w:type="dxa"/>
            <w:shd w:val="clear" w:color="auto" w:fill="auto"/>
            <w:hideMark/>
          </w:tcPr>
          <w:p w:rsidR="00D80A0C" w:rsidRPr="00D80A0C" w:rsidRDefault="00D80A0C" w:rsidP="00D80A0C">
            <w:pPr>
              <w:spacing w:after="0" w:line="240" w:lineRule="auto"/>
              <w:ind w:left="117" w:right="179" w:hanging="4"/>
              <w:jc w:val="both"/>
              <w:rPr>
                <w:rFonts w:ascii="Times New Roman" w:eastAsia="Times New Roman" w:hAnsi="Times New Roman" w:cs="Times New Roman"/>
                <w:sz w:val="24"/>
                <w:szCs w:val="24"/>
                <w:lang w:eastAsia="ru-RU"/>
              </w:rPr>
            </w:pPr>
            <w:r w:rsidRPr="00742682">
              <w:rPr>
                <w:rFonts w:ascii="Times New Roman" w:eastAsia="Times New Roman" w:hAnsi="Times New Roman" w:cs="Times New Roman"/>
                <w:b/>
                <w:sz w:val="24"/>
                <w:szCs w:val="24"/>
                <w:lang w:eastAsia="ru-RU"/>
              </w:rPr>
              <w:t xml:space="preserve">Філософія цифрової людини і цифрового суспільства як парадигма в </w:t>
            </w:r>
            <w:proofErr w:type="gramStart"/>
            <w:r w:rsidRPr="00742682">
              <w:rPr>
                <w:rFonts w:ascii="Times New Roman" w:eastAsia="Times New Roman" w:hAnsi="Times New Roman" w:cs="Times New Roman"/>
                <w:b/>
                <w:sz w:val="24"/>
                <w:szCs w:val="24"/>
                <w:lang w:eastAsia="ru-RU"/>
              </w:rPr>
              <w:t>соц</w:t>
            </w:r>
            <w:proofErr w:type="gramEnd"/>
            <w:r w:rsidRPr="00742682">
              <w:rPr>
                <w:rFonts w:ascii="Times New Roman" w:eastAsia="Times New Roman" w:hAnsi="Times New Roman" w:cs="Times New Roman"/>
                <w:b/>
                <w:sz w:val="24"/>
                <w:szCs w:val="24"/>
                <w:lang w:eastAsia="ru-RU"/>
              </w:rPr>
              <w:t>іальних науках про людину, суспільство.</w:t>
            </w:r>
            <w:r w:rsidRPr="00D80A0C">
              <w:rPr>
                <w:rFonts w:ascii="Times New Roman" w:eastAsia="Times New Roman" w:hAnsi="Times New Roman" w:cs="Times New Roman"/>
                <w:sz w:val="24"/>
                <w:szCs w:val="24"/>
                <w:lang w:eastAsia="ru-RU"/>
              </w:rPr>
              <w:t xml:space="preserve"> Суть цифрових трансформацій, які відбуваються у сучасному </w:t>
            </w:r>
            <w:proofErr w:type="gramStart"/>
            <w:r w:rsidRPr="00D80A0C">
              <w:rPr>
                <w:rFonts w:ascii="Times New Roman" w:eastAsia="Times New Roman" w:hAnsi="Times New Roman" w:cs="Times New Roman"/>
                <w:sz w:val="24"/>
                <w:szCs w:val="24"/>
                <w:lang w:eastAsia="ru-RU"/>
              </w:rPr>
              <w:t>соц</w:t>
            </w:r>
            <w:proofErr w:type="gramEnd"/>
            <w:r w:rsidRPr="00D80A0C">
              <w:rPr>
                <w:rFonts w:ascii="Times New Roman" w:eastAsia="Times New Roman" w:hAnsi="Times New Roman" w:cs="Times New Roman"/>
                <w:sz w:val="24"/>
                <w:szCs w:val="24"/>
                <w:lang w:eastAsia="ru-RU"/>
              </w:rPr>
              <w:t>іумі, в основі яких концепт «людини у  цифровому форматі».</w:t>
            </w:r>
          </w:p>
        </w:tc>
        <w:tc>
          <w:tcPr>
            <w:tcW w:w="3118" w:type="dxa"/>
            <w:shd w:val="clear" w:color="auto" w:fill="auto"/>
            <w:hideMark/>
          </w:tcPr>
          <w:p w:rsidR="00D80A0C" w:rsidRPr="00D80A0C" w:rsidRDefault="00D80A0C" w:rsidP="00D80A0C">
            <w:pPr>
              <w:tabs>
                <w:tab w:val="left" w:pos="2711"/>
              </w:tabs>
              <w:spacing w:after="0" w:line="240" w:lineRule="auto"/>
              <w:ind w:left="129" w:right="179"/>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Згідно плану заняття,  захист л.р., перевірка,  оволодіння  теоретичним  </w:t>
            </w:r>
            <w:proofErr w:type="gramStart"/>
            <w:r w:rsidRPr="00D80A0C">
              <w:rPr>
                <w:rFonts w:ascii="Times New Roman" w:eastAsia="Times New Roman" w:hAnsi="Times New Roman" w:cs="Times New Roman"/>
                <w:sz w:val="24"/>
                <w:szCs w:val="24"/>
                <w:lang w:eastAsia="ru-RU"/>
              </w:rPr>
              <w:t>матер</w:t>
            </w:r>
            <w:proofErr w:type="gramEnd"/>
            <w:r w:rsidRPr="00D80A0C">
              <w:rPr>
                <w:rFonts w:ascii="Times New Roman" w:eastAsia="Times New Roman" w:hAnsi="Times New Roman" w:cs="Times New Roman"/>
                <w:sz w:val="24"/>
                <w:szCs w:val="24"/>
                <w:lang w:eastAsia="ru-RU"/>
              </w:rPr>
              <w:t>іалом,  практичними  вміннями та навичками</w:t>
            </w:r>
          </w:p>
        </w:tc>
        <w:tc>
          <w:tcPr>
            <w:tcW w:w="852" w:type="dxa"/>
            <w:shd w:val="clear" w:color="auto" w:fill="auto"/>
            <w:hideMark/>
          </w:tcPr>
          <w:p w:rsidR="00D80A0C" w:rsidRPr="00D80A0C" w:rsidRDefault="00D80A0C" w:rsidP="00D80A0C">
            <w:pPr>
              <w:spacing w:after="0" w:line="240" w:lineRule="auto"/>
              <w:ind w:right="899"/>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4</w:t>
            </w:r>
          </w:p>
        </w:tc>
      </w:tr>
      <w:tr w:rsidR="00D80A0C" w:rsidRPr="00D80A0C" w:rsidTr="00AF13AC">
        <w:trPr>
          <w:trHeight w:val="1394"/>
        </w:trPr>
        <w:tc>
          <w:tcPr>
            <w:tcW w:w="1668" w:type="dxa"/>
            <w:shd w:val="clear" w:color="auto" w:fill="auto"/>
            <w:hideMark/>
          </w:tcPr>
          <w:p w:rsidR="00D80A0C" w:rsidRPr="00D80A0C" w:rsidRDefault="00D80A0C" w:rsidP="00D80A0C">
            <w:pPr>
              <w:spacing w:after="0" w:line="240" w:lineRule="auto"/>
              <w:ind w:right="179"/>
              <w:jc w:val="right"/>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Тиждень 5 </w:t>
            </w:r>
          </w:p>
          <w:p w:rsidR="00D80A0C" w:rsidRPr="00D80A0C" w:rsidRDefault="00D80A0C" w:rsidP="00D80A0C">
            <w:pPr>
              <w:spacing w:after="0" w:line="240" w:lineRule="auto"/>
              <w:ind w:right="179"/>
              <w:jc w:val="right"/>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Лекція 3</w:t>
            </w:r>
          </w:p>
        </w:tc>
        <w:tc>
          <w:tcPr>
            <w:tcW w:w="4536" w:type="dxa"/>
            <w:shd w:val="clear" w:color="auto" w:fill="auto"/>
            <w:hideMark/>
          </w:tcPr>
          <w:p w:rsidR="00D80A0C" w:rsidRPr="00D80A0C" w:rsidRDefault="00D80A0C" w:rsidP="00742682">
            <w:pPr>
              <w:spacing w:after="0" w:line="240" w:lineRule="auto"/>
              <w:ind w:left="117" w:right="179" w:firstLine="5"/>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 xml:space="preserve">Датоцентричний </w:t>
            </w:r>
            <w:proofErr w:type="gramStart"/>
            <w:r w:rsidRPr="00D80A0C">
              <w:rPr>
                <w:rFonts w:ascii="Times New Roman" w:eastAsia="Times New Roman" w:hAnsi="Times New Roman" w:cs="Times New Roman"/>
                <w:sz w:val="24"/>
                <w:szCs w:val="24"/>
                <w:lang w:eastAsia="ru-RU"/>
              </w:rPr>
              <w:t>п</w:t>
            </w:r>
            <w:proofErr w:type="gramEnd"/>
            <w:r w:rsidRPr="00D80A0C">
              <w:rPr>
                <w:rFonts w:ascii="Times New Roman" w:eastAsia="Times New Roman" w:hAnsi="Times New Roman" w:cs="Times New Roman"/>
                <w:sz w:val="24"/>
                <w:szCs w:val="24"/>
                <w:lang w:eastAsia="ru-RU"/>
              </w:rPr>
              <w:t xml:space="preserve">ідхід до аналізу </w:t>
            </w:r>
            <w:r w:rsidR="00742682">
              <w:rPr>
                <w:rFonts w:ascii="Times New Roman" w:eastAsia="Times New Roman" w:hAnsi="Times New Roman" w:cs="Times New Roman"/>
                <w:sz w:val="24"/>
                <w:szCs w:val="24"/>
                <w:lang w:val="uk-UA" w:eastAsia="ru-RU"/>
              </w:rPr>
              <w:t xml:space="preserve">філософських проблем наукового пізнання. </w:t>
            </w:r>
            <w:r w:rsidRPr="00D80A0C">
              <w:rPr>
                <w:rFonts w:ascii="Times New Roman" w:eastAsia="Times New Roman" w:hAnsi="Times New Roman" w:cs="Times New Roman"/>
                <w:sz w:val="24"/>
                <w:szCs w:val="24"/>
                <w:lang w:eastAsia="ru-RU"/>
              </w:rPr>
              <w:t xml:space="preserve">інформаційного забезпечення   у менеджменту.  Експоненційний розвиток інформації та </w:t>
            </w:r>
            <w:r w:rsidRPr="00D80A0C">
              <w:rPr>
                <w:rFonts w:ascii="Times New Roman" w:eastAsia="Times New Roman" w:hAnsi="Times New Roman" w:cs="Times New Roman"/>
                <w:sz w:val="24"/>
                <w:szCs w:val="24"/>
                <w:lang w:val="en-US" w:eastAsia="ru-RU"/>
              </w:rPr>
              <w:t>data</w:t>
            </w:r>
            <w:r w:rsidRPr="00D80A0C">
              <w:rPr>
                <w:rFonts w:ascii="Times New Roman" w:eastAsia="Times New Roman" w:hAnsi="Times New Roman" w:cs="Times New Roman"/>
                <w:sz w:val="24"/>
                <w:szCs w:val="24"/>
                <w:lang w:val="uk-UA" w:eastAsia="ru-RU"/>
              </w:rPr>
              <w:t xml:space="preserve">центричний </w:t>
            </w:r>
            <w:proofErr w:type="gramStart"/>
            <w:r w:rsidRPr="00D80A0C">
              <w:rPr>
                <w:rFonts w:ascii="Times New Roman" w:eastAsia="Times New Roman" w:hAnsi="Times New Roman" w:cs="Times New Roman"/>
                <w:sz w:val="24"/>
                <w:szCs w:val="24"/>
                <w:lang w:val="uk-UA" w:eastAsia="ru-RU"/>
              </w:rPr>
              <w:t>п</w:t>
            </w:r>
            <w:proofErr w:type="gramEnd"/>
            <w:r w:rsidRPr="00D80A0C">
              <w:rPr>
                <w:rFonts w:ascii="Times New Roman" w:eastAsia="Times New Roman" w:hAnsi="Times New Roman" w:cs="Times New Roman"/>
                <w:sz w:val="24"/>
                <w:szCs w:val="24"/>
                <w:lang w:val="uk-UA" w:eastAsia="ru-RU"/>
              </w:rPr>
              <w:t>ідхід до управління змінами.</w:t>
            </w:r>
            <w:r w:rsidRPr="00D80A0C">
              <w:rPr>
                <w:rFonts w:ascii="Times New Roman" w:eastAsia="Times New Roman" w:hAnsi="Times New Roman" w:cs="Times New Roman"/>
                <w:sz w:val="24"/>
                <w:szCs w:val="24"/>
                <w:lang w:eastAsia="ru-RU"/>
              </w:rPr>
              <w:t xml:space="preserve"> Виклики датааналітичного мислення. Інформаціоналізм і інформаціологія. Майнинг даних.</w:t>
            </w:r>
          </w:p>
        </w:tc>
        <w:tc>
          <w:tcPr>
            <w:tcW w:w="3118" w:type="dxa"/>
            <w:shd w:val="clear" w:color="auto" w:fill="auto"/>
            <w:hideMark/>
          </w:tcPr>
          <w:p w:rsidR="00D80A0C" w:rsidRPr="00D80A0C" w:rsidRDefault="00D80A0C" w:rsidP="00D80A0C">
            <w:pPr>
              <w:spacing w:after="0" w:line="240" w:lineRule="auto"/>
              <w:ind w:right="179"/>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Фронтальне</w:t>
            </w:r>
          </w:p>
          <w:p w:rsidR="00D80A0C" w:rsidRPr="00D80A0C" w:rsidRDefault="00D80A0C" w:rsidP="00D80A0C">
            <w:pPr>
              <w:spacing w:after="0" w:line="240" w:lineRule="auto"/>
              <w:ind w:right="179"/>
              <w:jc w:val="center"/>
              <w:rPr>
                <w:rFonts w:ascii="Times New Roman" w:eastAsia="Times New Roman" w:hAnsi="Times New Roman" w:cs="Times New Roman"/>
                <w:sz w:val="24"/>
                <w:szCs w:val="24"/>
                <w:lang w:eastAsia="ru-RU"/>
              </w:rPr>
            </w:pPr>
            <w:proofErr w:type="gramStart"/>
            <w:r w:rsidRPr="00D80A0C">
              <w:rPr>
                <w:rFonts w:ascii="Times New Roman" w:eastAsia="Times New Roman" w:hAnsi="Times New Roman" w:cs="Times New Roman"/>
                <w:sz w:val="24"/>
                <w:szCs w:val="24"/>
                <w:lang w:eastAsia="ru-RU"/>
              </w:rPr>
              <w:t>опитування (усне,</w:t>
            </w:r>
            <w:proofErr w:type="gramEnd"/>
          </w:p>
          <w:p w:rsidR="00D80A0C" w:rsidRPr="00D80A0C" w:rsidRDefault="00D80A0C" w:rsidP="00D80A0C">
            <w:pPr>
              <w:spacing w:after="0" w:line="240" w:lineRule="auto"/>
              <w:ind w:right="179"/>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письмове,</w:t>
            </w:r>
          </w:p>
          <w:p w:rsidR="00D80A0C" w:rsidRPr="00D80A0C" w:rsidRDefault="00D80A0C" w:rsidP="00D80A0C">
            <w:pPr>
              <w:spacing w:after="0" w:line="240" w:lineRule="auto"/>
              <w:ind w:right="179"/>
              <w:jc w:val="center"/>
              <w:rPr>
                <w:rFonts w:ascii="Times New Roman" w:eastAsia="Times New Roman" w:hAnsi="Times New Roman" w:cs="Times New Roman"/>
                <w:sz w:val="24"/>
                <w:szCs w:val="24"/>
                <w:lang w:eastAsia="ru-RU"/>
              </w:rPr>
            </w:pPr>
            <w:proofErr w:type="gramStart"/>
            <w:r w:rsidRPr="00D80A0C">
              <w:rPr>
                <w:rFonts w:ascii="Times New Roman" w:eastAsia="Times New Roman" w:hAnsi="Times New Roman" w:cs="Times New Roman"/>
                <w:sz w:val="24"/>
                <w:szCs w:val="24"/>
                <w:lang w:eastAsia="ru-RU"/>
              </w:rPr>
              <w:t>тестування).</w:t>
            </w:r>
            <w:proofErr w:type="gramEnd"/>
          </w:p>
        </w:tc>
        <w:tc>
          <w:tcPr>
            <w:tcW w:w="852" w:type="dxa"/>
            <w:shd w:val="clear" w:color="auto" w:fill="auto"/>
            <w:hideMark/>
          </w:tcPr>
          <w:p w:rsidR="00D80A0C" w:rsidRPr="00D80A0C" w:rsidRDefault="00D80A0C" w:rsidP="00D80A0C">
            <w:pPr>
              <w:spacing w:after="0" w:line="240" w:lineRule="auto"/>
              <w:ind w:right="899"/>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2</w:t>
            </w:r>
          </w:p>
        </w:tc>
      </w:tr>
      <w:tr w:rsidR="00D80A0C" w:rsidRPr="00D80A0C" w:rsidTr="00AF13AC">
        <w:trPr>
          <w:trHeight w:val="2218"/>
        </w:trPr>
        <w:tc>
          <w:tcPr>
            <w:tcW w:w="1668" w:type="dxa"/>
            <w:vMerge w:val="restart"/>
            <w:shd w:val="clear" w:color="auto" w:fill="auto"/>
            <w:hideMark/>
          </w:tcPr>
          <w:p w:rsidR="00D80A0C" w:rsidRPr="00D80A0C" w:rsidRDefault="00D80A0C" w:rsidP="00D80A0C">
            <w:pPr>
              <w:spacing w:after="0" w:line="240" w:lineRule="auto"/>
              <w:ind w:right="179"/>
              <w:jc w:val="right"/>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Тиждень 5 </w:t>
            </w:r>
          </w:p>
          <w:p w:rsidR="00D80A0C" w:rsidRPr="00D80A0C" w:rsidRDefault="00D80A0C" w:rsidP="00D80A0C">
            <w:pPr>
              <w:spacing w:after="0" w:line="240" w:lineRule="auto"/>
              <w:ind w:left="181" w:right="179"/>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Семанірське заняття 5</w:t>
            </w:r>
          </w:p>
        </w:tc>
        <w:tc>
          <w:tcPr>
            <w:tcW w:w="4536" w:type="dxa"/>
            <w:vMerge w:val="restart"/>
            <w:shd w:val="clear" w:color="auto" w:fill="auto"/>
            <w:hideMark/>
          </w:tcPr>
          <w:p w:rsidR="00D80A0C" w:rsidRPr="00742682" w:rsidRDefault="00D80A0C" w:rsidP="00D80A0C">
            <w:pPr>
              <w:spacing w:after="0" w:line="240" w:lineRule="auto"/>
              <w:ind w:left="117" w:right="179" w:hanging="4"/>
              <w:jc w:val="both"/>
              <w:rPr>
                <w:rFonts w:ascii="Times New Roman" w:eastAsia="MS Mincho" w:hAnsi="Times New Roman" w:cs="Times New Roman"/>
                <w:b/>
                <w:sz w:val="24"/>
                <w:szCs w:val="24"/>
                <w:lang w:val="uk-UA" w:eastAsia="uk-UA"/>
              </w:rPr>
            </w:pPr>
            <w:r w:rsidRPr="00742682">
              <w:rPr>
                <w:rFonts w:ascii="Times New Roman" w:eastAsia="MS Mincho" w:hAnsi="Times New Roman" w:cs="Times New Roman"/>
                <w:b/>
                <w:sz w:val="24"/>
                <w:szCs w:val="24"/>
                <w:lang w:eastAsia="uk-UA"/>
              </w:rPr>
              <w:t xml:space="preserve">Філософські проблеми </w:t>
            </w:r>
            <w:r w:rsidRPr="00742682">
              <w:rPr>
                <w:rFonts w:ascii="Times New Roman" w:eastAsia="MS Mincho" w:hAnsi="Times New Roman" w:cs="Times New Roman"/>
                <w:b/>
                <w:sz w:val="24"/>
                <w:szCs w:val="24"/>
                <w:lang w:val="uk-UA" w:eastAsia="uk-UA"/>
              </w:rPr>
              <w:t>креативн</w:t>
            </w:r>
            <w:proofErr w:type="gramStart"/>
            <w:r w:rsidRPr="00742682">
              <w:rPr>
                <w:rFonts w:ascii="Times New Roman" w:eastAsia="MS Mincho" w:hAnsi="Times New Roman" w:cs="Times New Roman"/>
                <w:b/>
                <w:sz w:val="24"/>
                <w:szCs w:val="24"/>
                <w:lang w:val="uk-UA" w:eastAsia="uk-UA"/>
              </w:rPr>
              <w:t>о-</w:t>
            </w:r>
            <w:proofErr w:type="gramEnd"/>
            <w:r w:rsidRPr="00742682">
              <w:rPr>
                <w:rFonts w:ascii="Times New Roman" w:eastAsia="MS Mincho" w:hAnsi="Times New Roman" w:cs="Times New Roman"/>
                <w:b/>
                <w:sz w:val="24"/>
                <w:szCs w:val="24"/>
                <w:lang w:val="uk-UA" w:eastAsia="uk-UA"/>
              </w:rPr>
              <w:t>інноваційного потенціалу особистості.</w:t>
            </w:r>
          </w:p>
          <w:p w:rsidR="00D80A0C" w:rsidRPr="00D80A0C" w:rsidRDefault="00D80A0C" w:rsidP="00D80A0C">
            <w:pPr>
              <w:spacing w:after="0" w:line="240" w:lineRule="auto"/>
              <w:ind w:left="117" w:right="179" w:hanging="4"/>
              <w:jc w:val="both"/>
              <w:rPr>
                <w:rFonts w:ascii="Times New Roman" w:eastAsia="Times New Roman" w:hAnsi="Times New Roman" w:cs="Times New Roman"/>
                <w:sz w:val="24"/>
                <w:szCs w:val="24"/>
                <w:lang w:val="uk-UA" w:eastAsia="ru-RU"/>
              </w:rPr>
            </w:pPr>
            <w:r w:rsidRPr="00D80A0C">
              <w:rPr>
                <w:rFonts w:ascii="Times New Roman" w:eastAsia="MS Mincho" w:hAnsi="Times New Roman" w:cs="Times New Roman"/>
                <w:sz w:val="24"/>
                <w:szCs w:val="24"/>
                <w:lang w:val="uk-UA" w:eastAsia="uk-UA"/>
              </w:rPr>
              <w:t xml:space="preserve"> Креативність як мистецтво «життя за алгоритмами», що формує нову інноваційно-культурну силу. Критичне мислення особистості як уміння протидіяти гібридним </w:t>
            </w:r>
            <w:r w:rsidRPr="00D80A0C">
              <w:rPr>
                <w:rFonts w:ascii="Times New Roman" w:eastAsia="MS Mincho" w:hAnsi="Times New Roman" w:cs="Times New Roman"/>
                <w:sz w:val="24"/>
                <w:szCs w:val="24"/>
                <w:lang w:val="uk-UA" w:eastAsia="uk-UA"/>
              </w:rPr>
              <w:lastRenderedPageBreak/>
              <w:t xml:space="preserve">загрозам. Формування креативно-інноваційної особистості. </w:t>
            </w:r>
          </w:p>
        </w:tc>
        <w:tc>
          <w:tcPr>
            <w:tcW w:w="3118" w:type="dxa"/>
            <w:shd w:val="clear" w:color="auto" w:fill="auto"/>
            <w:hideMark/>
          </w:tcPr>
          <w:p w:rsidR="00D80A0C" w:rsidRPr="00D80A0C" w:rsidRDefault="00D80A0C" w:rsidP="00D80A0C">
            <w:pPr>
              <w:spacing w:after="0" w:line="240" w:lineRule="auto"/>
              <w:ind w:left="129" w:right="179"/>
              <w:jc w:val="center"/>
              <w:rPr>
                <w:rFonts w:ascii="Times New Roman" w:eastAsia="Times New Roman" w:hAnsi="Times New Roman" w:cs="Times New Roman"/>
                <w:sz w:val="24"/>
                <w:szCs w:val="24"/>
                <w:lang w:val="uk-UA" w:eastAsia="ru-RU"/>
              </w:rPr>
            </w:pPr>
            <w:r w:rsidRPr="00D80A0C">
              <w:rPr>
                <w:rFonts w:ascii="Times New Roman" w:eastAsia="Times New Roman" w:hAnsi="Times New Roman" w:cs="Times New Roman"/>
                <w:sz w:val="24"/>
                <w:szCs w:val="24"/>
                <w:lang w:val="uk-UA" w:eastAsia="ru-RU"/>
              </w:rPr>
              <w:lastRenderedPageBreak/>
              <w:t>Згідно плану заняття,</w:t>
            </w:r>
            <w:r w:rsidRPr="00D80A0C">
              <w:rPr>
                <w:rFonts w:ascii="Times New Roman" w:eastAsia="Times New Roman" w:hAnsi="Times New Roman" w:cs="Times New Roman"/>
                <w:sz w:val="24"/>
                <w:szCs w:val="24"/>
                <w:lang w:eastAsia="ru-RU"/>
              </w:rPr>
              <w:t> </w:t>
            </w:r>
            <w:r w:rsidRPr="00D80A0C">
              <w:rPr>
                <w:rFonts w:ascii="Times New Roman" w:eastAsia="Times New Roman" w:hAnsi="Times New Roman" w:cs="Times New Roman"/>
                <w:sz w:val="24"/>
                <w:szCs w:val="24"/>
                <w:lang w:val="uk-UA" w:eastAsia="ru-RU"/>
              </w:rPr>
              <w:t xml:space="preserve"> захист л.р., перевірка ,</w:t>
            </w:r>
            <w:r w:rsidRPr="00D80A0C">
              <w:rPr>
                <w:rFonts w:ascii="Times New Roman" w:eastAsia="Times New Roman" w:hAnsi="Times New Roman" w:cs="Times New Roman"/>
                <w:sz w:val="24"/>
                <w:szCs w:val="24"/>
                <w:lang w:eastAsia="ru-RU"/>
              </w:rPr>
              <w:t> </w:t>
            </w:r>
            <w:r w:rsidRPr="00D80A0C">
              <w:rPr>
                <w:rFonts w:ascii="Times New Roman" w:eastAsia="Times New Roman" w:hAnsi="Times New Roman" w:cs="Times New Roman"/>
                <w:sz w:val="24"/>
                <w:szCs w:val="24"/>
                <w:lang w:val="uk-UA" w:eastAsia="ru-RU"/>
              </w:rPr>
              <w:t xml:space="preserve"> оволодіння</w:t>
            </w:r>
            <w:r w:rsidRPr="00D80A0C">
              <w:rPr>
                <w:rFonts w:ascii="Times New Roman" w:eastAsia="Times New Roman" w:hAnsi="Times New Roman" w:cs="Times New Roman"/>
                <w:sz w:val="24"/>
                <w:szCs w:val="24"/>
                <w:lang w:eastAsia="ru-RU"/>
              </w:rPr>
              <w:t>  </w:t>
            </w:r>
          </w:p>
          <w:p w:rsidR="00D80A0C" w:rsidRPr="00D80A0C" w:rsidRDefault="00D80A0C" w:rsidP="00D80A0C">
            <w:pPr>
              <w:spacing w:before="6" w:after="0" w:line="240" w:lineRule="auto"/>
              <w:ind w:right="179"/>
              <w:jc w:val="center"/>
              <w:rPr>
                <w:rFonts w:ascii="Times New Roman" w:eastAsia="Times New Roman" w:hAnsi="Times New Roman" w:cs="Times New Roman"/>
                <w:sz w:val="24"/>
                <w:szCs w:val="24"/>
                <w:lang w:val="uk-UA" w:eastAsia="ru-RU"/>
              </w:rPr>
            </w:pPr>
            <w:r w:rsidRPr="00D80A0C">
              <w:rPr>
                <w:rFonts w:ascii="Times New Roman" w:eastAsia="Times New Roman" w:hAnsi="Times New Roman" w:cs="Times New Roman"/>
                <w:sz w:val="24"/>
                <w:szCs w:val="24"/>
                <w:lang w:val="uk-UA" w:eastAsia="ru-RU"/>
              </w:rPr>
              <w:t>теоретичним</w:t>
            </w:r>
            <w:r w:rsidRPr="00D80A0C">
              <w:rPr>
                <w:rFonts w:ascii="Times New Roman" w:eastAsia="Times New Roman" w:hAnsi="Times New Roman" w:cs="Times New Roman"/>
                <w:sz w:val="24"/>
                <w:szCs w:val="24"/>
                <w:lang w:eastAsia="ru-RU"/>
              </w:rPr>
              <w:t>  </w:t>
            </w:r>
          </w:p>
          <w:p w:rsidR="00D80A0C" w:rsidRPr="00D80A0C" w:rsidRDefault="00D80A0C" w:rsidP="00D80A0C">
            <w:pPr>
              <w:spacing w:after="0" w:line="240" w:lineRule="auto"/>
              <w:ind w:right="179"/>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val="uk-UA" w:eastAsia="ru-RU"/>
              </w:rPr>
              <w:t>мат</w:t>
            </w:r>
            <w:r w:rsidRPr="00D80A0C">
              <w:rPr>
                <w:rFonts w:ascii="Times New Roman" w:eastAsia="Times New Roman" w:hAnsi="Times New Roman" w:cs="Times New Roman"/>
                <w:sz w:val="24"/>
                <w:szCs w:val="24"/>
                <w:lang w:eastAsia="ru-RU"/>
              </w:rPr>
              <w:t>еріалом,  </w:t>
            </w:r>
          </w:p>
          <w:p w:rsidR="00D80A0C" w:rsidRPr="00D80A0C" w:rsidRDefault="00D80A0C" w:rsidP="00D80A0C">
            <w:pPr>
              <w:spacing w:after="0" w:line="240" w:lineRule="auto"/>
              <w:ind w:right="179"/>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практичними  </w:t>
            </w:r>
          </w:p>
          <w:p w:rsidR="00D80A0C" w:rsidRPr="00D80A0C" w:rsidRDefault="00D80A0C" w:rsidP="00D80A0C">
            <w:pPr>
              <w:spacing w:after="0" w:line="240" w:lineRule="auto"/>
              <w:ind w:right="179"/>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вміннями та  </w:t>
            </w:r>
          </w:p>
          <w:p w:rsidR="00D80A0C" w:rsidRPr="00D80A0C" w:rsidRDefault="00D80A0C" w:rsidP="00D80A0C">
            <w:pPr>
              <w:spacing w:after="0" w:line="240" w:lineRule="auto"/>
              <w:ind w:right="179"/>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навичками </w:t>
            </w:r>
          </w:p>
        </w:tc>
        <w:tc>
          <w:tcPr>
            <w:tcW w:w="852" w:type="dxa"/>
            <w:shd w:val="clear" w:color="auto" w:fill="auto"/>
            <w:hideMark/>
          </w:tcPr>
          <w:p w:rsidR="00D80A0C" w:rsidRPr="00D80A0C" w:rsidRDefault="00D80A0C" w:rsidP="00D80A0C">
            <w:pPr>
              <w:spacing w:after="0" w:line="240" w:lineRule="auto"/>
              <w:ind w:right="899"/>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4</w:t>
            </w:r>
          </w:p>
        </w:tc>
      </w:tr>
      <w:tr w:rsidR="00D80A0C" w:rsidRPr="00D80A0C" w:rsidTr="00AF13AC">
        <w:trPr>
          <w:trHeight w:val="562"/>
        </w:trPr>
        <w:tc>
          <w:tcPr>
            <w:tcW w:w="1668" w:type="dxa"/>
            <w:vMerge/>
            <w:shd w:val="clear" w:color="auto" w:fill="auto"/>
            <w:hideMark/>
          </w:tcPr>
          <w:p w:rsidR="00D80A0C" w:rsidRPr="00D80A0C" w:rsidRDefault="00D80A0C" w:rsidP="00D80A0C">
            <w:pPr>
              <w:spacing w:after="0" w:line="240" w:lineRule="auto"/>
              <w:ind w:right="899"/>
              <w:rPr>
                <w:rFonts w:ascii="Times New Roman" w:eastAsia="Times New Roman" w:hAnsi="Times New Roman" w:cs="Times New Roman"/>
                <w:sz w:val="24"/>
                <w:szCs w:val="24"/>
                <w:lang w:eastAsia="ru-RU"/>
              </w:rPr>
            </w:pPr>
          </w:p>
        </w:tc>
        <w:tc>
          <w:tcPr>
            <w:tcW w:w="4536" w:type="dxa"/>
            <w:vMerge/>
            <w:shd w:val="clear" w:color="auto" w:fill="auto"/>
            <w:hideMark/>
          </w:tcPr>
          <w:p w:rsidR="00D80A0C" w:rsidRPr="00D80A0C" w:rsidRDefault="00D80A0C" w:rsidP="00D80A0C">
            <w:pPr>
              <w:spacing w:after="0" w:line="240" w:lineRule="auto"/>
              <w:ind w:right="899"/>
              <w:rPr>
                <w:rFonts w:ascii="Times New Roman" w:eastAsia="Times New Roman" w:hAnsi="Times New Roman" w:cs="Times New Roman"/>
                <w:sz w:val="24"/>
                <w:szCs w:val="24"/>
                <w:lang w:eastAsia="ru-RU"/>
              </w:rPr>
            </w:pPr>
          </w:p>
        </w:tc>
        <w:tc>
          <w:tcPr>
            <w:tcW w:w="3118" w:type="dxa"/>
            <w:shd w:val="clear" w:color="auto" w:fill="auto"/>
            <w:hideMark/>
          </w:tcPr>
          <w:p w:rsidR="00D80A0C" w:rsidRPr="00D80A0C" w:rsidRDefault="00D80A0C" w:rsidP="00D80A0C">
            <w:pPr>
              <w:spacing w:after="0" w:line="240" w:lineRule="auto"/>
              <w:ind w:right="169"/>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Тест за змістовим  </w:t>
            </w:r>
          </w:p>
          <w:p w:rsidR="00D80A0C" w:rsidRPr="00D80A0C" w:rsidRDefault="00D80A0C" w:rsidP="00D80A0C">
            <w:pPr>
              <w:spacing w:after="0" w:line="240" w:lineRule="auto"/>
              <w:ind w:right="169"/>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модулем</w:t>
            </w:r>
          </w:p>
        </w:tc>
        <w:tc>
          <w:tcPr>
            <w:tcW w:w="852" w:type="dxa"/>
            <w:shd w:val="clear" w:color="auto" w:fill="auto"/>
            <w:hideMark/>
          </w:tcPr>
          <w:p w:rsidR="00D80A0C" w:rsidRPr="00D80A0C" w:rsidRDefault="00D80A0C" w:rsidP="00D80A0C">
            <w:pPr>
              <w:spacing w:after="0" w:line="240" w:lineRule="auto"/>
              <w:ind w:right="899"/>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3</w:t>
            </w:r>
          </w:p>
        </w:tc>
      </w:tr>
      <w:tr w:rsidR="00D80A0C" w:rsidRPr="00D80A0C" w:rsidTr="00AF13AC">
        <w:trPr>
          <w:trHeight w:val="838"/>
        </w:trPr>
        <w:tc>
          <w:tcPr>
            <w:tcW w:w="10174" w:type="dxa"/>
            <w:gridSpan w:val="4"/>
            <w:shd w:val="clear" w:color="auto" w:fill="auto"/>
            <w:hideMark/>
          </w:tcPr>
          <w:p w:rsidR="00D80A0C" w:rsidRPr="00D80A0C" w:rsidRDefault="00D80A0C" w:rsidP="00D80A0C">
            <w:pPr>
              <w:spacing w:after="0" w:line="240" w:lineRule="auto"/>
              <w:ind w:right="899"/>
              <w:jc w:val="both"/>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lastRenderedPageBreak/>
              <w:t>Змістовий модуль 3. 3.</w:t>
            </w:r>
            <w:r w:rsidRPr="00D80A0C">
              <w:rPr>
                <w:rFonts w:ascii="Times New Roman" w:eastAsia="Times New Roman" w:hAnsi="Times New Roman" w:cs="Times New Roman"/>
                <w:sz w:val="24"/>
                <w:szCs w:val="24"/>
                <w:lang w:eastAsia="ru-RU"/>
              </w:rPr>
              <w:tab/>
              <w:t xml:space="preserve">Аgile-філософія як філософія складних систем ефективного управління ризиками у цифровому суспільстві та шляхи досягнення стабільного </w:t>
            </w:r>
            <w:proofErr w:type="gramStart"/>
            <w:r w:rsidRPr="00D80A0C">
              <w:rPr>
                <w:rFonts w:ascii="Times New Roman" w:eastAsia="Times New Roman" w:hAnsi="Times New Roman" w:cs="Times New Roman"/>
                <w:sz w:val="24"/>
                <w:szCs w:val="24"/>
                <w:lang w:eastAsia="ru-RU"/>
              </w:rPr>
              <w:t>соц</w:t>
            </w:r>
            <w:proofErr w:type="gramEnd"/>
            <w:r w:rsidRPr="00D80A0C">
              <w:rPr>
                <w:rFonts w:ascii="Times New Roman" w:eastAsia="Times New Roman" w:hAnsi="Times New Roman" w:cs="Times New Roman"/>
                <w:sz w:val="24"/>
                <w:szCs w:val="24"/>
                <w:lang w:eastAsia="ru-RU"/>
              </w:rPr>
              <w:t xml:space="preserve">іуму. Формування адаптивної </w:t>
            </w:r>
            <w:proofErr w:type="gramStart"/>
            <w:r w:rsidRPr="00D80A0C">
              <w:rPr>
                <w:rFonts w:ascii="Times New Roman" w:eastAsia="Times New Roman" w:hAnsi="Times New Roman" w:cs="Times New Roman"/>
                <w:sz w:val="24"/>
                <w:szCs w:val="24"/>
                <w:lang w:eastAsia="ru-RU"/>
              </w:rPr>
              <w:t>св</w:t>
            </w:r>
            <w:proofErr w:type="gramEnd"/>
            <w:r w:rsidRPr="00D80A0C">
              <w:rPr>
                <w:rFonts w:ascii="Times New Roman" w:eastAsia="Times New Roman" w:hAnsi="Times New Roman" w:cs="Times New Roman"/>
                <w:sz w:val="24"/>
                <w:szCs w:val="24"/>
                <w:lang w:eastAsia="ru-RU"/>
              </w:rPr>
              <w:t xml:space="preserve">ідомості та людини. </w:t>
            </w:r>
          </w:p>
        </w:tc>
      </w:tr>
      <w:tr w:rsidR="00D80A0C" w:rsidRPr="00D80A0C" w:rsidTr="00AF13AC">
        <w:trPr>
          <w:trHeight w:val="2219"/>
        </w:trPr>
        <w:tc>
          <w:tcPr>
            <w:tcW w:w="1668" w:type="dxa"/>
            <w:shd w:val="clear" w:color="auto" w:fill="auto"/>
            <w:hideMark/>
          </w:tcPr>
          <w:p w:rsidR="00D80A0C" w:rsidRPr="00D80A0C" w:rsidRDefault="00D80A0C" w:rsidP="00D80A0C">
            <w:pPr>
              <w:spacing w:after="0" w:line="240" w:lineRule="auto"/>
              <w:ind w:right="34"/>
              <w:jc w:val="right"/>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Тиждень 6 </w:t>
            </w:r>
          </w:p>
          <w:p w:rsidR="00D80A0C" w:rsidRPr="00D80A0C" w:rsidRDefault="00D80A0C" w:rsidP="00D80A0C">
            <w:pPr>
              <w:spacing w:after="0" w:line="240" w:lineRule="auto"/>
              <w:ind w:left="181" w:right="34"/>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Семінарське заняття 6</w:t>
            </w:r>
          </w:p>
        </w:tc>
        <w:tc>
          <w:tcPr>
            <w:tcW w:w="4536" w:type="dxa"/>
            <w:shd w:val="clear" w:color="auto" w:fill="auto"/>
            <w:hideMark/>
          </w:tcPr>
          <w:p w:rsidR="00D80A0C" w:rsidRPr="00D80A0C" w:rsidRDefault="00D80A0C" w:rsidP="00AF13AC">
            <w:pPr>
              <w:spacing w:after="0" w:line="240" w:lineRule="auto"/>
              <w:ind w:left="117" w:right="34"/>
              <w:jc w:val="both"/>
              <w:rPr>
                <w:rFonts w:ascii="Times New Roman" w:eastAsia="Times New Roman" w:hAnsi="Times New Roman" w:cs="Times New Roman"/>
                <w:sz w:val="24"/>
                <w:szCs w:val="24"/>
                <w:lang w:eastAsia="ru-RU"/>
              </w:rPr>
            </w:pPr>
            <w:proofErr w:type="gramStart"/>
            <w:r w:rsidRPr="00742682">
              <w:rPr>
                <w:rFonts w:ascii="Times New Roman" w:eastAsia="Times New Roman" w:hAnsi="Times New Roman" w:cs="Times New Roman"/>
                <w:b/>
                <w:sz w:val="24"/>
                <w:szCs w:val="24"/>
                <w:lang w:eastAsia="ru-RU"/>
              </w:rPr>
              <w:t>А</w:t>
            </w:r>
            <w:proofErr w:type="gramEnd"/>
            <w:r w:rsidRPr="00742682">
              <w:rPr>
                <w:rFonts w:ascii="Times New Roman" w:eastAsia="Times New Roman" w:hAnsi="Times New Roman" w:cs="Times New Roman"/>
                <w:b/>
                <w:sz w:val="24"/>
                <w:szCs w:val="24"/>
                <w:lang w:eastAsia="ru-RU"/>
              </w:rPr>
              <w:t>gile-філософія як філософія складних систем ефективного управління ризиками</w:t>
            </w:r>
            <w:r w:rsidRPr="00D80A0C">
              <w:rPr>
                <w:rFonts w:ascii="Times New Roman" w:eastAsia="Times New Roman" w:hAnsi="Times New Roman" w:cs="Times New Roman"/>
                <w:sz w:val="24"/>
                <w:szCs w:val="24"/>
                <w:lang w:eastAsia="ru-RU"/>
              </w:rPr>
              <w:t xml:space="preserve">. Синергетична методологія аналізу сучасного </w:t>
            </w:r>
            <w:proofErr w:type="gramStart"/>
            <w:r w:rsidRPr="00D80A0C">
              <w:rPr>
                <w:rFonts w:ascii="Times New Roman" w:eastAsia="Times New Roman" w:hAnsi="Times New Roman" w:cs="Times New Roman"/>
                <w:sz w:val="24"/>
                <w:szCs w:val="24"/>
                <w:lang w:eastAsia="ru-RU"/>
              </w:rPr>
              <w:t>св</w:t>
            </w:r>
            <w:proofErr w:type="gramEnd"/>
            <w:r w:rsidRPr="00D80A0C">
              <w:rPr>
                <w:rFonts w:ascii="Times New Roman" w:eastAsia="Times New Roman" w:hAnsi="Times New Roman" w:cs="Times New Roman"/>
                <w:sz w:val="24"/>
                <w:szCs w:val="24"/>
                <w:lang w:eastAsia="ru-RU"/>
              </w:rPr>
              <w:t>іту та її категоріальний аппарат: ентропія, турбулентність, біфуркація і поліфуркація, емерджентність, нестаціонарний стан системи, атрактор, хаос,  флуктуація, нестабільн</w:t>
            </w:r>
            <w:r w:rsidR="00AF13AC">
              <w:rPr>
                <w:rFonts w:ascii="Times New Roman" w:eastAsia="Times New Roman" w:hAnsi="Times New Roman" w:cs="Times New Roman"/>
                <w:sz w:val="24"/>
                <w:szCs w:val="24"/>
                <w:lang w:val="uk-UA" w:eastAsia="ru-RU"/>
              </w:rPr>
              <w:t>і</w:t>
            </w:r>
            <w:r w:rsidRPr="00D80A0C">
              <w:rPr>
                <w:rFonts w:ascii="Times New Roman" w:eastAsia="Times New Roman" w:hAnsi="Times New Roman" w:cs="Times New Roman"/>
                <w:sz w:val="24"/>
                <w:szCs w:val="24"/>
                <w:lang w:eastAsia="ru-RU"/>
              </w:rPr>
              <w:t>сть, відхилення від рівноваги, когеренція, дисипація, синергія. Формування гнучкого та адаптивного  синергетичного мислення.</w:t>
            </w:r>
          </w:p>
        </w:tc>
        <w:tc>
          <w:tcPr>
            <w:tcW w:w="3118" w:type="dxa"/>
            <w:shd w:val="clear" w:color="auto" w:fill="auto"/>
            <w:hideMark/>
          </w:tcPr>
          <w:p w:rsidR="00D80A0C" w:rsidRPr="00D80A0C" w:rsidRDefault="00D80A0C" w:rsidP="00D80A0C">
            <w:pPr>
              <w:spacing w:after="0" w:line="240" w:lineRule="auto"/>
              <w:ind w:left="129" w:right="34"/>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 xml:space="preserve">Згідно плану заняття,  </w:t>
            </w:r>
            <w:proofErr w:type="gramStart"/>
            <w:r w:rsidRPr="00D80A0C">
              <w:rPr>
                <w:rFonts w:ascii="Times New Roman" w:eastAsia="Times New Roman" w:hAnsi="Times New Roman" w:cs="Times New Roman"/>
                <w:sz w:val="24"/>
                <w:szCs w:val="24"/>
                <w:lang w:eastAsia="ru-RU"/>
              </w:rPr>
              <w:t>перев</w:t>
            </w:r>
            <w:proofErr w:type="gramEnd"/>
            <w:r w:rsidRPr="00D80A0C">
              <w:rPr>
                <w:rFonts w:ascii="Times New Roman" w:eastAsia="Times New Roman" w:hAnsi="Times New Roman" w:cs="Times New Roman"/>
                <w:sz w:val="24"/>
                <w:szCs w:val="24"/>
                <w:lang w:eastAsia="ru-RU"/>
              </w:rPr>
              <w:t>ірка  оволодіння  </w:t>
            </w:r>
          </w:p>
          <w:p w:rsidR="00D80A0C" w:rsidRPr="00D80A0C" w:rsidRDefault="00D80A0C" w:rsidP="00D80A0C">
            <w:pPr>
              <w:spacing w:before="6" w:after="0" w:line="240" w:lineRule="auto"/>
              <w:ind w:right="34"/>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теоретичним  </w:t>
            </w:r>
          </w:p>
          <w:p w:rsidR="00D80A0C" w:rsidRPr="00D80A0C" w:rsidRDefault="00D80A0C" w:rsidP="00D80A0C">
            <w:pPr>
              <w:spacing w:after="0" w:line="240" w:lineRule="auto"/>
              <w:ind w:right="34"/>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матеріалом,  </w:t>
            </w:r>
          </w:p>
          <w:p w:rsidR="00D80A0C" w:rsidRPr="00D80A0C" w:rsidRDefault="00D80A0C" w:rsidP="00D80A0C">
            <w:pPr>
              <w:spacing w:after="0" w:line="240" w:lineRule="auto"/>
              <w:ind w:right="34"/>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практичними  </w:t>
            </w:r>
          </w:p>
          <w:p w:rsidR="00D80A0C" w:rsidRPr="00D80A0C" w:rsidRDefault="00D80A0C" w:rsidP="00D80A0C">
            <w:pPr>
              <w:spacing w:after="0" w:line="240" w:lineRule="auto"/>
              <w:ind w:right="34"/>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вміннями та  </w:t>
            </w:r>
          </w:p>
          <w:p w:rsidR="00D80A0C" w:rsidRPr="00D80A0C" w:rsidRDefault="00D80A0C" w:rsidP="00D80A0C">
            <w:pPr>
              <w:spacing w:after="0" w:line="240" w:lineRule="auto"/>
              <w:ind w:right="34"/>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навичками</w:t>
            </w:r>
          </w:p>
        </w:tc>
        <w:tc>
          <w:tcPr>
            <w:tcW w:w="852" w:type="dxa"/>
            <w:shd w:val="clear" w:color="auto" w:fill="auto"/>
            <w:hideMark/>
          </w:tcPr>
          <w:p w:rsidR="00D80A0C" w:rsidRPr="00D80A0C" w:rsidRDefault="00D80A0C" w:rsidP="00D80A0C">
            <w:pPr>
              <w:spacing w:after="0" w:line="240" w:lineRule="auto"/>
              <w:ind w:right="899"/>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4</w:t>
            </w:r>
          </w:p>
        </w:tc>
      </w:tr>
    </w:tbl>
    <w:p w:rsidR="00D80A0C" w:rsidRPr="00D80A0C" w:rsidRDefault="00D80A0C" w:rsidP="00D80A0C">
      <w:pPr>
        <w:spacing w:after="0" w:line="240" w:lineRule="auto"/>
        <w:ind w:left="718"/>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4175"/>
        <w:gridCol w:w="2288"/>
        <w:gridCol w:w="2128"/>
      </w:tblGrid>
      <w:tr w:rsidR="00663549" w:rsidRPr="00D80A0C" w:rsidTr="00AF13AC">
        <w:trPr>
          <w:trHeight w:val="562"/>
        </w:trPr>
        <w:tc>
          <w:tcPr>
            <w:tcW w:w="0" w:type="auto"/>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b/>
                <w:bCs/>
                <w:sz w:val="24"/>
                <w:szCs w:val="24"/>
                <w:lang w:eastAsia="ru-RU"/>
              </w:rPr>
              <w:t>Тиждень і  </w:t>
            </w:r>
          </w:p>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b/>
                <w:bCs/>
                <w:sz w:val="24"/>
                <w:szCs w:val="24"/>
                <w:lang w:eastAsia="ru-RU"/>
              </w:rPr>
              <w:t>вид заняття</w:t>
            </w:r>
          </w:p>
        </w:tc>
        <w:tc>
          <w:tcPr>
            <w:tcW w:w="0" w:type="auto"/>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b/>
                <w:bCs/>
                <w:sz w:val="24"/>
                <w:szCs w:val="24"/>
                <w:lang w:eastAsia="ru-RU"/>
              </w:rPr>
              <w:t>Тема заняття </w:t>
            </w:r>
          </w:p>
        </w:tc>
        <w:tc>
          <w:tcPr>
            <w:tcW w:w="0" w:type="auto"/>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b/>
                <w:bCs/>
                <w:sz w:val="24"/>
                <w:szCs w:val="24"/>
                <w:lang w:eastAsia="ru-RU"/>
              </w:rPr>
              <w:t>Контрольне  </w:t>
            </w:r>
          </w:p>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b/>
                <w:bCs/>
                <w:sz w:val="24"/>
                <w:szCs w:val="24"/>
                <w:lang w:eastAsia="ru-RU"/>
              </w:rPr>
              <w:t>завдання</w:t>
            </w:r>
          </w:p>
        </w:tc>
        <w:tc>
          <w:tcPr>
            <w:tcW w:w="0" w:type="auto"/>
            <w:shd w:val="clear" w:color="auto" w:fill="auto"/>
            <w:hideMark/>
          </w:tcPr>
          <w:p w:rsidR="00D80A0C" w:rsidRPr="00D80A0C" w:rsidRDefault="00D80A0C" w:rsidP="00D80A0C">
            <w:pPr>
              <w:spacing w:after="0" w:line="240" w:lineRule="auto"/>
              <w:ind w:left="118" w:right="44"/>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b/>
                <w:bCs/>
                <w:sz w:val="24"/>
                <w:szCs w:val="24"/>
                <w:lang w:eastAsia="ru-RU"/>
              </w:rPr>
              <w:t>Кількість  балі</w:t>
            </w:r>
            <w:proofErr w:type="gramStart"/>
            <w:r w:rsidRPr="00D80A0C">
              <w:rPr>
                <w:rFonts w:ascii="Times New Roman" w:eastAsia="Times New Roman" w:hAnsi="Times New Roman" w:cs="Times New Roman"/>
                <w:b/>
                <w:bCs/>
                <w:sz w:val="24"/>
                <w:szCs w:val="24"/>
                <w:lang w:eastAsia="ru-RU"/>
              </w:rPr>
              <w:t>в</w:t>
            </w:r>
            <w:proofErr w:type="gramEnd"/>
          </w:p>
        </w:tc>
      </w:tr>
      <w:tr w:rsidR="00663549" w:rsidRPr="00D80A0C" w:rsidTr="00AF13AC">
        <w:trPr>
          <w:trHeight w:val="1666"/>
        </w:trPr>
        <w:tc>
          <w:tcPr>
            <w:tcW w:w="0" w:type="auto"/>
            <w:shd w:val="clear" w:color="auto" w:fill="auto"/>
            <w:hideMark/>
          </w:tcPr>
          <w:p w:rsidR="00D80A0C" w:rsidRPr="00D80A0C" w:rsidRDefault="00D80A0C" w:rsidP="00D80A0C">
            <w:pPr>
              <w:spacing w:after="0" w:line="240" w:lineRule="auto"/>
              <w:ind w:right="188"/>
              <w:jc w:val="right"/>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Тиждень 7 </w:t>
            </w:r>
          </w:p>
          <w:p w:rsidR="00D80A0C" w:rsidRPr="00D80A0C" w:rsidRDefault="00D80A0C" w:rsidP="00D80A0C">
            <w:pPr>
              <w:spacing w:after="0" w:line="240" w:lineRule="auto"/>
              <w:ind w:right="293"/>
              <w:jc w:val="right"/>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Лекція 4</w:t>
            </w:r>
          </w:p>
        </w:tc>
        <w:tc>
          <w:tcPr>
            <w:tcW w:w="0" w:type="auto"/>
            <w:shd w:val="clear" w:color="auto" w:fill="auto"/>
            <w:hideMark/>
          </w:tcPr>
          <w:p w:rsidR="00D80A0C" w:rsidRPr="00D80A0C" w:rsidRDefault="00D80A0C" w:rsidP="00742682">
            <w:pPr>
              <w:spacing w:before="6" w:after="0" w:line="240" w:lineRule="auto"/>
              <w:ind w:left="117" w:right="43" w:firstLine="5"/>
              <w:jc w:val="both"/>
              <w:rPr>
                <w:rFonts w:ascii="Times New Roman" w:eastAsia="Times New Roman" w:hAnsi="Times New Roman" w:cs="Times New Roman"/>
                <w:sz w:val="24"/>
                <w:szCs w:val="24"/>
                <w:lang w:val="uk-UA" w:eastAsia="ru-RU"/>
              </w:rPr>
            </w:pPr>
            <w:r w:rsidRPr="00D80A0C">
              <w:rPr>
                <w:rFonts w:ascii="Times New Roman" w:eastAsia="MS Mincho" w:hAnsi="Times New Roman" w:cs="Times New Roman"/>
                <w:sz w:val="24"/>
                <w:szCs w:val="24"/>
                <w:lang w:val="uk-UA" w:eastAsia="uk-UA"/>
              </w:rPr>
              <w:t xml:space="preserve">Формування системного, експертного, філософського, рефлексивного мислення </w:t>
            </w:r>
            <w:r w:rsidR="00742682">
              <w:rPr>
                <w:rFonts w:ascii="Times New Roman" w:eastAsia="MS Mincho" w:hAnsi="Times New Roman" w:cs="Times New Roman"/>
                <w:sz w:val="24"/>
                <w:szCs w:val="24"/>
                <w:lang w:val="uk-UA" w:eastAsia="uk-UA"/>
              </w:rPr>
              <w:t xml:space="preserve">як умови вирішення філософських проблем наукового пізнання. </w:t>
            </w:r>
            <w:r w:rsidRPr="00D80A0C">
              <w:rPr>
                <w:rFonts w:ascii="Times New Roman" w:eastAsia="MS Mincho" w:hAnsi="Times New Roman" w:cs="Times New Roman"/>
                <w:sz w:val="24"/>
                <w:szCs w:val="24"/>
                <w:lang w:val="uk-UA" w:eastAsia="uk-UA"/>
              </w:rPr>
              <w:t xml:space="preserve"> Експертний аналіз проблем професійної сфери. Формування інформаційної та цифрової культури  особистості. </w:t>
            </w:r>
          </w:p>
        </w:tc>
        <w:tc>
          <w:tcPr>
            <w:tcW w:w="0" w:type="auto"/>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val="uk-UA" w:eastAsia="ru-RU"/>
              </w:rPr>
            </w:pPr>
            <w:r w:rsidRPr="00D80A0C">
              <w:rPr>
                <w:rFonts w:ascii="Times New Roman" w:eastAsia="Times New Roman" w:hAnsi="Times New Roman" w:cs="Times New Roman"/>
                <w:sz w:val="24"/>
                <w:szCs w:val="24"/>
                <w:lang w:val="uk-UA" w:eastAsia="ru-RU"/>
              </w:rPr>
              <w:t>Фронтальне</w:t>
            </w:r>
            <w:r w:rsidRPr="00D80A0C">
              <w:rPr>
                <w:rFonts w:ascii="Times New Roman" w:eastAsia="Times New Roman" w:hAnsi="Times New Roman" w:cs="Times New Roman"/>
                <w:sz w:val="24"/>
                <w:szCs w:val="24"/>
                <w:lang w:eastAsia="ru-RU"/>
              </w:rPr>
              <w:t>  </w:t>
            </w:r>
          </w:p>
          <w:p w:rsidR="00D80A0C" w:rsidRPr="00D80A0C" w:rsidRDefault="00D80A0C" w:rsidP="00D80A0C">
            <w:pPr>
              <w:spacing w:after="0" w:line="240" w:lineRule="auto"/>
              <w:jc w:val="center"/>
              <w:rPr>
                <w:rFonts w:ascii="Times New Roman" w:eastAsia="Times New Roman" w:hAnsi="Times New Roman" w:cs="Times New Roman"/>
                <w:sz w:val="24"/>
                <w:szCs w:val="24"/>
                <w:lang w:val="uk-UA" w:eastAsia="ru-RU"/>
              </w:rPr>
            </w:pPr>
            <w:r w:rsidRPr="00D80A0C">
              <w:rPr>
                <w:rFonts w:ascii="Times New Roman" w:eastAsia="Times New Roman" w:hAnsi="Times New Roman" w:cs="Times New Roman"/>
                <w:sz w:val="24"/>
                <w:szCs w:val="24"/>
                <w:lang w:val="uk-UA" w:eastAsia="ru-RU"/>
              </w:rPr>
              <w:t>опитування (усне,</w:t>
            </w:r>
            <w:r w:rsidRPr="00D80A0C">
              <w:rPr>
                <w:rFonts w:ascii="Times New Roman" w:eastAsia="Times New Roman" w:hAnsi="Times New Roman" w:cs="Times New Roman"/>
                <w:sz w:val="24"/>
                <w:szCs w:val="24"/>
                <w:lang w:eastAsia="ru-RU"/>
              </w:rPr>
              <w:t>  </w:t>
            </w:r>
          </w:p>
          <w:p w:rsidR="00D80A0C" w:rsidRPr="00D80A0C" w:rsidRDefault="00D80A0C" w:rsidP="00D80A0C">
            <w:pPr>
              <w:spacing w:after="0" w:line="240" w:lineRule="auto"/>
              <w:jc w:val="center"/>
              <w:rPr>
                <w:rFonts w:ascii="Times New Roman" w:eastAsia="Times New Roman" w:hAnsi="Times New Roman" w:cs="Times New Roman"/>
                <w:sz w:val="24"/>
                <w:szCs w:val="24"/>
                <w:lang w:val="uk-UA" w:eastAsia="ru-RU"/>
              </w:rPr>
            </w:pPr>
            <w:r w:rsidRPr="00D80A0C">
              <w:rPr>
                <w:rFonts w:ascii="Times New Roman" w:eastAsia="Times New Roman" w:hAnsi="Times New Roman" w:cs="Times New Roman"/>
                <w:sz w:val="24"/>
                <w:szCs w:val="24"/>
                <w:lang w:val="uk-UA" w:eastAsia="ru-RU"/>
              </w:rPr>
              <w:t>письмове, тестування)</w:t>
            </w:r>
          </w:p>
        </w:tc>
        <w:tc>
          <w:tcPr>
            <w:tcW w:w="0" w:type="auto"/>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val="uk-UA" w:eastAsia="ru-RU"/>
              </w:rPr>
            </w:pPr>
            <w:r w:rsidRPr="00D80A0C">
              <w:rPr>
                <w:rFonts w:ascii="Times New Roman" w:eastAsia="Times New Roman" w:hAnsi="Times New Roman" w:cs="Times New Roman"/>
                <w:sz w:val="24"/>
                <w:szCs w:val="24"/>
                <w:lang w:val="uk-UA" w:eastAsia="ru-RU"/>
              </w:rPr>
              <w:t>2</w:t>
            </w:r>
          </w:p>
        </w:tc>
      </w:tr>
      <w:tr w:rsidR="00663549" w:rsidRPr="00D80A0C" w:rsidTr="00AF13AC">
        <w:trPr>
          <w:trHeight w:val="2218"/>
        </w:trPr>
        <w:tc>
          <w:tcPr>
            <w:tcW w:w="0" w:type="auto"/>
            <w:shd w:val="clear" w:color="auto" w:fill="auto"/>
            <w:hideMark/>
          </w:tcPr>
          <w:p w:rsidR="00D80A0C" w:rsidRPr="00D80A0C" w:rsidRDefault="00D80A0C" w:rsidP="00D80A0C">
            <w:pPr>
              <w:spacing w:after="0" w:line="240" w:lineRule="auto"/>
              <w:ind w:right="188"/>
              <w:jc w:val="right"/>
              <w:rPr>
                <w:rFonts w:ascii="Times New Roman" w:eastAsia="Times New Roman" w:hAnsi="Times New Roman" w:cs="Times New Roman"/>
                <w:sz w:val="24"/>
                <w:szCs w:val="24"/>
                <w:lang w:val="uk-UA" w:eastAsia="ru-RU"/>
              </w:rPr>
            </w:pPr>
            <w:r w:rsidRPr="00D80A0C">
              <w:rPr>
                <w:rFonts w:ascii="Times New Roman" w:eastAsia="Times New Roman" w:hAnsi="Times New Roman" w:cs="Times New Roman"/>
                <w:sz w:val="24"/>
                <w:szCs w:val="24"/>
                <w:lang w:val="uk-UA" w:eastAsia="ru-RU"/>
              </w:rPr>
              <w:t>Тиждень 7</w:t>
            </w:r>
            <w:r w:rsidRPr="00D80A0C">
              <w:rPr>
                <w:rFonts w:ascii="Times New Roman" w:eastAsia="Times New Roman" w:hAnsi="Times New Roman" w:cs="Times New Roman"/>
                <w:sz w:val="24"/>
                <w:szCs w:val="24"/>
                <w:lang w:eastAsia="ru-RU"/>
              </w:rPr>
              <w:t> </w:t>
            </w:r>
          </w:p>
          <w:p w:rsidR="00D80A0C" w:rsidRPr="00D80A0C" w:rsidRDefault="00D80A0C" w:rsidP="00D80A0C">
            <w:pPr>
              <w:spacing w:after="0" w:line="240" w:lineRule="auto"/>
              <w:ind w:left="181" w:right="2"/>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val="uk-UA" w:eastAsia="ru-RU"/>
              </w:rPr>
              <w:t>Семінарс</w:t>
            </w:r>
            <w:r w:rsidRPr="00D80A0C">
              <w:rPr>
                <w:rFonts w:ascii="Times New Roman" w:eastAsia="Times New Roman" w:hAnsi="Times New Roman" w:cs="Times New Roman"/>
                <w:sz w:val="24"/>
                <w:szCs w:val="24"/>
                <w:lang w:eastAsia="ru-RU"/>
              </w:rPr>
              <w:t>ьке заняття 7</w:t>
            </w:r>
          </w:p>
        </w:tc>
        <w:tc>
          <w:tcPr>
            <w:tcW w:w="0" w:type="auto"/>
            <w:shd w:val="clear" w:color="auto" w:fill="auto"/>
          </w:tcPr>
          <w:p w:rsidR="00D80A0C" w:rsidRPr="00D80A0C" w:rsidRDefault="00742682" w:rsidP="00AF13AC">
            <w:pPr>
              <w:spacing w:after="0" w:line="240" w:lineRule="auto"/>
              <w:ind w:left="117" w:right="43" w:hanging="1"/>
              <w:jc w:val="both"/>
              <w:rPr>
                <w:rFonts w:ascii="Times New Roman" w:eastAsia="Times New Roman" w:hAnsi="Times New Roman" w:cs="Times New Roman"/>
                <w:sz w:val="24"/>
                <w:szCs w:val="24"/>
                <w:lang w:eastAsia="ru-RU"/>
              </w:rPr>
            </w:pPr>
            <w:r w:rsidRPr="00742682">
              <w:rPr>
                <w:rFonts w:ascii="Times New Roman" w:eastAsia="Times New Roman" w:hAnsi="Times New Roman" w:cs="Times New Roman"/>
                <w:b/>
                <w:sz w:val="24"/>
                <w:szCs w:val="24"/>
                <w:lang w:val="uk-UA" w:eastAsia="ru-RU"/>
              </w:rPr>
              <w:t>Концепція</w:t>
            </w:r>
            <w:r w:rsidR="00D80A0C" w:rsidRPr="00742682">
              <w:rPr>
                <w:rFonts w:ascii="Times New Roman" w:eastAsia="Times New Roman" w:hAnsi="Times New Roman" w:cs="Times New Roman"/>
                <w:b/>
                <w:sz w:val="24"/>
                <w:szCs w:val="24"/>
                <w:lang w:eastAsia="ru-RU"/>
              </w:rPr>
              <w:t xml:space="preserve"> </w:t>
            </w:r>
            <w:r w:rsidR="00D80A0C" w:rsidRPr="00742682">
              <w:rPr>
                <w:rFonts w:ascii="Times New Roman" w:eastAsia="Times New Roman" w:hAnsi="Times New Roman" w:cs="Times New Roman"/>
                <w:b/>
                <w:bCs/>
                <w:sz w:val="24"/>
                <w:szCs w:val="24"/>
                <w:lang w:eastAsia="ru-RU"/>
              </w:rPr>
              <w:t xml:space="preserve">переходу України до </w:t>
            </w:r>
            <w:r w:rsidRPr="00742682">
              <w:rPr>
                <w:rFonts w:ascii="Times New Roman" w:eastAsia="Times New Roman" w:hAnsi="Times New Roman" w:cs="Times New Roman"/>
                <w:b/>
                <w:bCs/>
                <w:sz w:val="24"/>
                <w:szCs w:val="24"/>
                <w:lang w:val="uk-UA" w:eastAsia="ru-RU"/>
              </w:rPr>
              <w:t xml:space="preserve">суспільства </w:t>
            </w:r>
            <w:r w:rsidR="00D80A0C" w:rsidRPr="00742682">
              <w:rPr>
                <w:rFonts w:ascii="Times New Roman" w:eastAsia="Times New Roman" w:hAnsi="Times New Roman" w:cs="Times New Roman"/>
                <w:b/>
                <w:bCs/>
                <w:sz w:val="24"/>
                <w:szCs w:val="24"/>
                <w:lang w:eastAsia="ru-RU"/>
              </w:rPr>
              <w:t xml:space="preserve">Індустрії 5.0 та формування ефективної концепції  цифрової управлінської діяльності. </w:t>
            </w:r>
            <w:r w:rsidR="00D80A0C" w:rsidRPr="00D80A0C">
              <w:rPr>
                <w:rFonts w:ascii="Times New Roman" w:eastAsia="Times New Roman" w:hAnsi="Times New Roman" w:cs="Times New Roman"/>
                <w:bCs/>
                <w:sz w:val="24"/>
                <w:szCs w:val="24"/>
                <w:lang w:eastAsia="ru-RU"/>
              </w:rPr>
              <w:t>Стратегії небезпеки розвитку розумних машин</w:t>
            </w:r>
            <w:proofErr w:type="gramStart"/>
            <w:r w:rsidR="00D80A0C" w:rsidRPr="00D80A0C">
              <w:rPr>
                <w:rFonts w:ascii="Times New Roman" w:eastAsia="Times New Roman" w:hAnsi="Times New Roman" w:cs="Times New Roman"/>
                <w:bCs/>
                <w:sz w:val="24"/>
                <w:szCs w:val="24"/>
                <w:lang w:eastAsia="ru-RU"/>
              </w:rPr>
              <w:t xml:space="preserve"> К</w:t>
            </w:r>
            <w:proofErr w:type="gramEnd"/>
            <w:r w:rsidR="00D80A0C" w:rsidRPr="00D80A0C">
              <w:rPr>
                <w:rFonts w:ascii="Times New Roman" w:eastAsia="Times New Roman" w:hAnsi="Times New Roman" w:cs="Times New Roman"/>
                <w:bCs/>
                <w:sz w:val="24"/>
                <w:szCs w:val="24"/>
                <w:lang w:eastAsia="ru-RU"/>
              </w:rPr>
              <w:t>ібервоєнні дії в інформаційному просторі.  Кібернебезпека та її види.  Формування критичного мислення.</w:t>
            </w:r>
          </w:p>
        </w:tc>
        <w:tc>
          <w:tcPr>
            <w:tcW w:w="0" w:type="auto"/>
            <w:shd w:val="clear" w:color="auto" w:fill="auto"/>
            <w:hideMark/>
          </w:tcPr>
          <w:p w:rsidR="00D80A0C" w:rsidRPr="00D80A0C" w:rsidRDefault="00D80A0C" w:rsidP="00D80A0C">
            <w:pPr>
              <w:spacing w:after="0" w:line="240" w:lineRule="auto"/>
              <w:ind w:left="129" w:right="59"/>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Згідно плану заняття,  захист л.р., перевірка</w:t>
            </w:r>
            <w:proofErr w:type="gramStart"/>
            <w:r w:rsidRPr="00D80A0C">
              <w:rPr>
                <w:rFonts w:ascii="Times New Roman" w:eastAsia="Times New Roman" w:hAnsi="Times New Roman" w:cs="Times New Roman"/>
                <w:sz w:val="24"/>
                <w:szCs w:val="24"/>
                <w:lang w:eastAsia="ru-RU"/>
              </w:rPr>
              <w:t xml:space="preserve"> ,</w:t>
            </w:r>
            <w:proofErr w:type="gramEnd"/>
            <w:r w:rsidRPr="00D80A0C">
              <w:rPr>
                <w:rFonts w:ascii="Times New Roman" w:eastAsia="Times New Roman" w:hAnsi="Times New Roman" w:cs="Times New Roman"/>
                <w:sz w:val="24"/>
                <w:szCs w:val="24"/>
                <w:lang w:eastAsia="ru-RU"/>
              </w:rPr>
              <w:t>  оволодіння  </w:t>
            </w:r>
          </w:p>
          <w:p w:rsidR="00D80A0C" w:rsidRPr="00D80A0C" w:rsidRDefault="00D80A0C" w:rsidP="00D80A0C">
            <w:pPr>
              <w:spacing w:before="6"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теоретичним  </w:t>
            </w:r>
          </w:p>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матеріалом,  </w:t>
            </w:r>
          </w:p>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практичними  </w:t>
            </w:r>
          </w:p>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вміннями та  </w:t>
            </w:r>
          </w:p>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навичками</w:t>
            </w:r>
          </w:p>
        </w:tc>
        <w:tc>
          <w:tcPr>
            <w:tcW w:w="0" w:type="auto"/>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4</w:t>
            </w:r>
          </w:p>
        </w:tc>
      </w:tr>
      <w:tr w:rsidR="00663549" w:rsidRPr="00D80A0C" w:rsidTr="00AF13AC">
        <w:trPr>
          <w:trHeight w:val="2219"/>
        </w:trPr>
        <w:tc>
          <w:tcPr>
            <w:tcW w:w="0" w:type="auto"/>
            <w:vMerge w:val="restart"/>
            <w:shd w:val="clear" w:color="auto" w:fill="auto"/>
            <w:hideMark/>
          </w:tcPr>
          <w:p w:rsidR="00D80A0C" w:rsidRPr="00D80A0C" w:rsidRDefault="00D80A0C" w:rsidP="00D80A0C">
            <w:pPr>
              <w:spacing w:after="0" w:line="240" w:lineRule="auto"/>
              <w:ind w:right="118"/>
              <w:jc w:val="right"/>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Тиждень 8  </w:t>
            </w:r>
          </w:p>
          <w:p w:rsidR="00D80A0C" w:rsidRPr="00D80A0C" w:rsidRDefault="00D80A0C" w:rsidP="00D80A0C">
            <w:pPr>
              <w:spacing w:after="0" w:line="240" w:lineRule="auto"/>
              <w:ind w:left="181" w:right="2"/>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Семанірське заняття 8</w:t>
            </w:r>
          </w:p>
        </w:tc>
        <w:tc>
          <w:tcPr>
            <w:tcW w:w="0" w:type="auto"/>
            <w:vMerge w:val="restart"/>
            <w:shd w:val="clear" w:color="auto" w:fill="auto"/>
            <w:hideMark/>
          </w:tcPr>
          <w:p w:rsidR="00D80A0C" w:rsidRPr="00D80A0C" w:rsidRDefault="00663549" w:rsidP="00663549">
            <w:pPr>
              <w:tabs>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663549">
              <w:rPr>
                <w:rFonts w:ascii="Times New Roman" w:eastAsia="Times New Roman" w:hAnsi="Times New Roman" w:cs="Times New Roman"/>
                <w:b/>
                <w:sz w:val="24"/>
                <w:szCs w:val="24"/>
                <w:lang w:val="uk-UA" w:eastAsia="ru-RU"/>
              </w:rPr>
              <w:t>Еволюція</w:t>
            </w:r>
            <w:r w:rsidR="00D80A0C" w:rsidRPr="00663549">
              <w:rPr>
                <w:rFonts w:ascii="Times New Roman" w:eastAsia="Times New Roman" w:hAnsi="Times New Roman" w:cs="Times New Roman"/>
                <w:b/>
                <w:sz w:val="24"/>
                <w:szCs w:val="24"/>
                <w:lang w:eastAsia="ru-RU"/>
              </w:rPr>
              <w:t xml:space="preserve"> цифрової парадигми </w:t>
            </w:r>
            <w:r w:rsidRPr="00663549">
              <w:rPr>
                <w:rFonts w:ascii="Times New Roman" w:eastAsia="Times New Roman" w:hAnsi="Times New Roman" w:cs="Times New Roman"/>
                <w:b/>
                <w:sz w:val="24"/>
                <w:szCs w:val="24"/>
                <w:lang w:val="uk-UA" w:eastAsia="ru-RU"/>
              </w:rPr>
              <w:t>інтелектуальних технологій  т</w:t>
            </w:r>
            <w:r w:rsidR="00D80A0C" w:rsidRPr="00663549">
              <w:rPr>
                <w:rFonts w:ascii="Times New Roman" w:eastAsia="Times New Roman" w:hAnsi="Times New Roman" w:cs="Times New Roman"/>
                <w:b/>
                <w:sz w:val="24"/>
                <w:szCs w:val="24"/>
                <w:lang w:eastAsia="ru-RU"/>
              </w:rPr>
              <w:t>а посилення ролі державних інституцій на шляху переходу до Індустрії 5.0</w:t>
            </w:r>
            <w:r w:rsidR="00D80A0C" w:rsidRPr="00D80A0C">
              <w:rPr>
                <w:rFonts w:ascii="Times New Roman" w:eastAsia="Times New Roman" w:hAnsi="Times New Roman" w:cs="Times New Roman"/>
                <w:sz w:val="24"/>
                <w:szCs w:val="24"/>
                <w:lang w:eastAsia="ru-RU"/>
              </w:rPr>
              <w:t xml:space="preserve">.  Формування цифрових технологій </w:t>
            </w:r>
            <w:proofErr w:type="gramStart"/>
            <w:r w:rsidR="00D80A0C" w:rsidRPr="00D80A0C">
              <w:rPr>
                <w:rFonts w:ascii="Times New Roman" w:eastAsia="Times New Roman" w:hAnsi="Times New Roman" w:cs="Times New Roman"/>
                <w:sz w:val="24"/>
                <w:szCs w:val="24"/>
                <w:lang w:eastAsia="ru-RU"/>
              </w:rPr>
              <w:t>цифрового</w:t>
            </w:r>
            <w:proofErr w:type="gramEnd"/>
            <w:r w:rsidR="00D80A0C" w:rsidRPr="00D80A0C">
              <w:rPr>
                <w:rFonts w:ascii="Times New Roman" w:eastAsia="Times New Roman" w:hAnsi="Times New Roman" w:cs="Times New Roman"/>
                <w:sz w:val="24"/>
                <w:szCs w:val="24"/>
                <w:lang w:eastAsia="ru-RU"/>
              </w:rPr>
              <w:t xml:space="preserve"> суспільства 5.0. Умови переходу України до смарт-суспільства 5.0. Вплив цифровізації на розвиток людського потенціалу. Смар</w:t>
            </w:r>
            <w:proofErr w:type="gramStart"/>
            <w:r w:rsidR="00D80A0C" w:rsidRPr="00D80A0C">
              <w:rPr>
                <w:rFonts w:ascii="Times New Roman" w:eastAsia="Times New Roman" w:hAnsi="Times New Roman" w:cs="Times New Roman"/>
                <w:sz w:val="24"/>
                <w:szCs w:val="24"/>
                <w:lang w:eastAsia="ru-RU"/>
              </w:rPr>
              <w:t>т-</w:t>
            </w:r>
            <w:proofErr w:type="gramEnd"/>
            <w:r w:rsidR="00D80A0C" w:rsidRPr="00D80A0C">
              <w:rPr>
                <w:rFonts w:ascii="Times New Roman" w:eastAsia="Times New Roman" w:hAnsi="Times New Roman" w:cs="Times New Roman"/>
                <w:sz w:val="24"/>
                <w:szCs w:val="24"/>
                <w:lang w:eastAsia="ru-RU"/>
              </w:rPr>
              <w:t>інновації. Формування інноваційної цифрової культури.</w:t>
            </w:r>
          </w:p>
        </w:tc>
        <w:tc>
          <w:tcPr>
            <w:tcW w:w="0" w:type="auto"/>
            <w:shd w:val="clear" w:color="auto" w:fill="auto"/>
            <w:hideMark/>
          </w:tcPr>
          <w:p w:rsidR="00D80A0C" w:rsidRPr="00D80A0C" w:rsidRDefault="00D80A0C" w:rsidP="00D80A0C">
            <w:pPr>
              <w:spacing w:after="0" w:line="240" w:lineRule="auto"/>
              <w:ind w:left="129" w:right="59"/>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Згідно плану заняття,  захист л.р., перевірка</w:t>
            </w:r>
            <w:proofErr w:type="gramStart"/>
            <w:r w:rsidRPr="00D80A0C">
              <w:rPr>
                <w:rFonts w:ascii="Times New Roman" w:eastAsia="Times New Roman" w:hAnsi="Times New Roman" w:cs="Times New Roman"/>
                <w:sz w:val="24"/>
                <w:szCs w:val="24"/>
                <w:lang w:eastAsia="ru-RU"/>
              </w:rPr>
              <w:t xml:space="preserve"> ,</w:t>
            </w:r>
            <w:proofErr w:type="gramEnd"/>
            <w:r w:rsidRPr="00D80A0C">
              <w:rPr>
                <w:rFonts w:ascii="Times New Roman" w:eastAsia="Times New Roman" w:hAnsi="Times New Roman" w:cs="Times New Roman"/>
                <w:sz w:val="24"/>
                <w:szCs w:val="24"/>
                <w:lang w:eastAsia="ru-RU"/>
              </w:rPr>
              <w:t>  оволодіння  </w:t>
            </w:r>
          </w:p>
          <w:p w:rsidR="00D80A0C" w:rsidRPr="00D80A0C" w:rsidRDefault="00D80A0C" w:rsidP="00D80A0C">
            <w:pPr>
              <w:spacing w:before="6"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теоретичним  </w:t>
            </w:r>
          </w:p>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матеріалом,  </w:t>
            </w:r>
          </w:p>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практичними  </w:t>
            </w:r>
          </w:p>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вміннями та  </w:t>
            </w:r>
          </w:p>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навичками </w:t>
            </w:r>
          </w:p>
        </w:tc>
        <w:tc>
          <w:tcPr>
            <w:tcW w:w="0" w:type="auto"/>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4</w:t>
            </w:r>
          </w:p>
        </w:tc>
      </w:tr>
      <w:tr w:rsidR="00663549" w:rsidRPr="00D80A0C" w:rsidTr="00AF13AC">
        <w:trPr>
          <w:trHeight w:val="562"/>
        </w:trPr>
        <w:tc>
          <w:tcPr>
            <w:tcW w:w="0" w:type="auto"/>
            <w:vMerge/>
            <w:shd w:val="clear" w:color="auto" w:fill="auto"/>
            <w:hideMark/>
          </w:tcPr>
          <w:p w:rsidR="00D80A0C" w:rsidRPr="00D80A0C" w:rsidRDefault="00D80A0C" w:rsidP="00D80A0C">
            <w:pPr>
              <w:spacing w:after="0" w:line="240" w:lineRule="auto"/>
              <w:rPr>
                <w:rFonts w:ascii="Times New Roman" w:eastAsia="Times New Roman" w:hAnsi="Times New Roman" w:cs="Times New Roman"/>
                <w:sz w:val="24"/>
                <w:szCs w:val="24"/>
                <w:lang w:eastAsia="ru-RU"/>
              </w:rPr>
            </w:pPr>
          </w:p>
        </w:tc>
        <w:tc>
          <w:tcPr>
            <w:tcW w:w="0" w:type="auto"/>
            <w:vMerge/>
            <w:shd w:val="clear" w:color="auto" w:fill="auto"/>
            <w:hideMark/>
          </w:tcPr>
          <w:p w:rsidR="00D80A0C" w:rsidRPr="00D80A0C" w:rsidRDefault="00D80A0C" w:rsidP="00D80A0C">
            <w:pPr>
              <w:spacing w:after="0" w:line="240" w:lineRule="auto"/>
              <w:rPr>
                <w:rFonts w:ascii="Times New Roman" w:eastAsia="Times New Roman" w:hAnsi="Times New Roman" w:cs="Times New Roman"/>
                <w:sz w:val="24"/>
                <w:szCs w:val="24"/>
                <w:lang w:eastAsia="ru-RU"/>
              </w:rPr>
            </w:pPr>
          </w:p>
        </w:tc>
        <w:tc>
          <w:tcPr>
            <w:tcW w:w="0" w:type="auto"/>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Тест за змістовим  </w:t>
            </w:r>
          </w:p>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модулем</w:t>
            </w:r>
          </w:p>
        </w:tc>
        <w:tc>
          <w:tcPr>
            <w:tcW w:w="0" w:type="auto"/>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3</w:t>
            </w:r>
          </w:p>
        </w:tc>
      </w:tr>
      <w:tr w:rsidR="00D80A0C" w:rsidRPr="00D80A0C" w:rsidTr="00AF13AC">
        <w:trPr>
          <w:trHeight w:val="558"/>
        </w:trPr>
        <w:tc>
          <w:tcPr>
            <w:tcW w:w="0" w:type="auto"/>
            <w:gridSpan w:val="4"/>
            <w:shd w:val="clear" w:color="auto" w:fill="auto"/>
            <w:hideMark/>
          </w:tcPr>
          <w:p w:rsidR="00D80A0C" w:rsidRPr="00D80A0C" w:rsidRDefault="00D80A0C" w:rsidP="00D80A0C">
            <w:pPr>
              <w:spacing w:after="0" w:line="240" w:lineRule="auto"/>
              <w:rPr>
                <w:rFonts w:ascii="Times New Roman" w:eastAsia="MS Mincho" w:hAnsi="Times New Roman" w:cs="Times New Roman"/>
                <w:iCs/>
                <w:color w:val="000000"/>
                <w:sz w:val="24"/>
                <w:szCs w:val="24"/>
                <w:lang w:eastAsia="ru-RU"/>
              </w:rPr>
            </w:pPr>
            <w:r w:rsidRPr="00D80A0C">
              <w:rPr>
                <w:rFonts w:ascii="Times New Roman" w:eastAsia="MS Mincho" w:hAnsi="Times New Roman" w:cs="Times New Roman"/>
                <w:iCs/>
                <w:color w:val="000000"/>
                <w:sz w:val="24"/>
                <w:szCs w:val="24"/>
                <w:shd w:val="clear" w:color="auto" w:fill="FFFFFF"/>
                <w:lang w:eastAsia="ru-RU"/>
              </w:rPr>
              <w:lastRenderedPageBreak/>
              <w:t>З</w:t>
            </w:r>
            <w:r w:rsidRPr="00D80A0C">
              <w:rPr>
                <w:rFonts w:ascii="Times New Roman" w:eastAsia="MS Mincho" w:hAnsi="Times New Roman" w:cs="Times New Roman"/>
                <w:iCs/>
                <w:color w:val="000000"/>
                <w:sz w:val="28"/>
                <w:szCs w:val="28"/>
                <w:shd w:val="clear" w:color="auto" w:fill="FFFFFF"/>
                <w:lang w:eastAsia="ru-RU"/>
              </w:rPr>
              <w:t>містовий модуль 4.</w:t>
            </w:r>
            <w:r w:rsidRPr="00D80A0C">
              <w:rPr>
                <w:rFonts w:ascii="Times New Roman" w:eastAsia="MS Mincho" w:hAnsi="Times New Roman" w:cs="Times New Roman"/>
                <w:iCs/>
                <w:color w:val="000000"/>
                <w:sz w:val="28"/>
                <w:szCs w:val="28"/>
                <w:lang w:eastAsia="ru-RU"/>
              </w:rPr>
              <w:t xml:space="preserve">  </w:t>
            </w:r>
            <w:r w:rsidRPr="00D80A0C">
              <w:rPr>
                <w:rFonts w:ascii="Times New Roman" w:eastAsia="MS Mincho" w:hAnsi="Times New Roman" w:cs="Times New Roman"/>
                <w:iCs/>
                <w:color w:val="000000"/>
                <w:sz w:val="28"/>
                <w:szCs w:val="28"/>
                <w:shd w:val="clear" w:color="auto" w:fill="FFFFFF"/>
                <w:lang w:eastAsia="ru-RU"/>
              </w:rPr>
              <w:t>Філософські проблеми  цифрової людини і цифрового суспільства. З</w:t>
            </w:r>
            <w:r w:rsidRPr="00D80A0C">
              <w:rPr>
                <w:rFonts w:ascii="Times New Roman" w:eastAsia="MS Mincho" w:hAnsi="Times New Roman" w:cs="Times New Roman"/>
                <w:iCs/>
                <w:color w:val="000000"/>
                <w:sz w:val="28"/>
                <w:szCs w:val="28"/>
                <w:lang w:eastAsia="ru-RU"/>
              </w:rPr>
              <w:t xml:space="preserve">абезпечення когнітивної, інформаційної  духовної та морально-психічної </w:t>
            </w:r>
            <w:proofErr w:type="gramStart"/>
            <w:r w:rsidRPr="00D80A0C">
              <w:rPr>
                <w:rFonts w:ascii="Times New Roman" w:eastAsia="MS Mincho" w:hAnsi="Times New Roman" w:cs="Times New Roman"/>
                <w:iCs/>
                <w:color w:val="000000"/>
                <w:sz w:val="28"/>
                <w:szCs w:val="28"/>
                <w:lang w:eastAsia="ru-RU"/>
              </w:rPr>
              <w:t>ст</w:t>
            </w:r>
            <w:proofErr w:type="gramEnd"/>
            <w:r w:rsidRPr="00D80A0C">
              <w:rPr>
                <w:rFonts w:ascii="Times New Roman" w:eastAsia="MS Mincho" w:hAnsi="Times New Roman" w:cs="Times New Roman"/>
                <w:iCs/>
                <w:color w:val="000000"/>
                <w:sz w:val="28"/>
                <w:szCs w:val="28"/>
                <w:lang w:eastAsia="ru-RU"/>
              </w:rPr>
              <w:t xml:space="preserve">ійкості  людини в умовах глобалізацї та інформаційної стохастичності. </w:t>
            </w:r>
          </w:p>
        </w:tc>
      </w:tr>
      <w:tr w:rsidR="00663549" w:rsidRPr="00D80A0C" w:rsidTr="00AF13AC">
        <w:trPr>
          <w:trHeight w:val="1666"/>
        </w:trPr>
        <w:tc>
          <w:tcPr>
            <w:tcW w:w="0" w:type="auto"/>
            <w:shd w:val="clear" w:color="auto" w:fill="auto"/>
            <w:hideMark/>
          </w:tcPr>
          <w:p w:rsidR="00D80A0C" w:rsidRPr="00D80A0C" w:rsidRDefault="00D80A0C" w:rsidP="00D80A0C">
            <w:pPr>
              <w:spacing w:after="0" w:line="240" w:lineRule="auto"/>
              <w:rPr>
                <w:rFonts w:ascii="Times New Roman" w:eastAsia="MS Mincho" w:hAnsi="Times New Roman" w:cs="Times New Roman"/>
                <w:iCs/>
                <w:color w:val="000000"/>
                <w:sz w:val="24"/>
                <w:szCs w:val="24"/>
                <w:lang w:eastAsia="ru-RU"/>
              </w:rPr>
            </w:pPr>
            <w:r w:rsidRPr="00D80A0C">
              <w:rPr>
                <w:rFonts w:ascii="Times New Roman" w:eastAsia="MS Mincho" w:hAnsi="Times New Roman" w:cs="Times New Roman"/>
                <w:iCs/>
                <w:color w:val="000000"/>
                <w:sz w:val="24"/>
                <w:szCs w:val="24"/>
                <w:lang w:eastAsia="ru-RU"/>
              </w:rPr>
              <w:t>Тиждень 9 </w:t>
            </w:r>
          </w:p>
          <w:p w:rsidR="00D80A0C" w:rsidRPr="00D80A0C" w:rsidRDefault="00D80A0C" w:rsidP="00D80A0C">
            <w:pPr>
              <w:spacing w:after="0" w:line="240" w:lineRule="auto"/>
              <w:rPr>
                <w:rFonts w:ascii="Times New Roman" w:eastAsia="MS Mincho" w:hAnsi="Times New Roman" w:cs="Times New Roman"/>
                <w:iCs/>
                <w:color w:val="000000"/>
                <w:sz w:val="24"/>
                <w:szCs w:val="24"/>
                <w:lang w:eastAsia="ru-RU"/>
              </w:rPr>
            </w:pPr>
            <w:r w:rsidRPr="00D80A0C">
              <w:rPr>
                <w:rFonts w:ascii="Times New Roman" w:eastAsia="MS Mincho" w:hAnsi="Times New Roman" w:cs="Times New Roman"/>
                <w:iCs/>
                <w:color w:val="000000"/>
                <w:sz w:val="24"/>
                <w:szCs w:val="24"/>
                <w:lang w:eastAsia="ru-RU"/>
              </w:rPr>
              <w:t>Лекція 5</w:t>
            </w:r>
          </w:p>
        </w:tc>
        <w:tc>
          <w:tcPr>
            <w:tcW w:w="0" w:type="auto"/>
            <w:shd w:val="clear" w:color="auto" w:fill="auto"/>
            <w:hideMark/>
          </w:tcPr>
          <w:p w:rsidR="00D80A0C" w:rsidRPr="00D80A0C" w:rsidRDefault="00D80A0C" w:rsidP="00AF13AC">
            <w:pPr>
              <w:spacing w:after="0" w:line="240" w:lineRule="auto"/>
              <w:jc w:val="both"/>
              <w:rPr>
                <w:rFonts w:ascii="Times New Roman" w:eastAsia="MS Mincho" w:hAnsi="Times New Roman" w:cs="Times New Roman"/>
                <w:iCs/>
                <w:color w:val="000000"/>
                <w:sz w:val="24"/>
                <w:szCs w:val="24"/>
                <w:lang w:eastAsia="ru-RU"/>
              </w:rPr>
            </w:pPr>
            <w:r w:rsidRPr="00D80A0C">
              <w:rPr>
                <w:rFonts w:ascii="Times New Roman" w:eastAsia="MS Mincho" w:hAnsi="Times New Roman" w:cs="Times New Roman"/>
                <w:iCs/>
                <w:color w:val="000000"/>
                <w:sz w:val="24"/>
                <w:szCs w:val="24"/>
                <w:lang w:eastAsia="ru-RU"/>
              </w:rPr>
              <w:t xml:space="preserve">Філософські проблеми цифрової людини і цифрового суспільства. Забезпечення когнітивної, інформаційної  духовної та морально-психічної </w:t>
            </w:r>
            <w:proofErr w:type="gramStart"/>
            <w:r w:rsidRPr="00D80A0C">
              <w:rPr>
                <w:rFonts w:ascii="Times New Roman" w:eastAsia="MS Mincho" w:hAnsi="Times New Roman" w:cs="Times New Roman"/>
                <w:iCs/>
                <w:color w:val="000000"/>
                <w:sz w:val="24"/>
                <w:szCs w:val="24"/>
                <w:lang w:eastAsia="ru-RU"/>
              </w:rPr>
              <w:t>ст</w:t>
            </w:r>
            <w:proofErr w:type="gramEnd"/>
            <w:r w:rsidRPr="00D80A0C">
              <w:rPr>
                <w:rFonts w:ascii="Times New Roman" w:eastAsia="MS Mincho" w:hAnsi="Times New Roman" w:cs="Times New Roman"/>
                <w:iCs/>
                <w:color w:val="000000"/>
                <w:sz w:val="24"/>
                <w:szCs w:val="24"/>
                <w:lang w:eastAsia="ru-RU"/>
              </w:rPr>
              <w:t xml:space="preserve">ійкості в сучасних умовах. Адаптація  до складних та непередбачуваних ситуацій.  Умови подолання фрустрації психіки та досягнення цілісності особистості. Саморозвиток особистості. Ризики, рандомність, непередбачуваність, та уміння вчитися виживати у кризовому </w:t>
            </w:r>
            <w:proofErr w:type="gramStart"/>
            <w:r w:rsidRPr="00D80A0C">
              <w:rPr>
                <w:rFonts w:ascii="Times New Roman" w:eastAsia="MS Mincho" w:hAnsi="Times New Roman" w:cs="Times New Roman"/>
                <w:iCs/>
                <w:color w:val="000000"/>
                <w:sz w:val="24"/>
                <w:szCs w:val="24"/>
                <w:lang w:eastAsia="ru-RU"/>
              </w:rPr>
              <w:t>соц</w:t>
            </w:r>
            <w:proofErr w:type="gramEnd"/>
            <w:r w:rsidRPr="00D80A0C">
              <w:rPr>
                <w:rFonts w:ascii="Times New Roman" w:eastAsia="MS Mincho" w:hAnsi="Times New Roman" w:cs="Times New Roman"/>
                <w:iCs/>
                <w:color w:val="000000"/>
                <w:sz w:val="24"/>
                <w:szCs w:val="24"/>
                <w:lang w:eastAsia="ru-RU"/>
              </w:rPr>
              <w:t xml:space="preserve">іумі. Формування лідерської культури та праксеологічного потенціалу особистоті. </w:t>
            </w:r>
          </w:p>
        </w:tc>
        <w:tc>
          <w:tcPr>
            <w:tcW w:w="0" w:type="auto"/>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Фронтальне  </w:t>
            </w:r>
          </w:p>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proofErr w:type="gramStart"/>
            <w:r w:rsidRPr="00D80A0C">
              <w:rPr>
                <w:rFonts w:ascii="Times New Roman" w:eastAsia="Times New Roman" w:hAnsi="Times New Roman" w:cs="Times New Roman"/>
                <w:sz w:val="24"/>
                <w:szCs w:val="24"/>
                <w:lang w:eastAsia="ru-RU"/>
              </w:rPr>
              <w:t>опитування (усне,  </w:t>
            </w:r>
            <w:proofErr w:type="gramEnd"/>
          </w:p>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proofErr w:type="gramStart"/>
            <w:r w:rsidRPr="00D80A0C">
              <w:rPr>
                <w:rFonts w:ascii="Times New Roman" w:eastAsia="Times New Roman" w:hAnsi="Times New Roman" w:cs="Times New Roman"/>
                <w:sz w:val="24"/>
                <w:szCs w:val="24"/>
                <w:lang w:eastAsia="ru-RU"/>
              </w:rPr>
              <w:t>письмове, тестування)</w:t>
            </w:r>
            <w:proofErr w:type="gramEnd"/>
          </w:p>
        </w:tc>
        <w:tc>
          <w:tcPr>
            <w:tcW w:w="0" w:type="auto"/>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2</w:t>
            </w:r>
          </w:p>
        </w:tc>
      </w:tr>
      <w:tr w:rsidR="00663549" w:rsidRPr="00D80A0C" w:rsidTr="00AF13AC">
        <w:trPr>
          <w:trHeight w:val="2218"/>
        </w:trPr>
        <w:tc>
          <w:tcPr>
            <w:tcW w:w="0" w:type="auto"/>
            <w:shd w:val="clear" w:color="auto" w:fill="auto"/>
            <w:hideMark/>
          </w:tcPr>
          <w:p w:rsidR="00D80A0C" w:rsidRPr="00D80A0C" w:rsidRDefault="00D80A0C" w:rsidP="00D80A0C">
            <w:pPr>
              <w:spacing w:after="0" w:line="240" w:lineRule="auto"/>
              <w:rPr>
                <w:rFonts w:ascii="Times New Roman" w:eastAsia="MS Mincho" w:hAnsi="Times New Roman" w:cs="Times New Roman"/>
                <w:iCs/>
                <w:color w:val="000000"/>
                <w:sz w:val="24"/>
                <w:szCs w:val="24"/>
                <w:lang w:eastAsia="ru-RU"/>
              </w:rPr>
            </w:pPr>
            <w:r w:rsidRPr="00D80A0C">
              <w:rPr>
                <w:rFonts w:ascii="Times New Roman" w:eastAsia="MS Mincho" w:hAnsi="Times New Roman" w:cs="Times New Roman"/>
                <w:iCs/>
                <w:color w:val="000000"/>
                <w:sz w:val="24"/>
                <w:szCs w:val="24"/>
                <w:lang w:eastAsia="ru-RU"/>
              </w:rPr>
              <w:t>Тиждень 9 </w:t>
            </w:r>
          </w:p>
          <w:p w:rsidR="00D80A0C" w:rsidRPr="00D80A0C" w:rsidRDefault="00D80A0C" w:rsidP="00D80A0C">
            <w:pPr>
              <w:spacing w:after="0" w:line="240" w:lineRule="auto"/>
              <w:rPr>
                <w:rFonts w:ascii="Times New Roman" w:eastAsia="MS Mincho" w:hAnsi="Times New Roman" w:cs="Times New Roman"/>
                <w:iCs/>
                <w:color w:val="000000"/>
                <w:sz w:val="24"/>
                <w:szCs w:val="24"/>
                <w:lang w:eastAsia="ru-RU"/>
              </w:rPr>
            </w:pPr>
            <w:r w:rsidRPr="00D80A0C">
              <w:rPr>
                <w:rFonts w:ascii="Times New Roman" w:eastAsia="MS Mincho" w:hAnsi="Times New Roman" w:cs="Times New Roman"/>
                <w:iCs/>
                <w:color w:val="000000"/>
                <w:sz w:val="24"/>
                <w:szCs w:val="24"/>
                <w:lang w:eastAsia="ru-RU"/>
              </w:rPr>
              <w:t>Семінарське заняття 9</w:t>
            </w:r>
          </w:p>
        </w:tc>
        <w:tc>
          <w:tcPr>
            <w:tcW w:w="0" w:type="auto"/>
            <w:shd w:val="clear" w:color="auto" w:fill="auto"/>
            <w:hideMark/>
          </w:tcPr>
          <w:p w:rsidR="00D80A0C" w:rsidRPr="00D80A0C" w:rsidRDefault="00D80A0C" w:rsidP="00AF13AC">
            <w:pPr>
              <w:spacing w:after="0" w:line="240" w:lineRule="auto"/>
              <w:jc w:val="both"/>
              <w:rPr>
                <w:rFonts w:ascii="Times New Roman" w:eastAsia="MS Mincho" w:hAnsi="Times New Roman" w:cs="Times New Roman"/>
                <w:iCs/>
                <w:color w:val="000000"/>
                <w:sz w:val="24"/>
                <w:szCs w:val="24"/>
                <w:lang w:eastAsia="ru-RU"/>
              </w:rPr>
            </w:pPr>
            <w:r w:rsidRPr="00663549">
              <w:rPr>
                <w:rFonts w:ascii="Times New Roman" w:eastAsia="MS Mincho" w:hAnsi="Times New Roman" w:cs="Times New Roman"/>
                <w:b/>
                <w:iCs/>
                <w:color w:val="000000"/>
                <w:sz w:val="24"/>
                <w:szCs w:val="24"/>
                <w:lang w:eastAsia="ru-RU"/>
              </w:rPr>
              <w:t xml:space="preserve">Філософські проблеми глобалізації у сучасному </w:t>
            </w:r>
            <w:proofErr w:type="gramStart"/>
            <w:r w:rsidRPr="00663549">
              <w:rPr>
                <w:rFonts w:ascii="Times New Roman" w:eastAsia="MS Mincho" w:hAnsi="Times New Roman" w:cs="Times New Roman"/>
                <w:b/>
                <w:iCs/>
                <w:color w:val="000000"/>
                <w:sz w:val="24"/>
                <w:szCs w:val="24"/>
                <w:lang w:eastAsia="ru-RU"/>
              </w:rPr>
              <w:t>св</w:t>
            </w:r>
            <w:proofErr w:type="gramEnd"/>
            <w:r w:rsidRPr="00663549">
              <w:rPr>
                <w:rFonts w:ascii="Times New Roman" w:eastAsia="MS Mincho" w:hAnsi="Times New Roman" w:cs="Times New Roman"/>
                <w:b/>
                <w:iCs/>
                <w:color w:val="000000"/>
                <w:sz w:val="24"/>
                <w:szCs w:val="24"/>
                <w:lang w:eastAsia="ru-RU"/>
              </w:rPr>
              <w:t>іті. Концепції, теорії, парадигми глобалізації</w:t>
            </w:r>
            <w:r w:rsidRPr="00D80A0C">
              <w:rPr>
                <w:rFonts w:ascii="Times New Roman" w:eastAsia="MS Mincho" w:hAnsi="Times New Roman" w:cs="Times New Roman"/>
                <w:iCs/>
                <w:color w:val="000000"/>
                <w:sz w:val="24"/>
                <w:szCs w:val="24"/>
                <w:lang w:eastAsia="ru-RU"/>
              </w:rPr>
              <w:t xml:space="preserve">. Вміння адаптуватися до умов  глобалізованого світу. Глобальна культура та глобальна </w:t>
            </w:r>
            <w:proofErr w:type="gramStart"/>
            <w:r w:rsidRPr="00D80A0C">
              <w:rPr>
                <w:rFonts w:ascii="Times New Roman" w:eastAsia="MS Mincho" w:hAnsi="Times New Roman" w:cs="Times New Roman"/>
                <w:iCs/>
                <w:color w:val="000000"/>
                <w:sz w:val="24"/>
                <w:szCs w:val="24"/>
                <w:lang w:eastAsia="ru-RU"/>
              </w:rPr>
              <w:t>св</w:t>
            </w:r>
            <w:proofErr w:type="gramEnd"/>
            <w:r w:rsidRPr="00D80A0C">
              <w:rPr>
                <w:rFonts w:ascii="Times New Roman" w:eastAsia="MS Mincho" w:hAnsi="Times New Roman" w:cs="Times New Roman"/>
                <w:iCs/>
                <w:color w:val="000000"/>
                <w:sz w:val="24"/>
                <w:szCs w:val="24"/>
                <w:lang w:eastAsia="ru-RU"/>
              </w:rPr>
              <w:t>ідомість. Умови подолання нестійкості, непрогнозованості, інформаційної стохастичності.</w:t>
            </w:r>
          </w:p>
        </w:tc>
        <w:tc>
          <w:tcPr>
            <w:tcW w:w="0" w:type="auto"/>
            <w:shd w:val="clear" w:color="auto" w:fill="auto"/>
            <w:hideMark/>
          </w:tcPr>
          <w:p w:rsidR="00D80A0C" w:rsidRPr="00D80A0C" w:rsidRDefault="00D80A0C" w:rsidP="00D80A0C">
            <w:pPr>
              <w:spacing w:after="0" w:line="240" w:lineRule="auto"/>
              <w:ind w:left="129" w:right="59"/>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Згідно плану заняття,  захист л.р., перевірка</w:t>
            </w:r>
            <w:proofErr w:type="gramStart"/>
            <w:r w:rsidRPr="00D80A0C">
              <w:rPr>
                <w:rFonts w:ascii="Times New Roman" w:eastAsia="Times New Roman" w:hAnsi="Times New Roman" w:cs="Times New Roman"/>
                <w:sz w:val="24"/>
                <w:szCs w:val="24"/>
                <w:lang w:eastAsia="ru-RU"/>
              </w:rPr>
              <w:t xml:space="preserve"> ,</w:t>
            </w:r>
            <w:proofErr w:type="gramEnd"/>
            <w:r w:rsidRPr="00D80A0C">
              <w:rPr>
                <w:rFonts w:ascii="Times New Roman" w:eastAsia="Times New Roman" w:hAnsi="Times New Roman" w:cs="Times New Roman"/>
                <w:sz w:val="24"/>
                <w:szCs w:val="24"/>
                <w:lang w:eastAsia="ru-RU"/>
              </w:rPr>
              <w:t>  оволодіння  </w:t>
            </w:r>
          </w:p>
          <w:p w:rsidR="00D80A0C" w:rsidRPr="00D80A0C" w:rsidRDefault="00D80A0C" w:rsidP="00D80A0C">
            <w:pPr>
              <w:spacing w:before="6"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теоретичним  </w:t>
            </w:r>
          </w:p>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матеріалом,  </w:t>
            </w:r>
          </w:p>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практичними  </w:t>
            </w:r>
          </w:p>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вміннями та  </w:t>
            </w:r>
          </w:p>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навичками</w:t>
            </w:r>
          </w:p>
        </w:tc>
        <w:tc>
          <w:tcPr>
            <w:tcW w:w="0" w:type="auto"/>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4</w:t>
            </w:r>
          </w:p>
        </w:tc>
      </w:tr>
      <w:tr w:rsidR="00663549" w:rsidRPr="00D80A0C" w:rsidTr="00AF13AC">
        <w:trPr>
          <w:trHeight w:val="2219"/>
        </w:trPr>
        <w:tc>
          <w:tcPr>
            <w:tcW w:w="0" w:type="auto"/>
            <w:shd w:val="clear" w:color="auto" w:fill="auto"/>
            <w:hideMark/>
          </w:tcPr>
          <w:p w:rsidR="00D80A0C" w:rsidRPr="00D80A0C" w:rsidRDefault="00D80A0C" w:rsidP="00D80A0C">
            <w:pPr>
              <w:spacing w:after="0" w:line="240" w:lineRule="auto"/>
              <w:ind w:left="181" w:right="2"/>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Тиждень 10 Семінарське заняття 10</w:t>
            </w:r>
          </w:p>
        </w:tc>
        <w:tc>
          <w:tcPr>
            <w:tcW w:w="0" w:type="auto"/>
            <w:shd w:val="clear" w:color="auto" w:fill="auto"/>
            <w:hideMark/>
          </w:tcPr>
          <w:p w:rsidR="00D80A0C" w:rsidRPr="00017130" w:rsidRDefault="00D80A0C" w:rsidP="00663549">
            <w:pPr>
              <w:spacing w:after="0" w:line="240" w:lineRule="auto"/>
              <w:ind w:left="115" w:right="43"/>
              <w:jc w:val="both"/>
              <w:rPr>
                <w:rFonts w:ascii="Times New Roman" w:eastAsia="Times New Roman" w:hAnsi="Times New Roman" w:cs="Times New Roman"/>
                <w:sz w:val="24"/>
                <w:szCs w:val="24"/>
                <w:lang w:val="uk-UA" w:eastAsia="ru-RU"/>
              </w:rPr>
            </w:pPr>
            <w:r w:rsidRPr="00D80A0C">
              <w:rPr>
                <w:rFonts w:ascii="Times New Roman" w:eastAsia="Times New Roman" w:hAnsi="Times New Roman" w:cs="Times New Roman"/>
                <w:sz w:val="24"/>
                <w:szCs w:val="24"/>
                <w:lang w:eastAsia="ru-RU"/>
              </w:rPr>
              <w:t>Філософ</w:t>
            </w:r>
            <w:r w:rsidR="00017130">
              <w:rPr>
                <w:rFonts w:ascii="Times New Roman" w:eastAsia="Times New Roman" w:hAnsi="Times New Roman" w:cs="Times New Roman"/>
                <w:sz w:val="24"/>
                <w:szCs w:val="24"/>
                <w:lang w:val="uk-UA" w:eastAsia="ru-RU"/>
              </w:rPr>
              <w:t xml:space="preserve">ські проблеми </w:t>
            </w:r>
            <w:r w:rsidRPr="00D80A0C">
              <w:rPr>
                <w:rFonts w:ascii="Times New Roman" w:eastAsia="Times New Roman" w:hAnsi="Times New Roman" w:cs="Times New Roman"/>
                <w:sz w:val="24"/>
                <w:szCs w:val="24"/>
                <w:lang w:eastAsia="ru-RU"/>
              </w:rPr>
              <w:t xml:space="preserve">управління. </w:t>
            </w:r>
            <w:r w:rsidR="00663549">
              <w:rPr>
                <w:rFonts w:ascii="Times New Roman" w:eastAsia="Times New Roman" w:hAnsi="Times New Roman" w:cs="Times New Roman"/>
                <w:sz w:val="24"/>
                <w:szCs w:val="24"/>
                <w:lang w:val="uk-UA" w:eastAsia="ru-RU"/>
              </w:rPr>
              <w:t>Управлінські а</w:t>
            </w:r>
            <w:r w:rsidRPr="00D80A0C">
              <w:rPr>
                <w:rFonts w:ascii="Times New Roman" w:eastAsia="Times New Roman" w:hAnsi="Times New Roman" w:cs="Times New Roman"/>
                <w:sz w:val="24"/>
                <w:szCs w:val="24"/>
                <w:lang w:eastAsia="ru-RU"/>
              </w:rPr>
              <w:t>лгоритми керівника в умовах  нестабільності, турбулентності, кризовості, інформаційної стохастичності. Рефлексія управлінської діяльності.  Формування системи управлінських цінностей керівника. Штучний інтелект в управлінській діяльності. Експертиза цифрової управлінської діяльності та формування експертного мислення</w:t>
            </w:r>
            <w:r w:rsidR="00017130">
              <w:rPr>
                <w:rFonts w:ascii="Times New Roman" w:eastAsia="Times New Roman" w:hAnsi="Times New Roman" w:cs="Times New Roman"/>
                <w:sz w:val="24"/>
                <w:szCs w:val="24"/>
                <w:lang w:val="uk-UA" w:eastAsia="ru-RU"/>
              </w:rPr>
              <w:t xml:space="preserve"> керівника.</w:t>
            </w:r>
          </w:p>
        </w:tc>
        <w:tc>
          <w:tcPr>
            <w:tcW w:w="0" w:type="auto"/>
            <w:shd w:val="clear" w:color="auto" w:fill="auto"/>
            <w:hideMark/>
          </w:tcPr>
          <w:p w:rsidR="00D80A0C" w:rsidRPr="00D80A0C" w:rsidRDefault="00D80A0C" w:rsidP="00D80A0C">
            <w:pPr>
              <w:spacing w:after="0" w:line="240" w:lineRule="auto"/>
              <w:ind w:left="129" w:right="59"/>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Згідно плану заняття,  захист л.р., перевірка</w:t>
            </w:r>
            <w:proofErr w:type="gramStart"/>
            <w:r w:rsidRPr="00D80A0C">
              <w:rPr>
                <w:rFonts w:ascii="Times New Roman" w:eastAsia="Times New Roman" w:hAnsi="Times New Roman" w:cs="Times New Roman"/>
                <w:sz w:val="24"/>
                <w:szCs w:val="24"/>
                <w:lang w:eastAsia="ru-RU"/>
              </w:rPr>
              <w:t xml:space="preserve"> ,</w:t>
            </w:r>
            <w:proofErr w:type="gramEnd"/>
            <w:r w:rsidRPr="00D80A0C">
              <w:rPr>
                <w:rFonts w:ascii="Times New Roman" w:eastAsia="Times New Roman" w:hAnsi="Times New Roman" w:cs="Times New Roman"/>
                <w:sz w:val="24"/>
                <w:szCs w:val="24"/>
                <w:lang w:eastAsia="ru-RU"/>
              </w:rPr>
              <w:t>  оволодіння  </w:t>
            </w:r>
          </w:p>
          <w:p w:rsidR="00D80A0C" w:rsidRPr="00D80A0C" w:rsidRDefault="00D80A0C" w:rsidP="00D80A0C">
            <w:pPr>
              <w:spacing w:before="6"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теоретичним  </w:t>
            </w:r>
          </w:p>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матеріалом,  </w:t>
            </w:r>
          </w:p>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практичними  </w:t>
            </w:r>
          </w:p>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вміннями та  </w:t>
            </w:r>
          </w:p>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навичками</w:t>
            </w:r>
          </w:p>
        </w:tc>
        <w:tc>
          <w:tcPr>
            <w:tcW w:w="0" w:type="auto"/>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4</w:t>
            </w:r>
          </w:p>
        </w:tc>
      </w:tr>
    </w:tbl>
    <w:p w:rsidR="00D80A0C" w:rsidRPr="00D80A0C" w:rsidRDefault="00D80A0C" w:rsidP="00D80A0C">
      <w:pPr>
        <w:spacing w:after="0" w:line="240" w:lineRule="auto"/>
        <w:ind w:left="718"/>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___________________________________________________________________________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04"/>
        <w:gridCol w:w="3634"/>
        <w:gridCol w:w="2128"/>
      </w:tblGrid>
      <w:tr w:rsidR="00D80A0C" w:rsidRPr="00D80A0C" w:rsidTr="00AF13AC">
        <w:trPr>
          <w:trHeight w:val="562"/>
        </w:trPr>
        <w:tc>
          <w:tcPr>
            <w:tcW w:w="0" w:type="auto"/>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b/>
                <w:bCs/>
                <w:sz w:val="24"/>
                <w:szCs w:val="24"/>
                <w:lang w:eastAsia="ru-RU"/>
              </w:rPr>
              <w:t>Тиждень і  </w:t>
            </w:r>
          </w:p>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b/>
                <w:bCs/>
                <w:sz w:val="24"/>
                <w:szCs w:val="24"/>
                <w:lang w:eastAsia="ru-RU"/>
              </w:rPr>
              <w:t>вид заняття</w:t>
            </w:r>
          </w:p>
        </w:tc>
        <w:tc>
          <w:tcPr>
            <w:tcW w:w="0" w:type="auto"/>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b/>
                <w:bCs/>
                <w:sz w:val="24"/>
                <w:szCs w:val="24"/>
                <w:lang w:eastAsia="ru-RU"/>
              </w:rPr>
              <w:t>Тема заняття </w:t>
            </w:r>
          </w:p>
        </w:tc>
        <w:tc>
          <w:tcPr>
            <w:tcW w:w="0" w:type="auto"/>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b/>
                <w:bCs/>
                <w:sz w:val="24"/>
                <w:szCs w:val="24"/>
                <w:lang w:eastAsia="ru-RU"/>
              </w:rPr>
              <w:t>Контрольне  </w:t>
            </w:r>
          </w:p>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b/>
                <w:bCs/>
                <w:sz w:val="24"/>
                <w:szCs w:val="24"/>
                <w:lang w:eastAsia="ru-RU"/>
              </w:rPr>
              <w:t>завдання</w:t>
            </w:r>
          </w:p>
        </w:tc>
        <w:tc>
          <w:tcPr>
            <w:tcW w:w="0" w:type="auto"/>
            <w:shd w:val="clear" w:color="auto" w:fill="auto"/>
            <w:hideMark/>
          </w:tcPr>
          <w:p w:rsidR="00D80A0C" w:rsidRPr="00D80A0C" w:rsidRDefault="00D80A0C" w:rsidP="00D80A0C">
            <w:pPr>
              <w:spacing w:after="0" w:line="240" w:lineRule="auto"/>
              <w:ind w:left="118" w:right="44"/>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b/>
                <w:bCs/>
                <w:sz w:val="24"/>
                <w:szCs w:val="24"/>
                <w:lang w:eastAsia="ru-RU"/>
              </w:rPr>
              <w:t>Кількість  балі</w:t>
            </w:r>
            <w:proofErr w:type="gramStart"/>
            <w:r w:rsidRPr="00D80A0C">
              <w:rPr>
                <w:rFonts w:ascii="Times New Roman" w:eastAsia="Times New Roman" w:hAnsi="Times New Roman" w:cs="Times New Roman"/>
                <w:b/>
                <w:bCs/>
                <w:sz w:val="24"/>
                <w:szCs w:val="24"/>
                <w:lang w:eastAsia="ru-RU"/>
              </w:rPr>
              <w:t>в</w:t>
            </w:r>
            <w:proofErr w:type="gramEnd"/>
          </w:p>
        </w:tc>
      </w:tr>
      <w:tr w:rsidR="00D80A0C" w:rsidRPr="00D80A0C" w:rsidTr="00AF13AC">
        <w:trPr>
          <w:trHeight w:val="562"/>
        </w:trPr>
        <w:tc>
          <w:tcPr>
            <w:tcW w:w="0" w:type="auto"/>
            <w:shd w:val="clear" w:color="auto" w:fill="auto"/>
            <w:hideMark/>
          </w:tcPr>
          <w:p w:rsidR="00D80A0C" w:rsidRPr="00D80A0C" w:rsidRDefault="00D80A0C" w:rsidP="00D80A0C">
            <w:pPr>
              <w:spacing w:after="0" w:line="240" w:lineRule="auto"/>
              <w:rPr>
                <w:rFonts w:ascii="Times New Roman" w:eastAsia="Times New Roman" w:hAnsi="Times New Roman" w:cs="Times New Roman"/>
                <w:sz w:val="24"/>
                <w:szCs w:val="24"/>
                <w:lang w:eastAsia="ru-RU"/>
              </w:rPr>
            </w:pPr>
          </w:p>
        </w:tc>
        <w:tc>
          <w:tcPr>
            <w:tcW w:w="0" w:type="auto"/>
            <w:shd w:val="clear" w:color="auto" w:fill="auto"/>
            <w:hideMark/>
          </w:tcPr>
          <w:p w:rsidR="00D80A0C" w:rsidRPr="00D80A0C" w:rsidRDefault="00D80A0C" w:rsidP="00D80A0C">
            <w:pPr>
              <w:spacing w:after="0" w:line="240" w:lineRule="auto"/>
              <w:rPr>
                <w:rFonts w:ascii="Times New Roman" w:eastAsia="Times New Roman" w:hAnsi="Times New Roman" w:cs="Times New Roman"/>
                <w:sz w:val="24"/>
                <w:szCs w:val="24"/>
                <w:lang w:eastAsia="ru-RU"/>
              </w:rPr>
            </w:pPr>
          </w:p>
        </w:tc>
        <w:tc>
          <w:tcPr>
            <w:tcW w:w="0" w:type="auto"/>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Тест за змістовим  </w:t>
            </w:r>
          </w:p>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модулем</w:t>
            </w:r>
          </w:p>
        </w:tc>
        <w:tc>
          <w:tcPr>
            <w:tcW w:w="0" w:type="auto"/>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2</w:t>
            </w:r>
          </w:p>
        </w:tc>
      </w:tr>
      <w:tr w:rsidR="00D80A0C" w:rsidRPr="00D80A0C" w:rsidTr="00AF13AC">
        <w:trPr>
          <w:trHeight w:val="562"/>
        </w:trPr>
        <w:tc>
          <w:tcPr>
            <w:tcW w:w="0" w:type="auto"/>
            <w:shd w:val="clear" w:color="auto" w:fill="auto"/>
            <w:hideMark/>
          </w:tcPr>
          <w:p w:rsidR="00D80A0C" w:rsidRPr="00D80A0C" w:rsidRDefault="00D80A0C" w:rsidP="00D80A0C">
            <w:pPr>
              <w:spacing w:after="0" w:line="240" w:lineRule="auto"/>
              <w:ind w:left="241" w:right="126"/>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Тиждень 10 Захист ІДЗ</w:t>
            </w:r>
          </w:p>
        </w:tc>
        <w:tc>
          <w:tcPr>
            <w:tcW w:w="0" w:type="auto"/>
            <w:shd w:val="clear" w:color="auto" w:fill="auto"/>
            <w:hideMark/>
          </w:tcPr>
          <w:p w:rsidR="00D80A0C" w:rsidRPr="00D80A0C" w:rsidRDefault="00D80A0C" w:rsidP="00D80A0C">
            <w:pPr>
              <w:spacing w:after="0" w:line="240" w:lineRule="auto"/>
              <w:ind w:left="117"/>
              <w:rPr>
                <w:rFonts w:ascii="Times New Roman" w:eastAsia="Times New Roman" w:hAnsi="Times New Roman" w:cs="Times New Roman"/>
                <w:sz w:val="24"/>
                <w:szCs w:val="24"/>
                <w:lang w:eastAsia="ru-RU"/>
              </w:rPr>
            </w:pPr>
            <w:proofErr w:type="gramStart"/>
            <w:r w:rsidRPr="00D80A0C">
              <w:rPr>
                <w:rFonts w:ascii="Times New Roman" w:eastAsia="Times New Roman" w:hAnsi="Times New Roman" w:cs="Times New Roman"/>
                <w:sz w:val="24"/>
                <w:szCs w:val="24"/>
                <w:lang w:eastAsia="ru-RU"/>
              </w:rPr>
              <w:t>П</w:t>
            </w:r>
            <w:proofErr w:type="gramEnd"/>
            <w:r w:rsidRPr="00D80A0C">
              <w:rPr>
                <w:rFonts w:ascii="Times New Roman" w:eastAsia="Times New Roman" w:hAnsi="Times New Roman" w:cs="Times New Roman"/>
                <w:sz w:val="24"/>
                <w:szCs w:val="24"/>
                <w:lang w:eastAsia="ru-RU"/>
              </w:rPr>
              <w:t>ідсумковий контроль </w:t>
            </w:r>
          </w:p>
        </w:tc>
        <w:tc>
          <w:tcPr>
            <w:tcW w:w="0" w:type="auto"/>
            <w:shd w:val="clear" w:color="auto" w:fill="auto"/>
            <w:hideMark/>
          </w:tcPr>
          <w:p w:rsidR="00D80A0C" w:rsidRPr="00D80A0C" w:rsidRDefault="00D80A0C" w:rsidP="00D80A0C">
            <w:pPr>
              <w:spacing w:after="0" w:line="240" w:lineRule="auto"/>
              <w:ind w:left="168" w:right="95"/>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Захист ІДЗ. Доповідь.  Презентація.</w:t>
            </w:r>
          </w:p>
        </w:tc>
        <w:tc>
          <w:tcPr>
            <w:tcW w:w="0" w:type="auto"/>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20</w:t>
            </w:r>
          </w:p>
        </w:tc>
      </w:tr>
      <w:tr w:rsidR="00D80A0C" w:rsidRPr="00D80A0C" w:rsidTr="00AF13AC">
        <w:trPr>
          <w:trHeight w:val="1114"/>
        </w:trPr>
        <w:tc>
          <w:tcPr>
            <w:tcW w:w="0" w:type="auto"/>
            <w:shd w:val="clear" w:color="auto" w:fill="auto"/>
            <w:hideMark/>
          </w:tcPr>
          <w:p w:rsidR="00D80A0C" w:rsidRPr="00D80A0C" w:rsidRDefault="00D80A0C" w:rsidP="00D80A0C">
            <w:pPr>
              <w:spacing w:after="0" w:line="240" w:lineRule="auto"/>
              <w:ind w:right="58"/>
              <w:jc w:val="right"/>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lastRenderedPageBreak/>
              <w:t>Тиждень 11 </w:t>
            </w:r>
          </w:p>
        </w:tc>
        <w:tc>
          <w:tcPr>
            <w:tcW w:w="0" w:type="auto"/>
            <w:shd w:val="clear" w:color="auto" w:fill="auto"/>
            <w:hideMark/>
          </w:tcPr>
          <w:p w:rsidR="00D80A0C" w:rsidRPr="00D80A0C" w:rsidRDefault="00D80A0C" w:rsidP="00D80A0C">
            <w:pPr>
              <w:spacing w:after="0" w:line="240" w:lineRule="auto"/>
              <w:ind w:left="117"/>
              <w:rPr>
                <w:rFonts w:ascii="Times New Roman" w:eastAsia="Times New Roman" w:hAnsi="Times New Roman" w:cs="Times New Roman"/>
                <w:sz w:val="24"/>
                <w:szCs w:val="24"/>
                <w:lang w:eastAsia="ru-RU"/>
              </w:rPr>
            </w:pPr>
            <w:proofErr w:type="gramStart"/>
            <w:r w:rsidRPr="00D80A0C">
              <w:rPr>
                <w:rFonts w:ascii="Times New Roman" w:eastAsia="Times New Roman" w:hAnsi="Times New Roman" w:cs="Times New Roman"/>
                <w:sz w:val="24"/>
                <w:szCs w:val="24"/>
                <w:lang w:eastAsia="ru-RU"/>
              </w:rPr>
              <w:t>П</w:t>
            </w:r>
            <w:proofErr w:type="gramEnd"/>
            <w:r w:rsidRPr="00D80A0C">
              <w:rPr>
                <w:rFonts w:ascii="Times New Roman" w:eastAsia="Times New Roman" w:hAnsi="Times New Roman" w:cs="Times New Roman"/>
                <w:sz w:val="24"/>
                <w:szCs w:val="24"/>
                <w:lang w:eastAsia="ru-RU"/>
              </w:rPr>
              <w:t>ідсумковий контроль </w:t>
            </w:r>
          </w:p>
          <w:p w:rsidR="00D80A0C" w:rsidRPr="00D80A0C" w:rsidRDefault="00D80A0C" w:rsidP="00D80A0C">
            <w:pPr>
              <w:spacing w:after="0" w:line="240" w:lineRule="auto"/>
              <w:ind w:left="118"/>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Залі</w:t>
            </w:r>
            <w:proofErr w:type="gramStart"/>
            <w:r w:rsidRPr="00D80A0C">
              <w:rPr>
                <w:rFonts w:ascii="Times New Roman" w:eastAsia="Times New Roman" w:hAnsi="Times New Roman" w:cs="Times New Roman"/>
                <w:sz w:val="24"/>
                <w:szCs w:val="24"/>
                <w:lang w:eastAsia="ru-RU"/>
              </w:rPr>
              <w:t>к</w:t>
            </w:r>
            <w:proofErr w:type="gramEnd"/>
          </w:p>
        </w:tc>
        <w:tc>
          <w:tcPr>
            <w:tcW w:w="0" w:type="auto"/>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Тестування  </w:t>
            </w:r>
          </w:p>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proofErr w:type="gramStart"/>
            <w:r w:rsidRPr="00D80A0C">
              <w:rPr>
                <w:rFonts w:ascii="Times New Roman" w:eastAsia="Times New Roman" w:hAnsi="Times New Roman" w:cs="Times New Roman"/>
                <w:sz w:val="24"/>
                <w:szCs w:val="24"/>
                <w:lang w:eastAsia="ru-RU"/>
              </w:rPr>
              <w:t>(проводиться у  </w:t>
            </w:r>
            <w:proofErr w:type="gramEnd"/>
          </w:p>
          <w:p w:rsidR="00D80A0C" w:rsidRPr="00D80A0C" w:rsidRDefault="00D80A0C" w:rsidP="00D80A0C">
            <w:pPr>
              <w:spacing w:after="0" w:line="240" w:lineRule="auto"/>
              <w:ind w:left="294" w:right="217"/>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системі Moodle)</w:t>
            </w:r>
          </w:p>
        </w:tc>
        <w:tc>
          <w:tcPr>
            <w:tcW w:w="0" w:type="auto"/>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sz w:val="24"/>
                <w:szCs w:val="24"/>
                <w:lang w:eastAsia="ru-RU"/>
              </w:rPr>
              <w:t>20</w:t>
            </w:r>
          </w:p>
        </w:tc>
      </w:tr>
      <w:tr w:rsidR="00D80A0C" w:rsidRPr="00D80A0C" w:rsidTr="00AF13AC">
        <w:trPr>
          <w:trHeight w:val="287"/>
        </w:trPr>
        <w:tc>
          <w:tcPr>
            <w:tcW w:w="0" w:type="auto"/>
            <w:gridSpan w:val="3"/>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b/>
                <w:bCs/>
                <w:sz w:val="24"/>
                <w:szCs w:val="24"/>
                <w:lang w:eastAsia="ru-RU"/>
              </w:rPr>
              <w:t>Всього </w:t>
            </w:r>
          </w:p>
        </w:tc>
        <w:tc>
          <w:tcPr>
            <w:tcW w:w="0" w:type="auto"/>
            <w:shd w:val="clear" w:color="auto" w:fill="auto"/>
            <w:hideMark/>
          </w:tcPr>
          <w:p w:rsidR="00D80A0C" w:rsidRPr="00D80A0C" w:rsidRDefault="00D80A0C" w:rsidP="00D80A0C">
            <w:pPr>
              <w:spacing w:after="0" w:line="240" w:lineRule="auto"/>
              <w:jc w:val="center"/>
              <w:rPr>
                <w:rFonts w:ascii="Times New Roman" w:eastAsia="Times New Roman" w:hAnsi="Times New Roman" w:cs="Times New Roman"/>
                <w:sz w:val="24"/>
                <w:szCs w:val="24"/>
                <w:lang w:eastAsia="ru-RU"/>
              </w:rPr>
            </w:pPr>
            <w:r w:rsidRPr="00D80A0C">
              <w:rPr>
                <w:rFonts w:ascii="Times New Roman" w:eastAsia="Times New Roman" w:hAnsi="Times New Roman" w:cs="Times New Roman"/>
                <w:b/>
                <w:bCs/>
                <w:sz w:val="24"/>
                <w:szCs w:val="24"/>
                <w:lang w:eastAsia="ru-RU"/>
              </w:rPr>
              <w:t>100</w:t>
            </w:r>
          </w:p>
        </w:tc>
      </w:tr>
    </w:tbl>
    <w:p w:rsidR="00D80A0C" w:rsidRPr="00D80A0C" w:rsidRDefault="00D80A0C" w:rsidP="00D80A0C">
      <w:pPr>
        <w:spacing w:after="240" w:line="240" w:lineRule="auto"/>
        <w:rPr>
          <w:rFonts w:ascii="Times New Roman" w:eastAsia="Times New Roman" w:hAnsi="Times New Roman" w:cs="Times New Roman"/>
          <w:sz w:val="24"/>
          <w:szCs w:val="24"/>
          <w:lang w:eastAsia="ru-RU"/>
        </w:rPr>
      </w:pPr>
    </w:p>
    <w:p w:rsidR="00D80A0C" w:rsidRPr="00D80A0C" w:rsidRDefault="00D80A0C" w:rsidP="00D80A0C">
      <w:pPr>
        <w:spacing w:after="0" w:line="240" w:lineRule="auto"/>
        <w:ind w:firstLine="720"/>
        <w:jc w:val="both"/>
        <w:rPr>
          <w:rFonts w:ascii="Times New Roman" w:eastAsia="Times New Roman" w:hAnsi="Times New Roman" w:cs="Times New Roman"/>
          <w:b/>
          <w:bCs/>
          <w:sz w:val="26"/>
          <w:szCs w:val="26"/>
          <w:lang w:eastAsia="ru-RU"/>
        </w:rPr>
      </w:pPr>
      <w:r w:rsidRPr="00D80A0C">
        <w:rPr>
          <w:rFonts w:ascii="Times New Roman" w:eastAsia="Times New Roman" w:hAnsi="Times New Roman" w:cs="Times New Roman"/>
          <w:b/>
          <w:bCs/>
          <w:sz w:val="26"/>
          <w:szCs w:val="26"/>
          <w:lang w:eastAsia="ru-RU"/>
        </w:rPr>
        <w:t>ОСНОВНІ ДЖЕРЕЛА  </w:t>
      </w:r>
    </w:p>
    <w:p w:rsidR="00D80A0C" w:rsidRPr="00D80A0C" w:rsidRDefault="00D80A0C" w:rsidP="00D80A0C">
      <w:pPr>
        <w:spacing w:after="0" w:line="240" w:lineRule="auto"/>
        <w:ind w:firstLine="720"/>
        <w:jc w:val="both"/>
        <w:rPr>
          <w:rFonts w:ascii="Times New Roman" w:eastAsia="Times New Roman" w:hAnsi="Times New Roman" w:cs="Times New Roman"/>
          <w:b/>
          <w:bCs/>
          <w:sz w:val="26"/>
          <w:szCs w:val="26"/>
          <w:lang w:eastAsia="ru-RU"/>
        </w:rPr>
      </w:pPr>
    </w:p>
    <w:p w:rsidR="00D80A0C" w:rsidRPr="00D80A0C" w:rsidRDefault="00D80A0C" w:rsidP="00D80A0C">
      <w:pPr>
        <w:widowControl w:val="0"/>
        <w:numPr>
          <w:ilvl w:val="0"/>
          <w:numId w:val="46"/>
        </w:numPr>
        <w:adjustRightInd w:val="0"/>
        <w:spacing w:after="0" w:line="240" w:lineRule="auto"/>
        <w:ind w:left="0" w:firstLine="709"/>
        <w:jc w:val="both"/>
        <w:textAlignment w:val="baseline"/>
        <w:rPr>
          <w:rFonts w:ascii="Times New Roman" w:eastAsia="Times New Roman" w:hAnsi="Times New Roman" w:cs="Times New Roman"/>
          <w:sz w:val="24"/>
          <w:szCs w:val="24"/>
          <w:lang w:val="uk-UA" w:eastAsia="uk-UA"/>
        </w:rPr>
      </w:pPr>
      <w:r w:rsidRPr="00017130">
        <w:rPr>
          <w:rFonts w:ascii="Times New Roman" w:eastAsia="Times New Roman" w:hAnsi="Times New Roman" w:cs="Times New Roman"/>
          <w:b/>
          <w:sz w:val="24"/>
          <w:szCs w:val="24"/>
          <w:lang w:val="uk-UA" w:eastAsia="uk-UA"/>
        </w:rPr>
        <w:t>Воронкова Валентина</w:t>
      </w:r>
      <w:r w:rsidRPr="00D80A0C">
        <w:rPr>
          <w:rFonts w:ascii="Times New Roman" w:eastAsia="Times New Roman" w:hAnsi="Times New Roman" w:cs="Times New Roman"/>
          <w:sz w:val="24"/>
          <w:szCs w:val="24"/>
          <w:lang w:val="uk-UA" w:eastAsia="uk-UA"/>
        </w:rPr>
        <w:t xml:space="preserve">, Нікітенеко В.О.  Проблема трансформації людини у концепції трансгуманізму: методологія  цифрової антропології. Humanities  studies:  Collection  of Scientific Papers  / Ed.V.  Voronkova. Zaporizhzhia  : Publishinghouse “Helvetica”, 2023. 16 (93). P. 9-17. </w:t>
      </w:r>
    </w:p>
    <w:p w:rsidR="00D80A0C" w:rsidRPr="00D80A0C" w:rsidRDefault="00D80A0C" w:rsidP="00D80A0C">
      <w:pPr>
        <w:widowControl w:val="0"/>
        <w:numPr>
          <w:ilvl w:val="0"/>
          <w:numId w:val="46"/>
        </w:numPr>
        <w:adjustRightInd w:val="0"/>
        <w:spacing w:after="0" w:line="240" w:lineRule="auto"/>
        <w:ind w:left="0" w:firstLine="709"/>
        <w:jc w:val="both"/>
        <w:textAlignment w:val="baseline"/>
        <w:rPr>
          <w:rFonts w:ascii="Times New Roman" w:eastAsia="Times New Roman" w:hAnsi="Times New Roman" w:cs="Times New Roman"/>
          <w:sz w:val="24"/>
          <w:szCs w:val="24"/>
          <w:lang w:val="uk-UA" w:eastAsia="uk-UA"/>
        </w:rPr>
      </w:pPr>
      <w:r w:rsidRPr="00017130">
        <w:rPr>
          <w:rFonts w:ascii="Times New Roman" w:eastAsia="Times New Roman" w:hAnsi="Times New Roman" w:cs="Times New Roman"/>
          <w:b/>
          <w:sz w:val="24"/>
          <w:szCs w:val="24"/>
          <w:lang w:val="uk-UA" w:eastAsia="uk-UA"/>
        </w:rPr>
        <w:t xml:space="preserve"> Воронкова В. Г</w:t>
      </w:r>
      <w:r w:rsidRPr="00D80A0C">
        <w:rPr>
          <w:rFonts w:ascii="Times New Roman" w:eastAsia="Times New Roman" w:hAnsi="Times New Roman" w:cs="Times New Roman"/>
          <w:sz w:val="24"/>
          <w:szCs w:val="24"/>
          <w:lang w:val="uk-UA" w:eastAsia="uk-UA"/>
        </w:rPr>
        <w:t xml:space="preserve">., Череп А.В., Череп О.Г. Європейська візія пізнання людини як найвищої цінності гуманізму. Modern trends in science and practice. Volume 2 : collective monograph / Compiled by V. Shpak; Chairman of the Editorial Board S. Tabachnikov. Sherman Oaks, California : GS Publishing. Services, 2022.  C.71-80   </w:t>
      </w:r>
    </w:p>
    <w:p w:rsidR="00D80A0C" w:rsidRPr="00D80A0C" w:rsidRDefault="00D80A0C" w:rsidP="00D80A0C">
      <w:pPr>
        <w:widowControl w:val="0"/>
        <w:numPr>
          <w:ilvl w:val="0"/>
          <w:numId w:val="46"/>
        </w:numPr>
        <w:adjustRightInd w:val="0"/>
        <w:spacing w:after="0" w:line="240" w:lineRule="auto"/>
        <w:ind w:left="0" w:firstLine="709"/>
        <w:jc w:val="both"/>
        <w:textAlignment w:val="baseline"/>
        <w:rPr>
          <w:rFonts w:ascii="Times New Roman" w:eastAsia="Times New Roman" w:hAnsi="Times New Roman" w:cs="Times New Roman"/>
          <w:sz w:val="24"/>
          <w:szCs w:val="24"/>
          <w:lang w:val="uk-UA" w:eastAsia="uk-UA"/>
        </w:rPr>
      </w:pPr>
      <w:r w:rsidRPr="00017130">
        <w:rPr>
          <w:rFonts w:ascii="Times New Roman" w:eastAsia="Times New Roman" w:hAnsi="Times New Roman" w:cs="Times New Roman"/>
          <w:b/>
          <w:sz w:val="24"/>
          <w:szCs w:val="24"/>
          <w:lang w:val="uk-UA" w:eastAsia="uk-UA"/>
        </w:rPr>
        <w:t>Воронкова Валентина</w:t>
      </w:r>
      <w:r w:rsidRPr="00D80A0C">
        <w:rPr>
          <w:rFonts w:ascii="Times New Roman" w:eastAsia="Times New Roman" w:hAnsi="Times New Roman" w:cs="Times New Roman"/>
          <w:sz w:val="24"/>
          <w:szCs w:val="24"/>
          <w:lang w:val="uk-UA" w:eastAsia="uk-UA"/>
        </w:rPr>
        <w:t xml:space="preserve">, Нікітенко Віталіна. «Суспільство ризику» як назва сучасної епохи. Матеріали XIІІ Міжнародної наукової конференції «Соціальне прогнозування та проєктування майбутнього: перемога, мир та відновлення у післявоєнній Україні» (28 квітня 2023 року, м. Запоріжжя) / І.О. Кудінов (гол. ред.), М.А. Лепський (наук. ред.); ред. кол.: Т.Ф. Бірюкова, Н.В. Лепська, Т.І. Бутченко, В.О. Скворець, Є.Г. Цокур. Запоріжжя : ЦНСД, 2023.  С.28-32. </w:t>
      </w:r>
    </w:p>
    <w:p w:rsidR="00D80A0C" w:rsidRPr="00D80A0C" w:rsidRDefault="00D80A0C" w:rsidP="00D80A0C">
      <w:pPr>
        <w:numPr>
          <w:ilvl w:val="0"/>
          <w:numId w:val="46"/>
        </w:numPr>
        <w:spacing w:after="0" w:line="240" w:lineRule="auto"/>
        <w:ind w:left="0" w:firstLine="709"/>
        <w:jc w:val="both"/>
        <w:rPr>
          <w:rFonts w:ascii="Times New Roman" w:eastAsia="Times New Roman" w:hAnsi="Times New Roman" w:cs="Times New Roman"/>
          <w:sz w:val="24"/>
          <w:szCs w:val="24"/>
          <w:lang w:val="uk-UA" w:eastAsia="ru-RU"/>
        </w:rPr>
      </w:pPr>
      <w:r w:rsidRPr="00D80A0C">
        <w:rPr>
          <w:rFonts w:ascii="Times New Roman" w:eastAsia="Times New Roman" w:hAnsi="Times New Roman" w:cs="Times New Roman"/>
          <w:sz w:val="24"/>
          <w:szCs w:val="24"/>
          <w:lang w:val="uk-UA" w:eastAsia="ru-RU"/>
        </w:rPr>
        <w:t xml:space="preserve"> Воронкова В.Г., Череп А.В., Череп О.Г. Гуманістичні концепції «регенеративної економіки» та «спільного блага» як ефективний чинник управління людськими ресурсами. Theoretical and practical aspects of modern scientific research:collective monograch («Теоретичні та практичні аспекти сучасних наукових досліджень»). Compiled by V. Shpak; Chairman of the Editorial Board S. Tabachnikov. Sherman Oaks, California : GS Publishing. Services, 2022.  р.27-40.</w:t>
      </w:r>
    </w:p>
    <w:p w:rsidR="00D80A0C" w:rsidRPr="00D80A0C" w:rsidRDefault="00D80A0C" w:rsidP="00D80A0C">
      <w:pPr>
        <w:numPr>
          <w:ilvl w:val="0"/>
          <w:numId w:val="46"/>
        </w:numPr>
        <w:spacing w:after="0" w:line="240" w:lineRule="auto"/>
        <w:ind w:left="0" w:firstLine="709"/>
        <w:rPr>
          <w:rFonts w:ascii="Times New Roman" w:eastAsia="MS Mincho" w:hAnsi="Times New Roman" w:cs="Times New Roman"/>
          <w:sz w:val="24"/>
          <w:szCs w:val="24"/>
          <w:lang w:val="uk-UA"/>
        </w:rPr>
      </w:pPr>
      <w:r w:rsidRPr="00017130">
        <w:rPr>
          <w:rFonts w:ascii="Times New Roman" w:eastAsia="MS Mincho" w:hAnsi="Times New Roman" w:cs="Times New Roman"/>
          <w:b/>
          <w:sz w:val="24"/>
          <w:szCs w:val="24"/>
          <w:lang w:val="uk-UA"/>
        </w:rPr>
        <w:t>Воронкова В.Г</w:t>
      </w:r>
      <w:r w:rsidRPr="00D80A0C">
        <w:rPr>
          <w:rFonts w:ascii="Times New Roman" w:eastAsia="MS Mincho" w:hAnsi="Times New Roman" w:cs="Times New Roman"/>
          <w:sz w:val="24"/>
          <w:szCs w:val="24"/>
          <w:lang w:val="uk-UA"/>
        </w:rPr>
        <w:t xml:space="preserve">. Філософські проблеми наукового пізнання: концептуалізація наукової парадигми дисципліни. Геостратегічні трансформації та траєкторія національної безпеки в контексті відбудови і сталого розвитку України : матеріали Міжнародної науково-практичної конференції (25–26 травня 2023 року, м. Запоріжжя) / наук. ред. Н. Г. Метеленко ; Інженерний навчально-науковий інститут ім. Ю. М. Потебні Запорізького національного університету.  Одеса : Олді+, 2023. С.279-285. </w:t>
      </w:r>
    </w:p>
    <w:p w:rsidR="00D80A0C" w:rsidRPr="00D80A0C" w:rsidRDefault="00D80A0C" w:rsidP="00D80A0C">
      <w:pPr>
        <w:numPr>
          <w:ilvl w:val="0"/>
          <w:numId w:val="46"/>
        </w:numPr>
        <w:spacing w:after="0" w:line="240" w:lineRule="auto"/>
        <w:ind w:left="0" w:firstLine="709"/>
        <w:jc w:val="both"/>
        <w:rPr>
          <w:rFonts w:ascii="Times New Roman" w:eastAsia="MS Mincho" w:hAnsi="Times New Roman" w:cs="Times New Roman"/>
          <w:sz w:val="24"/>
          <w:szCs w:val="24"/>
          <w:lang w:val="uk-UA"/>
        </w:rPr>
      </w:pPr>
      <w:r w:rsidRPr="00D80A0C">
        <w:rPr>
          <w:rFonts w:ascii="Times New Roman" w:eastAsia="MS Mincho" w:hAnsi="Times New Roman" w:cs="Times New Roman"/>
          <w:sz w:val="24"/>
          <w:szCs w:val="24"/>
          <w:lang w:val="uk-UA"/>
        </w:rPr>
        <w:t>Горлинський В. В. Філософія безпеки і сталого людського розвитку: ціннісний вимір: монографія / В. В. Горлинський. Київ: ПАРАПАН, 2011. 387 с.</w:t>
      </w:r>
    </w:p>
    <w:p w:rsidR="00D80A0C" w:rsidRPr="00D80A0C" w:rsidRDefault="00D80A0C" w:rsidP="00D80A0C">
      <w:pPr>
        <w:numPr>
          <w:ilvl w:val="0"/>
          <w:numId w:val="46"/>
        </w:numPr>
        <w:spacing w:after="0" w:line="240" w:lineRule="auto"/>
        <w:ind w:left="0" w:firstLine="709"/>
        <w:jc w:val="both"/>
        <w:rPr>
          <w:rFonts w:ascii="Times New Roman" w:eastAsia="MS Mincho" w:hAnsi="Times New Roman" w:cs="Times New Roman"/>
          <w:sz w:val="24"/>
          <w:szCs w:val="24"/>
        </w:rPr>
      </w:pPr>
      <w:r w:rsidRPr="00D80A0C">
        <w:rPr>
          <w:rFonts w:ascii="Times New Roman" w:eastAsia="MS Mincho" w:hAnsi="Times New Roman" w:cs="Times New Roman"/>
          <w:sz w:val="24"/>
          <w:szCs w:val="24"/>
          <w:lang w:val="uk-UA"/>
        </w:rPr>
        <w:t xml:space="preserve"> </w:t>
      </w:r>
      <w:r w:rsidRPr="00D80A0C">
        <w:rPr>
          <w:rFonts w:ascii="Times New Roman" w:eastAsia="MS Mincho" w:hAnsi="Times New Roman" w:cs="Times New Roman"/>
          <w:sz w:val="24"/>
          <w:szCs w:val="24"/>
        </w:rPr>
        <w:t xml:space="preserve">Інформаційна безпека: </w:t>
      </w:r>
      <w:proofErr w:type="gramStart"/>
      <w:r w:rsidRPr="00D80A0C">
        <w:rPr>
          <w:rFonts w:ascii="Times New Roman" w:eastAsia="MS Mincho" w:hAnsi="Times New Roman" w:cs="Times New Roman"/>
          <w:sz w:val="24"/>
          <w:szCs w:val="24"/>
        </w:rPr>
        <w:t>п</w:t>
      </w:r>
      <w:proofErr w:type="gramEnd"/>
      <w:r w:rsidRPr="00D80A0C">
        <w:rPr>
          <w:rFonts w:ascii="Times New Roman" w:eastAsia="MS Mincho" w:hAnsi="Times New Roman" w:cs="Times New Roman"/>
          <w:sz w:val="24"/>
          <w:szCs w:val="24"/>
        </w:rPr>
        <w:t>ідручник /В. В. Остроухов, М. М. Присяжнюк, О. І. Фармагей, М. М. Чеховська та ін.; під ред. В. В. Остроухова. Київ</w:t>
      </w:r>
      <w:proofErr w:type="gramStart"/>
      <w:r w:rsidRPr="00D80A0C">
        <w:rPr>
          <w:rFonts w:ascii="Times New Roman" w:eastAsia="MS Mincho" w:hAnsi="Times New Roman" w:cs="Times New Roman"/>
          <w:sz w:val="24"/>
          <w:szCs w:val="24"/>
        </w:rPr>
        <w:t xml:space="preserve"> :</w:t>
      </w:r>
      <w:proofErr w:type="gramEnd"/>
      <w:r w:rsidRPr="00D80A0C">
        <w:rPr>
          <w:rFonts w:ascii="Times New Roman" w:eastAsia="MS Mincho" w:hAnsi="Times New Roman" w:cs="Times New Roman"/>
          <w:sz w:val="24"/>
          <w:szCs w:val="24"/>
        </w:rPr>
        <w:t xml:space="preserve"> Видавництво Ліра-К, 2021. 412 с. </w:t>
      </w:r>
    </w:p>
    <w:p w:rsidR="00D80A0C" w:rsidRPr="00D80A0C" w:rsidRDefault="00D80A0C" w:rsidP="00D80A0C">
      <w:pPr>
        <w:numPr>
          <w:ilvl w:val="0"/>
          <w:numId w:val="46"/>
        </w:numPr>
        <w:spacing w:after="0" w:line="240" w:lineRule="auto"/>
        <w:ind w:left="0" w:firstLine="709"/>
        <w:jc w:val="both"/>
        <w:rPr>
          <w:rFonts w:ascii="Times New Roman" w:eastAsia="MS Mincho" w:hAnsi="Times New Roman" w:cs="Times New Roman"/>
          <w:sz w:val="24"/>
          <w:szCs w:val="24"/>
        </w:rPr>
      </w:pPr>
      <w:r w:rsidRPr="00D80A0C">
        <w:rPr>
          <w:rFonts w:ascii="Times New Roman" w:eastAsia="MS Mincho" w:hAnsi="Times New Roman" w:cs="Times New Roman"/>
          <w:sz w:val="24"/>
          <w:szCs w:val="24"/>
        </w:rPr>
        <w:t>Лісовська Ю. П., Лісовський П. М. Філософія науки: військово-промислові інновації. Київ</w:t>
      </w:r>
      <w:proofErr w:type="gramStart"/>
      <w:r w:rsidRPr="00D80A0C">
        <w:rPr>
          <w:rFonts w:ascii="Times New Roman" w:eastAsia="MS Mincho" w:hAnsi="Times New Roman" w:cs="Times New Roman"/>
          <w:sz w:val="24"/>
          <w:szCs w:val="24"/>
        </w:rPr>
        <w:t xml:space="preserve"> :</w:t>
      </w:r>
      <w:proofErr w:type="gramEnd"/>
      <w:r w:rsidRPr="00D80A0C">
        <w:rPr>
          <w:rFonts w:ascii="Times New Roman" w:eastAsia="MS Mincho" w:hAnsi="Times New Roman" w:cs="Times New Roman"/>
          <w:sz w:val="24"/>
          <w:szCs w:val="24"/>
        </w:rPr>
        <w:t xml:space="preserve"> Видавництво Університет "Україна", 2022. 192с.</w:t>
      </w:r>
    </w:p>
    <w:p w:rsidR="00D80A0C" w:rsidRPr="00D80A0C" w:rsidRDefault="00D80A0C" w:rsidP="00D80A0C">
      <w:pPr>
        <w:numPr>
          <w:ilvl w:val="0"/>
          <w:numId w:val="46"/>
        </w:numPr>
        <w:spacing w:after="0" w:line="240" w:lineRule="auto"/>
        <w:ind w:left="0" w:firstLine="709"/>
        <w:jc w:val="both"/>
        <w:rPr>
          <w:rFonts w:ascii="Times New Roman" w:eastAsia="MS Mincho" w:hAnsi="Times New Roman" w:cs="Times New Roman"/>
          <w:sz w:val="24"/>
          <w:szCs w:val="24"/>
        </w:rPr>
      </w:pPr>
      <w:r w:rsidRPr="00D80A0C">
        <w:rPr>
          <w:rFonts w:ascii="Times New Roman" w:eastAsia="MS Mincho" w:hAnsi="Times New Roman" w:cs="Times New Roman"/>
          <w:sz w:val="24"/>
          <w:szCs w:val="24"/>
        </w:rPr>
        <w:t>Національна безпека держави в сучасних умовах: монографія /В. О. Ананьїн, В. В. Горлинський, О. О. Пучков та ін.; за заг. ред. В. О. Ананьї</w:t>
      </w:r>
      <w:proofErr w:type="gramStart"/>
      <w:r w:rsidRPr="00D80A0C">
        <w:rPr>
          <w:rFonts w:ascii="Times New Roman" w:eastAsia="MS Mincho" w:hAnsi="Times New Roman" w:cs="Times New Roman"/>
          <w:sz w:val="24"/>
          <w:szCs w:val="24"/>
        </w:rPr>
        <w:t>на</w:t>
      </w:r>
      <w:proofErr w:type="gramEnd"/>
      <w:r w:rsidRPr="00D80A0C">
        <w:rPr>
          <w:rFonts w:ascii="Times New Roman" w:eastAsia="MS Mincho" w:hAnsi="Times New Roman" w:cs="Times New Roman"/>
          <w:sz w:val="24"/>
          <w:szCs w:val="24"/>
        </w:rPr>
        <w:t>. Київ</w:t>
      </w:r>
      <w:proofErr w:type="gramStart"/>
      <w:r w:rsidRPr="00D80A0C">
        <w:rPr>
          <w:rFonts w:ascii="Times New Roman" w:eastAsia="MS Mincho" w:hAnsi="Times New Roman" w:cs="Times New Roman"/>
          <w:sz w:val="24"/>
          <w:szCs w:val="24"/>
        </w:rPr>
        <w:t xml:space="preserve"> :</w:t>
      </w:r>
      <w:proofErr w:type="gramEnd"/>
      <w:r w:rsidRPr="00D80A0C">
        <w:rPr>
          <w:rFonts w:ascii="Times New Roman" w:eastAsia="MS Mincho" w:hAnsi="Times New Roman" w:cs="Times New Roman"/>
          <w:sz w:val="24"/>
          <w:szCs w:val="24"/>
        </w:rPr>
        <w:t xml:space="preserve"> ІСЗЗІ КПІ ім. Ігоря </w:t>
      </w:r>
    </w:p>
    <w:p w:rsidR="00D80A0C" w:rsidRPr="00D80A0C" w:rsidRDefault="00D80A0C" w:rsidP="00D80A0C">
      <w:pPr>
        <w:numPr>
          <w:ilvl w:val="0"/>
          <w:numId w:val="46"/>
        </w:numPr>
        <w:spacing w:after="0" w:line="240" w:lineRule="auto"/>
        <w:ind w:left="0" w:firstLine="709"/>
        <w:jc w:val="both"/>
        <w:rPr>
          <w:rFonts w:ascii="Times New Roman" w:eastAsia="MS Mincho" w:hAnsi="Times New Roman" w:cs="Times New Roman"/>
          <w:sz w:val="24"/>
          <w:szCs w:val="24"/>
        </w:rPr>
      </w:pPr>
      <w:r w:rsidRPr="00D80A0C">
        <w:rPr>
          <w:rFonts w:ascii="Times New Roman" w:eastAsia="MS Mincho" w:hAnsi="Times New Roman" w:cs="Times New Roman"/>
          <w:sz w:val="24"/>
          <w:szCs w:val="24"/>
        </w:rPr>
        <w:t xml:space="preserve">Кириленко К. М. Інноваційна культура: навчальний </w:t>
      </w:r>
      <w:proofErr w:type="gramStart"/>
      <w:r w:rsidRPr="00D80A0C">
        <w:rPr>
          <w:rFonts w:ascii="Times New Roman" w:eastAsia="MS Mincho" w:hAnsi="Times New Roman" w:cs="Times New Roman"/>
          <w:sz w:val="24"/>
          <w:szCs w:val="24"/>
        </w:rPr>
        <w:t>пос</w:t>
      </w:r>
      <w:proofErr w:type="gramEnd"/>
      <w:r w:rsidRPr="00D80A0C">
        <w:rPr>
          <w:rFonts w:ascii="Times New Roman" w:eastAsia="MS Mincho" w:hAnsi="Times New Roman" w:cs="Times New Roman"/>
          <w:sz w:val="24"/>
          <w:szCs w:val="24"/>
        </w:rPr>
        <w:t>ібник. Київ</w:t>
      </w:r>
      <w:proofErr w:type="gramStart"/>
      <w:r w:rsidRPr="00D80A0C">
        <w:rPr>
          <w:rFonts w:ascii="Times New Roman" w:eastAsia="MS Mincho" w:hAnsi="Times New Roman" w:cs="Times New Roman"/>
          <w:sz w:val="24"/>
          <w:szCs w:val="24"/>
        </w:rPr>
        <w:t xml:space="preserve"> :</w:t>
      </w:r>
      <w:proofErr w:type="gramEnd"/>
      <w:r w:rsidRPr="00D80A0C">
        <w:rPr>
          <w:rFonts w:ascii="Times New Roman" w:eastAsia="MS Mincho" w:hAnsi="Times New Roman" w:cs="Times New Roman"/>
          <w:sz w:val="24"/>
          <w:szCs w:val="24"/>
        </w:rPr>
        <w:t xml:space="preserve"> Видавничий центр КНУКіМ, 2020. 235 с. </w:t>
      </w:r>
    </w:p>
    <w:p w:rsidR="00D80A0C" w:rsidRPr="00D80A0C" w:rsidRDefault="00D80A0C" w:rsidP="00D80A0C">
      <w:pPr>
        <w:numPr>
          <w:ilvl w:val="0"/>
          <w:numId w:val="46"/>
        </w:numPr>
        <w:spacing w:after="0" w:line="240" w:lineRule="auto"/>
        <w:ind w:left="0" w:firstLine="709"/>
        <w:jc w:val="both"/>
        <w:rPr>
          <w:rFonts w:ascii="Times New Roman" w:eastAsia="Times New Roman" w:hAnsi="Times New Roman" w:cs="Times New Roman"/>
          <w:sz w:val="24"/>
          <w:szCs w:val="24"/>
          <w:lang w:val="uk-UA" w:eastAsia="ru-RU"/>
        </w:rPr>
      </w:pPr>
      <w:r w:rsidRPr="00D80A0C">
        <w:rPr>
          <w:rFonts w:ascii="Times New Roman" w:eastAsia="Times New Roman" w:hAnsi="Times New Roman" w:cs="Times New Roman"/>
          <w:sz w:val="24"/>
          <w:szCs w:val="24"/>
          <w:lang w:val="uk-UA" w:eastAsia="ru-RU"/>
        </w:rPr>
        <w:t>Череп А.</w:t>
      </w:r>
      <w:r w:rsidR="00017130">
        <w:rPr>
          <w:rFonts w:ascii="Times New Roman" w:eastAsia="Times New Roman" w:hAnsi="Times New Roman" w:cs="Times New Roman"/>
          <w:sz w:val="24"/>
          <w:szCs w:val="24"/>
          <w:lang w:val="uk-UA" w:eastAsia="ru-RU"/>
        </w:rPr>
        <w:t xml:space="preserve"> </w:t>
      </w:r>
      <w:r w:rsidRPr="00D80A0C">
        <w:rPr>
          <w:rFonts w:ascii="Times New Roman" w:eastAsia="Times New Roman" w:hAnsi="Times New Roman" w:cs="Times New Roman"/>
          <w:sz w:val="24"/>
          <w:szCs w:val="24"/>
          <w:lang w:val="uk-UA" w:eastAsia="ru-RU"/>
        </w:rPr>
        <w:t>В.,</w:t>
      </w:r>
      <w:r w:rsidRPr="00017130">
        <w:rPr>
          <w:rFonts w:ascii="Times New Roman" w:eastAsia="Times New Roman" w:hAnsi="Times New Roman" w:cs="Times New Roman"/>
          <w:b/>
          <w:sz w:val="24"/>
          <w:szCs w:val="24"/>
          <w:lang w:val="uk-UA" w:eastAsia="ru-RU"/>
        </w:rPr>
        <w:t xml:space="preserve"> Воронкова В.</w:t>
      </w:r>
      <w:r w:rsidR="00017130">
        <w:rPr>
          <w:rFonts w:ascii="Times New Roman" w:eastAsia="Times New Roman" w:hAnsi="Times New Roman" w:cs="Times New Roman"/>
          <w:b/>
          <w:sz w:val="24"/>
          <w:szCs w:val="24"/>
          <w:lang w:val="uk-UA" w:eastAsia="ru-RU"/>
        </w:rPr>
        <w:t xml:space="preserve"> </w:t>
      </w:r>
      <w:r w:rsidRPr="00017130">
        <w:rPr>
          <w:rFonts w:ascii="Times New Roman" w:eastAsia="Times New Roman" w:hAnsi="Times New Roman" w:cs="Times New Roman"/>
          <w:b/>
          <w:sz w:val="24"/>
          <w:szCs w:val="24"/>
          <w:lang w:val="uk-UA" w:eastAsia="ru-RU"/>
        </w:rPr>
        <w:t>Г</w:t>
      </w:r>
      <w:r w:rsidRPr="00D80A0C">
        <w:rPr>
          <w:rFonts w:ascii="Times New Roman" w:eastAsia="Times New Roman" w:hAnsi="Times New Roman" w:cs="Times New Roman"/>
          <w:sz w:val="24"/>
          <w:szCs w:val="24"/>
          <w:lang w:val="uk-UA" w:eastAsia="ru-RU"/>
        </w:rPr>
        <w:t>., Череп О.</w:t>
      </w:r>
      <w:r w:rsidR="00017130">
        <w:rPr>
          <w:rFonts w:ascii="Times New Roman" w:eastAsia="Times New Roman" w:hAnsi="Times New Roman" w:cs="Times New Roman"/>
          <w:sz w:val="24"/>
          <w:szCs w:val="24"/>
          <w:lang w:val="uk-UA" w:eastAsia="ru-RU"/>
        </w:rPr>
        <w:t xml:space="preserve"> </w:t>
      </w:r>
      <w:r w:rsidRPr="00D80A0C">
        <w:rPr>
          <w:rFonts w:ascii="Times New Roman" w:eastAsia="Times New Roman" w:hAnsi="Times New Roman" w:cs="Times New Roman"/>
          <w:sz w:val="24"/>
          <w:szCs w:val="24"/>
          <w:lang w:val="uk-UA" w:eastAsia="ru-RU"/>
        </w:rPr>
        <w:t xml:space="preserve">Г. Humanocracy as a factor of improving human resources management in organizations (Людинократія як чинник удосконалення управління людськими ресурсами).  Humanities studies : Collection of Scientific Papers / ed. V. Voronkova. Zaporizhzhiа : Publishing house “Helvetica”, 2022. 10 (87). C. 134-141. </w:t>
      </w:r>
    </w:p>
    <w:p w:rsidR="00D80A0C" w:rsidRPr="00D80A0C" w:rsidRDefault="00D80A0C" w:rsidP="00D80A0C">
      <w:pPr>
        <w:numPr>
          <w:ilvl w:val="0"/>
          <w:numId w:val="46"/>
        </w:numPr>
        <w:spacing w:after="0" w:line="240" w:lineRule="auto"/>
        <w:ind w:left="0" w:firstLine="709"/>
        <w:jc w:val="both"/>
        <w:rPr>
          <w:rFonts w:ascii="Times New Roman" w:eastAsia="Times New Roman" w:hAnsi="Times New Roman" w:cs="Times New Roman"/>
          <w:sz w:val="24"/>
          <w:szCs w:val="24"/>
          <w:lang w:val="uk-UA" w:eastAsia="ru-RU"/>
        </w:rPr>
      </w:pPr>
      <w:r w:rsidRPr="00D80A0C">
        <w:rPr>
          <w:rFonts w:ascii="Times New Roman" w:eastAsia="Times New Roman" w:hAnsi="Times New Roman" w:cs="Times New Roman"/>
          <w:sz w:val="24"/>
          <w:szCs w:val="24"/>
          <w:lang w:val="uk-UA" w:eastAsia="ru-RU"/>
        </w:rPr>
        <w:lastRenderedPageBreak/>
        <w:t>Череп А.</w:t>
      </w:r>
      <w:r w:rsidR="00017130">
        <w:rPr>
          <w:rFonts w:ascii="Times New Roman" w:eastAsia="Times New Roman" w:hAnsi="Times New Roman" w:cs="Times New Roman"/>
          <w:sz w:val="24"/>
          <w:szCs w:val="24"/>
          <w:lang w:val="uk-UA" w:eastAsia="ru-RU"/>
        </w:rPr>
        <w:t xml:space="preserve"> </w:t>
      </w:r>
      <w:r w:rsidRPr="00D80A0C">
        <w:rPr>
          <w:rFonts w:ascii="Times New Roman" w:eastAsia="Times New Roman" w:hAnsi="Times New Roman" w:cs="Times New Roman"/>
          <w:sz w:val="24"/>
          <w:szCs w:val="24"/>
          <w:lang w:val="uk-UA" w:eastAsia="ru-RU"/>
        </w:rPr>
        <w:t xml:space="preserve">В., </w:t>
      </w:r>
      <w:r w:rsidRPr="00017130">
        <w:rPr>
          <w:rFonts w:ascii="Times New Roman" w:eastAsia="Times New Roman" w:hAnsi="Times New Roman" w:cs="Times New Roman"/>
          <w:b/>
          <w:sz w:val="24"/>
          <w:szCs w:val="24"/>
          <w:lang w:val="uk-UA" w:eastAsia="ru-RU"/>
        </w:rPr>
        <w:t>Воронкова В.</w:t>
      </w:r>
      <w:r w:rsidR="00017130" w:rsidRPr="00017130">
        <w:rPr>
          <w:rFonts w:ascii="Times New Roman" w:eastAsia="Times New Roman" w:hAnsi="Times New Roman" w:cs="Times New Roman"/>
          <w:b/>
          <w:sz w:val="24"/>
          <w:szCs w:val="24"/>
          <w:lang w:val="uk-UA" w:eastAsia="ru-RU"/>
        </w:rPr>
        <w:t xml:space="preserve"> </w:t>
      </w:r>
      <w:r w:rsidRPr="00017130">
        <w:rPr>
          <w:rFonts w:ascii="Times New Roman" w:eastAsia="Times New Roman" w:hAnsi="Times New Roman" w:cs="Times New Roman"/>
          <w:b/>
          <w:sz w:val="24"/>
          <w:szCs w:val="24"/>
          <w:lang w:val="uk-UA" w:eastAsia="ru-RU"/>
        </w:rPr>
        <w:t>Г.</w:t>
      </w:r>
      <w:r w:rsidRPr="00D80A0C">
        <w:rPr>
          <w:rFonts w:ascii="Times New Roman" w:eastAsia="Times New Roman" w:hAnsi="Times New Roman" w:cs="Times New Roman"/>
          <w:sz w:val="24"/>
          <w:szCs w:val="24"/>
          <w:lang w:val="uk-UA" w:eastAsia="ru-RU"/>
        </w:rPr>
        <w:t>, Череп О.</w:t>
      </w:r>
      <w:r w:rsidR="00017130">
        <w:rPr>
          <w:rFonts w:ascii="Times New Roman" w:eastAsia="Times New Roman" w:hAnsi="Times New Roman" w:cs="Times New Roman"/>
          <w:sz w:val="24"/>
          <w:szCs w:val="24"/>
          <w:lang w:val="uk-UA" w:eastAsia="ru-RU"/>
        </w:rPr>
        <w:t xml:space="preserve"> </w:t>
      </w:r>
      <w:r w:rsidRPr="00D80A0C">
        <w:rPr>
          <w:rFonts w:ascii="Times New Roman" w:eastAsia="Times New Roman" w:hAnsi="Times New Roman" w:cs="Times New Roman"/>
          <w:sz w:val="24"/>
          <w:szCs w:val="24"/>
          <w:lang w:val="uk-UA" w:eastAsia="ru-RU"/>
        </w:rPr>
        <w:t>Г. Толерантність у дискурсивних практиках європейського суспільства та бізнесу. Humanities studies: збірник наукових праць / Гол. ред. В. Г. Воронкова. Запоріжжя : Видавничий дім «Гельветика», 2022. Випуск 12 (89). С. 160-173.</w:t>
      </w:r>
    </w:p>
    <w:p w:rsidR="00D80A0C" w:rsidRPr="00D80A0C" w:rsidRDefault="00D80A0C" w:rsidP="00D80A0C">
      <w:pPr>
        <w:numPr>
          <w:ilvl w:val="0"/>
          <w:numId w:val="46"/>
        </w:numPr>
        <w:spacing w:after="0" w:line="240" w:lineRule="auto"/>
        <w:ind w:left="0" w:firstLine="709"/>
        <w:jc w:val="both"/>
        <w:rPr>
          <w:rFonts w:ascii="Times New Roman" w:eastAsia="MS Mincho" w:hAnsi="Times New Roman" w:cs="Times New Roman"/>
          <w:sz w:val="24"/>
          <w:szCs w:val="24"/>
        </w:rPr>
      </w:pPr>
      <w:r w:rsidRPr="00D80A0C">
        <w:rPr>
          <w:rFonts w:ascii="Times New Roman" w:eastAsia="MS Mincho" w:hAnsi="Times New Roman" w:cs="Times New Roman"/>
          <w:sz w:val="24"/>
          <w:szCs w:val="24"/>
        </w:rPr>
        <w:t xml:space="preserve">Філософські проблеми наукового </w:t>
      </w:r>
      <w:proofErr w:type="gramStart"/>
      <w:r w:rsidRPr="00D80A0C">
        <w:rPr>
          <w:rFonts w:ascii="Times New Roman" w:eastAsia="MS Mincho" w:hAnsi="Times New Roman" w:cs="Times New Roman"/>
          <w:sz w:val="24"/>
          <w:szCs w:val="24"/>
        </w:rPr>
        <w:t>п</w:t>
      </w:r>
      <w:proofErr w:type="gramEnd"/>
      <w:r w:rsidRPr="00D80A0C">
        <w:rPr>
          <w:rFonts w:ascii="Times New Roman" w:eastAsia="MS Mincho" w:hAnsi="Times New Roman" w:cs="Times New Roman"/>
          <w:sz w:val="24"/>
          <w:szCs w:val="24"/>
        </w:rPr>
        <w:t>ізнання</w:t>
      </w:r>
      <w:r w:rsidR="00017130">
        <w:rPr>
          <w:rFonts w:ascii="Times New Roman" w:eastAsia="MS Mincho" w:hAnsi="Times New Roman" w:cs="Times New Roman"/>
          <w:sz w:val="24"/>
          <w:szCs w:val="24"/>
          <w:lang w:val="uk-UA"/>
        </w:rPr>
        <w:t xml:space="preserve"> </w:t>
      </w:r>
      <w:r w:rsidRPr="00D80A0C">
        <w:rPr>
          <w:rFonts w:ascii="Times New Roman" w:eastAsia="MS Mincho" w:hAnsi="Times New Roman" w:cs="Times New Roman"/>
          <w:sz w:val="24"/>
          <w:szCs w:val="24"/>
        </w:rPr>
        <w:t>: навч. посіб. / В. О. Ананьїн, В. В. Горлинський, О. О. Пучков; за. ред. В. О. Ананьїна. Київ : ІСЗЗІ КПІ ім. Ігоря</w:t>
      </w:r>
      <w:proofErr w:type="gramStart"/>
      <w:r w:rsidRPr="00D80A0C">
        <w:rPr>
          <w:rFonts w:ascii="Times New Roman" w:eastAsia="MS Mincho" w:hAnsi="Times New Roman" w:cs="Times New Roman"/>
          <w:sz w:val="24"/>
          <w:szCs w:val="24"/>
        </w:rPr>
        <w:t xml:space="preserve"> С</w:t>
      </w:r>
      <w:proofErr w:type="gramEnd"/>
      <w:r w:rsidRPr="00D80A0C">
        <w:rPr>
          <w:rFonts w:ascii="Times New Roman" w:eastAsia="MS Mincho" w:hAnsi="Times New Roman" w:cs="Times New Roman"/>
          <w:sz w:val="24"/>
          <w:szCs w:val="24"/>
        </w:rPr>
        <w:t xml:space="preserve">ікорського, 2018. 231 с. </w:t>
      </w:r>
    </w:p>
    <w:p w:rsidR="00D80A0C" w:rsidRPr="00D80A0C" w:rsidRDefault="00D80A0C" w:rsidP="00D80A0C">
      <w:pPr>
        <w:numPr>
          <w:ilvl w:val="0"/>
          <w:numId w:val="46"/>
        </w:numPr>
        <w:spacing w:after="0" w:line="240" w:lineRule="auto"/>
        <w:ind w:left="0" w:firstLine="709"/>
        <w:jc w:val="both"/>
        <w:rPr>
          <w:rFonts w:ascii="Times New Roman" w:eastAsia="MS Mincho" w:hAnsi="Times New Roman" w:cs="Times New Roman"/>
          <w:sz w:val="24"/>
          <w:szCs w:val="24"/>
        </w:rPr>
      </w:pPr>
      <w:r w:rsidRPr="00D80A0C">
        <w:rPr>
          <w:rFonts w:ascii="Times New Roman" w:eastAsia="MS Mincho" w:hAnsi="Times New Roman" w:cs="Times New Roman"/>
          <w:sz w:val="24"/>
          <w:szCs w:val="24"/>
        </w:rPr>
        <w:t xml:space="preserve"> Філософія науки: </w:t>
      </w:r>
      <w:proofErr w:type="gramStart"/>
      <w:r w:rsidRPr="00D80A0C">
        <w:rPr>
          <w:rFonts w:ascii="Times New Roman" w:eastAsia="MS Mincho" w:hAnsi="Times New Roman" w:cs="Times New Roman"/>
          <w:sz w:val="24"/>
          <w:szCs w:val="24"/>
        </w:rPr>
        <w:t>п</w:t>
      </w:r>
      <w:proofErr w:type="gramEnd"/>
      <w:r w:rsidRPr="00D80A0C">
        <w:rPr>
          <w:rFonts w:ascii="Times New Roman" w:eastAsia="MS Mincho" w:hAnsi="Times New Roman" w:cs="Times New Roman"/>
          <w:sz w:val="24"/>
          <w:szCs w:val="24"/>
        </w:rPr>
        <w:t>ідручник / І. С. Добронравова, Л. І. Сидоренко, В. Л. Чуйко та ін.; за ред. І. С. Добронравової. Київ : ВПЦ "Київський ун-т", 2018. 255 с.</w:t>
      </w:r>
    </w:p>
    <w:p w:rsidR="00D80A0C" w:rsidRPr="00D80A0C" w:rsidRDefault="00D80A0C" w:rsidP="00D80A0C">
      <w:pPr>
        <w:spacing w:after="0" w:line="240" w:lineRule="auto"/>
        <w:ind w:firstLine="709"/>
        <w:jc w:val="both"/>
        <w:rPr>
          <w:rFonts w:ascii="Times New Roman" w:eastAsia="Times New Roman" w:hAnsi="Times New Roman" w:cs="Times New Roman"/>
          <w:sz w:val="24"/>
          <w:szCs w:val="24"/>
          <w:lang w:eastAsia="ru-RU"/>
        </w:rPr>
      </w:pPr>
      <w:r w:rsidRPr="00D80A0C">
        <w:rPr>
          <w:rFonts w:ascii="Times New Roman" w:eastAsia="MS Mincho" w:hAnsi="Times New Roman" w:cs="Times New Roman"/>
          <w:sz w:val="24"/>
          <w:szCs w:val="24"/>
        </w:rPr>
        <w:t xml:space="preserve"> </w:t>
      </w:r>
    </w:p>
    <w:p w:rsidR="00D80A0C" w:rsidRPr="00D80A0C" w:rsidRDefault="00D80A0C" w:rsidP="00D80A0C">
      <w:pPr>
        <w:spacing w:after="0" w:line="240" w:lineRule="auto"/>
        <w:ind w:firstLine="709"/>
        <w:jc w:val="both"/>
        <w:rPr>
          <w:rFonts w:ascii="Times New Roman" w:eastAsia="MS Mincho" w:hAnsi="Times New Roman" w:cs="Times New Roman"/>
          <w:sz w:val="24"/>
          <w:szCs w:val="24"/>
          <w:lang w:val="uk-UA" w:eastAsia="ru-RU"/>
        </w:rPr>
      </w:pPr>
      <w:r w:rsidRPr="00D80A0C">
        <w:rPr>
          <w:rFonts w:ascii="Times New Roman" w:eastAsia="MS Mincho" w:hAnsi="Times New Roman" w:cs="Times New Roman"/>
          <w:b/>
          <w:sz w:val="24"/>
          <w:szCs w:val="24"/>
          <w:lang w:val="uk-UA" w:eastAsia="ru-RU"/>
        </w:rPr>
        <w:t>Додаткова</w:t>
      </w:r>
      <w:r w:rsidRPr="00D80A0C">
        <w:rPr>
          <w:rFonts w:ascii="Times New Roman" w:eastAsia="MS Mincho" w:hAnsi="Times New Roman" w:cs="Times New Roman"/>
          <w:sz w:val="24"/>
          <w:szCs w:val="24"/>
          <w:lang w:val="uk-UA" w:eastAsia="ru-RU"/>
        </w:rPr>
        <w:t>:</w:t>
      </w:r>
    </w:p>
    <w:p w:rsidR="00D80A0C" w:rsidRPr="00D80A0C" w:rsidRDefault="00D80A0C" w:rsidP="00D80A0C">
      <w:pPr>
        <w:spacing w:after="0" w:line="240" w:lineRule="auto"/>
        <w:ind w:firstLine="709"/>
        <w:jc w:val="both"/>
        <w:rPr>
          <w:rFonts w:ascii="Times New Roman" w:eastAsia="Calibri" w:hAnsi="Times New Roman" w:cs="Times New Roman"/>
          <w:sz w:val="24"/>
          <w:szCs w:val="24"/>
          <w:lang w:val="en-US"/>
        </w:rPr>
      </w:pPr>
      <w:r w:rsidRPr="00D80A0C">
        <w:rPr>
          <w:rFonts w:ascii="Times New Roman" w:eastAsia="MS Mincho" w:hAnsi="Times New Roman" w:cs="Times New Roman"/>
          <w:sz w:val="24"/>
          <w:szCs w:val="24"/>
          <w:lang w:val="uk-UA" w:eastAsia="ru-RU"/>
        </w:rPr>
        <w:t xml:space="preserve">1. </w:t>
      </w:r>
      <w:r w:rsidRPr="00D80A0C">
        <w:rPr>
          <w:rFonts w:ascii="Times New Roman" w:eastAsia="Calibri" w:hAnsi="Times New Roman" w:cs="Times New Roman"/>
          <w:sz w:val="24"/>
          <w:szCs w:val="24"/>
          <w:lang w:val="uk-UA"/>
        </w:rPr>
        <w:t>Artificial intelligence: an era of new threats or opportunities? monograph. Edited by Irina Tatomyr, Liubov Kvasnii. Praha: Oktan print, 2023, 260 р.</w:t>
      </w:r>
      <w:r w:rsidRPr="00D80A0C">
        <w:rPr>
          <w:rFonts w:ascii="Times New Roman" w:eastAsia="Calibri" w:hAnsi="Times New Roman" w:cs="Times New Roman"/>
          <w:sz w:val="24"/>
          <w:szCs w:val="24"/>
          <w:lang w:val="uk-UA"/>
        </w:rPr>
        <w:tab/>
      </w:r>
      <w:r w:rsidR="00017130">
        <w:rPr>
          <w:rFonts w:ascii="Times New Roman" w:eastAsia="Calibri" w:hAnsi="Times New Roman" w:cs="Times New Roman"/>
          <w:sz w:val="24"/>
          <w:szCs w:val="24"/>
          <w:lang w:val="uk-UA"/>
        </w:rPr>
        <w:t xml:space="preserve"> </w:t>
      </w:r>
      <w:r w:rsidRPr="00D80A0C">
        <w:rPr>
          <w:rFonts w:ascii="Times New Roman" w:eastAsia="Calibri" w:hAnsi="Times New Roman" w:cs="Times New Roman"/>
          <w:b/>
          <w:sz w:val="24"/>
          <w:szCs w:val="24"/>
          <w:lang w:val="uk-UA"/>
        </w:rPr>
        <w:t>Розділ 18</w:t>
      </w:r>
      <w:r w:rsidRPr="00D80A0C">
        <w:rPr>
          <w:rFonts w:ascii="Times New Roman" w:eastAsia="Calibri" w:hAnsi="Times New Roman" w:cs="Times New Roman"/>
          <w:sz w:val="24"/>
          <w:szCs w:val="24"/>
          <w:lang w:val="uk-UA"/>
        </w:rPr>
        <w:t xml:space="preserve">. Cherep A.V.,  </w:t>
      </w:r>
      <w:r w:rsidRPr="00D80A0C">
        <w:rPr>
          <w:rFonts w:ascii="Times New Roman" w:eastAsia="Calibri" w:hAnsi="Times New Roman" w:cs="Times New Roman"/>
          <w:b/>
          <w:sz w:val="24"/>
          <w:szCs w:val="24"/>
          <w:lang w:val="en-US"/>
        </w:rPr>
        <w:t xml:space="preserve">Voronkova  V.H. </w:t>
      </w:r>
      <w:r w:rsidRPr="00D80A0C">
        <w:rPr>
          <w:rFonts w:ascii="Times New Roman" w:eastAsia="Calibri" w:hAnsi="Times New Roman" w:cs="Times New Roman"/>
          <w:sz w:val="24"/>
          <w:szCs w:val="24"/>
          <w:lang w:val="uk-UA"/>
        </w:rPr>
        <w:t>Bekhter L.A., Cherep O.H., Lyshchenko E.G. Minimization of information secutiry risks amid the challenges of digital society</w:t>
      </w:r>
      <w:r w:rsidRPr="00D80A0C">
        <w:rPr>
          <w:rFonts w:ascii="Times New Roman" w:eastAsia="Calibri" w:hAnsi="Times New Roman" w:cs="Times New Roman"/>
          <w:sz w:val="24"/>
          <w:szCs w:val="24"/>
          <w:lang w:val="en-US"/>
        </w:rPr>
        <w:t>. P. 190-201.</w:t>
      </w:r>
    </w:p>
    <w:p w:rsidR="00D80A0C" w:rsidRPr="00D80A0C" w:rsidRDefault="00D80A0C" w:rsidP="00D80A0C">
      <w:pPr>
        <w:spacing w:after="0" w:line="240" w:lineRule="auto"/>
        <w:ind w:firstLine="709"/>
        <w:jc w:val="both"/>
        <w:rPr>
          <w:rFonts w:ascii="Times New Roman" w:eastAsia="Times New Roman" w:hAnsi="Times New Roman" w:cs="Times New Roman"/>
          <w:sz w:val="24"/>
          <w:szCs w:val="24"/>
          <w:lang w:val="uk-UA" w:eastAsia="ru-RU"/>
        </w:rPr>
      </w:pPr>
      <w:r w:rsidRPr="00D80A0C">
        <w:rPr>
          <w:rFonts w:ascii="Times New Roman" w:eastAsia="MS Mincho" w:hAnsi="Times New Roman" w:cs="Times New Roman"/>
          <w:sz w:val="24"/>
          <w:szCs w:val="24"/>
          <w:lang w:val="uk-UA" w:eastAsia="ru-RU"/>
        </w:rPr>
        <w:t xml:space="preserve">2. Oksana Buhaichuk, Vitalina Nikitenko, </w:t>
      </w:r>
      <w:r w:rsidRPr="00D80A0C">
        <w:rPr>
          <w:rFonts w:ascii="Times New Roman" w:eastAsia="MS Mincho" w:hAnsi="Times New Roman" w:cs="Times New Roman"/>
          <w:b/>
          <w:sz w:val="24"/>
          <w:szCs w:val="24"/>
          <w:lang w:val="uk-UA" w:eastAsia="ru-RU"/>
        </w:rPr>
        <w:t>Valentyna Voronkova</w:t>
      </w:r>
      <w:r w:rsidRPr="00D80A0C">
        <w:rPr>
          <w:rFonts w:ascii="Times New Roman" w:eastAsia="MS Mincho" w:hAnsi="Times New Roman" w:cs="Times New Roman"/>
          <w:sz w:val="24"/>
          <w:szCs w:val="24"/>
          <w:lang w:val="uk-UA" w:eastAsia="ru-RU"/>
        </w:rPr>
        <w:t xml:space="preserve">. Formation of a digital education model in terms of the digital economy (based on the example of EU countries) (Формування моделі цифрової освіти в умовах цифрової економіки (на прикладі країн ЄС). Baltic Journal of Economic Studies, Volume 9 Number 1. Riga, Latvia : </w:t>
      </w:r>
      <w:r w:rsidRPr="00D80A0C">
        <w:rPr>
          <w:rFonts w:ascii="Times New Roman" w:eastAsia="MS Mincho" w:hAnsi="Times New Roman" w:cs="Times New Roman"/>
          <w:i/>
          <w:sz w:val="24"/>
          <w:szCs w:val="24"/>
          <w:lang w:val="uk-UA" w:eastAsia="ru-RU"/>
        </w:rPr>
        <w:t>“Baltija Publishing”</w:t>
      </w:r>
      <w:r w:rsidRPr="00D80A0C">
        <w:rPr>
          <w:rFonts w:ascii="Times New Roman" w:eastAsia="MS Mincho" w:hAnsi="Times New Roman" w:cs="Times New Roman"/>
          <w:sz w:val="24"/>
          <w:szCs w:val="24"/>
          <w:lang w:val="uk-UA" w:eastAsia="ru-RU"/>
        </w:rPr>
        <w:t>, 2023, 204 pages.P.53-60.</w:t>
      </w:r>
    </w:p>
    <w:p w:rsidR="00D80A0C" w:rsidRPr="00D80A0C" w:rsidRDefault="00D80A0C" w:rsidP="00D80A0C">
      <w:pPr>
        <w:numPr>
          <w:ilvl w:val="0"/>
          <w:numId w:val="48"/>
        </w:numPr>
        <w:spacing w:after="0" w:line="240" w:lineRule="auto"/>
        <w:ind w:left="0" w:firstLine="709"/>
        <w:contextualSpacing/>
        <w:jc w:val="both"/>
        <w:rPr>
          <w:rFonts w:ascii="Times New Roman" w:eastAsia="Times New Roman" w:hAnsi="Times New Roman" w:cs="Times New Roman"/>
          <w:sz w:val="24"/>
          <w:szCs w:val="24"/>
          <w:lang w:val="uk-UA" w:eastAsia="uk-UA"/>
        </w:rPr>
      </w:pPr>
      <w:r w:rsidRPr="00D80A0C">
        <w:rPr>
          <w:rFonts w:ascii="Times New Roman" w:eastAsia="MS Mincho" w:hAnsi="Times New Roman" w:cs="Times New Roman"/>
          <w:b/>
          <w:sz w:val="24"/>
          <w:szCs w:val="24"/>
          <w:lang w:val="uk-UA" w:eastAsia="ru-RU"/>
        </w:rPr>
        <w:t>Воронкова В. Г.</w:t>
      </w:r>
      <w:r w:rsidRPr="00D80A0C">
        <w:rPr>
          <w:rFonts w:ascii="Times New Roman" w:eastAsia="MS Mincho" w:hAnsi="Times New Roman" w:cs="Times New Roman"/>
          <w:sz w:val="24"/>
          <w:szCs w:val="24"/>
          <w:lang w:val="uk-UA" w:eastAsia="ru-RU"/>
        </w:rPr>
        <w:t>, Череп А. В., Нікітенко В. О., Череп О</w:t>
      </w:r>
      <w:r w:rsidRPr="00D80A0C">
        <w:rPr>
          <w:rFonts w:ascii="Times New Roman" w:eastAsia="MS Mincho" w:hAnsi="Times New Roman" w:cs="Times New Roman"/>
          <w:b/>
          <w:sz w:val="24"/>
          <w:szCs w:val="24"/>
          <w:lang w:val="uk-UA" w:eastAsia="ru-RU"/>
        </w:rPr>
        <w:t xml:space="preserve">. Г. </w:t>
      </w:r>
      <w:r w:rsidRPr="00D80A0C">
        <w:rPr>
          <w:rFonts w:ascii="Times New Roman" w:eastAsia="MS Mincho" w:hAnsi="Times New Roman" w:cs="Times New Roman"/>
          <w:sz w:val="24"/>
          <w:szCs w:val="24"/>
          <w:lang w:val="uk-UA" w:eastAsia="ru-RU"/>
        </w:rPr>
        <w:t>Штучний  інтелект та його атрибути: умови поліпшення функціональності та взаємодії з користувачами.</w:t>
      </w:r>
      <w:r w:rsidRPr="00D80A0C">
        <w:rPr>
          <w:rFonts w:ascii="Times New Roman" w:eastAsia="MS Mincho" w:hAnsi="Times New Roman" w:cs="Times New Roman"/>
          <w:b/>
          <w:sz w:val="24"/>
          <w:szCs w:val="24"/>
          <w:lang w:val="uk-UA" w:eastAsia="uk-UA"/>
        </w:rPr>
        <w:t xml:space="preserve"> </w:t>
      </w:r>
      <w:r w:rsidRPr="00D80A0C">
        <w:rPr>
          <w:rFonts w:ascii="Times New Roman" w:eastAsia="MS Mincho" w:hAnsi="Times New Roman" w:cs="Times New Roman"/>
          <w:sz w:val="24"/>
          <w:szCs w:val="24"/>
          <w:lang w:val="uk-UA" w:eastAsia="uk-UA"/>
        </w:rPr>
        <w:t xml:space="preserve">Actual problems of education and science in the conditions of war : collective monograph / Compiled by V. Shpak; Chairman of the Editorial Board S. Tabachnikov. Sherman Oaks California : </w:t>
      </w:r>
      <w:r w:rsidRPr="00D80A0C">
        <w:rPr>
          <w:rFonts w:ascii="Times New Roman" w:eastAsia="MS Mincho" w:hAnsi="Times New Roman" w:cs="Times New Roman"/>
          <w:i/>
          <w:sz w:val="24"/>
          <w:szCs w:val="24"/>
          <w:lang w:val="uk-UA" w:eastAsia="uk-UA"/>
        </w:rPr>
        <w:t>GS Publishing Services,</w:t>
      </w:r>
      <w:r w:rsidRPr="00D80A0C">
        <w:rPr>
          <w:rFonts w:ascii="Times New Roman" w:eastAsia="MS Mincho" w:hAnsi="Times New Roman" w:cs="Times New Roman"/>
          <w:sz w:val="24"/>
          <w:szCs w:val="24"/>
          <w:lang w:val="uk-UA" w:eastAsia="uk-UA"/>
        </w:rPr>
        <w:t xml:space="preserve"> 2023.  С. 39-55.</w:t>
      </w:r>
    </w:p>
    <w:p w:rsidR="00D80A0C" w:rsidRPr="00D80A0C" w:rsidRDefault="00D80A0C" w:rsidP="00D80A0C">
      <w:pPr>
        <w:numPr>
          <w:ilvl w:val="0"/>
          <w:numId w:val="48"/>
        </w:numPr>
        <w:spacing w:after="0" w:line="240" w:lineRule="auto"/>
        <w:ind w:left="0" w:firstLine="709"/>
        <w:contextualSpacing/>
        <w:jc w:val="both"/>
        <w:rPr>
          <w:rFonts w:ascii="Times New Roman" w:eastAsia="MS Mincho" w:hAnsi="Times New Roman" w:cs="Times New Roman"/>
          <w:sz w:val="24"/>
          <w:szCs w:val="24"/>
          <w:lang w:val="uk-UA" w:eastAsia="ru-RU"/>
        </w:rPr>
      </w:pPr>
      <w:r w:rsidRPr="00D80A0C">
        <w:rPr>
          <w:rFonts w:ascii="Times New Roman" w:eastAsia="MS Mincho" w:hAnsi="Times New Roman" w:cs="Times New Roman"/>
          <w:b/>
          <w:sz w:val="24"/>
          <w:szCs w:val="24"/>
          <w:lang w:val="en-US" w:eastAsia="ru-RU"/>
        </w:rPr>
        <w:t> Voronkova, Valentyna,</w:t>
      </w:r>
      <w:r w:rsidRPr="00D80A0C">
        <w:rPr>
          <w:rFonts w:ascii="Times New Roman" w:eastAsia="MS Mincho" w:hAnsi="Times New Roman" w:cs="Times New Roman"/>
          <w:sz w:val="24"/>
          <w:szCs w:val="24"/>
          <w:lang w:val="en-US" w:eastAsia="ru-RU"/>
        </w:rPr>
        <w:t xml:space="preserve"> Nikitenko, Vitalina, Oleksenko, Roman, Andriukaitiene, Regina, Kharchenko, Julia, Kliuienko</w:t>
      </w:r>
      <w:proofErr w:type="gramStart"/>
      <w:r w:rsidRPr="00D80A0C">
        <w:rPr>
          <w:rFonts w:ascii="Times New Roman" w:eastAsia="MS Mincho" w:hAnsi="Times New Roman" w:cs="Times New Roman"/>
          <w:sz w:val="24"/>
          <w:szCs w:val="24"/>
          <w:lang w:val="en-US" w:eastAsia="ru-RU"/>
        </w:rPr>
        <w:t>,.</w:t>
      </w:r>
      <w:proofErr w:type="gramEnd"/>
      <w:r w:rsidRPr="00D80A0C">
        <w:rPr>
          <w:rFonts w:ascii="Times New Roman" w:eastAsia="MS Mincho" w:hAnsi="Times New Roman" w:cs="Times New Roman"/>
          <w:sz w:val="24"/>
          <w:szCs w:val="24"/>
          <w:lang w:val="en-US" w:eastAsia="ru-RU"/>
        </w:rPr>
        <w:t xml:space="preserve"> Eduard. Digital technology evolution of the industrial revolution from 4G to 5G in the context of the challenges of digital globalization. </w:t>
      </w:r>
      <w:r w:rsidRPr="00D80A0C">
        <w:rPr>
          <w:rFonts w:ascii="Times New Roman" w:eastAsia="MS Mincho" w:hAnsi="Times New Roman" w:cs="Times New Roman"/>
          <w:i/>
          <w:sz w:val="24"/>
          <w:szCs w:val="24"/>
          <w:lang w:val="en-US" w:eastAsia="ru-RU"/>
        </w:rPr>
        <w:t xml:space="preserve">TEM Journal. </w:t>
      </w:r>
      <w:r w:rsidRPr="00D80A0C">
        <w:rPr>
          <w:rFonts w:ascii="Times New Roman" w:eastAsia="MS Mincho" w:hAnsi="Times New Roman" w:cs="Times New Roman"/>
          <w:sz w:val="24"/>
          <w:szCs w:val="24"/>
          <w:lang w:val="en-US" w:eastAsia="ru-RU"/>
        </w:rPr>
        <w:t>Volume 12, Issue 2, pages 732-742</w:t>
      </w:r>
      <w:proofErr w:type="gramStart"/>
      <w:r w:rsidRPr="00D80A0C">
        <w:rPr>
          <w:rFonts w:ascii="Times New Roman" w:eastAsia="MS Mincho" w:hAnsi="Times New Roman" w:cs="Times New Roman"/>
          <w:sz w:val="24"/>
          <w:szCs w:val="24"/>
          <w:lang w:val="en-US" w:eastAsia="ru-RU"/>
        </w:rPr>
        <w:t>,  May</w:t>
      </w:r>
      <w:proofErr w:type="gramEnd"/>
      <w:r w:rsidRPr="00D80A0C">
        <w:rPr>
          <w:rFonts w:ascii="Times New Roman" w:eastAsia="MS Mincho" w:hAnsi="Times New Roman" w:cs="Times New Roman"/>
          <w:sz w:val="24"/>
          <w:szCs w:val="24"/>
          <w:lang w:val="en-US" w:eastAsia="ru-RU"/>
        </w:rPr>
        <w:t xml:space="preserve"> 2023.</w:t>
      </w:r>
    </w:p>
    <w:p w:rsidR="00D80A0C" w:rsidRPr="00D80A0C" w:rsidRDefault="00D80A0C" w:rsidP="00D80A0C">
      <w:pPr>
        <w:numPr>
          <w:ilvl w:val="0"/>
          <w:numId w:val="48"/>
        </w:numPr>
        <w:spacing w:after="0" w:line="240" w:lineRule="auto"/>
        <w:ind w:left="0" w:firstLine="709"/>
        <w:contextualSpacing/>
        <w:jc w:val="both"/>
        <w:rPr>
          <w:rFonts w:ascii="Times New Roman" w:eastAsia="MS Mincho" w:hAnsi="Times New Roman" w:cs="Times New Roman"/>
          <w:bCs/>
          <w:sz w:val="24"/>
          <w:szCs w:val="24"/>
          <w:lang w:val="uk-UA" w:eastAsia="ru-RU"/>
        </w:rPr>
      </w:pPr>
      <w:r w:rsidRPr="00D80A0C">
        <w:rPr>
          <w:rFonts w:ascii="Times New Roman" w:eastAsia="MS Mincho" w:hAnsi="Times New Roman" w:cs="Times New Roman"/>
          <w:b/>
          <w:bCs/>
          <w:sz w:val="24"/>
          <w:szCs w:val="24"/>
          <w:lang w:val="uk-UA" w:eastAsia="ru-RU"/>
        </w:rPr>
        <w:t>Voronkova Valentyna</w:t>
      </w:r>
      <w:r w:rsidRPr="00D80A0C">
        <w:rPr>
          <w:rFonts w:ascii="Times New Roman" w:eastAsia="MS Mincho" w:hAnsi="Times New Roman" w:cs="Times New Roman"/>
          <w:bCs/>
          <w:sz w:val="24"/>
          <w:szCs w:val="24"/>
          <w:lang w:val="uk-UA" w:eastAsia="ru-RU"/>
        </w:rPr>
        <w:t>, Metelenko, Natali, Nikitenko Vitalinaа, Oleksenko</w:t>
      </w:r>
      <w:r w:rsidRPr="00D80A0C">
        <w:rPr>
          <w:rFonts w:ascii="Times New Roman" w:eastAsia="MS Mincho" w:hAnsi="Times New Roman" w:cs="Times New Roman"/>
          <w:sz w:val="24"/>
          <w:szCs w:val="24"/>
          <w:lang w:val="uk-UA" w:eastAsia="ru-RU"/>
        </w:rPr>
        <w:t xml:space="preserve"> </w:t>
      </w:r>
      <w:r w:rsidRPr="00D80A0C">
        <w:rPr>
          <w:rFonts w:ascii="Times New Roman" w:eastAsia="MS Mincho" w:hAnsi="Times New Roman" w:cs="Times New Roman"/>
          <w:bCs/>
          <w:sz w:val="24"/>
          <w:szCs w:val="24"/>
          <w:lang w:val="uk-UA" w:eastAsia="ru-RU"/>
        </w:rPr>
        <w:t xml:space="preserve">Roman  Formation and Development of Digital Society 5.0. </w:t>
      </w:r>
      <w:r w:rsidRPr="00D80A0C">
        <w:rPr>
          <w:rFonts w:ascii="Times New Roman" w:eastAsia="MS Mincho" w:hAnsi="Times New Roman" w:cs="Times New Roman"/>
          <w:bCs/>
          <w:i/>
          <w:sz w:val="24"/>
          <w:szCs w:val="24"/>
          <w:lang w:val="uk-UA" w:eastAsia="ru-RU"/>
        </w:rPr>
        <w:t>Scientific Journal “Newsletter on the results of scholarly work in sociology, criminology, philosophy and political science</w:t>
      </w:r>
      <w:r w:rsidRPr="00D80A0C">
        <w:rPr>
          <w:rFonts w:ascii="Times New Roman" w:eastAsia="MS Mincho" w:hAnsi="Times New Roman" w:cs="Times New Roman"/>
          <w:bCs/>
          <w:sz w:val="24"/>
          <w:szCs w:val="24"/>
          <w:lang w:val="uk-UA" w:eastAsia="ru-RU"/>
        </w:rPr>
        <w:t>” Volume 4, Issue 2, 54-69.</w:t>
      </w:r>
    </w:p>
    <w:p w:rsidR="00D80A0C" w:rsidRPr="00D80A0C" w:rsidRDefault="00D80A0C" w:rsidP="00D80A0C">
      <w:pPr>
        <w:numPr>
          <w:ilvl w:val="0"/>
          <w:numId w:val="48"/>
        </w:numPr>
        <w:autoSpaceDE w:val="0"/>
        <w:autoSpaceDN w:val="0"/>
        <w:adjustRightInd w:val="0"/>
        <w:spacing w:after="0" w:line="240" w:lineRule="auto"/>
        <w:ind w:left="0" w:firstLine="709"/>
        <w:contextualSpacing/>
        <w:jc w:val="both"/>
        <w:rPr>
          <w:rFonts w:ascii="Times New Roman" w:eastAsia="MS Mincho" w:hAnsi="Times New Roman" w:cs="Times New Roman"/>
          <w:sz w:val="24"/>
          <w:szCs w:val="24"/>
          <w:lang w:val="uk-UA" w:eastAsia="uk-UA"/>
        </w:rPr>
      </w:pPr>
      <w:r w:rsidRPr="00D80A0C">
        <w:rPr>
          <w:rFonts w:ascii="Times New Roman" w:eastAsia="MS Mincho" w:hAnsi="Times New Roman" w:cs="Times New Roman"/>
          <w:b/>
          <w:sz w:val="24"/>
          <w:szCs w:val="24"/>
          <w:lang w:val="uk-UA" w:eastAsia="uk-UA"/>
        </w:rPr>
        <w:t>Voronkova  Valentyna,</w:t>
      </w:r>
      <w:r w:rsidRPr="00D80A0C">
        <w:rPr>
          <w:rFonts w:ascii="Times New Roman" w:eastAsia="MS Mincho" w:hAnsi="Times New Roman" w:cs="Times New Roman"/>
          <w:sz w:val="24"/>
          <w:szCs w:val="24"/>
          <w:lang w:val="uk-UA" w:eastAsia="uk-UA"/>
        </w:rPr>
        <w:t xml:space="preserve">  Kaganov, Yuriy,  &amp; Metelenko, Natalia.  Conceptual basis of «the digital economy forsite model»: european experience. HUMANITIES STUDIES : Collection of Scientific Papers / ed. V. Voronkova. Zaporizhzhiа : </w:t>
      </w:r>
      <w:r w:rsidRPr="00D80A0C">
        <w:rPr>
          <w:rFonts w:ascii="Times New Roman" w:eastAsia="MS Mincho" w:hAnsi="Times New Roman" w:cs="Times New Roman"/>
          <w:i/>
          <w:sz w:val="24"/>
          <w:szCs w:val="24"/>
          <w:lang w:val="uk-UA" w:eastAsia="uk-UA"/>
        </w:rPr>
        <w:t xml:space="preserve">Publishing house «Helvetica», </w:t>
      </w:r>
      <w:r w:rsidRPr="00D80A0C">
        <w:rPr>
          <w:rFonts w:ascii="Times New Roman" w:eastAsia="MS Mincho" w:hAnsi="Times New Roman" w:cs="Times New Roman"/>
          <w:sz w:val="24"/>
          <w:szCs w:val="24"/>
          <w:lang w:val="uk-UA" w:eastAsia="uk-UA"/>
        </w:rPr>
        <w:t xml:space="preserve">2022. 10 (87). С.9-19. </w:t>
      </w:r>
    </w:p>
    <w:p w:rsidR="00D80A0C" w:rsidRPr="00D80A0C" w:rsidRDefault="00D80A0C" w:rsidP="00D80A0C">
      <w:pPr>
        <w:numPr>
          <w:ilvl w:val="0"/>
          <w:numId w:val="48"/>
        </w:numPr>
        <w:spacing w:after="0" w:line="240" w:lineRule="auto"/>
        <w:ind w:left="0" w:firstLine="709"/>
        <w:contextualSpacing/>
        <w:jc w:val="both"/>
        <w:rPr>
          <w:rFonts w:ascii="Times New Roman" w:eastAsia="MS Mincho" w:hAnsi="Times New Roman" w:cs="Times New Roman"/>
          <w:bCs/>
          <w:sz w:val="24"/>
          <w:szCs w:val="24"/>
          <w:lang w:val="uk-UA" w:eastAsia="ru-RU"/>
        </w:rPr>
      </w:pPr>
      <w:r w:rsidRPr="00D80A0C">
        <w:rPr>
          <w:rFonts w:ascii="Times New Roman" w:eastAsia="MS Mincho" w:hAnsi="Times New Roman" w:cs="Times New Roman"/>
          <w:b/>
          <w:sz w:val="24"/>
          <w:szCs w:val="24"/>
          <w:lang w:val="uk-UA" w:eastAsia="ru-RU"/>
        </w:rPr>
        <w:t>Voronkova Valentina</w:t>
      </w:r>
      <w:r w:rsidRPr="00D80A0C">
        <w:rPr>
          <w:rFonts w:ascii="Times New Roman" w:eastAsia="MS Mincho" w:hAnsi="Times New Roman" w:cs="Times New Roman"/>
          <w:sz w:val="24"/>
          <w:szCs w:val="24"/>
          <w:lang w:val="uk-UA" w:eastAsia="ru-RU"/>
        </w:rPr>
        <w:t xml:space="preserve">, Kaganov Yuriy, Metelenko Natalia, Formation of digital society and digital man values in the globalization conditions and Industry 4.0. Humanities studies: збірник наукових праць / Гол. ред. В. Г. Воронкова. Запоріжжя : Видавничий дім </w:t>
      </w:r>
      <w:r w:rsidRPr="00D80A0C">
        <w:rPr>
          <w:rFonts w:ascii="Times New Roman" w:eastAsia="MS Mincho" w:hAnsi="Times New Roman" w:cs="Times New Roman"/>
          <w:i/>
          <w:sz w:val="24"/>
          <w:szCs w:val="24"/>
          <w:lang w:val="uk-UA" w:eastAsia="ru-RU"/>
        </w:rPr>
        <w:t>«Гельветика»,</w:t>
      </w:r>
      <w:r w:rsidRPr="00D80A0C">
        <w:rPr>
          <w:rFonts w:ascii="Times New Roman" w:eastAsia="MS Mincho" w:hAnsi="Times New Roman" w:cs="Times New Roman"/>
          <w:sz w:val="24"/>
          <w:szCs w:val="24"/>
          <w:lang w:val="uk-UA" w:eastAsia="ru-RU"/>
        </w:rPr>
        <w:t xml:space="preserve"> 2022. Випуск 11 (88). С. 16-25.</w:t>
      </w:r>
    </w:p>
    <w:p w:rsidR="00D80A0C" w:rsidRPr="00D80A0C" w:rsidRDefault="00D80A0C" w:rsidP="00D80A0C">
      <w:pPr>
        <w:numPr>
          <w:ilvl w:val="0"/>
          <w:numId w:val="48"/>
        </w:numPr>
        <w:spacing w:after="0" w:line="240" w:lineRule="auto"/>
        <w:ind w:left="0" w:firstLine="709"/>
        <w:contextualSpacing/>
        <w:jc w:val="both"/>
        <w:rPr>
          <w:rFonts w:ascii="Times New Roman" w:eastAsia="MS Mincho" w:hAnsi="Times New Roman" w:cs="Times New Roman"/>
          <w:sz w:val="24"/>
          <w:szCs w:val="24"/>
          <w:lang w:val="uk-UA" w:eastAsia="ru-RU"/>
        </w:rPr>
      </w:pPr>
      <w:r w:rsidRPr="00D80A0C">
        <w:rPr>
          <w:rFonts w:ascii="Times New Roman" w:eastAsia="MS Mincho" w:hAnsi="Times New Roman" w:cs="Times New Roman"/>
          <w:b/>
          <w:sz w:val="24"/>
          <w:szCs w:val="24"/>
          <w:lang w:val="uk-UA" w:eastAsia="ru-RU"/>
        </w:rPr>
        <w:t>Voronkova, V. G</w:t>
      </w:r>
      <w:r w:rsidRPr="00D80A0C">
        <w:rPr>
          <w:rFonts w:ascii="Times New Roman" w:eastAsia="MS Mincho" w:hAnsi="Times New Roman" w:cs="Times New Roman"/>
          <w:sz w:val="24"/>
          <w:szCs w:val="24"/>
          <w:lang w:val="uk-UA" w:eastAsia="ru-RU"/>
        </w:rPr>
        <w:t xml:space="preserve">., Nikitenko. V. O. Philosophy of the creative city.  Zhytomyr Ivan Franko State University Journal. Philosophical Sciences. № 2 (92 ), 2022. С.48-57.    Вісник Житомирського державного університету імені Івана Франка.  Житомир: </w:t>
      </w:r>
      <w:r w:rsidRPr="00D80A0C">
        <w:rPr>
          <w:rFonts w:ascii="Times New Roman" w:eastAsia="MS Mincho" w:hAnsi="Times New Roman" w:cs="Times New Roman"/>
          <w:i/>
          <w:sz w:val="24"/>
          <w:szCs w:val="24"/>
          <w:lang w:val="uk-UA" w:eastAsia="ru-RU"/>
        </w:rPr>
        <w:t>Вид-во ЖДУ імені І.Франка</w:t>
      </w:r>
      <w:r w:rsidRPr="00D80A0C">
        <w:rPr>
          <w:rFonts w:ascii="Times New Roman" w:eastAsia="MS Mincho" w:hAnsi="Times New Roman" w:cs="Times New Roman"/>
          <w:sz w:val="24"/>
          <w:szCs w:val="24"/>
          <w:lang w:val="uk-UA" w:eastAsia="ru-RU"/>
        </w:rPr>
        <w:t xml:space="preserve">.2022. С.48-57.  </w:t>
      </w:r>
    </w:p>
    <w:p w:rsidR="00D80A0C" w:rsidRPr="00D80A0C" w:rsidRDefault="00D80A0C" w:rsidP="00D80A0C">
      <w:pPr>
        <w:numPr>
          <w:ilvl w:val="0"/>
          <w:numId w:val="48"/>
        </w:numPr>
        <w:spacing w:after="0" w:line="240" w:lineRule="auto"/>
        <w:ind w:left="0" w:firstLine="709"/>
        <w:contextualSpacing/>
        <w:jc w:val="both"/>
        <w:rPr>
          <w:rFonts w:ascii="Times New Roman" w:eastAsia="MS Mincho" w:hAnsi="Times New Roman" w:cs="Times New Roman"/>
          <w:sz w:val="24"/>
          <w:szCs w:val="24"/>
          <w:lang w:val="uk-UA" w:eastAsia="ru-RU"/>
        </w:rPr>
      </w:pPr>
      <w:r w:rsidRPr="00D80A0C">
        <w:rPr>
          <w:rFonts w:ascii="Times New Roman" w:eastAsia="MS Mincho" w:hAnsi="Times New Roman" w:cs="Times New Roman"/>
          <w:b/>
          <w:sz w:val="24"/>
          <w:szCs w:val="24"/>
          <w:lang w:val="uk-UA" w:eastAsia="ru-RU"/>
        </w:rPr>
        <w:t>Voronkova, Valentyna</w:t>
      </w:r>
      <w:r w:rsidRPr="00D80A0C">
        <w:rPr>
          <w:rFonts w:ascii="Times New Roman" w:eastAsia="MS Mincho" w:hAnsi="Times New Roman" w:cs="Times New Roman"/>
          <w:sz w:val="24"/>
          <w:szCs w:val="24"/>
          <w:lang w:val="uk-UA" w:eastAsia="ru-RU"/>
        </w:rPr>
        <w:t xml:space="preserve">, Kaganov, Yuriy, Nikitenko, Vìtalina, &amp; Vasyl’chuk, Gennadiy. Digital humanity paradigm 2.0. Humanities studies: collection of scientific papers / ed.V. Voronkova. Zaporozhzhia: </w:t>
      </w:r>
      <w:r w:rsidRPr="00D80A0C">
        <w:rPr>
          <w:rFonts w:ascii="Times New Roman" w:eastAsia="MS Mincho" w:hAnsi="Times New Roman" w:cs="Times New Roman"/>
          <w:i/>
          <w:sz w:val="24"/>
          <w:szCs w:val="24"/>
          <w:lang w:val="uk-UA" w:eastAsia="ru-RU"/>
        </w:rPr>
        <w:t xml:space="preserve">Publishing house “Helvetica”, </w:t>
      </w:r>
      <w:r w:rsidRPr="00D80A0C">
        <w:rPr>
          <w:rFonts w:ascii="Times New Roman" w:eastAsia="MS Mincho" w:hAnsi="Times New Roman" w:cs="Times New Roman"/>
          <w:sz w:val="24"/>
          <w:szCs w:val="24"/>
          <w:lang w:val="uk-UA" w:eastAsia="ru-RU"/>
        </w:rPr>
        <w:t>2022. 13 (90). p. 15-26.</w:t>
      </w:r>
    </w:p>
    <w:p w:rsidR="00D80A0C" w:rsidRPr="00D80A0C" w:rsidRDefault="00D80A0C" w:rsidP="00D80A0C">
      <w:pPr>
        <w:numPr>
          <w:ilvl w:val="0"/>
          <w:numId w:val="48"/>
        </w:numPr>
        <w:spacing w:after="0" w:line="240" w:lineRule="auto"/>
        <w:ind w:left="0" w:firstLine="709"/>
        <w:contextualSpacing/>
        <w:jc w:val="both"/>
        <w:rPr>
          <w:rFonts w:ascii="Times New Roman" w:eastAsia="MS Mincho" w:hAnsi="Times New Roman" w:cs="Times New Roman"/>
          <w:sz w:val="24"/>
          <w:szCs w:val="24"/>
          <w:lang w:val="uk-UA" w:eastAsia="ru-RU"/>
        </w:rPr>
      </w:pPr>
      <w:r w:rsidRPr="00D80A0C">
        <w:rPr>
          <w:rFonts w:ascii="Times New Roman" w:eastAsia="MS Mincho" w:hAnsi="Times New Roman" w:cs="Times New Roman"/>
          <w:b/>
          <w:sz w:val="24"/>
          <w:szCs w:val="24"/>
          <w:lang w:val="uk-UA" w:eastAsia="ru-RU"/>
        </w:rPr>
        <w:t xml:space="preserve">Voronkova, Valentyna, </w:t>
      </w:r>
      <w:r w:rsidRPr="00D80A0C">
        <w:rPr>
          <w:rFonts w:ascii="Times New Roman" w:eastAsia="MS Mincho" w:hAnsi="Times New Roman" w:cs="Times New Roman"/>
          <w:sz w:val="24"/>
          <w:szCs w:val="24"/>
          <w:lang w:val="uk-UA" w:eastAsia="ru-RU"/>
        </w:rPr>
        <w:t xml:space="preserve">Nikitenko, Vitalina, Oleksenko, Roman, Andriukaitiene, Regina, Kharchenko, Julia, Kliuienko,. Eduard. Digital technology evolution of the industrial revolution from 4g to 5g in the context of the challenges of digital globalization. </w:t>
      </w:r>
      <w:r w:rsidRPr="00D80A0C">
        <w:rPr>
          <w:rFonts w:ascii="Times New Roman" w:eastAsia="MS Mincho" w:hAnsi="Times New Roman" w:cs="Times New Roman"/>
          <w:i/>
          <w:sz w:val="24"/>
          <w:szCs w:val="24"/>
          <w:lang w:val="uk-UA" w:eastAsia="ru-RU"/>
        </w:rPr>
        <w:t xml:space="preserve"> TEM Journal. </w:t>
      </w:r>
      <w:r w:rsidRPr="00D80A0C">
        <w:rPr>
          <w:rFonts w:ascii="Times New Roman" w:eastAsia="MS Mincho" w:hAnsi="Times New Roman" w:cs="Times New Roman"/>
          <w:sz w:val="24"/>
          <w:szCs w:val="24"/>
          <w:lang w:val="uk-UA" w:eastAsia="ru-RU"/>
        </w:rPr>
        <w:t>Volume 12, Issue 2, pages 732-742, ISSN 2217-8309, May 2023.</w:t>
      </w:r>
    </w:p>
    <w:p w:rsidR="00D80A0C" w:rsidRPr="00D80A0C" w:rsidRDefault="00D80A0C" w:rsidP="00D80A0C">
      <w:pPr>
        <w:numPr>
          <w:ilvl w:val="0"/>
          <w:numId w:val="48"/>
        </w:numPr>
        <w:spacing w:after="0" w:line="240" w:lineRule="auto"/>
        <w:ind w:left="0" w:firstLine="709"/>
        <w:contextualSpacing/>
        <w:jc w:val="both"/>
        <w:rPr>
          <w:rFonts w:ascii="Times New Roman" w:eastAsia="MS Mincho" w:hAnsi="Times New Roman" w:cs="Times New Roman"/>
          <w:sz w:val="24"/>
          <w:szCs w:val="24"/>
          <w:lang w:val="uk-UA" w:eastAsia="ru-RU"/>
        </w:rPr>
      </w:pPr>
      <w:r w:rsidRPr="00D80A0C">
        <w:rPr>
          <w:rFonts w:ascii="Times New Roman" w:eastAsia="MS Mincho" w:hAnsi="Times New Roman" w:cs="Times New Roman"/>
          <w:b/>
          <w:sz w:val="24"/>
          <w:szCs w:val="24"/>
          <w:lang w:val="uk-UA" w:eastAsia="ru-RU"/>
        </w:rPr>
        <w:lastRenderedPageBreak/>
        <w:t>Voronkova, V.,</w:t>
      </w:r>
      <w:r w:rsidRPr="00D80A0C">
        <w:rPr>
          <w:rFonts w:ascii="Times New Roman" w:eastAsia="MS Mincho" w:hAnsi="Times New Roman" w:cs="Times New Roman"/>
          <w:sz w:val="24"/>
          <w:szCs w:val="24"/>
          <w:lang w:val="uk-UA" w:eastAsia="ru-RU"/>
        </w:rPr>
        <w:t xml:space="preserve"> Nikitenko, V., &amp; Vasyl’chuk, G. (2023). Foreign experience in implementing digital education in the context of digital economy transformation. </w:t>
      </w:r>
      <w:r w:rsidRPr="00D80A0C">
        <w:rPr>
          <w:rFonts w:ascii="Times New Roman" w:eastAsia="MS Mincho" w:hAnsi="Times New Roman" w:cs="Times New Roman"/>
          <w:i/>
          <w:sz w:val="24"/>
          <w:szCs w:val="24"/>
          <w:lang w:val="uk-UA" w:eastAsia="ru-RU"/>
        </w:rPr>
        <w:t>Baltic Journal of Economic Studies</w:t>
      </w:r>
      <w:r w:rsidRPr="00D80A0C">
        <w:rPr>
          <w:rFonts w:ascii="Times New Roman" w:eastAsia="MS Mincho" w:hAnsi="Times New Roman" w:cs="Times New Roman"/>
          <w:sz w:val="24"/>
          <w:szCs w:val="24"/>
          <w:lang w:val="uk-UA" w:eastAsia="ru-RU"/>
        </w:rPr>
        <w:t>, 9(3), 56-65.</w:t>
      </w:r>
    </w:p>
    <w:p w:rsidR="00D80A0C" w:rsidRPr="00D80A0C" w:rsidRDefault="00D80A0C" w:rsidP="00D80A0C">
      <w:pPr>
        <w:numPr>
          <w:ilvl w:val="0"/>
          <w:numId w:val="48"/>
        </w:numPr>
        <w:spacing w:after="0" w:line="240" w:lineRule="auto"/>
        <w:ind w:left="0" w:firstLine="709"/>
        <w:contextualSpacing/>
        <w:jc w:val="both"/>
        <w:rPr>
          <w:rFonts w:ascii="Times New Roman" w:eastAsia="MS Mincho" w:hAnsi="Times New Roman" w:cs="Times New Roman"/>
          <w:sz w:val="24"/>
          <w:szCs w:val="24"/>
          <w:lang w:val="uk-UA" w:eastAsia="ru-RU"/>
        </w:rPr>
      </w:pPr>
      <w:r w:rsidRPr="00D80A0C">
        <w:rPr>
          <w:rFonts w:ascii="Times New Roman" w:eastAsia="MS Mincho" w:hAnsi="Times New Roman" w:cs="Times New Roman"/>
          <w:b/>
          <w:sz w:val="24"/>
          <w:szCs w:val="24"/>
          <w:lang w:val="uk-UA" w:eastAsia="ru-RU"/>
        </w:rPr>
        <w:t>Воронкова В. Г.</w:t>
      </w:r>
      <w:r w:rsidRPr="00D80A0C">
        <w:rPr>
          <w:rFonts w:ascii="Times New Roman" w:eastAsia="MS Mincho" w:hAnsi="Times New Roman" w:cs="Times New Roman"/>
          <w:sz w:val="24"/>
          <w:szCs w:val="24"/>
          <w:lang w:val="uk-UA" w:eastAsia="ru-RU"/>
        </w:rPr>
        <w:t xml:space="preserve">, Нікітенко В. О. Філософія цифрової людини і цифрового суспільства: теорія і практика: монографія. Львів-Торунь : </w:t>
      </w:r>
      <w:r w:rsidRPr="00D80A0C">
        <w:rPr>
          <w:rFonts w:ascii="Times New Roman" w:eastAsia="MS Mincho" w:hAnsi="Times New Roman" w:cs="Times New Roman"/>
          <w:i/>
          <w:sz w:val="24"/>
          <w:szCs w:val="24"/>
          <w:lang w:val="uk-UA" w:eastAsia="ru-RU"/>
        </w:rPr>
        <w:t xml:space="preserve">Liha-Pres, </w:t>
      </w:r>
      <w:r w:rsidRPr="00D80A0C">
        <w:rPr>
          <w:rFonts w:ascii="Times New Roman" w:eastAsia="MS Mincho" w:hAnsi="Times New Roman" w:cs="Times New Roman"/>
          <w:sz w:val="24"/>
          <w:szCs w:val="24"/>
          <w:lang w:val="uk-UA" w:eastAsia="ru-RU"/>
        </w:rPr>
        <w:t xml:space="preserve">2022. 460 с. </w:t>
      </w:r>
    </w:p>
    <w:p w:rsidR="00D80A0C" w:rsidRPr="00D80A0C" w:rsidRDefault="00D80A0C" w:rsidP="00D80A0C">
      <w:pPr>
        <w:numPr>
          <w:ilvl w:val="0"/>
          <w:numId w:val="48"/>
        </w:numPr>
        <w:spacing w:after="0" w:line="240" w:lineRule="auto"/>
        <w:ind w:left="0" w:firstLine="709"/>
        <w:contextualSpacing/>
        <w:jc w:val="both"/>
        <w:rPr>
          <w:rFonts w:ascii="Times New Roman" w:eastAsia="MS Mincho" w:hAnsi="Times New Roman" w:cs="Times New Roman"/>
          <w:sz w:val="24"/>
          <w:szCs w:val="24"/>
          <w:lang w:val="uk-UA" w:eastAsia="ru-RU"/>
        </w:rPr>
      </w:pPr>
      <w:r w:rsidRPr="00D80A0C">
        <w:rPr>
          <w:rFonts w:ascii="Times New Roman" w:eastAsia="MS Mincho" w:hAnsi="Times New Roman" w:cs="Times New Roman"/>
          <w:b/>
          <w:sz w:val="24"/>
          <w:szCs w:val="24"/>
          <w:lang w:val="uk-UA" w:eastAsia="uk-UA"/>
        </w:rPr>
        <w:t>Воронкова В. Г</w:t>
      </w:r>
      <w:r w:rsidRPr="00D80A0C">
        <w:rPr>
          <w:rFonts w:ascii="Times New Roman" w:eastAsia="MS Mincho" w:hAnsi="Times New Roman" w:cs="Times New Roman"/>
          <w:sz w:val="24"/>
          <w:szCs w:val="24"/>
          <w:lang w:val="uk-UA" w:eastAsia="uk-UA"/>
        </w:rPr>
        <w:t xml:space="preserve">., &amp;  Кивлюк О. П. Концепція активного відповідального громадянства для демократії  і громадянського суспільства. HUMANITIES STUDIES: збірник наукових праць / Гол. ред. В. Г. Воронкова. Запоріжжя : </w:t>
      </w:r>
      <w:r w:rsidRPr="00D80A0C">
        <w:rPr>
          <w:rFonts w:ascii="Times New Roman" w:eastAsia="MS Mincho" w:hAnsi="Times New Roman" w:cs="Times New Roman"/>
          <w:i/>
          <w:sz w:val="24"/>
          <w:szCs w:val="24"/>
          <w:lang w:val="uk-UA" w:eastAsia="uk-UA"/>
        </w:rPr>
        <w:t>Видавничий дім «Гельветика»</w:t>
      </w:r>
      <w:r w:rsidRPr="00D80A0C">
        <w:rPr>
          <w:rFonts w:ascii="Times New Roman" w:eastAsia="MS Mincho" w:hAnsi="Times New Roman" w:cs="Times New Roman"/>
          <w:sz w:val="24"/>
          <w:szCs w:val="24"/>
          <w:lang w:val="uk-UA" w:eastAsia="uk-UA"/>
        </w:rPr>
        <w:t>, 2022. Випуск 11 (88). С. 210-119.</w:t>
      </w:r>
    </w:p>
    <w:p w:rsidR="00D80A0C" w:rsidRPr="00D80A0C" w:rsidRDefault="00D80A0C" w:rsidP="00D80A0C">
      <w:pPr>
        <w:spacing w:after="0" w:line="240" w:lineRule="auto"/>
        <w:ind w:firstLine="709"/>
        <w:jc w:val="both"/>
        <w:rPr>
          <w:rFonts w:ascii="Times New Roman" w:eastAsia="MS Mincho" w:hAnsi="Times New Roman" w:cs="Times New Roman"/>
          <w:sz w:val="24"/>
          <w:szCs w:val="24"/>
          <w:lang w:val="uk-UA" w:eastAsia="ru-RU"/>
        </w:rPr>
      </w:pPr>
      <w:r w:rsidRPr="00D80A0C">
        <w:rPr>
          <w:rFonts w:ascii="Times New Roman" w:eastAsia="Calibri" w:hAnsi="Times New Roman" w:cs="Times New Roman"/>
          <w:sz w:val="24"/>
          <w:szCs w:val="24"/>
          <w:lang w:val="uk-UA"/>
        </w:rPr>
        <w:t xml:space="preserve">14. </w:t>
      </w:r>
      <w:r w:rsidRPr="00D80A0C">
        <w:rPr>
          <w:rFonts w:ascii="Times New Roman" w:eastAsia="Calibri" w:hAnsi="Times New Roman" w:cs="Times New Roman"/>
          <w:b/>
          <w:sz w:val="24"/>
          <w:szCs w:val="24"/>
          <w:lang w:val="uk-UA"/>
        </w:rPr>
        <w:t>Воронкова В. Г</w:t>
      </w:r>
      <w:r w:rsidRPr="00D80A0C">
        <w:rPr>
          <w:rFonts w:ascii="Times New Roman" w:eastAsia="Calibri" w:hAnsi="Times New Roman" w:cs="Times New Roman"/>
          <w:sz w:val="24"/>
          <w:szCs w:val="24"/>
          <w:lang w:val="uk-UA"/>
        </w:rPr>
        <w:t xml:space="preserve">., Кивлюк О.П. Відповідальне цифрове громадянство в епоху цифрових технологій.  Modern scientific strategies of development : collective monograph / Compiled by V. Shpak; Chairman of the Editorial Board S. Tabachnikov. Sherman Oaks, California : </w:t>
      </w:r>
      <w:r w:rsidRPr="00D80A0C">
        <w:rPr>
          <w:rFonts w:ascii="Times New Roman" w:eastAsia="Calibri" w:hAnsi="Times New Roman" w:cs="Times New Roman"/>
          <w:i/>
          <w:sz w:val="24"/>
          <w:szCs w:val="24"/>
          <w:lang w:val="uk-UA"/>
        </w:rPr>
        <w:t xml:space="preserve">GS Publishing Services, </w:t>
      </w:r>
      <w:r w:rsidRPr="00D80A0C">
        <w:rPr>
          <w:rFonts w:ascii="Times New Roman" w:eastAsia="Calibri" w:hAnsi="Times New Roman" w:cs="Times New Roman"/>
          <w:sz w:val="24"/>
          <w:szCs w:val="24"/>
          <w:lang w:val="uk-UA"/>
        </w:rPr>
        <w:t>2022. С. 226-249.</w:t>
      </w:r>
      <w:r w:rsidRPr="00D80A0C">
        <w:rPr>
          <w:rFonts w:ascii="Times New Roman" w:eastAsia="MS Mincho" w:hAnsi="Times New Roman" w:cs="Times New Roman"/>
          <w:sz w:val="24"/>
          <w:szCs w:val="24"/>
          <w:lang w:val="uk-UA" w:eastAsia="ru-RU"/>
        </w:rPr>
        <w:t xml:space="preserve"> </w:t>
      </w:r>
    </w:p>
    <w:p w:rsidR="00D80A0C" w:rsidRPr="00D80A0C" w:rsidRDefault="00D80A0C" w:rsidP="00D80A0C">
      <w:pPr>
        <w:spacing w:after="0" w:line="240" w:lineRule="auto"/>
        <w:ind w:firstLine="709"/>
        <w:jc w:val="both"/>
        <w:rPr>
          <w:rFonts w:ascii="Times New Roman" w:eastAsia="MS Mincho" w:hAnsi="Times New Roman" w:cs="Times New Roman"/>
          <w:b/>
          <w:sz w:val="24"/>
          <w:szCs w:val="24"/>
          <w:lang w:val="uk-UA"/>
        </w:rPr>
      </w:pPr>
      <w:r w:rsidRPr="00D80A0C">
        <w:rPr>
          <w:rFonts w:ascii="Times New Roman" w:eastAsia="MS Mincho" w:hAnsi="Times New Roman" w:cs="Times New Roman"/>
          <w:sz w:val="24"/>
          <w:szCs w:val="24"/>
          <w:lang w:val="uk-UA" w:eastAsia="uk-UA"/>
        </w:rPr>
        <w:t xml:space="preserve">15. </w:t>
      </w:r>
      <w:r w:rsidRPr="00D80A0C">
        <w:rPr>
          <w:rFonts w:ascii="Times New Roman" w:eastAsia="MS Mincho" w:hAnsi="Times New Roman" w:cs="Times New Roman"/>
          <w:sz w:val="24"/>
          <w:szCs w:val="24"/>
          <w:lang w:val="uk-UA" w:eastAsia="ru-RU"/>
        </w:rPr>
        <w:t>Кивлюк О. П.,</w:t>
      </w:r>
      <w:r w:rsidRPr="00D80A0C">
        <w:rPr>
          <w:rFonts w:ascii="Times New Roman" w:eastAsia="MS Mincho" w:hAnsi="Times New Roman" w:cs="Times New Roman"/>
          <w:b/>
          <w:sz w:val="24"/>
          <w:szCs w:val="24"/>
          <w:lang w:val="uk-UA" w:eastAsia="ru-RU"/>
        </w:rPr>
        <w:t xml:space="preserve"> Воронкова В. Г., </w:t>
      </w:r>
      <w:r w:rsidRPr="00D80A0C">
        <w:rPr>
          <w:rFonts w:ascii="Times New Roman" w:eastAsia="MS Mincho" w:hAnsi="Times New Roman" w:cs="Times New Roman"/>
          <w:sz w:val="24"/>
          <w:szCs w:val="24"/>
          <w:lang w:val="uk-UA" w:eastAsia="ru-RU"/>
        </w:rPr>
        <w:t>Нікітенко В. О.  Інтеграція віртуальної реальності та освіти в контексті креативності та сучасних тенденції цифрового  розвитку</w:t>
      </w:r>
      <w:r w:rsidRPr="00D80A0C">
        <w:rPr>
          <w:rFonts w:ascii="Times New Roman" w:eastAsia="MS Mincho" w:hAnsi="Times New Roman" w:cs="Times New Roman"/>
          <w:sz w:val="24"/>
          <w:szCs w:val="24"/>
          <w:lang w:val="uk-UA"/>
        </w:rPr>
        <w:t xml:space="preserve"> / </w:t>
      </w:r>
      <w:r w:rsidRPr="00D80A0C">
        <w:rPr>
          <w:rFonts w:ascii="Times New Roman" w:eastAsia="MS Mincho" w:hAnsi="Times New Roman" w:cs="Times New Roman"/>
          <w:sz w:val="24"/>
          <w:szCs w:val="24"/>
          <w:lang w:val="en-US"/>
        </w:rPr>
        <w:t>Compiled</w:t>
      </w:r>
      <w:r w:rsidRPr="00D80A0C">
        <w:rPr>
          <w:rFonts w:ascii="Times New Roman" w:eastAsia="MS Mincho" w:hAnsi="Times New Roman" w:cs="Times New Roman"/>
          <w:sz w:val="24"/>
          <w:szCs w:val="24"/>
          <w:lang w:val="uk-UA"/>
        </w:rPr>
        <w:t xml:space="preserve"> </w:t>
      </w:r>
      <w:r w:rsidRPr="00D80A0C">
        <w:rPr>
          <w:rFonts w:ascii="Times New Roman" w:eastAsia="MS Mincho" w:hAnsi="Times New Roman" w:cs="Times New Roman"/>
          <w:sz w:val="24"/>
          <w:szCs w:val="24"/>
          <w:lang w:val="en-US"/>
        </w:rPr>
        <w:t>by</w:t>
      </w:r>
      <w:r w:rsidRPr="00D80A0C">
        <w:rPr>
          <w:rFonts w:ascii="Times New Roman" w:eastAsia="MS Mincho" w:hAnsi="Times New Roman" w:cs="Times New Roman"/>
          <w:sz w:val="24"/>
          <w:szCs w:val="24"/>
          <w:lang w:val="uk-UA"/>
        </w:rPr>
        <w:t xml:space="preserve"> </w:t>
      </w:r>
      <w:r w:rsidRPr="00D80A0C">
        <w:rPr>
          <w:rFonts w:ascii="Times New Roman" w:eastAsia="MS Mincho" w:hAnsi="Times New Roman" w:cs="Times New Roman"/>
          <w:sz w:val="24"/>
          <w:szCs w:val="24"/>
          <w:lang w:val="en-US"/>
        </w:rPr>
        <w:t>V</w:t>
      </w:r>
      <w:r w:rsidRPr="00D80A0C">
        <w:rPr>
          <w:rFonts w:ascii="Times New Roman" w:eastAsia="MS Mincho" w:hAnsi="Times New Roman" w:cs="Times New Roman"/>
          <w:sz w:val="24"/>
          <w:szCs w:val="24"/>
          <w:lang w:val="uk-UA"/>
        </w:rPr>
        <w:t xml:space="preserve">. </w:t>
      </w:r>
      <w:proofErr w:type="gramStart"/>
      <w:r w:rsidRPr="00D80A0C">
        <w:rPr>
          <w:rFonts w:ascii="Times New Roman" w:eastAsia="MS Mincho" w:hAnsi="Times New Roman" w:cs="Times New Roman"/>
          <w:sz w:val="24"/>
          <w:szCs w:val="24"/>
          <w:lang w:val="en-US"/>
        </w:rPr>
        <w:t>Shpak</w:t>
      </w:r>
      <w:r w:rsidRPr="00D80A0C">
        <w:rPr>
          <w:rFonts w:ascii="Times New Roman" w:eastAsia="MS Mincho" w:hAnsi="Times New Roman" w:cs="Times New Roman"/>
          <w:sz w:val="24"/>
          <w:szCs w:val="24"/>
          <w:lang w:val="uk-UA"/>
        </w:rPr>
        <w:t xml:space="preserve">; </w:t>
      </w:r>
      <w:r w:rsidRPr="00D80A0C">
        <w:rPr>
          <w:rFonts w:ascii="Times New Roman" w:eastAsia="MS Mincho" w:hAnsi="Times New Roman" w:cs="Times New Roman"/>
          <w:sz w:val="24"/>
          <w:szCs w:val="24"/>
          <w:lang w:val="en-US"/>
        </w:rPr>
        <w:t>Chairman</w:t>
      </w:r>
      <w:r w:rsidRPr="00D80A0C">
        <w:rPr>
          <w:rFonts w:ascii="Times New Roman" w:eastAsia="MS Mincho" w:hAnsi="Times New Roman" w:cs="Times New Roman"/>
          <w:sz w:val="24"/>
          <w:szCs w:val="24"/>
          <w:lang w:val="uk-UA"/>
        </w:rPr>
        <w:t xml:space="preserve"> </w:t>
      </w:r>
      <w:r w:rsidRPr="00D80A0C">
        <w:rPr>
          <w:rFonts w:ascii="Times New Roman" w:eastAsia="MS Mincho" w:hAnsi="Times New Roman" w:cs="Times New Roman"/>
          <w:sz w:val="24"/>
          <w:szCs w:val="24"/>
          <w:lang w:val="en-US"/>
        </w:rPr>
        <w:t>of</w:t>
      </w:r>
      <w:r w:rsidRPr="00D80A0C">
        <w:rPr>
          <w:rFonts w:ascii="Times New Roman" w:eastAsia="MS Mincho" w:hAnsi="Times New Roman" w:cs="Times New Roman"/>
          <w:sz w:val="24"/>
          <w:szCs w:val="24"/>
          <w:lang w:val="uk-UA"/>
        </w:rPr>
        <w:t xml:space="preserve"> </w:t>
      </w:r>
      <w:r w:rsidRPr="00D80A0C">
        <w:rPr>
          <w:rFonts w:ascii="Times New Roman" w:eastAsia="MS Mincho" w:hAnsi="Times New Roman" w:cs="Times New Roman"/>
          <w:sz w:val="24"/>
          <w:szCs w:val="24"/>
          <w:lang w:val="en-US"/>
        </w:rPr>
        <w:t>the</w:t>
      </w:r>
      <w:r w:rsidRPr="00D80A0C">
        <w:rPr>
          <w:rFonts w:ascii="Times New Roman" w:eastAsia="MS Mincho" w:hAnsi="Times New Roman" w:cs="Times New Roman"/>
          <w:sz w:val="24"/>
          <w:szCs w:val="24"/>
          <w:lang w:val="uk-UA"/>
        </w:rPr>
        <w:t xml:space="preserve"> </w:t>
      </w:r>
      <w:r w:rsidRPr="00D80A0C">
        <w:rPr>
          <w:rFonts w:ascii="Times New Roman" w:eastAsia="MS Mincho" w:hAnsi="Times New Roman" w:cs="Times New Roman"/>
          <w:sz w:val="24"/>
          <w:szCs w:val="24"/>
          <w:lang w:val="en-US"/>
        </w:rPr>
        <w:t>Editorial</w:t>
      </w:r>
      <w:r w:rsidRPr="00D80A0C">
        <w:rPr>
          <w:rFonts w:ascii="Times New Roman" w:eastAsia="MS Mincho" w:hAnsi="Times New Roman" w:cs="Times New Roman"/>
          <w:sz w:val="24"/>
          <w:szCs w:val="24"/>
          <w:lang w:val="uk-UA"/>
        </w:rPr>
        <w:t xml:space="preserve"> </w:t>
      </w:r>
      <w:r w:rsidRPr="00D80A0C">
        <w:rPr>
          <w:rFonts w:ascii="Times New Roman" w:eastAsia="MS Mincho" w:hAnsi="Times New Roman" w:cs="Times New Roman"/>
          <w:sz w:val="24"/>
          <w:szCs w:val="24"/>
          <w:lang w:val="en-US"/>
        </w:rPr>
        <w:t>Board</w:t>
      </w:r>
      <w:r w:rsidRPr="00D80A0C">
        <w:rPr>
          <w:rFonts w:ascii="Times New Roman" w:eastAsia="MS Mincho" w:hAnsi="Times New Roman" w:cs="Times New Roman"/>
          <w:sz w:val="24"/>
          <w:szCs w:val="24"/>
          <w:lang w:val="uk-UA"/>
        </w:rPr>
        <w:t xml:space="preserve"> </w:t>
      </w:r>
      <w:r w:rsidRPr="00D80A0C">
        <w:rPr>
          <w:rFonts w:ascii="Times New Roman" w:eastAsia="MS Mincho" w:hAnsi="Times New Roman" w:cs="Times New Roman"/>
          <w:sz w:val="24"/>
          <w:szCs w:val="24"/>
          <w:lang w:val="en-US"/>
        </w:rPr>
        <w:t>S</w:t>
      </w:r>
      <w:r w:rsidRPr="00D80A0C">
        <w:rPr>
          <w:rFonts w:ascii="Times New Roman" w:eastAsia="MS Mincho" w:hAnsi="Times New Roman" w:cs="Times New Roman"/>
          <w:sz w:val="24"/>
          <w:szCs w:val="24"/>
          <w:lang w:val="uk-UA"/>
        </w:rPr>
        <w:t xml:space="preserve">. </w:t>
      </w:r>
      <w:r w:rsidRPr="00D80A0C">
        <w:rPr>
          <w:rFonts w:ascii="Times New Roman" w:eastAsia="MS Mincho" w:hAnsi="Times New Roman" w:cs="Times New Roman"/>
          <w:sz w:val="24"/>
          <w:szCs w:val="24"/>
          <w:lang w:val="en-US"/>
        </w:rPr>
        <w:t>Tabachnikov</w:t>
      </w:r>
      <w:r w:rsidRPr="00D80A0C">
        <w:rPr>
          <w:rFonts w:ascii="Times New Roman" w:eastAsia="MS Mincho" w:hAnsi="Times New Roman" w:cs="Times New Roman"/>
          <w:sz w:val="24"/>
          <w:szCs w:val="24"/>
          <w:lang w:val="uk-UA"/>
        </w:rPr>
        <w:t>.</w:t>
      </w:r>
      <w:proofErr w:type="gramEnd"/>
      <w:r w:rsidRPr="00D80A0C">
        <w:rPr>
          <w:rFonts w:ascii="Times New Roman" w:eastAsia="MS Mincho" w:hAnsi="Times New Roman" w:cs="Times New Roman"/>
          <w:sz w:val="24"/>
          <w:szCs w:val="24"/>
          <w:lang w:val="uk-UA"/>
        </w:rPr>
        <w:t xml:space="preserve"> </w:t>
      </w:r>
      <w:r w:rsidRPr="00D80A0C">
        <w:rPr>
          <w:rFonts w:ascii="Times New Roman" w:eastAsia="MS Mincho" w:hAnsi="Times New Roman" w:cs="Times New Roman"/>
          <w:sz w:val="24"/>
          <w:szCs w:val="24"/>
          <w:lang w:val="en-US"/>
        </w:rPr>
        <w:t>Sherman</w:t>
      </w:r>
      <w:r w:rsidRPr="00D80A0C">
        <w:rPr>
          <w:rFonts w:ascii="Times New Roman" w:eastAsia="MS Mincho" w:hAnsi="Times New Roman" w:cs="Times New Roman"/>
          <w:sz w:val="24"/>
          <w:szCs w:val="24"/>
          <w:lang w:val="uk-UA"/>
        </w:rPr>
        <w:t xml:space="preserve"> </w:t>
      </w:r>
      <w:r w:rsidRPr="00D80A0C">
        <w:rPr>
          <w:rFonts w:ascii="Times New Roman" w:eastAsia="MS Mincho" w:hAnsi="Times New Roman" w:cs="Times New Roman"/>
          <w:sz w:val="24"/>
          <w:szCs w:val="24"/>
          <w:lang w:val="en-US"/>
        </w:rPr>
        <w:t>Oaks</w:t>
      </w:r>
      <w:r w:rsidRPr="00D80A0C">
        <w:rPr>
          <w:rFonts w:ascii="Times New Roman" w:eastAsia="MS Mincho" w:hAnsi="Times New Roman" w:cs="Times New Roman"/>
          <w:sz w:val="24"/>
          <w:szCs w:val="24"/>
          <w:lang w:val="uk-UA"/>
        </w:rPr>
        <w:t xml:space="preserve">, </w:t>
      </w:r>
      <w:proofErr w:type="gramStart"/>
      <w:r w:rsidRPr="00D80A0C">
        <w:rPr>
          <w:rFonts w:ascii="Times New Roman" w:eastAsia="MS Mincho" w:hAnsi="Times New Roman" w:cs="Times New Roman"/>
          <w:sz w:val="24"/>
          <w:szCs w:val="24"/>
          <w:lang w:val="en-US"/>
        </w:rPr>
        <w:t>California</w:t>
      </w:r>
      <w:r w:rsidRPr="00D80A0C">
        <w:rPr>
          <w:rFonts w:ascii="Times New Roman" w:eastAsia="MS Mincho" w:hAnsi="Times New Roman" w:cs="Times New Roman"/>
          <w:sz w:val="24"/>
          <w:szCs w:val="24"/>
          <w:lang w:val="uk-UA"/>
        </w:rPr>
        <w:t xml:space="preserve"> :</w:t>
      </w:r>
      <w:proofErr w:type="gramEnd"/>
      <w:r w:rsidRPr="00D80A0C">
        <w:rPr>
          <w:rFonts w:ascii="Times New Roman" w:eastAsia="MS Mincho" w:hAnsi="Times New Roman" w:cs="Times New Roman"/>
          <w:sz w:val="24"/>
          <w:szCs w:val="24"/>
          <w:lang w:val="uk-UA"/>
        </w:rPr>
        <w:t xml:space="preserve"> </w:t>
      </w:r>
      <w:r w:rsidRPr="00D80A0C">
        <w:rPr>
          <w:rFonts w:ascii="Times New Roman" w:eastAsia="MS Mincho" w:hAnsi="Times New Roman" w:cs="Times New Roman"/>
          <w:sz w:val="24"/>
          <w:szCs w:val="24"/>
          <w:lang w:val="en-US"/>
        </w:rPr>
        <w:t>GS</w:t>
      </w:r>
      <w:r w:rsidRPr="00D80A0C">
        <w:rPr>
          <w:rFonts w:ascii="Times New Roman" w:eastAsia="MS Mincho" w:hAnsi="Times New Roman" w:cs="Times New Roman"/>
          <w:sz w:val="24"/>
          <w:szCs w:val="24"/>
          <w:lang w:val="uk-UA"/>
        </w:rPr>
        <w:t xml:space="preserve"> </w:t>
      </w:r>
      <w:r w:rsidRPr="00D80A0C">
        <w:rPr>
          <w:rFonts w:ascii="Times New Roman" w:eastAsia="MS Mincho" w:hAnsi="Times New Roman" w:cs="Times New Roman"/>
          <w:i/>
          <w:sz w:val="24"/>
          <w:szCs w:val="24"/>
          <w:lang w:val="en-US"/>
        </w:rPr>
        <w:t>Publishing</w:t>
      </w:r>
      <w:r w:rsidRPr="00D80A0C">
        <w:rPr>
          <w:rFonts w:ascii="Times New Roman" w:eastAsia="MS Mincho" w:hAnsi="Times New Roman" w:cs="Times New Roman"/>
          <w:i/>
          <w:sz w:val="24"/>
          <w:szCs w:val="24"/>
          <w:lang w:val="uk-UA"/>
        </w:rPr>
        <w:t xml:space="preserve"> </w:t>
      </w:r>
      <w:r w:rsidRPr="00D80A0C">
        <w:rPr>
          <w:rFonts w:ascii="Times New Roman" w:eastAsia="MS Mincho" w:hAnsi="Times New Roman" w:cs="Times New Roman"/>
          <w:i/>
          <w:sz w:val="24"/>
          <w:szCs w:val="24"/>
          <w:lang w:val="en-US"/>
        </w:rPr>
        <w:t>Services</w:t>
      </w:r>
      <w:r w:rsidRPr="00D80A0C">
        <w:rPr>
          <w:rFonts w:ascii="Times New Roman" w:eastAsia="MS Mincho" w:hAnsi="Times New Roman" w:cs="Times New Roman"/>
          <w:i/>
          <w:sz w:val="24"/>
          <w:szCs w:val="24"/>
          <w:lang w:val="uk-UA"/>
        </w:rPr>
        <w:t xml:space="preserve">, </w:t>
      </w:r>
      <w:r w:rsidRPr="00D80A0C">
        <w:rPr>
          <w:rFonts w:ascii="Times New Roman" w:eastAsia="MS Mincho" w:hAnsi="Times New Roman" w:cs="Times New Roman"/>
          <w:sz w:val="24"/>
          <w:szCs w:val="24"/>
          <w:lang w:val="uk-UA"/>
        </w:rPr>
        <w:t xml:space="preserve">2023.   С.47-63. </w:t>
      </w:r>
    </w:p>
    <w:p w:rsidR="00D80A0C" w:rsidRPr="00D80A0C" w:rsidRDefault="00D80A0C" w:rsidP="00D80A0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uk-UA" w:eastAsia="uk-UA"/>
        </w:rPr>
      </w:pPr>
    </w:p>
    <w:p w:rsidR="00D80A0C" w:rsidRPr="00D80A0C" w:rsidRDefault="00D80A0C" w:rsidP="00D80A0C">
      <w:pPr>
        <w:tabs>
          <w:tab w:val="left" w:pos="0"/>
          <w:tab w:val="left" w:pos="6135"/>
        </w:tabs>
        <w:spacing w:after="0" w:line="240" w:lineRule="auto"/>
        <w:ind w:firstLine="709"/>
        <w:jc w:val="both"/>
        <w:rPr>
          <w:rFonts w:ascii="Times New Roman" w:eastAsia="MS Mincho" w:hAnsi="Times New Roman" w:cs="Times New Roman"/>
          <w:sz w:val="24"/>
          <w:szCs w:val="24"/>
          <w:lang w:val="uk-UA" w:eastAsia="ru-RU"/>
        </w:rPr>
      </w:pPr>
      <w:r w:rsidRPr="00D80A0C">
        <w:rPr>
          <w:rFonts w:ascii="Times New Roman" w:eastAsia="MS Mincho" w:hAnsi="Times New Roman" w:cs="Times New Roman"/>
          <w:b/>
          <w:sz w:val="24"/>
          <w:szCs w:val="24"/>
          <w:lang w:val="uk-UA" w:eastAsia="ru-RU"/>
        </w:rPr>
        <w:t>Інформаційні джерела</w:t>
      </w:r>
      <w:r w:rsidRPr="00D80A0C">
        <w:rPr>
          <w:rFonts w:ascii="Times New Roman" w:eastAsia="MS Mincho" w:hAnsi="Times New Roman" w:cs="Times New Roman"/>
          <w:sz w:val="24"/>
          <w:szCs w:val="24"/>
          <w:lang w:val="uk-UA" w:eastAsia="ru-RU"/>
        </w:rPr>
        <w:t xml:space="preserve">: </w:t>
      </w:r>
    </w:p>
    <w:p w:rsidR="00D80A0C" w:rsidRPr="00D80A0C" w:rsidRDefault="00D80A0C" w:rsidP="00D80A0C">
      <w:pPr>
        <w:numPr>
          <w:ilvl w:val="0"/>
          <w:numId w:val="50"/>
        </w:numPr>
        <w:spacing w:after="0" w:line="240" w:lineRule="auto"/>
        <w:ind w:left="0" w:firstLine="709"/>
        <w:jc w:val="both"/>
        <w:rPr>
          <w:rFonts w:ascii="Times New Roman" w:eastAsia="MS Mincho" w:hAnsi="Times New Roman" w:cs="Times New Roman"/>
          <w:sz w:val="24"/>
          <w:szCs w:val="24"/>
          <w:lang w:val="en-US" w:eastAsia="ru-RU"/>
        </w:rPr>
      </w:pPr>
      <w:r w:rsidRPr="00D80A0C">
        <w:rPr>
          <w:rFonts w:ascii="Times New Roman" w:eastAsia="MS Mincho" w:hAnsi="Times New Roman" w:cs="Times New Roman"/>
          <w:sz w:val="24"/>
          <w:szCs w:val="24"/>
          <w:lang w:eastAsia="ru-RU"/>
        </w:rPr>
        <w:t xml:space="preserve">Законодавство України. Офіційний сайт парламенту України. </w:t>
      </w:r>
      <w:r w:rsidRPr="00D80A0C">
        <w:rPr>
          <w:rFonts w:ascii="Times New Roman" w:eastAsia="MS Mincho" w:hAnsi="Times New Roman" w:cs="Times New Roman"/>
          <w:sz w:val="24"/>
          <w:szCs w:val="24"/>
          <w:lang w:val="en-US" w:eastAsia="ru-RU"/>
        </w:rPr>
        <w:t>URL:  http://zakon.rada.gov.ua. </w:t>
      </w:r>
    </w:p>
    <w:p w:rsidR="00D80A0C" w:rsidRPr="00D80A0C" w:rsidRDefault="00D80A0C" w:rsidP="00D80A0C">
      <w:pPr>
        <w:numPr>
          <w:ilvl w:val="0"/>
          <w:numId w:val="50"/>
        </w:numPr>
        <w:spacing w:after="0" w:line="240" w:lineRule="auto"/>
        <w:ind w:left="0" w:firstLine="709"/>
        <w:jc w:val="both"/>
        <w:rPr>
          <w:rFonts w:ascii="Times New Roman" w:eastAsia="MS Mincho" w:hAnsi="Times New Roman" w:cs="Times New Roman"/>
          <w:sz w:val="24"/>
          <w:szCs w:val="24"/>
          <w:lang w:val="uk-UA" w:eastAsia="ru-RU"/>
        </w:rPr>
      </w:pPr>
      <w:r w:rsidRPr="00D80A0C">
        <w:rPr>
          <w:rFonts w:ascii="Times New Roman" w:eastAsia="MS Mincho" w:hAnsi="Times New Roman" w:cs="Times New Roman"/>
          <w:sz w:val="24"/>
          <w:szCs w:val="24"/>
          <w:lang w:val="en-US"/>
        </w:rPr>
        <w:t xml:space="preserve"> </w:t>
      </w:r>
      <w:r w:rsidRPr="00D80A0C">
        <w:rPr>
          <w:rFonts w:ascii="Times New Roman" w:eastAsia="MS Mincho" w:hAnsi="Times New Roman" w:cs="Times New Roman"/>
          <w:sz w:val="24"/>
          <w:szCs w:val="24"/>
        </w:rPr>
        <w:t xml:space="preserve">Офіційний веб-сайт Міністерства освіти і науки України </w:t>
      </w:r>
      <w:hyperlink r:id="rId10" w:history="1">
        <w:r w:rsidRPr="00D80A0C">
          <w:rPr>
            <w:rFonts w:ascii="Times New Roman" w:eastAsia="MS Mincho" w:hAnsi="Times New Roman" w:cs="Times New Roman"/>
            <w:color w:val="0000FF"/>
            <w:sz w:val="24"/>
            <w:szCs w:val="24"/>
            <w:u w:val="single"/>
            <w:lang w:val="en-US"/>
          </w:rPr>
          <w:t>ministry</w:t>
        </w:r>
      </w:hyperlink>
      <w:hyperlink r:id="rId11" w:history="1">
        <w:r w:rsidRPr="00D80A0C">
          <w:rPr>
            <w:rFonts w:ascii="Times New Roman" w:eastAsia="MS Mincho" w:hAnsi="Times New Roman" w:cs="Times New Roman"/>
            <w:color w:val="0000FF"/>
            <w:sz w:val="24"/>
            <w:szCs w:val="24"/>
            <w:u w:val="single"/>
          </w:rPr>
          <w:t>@</w:t>
        </w:r>
      </w:hyperlink>
      <w:hyperlink r:id="rId12" w:history="1">
        <w:r w:rsidRPr="00D80A0C">
          <w:rPr>
            <w:rFonts w:ascii="Times New Roman" w:eastAsia="MS Mincho" w:hAnsi="Times New Roman" w:cs="Times New Roman"/>
            <w:color w:val="0000FF"/>
            <w:sz w:val="24"/>
            <w:szCs w:val="24"/>
            <w:u w:val="single"/>
            <w:lang w:val="en-US"/>
          </w:rPr>
          <w:t>mon</w:t>
        </w:r>
      </w:hyperlink>
      <w:hyperlink r:id="rId13" w:history="1">
        <w:r w:rsidRPr="00D80A0C">
          <w:rPr>
            <w:rFonts w:ascii="Times New Roman" w:eastAsia="MS Mincho" w:hAnsi="Times New Roman" w:cs="Times New Roman"/>
            <w:color w:val="0000FF"/>
            <w:sz w:val="24"/>
            <w:szCs w:val="24"/>
            <w:u w:val="single"/>
          </w:rPr>
          <w:t>.</w:t>
        </w:r>
      </w:hyperlink>
      <w:hyperlink r:id="rId14" w:history="1">
        <w:r w:rsidRPr="00D80A0C">
          <w:rPr>
            <w:rFonts w:ascii="Times New Roman" w:eastAsia="MS Mincho" w:hAnsi="Times New Roman" w:cs="Times New Roman"/>
            <w:color w:val="0000FF"/>
            <w:sz w:val="24"/>
            <w:szCs w:val="24"/>
            <w:u w:val="single"/>
            <w:lang w:val="en-US"/>
          </w:rPr>
          <w:t>qov</w:t>
        </w:r>
      </w:hyperlink>
      <w:hyperlink r:id="rId15" w:history="1">
        <w:r w:rsidRPr="00D80A0C">
          <w:rPr>
            <w:rFonts w:ascii="Times New Roman" w:eastAsia="MS Mincho" w:hAnsi="Times New Roman" w:cs="Times New Roman"/>
            <w:color w:val="0000FF"/>
            <w:sz w:val="24"/>
            <w:szCs w:val="24"/>
            <w:u w:val="single"/>
            <w:lang w:val="uk-UA"/>
          </w:rPr>
          <w:t>.</w:t>
        </w:r>
      </w:hyperlink>
      <w:hyperlink r:id="rId16" w:history="1">
        <w:r w:rsidRPr="00D80A0C">
          <w:rPr>
            <w:rFonts w:ascii="Times New Roman" w:eastAsia="MS Mincho" w:hAnsi="Times New Roman" w:cs="Times New Roman"/>
            <w:color w:val="0000FF"/>
            <w:sz w:val="24"/>
            <w:szCs w:val="24"/>
            <w:u w:val="single"/>
            <w:lang w:val="en-US"/>
          </w:rPr>
          <w:t>ua</w:t>
        </w:r>
      </w:hyperlink>
      <w:hyperlink r:id="rId17" w:history="1">
        <w:r w:rsidRPr="00D80A0C">
          <w:rPr>
            <w:rFonts w:ascii="Times New Roman" w:eastAsia="MS Mincho" w:hAnsi="Times New Roman" w:cs="Times New Roman"/>
            <w:color w:val="0000FF"/>
            <w:sz w:val="24"/>
            <w:szCs w:val="24"/>
            <w:u w:val="single"/>
            <w:lang w:val="uk-UA"/>
          </w:rPr>
          <w:t>/</w:t>
        </w:r>
      </w:hyperlink>
      <w:r w:rsidRPr="00D80A0C">
        <w:rPr>
          <w:rFonts w:ascii="Times New Roman" w:eastAsia="MS Mincho" w:hAnsi="Times New Roman" w:cs="Times New Roman"/>
          <w:sz w:val="24"/>
          <w:szCs w:val="24"/>
          <w:lang w:val="uk-UA"/>
        </w:rPr>
        <w:t>.</w:t>
      </w:r>
      <w:r w:rsidRPr="00D80A0C">
        <w:rPr>
          <w:rFonts w:ascii="Times New Roman" w:eastAsia="MS Mincho" w:hAnsi="Times New Roman" w:cs="Times New Roman"/>
          <w:sz w:val="24"/>
          <w:szCs w:val="24"/>
          <w:lang w:val="uk-UA" w:eastAsia="ru-RU"/>
        </w:rPr>
        <w:t xml:space="preserve"> Офіційний сайт Верховно</w:t>
      </w:r>
      <w:proofErr w:type="gramStart"/>
      <w:r w:rsidRPr="00D80A0C">
        <w:rPr>
          <w:rFonts w:ascii="Times New Roman" w:eastAsia="MS Mincho" w:hAnsi="Times New Roman" w:cs="Times New Roman"/>
          <w:sz w:val="24"/>
          <w:szCs w:val="24"/>
          <w:lang w:val="uk-UA" w:eastAsia="ru-RU"/>
        </w:rPr>
        <w:t>ї Р</w:t>
      </w:r>
      <w:proofErr w:type="gramEnd"/>
      <w:r w:rsidRPr="00D80A0C">
        <w:rPr>
          <w:rFonts w:ascii="Times New Roman" w:eastAsia="MS Mincho" w:hAnsi="Times New Roman" w:cs="Times New Roman"/>
          <w:sz w:val="24"/>
          <w:szCs w:val="24"/>
          <w:lang w:val="uk-UA" w:eastAsia="ru-RU"/>
        </w:rPr>
        <w:t xml:space="preserve">ади України – URL:http://rada.gov.ua/ </w:t>
      </w:r>
    </w:p>
    <w:p w:rsidR="00D80A0C" w:rsidRPr="00D80A0C" w:rsidRDefault="00D80A0C" w:rsidP="00D80A0C">
      <w:pPr>
        <w:numPr>
          <w:ilvl w:val="0"/>
          <w:numId w:val="50"/>
        </w:numPr>
        <w:spacing w:after="0" w:line="240" w:lineRule="auto"/>
        <w:ind w:left="0" w:firstLine="709"/>
        <w:jc w:val="both"/>
        <w:rPr>
          <w:rFonts w:ascii="Times New Roman" w:eastAsia="MS Mincho" w:hAnsi="Times New Roman" w:cs="Times New Roman"/>
          <w:sz w:val="24"/>
          <w:szCs w:val="24"/>
          <w:lang w:val="uk-UA" w:eastAsia="ru-RU"/>
        </w:rPr>
      </w:pPr>
      <w:r w:rsidRPr="00D80A0C">
        <w:rPr>
          <w:rFonts w:ascii="Times New Roman" w:eastAsia="MS Mincho" w:hAnsi="Times New Roman" w:cs="Times New Roman"/>
          <w:sz w:val="24"/>
          <w:szCs w:val="24"/>
          <w:lang w:val="uk-UA" w:eastAsia="ru-RU"/>
        </w:rPr>
        <w:t>Офіційний сайт Кабінету Міністрів України. – URL: http:// www.kmu.gov.ua.</w:t>
      </w:r>
    </w:p>
    <w:p w:rsidR="00D80A0C" w:rsidRPr="00D80A0C" w:rsidRDefault="00D80A0C" w:rsidP="00D80A0C">
      <w:pPr>
        <w:numPr>
          <w:ilvl w:val="0"/>
          <w:numId w:val="50"/>
        </w:numPr>
        <w:spacing w:after="0" w:line="240" w:lineRule="auto"/>
        <w:ind w:left="0" w:firstLine="709"/>
        <w:jc w:val="both"/>
        <w:rPr>
          <w:rFonts w:ascii="Times New Roman" w:eastAsia="MS Mincho" w:hAnsi="Times New Roman" w:cs="Times New Roman"/>
          <w:sz w:val="24"/>
          <w:szCs w:val="24"/>
          <w:lang w:val="uk-UA"/>
        </w:rPr>
      </w:pPr>
      <w:r w:rsidRPr="00D80A0C">
        <w:rPr>
          <w:rFonts w:ascii="Times New Roman" w:eastAsia="MS Mincho" w:hAnsi="Times New Roman" w:cs="Times New Roman"/>
          <w:sz w:val="24"/>
          <w:szCs w:val="24"/>
          <w:lang w:val="uk-UA"/>
        </w:rPr>
        <w:t xml:space="preserve">Національна бібліотека України ім.. В. І. Вернадського, Київ [Електронний ресурс]. – URL: </w:t>
      </w:r>
      <w:r w:rsidRPr="00D80A0C">
        <w:rPr>
          <w:rFonts w:ascii="Times New Roman" w:eastAsia="MS Mincho" w:hAnsi="Times New Roman" w:cs="Times New Roman"/>
          <w:sz w:val="24"/>
          <w:szCs w:val="24"/>
          <w:lang w:val="en-US"/>
        </w:rPr>
        <w:t>http</w:t>
      </w:r>
      <w:r w:rsidRPr="00D80A0C">
        <w:rPr>
          <w:rFonts w:ascii="Times New Roman" w:eastAsia="MS Mincho" w:hAnsi="Times New Roman" w:cs="Times New Roman"/>
          <w:sz w:val="24"/>
          <w:szCs w:val="24"/>
          <w:lang w:val="uk-UA"/>
        </w:rPr>
        <w:t xml:space="preserve">: // </w:t>
      </w:r>
      <w:r w:rsidRPr="00D80A0C">
        <w:rPr>
          <w:rFonts w:ascii="Times New Roman" w:eastAsia="MS Mincho" w:hAnsi="Times New Roman" w:cs="Times New Roman"/>
          <w:sz w:val="24"/>
          <w:szCs w:val="24"/>
          <w:lang w:val="en-US"/>
        </w:rPr>
        <w:t>nbuv</w:t>
      </w:r>
      <w:r w:rsidRPr="00D80A0C">
        <w:rPr>
          <w:rFonts w:ascii="Times New Roman" w:eastAsia="MS Mincho" w:hAnsi="Times New Roman" w:cs="Times New Roman"/>
          <w:sz w:val="24"/>
          <w:szCs w:val="24"/>
          <w:lang w:val="uk-UA"/>
        </w:rPr>
        <w:t>.</w:t>
      </w:r>
      <w:r w:rsidRPr="00D80A0C">
        <w:rPr>
          <w:rFonts w:ascii="Times New Roman" w:eastAsia="MS Mincho" w:hAnsi="Times New Roman" w:cs="Times New Roman"/>
          <w:sz w:val="24"/>
          <w:szCs w:val="24"/>
          <w:lang w:val="en-US"/>
        </w:rPr>
        <w:t>gov</w:t>
      </w:r>
      <w:r w:rsidRPr="00D80A0C">
        <w:rPr>
          <w:rFonts w:ascii="Times New Roman" w:eastAsia="MS Mincho" w:hAnsi="Times New Roman" w:cs="Times New Roman"/>
          <w:sz w:val="24"/>
          <w:szCs w:val="24"/>
          <w:lang w:val="uk-UA"/>
        </w:rPr>
        <w:t>.</w:t>
      </w:r>
      <w:r w:rsidRPr="00D80A0C">
        <w:rPr>
          <w:rFonts w:ascii="Times New Roman" w:eastAsia="MS Mincho" w:hAnsi="Times New Roman" w:cs="Times New Roman"/>
          <w:sz w:val="24"/>
          <w:szCs w:val="24"/>
          <w:lang w:val="en-US"/>
        </w:rPr>
        <w:t>ua</w:t>
      </w:r>
      <w:r w:rsidRPr="00D80A0C">
        <w:rPr>
          <w:rFonts w:ascii="Times New Roman" w:eastAsia="MS Mincho" w:hAnsi="Times New Roman" w:cs="Times New Roman"/>
          <w:sz w:val="24"/>
          <w:szCs w:val="24"/>
          <w:lang w:val="uk-UA"/>
        </w:rPr>
        <w:t>/</w:t>
      </w:r>
    </w:p>
    <w:p w:rsidR="00D80A0C" w:rsidRPr="00D80A0C" w:rsidRDefault="00D80A0C" w:rsidP="00D80A0C">
      <w:pPr>
        <w:numPr>
          <w:ilvl w:val="0"/>
          <w:numId w:val="50"/>
        </w:numPr>
        <w:spacing w:after="0" w:line="240" w:lineRule="auto"/>
        <w:ind w:left="0" w:firstLine="709"/>
        <w:jc w:val="both"/>
        <w:rPr>
          <w:rFonts w:ascii="Times New Roman" w:eastAsia="MS Mincho" w:hAnsi="Times New Roman" w:cs="Times New Roman"/>
          <w:sz w:val="24"/>
          <w:szCs w:val="24"/>
          <w:lang w:val="uk-UA"/>
        </w:rPr>
      </w:pPr>
      <w:r w:rsidRPr="00D80A0C">
        <w:rPr>
          <w:rFonts w:ascii="Times New Roman" w:eastAsia="MS Mincho" w:hAnsi="Times New Roman" w:cs="Times New Roman"/>
          <w:sz w:val="24"/>
          <w:szCs w:val="24"/>
          <w:lang w:val="uk-UA"/>
        </w:rPr>
        <w:t xml:space="preserve">Міністерство цифрової трансформації України. Офіційний сайт  URL: </w:t>
      </w:r>
      <w:hyperlink r:id="rId18" w:history="1">
        <w:r w:rsidRPr="00D80A0C">
          <w:rPr>
            <w:rFonts w:ascii="Times New Roman" w:eastAsia="MS Mincho" w:hAnsi="Times New Roman" w:cs="Times New Roman"/>
            <w:color w:val="0000FF"/>
            <w:sz w:val="24"/>
            <w:szCs w:val="24"/>
            <w:u w:val="single"/>
            <w:lang w:val="uk-UA"/>
          </w:rPr>
          <w:t>https://thedigital.gov.ua/</w:t>
        </w:r>
      </w:hyperlink>
    </w:p>
    <w:p w:rsidR="00D80A0C" w:rsidRPr="00D80A0C" w:rsidRDefault="00D80A0C" w:rsidP="00D80A0C">
      <w:pPr>
        <w:numPr>
          <w:ilvl w:val="0"/>
          <w:numId w:val="50"/>
        </w:numPr>
        <w:spacing w:after="0" w:line="240" w:lineRule="auto"/>
        <w:ind w:left="0" w:firstLine="709"/>
        <w:jc w:val="both"/>
        <w:rPr>
          <w:rFonts w:ascii="Times New Roman" w:eastAsia="MS Mincho" w:hAnsi="Times New Roman" w:cs="Times New Roman"/>
          <w:sz w:val="24"/>
          <w:szCs w:val="24"/>
          <w:lang w:val="uk-UA"/>
        </w:rPr>
      </w:pPr>
      <w:r w:rsidRPr="00D80A0C">
        <w:rPr>
          <w:rFonts w:ascii="Times New Roman" w:eastAsia="MS Mincho" w:hAnsi="Times New Roman" w:cs="Times New Roman"/>
          <w:sz w:val="24"/>
          <w:szCs w:val="24"/>
          <w:lang w:val="uk-UA"/>
        </w:rPr>
        <w:t xml:space="preserve">Інститут цифровізації освіти. </w:t>
      </w:r>
      <w:r w:rsidRPr="00D80A0C">
        <w:rPr>
          <w:rFonts w:ascii="Times New Roman" w:eastAsia="Calibri" w:hAnsi="Times New Roman" w:cs="Times New Roman"/>
          <w:sz w:val="24"/>
          <w:szCs w:val="24"/>
          <w:lang w:val="uk-UA"/>
        </w:rPr>
        <w:t xml:space="preserve"> </w:t>
      </w:r>
      <w:r w:rsidRPr="00D80A0C">
        <w:rPr>
          <w:rFonts w:ascii="Times New Roman" w:eastAsia="Calibri" w:hAnsi="Times New Roman" w:cs="Times New Roman"/>
          <w:sz w:val="24"/>
          <w:szCs w:val="24"/>
          <w:lang w:val="en-US"/>
        </w:rPr>
        <w:t>URL</w:t>
      </w:r>
      <w:r w:rsidRPr="00D80A0C">
        <w:rPr>
          <w:rFonts w:ascii="Times New Roman" w:eastAsia="Calibri" w:hAnsi="Times New Roman" w:cs="Times New Roman"/>
          <w:sz w:val="24"/>
          <w:szCs w:val="24"/>
          <w:lang w:val="uk-UA"/>
        </w:rPr>
        <w:t xml:space="preserve">: </w:t>
      </w:r>
      <w:hyperlink r:id="rId19" w:history="1">
        <w:r w:rsidRPr="00D80A0C">
          <w:rPr>
            <w:rFonts w:ascii="Times New Roman" w:eastAsia="MS Mincho" w:hAnsi="Times New Roman" w:cs="Times New Roman"/>
            <w:color w:val="0000FF"/>
            <w:sz w:val="24"/>
            <w:szCs w:val="24"/>
            <w:u w:val="single"/>
            <w:lang w:val="uk-UA"/>
          </w:rPr>
          <w:t>https://iitlt.gov.ua/</w:t>
        </w:r>
      </w:hyperlink>
    </w:p>
    <w:p w:rsidR="00D80A0C" w:rsidRPr="00D80A0C" w:rsidRDefault="00D80A0C" w:rsidP="00D80A0C">
      <w:pPr>
        <w:numPr>
          <w:ilvl w:val="0"/>
          <w:numId w:val="50"/>
        </w:numPr>
        <w:spacing w:after="0" w:line="240" w:lineRule="auto"/>
        <w:ind w:left="0" w:firstLine="709"/>
        <w:jc w:val="both"/>
        <w:rPr>
          <w:rFonts w:ascii="Times New Roman" w:eastAsia="MS Mincho" w:hAnsi="Times New Roman" w:cs="Times New Roman"/>
          <w:sz w:val="24"/>
          <w:szCs w:val="24"/>
          <w:lang w:val="uk-UA"/>
        </w:rPr>
      </w:pPr>
      <w:r w:rsidRPr="00D80A0C">
        <w:rPr>
          <w:rFonts w:ascii="Times New Roman" w:eastAsia="MS Mincho" w:hAnsi="Times New Roman" w:cs="Times New Roman"/>
          <w:sz w:val="24"/>
          <w:szCs w:val="24"/>
          <w:lang w:val="uk-UA"/>
        </w:rPr>
        <w:t xml:space="preserve">Цифрова трансформація освіти і науки. URL: </w:t>
      </w:r>
      <w:hyperlink r:id="rId20" w:history="1">
        <w:r w:rsidRPr="00D80A0C">
          <w:rPr>
            <w:rFonts w:ascii="Times New Roman" w:eastAsia="MS Mincho" w:hAnsi="Times New Roman" w:cs="Times New Roman"/>
            <w:color w:val="0000FF"/>
            <w:sz w:val="24"/>
            <w:szCs w:val="24"/>
            <w:u w:val="single"/>
            <w:lang w:val="uk-UA"/>
          </w:rPr>
          <w:t>https://mon.gov.ua/ua/tag/cifrova-transformaciya-osviti-ta-nauki</w:t>
        </w:r>
      </w:hyperlink>
    </w:p>
    <w:p w:rsidR="00D80A0C" w:rsidRPr="00D80A0C" w:rsidRDefault="00D80A0C" w:rsidP="00D80A0C">
      <w:pPr>
        <w:numPr>
          <w:ilvl w:val="0"/>
          <w:numId w:val="50"/>
        </w:numPr>
        <w:spacing w:after="0" w:line="240" w:lineRule="auto"/>
        <w:ind w:left="0" w:firstLine="709"/>
        <w:jc w:val="both"/>
        <w:rPr>
          <w:rFonts w:ascii="Times New Roman" w:eastAsia="MS Mincho" w:hAnsi="Times New Roman" w:cs="Times New Roman"/>
          <w:sz w:val="24"/>
          <w:szCs w:val="24"/>
          <w:lang w:val="uk-UA"/>
        </w:rPr>
      </w:pPr>
      <w:r w:rsidRPr="00D80A0C">
        <w:rPr>
          <w:rFonts w:ascii="Times New Roman" w:eastAsia="MS Mincho" w:hAnsi="Times New Roman" w:cs="Times New Roman"/>
          <w:sz w:val="24"/>
          <w:szCs w:val="24"/>
          <w:lang w:val="uk-UA"/>
        </w:rPr>
        <w:t xml:space="preserve">Забезпечення основних принципів діяльності держави в інформаційній сфері - URL : </w:t>
      </w:r>
      <w:hyperlink r:id="rId21" w:history="1">
        <w:r w:rsidRPr="00D80A0C">
          <w:rPr>
            <w:rFonts w:ascii="Times New Roman" w:eastAsia="MS Mincho" w:hAnsi="Times New Roman" w:cs="Times New Roman"/>
            <w:color w:val="0000FF"/>
            <w:sz w:val="24"/>
            <w:szCs w:val="24"/>
            <w:u w:val="single"/>
            <w:lang w:val="uk-UA"/>
          </w:rPr>
          <w:t>https://minjust.gov.ua/m/str_11922</w:t>
        </w:r>
      </w:hyperlink>
    </w:p>
    <w:p w:rsidR="00D80A0C" w:rsidRPr="00D80A0C" w:rsidRDefault="00D80A0C" w:rsidP="00D80A0C">
      <w:pPr>
        <w:numPr>
          <w:ilvl w:val="0"/>
          <w:numId w:val="50"/>
        </w:numPr>
        <w:spacing w:after="0" w:line="240" w:lineRule="auto"/>
        <w:ind w:left="0" w:firstLine="709"/>
        <w:contextualSpacing/>
        <w:jc w:val="both"/>
        <w:rPr>
          <w:rFonts w:ascii="Times New Roman" w:eastAsia="Calibri" w:hAnsi="Times New Roman" w:cs="Times New Roman"/>
          <w:sz w:val="24"/>
          <w:szCs w:val="24"/>
          <w:lang w:val="uk-UA"/>
        </w:rPr>
      </w:pPr>
      <w:r w:rsidRPr="00D80A0C">
        <w:rPr>
          <w:rFonts w:ascii="Times New Roman" w:eastAsia="Calibri" w:hAnsi="Times New Roman" w:cs="Times New Roman"/>
          <w:sz w:val="24"/>
          <w:szCs w:val="24"/>
          <w:lang w:val="uk-UA"/>
        </w:rPr>
        <w:t>Держава у смартфоні. URL: https://www.ukrinform.ua/rubrictechnology/2709578-derzava-u-smartfoni-na-bankovij-anonsu vali-prezentaciu-dlaekspertiv-i-gromadan.html</w:t>
      </w:r>
    </w:p>
    <w:p w:rsidR="00D80A0C" w:rsidRPr="00D80A0C" w:rsidRDefault="00D80A0C" w:rsidP="00D80A0C">
      <w:pPr>
        <w:numPr>
          <w:ilvl w:val="0"/>
          <w:numId w:val="50"/>
        </w:numPr>
        <w:spacing w:after="0" w:line="240" w:lineRule="auto"/>
        <w:ind w:left="0" w:firstLine="709"/>
        <w:contextualSpacing/>
        <w:jc w:val="both"/>
        <w:rPr>
          <w:rFonts w:ascii="Times New Roman" w:eastAsia="Calibri" w:hAnsi="Times New Roman" w:cs="Times New Roman"/>
          <w:sz w:val="24"/>
          <w:szCs w:val="24"/>
          <w:lang w:val="uk-UA"/>
        </w:rPr>
      </w:pPr>
      <w:r w:rsidRPr="00D80A0C">
        <w:rPr>
          <w:rFonts w:ascii="Times New Roman" w:eastAsia="Calibri" w:hAnsi="Times New Roman" w:cs="Times New Roman"/>
          <w:sz w:val="24"/>
          <w:szCs w:val="24"/>
          <w:lang w:val="uk-UA"/>
        </w:rPr>
        <w:t xml:space="preserve"> Про схвалення Концепції розвитку електронного урядування в Україні: розпорядження КМУ від 20 верес. 2017 р. № 649-р. URL : https://www.kmu.gov.ua/npas/250287124</w:t>
      </w:r>
    </w:p>
    <w:p w:rsidR="00D80A0C" w:rsidRPr="00D80A0C" w:rsidRDefault="00D80A0C" w:rsidP="00D80A0C">
      <w:pPr>
        <w:spacing w:after="0" w:line="240" w:lineRule="auto"/>
        <w:ind w:firstLine="709"/>
        <w:jc w:val="both"/>
        <w:rPr>
          <w:rFonts w:ascii="Times New Roman" w:eastAsia="Times New Roman" w:hAnsi="Times New Roman" w:cs="Times New Roman"/>
          <w:b/>
          <w:color w:val="000000"/>
          <w:sz w:val="28"/>
          <w:szCs w:val="28"/>
          <w:lang w:val="uk-UA"/>
        </w:rPr>
      </w:pPr>
    </w:p>
    <w:p w:rsidR="00D80A0C" w:rsidRPr="00D80A0C" w:rsidRDefault="00D80A0C" w:rsidP="00D80A0C">
      <w:pPr>
        <w:spacing w:after="0" w:line="240" w:lineRule="auto"/>
        <w:ind w:firstLine="709"/>
        <w:jc w:val="both"/>
        <w:rPr>
          <w:rFonts w:ascii="Times New Roman" w:eastAsia="MS Mincho" w:hAnsi="Times New Roman" w:cs="Times New Roman"/>
          <w:b/>
          <w:color w:val="000000"/>
          <w:sz w:val="28"/>
          <w:szCs w:val="28"/>
          <w:lang w:val="uk-UA"/>
        </w:rPr>
      </w:pPr>
    </w:p>
    <w:p w:rsidR="00D80A0C" w:rsidRPr="00D80A0C" w:rsidRDefault="00D80A0C" w:rsidP="00D80A0C">
      <w:pPr>
        <w:spacing w:after="0" w:line="240" w:lineRule="auto"/>
        <w:ind w:firstLine="709"/>
        <w:jc w:val="both"/>
        <w:rPr>
          <w:rFonts w:ascii="Times New Roman" w:eastAsia="MS Mincho" w:hAnsi="Times New Roman" w:cs="Times New Roman"/>
          <w:b/>
          <w:color w:val="000000"/>
          <w:sz w:val="28"/>
          <w:szCs w:val="28"/>
          <w:lang w:val="uk-UA"/>
        </w:rPr>
      </w:pPr>
    </w:p>
    <w:p w:rsidR="00D80A0C" w:rsidRPr="00D80A0C" w:rsidRDefault="00D80A0C" w:rsidP="00D80A0C">
      <w:pPr>
        <w:spacing w:after="0" w:line="240" w:lineRule="auto"/>
        <w:ind w:firstLine="709"/>
        <w:jc w:val="both"/>
        <w:rPr>
          <w:rFonts w:ascii="Times New Roman" w:eastAsia="MS Mincho" w:hAnsi="Times New Roman" w:cs="Times New Roman"/>
          <w:b/>
          <w:color w:val="000000"/>
          <w:sz w:val="28"/>
          <w:szCs w:val="28"/>
          <w:lang w:val="uk-UA"/>
        </w:rPr>
      </w:pPr>
    </w:p>
    <w:p w:rsidR="00D80A0C" w:rsidRPr="00D80A0C" w:rsidRDefault="00D80A0C" w:rsidP="00D80A0C">
      <w:pPr>
        <w:spacing w:after="0" w:line="240" w:lineRule="auto"/>
        <w:ind w:firstLine="709"/>
        <w:jc w:val="both"/>
        <w:rPr>
          <w:rFonts w:ascii="Times New Roman" w:eastAsia="MS Mincho" w:hAnsi="Times New Roman" w:cs="Times New Roman"/>
          <w:b/>
          <w:color w:val="000000"/>
          <w:sz w:val="28"/>
          <w:szCs w:val="28"/>
          <w:lang w:val="uk-UA"/>
        </w:rPr>
      </w:pPr>
    </w:p>
    <w:p w:rsidR="00D80A0C" w:rsidRPr="00D80A0C" w:rsidRDefault="00D80A0C" w:rsidP="00D80A0C">
      <w:pPr>
        <w:spacing w:after="0" w:line="240" w:lineRule="auto"/>
        <w:ind w:firstLine="709"/>
        <w:jc w:val="both"/>
        <w:rPr>
          <w:rFonts w:ascii="Times New Roman" w:eastAsia="MS Mincho" w:hAnsi="Times New Roman" w:cs="Times New Roman"/>
          <w:b/>
          <w:color w:val="000000"/>
          <w:sz w:val="28"/>
          <w:szCs w:val="28"/>
          <w:lang w:val="uk-UA"/>
        </w:rPr>
      </w:pPr>
    </w:p>
    <w:p w:rsidR="00D80A0C" w:rsidRPr="00D80A0C" w:rsidRDefault="00D80A0C" w:rsidP="00D80A0C">
      <w:pPr>
        <w:spacing w:after="0" w:line="240" w:lineRule="auto"/>
        <w:ind w:firstLine="709"/>
        <w:jc w:val="both"/>
        <w:rPr>
          <w:rFonts w:ascii="Times New Roman" w:eastAsia="MS Mincho" w:hAnsi="Times New Roman" w:cs="Times New Roman"/>
          <w:b/>
          <w:color w:val="000000"/>
          <w:sz w:val="28"/>
          <w:szCs w:val="28"/>
          <w:lang w:val="uk-UA"/>
        </w:rPr>
      </w:pPr>
    </w:p>
    <w:p w:rsidR="00D80A0C" w:rsidRPr="00D80A0C" w:rsidRDefault="00D80A0C" w:rsidP="00D80A0C">
      <w:pPr>
        <w:spacing w:after="0" w:line="240" w:lineRule="auto"/>
        <w:ind w:firstLine="709"/>
        <w:jc w:val="both"/>
        <w:rPr>
          <w:rFonts w:ascii="Times New Roman" w:eastAsia="MS Mincho" w:hAnsi="Times New Roman" w:cs="Times New Roman"/>
          <w:b/>
          <w:color w:val="000000"/>
          <w:sz w:val="28"/>
          <w:szCs w:val="28"/>
          <w:lang w:val="uk-UA"/>
        </w:rPr>
      </w:pPr>
    </w:p>
    <w:p w:rsidR="00D80A0C" w:rsidRPr="00D80A0C" w:rsidRDefault="00D80A0C" w:rsidP="00D80A0C">
      <w:pPr>
        <w:spacing w:after="0" w:line="240" w:lineRule="auto"/>
        <w:ind w:firstLine="709"/>
        <w:jc w:val="both"/>
        <w:rPr>
          <w:rFonts w:ascii="Times New Roman" w:eastAsia="MS Mincho" w:hAnsi="Times New Roman" w:cs="Times New Roman"/>
          <w:b/>
          <w:color w:val="000000"/>
          <w:sz w:val="28"/>
          <w:szCs w:val="28"/>
          <w:lang w:val="uk-UA"/>
        </w:rPr>
      </w:pPr>
    </w:p>
    <w:p w:rsidR="00D80A0C" w:rsidRPr="00D80A0C" w:rsidRDefault="00D80A0C" w:rsidP="00D80A0C">
      <w:pPr>
        <w:spacing w:after="0" w:line="240" w:lineRule="auto"/>
        <w:ind w:firstLine="709"/>
        <w:jc w:val="both"/>
        <w:rPr>
          <w:rFonts w:ascii="Times New Roman" w:eastAsia="MS Mincho" w:hAnsi="Times New Roman" w:cs="Times New Roman"/>
          <w:b/>
          <w:color w:val="000000"/>
          <w:sz w:val="28"/>
          <w:szCs w:val="28"/>
          <w:lang w:val="uk-UA"/>
        </w:rPr>
      </w:pPr>
    </w:p>
    <w:p w:rsidR="00D80A0C" w:rsidRPr="00D80A0C" w:rsidRDefault="00D80A0C" w:rsidP="00D80A0C">
      <w:pPr>
        <w:spacing w:after="0" w:line="240" w:lineRule="auto"/>
        <w:ind w:firstLine="709"/>
        <w:jc w:val="both"/>
        <w:rPr>
          <w:rFonts w:ascii="Times New Roman" w:eastAsia="MS Mincho" w:hAnsi="Times New Roman" w:cs="Times New Roman"/>
          <w:b/>
          <w:color w:val="000000"/>
          <w:sz w:val="28"/>
          <w:szCs w:val="28"/>
          <w:lang w:val="uk-UA"/>
        </w:rPr>
      </w:pPr>
    </w:p>
    <w:p w:rsidR="00D80A0C" w:rsidRPr="00D80A0C" w:rsidRDefault="00D80A0C" w:rsidP="00D80A0C">
      <w:pPr>
        <w:spacing w:after="0" w:line="240" w:lineRule="auto"/>
        <w:ind w:firstLine="709"/>
        <w:jc w:val="both"/>
        <w:rPr>
          <w:rFonts w:ascii="Times New Roman" w:eastAsia="MS Mincho" w:hAnsi="Times New Roman" w:cs="Times New Roman"/>
          <w:b/>
          <w:color w:val="000000"/>
          <w:sz w:val="28"/>
          <w:szCs w:val="28"/>
          <w:lang w:val="uk-UA"/>
        </w:rPr>
      </w:pPr>
    </w:p>
    <w:p w:rsidR="00D80A0C" w:rsidRPr="00D80A0C" w:rsidRDefault="00D80A0C" w:rsidP="00D80A0C">
      <w:pPr>
        <w:spacing w:after="0" w:line="240" w:lineRule="auto"/>
        <w:ind w:firstLine="709"/>
        <w:jc w:val="both"/>
        <w:rPr>
          <w:rFonts w:ascii="Times New Roman" w:eastAsia="MS Mincho" w:hAnsi="Times New Roman" w:cs="Times New Roman"/>
          <w:b/>
          <w:color w:val="000000"/>
          <w:sz w:val="28"/>
          <w:szCs w:val="28"/>
          <w:lang w:val="uk-UA"/>
        </w:rPr>
      </w:pPr>
    </w:p>
    <w:p w:rsidR="00D80A0C" w:rsidRPr="00D80A0C" w:rsidRDefault="00D80A0C" w:rsidP="00D80A0C">
      <w:pPr>
        <w:spacing w:after="0" w:line="240" w:lineRule="auto"/>
        <w:ind w:firstLine="709"/>
        <w:jc w:val="both"/>
        <w:rPr>
          <w:rFonts w:ascii="Times New Roman" w:eastAsia="MS Mincho" w:hAnsi="Times New Roman" w:cs="Times New Roman"/>
          <w:b/>
          <w:color w:val="000000"/>
          <w:sz w:val="28"/>
          <w:szCs w:val="28"/>
          <w:lang w:val="uk-UA"/>
        </w:rPr>
      </w:pPr>
    </w:p>
    <w:p w:rsidR="00D80A0C" w:rsidRPr="00D80A0C" w:rsidRDefault="00D80A0C" w:rsidP="00D80A0C">
      <w:pPr>
        <w:spacing w:after="0" w:line="240" w:lineRule="auto"/>
        <w:ind w:firstLine="709"/>
        <w:jc w:val="both"/>
        <w:rPr>
          <w:rFonts w:ascii="Times New Roman" w:eastAsia="MS Mincho" w:hAnsi="Times New Roman" w:cs="Times New Roman"/>
          <w:b/>
          <w:color w:val="000000"/>
          <w:sz w:val="28"/>
          <w:szCs w:val="28"/>
          <w:lang w:val="uk-UA"/>
        </w:rPr>
      </w:pPr>
    </w:p>
    <w:p w:rsidR="00D80A0C" w:rsidRPr="00D80A0C" w:rsidRDefault="00D80A0C" w:rsidP="00D80A0C">
      <w:pPr>
        <w:spacing w:after="0" w:line="240" w:lineRule="auto"/>
        <w:ind w:firstLine="709"/>
        <w:jc w:val="both"/>
        <w:rPr>
          <w:rFonts w:ascii="Times New Roman" w:eastAsia="MS Mincho" w:hAnsi="Times New Roman" w:cs="Times New Roman"/>
          <w:b/>
          <w:color w:val="000000"/>
          <w:sz w:val="28"/>
          <w:szCs w:val="28"/>
          <w:lang w:val="uk-UA"/>
        </w:rPr>
      </w:pPr>
    </w:p>
    <w:p w:rsidR="00D80A0C" w:rsidRPr="00D80A0C" w:rsidRDefault="00D80A0C" w:rsidP="00D80A0C">
      <w:pPr>
        <w:spacing w:after="0" w:line="240" w:lineRule="auto"/>
        <w:ind w:firstLine="709"/>
        <w:jc w:val="both"/>
        <w:rPr>
          <w:rFonts w:ascii="Times New Roman" w:eastAsia="MS Mincho" w:hAnsi="Times New Roman" w:cs="Times New Roman"/>
          <w:b/>
          <w:color w:val="000000"/>
          <w:sz w:val="28"/>
          <w:szCs w:val="28"/>
          <w:lang w:val="uk-UA"/>
        </w:rPr>
      </w:pPr>
    </w:p>
    <w:p w:rsidR="00D80A0C" w:rsidRPr="00D80A0C" w:rsidRDefault="00D80A0C" w:rsidP="00D80A0C">
      <w:pPr>
        <w:spacing w:after="0" w:line="240" w:lineRule="auto"/>
        <w:ind w:firstLine="720"/>
        <w:jc w:val="both"/>
        <w:rPr>
          <w:rFonts w:ascii="Times New Roman" w:eastAsia="MS Mincho" w:hAnsi="Times New Roman" w:cs="Times New Roman"/>
          <w:b/>
          <w:color w:val="000000"/>
          <w:sz w:val="28"/>
          <w:szCs w:val="28"/>
          <w:lang w:val="uk-UA"/>
        </w:rPr>
      </w:pPr>
    </w:p>
    <w:p w:rsidR="00D80A0C" w:rsidRPr="00D80A0C" w:rsidRDefault="00D80A0C" w:rsidP="00D80A0C">
      <w:pPr>
        <w:spacing w:after="0" w:line="240" w:lineRule="auto"/>
        <w:ind w:firstLine="720"/>
        <w:jc w:val="both"/>
        <w:rPr>
          <w:rFonts w:ascii="Times New Roman" w:eastAsia="MS Mincho" w:hAnsi="Times New Roman" w:cs="Times New Roman"/>
          <w:b/>
          <w:color w:val="000000"/>
          <w:sz w:val="28"/>
          <w:szCs w:val="28"/>
          <w:lang w:val="uk-UA"/>
        </w:rPr>
      </w:pPr>
    </w:p>
    <w:p w:rsidR="00D80A0C" w:rsidRPr="00D80A0C" w:rsidRDefault="00D80A0C" w:rsidP="00D80A0C">
      <w:pPr>
        <w:spacing w:after="0" w:line="240" w:lineRule="auto"/>
        <w:ind w:firstLine="720"/>
        <w:jc w:val="both"/>
        <w:rPr>
          <w:rFonts w:ascii="Times New Roman" w:eastAsia="MS Mincho" w:hAnsi="Times New Roman" w:cs="Times New Roman"/>
          <w:b/>
          <w:color w:val="000000"/>
          <w:sz w:val="28"/>
          <w:szCs w:val="28"/>
          <w:lang w:val="uk-UA"/>
        </w:rPr>
      </w:pPr>
    </w:p>
    <w:p w:rsidR="00D80A0C" w:rsidRPr="00D80A0C" w:rsidRDefault="00D80A0C" w:rsidP="00D80A0C">
      <w:pPr>
        <w:spacing w:after="0" w:line="240" w:lineRule="auto"/>
        <w:ind w:firstLine="720"/>
        <w:jc w:val="both"/>
        <w:rPr>
          <w:rFonts w:ascii="Times New Roman" w:eastAsia="MS Mincho" w:hAnsi="Times New Roman" w:cs="Times New Roman"/>
          <w:b/>
          <w:color w:val="000000"/>
          <w:sz w:val="28"/>
          <w:szCs w:val="28"/>
          <w:lang w:val="uk-UA"/>
        </w:rPr>
      </w:pPr>
    </w:p>
    <w:p w:rsidR="00D80A0C" w:rsidRPr="00D80A0C" w:rsidRDefault="00D80A0C" w:rsidP="00D80A0C">
      <w:pPr>
        <w:spacing w:after="0" w:line="240" w:lineRule="auto"/>
        <w:ind w:firstLine="720"/>
        <w:jc w:val="both"/>
        <w:rPr>
          <w:rFonts w:ascii="Times New Roman" w:eastAsia="MS Mincho" w:hAnsi="Times New Roman" w:cs="Times New Roman"/>
          <w:b/>
          <w:color w:val="000000"/>
          <w:sz w:val="28"/>
          <w:szCs w:val="28"/>
          <w:lang w:val="uk-UA"/>
        </w:rPr>
      </w:pPr>
    </w:p>
    <w:p w:rsidR="00D80A0C" w:rsidRPr="00D80A0C" w:rsidRDefault="00D80A0C" w:rsidP="00D80A0C">
      <w:pPr>
        <w:spacing w:after="0" w:line="240" w:lineRule="auto"/>
        <w:ind w:firstLine="720"/>
        <w:jc w:val="both"/>
        <w:rPr>
          <w:rFonts w:ascii="Times New Roman" w:eastAsia="MS Mincho" w:hAnsi="Times New Roman" w:cs="Times New Roman"/>
          <w:b/>
          <w:color w:val="000000"/>
          <w:sz w:val="28"/>
          <w:szCs w:val="28"/>
          <w:lang w:val="uk-UA"/>
        </w:rPr>
      </w:pPr>
    </w:p>
    <w:p w:rsidR="00D80A0C" w:rsidRPr="00D80A0C" w:rsidRDefault="00D80A0C" w:rsidP="00D80A0C">
      <w:pPr>
        <w:spacing w:after="0" w:line="240" w:lineRule="auto"/>
        <w:ind w:firstLine="720"/>
        <w:jc w:val="both"/>
        <w:rPr>
          <w:rFonts w:ascii="Times New Roman" w:eastAsia="MS Mincho" w:hAnsi="Times New Roman" w:cs="Times New Roman"/>
          <w:b/>
          <w:color w:val="000000"/>
          <w:sz w:val="28"/>
          <w:szCs w:val="28"/>
          <w:lang w:val="uk-UA"/>
        </w:rPr>
      </w:pPr>
    </w:p>
    <w:p w:rsidR="00D80A0C" w:rsidRPr="00D80A0C" w:rsidRDefault="00D80A0C" w:rsidP="00D80A0C">
      <w:pPr>
        <w:spacing w:after="0" w:line="240" w:lineRule="auto"/>
        <w:ind w:firstLine="720"/>
        <w:jc w:val="both"/>
        <w:rPr>
          <w:rFonts w:ascii="Times New Roman" w:eastAsia="MS Mincho" w:hAnsi="Times New Roman" w:cs="Times New Roman"/>
          <w:b/>
          <w:color w:val="000000"/>
          <w:sz w:val="28"/>
          <w:szCs w:val="28"/>
          <w:lang w:val="uk-UA"/>
        </w:rPr>
      </w:pPr>
    </w:p>
    <w:p w:rsidR="00D80A0C" w:rsidRPr="00D80A0C" w:rsidRDefault="00D80A0C" w:rsidP="00D80A0C">
      <w:pPr>
        <w:spacing w:after="0" w:line="240" w:lineRule="auto"/>
        <w:ind w:firstLine="720"/>
        <w:jc w:val="both"/>
        <w:rPr>
          <w:rFonts w:ascii="Times New Roman" w:eastAsia="MS Mincho" w:hAnsi="Times New Roman" w:cs="Times New Roman"/>
          <w:b/>
          <w:color w:val="000000"/>
          <w:sz w:val="28"/>
          <w:szCs w:val="28"/>
          <w:lang w:val="uk-UA"/>
        </w:rPr>
      </w:pPr>
    </w:p>
    <w:p w:rsidR="00D80A0C" w:rsidRPr="00D80A0C" w:rsidRDefault="00D80A0C" w:rsidP="00D80A0C">
      <w:pPr>
        <w:spacing w:after="0" w:line="240" w:lineRule="auto"/>
        <w:ind w:firstLine="720"/>
        <w:jc w:val="both"/>
        <w:rPr>
          <w:rFonts w:ascii="Times New Roman" w:eastAsia="MS Mincho" w:hAnsi="Times New Roman" w:cs="Times New Roman"/>
          <w:b/>
          <w:color w:val="000000"/>
          <w:sz w:val="28"/>
          <w:szCs w:val="28"/>
          <w:lang w:val="uk-UA"/>
        </w:rPr>
      </w:pPr>
      <w:r w:rsidRPr="00D80A0C">
        <w:rPr>
          <w:rFonts w:ascii="Times New Roman" w:eastAsia="MS Mincho" w:hAnsi="Times New Roman" w:cs="Times New Roman"/>
          <w:b/>
          <w:color w:val="000000"/>
          <w:sz w:val="28"/>
          <w:szCs w:val="28"/>
          <w:lang w:val="uk-UA"/>
        </w:rPr>
        <w:t>РЕГУЛЯЦІЇ І ПОЛІТИКИ КУРСУ</w:t>
      </w:r>
    </w:p>
    <w:p w:rsidR="00D80A0C" w:rsidRPr="00D80A0C" w:rsidRDefault="00D80A0C" w:rsidP="00D80A0C">
      <w:pPr>
        <w:spacing w:after="0" w:line="240" w:lineRule="auto"/>
        <w:ind w:firstLine="720"/>
        <w:jc w:val="both"/>
        <w:rPr>
          <w:rFonts w:ascii="Times New Roman" w:eastAsia="MS Mincho" w:hAnsi="Times New Roman" w:cs="Times New Roman"/>
          <w:color w:val="000000"/>
          <w:sz w:val="23"/>
          <w:szCs w:val="23"/>
          <w:lang w:val="uk-UA"/>
        </w:rPr>
      </w:pPr>
      <w:r w:rsidRPr="00D80A0C">
        <w:rPr>
          <w:rFonts w:ascii="Times New Roman" w:eastAsia="MS Mincho" w:hAnsi="Times New Roman" w:cs="Times New Roman"/>
          <w:b/>
          <w:color w:val="000000"/>
          <w:sz w:val="23"/>
          <w:szCs w:val="23"/>
          <w:lang w:val="uk-UA"/>
        </w:rPr>
        <w:t xml:space="preserve">Відвідування занять. Регуляція пропусків. </w:t>
      </w:r>
      <w:r w:rsidRPr="00D80A0C">
        <w:rPr>
          <w:rFonts w:ascii="Times New Roman" w:eastAsia="MS Mincho" w:hAnsi="Times New Roman" w:cs="Times New Roman"/>
          <w:color w:val="000000"/>
          <w:sz w:val="23"/>
          <w:szCs w:val="23"/>
          <w:lang w:val="uk-UA"/>
        </w:rPr>
        <w:t>Інтерактивний характер викладання дисципліни «Цифровий розвиток та електронна демократія» передбачає обов’язкове відвідування занять, на яких відпрацьовуються практичні завдання.. Студенти, які з поважних причин були відсутні на цих заняттях згідно встановленому графіку (за розкладом), обов’язково виконують ці завдання (практичні роботи), які розміщені на платформі Moodle СЕЗН ЗНУ.</w:t>
      </w:r>
    </w:p>
    <w:p w:rsidR="00D80A0C" w:rsidRPr="00D80A0C" w:rsidRDefault="00D80A0C" w:rsidP="00D80A0C">
      <w:pPr>
        <w:spacing w:after="0" w:line="240" w:lineRule="auto"/>
        <w:ind w:firstLine="720"/>
        <w:jc w:val="both"/>
        <w:rPr>
          <w:rFonts w:ascii="Times New Roman" w:eastAsia="MS Mincho" w:hAnsi="Times New Roman" w:cs="Times New Roman"/>
          <w:color w:val="000000"/>
          <w:sz w:val="23"/>
          <w:szCs w:val="23"/>
          <w:lang w:val="uk-UA"/>
        </w:rPr>
      </w:pPr>
      <w:r w:rsidRPr="00D80A0C">
        <w:rPr>
          <w:rFonts w:ascii="Times New Roman" w:eastAsia="MS Mincho" w:hAnsi="Times New Roman" w:cs="Times New Roman"/>
          <w:b/>
          <w:color w:val="000000"/>
          <w:sz w:val="23"/>
          <w:szCs w:val="23"/>
          <w:lang w:val="uk-UA"/>
        </w:rPr>
        <w:t xml:space="preserve">Політика академічної доброчесності. </w:t>
      </w:r>
      <w:r w:rsidRPr="00D80A0C">
        <w:rPr>
          <w:rFonts w:ascii="Times New Roman" w:eastAsia="MS Mincho" w:hAnsi="Times New Roman" w:cs="Times New Roman"/>
          <w:color w:val="000000"/>
          <w:sz w:val="23"/>
          <w:szCs w:val="23"/>
          <w:lang w:val="uk-UA"/>
        </w:rPr>
        <w:t>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До студентів, у роботах (домашні контрольні роботи, письмові самостійні завдання тощо) яких буде виявлено списування, плагіат чи інші прояви недоброчесної поведінки, можуть бути застосовані різні дисциплінарні заходи (див. Кодекс академічної доброчесності ЗНУ).</w:t>
      </w:r>
    </w:p>
    <w:p w:rsidR="00D80A0C" w:rsidRPr="00D80A0C" w:rsidRDefault="00D80A0C" w:rsidP="00D80A0C">
      <w:pPr>
        <w:spacing w:after="0" w:line="240" w:lineRule="auto"/>
        <w:ind w:firstLine="720"/>
        <w:jc w:val="both"/>
        <w:rPr>
          <w:rFonts w:ascii="Times New Roman" w:eastAsia="MS Mincho" w:hAnsi="Times New Roman" w:cs="Times New Roman"/>
          <w:color w:val="000000"/>
          <w:sz w:val="23"/>
          <w:szCs w:val="23"/>
          <w:lang w:val="uk-UA"/>
        </w:rPr>
      </w:pPr>
      <w:r w:rsidRPr="00D80A0C">
        <w:rPr>
          <w:rFonts w:ascii="Times New Roman" w:eastAsia="MS Mincho" w:hAnsi="Times New Roman" w:cs="Times New Roman"/>
          <w:b/>
          <w:color w:val="000000"/>
          <w:sz w:val="23"/>
          <w:szCs w:val="23"/>
          <w:lang w:val="uk-UA"/>
        </w:rPr>
        <w:t xml:space="preserve">Використання комп’ютерів/телефонів на занятті. </w:t>
      </w:r>
      <w:r w:rsidRPr="00D80A0C">
        <w:rPr>
          <w:rFonts w:ascii="Times New Roman" w:eastAsia="MS Mincho" w:hAnsi="Times New Roman" w:cs="Times New Roman"/>
          <w:color w:val="000000"/>
          <w:sz w:val="23"/>
          <w:szCs w:val="23"/>
          <w:lang w:val="uk-UA"/>
        </w:rP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 Під час виконання заходів контролю (модульних тестів, іспиту) використання гаджетів заборонено. У разі порушення цієї заборони роботу буде анульовано.</w:t>
      </w:r>
    </w:p>
    <w:p w:rsidR="00D80A0C" w:rsidRPr="00D80A0C" w:rsidRDefault="00D80A0C" w:rsidP="00D80A0C">
      <w:pPr>
        <w:spacing w:after="0" w:line="240" w:lineRule="auto"/>
        <w:ind w:firstLine="720"/>
        <w:jc w:val="both"/>
        <w:rPr>
          <w:rFonts w:ascii="Times New Roman" w:eastAsia="MS Mincho" w:hAnsi="Times New Roman" w:cs="Times New Roman"/>
          <w:color w:val="000000"/>
          <w:sz w:val="23"/>
          <w:szCs w:val="23"/>
          <w:lang w:val="uk-UA"/>
        </w:rPr>
      </w:pPr>
      <w:r w:rsidRPr="00D80A0C">
        <w:rPr>
          <w:rFonts w:ascii="Times New Roman" w:eastAsia="MS Mincho" w:hAnsi="Times New Roman" w:cs="Times New Roman"/>
          <w:b/>
          <w:color w:val="000000"/>
          <w:sz w:val="23"/>
          <w:szCs w:val="23"/>
          <w:lang w:val="uk-UA"/>
        </w:rPr>
        <w:t xml:space="preserve">Комунікація. </w:t>
      </w:r>
      <w:r w:rsidRPr="00D80A0C">
        <w:rPr>
          <w:rFonts w:ascii="Times New Roman" w:eastAsia="MS Mincho" w:hAnsi="Times New Roman" w:cs="Times New Roman"/>
          <w:color w:val="000000"/>
          <w:sz w:val="23"/>
          <w:szCs w:val="23"/>
          <w:lang w:val="uk-UA"/>
        </w:rPr>
        <w:t xml:space="preserve">Базовою платформою для комунікації викладача зі студентами є Moodle СЕЗН ЗНУ. Важливі повідомлення загального характеру регулярно розміщуються викладачем на форумі курсу. Окрім цього, робочі оголошення можуть надсилатися через старосту, на електронну пошту та розміщуватимуться в Moodle. Електронна пошта має бути підписана справжнім ім’ям і прізвищем. Очікується, що студенти перевірятимуть свою електронну пошту і сторінку дисципліни в Moodle та реагуватимуть своєчасно. Будь ласка, перевіряйте повідомлення вчасно.  Для персональних запитів використовується сервіс приватних повідомлень - надсилайте свій запит (у листі обов’язково вкажіть ваше прізвище та ім’я, курс та шифр академічної групи) на електронну адресу </w:t>
      </w:r>
      <w:hyperlink r:id="rId22" w:history="1">
        <w:r w:rsidRPr="00D80A0C">
          <w:rPr>
            <w:rFonts w:ascii="Times New Roman" w:eastAsia="MS Mincho" w:hAnsi="Times New Roman" w:cs="Times New Roman"/>
            <w:bCs/>
            <w:color w:val="0000FF"/>
            <w:sz w:val="24"/>
            <w:szCs w:val="24"/>
            <w:u w:val="single"/>
            <w:lang w:val="uk-UA"/>
          </w:rPr>
          <w:t>valentinavoronkova236@gmail.com</w:t>
        </w:r>
      </w:hyperlink>
      <w:r w:rsidRPr="00D80A0C">
        <w:rPr>
          <w:rFonts w:ascii="Times New Roman" w:eastAsia="MS Mincho" w:hAnsi="Times New Roman" w:cs="Times New Roman"/>
          <w:bCs/>
          <w:sz w:val="24"/>
          <w:szCs w:val="24"/>
          <w:lang w:val="uk-UA"/>
        </w:rPr>
        <w:t xml:space="preserve"> </w:t>
      </w:r>
      <w:r w:rsidRPr="00D80A0C">
        <w:rPr>
          <w:rFonts w:ascii="Times New Roman" w:eastAsia="MS Mincho" w:hAnsi="Times New Roman" w:cs="Times New Roman"/>
          <w:color w:val="000000"/>
          <w:sz w:val="23"/>
          <w:szCs w:val="23"/>
          <w:lang w:val="uk-UA"/>
        </w:rPr>
        <w:t xml:space="preserve"> Відповіді на «штатні» запити студентів подаються викладачем впродовж трьох робочих днів. У разі, якщо ваше питання потребує термінового розгляду, позначте у «Темі» електронного листа «Важливо».</w:t>
      </w:r>
    </w:p>
    <w:p w:rsidR="00D80A0C" w:rsidRPr="00D80A0C" w:rsidRDefault="00D80A0C" w:rsidP="00D80A0C">
      <w:pPr>
        <w:spacing w:after="0" w:line="240" w:lineRule="auto"/>
        <w:ind w:firstLine="720"/>
        <w:rPr>
          <w:rFonts w:ascii="Cambria" w:eastAsia="Cambria" w:hAnsi="Cambria" w:cs="Cambria"/>
          <w:b/>
          <w:color w:val="000000"/>
          <w:sz w:val="28"/>
          <w:szCs w:val="28"/>
          <w:lang w:val="uk-UA"/>
        </w:rPr>
      </w:pPr>
      <w:r w:rsidRPr="00D80A0C">
        <w:rPr>
          <w:rFonts w:ascii="Times New Roman" w:eastAsia="MS Mincho" w:hAnsi="Times New Roman" w:cs="Times New Roman"/>
          <w:sz w:val="24"/>
          <w:szCs w:val="24"/>
          <w:lang w:val="uk-UA"/>
        </w:rPr>
        <w:br w:type="page"/>
      </w:r>
    </w:p>
    <w:p w:rsidR="00D80A0C" w:rsidRPr="00D80A0C" w:rsidRDefault="00D80A0C" w:rsidP="00D80A0C">
      <w:pPr>
        <w:spacing w:after="0" w:line="240" w:lineRule="auto"/>
        <w:ind w:firstLine="720"/>
        <w:jc w:val="center"/>
        <w:rPr>
          <w:rFonts w:ascii="Cambria" w:eastAsia="Cambria" w:hAnsi="Cambria" w:cs="Cambria"/>
          <w:b/>
          <w:color w:val="000000"/>
          <w:sz w:val="28"/>
          <w:szCs w:val="28"/>
          <w:lang w:val="uk-UA"/>
        </w:rPr>
      </w:pPr>
      <w:r w:rsidRPr="00D80A0C">
        <w:rPr>
          <w:rFonts w:ascii="Cambria" w:eastAsia="Cambria" w:hAnsi="Cambria" w:cs="Cambria"/>
          <w:b/>
          <w:color w:val="000000"/>
          <w:sz w:val="28"/>
          <w:szCs w:val="28"/>
          <w:lang w:val="uk-UA"/>
        </w:rPr>
        <w:lastRenderedPageBreak/>
        <w:t>ДОДАТОК ДО СИЛАБУСУ ЗНУ – 2023-2024 рр.</w:t>
      </w:r>
    </w:p>
    <w:p w:rsidR="00D80A0C" w:rsidRPr="00D80A0C" w:rsidRDefault="00D80A0C" w:rsidP="00D80A0C">
      <w:pPr>
        <w:spacing w:after="0" w:line="240" w:lineRule="auto"/>
        <w:ind w:firstLine="720"/>
        <w:jc w:val="both"/>
        <w:rPr>
          <w:rFonts w:ascii="Times New Roman" w:eastAsia="Times New Roman" w:hAnsi="Times New Roman" w:cs="Times New Roman"/>
          <w:color w:val="000000"/>
          <w:sz w:val="23"/>
          <w:szCs w:val="23"/>
          <w:lang w:val="uk-UA"/>
        </w:rPr>
      </w:pPr>
    </w:p>
    <w:p w:rsidR="00D80A0C" w:rsidRPr="00D80A0C" w:rsidRDefault="00D80A0C" w:rsidP="00D80A0C">
      <w:pPr>
        <w:spacing w:after="0" w:line="240" w:lineRule="auto"/>
        <w:ind w:firstLine="720"/>
        <w:rPr>
          <w:rFonts w:ascii="Times New Roman" w:eastAsia="MS Mincho" w:hAnsi="Times New Roman" w:cs="Times New Roman"/>
          <w:color w:val="000000"/>
          <w:sz w:val="23"/>
          <w:szCs w:val="23"/>
          <w:lang w:val="uk-UA"/>
        </w:rPr>
      </w:pPr>
      <w:r w:rsidRPr="00D80A0C">
        <w:rPr>
          <w:rFonts w:ascii="Times New Roman" w:eastAsia="MS Mincho" w:hAnsi="Times New Roman" w:cs="Times New Roman"/>
          <w:color w:val="000000"/>
          <w:sz w:val="23"/>
          <w:szCs w:val="23"/>
          <w:lang w:val="uk-UA"/>
        </w:rPr>
        <w:t xml:space="preserve">ГРАФІК ОСВІТНЬОГО ПРОЦЕСУ 2023-2024 н. р. доступний за адресою: </w:t>
      </w:r>
      <w:hyperlink r:id="rId23" w:history="1">
        <w:r w:rsidRPr="00D80A0C">
          <w:rPr>
            <w:rFonts w:ascii="Times New Roman" w:eastAsia="MS Mincho" w:hAnsi="Times New Roman" w:cs="Times New Roman"/>
            <w:color w:val="0000FF"/>
            <w:sz w:val="23"/>
            <w:szCs w:val="23"/>
            <w:u w:val="single"/>
            <w:lang w:val="uk-UA"/>
          </w:rPr>
          <w:t>https://tinyurl.com/yckze4jd</w:t>
        </w:r>
      </w:hyperlink>
      <w:r w:rsidRPr="00D80A0C">
        <w:rPr>
          <w:rFonts w:ascii="Times New Roman" w:eastAsia="MS Mincho" w:hAnsi="Times New Roman" w:cs="Times New Roman"/>
          <w:color w:val="000000"/>
          <w:sz w:val="23"/>
          <w:szCs w:val="23"/>
          <w:lang w:val="uk-UA"/>
        </w:rPr>
        <w:t xml:space="preserve">. </w:t>
      </w:r>
    </w:p>
    <w:p w:rsidR="00D80A0C" w:rsidRPr="00D80A0C" w:rsidRDefault="00D80A0C" w:rsidP="00D80A0C">
      <w:pPr>
        <w:spacing w:after="0" w:line="240" w:lineRule="auto"/>
        <w:ind w:firstLine="720"/>
        <w:jc w:val="both"/>
        <w:rPr>
          <w:rFonts w:ascii="Times New Roman" w:eastAsia="MS Mincho" w:hAnsi="Times New Roman" w:cs="Times New Roman"/>
          <w:color w:val="000000"/>
          <w:sz w:val="23"/>
          <w:szCs w:val="23"/>
          <w:lang w:val="uk-UA"/>
        </w:rPr>
      </w:pPr>
      <w:r w:rsidRPr="00D80A0C">
        <w:rPr>
          <w:rFonts w:ascii="Times New Roman" w:eastAsia="MS Mincho" w:hAnsi="Times New Roman" w:cs="Times New Roman"/>
          <w:color w:val="000000"/>
          <w:sz w:val="23"/>
          <w:szCs w:val="23"/>
          <w:lang w:val="uk-UA"/>
        </w:rPr>
        <w:t xml:space="preserve">АКАДЕМІЧНА ДОБРОЧЕСНІСТЬ. 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Кодексом академічної доброчесності ЗНУ: </w:t>
      </w:r>
      <w:hyperlink r:id="rId24" w:history="1">
        <w:r w:rsidRPr="00D80A0C">
          <w:rPr>
            <w:rFonts w:ascii="Times New Roman" w:eastAsia="MS Mincho" w:hAnsi="Times New Roman" w:cs="Times New Roman"/>
            <w:color w:val="0000FF"/>
            <w:sz w:val="23"/>
            <w:szCs w:val="23"/>
            <w:u w:val="single"/>
            <w:lang w:val="uk-UA"/>
          </w:rPr>
          <w:t>https://tinyurl.com/ya6yk4ad</w:t>
        </w:r>
      </w:hyperlink>
      <w:r w:rsidRPr="00D80A0C">
        <w:rPr>
          <w:rFonts w:ascii="Times New Roman" w:eastAsia="MS Mincho" w:hAnsi="Times New Roman" w:cs="Times New Roman"/>
          <w:color w:val="000000"/>
          <w:sz w:val="23"/>
          <w:szCs w:val="23"/>
          <w:lang w:val="uk-UA"/>
        </w:rPr>
        <w:t xml:space="preserve">.   </w:t>
      </w:r>
    </w:p>
    <w:p w:rsidR="00D80A0C" w:rsidRPr="00D80A0C" w:rsidRDefault="00D80A0C" w:rsidP="00D80A0C">
      <w:pPr>
        <w:spacing w:after="0" w:line="240" w:lineRule="auto"/>
        <w:ind w:firstLine="720"/>
        <w:jc w:val="both"/>
        <w:rPr>
          <w:rFonts w:ascii="Times New Roman" w:eastAsia="MS Mincho" w:hAnsi="Times New Roman" w:cs="Times New Roman"/>
          <w:color w:val="000000"/>
          <w:sz w:val="23"/>
          <w:szCs w:val="23"/>
          <w:lang w:val="uk-UA"/>
        </w:rPr>
      </w:pPr>
      <w:r w:rsidRPr="00D80A0C">
        <w:rPr>
          <w:rFonts w:ascii="Times New Roman" w:eastAsia="MS Mincho" w:hAnsi="Times New Roman" w:cs="Times New Roman"/>
          <w:color w:val="000000"/>
          <w:sz w:val="23"/>
          <w:szCs w:val="23"/>
          <w:lang w:val="uk-UA"/>
        </w:rPr>
        <w:t xml:space="preserve">Декларація академічної доброчесності здобувача вищої освіти (додається в обов’язковому порядку до письмових кваліфікаційних робіт, виконаних здобувачем, та засвідчується особистим підписом): </w:t>
      </w:r>
      <w:hyperlink r:id="rId25" w:history="1">
        <w:r w:rsidRPr="00D80A0C">
          <w:rPr>
            <w:rFonts w:ascii="Times New Roman" w:eastAsia="MS Mincho" w:hAnsi="Times New Roman" w:cs="Times New Roman"/>
            <w:color w:val="0000FF"/>
            <w:sz w:val="23"/>
            <w:szCs w:val="23"/>
            <w:u w:val="single"/>
            <w:lang w:val="uk-UA"/>
          </w:rPr>
          <w:t>https://tinyurl.com/y6wzzlu3</w:t>
        </w:r>
      </w:hyperlink>
      <w:r w:rsidRPr="00D80A0C">
        <w:rPr>
          <w:rFonts w:ascii="Times New Roman" w:eastAsia="MS Mincho" w:hAnsi="Times New Roman" w:cs="Times New Roman"/>
          <w:color w:val="000000"/>
          <w:sz w:val="23"/>
          <w:szCs w:val="23"/>
          <w:lang w:val="uk-UA"/>
        </w:rPr>
        <w:t xml:space="preserve">. </w:t>
      </w:r>
    </w:p>
    <w:p w:rsidR="00D80A0C" w:rsidRPr="00D80A0C" w:rsidRDefault="00D80A0C" w:rsidP="00D80A0C">
      <w:pPr>
        <w:spacing w:after="0" w:line="240" w:lineRule="auto"/>
        <w:ind w:firstLine="720"/>
        <w:jc w:val="both"/>
        <w:rPr>
          <w:rFonts w:ascii="Times New Roman" w:eastAsia="MS Mincho" w:hAnsi="Times New Roman" w:cs="Times New Roman"/>
          <w:color w:val="000000"/>
          <w:sz w:val="23"/>
          <w:szCs w:val="23"/>
          <w:lang w:val="uk-UA"/>
        </w:rPr>
      </w:pPr>
      <w:r w:rsidRPr="00D80A0C">
        <w:rPr>
          <w:rFonts w:ascii="Times New Roman" w:eastAsia="MS Mincho" w:hAnsi="Times New Roman" w:cs="Times New Roman"/>
          <w:color w:val="000000"/>
          <w:sz w:val="23"/>
          <w:szCs w:val="23"/>
          <w:lang w:val="uk-UA"/>
        </w:rPr>
        <w:t xml:space="preserve">НАВЧАЛЬНИЙ ПРОЦЕС ТА ЗАБЕЗПЕЧЕННЯ ЯКОСТІ ОСВІТИ. 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 </w:t>
      </w:r>
      <w:hyperlink r:id="rId26" w:history="1">
        <w:r w:rsidRPr="00D80A0C">
          <w:rPr>
            <w:rFonts w:ascii="Times New Roman" w:eastAsia="MS Mincho" w:hAnsi="Times New Roman" w:cs="Times New Roman"/>
            <w:color w:val="0000FF"/>
            <w:sz w:val="23"/>
            <w:szCs w:val="23"/>
            <w:u w:val="single"/>
            <w:lang w:val="uk-UA"/>
          </w:rPr>
          <w:t>https://tinyurl.com/y9tve4lk</w:t>
        </w:r>
      </w:hyperlink>
      <w:r w:rsidRPr="00D80A0C">
        <w:rPr>
          <w:rFonts w:ascii="Times New Roman" w:eastAsia="MS Mincho" w:hAnsi="Times New Roman" w:cs="Times New Roman"/>
          <w:color w:val="000000"/>
          <w:sz w:val="23"/>
          <w:szCs w:val="23"/>
          <w:lang w:val="uk-UA"/>
        </w:rPr>
        <w:t xml:space="preserve">. </w:t>
      </w:r>
    </w:p>
    <w:p w:rsidR="00D80A0C" w:rsidRPr="00D80A0C" w:rsidRDefault="00D80A0C" w:rsidP="00D80A0C">
      <w:pPr>
        <w:spacing w:after="0" w:line="240" w:lineRule="auto"/>
        <w:ind w:firstLine="720"/>
        <w:jc w:val="both"/>
        <w:rPr>
          <w:rFonts w:ascii="Times New Roman" w:eastAsia="MS Mincho" w:hAnsi="Times New Roman" w:cs="Times New Roman"/>
          <w:color w:val="000000"/>
          <w:sz w:val="23"/>
          <w:szCs w:val="23"/>
          <w:lang w:val="uk-UA"/>
        </w:rPr>
      </w:pPr>
      <w:r w:rsidRPr="00D80A0C">
        <w:rPr>
          <w:rFonts w:ascii="Times New Roman" w:eastAsia="MS Mincho" w:hAnsi="Times New Roman" w:cs="Times New Roman"/>
          <w:color w:val="000000"/>
          <w:sz w:val="23"/>
          <w:szCs w:val="23"/>
          <w:lang w:val="uk-UA"/>
        </w:rPr>
        <w:t xml:space="preserve">ПОВТОРНЕ ВИВЧЕННЯ ДИСЦИПЛІН, ВІДРАХУВАННЯ. 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w:t>
      </w:r>
      <w:hyperlink r:id="rId27" w:history="1">
        <w:r w:rsidRPr="00D80A0C">
          <w:rPr>
            <w:rFonts w:ascii="Times New Roman" w:eastAsia="MS Mincho" w:hAnsi="Times New Roman" w:cs="Times New Roman"/>
            <w:color w:val="0000FF"/>
            <w:sz w:val="23"/>
            <w:szCs w:val="23"/>
            <w:u w:val="single"/>
            <w:lang w:val="uk-UA"/>
          </w:rPr>
          <w:t>https://tinyurl.com/y9pkmmp5</w:t>
        </w:r>
      </w:hyperlink>
      <w:r w:rsidRPr="00D80A0C">
        <w:rPr>
          <w:rFonts w:ascii="Times New Roman" w:eastAsia="MS Mincho" w:hAnsi="Times New Roman" w:cs="Times New Roman"/>
          <w:color w:val="000000"/>
          <w:sz w:val="23"/>
          <w:szCs w:val="23"/>
          <w:lang w:val="uk-UA"/>
        </w:rPr>
        <w:t xml:space="preserve">.  </w:t>
      </w:r>
    </w:p>
    <w:p w:rsidR="00D80A0C" w:rsidRPr="00D80A0C" w:rsidRDefault="00D80A0C" w:rsidP="00D80A0C">
      <w:pPr>
        <w:spacing w:after="0" w:line="240" w:lineRule="auto"/>
        <w:ind w:firstLine="720"/>
        <w:jc w:val="both"/>
        <w:rPr>
          <w:rFonts w:ascii="Times New Roman" w:eastAsia="MS Mincho" w:hAnsi="Times New Roman" w:cs="Times New Roman"/>
          <w:color w:val="000000"/>
          <w:sz w:val="23"/>
          <w:szCs w:val="23"/>
          <w:lang w:val="uk-UA"/>
        </w:rPr>
      </w:pPr>
      <w:r w:rsidRPr="00D80A0C">
        <w:rPr>
          <w:rFonts w:ascii="Times New Roman" w:eastAsia="MS Mincho" w:hAnsi="Times New Roman" w:cs="Times New Roman"/>
          <w:color w:val="000000"/>
          <w:sz w:val="23"/>
          <w:szCs w:val="23"/>
          <w:lang w:val="uk-UA"/>
        </w:rPr>
        <w:t>Підстави та процедури відрахування</w:t>
      </w:r>
    </w:p>
    <w:p w:rsidR="00D80A0C" w:rsidRPr="00D80A0C" w:rsidRDefault="00D80A0C" w:rsidP="00D80A0C">
      <w:pPr>
        <w:spacing w:after="0" w:line="240" w:lineRule="auto"/>
        <w:ind w:firstLine="720"/>
        <w:jc w:val="both"/>
        <w:rPr>
          <w:rFonts w:ascii="Times New Roman" w:eastAsia="MS Mincho" w:hAnsi="Times New Roman" w:cs="Times New Roman"/>
          <w:color w:val="000000"/>
          <w:sz w:val="23"/>
          <w:szCs w:val="23"/>
          <w:lang w:val="uk-UA"/>
        </w:rPr>
      </w:pPr>
      <w:r w:rsidRPr="00D80A0C">
        <w:rPr>
          <w:rFonts w:ascii="Times New Roman" w:eastAsia="MS Mincho" w:hAnsi="Times New Roman" w:cs="Times New Roman"/>
          <w:color w:val="000000"/>
          <w:sz w:val="23"/>
          <w:szCs w:val="23"/>
          <w:lang w:val="uk-UA"/>
        </w:rPr>
        <w:t xml:space="preserve">студентів, у тому числі за невиконання навчального плану, регламентуються Положенням про порядок переведення, відрахування та поновлення студентів у ЗНУ: </w:t>
      </w:r>
      <w:hyperlink r:id="rId28" w:history="1">
        <w:r w:rsidRPr="00D80A0C">
          <w:rPr>
            <w:rFonts w:ascii="Times New Roman" w:eastAsia="MS Mincho" w:hAnsi="Times New Roman" w:cs="Times New Roman"/>
            <w:color w:val="0000FF"/>
            <w:sz w:val="23"/>
            <w:szCs w:val="23"/>
            <w:u w:val="single"/>
            <w:lang w:val="uk-UA"/>
          </w:rPr>
          <w:t>https://tinyurl.com/ycds57la</w:t>
        </w:r>
      </w:hyperlink>
      <w:r w:rsidRPr="00D80A0C">
        <w:rPr>
          <w:rFonts w:ascii="Times New Roman" w:eastAsia="MS Mincho" w:hAnsi="Times New Roman" w:cs="Times New Roman"/>
          <w:color w:val="000000"/>
          <w:sz w:val="23"/>
          <w:szCs w:val="23"/>
          <w:lang w:val="uk-UA"/>
        </w:rPr>
        <w:t xml:space="preserve">. </w:t>
      </w:r>
    </w:p>
    <w:p w:rsidR="00D80A0C" w:rsidRPr="00D80A0C" w:rsidRDefault="00D80A0C" w:rsidP="00D80A0C">
      <w:pPr>
        <w:spacing w:after="0" w:line="240" w:lineRule="auto"/>
        <w:ind w:firstLine="720"/>
        <w:jc w:val="both"/>
        <w:rPr>
          <w:rFonts w:ascii="Times New Roman" w:eastAsia="MS Mincho" w:hAnsi="Times New Roman" w:cs="Times New Roman"/>
          <w:color w:val="000000"/>
          <w:sz w:val="23"/>
          <w:szCs w:val="23"/>
          <w:lang w:val="uk-UA"/>
        </w:rPr>
      </w:pPr>
      <w:r w:rsidRPr="00D80A0C">
        <w:rPr>
          <w:rFonts w:ascii="Times New Roman" w:eastAsia="MS Mincho" w:hAnsi="Times New Roman" w:cs="Times New Roman"/>
          <w:color w:val="000000"/>
          <w:sz w:val="23"/>
          <w:szCs w:val="23"/>
          <w:lang w:val="uk-UA"/>
        </w:rPr>
        <w:t xml:space="preserve">НЕФОРМАЛЬНА ОСВІТА. 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Положенням про порядок визнання результатів навчання, отриманих у неформальній освіті: </w:t>
      </w:r>
      <w:hyperlink r:id="rId29" w:history="1">
        <w:r w:rsidRPr="00D80A0C">
          <w:rPr>
            <w:rFonts w:ascii="Times New Roman" w:eastAsia="MS Mincho" w:hAnsi="Times New Roman" w:cs="Times New Roman"/>
            <w:color w:val="0000FF"/>
            <w:sz w:val="23"/>
            <w:szCs w:val="23"/>
            <w:u w:val="single"/>
            <w:lang w:val="uk-UA"/>
          </w:rPr>
          <w:t>https://tinyurl.com/y8gbt4xs</w:t>
        </w:r>
      </w:hyperlink>
      <w:r w:rsidRPr="00D80A0C">
        <w:rPr>
          <w:rFonts w:ascii="Times New Roman" w:eastAsia="MS Mincho" w:hAnsi="Times New Roman" w:cs="Times New Roman"/>
          <w:color w:val="000000"/>
          <w:sz w:val="23"/>
          <w:szCs w:val="23"/>
          <w:lang w:val="uk-UA"/>
        </w:rPr>
        <w:t xml:space="preserve">. </w:t>
      </w:r>
    </w:p>
    <w:p w:rsidR="00D80A0C" w:rsidRPr="00D80A0C" w:rsidRDefault="00D80A0C" w:rsidP="00D80A0C">
      <w:pPr>
        <w:spacing w:after="0" w:line="240" w:lineRule="auto"/>
        <w:ind w:firstLine="720"/>
        <w:jc w:val="both"/>
        <w:rPr>
          <w:rFonts w:ascii="Times New Roman" w:eastAsia="MS Mincho" w:hAnsi="Times New Roman" w:cs="Times New Roman"/>
          <w:color w:val="000000"/>
          <w:sz w:val="23"/>
          <w:szCs w:val="23"/>
          <w:lang w:val="uk-UA"/>
        </w:rPr>
      </w:pPr>
      <w:r w:rsidRPr="00D80A0C">
        <w:rPr>
          <w:rFonts w:ascii="Times New Roman" w:eastAsia="MS Mincho" w:hAnsi="Times New Roman" w:cs="Times New Roman"/>
          <w:color w:val="000000"/>
          <w:sz w:val="23"/>
          <w:szCs w:val="23"/>
          <w:lang w:val="uk-UA"/>
        </w:rPr>
        <w:t xml:space="preserve">ВИРІШЕННЯ КОНФЛІКТІВ. 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ЗНУ: https://tinyurl.com/57wha734.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p>
    <w:p w:rsidR="00D80A0C" w:rsidRPr="00D80A0C" w:rsidRDefault="00D80A0C" w:rsidP="00D80A0C">
      <w:pPr>
        <w:spacing w:after="0" w:line="240" w:lineRule="auto"/>
        <w:ind w:firstLine="720"/>
        <w:jc w:val="both"/>
        <w:rPr>
          <w:rFonts w:ascii="Times New Roman" w:eastAsia="MS Mincho" w:hAnsi="Times New Roman" w:cs="Times New Roman"/>
          <w:color w:val="000000"/>
          <w:sz w:val="23"/>
          <w:szCs w:val="23"/>
          <w:lang w:val="uk-UA"/>
        </w:rPr>
      </w:pPr>
      <w:r w:rsidRPr="00D80A0C">
        <w:rPr>
          <w:rFonts w:ascii="Times New Roman" w:eastAsia="MS Mincho" w:hAnsi="Times New Roman" w:cs="Times New Roman"/>
          <w:color w:val="000000"/>
          <w:sz w:val="23"/>
          <w:szCs w:val="23"/>
          <w:lang w:val="uk-UA"/>
        </w:rPr>
        <w:t xml:space="preserve">Положення про порядок призначення і виплати академічних стипендій у ЗНУ: </w:t>
      </w:r>
      <w:hyperlink r:id="rId30" w:history="1">
        <w:r w:rsidRPr="00D80A0C">
          <w:rPr>
            <w:rFonts w:ascii="Times New Roman" w:eastAsia="MS Mincho" w:hAnsi="Times New Roman" w:cs="Times New Roman"/>
            <w:color w:val="0000FF"/>
            <w:sz w:val="23"/>
            <w:szCs w:val="23"/>
            <w:u w:val="single"/>
            <w:lang w:val="uk-UA"/>
          </w:rPr>
          <w:t>https://tinyurl.com/yd6bq6p9</w:t>
        </w:r>
      </w:hyperlink>
      <w:r w:rsidRPr="00D80A0C">
        <w:rPr>
          <w:rFonts w:ascii="Times New Roman" w:eastAsia="MS Mincho" w:hAnsi="Times New Roman" w:cs="Times New Roman"/>
          <w:color w:val="000000"/>
          <w:sz w:val="23"/>
          <w:szCs w:val="23"/>
          <w:lang w:val="uk-UA"/>
        </w:rPr>
        <w:t xml:space="preserve">;  </w:t>
      </w:r>
    </w:p>
    <w:p w:rsidR="00D80A0C" w:rsidRPr="00D80A0C" w:rsidRDefault="00D80A0C" w:rsidP="00D80A0C">
      <w:pPr>
        <w:spacing w:after="0" w:line="240" w:lineRule="auto"/>
        <w:ind w:firstLine="720"/>
        <w:jc w:val="both"/>
        <w:rPr>
          <w:rFonts w:ascii="Times New Roman" w:eastAsia="MS Mincho" w:hAnsi="Times New Roman" w:cs="Times New Roman"/>
          <w:color w:val="000000"/>
          <w:sz w:val="23"/>
          <w:szCs w:val="23"/>
          <w:lang w:val="uk-UA"/>
        </w:rPr>
      </w:pPr>
      <w:r w:rsidRPr="00D80A0C">
        <w:rPr>
          <w:rFonts w:ascii="Times New Roman" w:eastAsia="MS Mincho" w:hAnsi="Times New Roman" w:cs="Times New Roman"/>
          <w:color w:val="000000"/>
          <w:sz w:val="23"/>
          <w:szCs w:val="23"/>
          <w:lang w:val="uk-UA"/>
        </w:rPr>
        <w:t xml:space="preserve">Положення про призначення та виплату соціальних стипендій у ЗНУ: </w:t>
      </w:r>
      <w:hyperlink r:id="rId31" w:history="1">
        <w:r w:rsidRPr="00D80A0C">
          <w:rPr>
            <w:rFonts w:ascii="Times New Roman" w:eastAsia="MS Mincho" w:hAnsi="Times New Roman" w:cs="Times New Roman"/>
            <w:color w:val="0000FF"/>
            <w:sz w:val="23"/>
            <w:szCs w:val="23"/>
            <w:u w:val="single"/>
            <w:lang w:val="uk-UA"/>
          </w:rPr>
          <w:t>https://tinyurl.com/y9r5dpwh</w:t>
        </w:r>
      </w:hyperlink>
      <w:r w:rsidRPr="00D80A0C">
        <w:rPr>
          <w:rFonts w:ascii="Times New Roman" w:eastAsia="MS Mincho" w:hAnsi="Times New Roman" w:cs="Times New Roman"/>
          <w:color w:val="000000"/>
          <w:sz w:val="23"/>
          <w:szCs w:val="23"/>
          <w:lang w:val="uk-UA"/>
        </w:rPr>
        <w:t xml:space="preserve">. </w:t>
      </w:r>
    </w:p>
    <w:p w:rsidR="00D80A0C" w:rsidRPr="00D80A0C" w:rsidRDefault="00D80A0C" w:rsidP="00D80A0C">
      <w:pPr>
        <w:spacing w:after="0" w:line="240" w:lineRule="auto"/>
        <w:ind w:firstLine="720"/>
        <w:jc w:val="both"/>
        <w:rPr>
          <w:rFonts w:ascii="Times New Roman" w:eastAsia="MS Mincho" w:hAnsi="Times New Roman" w:cs="Times New Roman"/>
          <w:color w:val="000000"/>
          <w:sz w:val="23"/>
          <w:szCs w:val="23"/>
          <w:lang w:val="uk-UA"/>
        </w:rPr>
      </w:pPr>
      <w:r w:rsidRPr="00D80A0C">
        <w:rPr>
          <w:rFonts w:ascii="Times New Roman" w:eastAsia="MS Mincho" w:hAnsi="Times New Roman" w:cs="Times New Roman"/>
          <w:color w:val="000000"/>
          <w:sz w:val="23"/>
          <w:szCs w:val="23"/>
          <w:lang w:val="uk-UA"/>
        </w:rPr>
        <w:t>ПСИХОЛОГІЧНА ДОПОМОГА. Телефон довіри практичного психолога Марті Ірини Вадимівни (061)228-15-84, (099)253-78-73 (щоденно з 9 до 21).</w:t>
      </w:r>
    </w:p>
    <w:p w:rsidR="00D80A0C" w:rsidRPr="00D80A0C" w:rsidRDefault="00D80A0C" w:rsidP="00D80A0C">
      <w:pPr>
        <w:spacing w:after="0" w:line="240" w:lineRule="auto"/>
        <w:ind w:firstLine="720"/>
        <w:jc w:val="both"/>
        <w:rPr>
          <w:rFonts w:ascii="Times New Roman" w:eastAsia="MS Mincho" w:hAnsi="Times New Roman" w:cs="Times New Roman"/>
          <w:color w:val="000000"/>
          <w:sz w:val="23"/>
          <w:szCs w:val="23"/>
          <w:lang w:val="uk-UA"/>
        </w:rPr>
      </w:pPr>
      <w:r w:rsidRPr="00D80A0C">
        <w:rPr>
          <w:rFonts w:ascii="Times New Roman" w:eastAsia="MS Mincho" w:hAnsi="Times New Roman" w:cs="Times New Roman"/>
          <w:color w:val="000000"/>
          <w:sz w:val="23"/>
          <w:szCs w:val="23"/>
          <w:lang w:val="uk-UA"/>
        </w:rPr>
        <w:t>УПОВНОВАЖЕНА ОСОБА З ПИТАНЬ ЗАПОБІГАННЯ ТА ВИЯВЛЕННЯ КОРУПЦІЇ Запорізького національного університету: Борисов Костянтин Борисович Електронна адреса: uv@znu.edu.ua Гаряча лінія: Тел. (061) 228-75-50</w:t>
      </w:r>
    </w:p>
    <w:p w:rsidR="00D80A0C" w:rsidRPr="00D80A0C" w:rsidRDefault="00D80A0C" w:rsidP="00D80A0C">
      <w:pPr>
        <w:spacing w:after="0" w:line="240" w:lineRule="auto"/>
        <w:ind w:firstLine="720"/>
        <w:jc w:val="both"/>
        <w:rPr>
          <w:rFonts w:ascii="Times New Roman" w:eastAsia="MS Mincho" w:hAnsi="Times New Roman" w:cs="Times New Roman"/>
          <w:color w:val="000000"/>
          <w:sz w:val="23"/>
          <w:szCs w:val="23"/>
          <w:lang w:val="uk-UA"/>
        </w:rPr>
      </w:pPr>
      <w:r w:rsidRPr="00D80A0C">
        <w:rPr>
          <w:rFonts w:ascii="Times New Roman" w:eastAsia="MS Mincho" w:hAnsi="Times New Roman" w:cs="Times New Roman"/>
          <w:color w:val="000000"/>
          <w:sz w:val="23"/>
          <w:szCs w:val="23"/>
          <w:lang w:val="uk-UA"/>
        </w:rPr>
        <w:t>РІВНІ МОЖЛИВОСТІ ТА ІНКЛЮЗИВНЕ ОСВІТНЄ СЕРЕДОВИЩЕ. 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w:t>
      </w:r>
    </w:p>
    <w:p w:rsidR="00D80A0C" w:rsidRPr="00D80A0C" w:rsidRDefault="00D80A0C" w:rsidP="00D80A0C">
      <w:pPr>
        <w:spacing w:after="0" w:line="240" w:lineRule="auto"/>
        <w:ind w:firstLine="720"/>
        <w:jc w:val="both"/>
        <w:rPr>
          <w:rFonts w:ascii="Times New Roman" w:eastAsia="MS Mincho" w:hAnsi="Times New Roman" w:cs="Times New Roman"/>
          <w:color w:val="000000"/>
          <w:sz w:val="23"/>
          <w:szCs w:val="23"/>
          <w:lang w:val="uk-UA"/>
        </w:rPr>
      </w:pPr>
      <w:r w:rsidRPr="00D80A0C">
        <w:rPr>
          <w:rFonts w:ascii="Times New Roman" w:eastAsia="MS Mincho" w:hAnsi="Times New Roman" w:cs="Times New Roman"/>
          <w:color w:val="000000"/>
          <w:sz w:val="23"/>
          <w:szCs w:val="23"/>
          <w:lang w:val="uk-UA"/>
        </w:rPr>
        <w:t xml:space="preserve">Порядок супроводу (надання допомоги) осіб з інвалідністю та інших маломобільних груп населення у ЗНУ: </w:t>
      </w:r>
      <w:hyperlink r:id="rId32" w:history="1">
        <w:r w:rsidRPr="00D80A0C">
          <w:rPr>
            <w:rFonts w:ascii="Times New Roman" w:eastAsia="MS Mincho" w:hAnsi="Times New Roman" w:cs="Times New Roman"/>
            <w:color w:val="0000FF"/>
            <w:sz w:val="23"/>
            <w:szCs w:val="23"/>
            <w:u w:val="single"/>
            <w:lang w:val="uk-UA"/>
          </w:rPr>
          <w:t>https://tinyurl.com/ydhcsagx</w:t>
        </w:r>
      </w:hyperlink>
      <w:r w:rsidRPr="00D80A0C">
        <w:rPr>
          <w:rFonts w:ascii="Times New Roman" w:eastAsia="MS Mincho" w:hAnsi="Times New Roman" w:cs="Times New Roman"/>
          <w:color w:val="000000"/>
          <w:sz w:val="23"/>
          <w:szCs w:val="23"/>
          <w:lang w:val="uk-UA"/>
        </w:rPr>
        <w:t xml:space="preserve">. </w:t>
      </w:r>
    </w:p>
    <w:p w:rsidR="00D80A0C" w:rsidRPr="00D80A0C" w:rsidRDefault="00D80A0C" w:rsidP="00D80A0C">
      <w:pPr>
        <w:spacing w:after="0" w:line="240" w:lineRule="auto"/>
        <w:ind w:firstLine="720"/>
        <w:jc w:val="both"/>
        <w:rPr>
          <w:rFonts w:ascii="Times New Roman" w:eastAsia="MS Mincho" w:hAnsi="Times New Roman" w:cs="Times New Roman"/>
          <w:color w:val="000000"/>
          <w:sz w:val="23"/>
          <w:szCs w:val="23"/>
          <w:lang w:val="uk-UA"/>
        </w:rPr>
      </w:pPr>
      <w:r w:rsidRPr="00D80A0C">
        <w:rPr>
          <w:rFonts w:ascii="Times New Roman" w:eastAsia="MS Mincho" w:hAnsi="Times New Roman" w:cs="Times New Roman"/>
          <w:color w:val="000000"/>
          <w:sz w:val="23"/>
          <w:szCs w:val="23"/>
          <w:lang w:val="uk-UA"/>
        </w:rPr>
        <w:lastRenderedPageBreak/>
        <w:t>РЕСУРСИ ДЛЯ НАВЧАННЯ. Наукова бібліотека: http://library.znu.edu.ua. Графік роботи абонементів: понеділок – п`ятниця з 08.00 до 16.00; вихідні дні: субота і неділя.</w:t>
      </w:r>
    </w:p>
    <w:p w:rsidR="00D80A0C" w:rsidRPr="00D80A0C" w:rsidRDefault="00D80A0C" w:rsidP="00D80A0C">
      <w:pPr>
        <w:spacing w:after="0" w:line="240" w:lineRule="auto"/>
        <w:ind w:firstLine="720"/>
        <w:jc w:val="both"/>
        <w:rPr>
          <w:rFonts w:ascii="Times New Roman" w:eastAsia="MS Mincho" w:hAnsi="Times New Roman" w:cs="Times New Roman"/>
          <w:color w:val="000000"/>
          <w:sz w:val="23"/>
          <w:szCs w:val="23"/>
          <w:lang w:val="uk-UA"/>
        </w:rPr>
      </w:pPr>
      <w:r w:rsidRPr="00D80A0C">
        <w:rPr>
          <w:rFonts w:ascii="Times New Roman" w:eastAsia="MS Mincho" w:hAnsi="Times New Roman" w:cs="Times New Roman"/>
          <w:color w:val="000000"/>
          <w:sz w:val="23"/>
          <w:szCs w:val="23"/>
          <w:lang w:val="uk-UA"/>
        </w:rPr>
        <w:t xml:space="preserve">ЕЛЕКТРОННЕ ЗАБЕЗПЕЧЕННЯ НАВЧАННЯ (MOODLE): </w:t>
      </w:r>
      <w:hyperlink r:id="rId33" w:history="1">
        <w:r w:rsidRPr="00D80A0C">
          <w:rPr>
            <w:rFonts w:ascii="Times New Roman" w:eastAsia="MS Mincho" w:hAnsi="Times New Roman" w:cs="Times New Roman"/>
            <w:color w:val="0000FF"/>
            <w:sz w:val="23"/>
            <w:szCs w:val="23"/>
            <w:u w:val="single"/>
            <w:lang w:val="uk-UA"/>
          </w:rPr>
          <w:t>https://moodle.znu.edu.ua</w:t>
        </w:r>
      </w:hyperlink>
      <w:r w:rsidRPr="00D80A0C">
        <w:rPr>
          <w:rFonts w:ascii="Times New Roman" w:eastAsia="MS Mincho" w:hAnsi="Times New Roman" w:cs="Times New Roman"/>
          <w:color w:val="000000"/>
          <w:sz w:val="23"/>
          <w:szCs w:val="23"/>
          <w:lang w:val="uk-UA"/>
        </w:rPr>
        <w:t xml:space="preserve"> </w:t>
      </w:r>
    </w:p>
    <w:p w:rsidR="00D80A0C" w:rsidRPr="00D80A0C" w:rsidRDefault="00D80A0C" w:rsidP="00D80A0C">
      <w:pPr>
        <w:spacing w:after="0" w:line="240" w:lineRule="auto"/>
        <w:ind w:firstLine="720"/>
        <w:jc w:val="both"/>
        <w:rPr>
          <w:rFonts w:ascii="Times New Roman" w:eastAsia="MS Mincho" w:hAnsi="Times New Roman" w:cs="Times New Roman"/>
          <w:color w:val="000000"/>
          <w:sz w:val="23"/>
          <w:szCs w:val="23"/>
          <w:lang w:val="uk-UA"/>
        </w:rPr>
      </w:pPr>
      <w:r w:rsidRPr="00D80A0C">
        <w:rPr>
          <w:rFonts w:ascii="Times New Roman" w:eastAsia="MS Mincho" w:hAnsi="Times New Roman" w:cs="Times New Roman"/>
          <w:color w:val="000000"/>
          <w:sz w:val="23"/>
          <w:szCs w:val="23"/>
          <w:lang w:val="uk-UA"/>
        </w:rPr>
        <w:t>Якщо забули пароль/логін, направте листа з темою «Забув пароль/логін» за адресою: moodle.znu@znu.edu.ua.</w:t>
      </w:r>
    </w:p>
    <w:p w:rsidR="00D80A0C" w:rsidRPr="00D80A0C" w:rsidRDefault="00D80A0C" w:rsidP="00D80A0C">
      <w:pPr>
        <w:spacing w:after="0" w:line="240" w:lineRule="auto"/>
        <w:ind w:firstLine="720"/>
        <w:jc w:val="both"/>
        <w:rPr>
          <w:rFonts w:ascii="Times New Roman" w:eastAsia="MS Mincho" w:hAnsi="Times New Roman" w:cs="Times New Roman"/>
          <w:color w:val="000000"/>
          <w:sz w:val="23"/>
          <w:szCs w:val="23"/>
          <w:lang w:val="uk-UA"/>
        </w:rPr>
      </w:pPr>
      <w:r w:rsidRPr="00D80A0C">
        <w:rPr>
          <w:rFonts w:ascii="Times New Roman" w:eastAsia="MS Mincho" w:hAnsi="Times New Roman" w:cs="Times New Roman"/>
          <w:color w:val="000000"/>
          <w:sz w:val="23"/>
          <w:szCs w:val="23"/>
          <w:lang w:val="uk-UA"/>
        </w:rPr>
        <w:t>У листі вкажіть: прізвище, ім’я, по-батькові українською мовою; шифр групи; електронну</w:t>
      </w:r>
    </w:p>
    <w:p w:rsidR="00D80A0C" w:rsidRPr="00D80A0C" w:rsidRDefault="00D80A0C" w:rsidP="00D80A0C">
      <w:pPr>
        <w:spacing w:after="0" w:line="240" w:lineRule="auto"/>
        <w:ind w:firstLine="720"/>
        <w:jc w:val="both"/>
        <w:rPr>
          <w:rFonts w:ascii="Times New Roman" w:eastAsia="MS Mincho" w:hAnsi="Times New Roman" w:cs="Times New Roman"/>
          <w:color w:val="000000"/>
          <w:sz w:val="23"/>
          <w:szCs w:val="23"/>
          <w:lang w:val="uk-UA"/>
        </w:rPr>
      </w:pPr>
      <w:r w:rsidRPr="00D80A0C">
        <w:rPr>
          <w:rFonts w:ascii="Times New Roman" w:eastAsia="MS Mincho" w:hAnsi="Times New Roman" w:cs="Times New Roman"/>
          <w:color w:val="000000"/>
          <w:sz w:val="23"/>
          <w:szCs w:val="23"/>
          <w:lang w:val="uk-UA"/>
        </w:rPr>
        <w:t>адресу.</w:t>
      </w:r>
    </w:p>
    <w:p w:rsidR="00D80A0C" w:rsidRPr="00D80A0C" w:rsidRDefault="00D80A0C" w:rsidP="00D80A0C">
      <w:pPr>
        <w:spacing w:after="0" w:line="240" w:lineRule="auto"/>
        <w:ind w:firstLine="720"/>
        <w:jc w:val="both"/>
        <w:rPr>
          <w:rFonts w:ascii="Times New Roman" w:eastAsia="MS Mincho" w:hAnsi="Times New Roman" w:cs="Times New Roman"/>
          <w:color w:val="000000"/>
          <w:sz w:val="23"/>
          <w:szCs w:val="23"/>
          <w:lang w:val="uk-UA"/>
        </w:rPr>
      </w:pPr>
      <w:r w:rsidRPr="00D80A0C">
        <w:rPr>
          <w:rFonts w:ascii="Times New Roman" w:eastAsia="MS Mincho" w:hAnsi="Times New Roman" w:cs="Times New Roman"/>
          <w:color w:val="000000"/>
          <w:sz w:val="23"/>
          <w:szCs w:val="23"/>
          <w:lang w:val="uk-UA"/>
        </w:rPr>
        <w:t xml:space="preserve">Якщо ви вказували електронну адресу в профілі системи Moodle ЗНУ, то використовуйте посилання для відновлення паролю </w:t>
      </w:r>
      <w:hyperlink r:id="rId34" w:history="1">
        <w:r w:rsidRPr="00D80A0C">
          <w:rPr>
            <w:rFonts w:ascii="Times New Roman" w:eastAsia="MS Mincho" w:hAnsi="Times New Roman" w:cs="Times New Roman"/>
            <w:color w:val="0000FF"/>
            <w:sz w:val="23"/>
            <w:szCs w:val="23"/>
            <w:u w:val="single"/>
            <w:lang w:val="uk-UA"/>
          </w:rPr>
          <w:t>https://moodle.znu.edu.ua/mod/page/view.php?id=133015</w:t>
        </w:r>
      </w:hyperlink>
      <w:r w:rsidRPr="00D80A0C">
        <w:rPr>
          <w:rFonts w:ascii="Times New Roman" w:eastAsia="MS Mincho" w:hAnsi="Times New Roman" w:cs="Times New Roman"/>
          <w:color w:val="000000"/>
          <w:sz w:val="23"/>
          <w:szCs w:val="23"/>
          <w:lang w:val="uk-UA"/>
        </w:rPr>
        <w:t xml:space="preserve">. </w:t>
      </w:r>
    </w:p>
    <w:p w:rsidR="00D80A0C" w:rsidRPr="00D80A0C" w:rsidRDefault="00D80A0C" w:rsidP="00D80A0C">
      <w:pPr>
        <w:spacing w:after="0" w:line="240" w:lineRule="auto"/>
        <w:ind w:firstLine="720"/>
        <w:jc w:val="both"/>
        <w:rPr>
          <w:rFonts w:ascii="Times New Roman" w:eastAsia="MS Mincho" w:hAnsi="Times New Roman" w:cs="Times New Roman"/>
          <w:color w:val="000000"/>
          <w:sz w:val="23"/>
          <w:szCs w:val="23"/>
          <w:lang w:val="uk-UA"/>
        </w:rPr>
      </w:pPr>
      <w:r w:rsidRPr="00D80A0C">
        <w:rPr>
          <w:rFonts w:ascii="Times New Roman" w:eastAsia="MS Mincho" w:hAnsi="Times New Roman" w:cs="Times New Roman"/>
          <w:color w:val="000000"/>
          <w:sz w:val="23"/>
          <w:szCs w:val="23"/>
          <w:lang w:val="uk-UA"/>
        </w:rPr>
        <w:t xml:space="preserve">Центр інтенсивного вивчення іноземних мов: </w:t>
      </w:r>
      <w:hyperlink r:id="rId35" w:history="1">
        <w:r w:rsidRPr="00D80A0C">
          <w:rPr>
            <w:rFonts w:ascii="Times New Roman" w:eastAsia="MS Mincho" w:hAnsi="Times New Roman" w:cs="Times New Roman"/>
            <w:color w:val="0000FF"/>
            <w:sz w:val="23"/>
            <w:szCs w:val="23"/>
            <w:u w:val="single"/>
            <w:lang w:val="uk-UA"/>
          </w:rPr>
          <w:t>http://sites.znu.edu.ua/child-advance/</w:t>
        </w:r>
      </w:hyperlink>
      <w:r w:rsidRPr="00D80A0C">
        <w:rPr>
          <w:rFonts w:ascii="Times New Roman" w:eastAsia="MS Mincho" w:hAnsi="Times New Roman" w:cs="Times New Roman"/>
          <w:color w:val="000000"/>
          <w:sz w:val="23"/>
          <w:szCs w:val="23"/>
          <w:lang w:val="uk-UA"/>
        </w:rPr>
        <w:t xml:space="preserve"> </w:t>
      </w:r>
    </w:p>
    <w:p w:rsidR="00D80A0C" w:rsidRPr="00D80A0C" w:rsidRDefault="00D80A0C" w:rsidP="00D80A0C">
      <w:pPr>
        <w:spacing w:after="0" w:line="240" w:lineRule="auto"/>
        <w:ind w:firstLine="720"/>
        <w:jc w:val="both"/>
        <w:rPr>
          <w:rFonts w:ascii="Times New Roman" w:eastAsia="MS Mincho" w:hAnsi="Times New Roman" w:cs="Times New Roman"/>
          <w:color w:val="000000"/>
          <w:sz w:val="23"/>
          <w:szCs w:val="23"/>
          <w:lang w:val="uk-UA"/>
        </w:rPr>
      </w:pPr>
      <w:r w:rsidRPr="00D80A0C">
        <w:rPr>
          <w:rFonts w:ascii="Times New Roman" w:eastAsia="MS Mincho" w:hAnsi="Times New Roman" w:cs="Times New Roman"/>
          <w:color w:val="000000"/>
          <w:sz w:val="23"/>
          <w:szCs w:val="23"/>
          <w:lang w:val="uk-UA"/>
        </w:rPr>
        <w:t xml:space="preserve">Центр німецької мови, партнер Гете-інституту: </w:t>
      </w:r>
      <w:hyperlink r:id="rId36" w:history="1">
        <w:r w:rsidRPr="00D80A0C">
          <w:rPr>
            <w:rFonts w:ascii="Times New Roman" w:eastAsia="MS Mincho" w:hAnsi="Times New Roman" w:cs="Times New Roman"/>
            <w:color w:val="0000FF"/>
            <w:sz w:val="23"/>
            <w:szCs w:val="23"/>
            <w:u w:val="single"/>
            <w:lang w:val="uk-UA"/>
          </w:rPr>
          <w:t>https://www.znu.edu.ua/ukr/edu/ocznu/nim</w:t>
        </w:r>
      </w:hyperlink>
      <w:r w:rsidRPr="00D80A0C">
        <w:rPr>
          <w:rFonts w:ascii="Times New Roman" w:eastAsia="MS Mincho" w:hAnsi="Times New Roman" w:cs="Times New Roman"/>
          <w:color w:val="000000"/>
          <w:sz w:val="23"/>
          <w:szCs w:val="23"/>
          <w:lang w:val="uk-UA"/>
        </w:rPr>
        <w:t xml:space="preserve"> </w:t>
      </w:r>
    </w:p>
    <w:p w:rsidR="00D80A0C" w:rsidRPr="00D80A0C" w:rsidRDefault="00D80A0C" w:rsidP="00D80A0C">
      <w:pPr>
        <w:spacing w:after="0" w:line="240" w:lineRule="auto"/>
        <w:ind w:firstLine="720"/>
        <w:jc w:val="both"/>
        <w:rPr>
          <w:rFonts w:ascii="Times New Roman" w:eastAsia="Times New Roman" w:hAnsi="Times New Roman" w:cs="Times New Roman"/>
          <w:sz w:val="24"/>
          <w:szCs w:val="24"/>
          <w:lang w:val="uk-UA" w:eastAsia="ru-RU"/>
        </w:rPr>
      </w:pPr>
      <w:r w:rsidRPr="00D80A0C">
        <w:rPr>
          <w:rFonts w:ascii="Times New Roman" w:eastAsia="MS Mincho" w:hAnsi="Times New Roman" w:cs="Times New Roman"/>
          <w:color w:val="000000"/>
          <w:sz w:val="23"/>
          <w:szCs w:val="23"/>
          <w:lang w:val="uk-UA"/>
        </w:rPr>
        <w:t>Школа Конфуція (вивчення китайської мови)</w:t>
      </w:r>
    </w:p>
    <w:p w:rsidR="00D80A0C" w:rsidRPr="00D80A0C" w:rsidRDefault="00D80A0C" w:rsidP="00D80A0C">
      <w:pPr>
        <w:spacing w:after="0" w:line="240" w:lineRule="auto"/>
        <w:ind w:firstLine="720"/>
        <w:jc w:val="both"/>
        <w:rPr>
          <w:rFonts w:ascii="Times New Roman" w:eastAsia="Times New Roman" w:hAnsi="Times New Roman" w:cs="Times New Roman"/>
          <w:sz w:val="24"/>
          <w:szCs w:val="24"/>
          <w:lang w:val="uk-UA" w:eastAsia="ru-RU"/>
        </w:rPr>
      </w:pPr>
    </w:p>
    <w:p w:rsidR="00D80A0C" w:rsidRPr="00D80A0C" w:rsidRDefault="00D80A0C" w:rsidP="00D80A0C">
      <w:pPr>
        <w:spacing w:after="0" w:line="240" w:lineRule="auto"/>
        <w:jc w:val="both"/>
        <w:rPr>
          <w:rFonts w:ascii="Cambria" w:eastAsia="MS Mincho" w:hAnsi="Cambria" w:cs="Cambria"/>
          <w:sz w:val="20"/>
          <w:szCs w:val="20"/>
          <w:lang w:val="uk-UA"/>
        </w:rPr>
      </w:pPr>
    </w:p>
    <w:p w:rsidR="00D80A0C" w:rsidRPr="00D80A0C" w:rsidRDefault="00D80A0C" w:rsidP="00D80A0C">
      <w:pPr>
        <w:spacing w:after="0" w:line="240" w:lineRule="auto"/>
        <w:jc w:val="both"/>
        <w:rPr>
          <w:rFonts w:ascii="Cambria" w:eastAsia="MS Mincho" w:hAnsi="Cambria" w:cs="Cambria"/>
          <w:iCs/>
          <w:sz w:val="24"/>
          <w:szCs w:val="24"/>
        </w:rPr>
      </w:pPr>
    </w:p>
    <w:p w:rsidR="00C43938" w:rsidRDefault="00C43938"/>
    <w:sectPr w:rsidR="00C43938" w:rsidSect="00AF13AC">
      <w:headerReference w:type="default" r:id="rId37"/>
      <w:pgSz w:w="11907" w:h="16839" w:code="9"/>
      <w:pgMar w:top="1134" w:right="567" w:bottom="113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888" w:rsidRDefault="003A2888" w:rsidP="00D80A0C">
      <w:pPr>
        <w:spacing w:after="0" w:line="240" w:lineRule="auto"/>
      </w:pPr>
      <w:r>
        <w:separator/>
      </w:r>
    </w:p>
  </w:endnote>
  <w:endnote w:type="continuationSeparator" w:id="0">
    <w:p w:rsidR="003A2888" w:rsidRDefault="003A2888" w:rsidP="00D80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888" w:rsidRDefault="003A2888" w:rsidP="00D80A0C">
      <w:pPr>
        <w:spacing w:after="0" w:line="240" w:lineRule="auto"/>
      </w:pPr>
      <w:r>
        <w:separator/>
      </w:r>
    </w:p>
  </w:footnote>
  <w:footnote w:type="continuationSeparator" w:id="0">
    <w:p w:rsidR="003A2888" w:rsidRDefault="003A2888" w:rsidP="00D80A0C">
      <w:pPr>
        <w:spacing w:after="0" w:line="240" w:lineRule="auto"/>
      </w:pPr>
      <w:r>
        <w:continuationSeparator/>
      </w:r>
    </w:p>
  </w:footnote>
  <w:footnote w:id="1">
    <w:p w:rsidR="00B41C60" w:rsidRPr="00BF5DA1" w:rsidRDefault="00B41C60" w:rsidP="00D80A0C">
      <w:pPr>
        <w:pStyle w:val="ad"/>
      </w:pPr>
      <w:r>
        <w:rPr>
          <w:rStyle w:val="a9"/>
        </w:rPr>
        <w:footnoteRef/>
      </w:r>
      <w:r w:rsidRPr="004964FC">
        <w:rPr>
          <w:b/>
          <w:bCs/>
        </w:rPr>
        <w:t xml:space="preserve">1 </w:t>
      </w:r>
      <w:r w:rsidRPr="00D84E34">
        <w:rPr>
          <w:b/>
          <w:bCs/>
          <w:lang w:val="uk-UA"/>
        </w:rPr>
        <w:t>змістовий</w:t>
      </w:r>
      <w:r w:rsidRPr="004964FC">
        <w:rPr>
          <w:b/>
          <w:bCs/>
        </w:rPr>
        <w:t xml:space="preserve"> модуль = 15 годин (0,5 кредита </w:t>
      </w:r>
      <w:r w:rsidRPr="00287991">
        <w:rPr>
          <w:b/>
          <w:bCs/>
        </w:rPr>
        <w:t>E</w:t>
      </w:r>
      <w:proofErr w:type="gramStart"/>
      <w:r w:rsidRPr="004964FC">
        <w:rPr>
          <w:b/>
          <w:bCs/>
        </w:rPr>
        <w:t>С</w:t>
      </w:r>
      <w:proofErr w:type="gramEnd"/>
      <w:r w:rsidRPr="00287991">
        <w:rPr>
          <w:b/>
          <w:bCs/>
        </w:rPr>
        <w:t>TS</w:t>
      </w:r>
      <w:r w:rsidRPr="004964FC">
        <w:rPr>
          <w:b/>
          <w:b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C60" w:rsidRPr="006F1B80" w:rsidRDefault="00B41C60" w:rsidP="00AF13AC">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B41C60" w:rsidRPr="00E42FA1" w:rsidRDefault="00B41C60" w:rsidP="00AF13AC">
    <w:pPr>
      <w:pStyle w:val="ae"/>
      <w:jc w:val="center"/>
      <w:rPr>
        <w:rFonts w:ascii="Cambria" w:hAnsi="Cambria" w:cs="Cambria"/>
        <w:b/>
        <w:bCs/>
        <w:sz w:val="22"/>
        <w:szCs w:val="22"/>
        <w:lang w:val="uk-UA"/>
      </w:rPr>
    </w:pPr>
    <w:r>
      <w:rPr>
        <w:rFonts w:ascii="Cambria" w:hAnsi="Cambria" w:cs="Cambria"/>
        <w:b/>
        <w:bCs/>
        <w:sz w:val="22"/>
        <w:szCs w:val="22"/>
        <w:lang w:val="uk-UA"/>
      </w:rPr>
      <w:t>ІНЖЕНЕРНИЙ НАВЧАЛЬНО-НАУКОВИЙ ІНСТИТУТ</w:t>
    </w:r>
  </w:p>
  <w:p w:rsidR="00B41C60" w:rsidRPr="006F1B80" w:rsidRDefault="00B41C60" w:rsidP="00AF13AC">
    <w:pPr>
      <w:pStyle w:val="ae"/>
      <w:jc w:val="center"/>
      <w:rPr>
        <w:rFonts w:ascii="Sylfaen" w:hAnsi="Sylfaen" w:cs="Sylfaen"/>
        <w:b/>
        <w:bCs/>
        <w:sz w:val="22"/>
        <w:szCs w:val="22"/>
        <w:lang w:val="uk-UA"/>
      </w:rPr>
    </w:pPr>
    <w:r>
      <w:rPr>
        <w:noProof/>
        <w:lang w:val="ru-RU" w:eastAsia="ru-RU"/>
      </w:rPr>
      <w:drawing>
        <wp:anchor distT="0" distB="0" distL="114300" distR="114300" simplePos="0" relativeHeight="251659264" behindDoc="1" locked="0" layoutInCell="1" allowOverlap="1">
          <wp:simplePos x="0" y="0"/>
          <wp:positionH relativeFrom="column">
            <wp:posOffset>5389245</wp:posOffset>
          </wp:positionH>
          <wp:positionV relativeFrom="paragraph">
            <wp:posOffset>-325120</wp:posOffset>
          </wp:positionV>
          <wp:extent cx="530225" cy="55372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r w:rsidRPr="006F1B80">
      <w:rPr>
        <w:rFonts w:ascii="Cambria" w:hAnsi="Cambria" w:cs="Cambria"/>
        <w:b/>
        <w:bCs/>
        <w:sz w:val="22"/>
        <w:szCs w:val="22"/>
        <w:lang w:val="uk-UA"/>
      </w:rPr>
      <w:t>Силабус навчальної дисципліни</w:t>
    </w:r>
  </w:p>
  <w:p w:rsidR="00B41C60" w:rsidRPr="00CF2559" w:rsidRDefault="00B41C60" w:rsidP="00AF13AC">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nsid w:val="01972BC9"/>
    <w:multiLevelType w:val="hybridMultilevel"/>
    <w:tmpl w:val="5A5619BE"/>
    <w:lvl w:ilvl="0" w:tplc="18FCCA24">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7E494C"/>
    <w:multiLevelType w:val="hybridMultilevel"/>
    <w:tmpl w:val="11007880"/>
    <w:lvl w:ilvl="0" w:tplc="1E7E407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9E37B9F"/>
    <w:multiLevelType w:val="hybridMultilevel"/>
    <w:tmpl w:val="5A5619BE"/>
    <w:lvl w:ilvl="0" w:tplc="18FCCA2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673E65"/>
    <w:multiLevelType w:val="hybridMultilevel"/>
    <w:tmpl w:val="C44C0C14"/>
    <w:lvl w:ilvl="0" w:tplc="55CCFE1A">
      <w:start w:val="1"/>
      <w:numFmt w:val="decimal"/>
      <w:lvlText w:val="%1."/>
      <w:lvlJc w:val="left"/>
      <w:pPr>
        <w:ind w:left="537" w:hanging="360"/>
      </w:pPr>
      <w:rPr>
        <w:rFonts w:hint="default"/>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6">
    <w:nsid w:val="0CFC479C"/>
    <w:multiLevelType w:val="hybridMultilevel"/>
    <w:tmpl w:val="12384894"/>
    <w:lvl w:ilvl="0" w:tplc="375420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D0C41CD"/>
    <w:multiLevelType w:val="hybridMultilevel"/>
    <w:tmpl w:val="7E9C964C"/>
    <w:lvl w:ilvl="0" w:tplc="AA448A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0B23C27"/>
    <w:multiLevelType w:val="hybridMultilevel"/>
    <w:tmpl w:val="434C4710"/>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0">
    <w:nsid w:val="19D66187"/>
    <w:multiLevelType w:val="hybridMultilevel"/>
    <w:tmpl w:val="5A5619BE"/>
    <w:lvl w:ilvl="0" w:tplc="18FCCA2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BF046C"/>
    <w:multiLevelType w:val="hybridMultilevel"/>
    <w:tmpl w:val="65028138"/>
    <w:lvl w:ilvl="0" w:tplc="0419000F">
      <w:start w:val="17"/>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2">
    <w:nsid w:val="1E1F44A8"/>
    <w:multiLevelType w:val="hybridMultilevel"/>
    <w:tmpl w:val="563CA8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FEC6B81"/>
    <w:multiLevelType w:val="hybridMultilevel"/>
    <w:tmpl w:val="BE381B30"/>
    <w:lvl w:ilvl="0" w:tplc="0090E08A">
      <w:start w:val="1"/>
      <w:numFmt w:val="decimal"/>
      <w:lvlText w:val="%1."/>
      <w:lvlJc w:val="left"/>
      <w:pPr>
        <w:ind w:left="615" w:hanging="615"/>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14">
    <w:nsid w:val="209645AA"/>
    <w:multiLevelType w:val="hybridMultilevel"/>
    <w:tmpl w:val="5A5619BE"/>
    <w:lvl w:ilvl="0" w:tplc="18FCCA2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925E02"/>
    <w:multiLevelType w:val="hybridMultilevel"/>
    <w:tmpl w:val="410AB182"/>
    <w:lvl w:ilvl="0" w:tplc="0090E08A">
      <w:start w:val="1"/>
      <w:numFmt w:val="decimal"/>
      <w:lvlText w:val="%1."/>
      <w:lvlJc w:val="left"/>
      <w:pPr>
        <w:ind w:left="615" w:hanging="615"/>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16">
    <w:nsid w:val="2F6E3ADC"/>
    <w:multiLevelType w:val="hybridMultilevel"/>
    <w:tmpl w:val="6416163A"/>
    <w:lvl w:ilvl="0" w:tplc="C57A7D1E">
      <w:start w:val="1"/>
      <w:numFmt w:val="decimal"/>
      <w:lvlText w:val="%1."/>
      <w:lvlJc w:val="left"/>
      <w:pPr>
        <w:ind w:left="720" w:hanging="360"/>
      </w:pPr>
      <w:rPr>
        <w:rFonts w:hint="default"/>
        <w:b/>
        <w:color w:val="auto"/>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378D4CAC"/>
    <w:multiLevelType w:val="hybridMultilevel"/>
    <w:tmpl w:val="2F4CF47A"/>
    <w:lvl w:ilvl="0" w:tplc="1E8E8AE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37957C8B"/>
    <w:multiLevelType w:val="hybridMultilevel"/>
    <w:tmpl w:val="59E2BE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3A355050"/>
    <w:multiLevelType w:val="hybridMultilevel"/>
    <w:tmpl w:val="B8D08478"/>
    <w:lvl w:ilvl="0" w:tplc="0090E08A">
      <w:start w:val="1"/>
      <w:numFmt w:val="decimal"/>
      <w:lvlText w:val="%1."/>
      <w:lvlJc w:val="left"/>
      <w:pPr>
        <w:ind w:left="615" w:hanging="615"/>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22">
    <w:nsid w:val="3F8C2881"/>
    <w:multiLevelType w:val="hybridMultilevel"/>
    <w:tmpl w:val="CC1CCDA8"/>
    <w:lvl w:ilvl="0" w:tplc="8030401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3">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42487435"/>
    <w:multiLevelType w:val="hybridMultilevel"/>
    <w:tmpl w:val="C2BE914C"/>
    <w:lvl w:ilvl="0" w:tplc="7CCC0236">
      <w:start w:val="1"/>
      <w:numFmt w:val="decimal"/>
      <w:lvlText w:val="%1."/>
      <w:lvlJc w:val="left"/>
      <w:pPr>
        <w:tabs>
          <w:tab w:val="num" w:pos="928"/>
        </w:tabs>
        <w:ind w:left="928" w:hanging="360"/>
      </w:pPr>
      <w:rPr>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5">
    <w:nsid w:val="428472C3"/>
    <w:multiLevelType w:val="hybridMultilevel"/>
    <w:tmpl w:val="5A5619BE"/>
    <w:lvl w:ilvl="0" w:tplc="18FCCA24">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0B7237"/>
    <w:multiLevelType w:val="hybridMultilevel"/>
    <w:tmpl w:val="839EB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4D782766"/>
    <w:multiLevelType w:val="hybridMultilevel"/>
    <w:tmpl w:val="334428F2"/>
    <w:lvl w:ilvl="0" w:tplc="E68E94C8">
      <w:start w:val="4"/>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51B004B8"/>
    <w:multiLevelType w:val="hybridMultilevel"/>
    <w:tmpl w:val="BBBA81A8"/>
    <w:lvl w:ilvl="0" w:tplc="BBD2E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2B0604F"/>
    <w:multiLevelType w:val="hybridMultilevel"/>
    <w:tmpl w:val="2054AB68"/>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431180E"/>
    <w:multiLevelType w:val="hybridMultilevel"/>
    <w:tmpl w:val="EA1CD208"/>
    <w:lvl w:ilvl="0" w:tplc="0090E08A">
      <w:start w:val="1"/>
      <w:numFmt w:val="decimal"/>
      <w:lvlText w:val="%1."/>
      <w:lvlJc w:val="left"/>
      <w:pPr>
        <w:ind w:left="615" w:hanging="615"/>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32">
    <w:nsid w:val="545B00A1"/>
    <w:multiLevelType w:val="hybridMultilevel"/>
    <w:tmpl w:val="D3F85884"/>
    <w:lvl w:ilvl="0" w:tplc="491285D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4B288BA8">
      <w:start w:val="1"/>
      <w:numFmt w:val="decimal"/>
      <w:lvlText w:val="%4."/>
      <w:lvlJc w:val="left"/>
      <w:pPr>
        <w:ind w:left="2880" w:hanging="360"/>
      </w:pPr>
      <w:rPr>
        <w:b/>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351969"/>
    <w:multiLevelType w:val="hybridMultilevel"/>
    <w:tmpl w:val="2110AD3C"/>
    <w:lvl w:ilvl="0" w:tplc="EECED63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5A540FE8"/>
    <w:multiLevelType w:val="multilevel"/>
    <w:tmpl w:val="F72A9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C9C196D"/>
    <w:multiLevelType w:val="hybridMultilevel"/>
    <w:tmpl w:val="4CBAF112"/>
    <w:lvl w:ilvl="0" w:tplc="1E8E8AE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6">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65763D96"/>
    <w:multiLevelType w:val="hybridMultilevel"/>
    <w:tmpl w:val="72269D4E"/>
    <w:lvl w:ilvl="0" w:tplc="1CC867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6297493"/>
    <w:multiLevelType w:val="hybridMultilevel"/>
    <w:tmpl w:val="5A5619BE"/>
    <w:lvl w:ilvl="0" w:tplc="18FCCA24">
      <w:start w:val="1"/>
      <w:numFmt w:val="decimal"/>
      <w:lvlText w:val="%1."/>
      <w:lvlJc w:val="left"/>
      <w:pPr>
        <w:ind w:left="3904" w:hanging="360"/>
      </w:pPr>
      <w:rPr>
        <w:rFonts w:hint="default"/>
        <w:b/>
        <w:color w:val="auto"/>
      </w:rPr>
    </w:lvl>
    <w:lvl w:ilvl="1" w:tplc="04190019">
      <w:start w:val="1"/>
      <w:numFmt w:val="lowerLetter"/>
      <w:lvlText w:val="%2."/>
      <w:lvlJc w:val="left"/>
      <w:pPr>
        <w:ind w:left="4624" w:hanging="360"/>
      </w:pPr>
    </w:lvl>
    <w:lvl w:ilvl="2" w:tplc="0419001B" w:tentative="1">
      <w:start w:val="1"/>
      <w:numFmt w:val="lowerRoman"/>
      <w:lvlText w:val="%3."/>
      <w:lvlJc w:val="right"/>
      <w:pPr>
        <w:ind w:left="5344" w:hanging="180"/>
      </w:pPr>
    </w:lvl>
    <w:lvl w:ilvl="3" w:tplc="0419000F" w:tentative="1">
      <w:start w:val="1"/>
      <w:numFmt w:val="decimal"/>
      <w:lvlText w:val="%4."/>
      <w:lvlJc w:val="left"/>
      <w:pPr>
        <w:ind w:left="6064" w:hanging="360"/>
      </w:pPr>
    </w:lvl>
    <w:lvl w:ilvl="4" w:tplc="04190019" w:tentative="1">
      <w:start w:val="1"/>
      <w:numFmt w:val="lowerLetter"/>
      <w:lvlText w:val="%5."/>
      <w:lvlJc w:val="left"/>
      <w:pPr>
        <w:ind w:left="6784" w:hanging="360"/>
      </w:pPr>
    </w:lvl>
    <w:lvl w:ilvl="5" w:tplc="0419001B" w:tentative="1">
      <w:start w:val="1"/>
      <w:numFmt w:val="lowerRoman"/>
      <w:lvlText w:val="%6."/>
      <w:lvlJc w:val="right"/>
      <w:pPr>
        <w:ind w:left="7504" w:hanging="180"/>
      </w:pPr>
    </w:lvl>
    <w:lvl w:ilvl="6" w:tplc="0419000F" w:tentative="1">
      <w:start w:val="1"/>
      <w:numFmt w:val="decimal"/>
      <w:lvlText w:val="%7."/>
      <w:lvlJc w:val="left"/>
      <w:pPr>
        <w:ind w:left="8224" w:hanging="360"/>
      </w:pPr>
    </w:lvl>
    <w:lvl w:ilvl="7" w:tplc="04190019" w:tentative="1">
      <w:start w:val="1"/>
      <w:numFmt w:val="lowerLetter"/>
      <w:lvlText w:val="%8."/>
      <w:lvlJc w:val="left"/>
      <w:pPr>
        <w:ind w:left="8944" w:hanging="360"/>
      </w:pPr>
    </w:lvl>
    <w:lvl w:ilvl="8" w:tplc="0419001B" w:tentative="1">
      <w:start w:val="1"/>
      <w:numFmt w:val="lowerRoman"/>
      <w:lvlText w:val="%9."/>
      <w:lvlJc w:val="right"/>
      <w:pPr>
        <w:ind w:left="9664" w:hanging="180"/>
      </w:pPr>
    </w:lvl>
  </w:abstractNum>
  <w:abstractNum w:abstractNumId="39">
    <w:nsid w:val="68F663E9"/>
    <w:multiLevelType w:val="hybridMultilevel"/>
    <w:tmpl w:val="5308C5EC"/>
    <w:lvl w:ilvl="0" w:tplc="1E8E8AE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4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67091A"/>
    <w:multiLevelType w:val="hybridMultilevel"/>
    <w:tmpl w:val="2A508A5A"/>
    <w:lvl w:ilvl="0" w:tplc="F132BC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4B8165B"/>
    <w:multiLevelType w:val="singleLevel"/>
    <w:tmpl w:val="A588E15A"/>
    <w:lvl w:ilvl="0">
      <w:numFmt w:val="bullet"/>
      <w:lvlText w:val="-"/>
      <w:lvlJc w:val="left"/>
      <w:pPr>
        <w:tabs>
          <w:tab w:val="num" w:pos="927"/>
        </w:tabs>
        <w:ind w:left="927" w:hanging="360"/>
      </w:pPr>
      <w:rPr>
        <w:rFonts w:hint="default"/>
      </w:rPr>
    </w:lvl>
  </w:abstractNum>
  <w:abstractNum w:abstractNumId="44">
    <w:nsid w:val="759C3653"/>
    <w:multiLevelType w:val="hybridMultilevel"/>
    <w:tmpl w:val="FBA0BD1C"/>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6209C2"/>
    <w:multiLevelType w:val="hybridMultilevel"/>
    <w:tmpl w:val="C2BE914C"/>
    <w:lvl w:ilvl="0" w:tplc="7CCC0236">
      <w:start w:val="1"/>
      <w:numFmt w:val="decimal"/>
      <w:lvlText w:val="%1."/>
      <w:lvlJc w:val="left"/>
      <w:pPr>
        <w:tabs>
          <w:tab w:val="num" w:pos="928"/>
        </w:tabs>
        <w:ind w:left="928" w:hanging="360"/>
      </w:pPr>
      <w:rPr>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6">
    <w:nsid w:val="7C82500A"/>
    <w:multiLevelType w:val="hybridMultilevel"/>
    <w:tmpl w:val="59D8363A"/>
    <w:lvl w:ilvl="0" w:tplc="1D2ED732">
      <w:start w:val="2"/>
      <w:numFmt w:val="bullet"/>
      <w:lvlText w:val="-"/>
      <w:lvlJc w:val="left"/>
      <w:pPr>
        <w:ind w:left="975" w:hanging="360"/>
      </w:pPr>
      <w:rPr>
        <w:rFonts w:ascii="Times New Roman" w:eastAsia="Times New Roman" w:hAnsi="Times New Roman" w:cs="Times New Roman"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47">
    <w:nsid w:val="7C8303AF"/>
    <w:multiLevelType w:val="multilevel"/>
    <w:tmpl w:val="0EC0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9C2F26"/>
    <w:multiLevelType w:val="hybridMultilevel"/>
    <w:tmpl w:val="FDF43BAE"/>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36"/>
  </w:num>
  <w:num w:numId="3">
    <w:abstractNumId w:val="27"/>
  </w:num>
  <w:num w:numId="4">
    <w:abstractNumId w:val="17"/>
  </w:num>
  <w:num w:numId="5">
    <w:abstractNumId w:val="42"/>
  </w:num>
  <w:num w:numId="6">
    <w:abstractNumId w:val="23"/>
  </w:num>
  <w:num w:numId="7">
    <w:abstractNumId w:val="3"/>
  </w:num>
  <w:num w:numId="8">
    <w:abstractNumId w:val="9"/>
  </w:num>
  <w:num w:numId="9">
    <w:abstractNumId w:val="39"/>
  </w:num>
  <w:num w:numId="10">
    <w:abstractNumId w:val="19"/>
  </w:num>
  <w:num w:numId="11">
    <w:abstractNumId w:val="32"/>
  </w:num>
  <w:num w:numId="12">
    <w:abstractNumId w:val="18"/>
  </w:num>
  <w:num w:numId="13">
    <w:abstractNumId w:val="35"/>
  </w:num>
  <w:num w:numId="14">
    <w:abstractNumId w:val="40"/>
  </w:num>
  <w:num w:numId="15">
    <w:abstractNumId w:val="45"/>
  </w:num>
  <w:num w:numId="16">
    <w:abstractNumId w:val="24"/>
  </w:num>
  <w:num w:numId="17">
    <w:abstractNumId w:val="16"/>
  </w:num>
  <w:num w:numId="18">
    <w:abstractNumId w:val="1"/>
  </w:num>
  <w:num w:numId="19">
    <w:abstractNumId w:val="43"/>
  </w:num>
  <w:num w:numId="20">
    <w:abstractNumId w:val="10"/>
  </w:num>
  <w:num w:numId="21">
    <w:abstractNumId w:val="4"/>
  </w:num>
  <w:num w:numId="22">
    <w:abstractNumId w:val="14"/>
  </w:num>
  <w:num w:numId="23">
    <w:abstractNumId w:val="25"/>
  </w:num>
  <w:num w:numId="24">
    <w:abstractNumId w:val="38"/>
  </w:num>
  <w:num w:numId="25">
    <w:abstractNumId w:val="44"/>
  </w:num>
  <w:num w:numId="26">
    <w:abstractNumId w:val="8"/>
  </w:num>
  <w:num w:numId="27">
    <w:abstractNumId w:val="41"/>
  </w:num>
  <w:num w:numId="28">
    <w:abstractNumId w:val="6"/>
  </w:num>
  <w:num w:numId="29">
    <w:abstractNumId w:val="22"/>
  </w:num>
  <w:num w:numId="30">
    <w:abstractNumId w:val="29"/>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12"/>
  </w:num>
  <w:num w:numId="34">
    <w:abstractNumId w:val="48"/>
  </w:num>
  <w:num w:numId="35">
    <w:abstractNumId w:val="26"/>
  </w:num>
  <w:num w:numId="36">
    <w:abstractNumId w:val="21"/>
  </w:num>
  <w:num w:numId="37">
    <w:abstractNumId w:val="13"/>
  </w:num>
  <w:num w:numId="38">
    <w:abstractNumId w:val="34"/>
  </w:num>
  <w:num w:numId="39">
    <w:abstractNumId w:val="47"/>
  </w:num>
  <w:num w:numId="40">
    <w:abstractNumId w:val="37"/>
  </w:num>
  <w:num w:numId="41">
    <w:abstractNumId w:val="5"/>
  </w:num>
  <w:num w:numId="42">
    <w:abstractNumId w:val="33"/>
  </w:num>
  <w:num w:numId="43">
    <w:abstractNumId w:val="30"/>
  </w:num>
  <w:num w:numId="44">
    <w:abstractNumId w:val="31"/>
  </w:num>
  <w:num w:numId="45">
    <w:abstractNumId w:val="15"/>
  </w:num>
  <w:num w:numId="46">
    <w:abstractNumId w:val="7"/>
  </w:num>
  <w:num w:numId="47">
    <w:abstractNumId w:val="2"/>
  </w:num>
  <w:num w:numId="48">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CD"/>
    <w:rsid w:val="00017130"/>
    <w:rsid w:val="001E7036"/>
    <w:rsid w:val="00224E95"/>
    <w:rsid w:val="00276B6E"/>
    <w:rsid w:val="002D06F2"/>
    <w:rsid w:val="003A2888"/>
    <w:rsid w:val="003E2A0F"/>
    <w:rsid w:val="00490362"/>
    <w:rsid w:val="005804BC"/>
    <w:rsid w:val="00597D4F"/>
    <w:rsid w:val="00663549"/>
    <w:rsid w:val="00742682"/>
    <w:rsid w:val="00786F04"/>
    <w:rsid w:val="008D2CD7"/>
    <w:rsid w:val="00944D3D"/>
    <w:rsid w:val="00A641E7"/>
    <w:rsid w:val="00AB12CD"/>
    <w:rsid w:val="00AF13AC"/>
    <w:rsid w:val="00B0052C"/>
    <w:rsid w:val="00B41C60"/>
    <w:rsid w:val="00C05B1B"/>
    <w:rsid w:val="00C432F2"/>
    <w:rsid w:val="00C43938"/>
    <w:rsid w:val="00D80A0C"/>
    <w:rsid w:val="00DE1475"/>
    <w:rsid w:val="00E70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D80A0C"/>
    <w:pPr>
      <w:spacing w:before="100" w:beforeAutospacing="1" w:after="100" w:afterAutospacing="1" w:line="240" w:lineRule="auto"/>
      <w:outlineLvl w:val="0"/>
    </w:pPr>
    <w:rPr>
      <w:rFonts w:ascii="Times" w:eastAsia="MS Mincho" w:hAnsi="Times" w:cs="Times New Roman"/>
      <w:b/>
      <w:bCs/>
      <w:kern w:val="36"/>
      <w:sz w:val="48"/>
      <w:szCs w:val="48"/>
      <w:lang w:val="x-none"/>
    </w:rPr>
  </w:style>
  <w:style w:type="paragraph" w:styleId="2">
    <w:name w:val="heading 2"/>
    <w:basedOn w:val="a"/>
    <w:next w:val="a"/>
    <w:link w:val="20"/>
    <w:uiPriority w:val="99"/>
    <w:qFormat/>
    <w:rsid w:val="00D80A0C"/>
    <w:pPr>
      <w:keepNext/>
      <w:keepLines/>
      <w:spacing w:before="40" w:after="0" w:line="240" w:lineRule="auto"/>
      <w:outlineLvl w:val="1"/>
    </w:pPr>
    <w:rPr>
      <w:rFonts w:ascii="Calibri" w:eastAsia="MS Gothic" w:hAnsi="Calibri" w:cs="Times New Roman"/>
      <w:color w:val="365F91"/>
      <w:sz w:val="26"/>
      <w:szCs w:val="26"/>
      <w:lang w:val="x-none"/>
    </w:rPr>
  </w:style>
  <w:style w:type="paragraph" w:styleId="3">
    <w:name w:val="heading 3"/>
    <w:basedOn w:val="a"/>
    <w:next w:val="a"/>
    <w:link w:val="30"/>
    <w:uiPriority w:val="99"/>
    <w:qFormat/>
    <w:rsid w:val="00D80A0C"/>
    <w:pPr>
      <w:keepNext/>
      <w:keepLines/>
      <w:spacing w:before="40" w:after="0" w:line="240" w:lineRule="auto"/>
      <w:outlineLvl w:val="2"/>
    </w:pPr>
    <w:rPr>
      <w:rFonts w:ascii="Calibri" w:eastAsia="MS Gothic" w:hAnsi="Calibri" w:cs="Times New Roman"/>
      <w:color w:val="243F60"/>
      <w:sz w:val="24"/>
      <w:szCs w:val="24"/>
      <w:lang w:val="x-none"/>
    </w:rPr>
  </w:style>
  <w:style w:type="paragraph" w:styleId="4">
    <w:name w:val="heading 4"/>
    <w:basedOn w:val="a"/>
    <w:next w:val="a"/>
    <w:link w:val="40"/>
    <w:uiPriority w:val="99"/>
    <w:qFormat/>
    <w:rsid w:val="00D80A0C"/>
    <w:pPr>
      <w:keepNext/>
      <w:keepLines/>
      <w:spacing w:before="40" w:after="0" w:line="240" w:lineRule="auto"/>
      <w:outlineLvl w:val="3"/>
    </w:pPr>
    <w:rPr>
      <w:rFonts w:ascii="Calibri" w:eastAsia="MS Gothic" w:hAnsi="Calibri" w:cs="Times New Roman"/>
      <w:i/>
      <w:iCs/>
      <w:color w:val="365F91"/>
      <w:sz w:val="24"/>
      <w:szCs w:val="24"/>
      <w:lang w:val="x-none"/>
    </w:rPr>
  </w:style>
  <w:style w:type="paragraph" w:styleId="5">
    <w:name w:val="heading 5"/>
    <w:basedOn w:val="a"/>
    <w:next w:val="a"/>
    <w:link w:val="50"/>
    <w:uiPriority w:val="99"/>
    <w:qFormat/>
    <w:rsid w:val="00D80A0C"/>
    <w:pPr>
      <w:keepNext/>
      <w:keepLines/>
      <w:spacing w:before="40" w:after="0" w:line="240" w:lineRule="auto"/>
      <w:outlineLvl w:val="4"/>
    </w:pPr>
    <w:rPr>
      <w:rFonts w:ascii="Calibri" w:eastAsia="MS Gothic" w:hAnsi="Calibri" w:cs="Times New Roman"/>
      <w:color w:val="365F91"/>
      <w:sz w:val="24"/>
      <w:szCs w:val="24"/>
      <w:lang w:val="x-none"/>
    </w:rPr>
  </w:style>
  <w:style w:type="paragraph" w:styleId="6">
    <w:name w:val="heading 6"/>
    <w:basedOn w:val="a"/>
    <w:next w:val="a"/>
    <w:link w:val="60"/>
    <w:qFormat/>
    <w:rsid w:val="00D80A0C"/>
    <w:pPr>
      <w:keepNext/>
      <w:keepLines/>
      <w:spacing w:before="40" w:after="0" w:line="240" w:lineRule="auto"/>
      <w:outlineLvl w:val="5"/>
    </w:pPr>
    <w:rPr>
      <w:rFonts w:ascii="Calibri" w:eastAsia="MS Gothic" w:hAnsi="Calibri" w:cs="Times New Roman"/>
      <w:color w:val="243F60"/>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80A0C"/>
    <w:rPr>
      <w:rFonts w:ascii="Times" w:eastAsia="MS Mincho" w:hAnsi="Times" w:cs="Times New Roman"/>
      <w:b/>
      <w:bCs/>
      <w:kern w:val="36"/>
      <w:sz w:val="48"/>
      <w:szCs w:val="48"/>
      <w:lang w:val="x-none"/>
    </w:rPr>
  </w:style>
  <w:style w:type="character" w:customStyle="1" w:styleId="20">
    <w:name w:val="Заголовок 2 Знак"/>
    <w:basedOn w:val="a0"/>
    <w:link w:val="2"/>
    <w:uiPriority w:val="99"/>
    <w:rsid w:val="00D80A0C"/>
    <w:rPr>
      <w:rFonts w:ascii="Calibri" w:eastAsia="MS Gothic" w:hAnsi="Calibri" w:cs="Times New Roman"/>
      <w:color w:val="365F91"/>
      <w:sz w:val="26"/>
      <w:szCs w:val="26"/>
      <w:lang w:val="x-none"/>
    </w:rPr>
  </w:style>
  <w:style w:type="character" w:customStyle="1" w:styleId="30">
    <w:name w:val="Заголовок 3 Знак"/>
    <w:basedOn w:val="a0"/>
    <w:link w:val="3"/>
    <w:uiPriority w:val="99"/>
    <w:rsid w:val="00D80A0C"/>
    <w:rPr>
      <w:rFonts w:ascii="Calibri" w:eastAsia="MS Gothic" w:hAnsi="Calibri" w:cs="Times New Roman"/>
      <w:color w:val="243F60"/>
      <w:sz w:val="24"/>
      <w:szCs w:val="24"/>
      <w:lang w:val="x-none"/>
    </w:rPr>
  </w:style>
  <w:style w:type="character" w:customStyle="1" w:styleId="40">
    <w:name w:val="Заголовок 4 Знак"/>
    <w:basedOn w:val="a0"/>
    <w:link w:val="4"/>
    <w:uiPriority w:val="99"/>
    <w:rsid w:val="00D80A0C"/>
    <w:rPr>
      <w:rFonts w:ascii="Calibri" w:eastAsia="MS Gothic" w:hAnsi="Calibri" w:cs="Times New Roman"/>
      <w:i/>
      <w:iCs/>
      <w:color w:val="365F91"/>
      <w:sz w:val="24"/>
      <w:szCs w:val="24"/>
      <w:lang w:val="x-none"/>
    </w:rPr>
  </w:style>
  <w:style w:type="character" w:customStyle="1" w:styleId="50">
    <w:name w:val="Заголовок 5 Знак"/>
    <w:basedOn w:val="a0"/>
    <w:link w:val="5"/>
    <w:uiPriority w:val="99"/>
    <w:rsid w:val="00D80A0C"/>
    <w:rPr>
      <w:rFonts w:ascii="Calibri" w:eastAsia="MS Gothic" w:hAnsi="Calibri" w:cs="Times New Roman"/>
      <w:color w:val="365F91"/>
      <w:sz w:val="24"/>
      <w:szCs w:val="24"/>
      <w:lang w:val="x-none"/>
    </w:rPr>
  </w:style>
  <w:style w:type="character" w:customStyle="1" w:styleId="60">
    <w:name w:val="Заголовок 6 Знак"/>
    <w:basedOn w:val="a0"/>
    <w:link w:val="6"/>
    <w:rsid w:val="00D80A0C"/>
    <w:rPr>
      <w:rFonts w:ascii="Calibri" w:eastAsia="MS Gothic" w:hAnsi="Calibri" w:cs="Times New Roman"/>
      <w:color w:val="243F60"/>
      <w:sz w:val="24"/>
      <w:szCs w:val="24"/>
      <w:lang w:val="x-none"/>
    </w:rPr>
  </w:style>
  <w:style w:type="numbering" w:customStyle="1" w:styleId="11">
    <w:name w:val="Нет списка1"/>
    <w:next w:val="a2"/>
    <w:uiPriority w:val="99"/>
    <w:semiHidden/>
    <w:unhideWhenUsed/>
    <w:rsid w:val="00D80A0C"/>
  </w:style>
  <w:style w:type="character" w:customStyle="1" w:styleId="apple-tab-span">
    <w:name w:val="apple-tab-span"/>
    <w:uiPriority w:val="99"/>
    <w:rsid w:val="00D80A0C"/>
    <w:rPr>
      <w:rFonts w:cs="Times New Roman"/>
    </w:rPr>
  </w:style>
  <w:style w:type="paragraph" w:styleId="a3">
    <w:name w:val="Normal (Web)"/>
    <w:basedOn w:val="a"/>
    <w:uiPriority w:val="99"/>
    <w:rsid w:val="00D80A0C"/>
    <w:pPr>
      <w:spacing w:before="100" w:beforeAutospacing="1" w:after="100" w:afterAutospacing="1" w:line="240" w:lineRule="auto"/>
    </w:pPr>
    <w:rPr>
      <w:rFonts w:ascii="Times" w:eastAsia="MS Mincho" w:hAnsi="Times" w:cs="Times"/>
      <w:sz w:val="20"/>
      <w:szCs w:val="20"/>
      <w:lang w:val="en-US"/>
    </w:rPr>
  </w:style>
  <w:style w:type="character" w:styleId="a4">
    <w:name w:val="Hyperlink"/>
    <w:uiPriority w:val="99"/>
    <w:rsid w:val="00D80A0C"/>
    <w:rPr>
      <w:rFonts w:cs="Times New Roman"/>
      <w:color w:val="0000FF"/>
      <w:u w:val="single"/>
    </w:rPr>
  </w:style>
  <w:style w:type="paragraph" w:styleId="a5">
    <w:name w:val="List Paragraph"/>
    <w:basedOn w:val="a"/>
    <w:uiPriority w:val="34"/>
    <w:qFormat/>
    <w:rsid w:val="00D80A0C"/>
    <w:pPr>
      <w:spacing w:after="0" w:line="240" w:lineRule="auto"/>
      <w:ind w:left="720"/>
    </w:pPr>
    <w:rPr>
      <w:rFonts w:ascii="Times New Roman" w:eastAsia="MS Mincho" w:hAnsi="Times New Roman" w:cs="Times New Roman"/>
      <w:sz w:val="24"/>
      <w:szCs w:val="24"/>
      <w:lang w:val="en-US"/>
    </w:rPr>
  </w:style>
  <w:style w:type="character" w:customStyle="1" w:styleId="s1">
    <w:name w:val="s1"/>
    <w:uiPriority w:val="99"/>
    <w:rsid w:val="00D80A0C"/>
  </w:style>
  <w:style w:type="table" w:styleId="a6">
    <w:name w:val="Table Grid"/>
    <w:basedOn w:val="a1"/>
    <w:uiPriority w:val="99"/>
    <w:rsid w:val="00D80A0C"/>
    <w:pPr>
      <w:spacing w:after="0" w:line="240" w:lineRule="auto"/>
    </w:pPr>
    <w:rPr>
      <w:rFonts w:ascii="Times New Roman" w:eastAsia="MS Mincho"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D80A0C"/>
    <w:pPr>
      <w:spacing w:after="0" w:line="240" w:lineRule="auto"/>
    </w:pPr>
    <w:rPr>
      <w:rFonts w:ascii="Segoe UI" w:eastAsia="MS Mincho" w:hAnsi="Segoe UI" w:cs="Times New Roman"/>
      <w:sz w:val="18"/>
      <w:szCs w:val="18"/>
      <w:lang w:val="x-none"/>
    </w:rPr>
  </w:style>
  <w:style w:type="character" w:customStyle="1" w:styleId="a8">
    <w:name w:val="Текст выноски Знак"/>
    <w:basedOn w:val="a0"/>
    <w:link w:val="a7"/>
    <w:uiPriority w:val="99"/>
    <w:semiHidden/>
    <w:rsid w:val="00D80A0C"/>
    <w:rPr>
      <w:rFonts w:ascii="Segoe UI" w:eastAsia="MS Mincho" w:hAnsi="Segoe UI" w:cs="Times New Roman"/>
      <w:sz w:val="18"/>
      <w:szCs w:val="18"/>
      <w:lang w:val="x-none"/>
    </w:rPr>
  </w:style>
  <w:style w:type="character" w:styleId="a9">
    <w:name w:val="footnote reference"/>
    <w:uiPriority w:val="99"/>
    <w:semiHidden/>
    <w:rsid w:val="00D80A0C"/>
    <w:rPr>
      <w:rFonts w:cs="Times New Roman"/>
      <w:vertAlign w:val="superscript"/>
    </w:rPr>
  </w:style>
  <w:style w:type="paragraph" w:styleId="aa">
    <w:name w:val="footer"/>
    <w:basedOn w:val="a"/>
    <w:link w:val="ab"/>
    <w:uiPriority w:val="99"/>
    <w:rsid w:val="00D80A0C"/>
    <w:pPr>
      <w:tabs>
        <w:tab w:val="center" w:pos="4680"/>
        <w:tab w:val="right" w:pos="9360"/>
      </w:tabs>
      <w:spacing w:after="0" w:line="240" w:lineRule="auto"/>
    </w:pPr>
    <w:rPr>
      <w:rFonts w:ascii="Times New Roman" w:eastAsia="MS Mincho" w:hAnsi="Times New Roman" w:cs="Times New Roman"/>
      <w:sz w:val="24"/>
      <w:szCs w:val="24"/>
      <w:lang w:val="x-none"/>
    </w:rPr>
  </w:style>
  <w:style w:type="character" w:customStyle="1" w:styleId="ab">
    <w:name w:val="Нижний колонтитул Знак"/>
    <w:basedOn w:val="a0"/>
    <w:link w:val="aa"/>
    <w:uiPriority w:val="99"/>
    <w:rsid w:val="00D80A0C"/>
    <w:rPr>
      <w:rFonts w:ascii="Times New Roman" w:eastAsia="MS Mincho" w:hAnsi="Times New Roman" w:cs="Times New Roman"/>
      <w:sz w:val="24"/>
      <w:szCs w:val="24"/>
      <w:lang w:val="x-none"/>
    </w:rPr>
  </w:style>
  <w:style w:type="character" w:customStyle="1" w:styleId="ac">
    <w:name w:val="Текст сноски Знак"/>
    <w:link w:val="ad"/>
    <w:uiPriority w:val="99"/>
    <w:semiHidden/>
    <w:locked/>
    <w:rsid w:val="00D80A0C"/>
    <w:rPr>
      <w:rFonts w:cs="Times New Roman"/>
    </w:rPr>
  </w:style>
  <w:style w:type="paragraph" w:styleId="ae">
    <w:name w:val="header"/>
    <w:basedOn w:val="a"/>
    <w:link w:val="af"/>
    <w:uiPriority w:val="99"/>
    <w:rsid w:val="00D80A0C"/>
    <w:pPr>
      <w:tabs>
        <w:tab w:val="center" w:pos="4680"/>
        <w:tab w:val="right" w:pos="9360"/>
      </w:tabs>
      <w:spacing w:after="0" w:line="240" w:lineRule="auto"/>
    </w:pPr>
    <w:rPr>
      <w:rFonts w:ascii="Times New Roman" w:eastAsia="MS Mincho" w:hAnsi="Times New Roman" w:cs="Times New Roman"/>
      <w:sz w:val="24"/>
      <w:szCs w:val="24"/>
      <w:lang w:val="x-none"/>
    </w:rPr>
  </w:style>
  <w:style w:type="character" w:customStyle="1" w:styleId="af">
    <w:name w:val="Верхний колонтитул Знак"/>
    <w:basedOn w:val="a0"/>
    <w:link w:val="ae"/>
    <w:uiPriority w:val="99"/>
    <w:rsid w:val="00D80A0C"/>
    <w:rPr>
      <w:rFonts w:ascii="Times New Roman" w:eastAsia="MS Mincho" w:hAnsi="Times New Roman" w:cs="Times New Roman"/>
      <w:sz w:val="24"/>
      <w:szCs w:val="24"/>
      <w:lang w:val="x-none"/>
    </w:rPr>
  </w:style>
  <w:style w:type="character" w:styleId="af0">
    <w:name w:val="FollowedHyperlink"/>
    <w:uiPriority w:val="99"/>
    <w:semiHidden/>
    <w:rsid w:val="00D80A0C"/>
    <w:rPr>
      <w:rFonts w:cs="Times New Roman"/>
      <w:color w:val="800080"/>
      <w:u w:val="single"/>
    </w:rPr>
  </w:style>
  <w:style w:type="paragraph" w:styleId="ad">
    <w:name w:val="footnote text"/>
    <w:basedOn w:val="a"/>
    <w:link w:val="ac"/>
    <w:uiPriority w:val="99"/>
    <w:semiHidden/>
    <w:rsid w:val="00D80A0C"/>
    <w:pPr>
      <w:spacing w:after="0" w:line="240" w:lineRule="auto"/>
    </w:pPr>
    <w:rPr>
      <w:rFonts w:cs="Times New Roman"/>
    </w:rPr>
  </w:style>
  <w:style w:type="character" w:customStyle="1" w:styleId="12">
    <w:name w:val="Текст сноски Знак1"/>
    <w:basedOn w:val="a0"/>
    <w:uiPriority w:val="99"/>
    <w:semiHidden/>
    <w:rsid w:val="00D80A0C"/>
    <w:rPr>
      <w:sz w:val="20"/>
      <w:szCs w:val="20"/>
    </w:rPr>
  </w:style>
  <w:style w:type="character" w:customStyle="1" w:styleId="13">
    <w:name w:val="Текст сноски Знак13"/>
    <w:uiPriority w:val="99"/>
    <w:semiHidden/>
    <w:rsid w:val="00D80A0C"/>
    <w:rPr>
      <w:rFonts w:cs="Times New Roman"/>
      <w:sz w:val="20"/>
      <w:szCs w:val="20"/>
    </w:rPr>
  </w:style>
  <w:style w:type="character" w:customStyle="1" w:styleId="120">
    <w:name w:val="Текст сноски Знак12"/>
    <w:uiPriority w:val="99"/>
    <w:semiHidden/>
    <w:rsid w:val="00D80A0C"/>
    <w:rPr>
      <w:rFonts w:cs="Times New Roman"/>
      <w:sz w:val="20"/>
      <w:szCs w:val="20"/>
      <w:lang w:val="en-US" w:eastAsia="en-US"/>
    </w:rPr>
  </w:style>
  <w:style w:type="character" w:customStyle="1" w:styleId="110">
    <w:name w:val="Текст сноски Знак11"/>
    <w:uiPriority w:val="99"/>
    <w:semiHidden/>
    <w:rsid w:val="00D80A0C"/>
    <w:rPr>
      <w:rFonts w:cs="Times New Roman"/>
      <w:sz w:val="20"/>
      <w:szCs w:val="20"/>
    </w:rPr>
  </w:style>
  <w:style w:type="character" w:customStyle="1" w:styleId="UnresolvedMention">
    <w:name w:val="Unresolved Mention"/>
    <w:uiPriority w:val="99"/>
    <w:semiHidden/>
    <w:rsid w:val="00D80A0C"/>
    <w:rPr>
      <w:rFonts w:cs="Times New Roman"/>
      <w:color w:val="auto"/>
      <w:shd w:val="clear" w:color="auto" w:fill="auto"/>
    </w:rPr>
  </w:style>
  <w:style w:type="character" w:styleId="af1">
    <w:name w:val="Strong"/>
    <w:uiPriority w:val="22"/>
    <w:qFormat/>
    <w:rsid w:val="00D80A0C"/>
    <w:rPr>
      <w:rFonts w:cs="Times New Roman"/>
      <w:b/>
      <w:bCs/>
    </w:rPr>
  </w:style>
  <w:style w:type="character" w:customStyle="1" w:styleId="shorttext">
    <w:name w:val="short_text"/>
    <w:rsid w:val="00D80A0C"/>
  </w:style>
  <w:style w:type="character" w:customStyle="1" w:styleId="apple-style-span">
    <w:name w:val="apple-style-span"/>
    <w:basedOn w:val="a0"/>
    <w:rsid w:val="00D80A0C"/>
  </w:style>
  <w:style w:type="paragraph" w:customStyle="1" w:styleId="Els-Author">
    <w:name w:val="Els-Author"/>
    <w:next w:val="a"/>
    <w:rsid w:val="00D80A0C"/>
    <w:pPr>
      <w:keepNext/>
      <w:suppressAutoHyphens/>
      <w:spacing w:after="160" w:line="300" w:lineRule="exact"/>
      <w:jc w:val="center"/>
    </w:pPr>
    <w:rPr>
      <w:rFonts w:ascii="Times New Roman" w:eastAsia="Times New Roman" w:hAnsi="Times New Roman" w:cs="Times New Roman"/>
      <w:noProof/>
      <w:sz w:val="26"/>
      <w:szCs w:val="20"/>
      <w:lang w:val="en-US"/>
    </w:rPr>
  </w:style>
  <w:style w:type="paragraph" w:styleId="af2">
    <w:name w:val="Body Text Indent"/>
    <w:basedOn w:val="a"/>
    <w:link w:val="af3"/>
    <w:rsid w:val="00D80A0C"/>
    <w:pPr>
      <w:suppressAutoHyphens/>
      <w:spacing w:after="0" w:line="240" w:lineRule="auto"/>
      <w:ind w:firstLine="295"/>
      <w:jc w:val="both"/>
    </w:pPr>
    <w:rPr>
      <w:rFonts w:ascii="Times New Roman" w:eastAsia="Times New Roman" w:hAnsi="Times New Roman" w:cs="Times New Roman"/>
      <w:sz w:val="19"/>
      <w:szCs w:val="19"/>
      <w:lang w:eastAsia="ar-SA"/>
    </w:rPr>
  </w:style>
  <w:style w:type="character" w:customStyle="1" w:styleId="af3">
    <w:name w:val="Основной текст с отступом Знак"/>
    <w:basedOn w:val="a0"/>
    <w:link w:val="af2"/>
    <w:rsid w:val="00D80A0C"/>
    <w:rPr>
      <w:rFonts w:ascii="Times New Roman" w:eastAsia="Times New Roman" w:hAnsi="Times New Roman" w:cs="Times New Roman"/>
      <w:sz w:val="19"/>
      <w:szCs w:val="19"/>
      <w:lang w:eastAsia="ar-SA"/>
    </w:rPr>
  </w:style>
  <w:style w:type="table" w:customStyle="1" w:styleId="af4">
    <w:name w:val="Сітка таблиці (світла)"/>
    <w:basedOn w:val="a1"/>
    <w:uiPriority w:val="40"/>
    <w:rsid w:val="00D80A0C"/>
    <w:pPr>
      <w:spacing w:after="0" w:line="240" w:lineRule="auto"/>
    </w:pPr>
    <w:rPr>
      <w:rFonts w:ascii="Times New Roman" w:eastAsia="MS Mincho" w:hAnsi="Times New Roman"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21">
    <w:name w:val="Quote"/>
    <w:basedOn w:val="a"/>
    <w:next w:val="a"/>
    <w:link w:val="22"/>
    <w:uiPriority w:val="29"/>
    <w:qFormat/>
    <w:rsid w:val="00D80A0C"/>
    <w:pPr>
      <w:spacing w:after="0" w:line="240" w:lineRule="auto"/>
    </w:pPr>
    <w:rPr>
      <w:rFonts w:ascii="Times New Roman" w:eastAsia="MS Mincho" w:hAnsi="Times New Roman" w:cs="Times New Roman"/>
      <w:i/>
      <w:iCs/>
      <w:color w:val="000000"/>
      <w:sz w:val="24"/>
      <w:szCs w:val="24"/>
      <w:lang w:val="en-US"/>
    </w:rPr>
  </w:style>
  <w:style w:type="character" w:customStyle="1" w:styleId="22">
    <w:name w:val="Цитата 2 Знак"/>
    <w:basedOn w:val="a0"/>
    <w:link w:val="21"/>
    <w:uiPriority w:val="29"/>
    <w:rsid w:val="00D80A0C"/>
    <w:rPr>
      <w:rFonts w:ascii="Times New Roman" w:eastAsia="MS Mincho" w:hAnsi="Times New Roman" w:cs="Times New Roman"/>
      <w:i/>
      <w:i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D80A0C"/>
    <w:pPr>
      <w:spacing w:before="100" w:beforeAutospacing="1" w:after="100" w:afterAutospacing="1" w:line="240" w:lineRule="auto"/>
      <w:outlineLvl w:val="0"/>
    </w:pPr>
    <w:rPr>
      <w:rFonts w:ascii="Times" w:eastAsia="MS Mincho" w:hAnsi="Times" w:cs="Times New Roman"/>
      <w:b/>
      <w:bCs/>
      <w:kern w:val="36"/>
      <w:sz w:val="48"/>
      <w:szCs w:val="48"/>
      <w:lang w:val="x-none"/>
    </w:rPr>
  </w:style>
  <w:style w:type="paragraph" w:styleId="2">
    <w:name w:val="heading 2"/>
    <w:basedOn w:val="a"/>
    <w:next w:val="a"/>
    <w:link w:val="20"/>
    <w:uiPriority w:val="99"/>
    <w:qFormat/>
    <w:rsid w:val="00D80A0C"/>
    <w:pPr>
      <w:keepNext/>
      <w:keepLines/>
      <w:spacing w:before="40" w:after="0" w:line="240" w:lineRule="auto"/>
      <w:outlineLvl w:val="1"/>
    </w:pPr>
    <w:rPr>
      <w:rFonts w:ascii="Calibri" w:eastAsia="MS Gothic" w:hAnsi="Calibri" w:cs="Times New Roman"/>
      <w:color w:val="365F91"/>
      <w:sz w:val="26"/>
      <w:szCs w:val="26"/>
      <w:lang w:val="x-none"/>
    </w:rPr>
  </w:style>
  <w:style w:type="paragraph" w:styleId="3">
    <w:name w:val="heading 3"/>
    <w:basedOn w:val="a"/>
    <w:next w:val="a"/>
    <w:link w:val="30"/>
    <w:uiPriority w:val="99"/>
    <w:qFormat/>
    <w:rsid w:val="00D80A0C"/>
    <w:pPr>
      <w:keepNext/>
      <w:keepLines/>
      <w:spacing w:before="40" w:after="0" w:line="240" w:lineRule="auto"/>
      <w:outlineLvl w:val="2"/>
    </w:pPr>
    <w:rPr>
      <w:rFonts w:ascii="Calibri" w:eastAsia="MS Gothic" w:hAnsi="Calibri" w:cs="Times New Roman"/>
      <w:color w:val="243F60"/>
      <w:sz w:val="24"/>
      <w:szCs w:val="24"/>
      <w:lang w:val="x-none"/>
    </w:rPr>
  </w:style>
  <w:style w:type="paragraph" w:styleId="4">
    <w:name w:val="heading 4"/>
    <w:basedOn w:val="a"/>
    <w:next w:val="a"/>
    <w:link w:val="40"/>
    <w:uiPriority w:val="99"/>
    <w:qFormat/>
    <w:rsid w:val="00D80A0C"/>
    <w:pPr>
      <w:keepNext/>
      <w:keepLines/>
      <w:spacing w:before="40" w:after="0" w:line="240" w:lineRule="auto"/>
      <w:outlineLvl w:val="3"/>
    </w:pPr>
    <w:rPr>
      <w:rFonts w:ascii="Calibri" w:eastAsia="MS Gothic" w:hAnsi="Calibri" w:cs="Times New Roman"/>
      <w:i/>
      <w:iCs/>
      <w:color w:val="365F91"/>
      <w:sz w:val="24"/>
      <w:szCs w:val="24"/>
      <w:lang w:val="x-none"/>
    </w:rPr>
  </w:style>
  <w:style w:type="paragraph" w:styleId="5">
    <w:name w:val="heading 5"/>
    <w:basedOn w:val="a"/>
    <w:next w:val="a"/>
    <w:link w:val="50"/>
    <w:uiPriority w:val="99"/>
    <w:qFormat/>
    <w:rsid w:val="00D80A0C"/>
    <w:pPr>
      <w:keepNext/>
      <w:keepLines/>
      <w:spacing w:before="40" w:after="0" w:line="240" w:lineRule="auto"/>
      <w:outlineLvl w:val="4"/>
    </w:pPr>
    <w:rPr>
      <w:rFonts w:ascii="Calibri" w:eastAsia="MS Gothic" w:hAnsi="Calibri" w:cs="Times New Roman"/>
      <w:color w:val="365F91"/>
      <w:sz w:val="24"/>
      <w:szCs w:val="24"/>
      <w:lang w:val="x-none"/>
    </w:rPr>
  </w:style>
  <w:style w:type="paragraph" w:styleId="6">
    <w:name w:val="heading 6"/>
    <w:basedOn w:val="a"/>
    <w:next w:val="a"/>
    <w:link w:val="60"/>
    <w:qFormat/>
    <w:rsid w:val="00D80A0C"/>
    <w:pPr>
      <w:keepNext/>
      <w:keepLines/>
      <w:spacing w:before="40" w:after="0" w:line="240" w:lineRule="auto"/>
      <w:outlineLvl w:val="5"/>
    </w:pPr>
    <w:rPr>
      <w:rFonts w:ascii="Calibri" w:eastAsia="MS Gothic" w:hAnsi="Calibri" w:cs="Times New Roman"/>
      <w:color w:val="243F60"/>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80A0C"/>
    <w:rPr>
      <w:rFonts w:ascii="Times" w:eastAsia="MS Mincho" w:hAnsi="Times" w:cs="Times New Roman"/>
      <w:b/>
      <w:bCs/>
      <w:kern w:val="36"/>
      <w:sz w:val="48"/>
      <w:szCs w:val="48"/>
      <w:lang w:val="x-none"/>
    </w:rPr>
  </w:style>
  <w:style w:type="character" w:customStyle="1" w:styleId="20">
    <w:name w:val="Заголовок 2 Знак"/>
    <w:basedOn w:val="a0"/>
    <w:link w:val="2"/>
    <w:uiPriority w:val="99"/>
    <w:rsid w:val="00D80A0C"/>
    <w:rPr>
      <w:rFonts w:ascii="Calibri" w:eastAsia="MS Gothic" w:hAnsi="Calibri" w:cs="Times New Roman"/>
      <w:color w:val="365F91"/>
      <w:sz w:val="26"/>
      <w:szCs w:val="26"/>
      <w:lang w:val="x-none"/>
    </w:rPr>
  </w:style>
  <w:style w:type="character" w:customStyle="1" w:styleId="30">
    <w:name w:val="Заголовок 3 Знак"/>
    <w:basedOn w:val="a0"/>
    <w:link w:val="3"/>
    <w:uiPriority w:val="99"/>
    <w:rsid w:val="00D80A0C"/>
    <w:rPr>
      <w:rFonts w:ascii="Calibri" w:eastAsia="MS Gothic" w:hAnsi="Calibri" w:cs="Times New Roman"/>
      <w:color w:val="243F60"/>
      <w:sz w:val="24"/>
      <w:szCs w:val="24"/>
      <w:lang w:val="x-none"/>
    </w:rPr>
  </w:style>
  <w:style w:type="character" w:customStyle="1" w:styleId="40">
    <w:name w:val="Заголовок 4 Знак"/>
    <w:basedOn w:val="a0"/>
    <w:link w:val="4"/>
    <w:uiPriority w:val="99"/>
    <w:rsid w:val="00D80A0C"/>
    <w:rPr>
      <w:rFonts w:ascii="Calibri" w:eastAsia="MS Gothic" w:hAnsi="Calibri" w:cs="Times New Roman"/>
      <w:i/>
      <w:iCs/>
      <w:color w:val="365F91"/>
      <w:sz w:val="24"/>
      <w:szCs w:val="24"/>
      <w:lang w:val="x-none"/>
    </w:rPr>
  </w:style>
  <w:style w:type="character" w:customStyle="1" w:styleId="50">
    <w:name w:val="Заголовок 5 Знак"/>
    <w:basedOn w:val="a0"/>
    <w:link w:val="5"/>
    <w:uiPriority w:val="99"/>
    <w:rsid w:val="00D80A0C"/>
    <w:rPr>
      <w:rFonts w:ascii="Calibri" w:eastAsia="MS Gothic" w:hAnsi="Calibri" w:cs="Times New Roman"/>
      <w:color w:val="365F91"/>
      <w:sz w:val="24"/>
      <w:szCs w:val="24"/>
      <w:lang w:val="x-none"/>
    </w:rPr>
  </w:style>
  <w:style w:type="character" w:customStyle="1" w:styleId="60">
    <w:name w:val="Заголовок 6 Знак"/>
    <w:basedOn w:val="a0"/>
    <w:link w:val="6"/>
    <w:rsid w:val="00D80A0C"/>
    <w:rPr>
      <w:rFonts w:ascii="Calibri" w:eastAsia="MS Gothic" w:hAnsi="Calibri" w:cs="Times New Roman"/>
      <w:color w:val="243F60"/>
      <w:sz w:val="24"/>
      <w:szCs w:val="24"/>
      <w:lang w:val="x-none"/>
    </w:rPr>
  </w:style>
  <w:style w:type="numbering" w:customStyle="1" w:styleId="11">
    <w:name w:val="Нет списка1"/>
    <w:next w:val="a2"/>
    <w:uiPriority w:val="99"/>
    <w:semiHidden/>
    <w:unhideWhenUsed/>
    <w:rsid w:val="00D80A0C"/>
  </w:style>
  <w:style w:type="character" w:customStyle="1" w:styleId="apple-tab-span">
    <w:name w:val="apple-tab-span"/>
    <w:uiPriority w:val="99"/>
    <w:rsid w:val="00D80A0C"/>
    <w:rPr>
      <w:rFonts w:cs="Times New Roman"/>
    </w:rPr>
  </w:style>
  <w:style w:type="paragraph" w:styleId="a3">
    <w:name w:val="Normal (Web)"/>
    <w:basedOn w:val="a"/>
    <w:uiPriority w:val="99"/>
    <w:rsid w:val="00D80A0C"/>
    <w:pPr>
      <w:spacing w:before="100" w:beforeAutospacing="1" w:after="100" w:afterAutospacing="1" w:line="240" w:lineRule="auto"/>
    </w:pPr>
    <w:rPr>
      <w:rFonts w:ascii="Times" w:eastAsia="MS Mincho" w:hAnsi="Times" w:cs="Times"/>
      <w:sz w:val="20"/>
      <w:szCs w:val="20"/>
      <w:lang w:val="en-US"/>
    </w:rPr>
  </w:style>
  <w:style w:type="character" w:styleId="a4">
    <w:name w:val="Hyperlink"/>
    <w:uiPriority w:val="99"/>
    <w:rsid w:val="00D80A0C"/>
    <w:rPr>
      <w:rFonts w:cs="Times New Roman"/>
      <w:color w:val="0000FF"/>
      <w:u w:val="single"/>
    </w:rPr>
  </w:style>
  <w:style w:type="paragraph" w:styleId="a5">
    <w:name w:val="List Paragraph"/>
    <w:basedOn w:val="a"/>
    <w:uiPriority w:val="34"/>
    <w:qFormat/>
    <w:rsid w:val="00D80A0C"/>
    <w:pPr>
      <w:spacing w:after="0" w:line="240" w:lineRule="auto"/>
      <w:ind w:left="720"/>
    </w:pPr>
    <w:rPr>
      <w:rFonts w:ascii="Times New Roman" w:eastAsia="MS Mincho" w:hAnsi="Times New Roman" w:cs="Times New Roman"/>
      <w:sz w:val="24"/>
      <w:szCs w:val="24"/>
      <w:lang w:val="en-US"/>
    </w:rPr>
  </w:style>
  <w:style w:type="character" w:customStyle="1" w:styleId="s1">
    <w:name w:val="s1"/>
    <w:uiPriority w:val="99"/>
    <w:rsid w:val="00D80A0C"/>
  </w:style>
  <w:style w:type="table" w:styleId="a6">
    <w:name w:val="Table Grid"/>
    <w:basedOn w:val="a1"/>
    <w:uiPriority w:val="99"/>
    <w:rsid w:val="00D80A0C"/>
    <w:pPr>
      <w:spacing w:after="0" w:line="240" w:lineRule="auto"/>
    </w:pPr>
    <w:rPr>
      <w:rFonts w:ascii="Times New Roman" w:eastAsia="MS Mincho"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D80A0C"/>
    <w:pPr>
      <w:spacing w:after="0" w:line="240" w:lineRule="auto"/>
    </w:pPr>
    <w:rPr>
      <w:rFonts w:ascii="Segoe UI" w:eastAsia="MS Mincho" w:hAnsi="Segoe UI" w:cs="Times New Roman"/>
      <w:sz w:val="18"/>
      <w:szCs w:val="18"/>
      <w:lang w:val="x-none"/>
    </w:rPr>
  </w:style>
  <w:style w:type="character" w:customStyle="1" w:styleId="a8">
    <w:name w:val="Текст выноски Знак"/>
    <w:basedOn w:val="a0"/>
    <w:link w:val="a7"/>
    <w:uiPriority w:val="99"/>
    <w:semiHidden/>
    <w:rsid w:val="00D80A0C"/>
    <w:rPr>
      <w:rFonts w:ascii="Segoe UI" w:eastAsia="MS Mincho" w:hAnsi="Segoe UI" w:cs="Times New Roman"/>
      <w:sz w:val="18"/>
      <w:szCs w:val="18"/>
      <w:lang w:val="x-none"/>
    </w:rPr>
  </w:style>
  <w:style w:type="character" w:styleId="a9">
    <w:name w:val="footnote reference"/>
    <w:uiPriority w:val="99"/>
    <w:semiHidden/>
    <w:rsid w:val="00D80A0C"/>
    <w:rPr>
      <w:rFonts w:cs="Times New Roman"/>
      <w:vertAlign w:val="superscript"/>
    </w:rPr>
  </w:style>
  <w:style w:type="paragraph" w:styleId="aa">
    <w:name w:val="footer"/>
    <w:basedOn w:val="a"/>
    <w:link w:val="ab"/>
    <w:uiPriority w:val="99"/>
    <w:rsid w:val="00D80A0C"/>
    <w:pPr>
      <w:tabs>
        <w:tab w:val="center" w:pos="4680"/>
        <w:tab w:val="right" w:pos="9360"/>
      </w:tabs>
      <w:spacing w:after="0" w:line="240" w:lineRule="auto"/>
    </w:pPr>
    <w:rPr>
      <w:rFonts w:ascii="Times New Roman" w:eastAsia="MS Mincho" w:hAnsi="Times New Roman" w:cs="Times New Roman"/>
      <w:sz w:val="24"/>
      <w:szCs w:val="24"/>
      <w:lang w:val="x-none"/>
    </w:rPr>
  </w:style>
  <w:style w:type="character" w:customStyle="1" w:styleId="ab">
    <w:name w:val="Нижний колонтитул Знак"/>
    <w:basedOn w:val="a0"/>
    <w:link w:val="aa"/>
    <w:uiPriority w:val="99"/>
    <w:rsid w:val="00D80A0C"/>
    <w:rPr>
      <w:rFonts w:ascii="Times New Roman" w:eastAsia="MS Mincho" w:hAnsi="Times New Roman" w:cs="Times New Roman"/>
      <w:sz w:val="24"/>
      <w:szCs w:val="24"/>
      <w:lang w:val="x-none"/>
    </w:rPr>
  </w:style>
  <w:style w:type="character" w:customStyle="1" w:styleId="ac">
    <w:name w:val="Текст сноски Знак"/>
    <w:link w:val="ad"/>
    <w:uiPriority w:val="99"/>
    <w:semiHidden/>
    <w:locked/>
    <w:rsid w:val="00D80A0C"/>
    <w:rPr>
      <w:rFonts w:cs="Times New Roman"/>
    </w:rPr>
  </w:style>
  <w:style w:type="paragraph" w:styleId="ae">
    <w:name w:val="header"/>
    <w:basedOn w:val="a"/>
    <w:link w:val="af"/>
    <w:uiPriority w:val="99"/>
    <w:rsid w:val="00D80A0C"/>
    <w:pPr>
      <w:tabs>
        <w:tab w:val="center" w:pos="4680"/>
        <w:tab w:val="right" w:pos="9360"/>
      </w:tabs>
      <w:spacing w:after="0" w:line="240" w:lineRule="auto"/>
    </w:pPr>
    <w:rPr>
      <w:rFonts w:ascii="Times New Roman" w:eastAsia="MS Mincho" w:hAnsi="Times New Roman" w:cs="Times New Roman"/>
      <w:sz w:val="24"/>
      <w:szCs w:val="24"/>
      <w:lang w:val="x-none"/>
    </w:rPr>
  </w:style>
  <w:style w:type="character" w:customStyle="1" w:styleId="af">
    <w:name w:val="Верхний колонтитул Знак"/>
    <w:basedOn w:val="a0"/>
    <w:link w:val="ae"/>
    <w:uiPriority w:val="99"/>
    <w:rsid w:val="00D80A0C"/>
    <w:rPr>
      <w:rFonts w:ascii="Times New Roman" w:eastAsia="MS Mincho" w:hAnsi="Times New Roman" w:cs="Times New Roman"/>
      <w:sz w:val="24"/>
      <w:szCs w:val="24"/>
      <w:lang w:val="x-none"/>
    </w:rPr>
  </w:style>
  <w:style w:type="character" w:styleId="af0">
    <w:name w:val="FollowedHyperlink"/>
    <w:uiPriority w:val="99"/>
    <w:semiHidden/>
    <w:rsid w:val="00D80A0C"/>
    <w:rPr>
      <w:rFonts w:cs="Times New Roman"/>
      <w:color w:val="800080"/>
      <w:u w:val="single"/>
    </w:rPr>
  </w:style>
  <w:style w:type="paragraph" w:styleId="ad">
    <w:name w:val="footnote text"/>
    <w:basedOn w:val="a"/>
    <w:link w:val="ac"/>
    <w:uiPriority w:val="99"/>
    <w:semiHidden/>
    <w:rsid w:val="00D80A0C"/>
    <w:pPr>
      <w:spacing w:after="0" w:line="240" w:lineRule="auto"/>
    </w:pPr>
    <w:rPr>
      <w:rFonts w:cs="Times New Roman"/>
    </w:rPr>
  </w:style>
  <w:style w:type="character" w:customStyle="1" w:styleId="12">
    <w:name w:val="Текст сноски Знак1"/>
    <w:basedOn w:val="a0"/>
    <w:uiPriority w:val="99"/>
    <w:semiHidden/>
    <w:rsid w:val="00D80A0C"/>
    <w:rPr>
      <w:sz w:val="20"/>
      <w:szCs w:val="20"/>
    </w:rPr>
  </w:style>
  <w:style w:type="character" w:customStyle="1" w:styleId="13">
    <w:name w:val="Текст сноски Знак13"/>
    <w:uiPriority w:val="99"/>
    <w:semiHidden/>
    <w:rsid w:val="00D80A0C"/>
    <w:rPr>
      <w:rFonts w:cs="Times New Roman"/>
      <w:sz w:val="20"/>
      <w:szCs w:val="20"/>
    </w:rPr>
  </w:style>
  <w:style w:type="character" w:customStyle="1" w:styleId="120">
    <w:name w:val="Текст сноски Знак12"/>
    <w:uiPriority w:val="99"/>
    <w:semiHidden/>
    <w:rsid w:val="00D80A0C"/>
    <w:rPr>
      <w:rFonts w:cs="Times New Roman"/>
      <w:sz w:val="20"/>
      <w:szCs w:val="20"/>
      <w:lang w:val="en-US" w:eastAsia="en-US"/>
    </w:rPr>
  </w:style>
  <w:style w:type="character" w:customStyle="1" w:styleId="110">
    <w:name w:val="Текст сноски Знак11"/>
    <w:uiPriority w:val="99"/>
    <w:semiHidden/>
    <w:rsid w:val="00D80A0C"/>
    <w:rPr>
      <w:rFonts w:cs="Times New Roman"/>
      <w:sz w:val="20"/>
      <w:szCs w:val="20"/>
    </w:rPr>
  </w:style>
  <w:style w:type="character" w:customStyle="1" w:styleId="UnresolvedMention">
    <w:name w:val="Unresolved Mention"/>
    <w:uiPriority w:val="99"/>
    <w:semiHidden/>
    <w:rsid w:val="00D80A0C"/>
    <w:rPr>
      <w:rFonts w:cs="Times New Roman"/>
      <w:color w:val="auto"/>
      <w:shd w:val="clear" w:color="auto" w:fill="auto"/>
    </w:rPr>
  </w:style>
  <w:style w:type="character" w:styleId="af1">
    <w:name w:val="Strong"/>
    <w:uiPriority w:val="22"/>
    <w:qFormat/>
    <w:rsid w:val="00D80A0C"/>
    <w:rPr>
      <w:rFonts w:cs="Times New Roman"/>
      <w:b/>
      <w:bCs/>
    </w:rPr>
  </w:style>
  <w:style w:type="character" w:customStyle="1" w:styleId="shorttext">
    <w:name w:val="short_text"/>
    <w:rsid w:val="00D80A0C"/>
  </w:style>
  <w:style w:type="character" w:customStyle="1" w:styleId="apple-style-span">
    <w:name w:val="apple-style-span"/>
    <w:basedOn w:val="a0"/>
    <w:rsid w:val="00D80A0C"/>
  </w:style>
  <w:style w:type="paragraph" w:customStyle="1" w:styleId="Els-Author">
    <w:name w:val="Els-Author"/>
    <w:next w:val="a"/>
    <w:rsid w:val="00D80A0C"/>
    <w:pPr>
      <w:keepNext/>
      <w:suppressAutoHyphens/>
      <w:spacing w:after="160" w:line="300" w:lineRule="exact"/>
      <w:jc w:val="center"/>
    </w:pPr>
    <w:rPr>
      <w:rFonts w:ascii="Times New Roman" w:eastAsia="Times New Roman" w:hAnsi="Times New Roman" w:cs="Times New Roman"/>
      <w:noProof/>
      <w:sz w:val="26"/>
      <w:szCs w:val="20"/>
      <w:lang w:val="en-US"/>
    </w:rPr>
  </w:style>
  <w:style w:type="paragraph" w:styleId="af2">
    <w:name w:val="Body Text Indent"/>
    <w:basedOn w:val="a"/>
    <w:link w:val="af3"/>
    <w:rsid w:val="00D80A0C"/>
    <w:pPr>
      <w:suppressAutoHyphens/>
      <w:spacing w:after="0" w:line="240" w:lineRule="auto"/>
      <w:ind w:firstLine="295"/>
      <w:jc w:val="both"/>
    </w:pPr>
    <w:rPr>
      <w:rFonts w:ascii="Times New Roman" w:eastAsia="Times New Roman" w:hAnsi="Times New Roman" w:cs="Times New Roman"/>
      <w:sz w:val="19"/>
      <w:szCs w:val="19"/>
      <w:lang w:eastAsia="ar-SA"/>
    </w:rPr>
  </w:style>
  <w:style w:type="character" w:customStyle="1" w:styleId="af3">
    <w:name w:val="Основной текст с отступом Знак"/>
    <w:basedOn w:val="a0"/>
    <w:link w:val="af2"/>
    <w:rsid w:val="00D80A0C"/>
    <w:rPr>
      <w:rFonts w:ascii="Times New Roman" w:eastAsia="Times New Roman" w:hAnsi="Times New Roman" w:cs="Times New Roman"/>
      <w:sz w:val="19"/>
      <w:szCs w:val="19"/>
      <w:lang w:eastAsia="ar-SA"/>
    </w:rPr>
  </w:style>
  <w:style w:type="table" w:customStyle="1" w:styleId="af4">
    <w:name w:val="Сітка таблиці (світла)"/>
    <w:basedOn w:val="a1"/>
    <w:uiPriority w:val="40"/>
    <w:rsid w:val="00D80A0C"/>
    <w:pPr>
      <w:spacing w:after="0" w:line="240" w:lineRule="auto"/>
    </w:pPr>
    <w:rPr>
      <w:rFonts w:ascii="Times New Roman" w:eastAsia="MS Mincho" w:hAnsi="Times New Roman"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21">
    <w:name w:val="Quote"/>
    <w:basedOn w:val="a"/>
    <w:next w:val="a"/>
    <w:link w:val="22"/>
    <w:uiPriority w:val="29"/>
    <w:qFormat/>
    <w:rsid w:val="00D80A0C"/>
    <w:pPr>
      <w:spacing w:after="0" w:line="240" w:lineRule="auto"/>
    </w:pPr>
    <w:rPr>
      <w:rFonts w:ascii="Times New Roman" w:eastAsia="MS Mincho" w:hAnsi="Times New Roman" w:cs="Times New Roman"/>
      <w:i/>
      <w:iCs/>
      <w:color w:val="000000"/>
      <w:sz w:val="24"/>
      <w:szCs w:val="24"/>
      <w:lang w:val="en-US"/>
    </w:rPr>
  </w:style>
  <w:style w:type="character" w:customStyle="1" w:styleId="22">
    <w:name w:val="Цитата 2 Знак"/>
    <w:basedOn w:val="a0"/>
    <w:link w:val="21"/>
    <w:uiPriority w:val="29"/>
    <w:rsid w:val="00D80A0C"/>
    <w:rPr>
      <w:rFonts w:ascii="Times New Roman" w:eastAsia="MS Mincho" w:hAnsi="Times New Roman" w:cs="Times New Roman"/>
      <w:i/>
      <w:i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11532" TargetMode="External"/><Relationship Id="rId13" Type="http://schemas.openxmlformats.org/officeDocument/2006/relationships/hyperlink" Target="mailto:ministry@mon.qov.ua/" TargetMode="External"/><Relationship Id="rId18" Type="http://schemas.openxmlformats.org/officeDocument/2006/relationships/hyperlink" Target="https://thedigital.gov.ua/" TargetMode="External"/><Relationship Id="rId26" Type="http://schemas.openxmlformats.org/officeDocument/2006/relationships/hyperlink" Target="https://tinyurl.com/y9tve4lk"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minjust.gov.ua/m/str_11922" TargetMode="External"/><Relationship Id="rId34" Type="http://schemas.openxmlformats.org/officeDocument/2006/relationships/hyperlink" Target="https://moodle.znu.edu.ua/mod/page/view.php?id=133015" TargetMode="External"/><Relationship Id="rId7" Type="http://schemas.openxmlformats.org/officeDocument/2006/relationships/endnotes" Target="endnotes.xml"/><Relationship Id="rId12" Type="http://schemas.openxmlformats.org/officeDocument/2006/relationships/hyperlink" Target="mailto:ministry@mon.qov.ua/" TargetMode="External"/><Relationship Id="rId17" Type="http://schemas.openxmlformats.org/officeDocument/2006/relationships/hyperlink" Target="mailto:ministry@mon.qov.ua/" TargetMode="External"/><Relationship Id="rId25" Type="http://schemas.openxmlformats.org/officeDocument/2006/relationships/hyperlink" Target="https://tinyurl.com/y6wzzlu3" TargetMode="External"/><Relationship Id="rId33" Type="http://schemas.openxmlformats.org/officeDocument/2006/relationships/hyperlink" Target="https://moodle.znu.edu.ua"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inistry@mon.qov.ua/" TargetMode="External"/><Relationship Id="rId20" Type="http://schemas.openxmlformats.org/officeDocument/2006/relationships/hyperlink" Target="https://mon.gov.ua/ua/tag/cifrova-transformaciya-osviti-ta-nauki" TargetMode="External"/><Relationship Id="rId29" Type="http://schemas.openxmlformats.org/officeDocument/2006/relationships/hyperlink" Target="https://tinyurl.com/y8gbt4x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nistry@mon.qov.ua/" TargetMode="External"/><Relationship Id="rId24" Type="http://schemas.openxmlformats.org/officeDocument/2006/relationships/hyperlink" Target="https://tinyurl.com/ya6yk4ad" TargetMode="External"/><Relationship Id="rId32" Type="http://schemas.openxmlformats.org/officeDocument/2006/relationships/hyperlink" Target="https://tinyurl.com/ydhcsagx"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inistry@mon.qov.ua/" TargetMode="External"/><Relationship Id="rId23" Type="http://schemas.openxmlformats.org/officeDocument/2006/relationships/hyperlink" Target="https://tinyurl.com/yckze4jd" TargetMode="External"/><Relationship Id="rId28" Type="http://schemas.openxmlformats.org/officeDocument/2006/relationships/hyperlink" Target="https://tinyurl.com/ycds57la" TargetMode="External"/><Relationship Id="rId36" Type="http://schemas.openxmlformats.org/officeDocument/2006/relationships/hyperlink" Target="https://www.znu.edu.ua/ukr/edu/ocznu/nim" TargetMode="External"/><Relationship Id="rId10" Type="http://schemas.openxmlformats.org/officeDocument/2006/relationships/hyperlink" Target="mailto:ministry@mon.qov.ua/" TargetMode="External"/><Relationship Id="rId19" Type="http://schemas.openxmlformats.org/officeDocument/2006/relationships/hyperlink" Target="https://iitlt.gov.ua/" TargetMode="External"/><Relationship Id="rId31" Type="http://schemas.openxmlformats.org/officeDocument/2006/relationships/hyperlink" Target="https://tinyurl.com/y9r5dpwh" TargetMode="External"/><Relationship Id="rId4" Type="http://schemas.openxmlformats.org/officeDocument/2006/relationships/settings" Target="settings.xml"/><Relationship Id="rId9" Type="http://schemas.openxmlformats.org/officeDocument/2006/relationships/hyperlink" Target="https://moodle.znu.edu.ua/course/view.php?id=11532" TargetMode="External"/><Relationship Id="rId14" Type="http://schemas.openxmlformats.org/officeDocument/2006/relationships/hyperlink" Target="mailto:ministry@mon.qov.ua/" TargetMode="External"/><Relationship Id="rId22" Type="http://schemas.openxmlformats.org/officeDocument/2006/relationships/hyperlink" Target="mailto:valentinavoronkova236@gmail.com" TargetMode="External"/><Relationship Id="rId27" Type="http://schemas.openxmlformats.org/officeDocument/2006/relationships/hyperlink" Target="https://tinyurl.com/y9pkmmp5" TargetMode="External"/><Relationship Id="rId30" Type="http://schemas.openxmlformats.org/officeDocument/2006/relationships/hyperlink" Target="https://tinyurl.com/yd6bq6p9" TargetMode="External"/><Relationship Id="rId35" Type="http://schemas.openxmlformats.org/officeDocument/2006/relationships/hyperlink" Target="http://sites.znu.edu.ua/child-adv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5261</Words>
  <Characters>29991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2023-11-03T15:58:00Z</dcterms:created>
  <dcterms:modified xsi:type="dcterms:W3CDTF">2023-11-05T12:30:00Z</dcterms:modified>
</cp:coreProperties>
</file>