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A650" w14:textId="3644B487" w:rsidR="009A2D6B" w:rsidRPr="009A2D6B" w:rsidRDefault="009A2D6B" w:rsidP="009A2D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9A2D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ЗАЛІКУ</w:t>
      </w:r>
    </w:p>
    <w:bookmarkEnd w:id="0"/>
    <w:p w14:paraId="2827EC33" w14:textId="77777777" w:rsidR="009A2D6B" w:rsidRDefault="009A2D6B" w:rsidP="009A2D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0D539" w14:textId="11E20D61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хронічну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перенапругу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</w:p>
    <w:p w14:paraId="50A0C279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передпатологічних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і </w:t>
      </w:r>
    </w:p>
    <w:p w14:paraId="425182D5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ушкоджень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спортом.</w:t>
      </w:r>
    </w:p>
    <w:p w14:paraId="4C150E47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3. Дайте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раптова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19F05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спортом»,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2ACE6BDE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раптової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</w:t>
      </w:r>
    </w:p>
    <w:p w14:paraId="4C0CF073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>та спортом.</w:t>
      </w:r>
    </w:p>
    <w:p w14:paraId="27714C96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4.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невідкладна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печінково-больовому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3E40B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синдромі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спортом.</w:t>
      </w:r>
    </w:p>
    <w:p w14:paraId="04A053C4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5.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невідкладна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гравітаційному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шоці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A2A8C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спортом.</w:t>
      </w:r>
    </w:p>
    <w:p w14:paraId="21FEF402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6.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невідкладна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гіпоглікемічному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BE94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спортом.</w:t>
      </w:r>
    </w:p>
    <w:p w14:paraId="5813030A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Перетренованість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перетренованості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87737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>138</w:t>
      </w:r>
    </w:p>
    <w:p w14:paraId="7EB257FC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ритму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66B0A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284A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1F076791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Гіпер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гіпотонічні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CE07E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D322B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00DA60C9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10.Метаболічна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кардіоміопатія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FA53B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перенапруження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клінічна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картина,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5732BAB3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50314A68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11.Дайте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фізіологічного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патологічного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” спортивного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04868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12.Хронічні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перенапруження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68257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спортом: причини, </w:t>
      </w:r>
    </w:p>
    <w:p w14:paraId="1523252A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lastRenderedPageBreak/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005582C5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13.Захворювання й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</w:p>
    <w:p w14:paraId="6B86701E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1F8823B7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44CEEC3C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14.Захворювання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горла, носа,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9A1F2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6AD30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16BECFF9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15.Захворювання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D4C83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D1B41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66FB4209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16.Захворювання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сечових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140AA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A9B17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.</w:t>
      </w:r>
    </w:p>
    <w:p w14:paraId="5FDC9952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17.Захворювання і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ендокринної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час </w:t>
      </w:r>
    </w:p>
    <w:p w14:paraId="2CF2C212" w14:textId="77777777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занять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культурою та спортом: причини,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патофізіологічні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96AD7" w14:textId="780BF9DD" w:rsid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</w:p>
    <w:p w14:paraId="0CA1BC26" w14:textId="247780A8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gramStart"/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proofErr w:type="gram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хронічне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перенапруження</w:t>
      </w:r>
      <w:proofErr w:type="spellEnd"/>
    </w:p>
    <w:p w14:paraId="33BBA525" w14:textId="5D1AFF62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</w:p>
    <w:p w14:paraId="40BB3DC7" w14:textId="631276B6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метаболічну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кардіоміопатію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</w:p>
    <w:p w14:paraId="6A3DE41E" w14:textId="6FC44AEF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перенапруження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</w:p>
    <w:p w14:paraId="63653128" w14:textId="46BBD0D7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73429" w:rsidRPr="00B73429">
        <w:rPr>
          <w:rFonts w:ascii="Times New Roman" w:hAnsi="Times New Roman" w:cs="Times New Roman"/>
          <w:sz w:val="28"/>
          <w:szCs w:val="28"/>
        </w:rPr>
        <w:t xml:space="preserve">.Методики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</w:p>
    <w:p w14:paraId="3C1BB8B4" w14:textId="587BA816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метаболічної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кардіоміопатії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</w:p>
    <w:p w14:paraId="0E899DD2" w14:textId="0039A4D1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Граничні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під</w:t>
      </w:r>
      <w:proofErr w:type="spellEnd"/>
    </w:p>
    <w:p w14:paraId="50783F41" w14:textId="1AEC382D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крайніх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</w:p>
    <w:p w14:paraId="301F82C5" w14:textId="015FCDB1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Фармакологічне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</w:p>
    <w:p w14:paraId="43E89775" w14:textId="22AB675C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печінково-больовий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гравітаційний</w:t>
      </w:r>
      <w:proofErr w:type="spellEnd"/>
    </w:p>
    <w:p w14:paraId="2A280660" w14:textId="008740B4" w:rsidR="00B73429" w:rsidRPr="00B73429" w:rsidRDefault="00B73429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 w:rsidRPr="00B73429">
        <w:rPr>
          <w:rFonts w:ascii="Times New Roman" w:hAnsi="Times New Roman" w:cs="Times New Roman"/>
          <w:sz w:val="28"/>
          <w:szCs w:val="28"/>
        </w:rPr>
        <w:t xml:space="preserve">шок,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гіпоглікемічний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стан, причини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>,</w:t>
      </w:r>
      <w:r w:rsidR="00F80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невідкладна</w:t>
      </w:r>
      <w:proofErr w:type="spellEnd"/>
      <w:r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429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</w:p>
    <w:p w14:paraId="1B9C8503" w14:textId="3366EF12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r w:rsidR="009A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Гіпертрофічна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кардіоміопатія</w:t>
      </w:r>
      <w:proofErr w:type="spellEnd"/>
    </w:p>
    <w:p w14:paraId="231F2798" w14:textId="033BDB6E" w:rsidR="00B73429" w:rsidRP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73429" w:rsidRPr="00B73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раптової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B73429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="00B73429" w:rsidRPr="00B73429">
        <w:rPr>
          <w:rFonts w:ascii="Times New Roman" w:hAnsi="Times New Roman" w:cs="Times New Roman"/>
          <w:sz w:val="28"/>
          <w:szCs w:val="28"/>
        </w:rPr>
        <w:t xml:space="preserve"> в спорт</w:t>
      </w:r>
      <w:r w:rsidR="00B7342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0775274" w14:textId="29CED984" w:rsidR="00B73429" w:rsidRDefault="00F805F7" w:rsidP="009A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26. </w:t>
      </w:r>
      <w:r w:rsidR="00B73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шляхом: анамнез,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соматоскопія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>).</w:t>
      </w:r>
    </w:p>
    <w:p w14:paraId="00C8A0B4" w14:textId="1D626434" w:rsidR="008931D8" w:rsidRDefault="00F805F7" w:rsidP="009A2D6B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B734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: ЧСС,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аритмії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бради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тахіаритмії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миготлива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блокади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>), АТ (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гіпо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гіпертонія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), САТ, ОЦК, Проба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Лєтунова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Гарвардський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степ-тест, Тест PWC170. ЕКГ, УЗ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29" w:rsidRPr="00E6619A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B73429" w:rsidRPr="00E6619A">
        <w:rPr>
          <w:rFonts w:ascii="Times New Roman" w:hAnsi="Times New Roman" w:cs="Times New Roman"/>
          <w:sz w:val="28"/>
          <w:szCs w:val="28"/>
        </w:rPr>
        <w:t>, КТ и МРТ.</w:t>
      </w:r>
    </w:p>
    <w:sectPr w:rsidR="0089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5"/>
    <w:rsid w:val="008931D8"/>
    <w:rsid w:val="009A2D6B"/>
    <w:rsid w:val="00B73429"/>
    <w:rsid w:val="00C97995"/>
    <w:rsid w:val="00DB6E2B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C5A"/>
  <w15:chartTrackingRefBased/>
  <w15:docId w15:val="{F1DC1BE3-D07D-4EDD-8F89-32EDA757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4</cp:revision>
  <dcterms:created xsi:type="dcterms:W3CDTF">2023-11-09T05:17:00Z</dcterms:created>
  <dcterms:modified xsi:type="dcterms:W3CDTF">2023-11-09T05:33:00Z</dcterms:modified>
</cp:coreProperties>
</file>