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87" w:rsidRPr="00DE6CAE" w:rsidRDefault="006B4287" w:rsidP="006B4287">
      <w:pPr>
        <w:widowControl w:val="0"/>
        <w:shd w:val="clear" w:color="auto" w:fill="FFFFFF"/>
        <w:ind w:firstLine="708"/>
        <w:jc w:val="center"/>
        <w:rPr>
          <w:b/>
          <w:bCs/>
          <w:spacing w:val="-6"/>
          <w:szCs w:val="28"/>
          <w:lang w:val="uk-UA"/>
        </w:rPr>
      </w:pPr>
      <w:r w:rsidRPr="00DE6CAE">
        <w:rPr>
          <w:b/>
          <w:szCs w:val="28"/>
          <w:lang w:val="uk-UA"/>
        </w:rPr>
        <w:t>Рекомендована література</w:t>
      </w:r>
    </w:p>
    <w:p w:rsidR="006B4287" w:rsidRPr="00DE6CAE" w:rsidRDefault="006B4287" w:rsidP="006B4287">
      <w:pPr>
        <w:widowControl w:val="0"/>
        <w:shd w:val="clear" w:color="auto" w:fill="FFFFFF"/>
        <w:jc w:val="center"/>
        <w:rPr>
          <w:b/>
          <w:bCs/>
          <w:spacing w:val="-6"/>
          <w:szCs w:val="28"/>
        </w:rPr>
      </w:pPr>
    </w:p>
    <w:p w:rsidR="006B4287" w:rsidRPr="00DE6CAE" w:rsidRDefault="006B4287" w:rsidP="006B4287">
      <w:pPr>
        <w:widowControl w:val="0"/>
        <w:shd w:val="clear" w:color="auto" w:fill="FFFFFF"/>
        <w:rPr>
          <w:b/>
          <w:bCs/>
          <w:spacing w:val="-6"/>
          <w:szCs w:val="28"/>
          <w:lang w:val="uk-UA"/>
        </w:rPr>
      </w:pPr>
      <w:r w:rsidRPr="00DE6CAE">
        <w:rPr>
          <w:b/>
          <w:bCs/>
          <w:spacing w:val="-6"/>
          <w:szCs w:val="28"/>
          <w:lang w:val="uk-UA"/>
        </w:rPr>
        <w:t>Основна</w:t>
      </w:r>
    </w:p>
    <w:p w:rsidR="006B4287" w:rsidRPr="00252EE1" w:rsidRDefault="006B4287" w:rsidP="006B4287">
      <w:pPr>
        <w:pStyle w:val="a4"/>
        <w:widowControl w:val="0"/>
        <w:numPr>
          <w:ilvl w:val="0"/>
          <w:numId w:val="1"/>
        </w:numPr>
        <w:ind w:left="714" w:hanging="430"/>
        <w:jc w:val="both"/>
        <w:rPr>
          <w:lang w:val="uk-UA"/>
        </w:rPr>
      </w:pPr>
      <w:proofErr w:type="spellStart"/>
      <w:r w:rsidRPr="008D7CB1">
        <w:rPr>
          <w:lang w:val="uk-UA"/>
        </w:rPr>
        <w:t>Глав</w:t>
      </w:r>
      <w:proofErr w:type="spellEnd"/>
      <w:r w:rsidRPr="008D7CB1">
        <w:rPr>
          <w:lang w:val="uk-UA"/>
        </w:rPr>
        <w:t>ацька</w:t>
      </w:r>
      <w:r>
        <w:rPr>
          <w:lang w:val="uk-UA"/>
        </w:rPr>
        <w:t> </w:t>
      </w:r>
      <w:r w:rsidRPr="008D7CB1">
        <w:rPr>
          <w:lang w:val="uk-UA"/>
        </w:rPr>
        <w:t>О.</w:t>
      </w:r>
      <w:r>
        <w:rPr>
          <w:lang w:val="uk-UA"/>
        </w:rPr>
        <w:t> </w:t>
      </w:r>
      <w:r w:rsidRPr="008D7CB1">
        <w:rPr>
          <w:lang w:val="uk-UA"/>
        </w:rPr>
        <w:t>Л. Менеджмент соціальної роботи як різновид соціального управління : к</w:t>
      </w:r>
      <w:r>
        <w:rPr>
          <w:lang w:val="uk-UA"/>
        </w:rPr>
        <w:t xml:space="preserve">урс лекцій. Тернопіль : ТДПУ, 2019. </w:t>
      </w:r>
      <w:r w:rsidRPr="008D7CB1">
        <w:rPr>
          <w:lang w:val="uk-UA"/>
        </w:rPr>
        <w:t>65 с.</w:t>
      </w:r>
    </w:p>
    <w:p w:rsidR="006B4287" w:rsidRPr="00252EE1" w:rsidRDefault="006B4287" w:rsidP="006B4287">
      <w:pPr>
        <w:pStyle w:val="a4"/>
        <w:widowControl w:val="0"/>
        <w:numPr>
          <w:ilvl w:val="0"/>
          <w:numId w:val="1"/>
        </w:numPr>
        <w:ind w:left="714" w:hanging="430"/>
        <w:jc w:val="both"/>
        <w:rPr>
          <w:lang w:val="uk-UA"/>
        </w:rPr>
      </w:pPr>
      <w:r>
        <w:rPr>
          <w:lang w:val="uk-UA"/>
        </w:rPr>
        <w:t>Друкер П. Ефективний керівник / пер. з англ. Р. Макової. Київ </w:t>
      </w:r>
      <w:r w:rsidRPr="008D7CB1">
        <w:rPr>
          <w:lang w:val="uk-UA"/>
        </w:rPr>
        <w:t>: Вид. група КМ-БУКС, 2018. 248 с.</w:t>
      </w:r>
    </w:p>
    <w:p w:rsidR="006B4287" w:rsidRPr="00252EE1" w:rsidRDefault="006B4287" w:rsidP="006B4287">
      <w:pPr>
        <w:pStyle w:val="a4"/>
        <w:widowControl w:val="0"/>
        <w:numPr>
          <w:ilvl w:val="0"/>
          <w:numId w:val="1"/>
        </w:numPr>
        <w:ind w:left="714" w:hanging="430"/>
        <w:jc w:val="both"/>
        <w:rPr>
          <w:lang w:val="uk-UA"/>
        </w:rPr>
      </w:pPr>
      <w:proofErr w:type="spellStart"/>
      <w:r>
        <w:rPr>
          <w:lang w:val="uk-UA"/>
        </w:rPr>
        <w:t>Колб</w:t>
      </w:r>
      <w:proofErr w:type="spellEnd"/>
      <w:r>
        <w:rPr>
          <w:lang w:val="uk-UA"/>
        </w:rPr>
        <w:t>іна </w:t>
      </w:r>
      <w:r w:rsidRPr="00252EE1">
        <w:rPr>
          <w:lang w:val="uk-UA"/>
        </w:rPr>
        <w:t>Л.</w:t>
      </w:r>
      <w:r>
        <w:rPr>
          <w:lang w:val="uk-UA"/>
        </w:rPr>
        <w:t> А. Менеджмент соціальної роботи </w:t>
      </w:r>
      <w:r w:rsidRPr="00252EE1">
        <w:rPr>
          <w:lang w:val="uk-UA"/>
        </w:rPr>
        <w:t xml:space="preserve">: </w:t>
      </w:r>
      <w:proofErr w:type="spellStart"/>
      <w:r w:rsidRPr="00252EE1">
        <w:rPr>
          <w:lang w:val="uk-UA"/>
        </w:rPr>
        <w:t>навч</w:t>
      </w:r>
      <w:proofErr w:type="spellEnd"/>
      <w:r w:rsidRPr="00252EE1">
        <w:rPr>
          <w:lang w:val="uk-UA"/>
        </w:rPr>
        <w:t xml:space="preserve">. </w:t>
      </w:r>
      <w:proofErr w:type="spellStart"/>
      <w:r w:rsidRPr="00252EE1">
        <w:rPr>
          <w:lang w:val="uk-UA"/>
        </w:rPr>
        <w:t>посіб</w:t>
      </w:r>
      <w:proofErr w:type="spellEnd"/>
      <w:r w:rsidRPr="00252EE1">
        <w:rPr>
          <w:lang w:val="uk-UA"/>
        </w:rPr>
        <w:t xml:space="preserve">. </w:t>
      </w:r>
      <w:r>
        <w:rPr>
          <w:lang w:val="uk-UA"/>
        </w:rPr>
        <w:t xml:space="preserve">Одеса : Економіст, 2017. </w:t>
      </w:r>
      <w:r w:rsidRPr="00252EE1">
        <w:rPr>
          <w:lang w:val="uk-UA"/>
        </w:rPr>
        <w:t>406 с.</w:t>
      </w:r>
    </w:p>
    <w:p w:rsidR="006B4287" w:rsidRPr="00252EE1" w:rsidRDefault="006B4287" w:rsidP="006B4287">
      <w:pPr>
        <w:pStyle w:val="a4"/>
        <w:widowControl w:val="0"/>
        <w:numPr>
          <w:ilvl w:val="0"/>
          <w:numId w:val="1"/>
        </w:numPr>
        <w:ind w:left="714" w:hanging="430"/>
        <w:jc w:val="both"/>
        <w:rPr>
          <w:lang w:val="uk-UA"/>
        </w:rPr>
      </w:pPr>
      <w:r>
        <w:rPr>
          <w:lang w:val="uk-UA"/>
        </w:rPr>
        <w:t xml:space="preserve">Менеджмент персоналу : навчальний посібник / </w:t>
      </w:r>
      <w:proofErr w:type="spellStart"/>
      <w:r>
        <w:rPr>
          <w:lang w:val="uk-UA"/>
        </w:rPr>
        <w:t>у</w:t>
      </w:r>
      <w:r w:rsidRPr="00252EE1">
        <w:rPr>
          <w:lang w:val="uk-UA"/>
        </w:rPr>
        <w:t>кл</w:t>
      </w:r>
      <w:proofErr w:type="spellEnd"/>
      <w:r w:rsidRPr="00252EE1">
        <w:rPr>
          <w:lang w:val="uk-UA"/>
        </w:rPr>
        <w:t xml:space="preserve">. </w:t>
      </w:r>
      <w:proofErr w:type="spellStart"/>
      <w:r w:rsidRPr="00252EE1">
        <w:rPr>
          <w:lang w:val="uk-UA"/>
        </w:rPr>
        <w:t>О.</w:t>
      </w:r>
      <w:r>
        <w:rPr>
          <w:lang w:val="uk-UA"/>
        </w:rPr>
        <w:t> </w:t>
      </w:r>
      <w:r w:rsidRPr="00252EE1">
        <w:rPr>
          <w:lang w:val="uk-UA"/>
        </w:rPr>
        <w:t>В.</w:t>
      </w:r>
      <w:r>
        <w:rPr>
          <w:lang w:val="uk-UA"/>
        </w:rPr>
        <w:t> </w:t>
      </w:r>
      <w:r w:rsidRPr="00252EE1">
        <w:rPr>
          <w:lang w:val="uk-UA"/>
        </w:rPr>
        <w:t>Безпал</w:t>
      </w:r>
      <w:proofErr w:type="spellEnd"/>
      <w:r w:rsidRPr="00252EE1">
        <w:rPr>
          <w:lang w:val="uk-UA"/>
        </w:rPr>
        <w:t xml:space="preserve">ько, </w:t>
      </w:r>
      <w:proofErr w:type="spellStart"/>
      <w:r w:rsidRPr="00252EE1">
        <w:rPr>
          <w:lang w:val="uk-UA"/>
        </w:rPr>
        <w:t>А.</w:t>
      </w:r>
      <w:r>
        <w:rPr>
          <w:lang w:val="uk-UA"/>
        </w:rPr>
        <w:t> </w:t>
      </w:r>
      <w:r w:rsidRPr="00252EE1">
        <w:rPr>
          <w:lang w:val="uk-UA"/>
        </w:rPr>
        <w:t>Д.</w:t>
      </w:r>
      <w:r>
        <w:rPr>
          <w:lang w:val="uk-UA"/>
        </w:rPr>
        <w:t> </w:t>
      </w:r>
      <w:r w:rsidRPr="00252EE1">
        <w:rPr>
          <w:lang w:val="uk-UA"/>
        </w:rPr>
        <w:t>Бер</w:t>
      </w:r>
      <w:proofErr w:type="spellEnd"/>
      <w:r w:rsidRPr="00252EE1">
        <w:rPr>
          <w:lang w:val="uk-UA"/>
        </w:rPr>
        <w:t xml:space="preserve">гер, </w:t>
      </w:r>
      <w:proofErr w:type="spellStart"/>
      <w:r w:rsidRPr="00252EE1">
        <w:rPr>
          <w:lang w:val="uk-UA"/>
        </w:rPr>
        <w:t>Т.</w:t>
      </w:r>
      <w:r>
        <w:rPr>
          <w:lang w:val="uk-UA"/>
        </w:rPr>
        <w:t> </w:t>
      </w:r>
      <w:r w:rsidRPr="00252EE1">
        <w:rPr>
          <w:lang w:val="uk-UA"/>
        </w:rPr>
        <w:t>М.</w:t>
      </w:r>
      <w:r>
        <w:rPr>
          <w:lang w:val="uk-UA"/>
        </w:rPr>
        <w:t> </w:t>
      </w:r>
      <w:r w:rsidRPr="00252EE1">
        <w:rPr>
          <w:lang w:val="uk-UA"/>
        </w:rPr>
        <w:t>Березя</w:t>
      </w:r>
      <w:proofErr w:type="spellEnd"/>
      <w:r w:rsidRPr="00252EE1">
        <w:rPr>
          <w:lang w:val="uk-UA"/>
        </w:rPr>
        <w:t xml:space="preserve">нко, </w:t>
      </w:r>
      <w:proofErr w:type="spellStart"/>
      <w:r w:rsidRPr="00252EE1">
        <w:rPr>
          <w:lang w:val="uk-UA"/>
        </w:rPr>
        <w:t>Ю.</w:t>
      </w:r>
      <w:r>
        <w:rPr>
          <w:lang w:val="uk-UA"/>
        </w:rPr>
        <w:t> </w:t>
      </w:r>
      <w:r w:rsidRPr="00252EE1">
        <w:rPr>
          <w:lang w:val="uk-UA"/>
        </w:rPr>
        <w:t>М.</w:t>
      </w:r>
      <w:r>
        <w:rPr>
          <w:lang w:val="uk-UA"/>
        </w:rPr>
        <w:t> </w:t>
      </w:r>
      <w:r w:rsidRPr="00252EE1">
        <w:rPr>
          <w:lang w:val="uk-UA"/>
        </w:rPr>
        <w:t>Гри</w:t>
      </w:r>
      <w:proofErr w:type="spellEnd"/>
      <w:r w:rsidRPr="00252EE1">
        <w:rPr>
          <w:lang w:val="uk-UA"/>
        </w:rPr>
        <w:t xml:space="preserve">нюк, </w:t>
      </w:r>
      <w:proofErr w:type="spellStart"/>
      <w:r w:rsidRPr="00252EE1">
        <w:rPr>
          <w:lang w:val="uk-UA"/>
        </w:rPr>
        <w:t>Д.</w:t>
      </w:r>
      <w:r>
        <w:rPr>
          <w:lang w:val="uk-UA"/>
        </w:rPr>
        <w:t> </w:t>
      </w:r>
      <w:r w:rsidRPr="00252EE1">
        <w:rPr>
          <w:lang w:val="uk-UA"/>
        </w:rPr>
        <w:t>Г.</w:t>
      </w:r>
      <w:r>
        <w:rPr>
          <w:lang w:val="uk-UA"/>
        </w:rPr>
        <w:t> </w:t>
      </w:r>
      <w:r w:rsidRPr="00252EE1">
        <w:rPr>
          <w:lang w:val="uk-UA"/>
        </w:rPr>
        <w:t>Грище</w:t>
      </w:r>
      <w:proofErr w:type="spellEnd"/>
      <w:r w:rsidRPr="00252EE1">
        <w:rPr>
          <w:lang w:val="uk-UA"/>
        </w:rPr>
        <w:t xml:space="preserve">нко, </w:t>
      </w:r>
      <w:proofErr w:type="spellStart"/>
      <w:r w:rsidRPr="00252EE1">
        <w:rPr>
          <w:lang w:val="uk-UA"/>
        </w:rPr>
        <w:t>О.</w:t>
      </w:r>
      <w:r>
        <w:rPr>
          <w:lang w:val="uk-UA"/>
        </w:rPr>
        <w:t> </w:t>
      </w:r>
      <w:r w:rsidRPr="00252EE1">
        <w:rPr>
          <w:lang w:val="uk-UA"/>
        </w:rPr>
        <w:t>І.</w:t>
      </w:r>
      <w:r>
        <w:rPr>
          <w:lang w:val="uk-UA"/>
        </w:rPr>
        <w:t> </w:t>
      </w:r>
      <w:r w:rsidRPr="00252EE1">
        <w:rPr>
          <w:lang w:val="uk-UA"/>
        </w:rPr>
        <w:t>Дра</w:t>
      </w:r>
      <w:proofErr w:type="spellEnd"/>
      <w:r w:rsidRPr="00252EE1">
        <w:rPr>
          <w:lang w:val="uk-UA"/>
        </w:rPr>
        <w:t xml:space="preserve">ган, </w:t>
      </w:r>
      <w:proofErr w:type="spellStart"/>
      <w:r w:rsidRPr="00252EE1">
        <w:rPr>
          <w:lang w:val="uk-UA"/>
        </w:rPr>
        <w:t>А.</w:t>
      </w:r>
      <w:r>
        <w:rPr>
          <w:lang w:val="uk-UA"/>
        </w:rPr>
        <w:t> </w:t>
      </w:r>
      <w:r w:rsidRPr="00252EE1">
        <w:rPr>
          <w:lang w:val="uk-UA"/>
        </w:rPr>
        <w:t>С.</w:t>
      </w:r>
      <w:r>
        <w:rPr>
          <w:lang w:val="uk-UA"/>
        </w:rPr>
        <w:t> </w:t>
      </w:r>
      <w:r w:rsidRPr="00252EE1">
        <w:rPr>
          <w:lang w:val="uk-UA"/>
        </w:rPr>
        <w:t>Зєніна-Біліче</w:t>
      </w:r>
      <w:proofErr w:type="spellEnd"/>
      <w:r w:rsidRPr="00252EE1">
        <w:rPr>
          <w:lang w:val="uk-UA"/>
        </w:rPr>
        <w:t xml:space="preserve">нко, </w:t>
      </w:r>
      <w:proofErr w:type="spellStart"/>
      <w:r w:rsidRPr="00252EE1">
        <w:rPr>
          <w:lang w:val="uk-UA"/>
        </w:rPr>
        <w:t>Л.</w:t>
      </w:r>
      <w:r>
        <w:rPr>
          <w:lang w:val="uk-UA"/>
        </w:rPr>
        <w:t> </w:t>
      </w:r>
      <w:r w:rsidRPr="00252EE1">
        <w:rPr>
          <w:lang w:val="uk-UA"/>
        </w:rPr>
        <w:t>М.</w:t>
      </w:r>
      <w:r>
        <w:rPr>
          <w:lang w:val="uk-UA"/>
        </w:rPr>
        <w:t> </w:t>
      </w:r>
      <w:r w:rsidRPr="00252EE1">
        <w:rPr>
          <w:lang w:val="uk-UA"/>
        </w:rPr>
        <w:t>Маз</w:t>
      </w:r>
      <w:proofErr w:type="spellEnd"/>
      <w:r w:rsidRPr="00252EE1">
        <w:rPr>
          <w:lang w:val="uk-UA"/>
        </w:rPr>
        <w:t>ник, Л.</w:t>
      </w:r>
      <w:r>
        <w:rPr>
          <w:lang w:val="uk-UA"/>
        </w:rPr>
        <w:t> </w:t>
      </w:r>
      <w:r w:rsidRPr="00252EE1">
        <w:rPr>
          <w:lang w:val="uk-UA"/>
        </w:rPr>
        <w:t>І.</w:t>
      </w:r>
      <w:r>
        <w:rPr>
          <w:lang w:val="uk-UA"/>
        </w:rPr>
        <w:t> </w:t>
      </w:r>
      <w:r w:rsidRPr="00252EE1">
        <w:rPr>
          <w:lang w:val="uk-UA"/>
        </w:rPr>
        <w:t xml:space="preserve"> </w:t>
      </w:r>
      <w:proofErr w:type="spellStart"/>
      <w:r w:rsidRPr="00252EE1">
        <w:rPr>
          <w:lang w:val="uk-UA"/>
        </w:rPr>
        <w:t>Тертична</w:t>
      </w:r>
      <w:proofErr w:type="spellEnd"/>
      <w:r w:rsidRPr="00252EE1">
        <w:rPr>
          <w:lang w:val="uk-UA"/>
        </w:rPr>
        <w:t xml:space="preserve">, </w:t>
      </w:r>
      <w:proofErr w:type="spellStart"/>
      <w:r w:rsidRPr="00252EE1">
        <w:rPr>
          <w:lang w:val="uk-UA"/>
        </w:rPr>
        <w:t>О.</w:t>
      </w:r>
      <w:r>
        <w:rPr>
          <w:lang w:val="uk-UA"/>
        </w:rPr>
        <w:t> </w:t>
      </w:r>
      <w:r w:rsidRPr="00252EE1">
        <w:rPr>
          <w:lang w:val="uk-UA"/>
        </w:rPr>
        <w:t>М.</w:t>
      </w:r>
      <w:r>
        <w:rPr>
          <w:lang w:val="uk-UA"/>
        </w:rPr>
        <w:t> </w:t>
      </w:r>
      <w:r w:rsidRPr="00252EE1">
        <w:rPr>
          <w:lang w:val="uk-UA"/>
        </w:rPr>
        <w:t>Соло</w:t>
      </w:r>
      <w:proofErr w:type="spellEnd"/>
      <w:r w:rsidRPr="00252EE1">
        <w:rPr>
          <w:lang w:val="uk-UA"/>
        </w:rPr>
        <w:t xml:space="preserve">мка, </w:t>
      </w:r>
      <w:proofErr w:type="spellStart"/>
      <w:r w:rsidRPr="00252EE1">
        <w:rPr>
          <w:lang w:val="uk-UA"/>
        </w:rPr>
        <w:t>О.</w:t>
      </w:r>
      <w:r>
        <w:rPr>
          <w:lang w:val="uk-UA"/>
        </w:rPr>
        <w:t> </w:t>
      </w:r>
      <w:r w:rsidRPr="00252EE1">
        <w:rPr>
          <w:lang w:val="uk-UA"/>
        </w:rPr>
        <w:t>А.</w:t>
      </w:r>
      <w:r>
        <w:rPr>
          <w:lang w:val="uk-UA"/>
        </w:rPr>
        <w:t> </w:t>
      </w:r>
      <w:r w:rsidRPr="00252EE1">
        <w:rPr>
          <w:lang w:val="uk-UA"/>
        </w:rPr>
        <w:t>Чигрин</w:t>
      </w:r>
      <w:proofErr w:type="spellEnd"/>
      <w:r w:rsidRPr="00252EE1">
        <w:rPr>
          <w:lang w:val="uk-UA"/>
        </w:rPr>
        <w:t>ець</w:t>
      </w:r>
      <w:r>
        <w:rPr>
          <w:lang w:val="uk-UA"/>
        </w:rPr>
        <w:t>; [з</w:t>
      </w:r>
      <w:r w:rsidRPr="00252EE1">
        <w:rPr>
          <w:lang w:val="uk-UA"/>
        </w:rPr>
        <w:t xml:space="preserve">а. </w:t>
      </w:r>
      <w:proofErr w:type="spellStart"/>
      <w:r w:rsidRPr="00252EE1">
        <w:rPr>
          <w:lang w:val="uk-UA"/>
        </w:rPr>
        <w:t>заг</w:t>
      </w:r>
      <w:proofErr w:type="spellEnd"/>
      <w:r w:rsidRPr="00252EE1">
        <w:rPr>
          <w:lang w:val="uk-UA"/>
        </w:rPr>
        <w:t xml:space="preserve">. ред. </w:t>
      </w:r>
      <w:proofErr w:type="spellStart"/>
      <w:r w:rsidRPr="00252EE1">
        <w:rPr>
          <w:lang w:val="uk-UA"/>
        </w:rPr>
        <w:t>О.</w:t>
      </w:r>
      <w:r>
        <w:rPr>
          <w:lang w:val="uk-UA"/>
        </w:rPr>
        <w:t> </w:t>
      </w:r>
      <w:r w:rsidRPr="00252EE1">
        <w:rPr>
          <w:lang w:val="uk-UA"/>
        </w:rPr>
        <w:t>І.</w:t>
      </w:r>
      <w:r>
        <w:rPr>
          <w:lang w:val="uk-UA"/>
        </w:rPr>
        <w:t> Дра</w:t>
      </w:r>
      <w:proofErr w:type="spellEnd"/>
      <w:r>
        <w:rPr>
          <w:lang w:val="uk-UA"/>
        </w:rPr>
        <w:t>ган]. Київ </w:t>
      </w:r>
      <w:r w:rsidRPr="00252EE1">
        <w:rPr>
          <w:lang w:val="uk-UA"/>
        </w:rPr>
        <w:t>: МПП «ЛИНО», 2022. 612 с.</w:t>
      </w:r>
    </w:p>
    <w:p w:rsidR="006B4287" w:rsidRPr="00252EE1" w:rsidRDefault="006B4287" w:rsidP="006B4287">
      <w:pPr>
        <w:pStyle w:val="a4"/>
        <w:widowControl w:val="0"/>
        <w:numPr>
          <w:ilvl w:val="0"/>
          <w:numId w:val="1"/>
        </w:numPr>
        <w:ind w:left="714" w:hanging="430"/>
        <w:jc w:val="both"/>
        <w:rPr>
          <w:rFonts w:eastAsiaTheme="minorHAnsi"/>
          <w:szCs w:val="28"/>
          <w:lang w:val="uk-UA" w:eastAsia="en-US"/>
        </w:rPr>
      </w:pPr>
      <w:r w:rsidRPr="00252EE1">
        <w:rPr>
          <w:rFonts w:eastAsiaTheme="minorHAnsi"/>
          <w:szCs w:val="28"/>
          <w:lang w:val="uk-UA" w:eastAsia="en-US"/>
        </w:rPr>
        <w:t xml:space="preserve">Психологу для роботи. Діагностичні методики : збірник / уклад.: </w:t>
      </w:r>
      <w:proofErr w:type="spellStart"/>
      <w:r w:rsidRPr="00252EE1">
        <w:rPr>
          <w:rFonts w:eastAsiaTheme="minorHAnsi"/>
          <w:szCs w:val="28"/>
          <w:lang w:val="uk-UA" w:eastAsia="en-US"/>
        </w:rPr>
        <w:t>М. В. Ле</w:t>
      </w:r>
      <w:proofErr w:type="spellEnd"/>
      <w:r w:rsidRPr="00252EE1">
        <w:rPr>
          <w:rFonts w:eastAsiaTheme="minorHAnsi"/>
          <w:szCs w:val="28"/>
          <w:lang w:val="uk-UA" w:eastAsia="en-US"/>
        </w:rPr>
        <w:t>мак, В.</w:t>
      </w:r>
      <w:r w:rsidRPr="00252EE1">
        <w:rPr>
          <w:rFonts w:eastAsiaTheme="minorHAnsi"/>
          <w:szCs w:val="28"/>
          <w:lang w:eastAsia="en-US"/>
        </w:rPr>
        <w:t> </w:t>
      </w:r>
      <w:proofErr w:type="spellStart"/>
      <w:r w:rsidRPr="00252EE1">
        <w:rPr>
          <w:rFonts w:eastAsiaTheme="minorHAnsi"/>
          <w:szCs w:val="28"/>
          <w:lang w:val="uk-UA" w:eastAsia="en-US"/>
        </w:rPr>
        <w:t>Ю. Петр</w:t>
      </w:r>
      <w:proofErr w:type="spellEnd"/>
      <w:r w:rsidRPr="00252EE1">
        <w:rPr>
          <w:rFonts w:eastAsiaTheme="minorHAnsi"/>
          <w:szCs w:val="28"/>
          <w:lang w:val="uk-UA" w:eastAsia="en-US"/>
        </w:rPr>
        <w:t xml:space="preserve">ище. Вид. 2-ге, </w:t>
      </w:r>
      <w:proofErr w:type="spellStart"/>
      <w:r w:rsidRPr="00252EE1">
        <w:rPr>
          <w:rFonts w:eastAsiaTheme="minorHAnsi"/>
          <w:szCs w:val="28"/>
          <w:lang w:val="uk-UA" w:eastAsia="en-US"/>
        </w:rPr>
        <w:t>виправл</w:t>
      </w:r>
      <w:proofErr w:type="spellEnd"/>
      <w:r w:rsidRPr="00252EE1">
        <w:rPr>
          <w:rFonts w:eastAsiaTheme="minorHAnsi"/>
          <w:szCs w:val="28"/>
          <w:lang w:val="uk-UA" w:eastAsia="en-US"/>
        </w:rPr>
        <w:t>. Ужгород : Вид-во Олександра Гаркуші, 2012. 616 с.</w:t>
      </w:r>
    </w:p>
    <w:p w:rsidR="006B4287" w:rsidRPr="00252EE1" w:rsidRDefault="006B4287" w:rsidP="006B4287">
      <w:pPr>
        <w:pStyle w:val="a4"/>
        <w:widowControl w:val="0"/>
        <w:numPr>
          <w:ilvl w:val="0"/>
          <w:numId w:val="1"/>
        </w:numPr>
        <w:ind w:left="714" w:hanging="430"/>
        <w:jc w:val="both"/>
        <w:rPr>
          <w:lang w:val="uk-UA"/>
        </w:rPr>
      </w:pPr>
      <w:proofErr w:type="spellStart"/>
      <w:r>
        <w:rPr>
          <w:lang w:val="uk-UA"/>
        </w:rPr>
        <w:t>Чала</w:t>
      </w:r>
      <w:proofErr w:type="spellEnd"/>
      <w:r>
        <w:rPr>
          <w:lang w:val="uk-UA"/>
        </w:rPr>
        <w:t> </w:t>
      </w:r>
      <w:r w:rsidRPr="00252EE1">
        <w:rPr>
          <w:lang w:val="uk-UA"/>
        </w:rPr>
        <w:t>Ю.</w:t>
      </w:r>
      <w:r>
        <w:rPr>
          <w:lang w:val="uk-UA"/>
        </w:rPr>
        <w:t xml:space="preserve"> М., </w:t>
      </w:r>
      <w:proofErr w:type="spellStart"/>
      <w:r>
        <w:rPr>
          <w:lang w:val="uk-UA"/>
        </w:rPr>
        <w:t>Шахр</w:t>
      </w:r>
      <w:proofErr w:type="spellEnd"/>
      <w:r>
        <w:rPr>
          <w:lang w:val="uk-UA"/>
        </w:rPr>
        <w:t>айчук </w:t>
      </w:r>
      <w:r w:rsidRPr="00252EE1">
        <w:rPr>
          <w:lang w:val="uk-UA"/>
        </w:rPr>
        <w:t>А.</w:t>
      </w:r>
      <w:r>
        <w:rPr>
          <w:lang w:val="uk-UA"/>
        </w:rPr>
        <w:t> </w:t>
      </w:r>
      <w:r w:rsidRPr="00252EE1">
        <w:rPr>
          <w:lang w:val="uk-UA"/>
        </w:rPr>
        <w:t>М. Психодіагностика: навчальний посібник</w:t>
      </w:r>
      <w:r>
        <w:rPr>
          <w:lang w:val="uk-UA"/>
        </w:rPr>
        <w:t xml:space="preserve">. </w:t>
      </w:r>
      <w:r w:rsidRPr="00252EE1">
        <w:rPr>
          <w:lang w:val="uk-UA"/>
        </w:rPr>
        <w:t>Харків</w:t>
      </w:r>
      <w:r>
        <w:rPr>
          <w:lang w:val="uk-UA"/>
        </w:rPr>
        <w:t> : НТУ «ХПІ», 2018.</w:t>
      </w:r>
      <w:r w:rsidRPr="00252EE1">
        <w:rPr>
          <w:lang w:val="uk-UA"/>
        </w:rPr>
        <w:t xml:space="preserve"> 246 с</w:t>
      </w:r>
      <w:r>
        <w:rPr>
          <w:lang w:val="uk-UA"/>
        </w:rPr>
        <w:t>.</w:t>
      </w:r>
    </w:p>
    <w:p w:rsidR="006B4287" w:rsidRDefault="006B4287" w:rsidP="006B4287">
      <w:pPr>
        <w:widowControl w:val="0"/>
        <w:shd w:val="clear" w:color="auto" w:fill="FFFFFF"/>
        <w:rPr>
          <w:b/>
          <w:bCs/>
          <w:spacing w:val="-6"/>
          <w:szCs w:val="28"/>
          <w:lang w:val="uk-UA"/>
        </w:rPr>
      </w:pPr>
    </w:p>
    <w:p w:rsidR="006B4287" w:rsidRDefault="006B4287" w:rsidP="006B4287">
      <w:pPr>
        <w:widowControl w:val="0"/>
        <w:shd w:val="clear" w:color="auto" w:fill="FFFFFF"/>
        <w:rPr>
          <w:b/>
          <w:bCs/>
          <w:spacing w:val="-6"/>
          <w:szCs w:val="28"/>
          <w:lang w:val="uk-UA"/>
        </w:rPr>
      </w:pPr>
      <w:r w:rsidRPr="00DE6CAE">
        <w:rPr>
          <w:b/>
          <w:bCs/>
          <w:spacing w:val="-6"/>
          <w:szCs w:val="28"/>
          <w:lang w:val="uk-UA"/>
        </w:rPr>
        <w:t>Додаткова</w:t>
      </w:r>
    </w:p>
    <w:p w:rsidR="006B4287" w:rsidRPr="00252EE1" w:rsidRDefault="006B4287" w:rsidP="006B4287">
      <w:pPr>
        <w:pStyle w:val="a4"/>
        <w:widowControl w:val="0"/>
        <w:numPr>
          <w:ilvl w:val="0"/>
          <w:numId w:val="2"/>
        </w:numPr>
        <w:shd w:val="clear" w:color="auto" w:fill="FFFFFF"/>
        <w:ind w:left="851" w:hanging="494"/>
        <w:jc w:val="both"/>
        <w:rPr>
          <w:bCs/>
          <w:spacing w:val="-6"/>
          <w:szCs w:val="28"/>
          <w:lang w:val="uk-UA"/>
        </w:rPr>
      </w:pPr>
      <w:proofErr w:type="spellStart"/>
      <w:r>
        <w:rPr>
          <w:szCs w:val="28"/>
        </w:rPr>
        <w:t>Барко</w:t>
      </w:r>
      <w:proofErr w:type="spellEnd"/>
      <w:r>
        <w:rPr>
          <w:szCs w:val="28"/>
          <w:lang w:val="uk-UA"/>
        </w:rPr>
        <w:t> </w:t>
      </w:r>
      <w:r>
        <w:rPr>
          <w:szCs w:val="28"/>
        </w:rPr>
        <w:t>В.</w:t>
      </w:r>
      <w:r>
        <w:rPr>
          <w:szCs w:val="28"/>
          <w:lang w:val="uk-UA"/>
        </w:rPr>
        <w:t> </w:t>
      </w:r>
      <w:r w:rsidRPr="008414A4">
        <w:rPr>
          <w:szCs w:val="28"/>
        </w:rPr>
        <w:t xml:space="preserve">І. </w:t>
      </w:r>
      <w:proofErr w:type="spellStart"/>
      <w:r w:rsidRPr="008414A4">
        <w:rPr>
          <w:szCs w:val="28"/>
        </w:rPr>
        <w:t>Розвиток</w:t>
      </w:r>
      <w:proofErr w:type="spellEnd"/>
      <w:r w:rsidRPr="008414A4">
        <w:rPr>
          <w:szCs w:val="28"/>
        </w:rPr>
        <w:t xml:space="preserve"> </w:t>
      </w:r>
      <w:proofErr w:type="spellStart"/>
      <w:r w:rsidRPr="008414A4">
        <w:rPr>
          <w:szCs w:val="28"/>
        </w:rPr>
        <w:t>професійних</w:t>
      </w:r>
      <w:proofErr w:type="spellEnd"/>
      <w:r w:rsidRPr="008414A4">
        <w:rPr>
          <w:szCs w:val="28"/>
        </w:rPr>
        <w:t xml:space="preserve"> </w:t>
      </w:r>
      <w:proofErr w:type="spellStart"/>
      <w:r w:rsidRPr="008414A4">
        <w:rPr>
          <w:szCs w:val="28"/>
        </w:rPr>
        <w:t>якостей</w:t>
      </w:r>
      <w:proofErr w:type="spellEnd"/>
      <w:r w:rsidRPr="008414A4">
        <w:rPr>
          <w:szCs w:val="28"/>
        </w:rPr>
        <w:t xml:space="preserve"> </w:t>
      </w:r>
      <w:proofErr w:type="spellStart"/>
      <w:r w:rsidRPr="008414A4">
        <w:rPr>
          <w:szCs w:val="28"/>
        </w:rPr>
        <w:t>управлінця</w:t>
      </w:r>
      <w:proofErr w:type="spellEnd"/>
      <w:r w:rsidRPr="008414A4">
        <w:rPr>
          <w:szCs w:val="28"/>
        </w:rPr>
        <w:t xml:space="preserve">. </w:t>
      </w:r>
      <w:r w:rsidRPr="008414A4">
        <w:rPr>
          <w:i/>
          <w:szCs w:val="28"/>
        </w:rPr>
        <w:t xml:space="preserve">Практична </w:t>
      </w:r>
      <w:proofErr w:type="spellStart"/>
      <w:r w:rsidRPr="008414A4">
        <w:rPr>
          <w:i/>
          <w:szCs w:val="28"/>
        </w:rPr>
        <w:t>психологія</w:t>
      </w:r>
      <w:proofErr w:type="spellEnd"/>
      <w:r w:rsidRPr="008414A4">
        <w:rPr>
          <w:i/>
          <w:szCs w:val="28"/>
        </w:rPr>
        <w:t xml:space="preserve"> та </w:t>
      </w:r>
      <w:proofErr w:type="spellStart"/>
      <w:proofErr w:type="gramStart"/>
      <w:r w:rsidRPr="008414A4">
        <w:rPr>
          <w:i/>
          <w:szCs w:val="28"/>
        </w:rPr>
        <w:t>соц</w:t>
      </w:r>
      <w:proofErr w:type="gramEnd"/>
      <w:r w:rsidRPr="008414A4">
        <w:rPr>
          <w:i/>
          <w:szCs w:val="28"/>
        </w:rPr>
        <w:t>іальна</w:t>
      </w:r>
      <w:proofErr w:type="spellEnd"/>
      <w:r w:rsidRPr="008414A4">
        <w:rPr>
          <w:i/>
          <w:szCs w:val="28"/>
        </w:rPr>
        <w:t xml:space="preserve"> робота</w:t>
      </w:r>
      <w:r w:rsidRPr="008414A4">
        <w:rPr>
          <w:szCs w:val="28"/>
        </w:rPr>
        <w:t xml:space="preserve">. </w:t>
      </w:r>
      <w:r w:rsidRPr="00252EE1">
        <w:rPr>
          <w:szCs w:val="28"/>
        </w:rPr>
        <w:t>2017. С. 65–80</w:t>
      </w:r>
      <w:r w:rsidRPr="00252EE1">
        <w:rPr>
          <w:szCs w:val="28"/>
          <w:lang w:val="uk-UA"/>
        </w:rPr>
        <w:t>.</w:t>
      </w:r>
    </w:p>
    <w:p w:rsidR="006B4287" w:rsidRPr="007450D1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lang w:val="uk-UA"/>
        </w:rPr>
      </w:pPr>
      <w:proofErr w:type="spellStart"/>
      <w:r>
        <w:rPr>
          <w:lang w:val="uk-UA"/>
        </w:rPr>
        <w:t>Вино</w:t>
      </w:r>
      <w:proofErr w:type="spellEnd"/>
      <w:r>
        <w:rPr>
          <w:lang w:val="uk-UA"/>
        </w:rPr>
        <w:t xml:space="preserve">градський М. Д., </w:t>
      </w:r>
      <w:proofErr w:type="spellStart"/>
      <w:r>
        <w:rPr>
          <w:lang w:val="uk-UA"/>
        </w:rPr>
        <w:t>Вино</w:t>
      </w:r>
      <w:proofErr w:type="spellEnd"/>
      <w:r>
        <w:rPr>
          <w:lang w:val="uk-UA"/>
        </w:rPr>
        <w:t xml:space="preserve">градська А. М., </w:t>
      </w:r>
      <w:proofErr w:type="spellStart"/>
      <w:r>
        <w:rPr>
          <w:lang w:val="uk-UA"/>
        </w:rPr>
        <w:t>Шкан</w:t>
      </w:r>
      <w:proofErr w:type="spellEnd"/>
      <w:r>
        <w:rPr>
          <w:lang w:val="uk-UA"/>
        </w:rPr>
        <w:t xml:space="preserve">ова О. М. Організація праці менеджера 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посбн</w:t>
      </w:r>
      <w:proofErr w:type="spellEnd"/>
      <w:r>
        <w:rPr>
          <w:lang w:val="uk-UA"/>
        </w:rPr>
        <w:t>. Київ : Центр учбової літератури, 2012. 504 с.</w:t>
      </w:r>
    </w:p>
    <w:p w:rsidR="006B4287" w:rsidRPr="00252EE1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lang w:val="uk-UA"/>
        </w:rPr>
      </w:pPr>
      <w:proofErr w:type="spellStart"/>
      <w:r>
        <w:t>Галян</w:t>
      </w:r>
      <w:proofErr w:type="spellEnd"/>
      <w:r>
        <w:rPr>
          <w:lang w:val="uk-UA"/>
        </w:rPr>
        <w:t> </w:t>
      </w:r>
      <w:r w:rsidRPr="00252EE1">
        <w:t>І.</w:t>
      </w:r>
      <w:r>
        <w:rPr>
          <w:lang w:val="uk-UA"/>
        </w:rPr>
        <w:t> </w:t>
      </w:r>
      <w:r w:rsidRPr="00252EE1">
        <w:t xml:space="preserve">М. </w:t>
      </w:r>
      <w:proofErr w:type="spellStart"/>
      <w:r w:rsidRPr="00252EE1">
        <w:t>Психодіагностика</w:t>
      </w:r>
      <w:proofErr w:type="spellEnd"/>
      <w:r w:rsidRPr="00252EE1">
        <w:t xml:space="preserve">: </w:t>
      </w:r>
      <w:proofErr w:type="spellStart"/>
      <w:r w:rsidRPr="00252EE1">
        <w:t>навч</w:t>
      </w:r>
      <w:proofErr w:type="spellEnd"/>
      <w:r w:rsidRPr="00252EE1">
        <w:t xml:space="preserve">. </w:t>
      </w:r>
      <w:proofErr w:type="spellStart"/>
      <w:proofErr w:type="gramStart"/>
      <w:r w:rsidRPr="00252EE1">
        <w:t>пос</w:t>
      </w:r>
      <w:proofErr w:type="gramEnd"/>
      <w:r w:rsidRPr="00252EE1">
        <w:t>іб</w:t>
      </w:r>
      <w:proofErr w:type="spellEnd"/>
      <w:r w:rsidRPr="00252EE1">
        <w:t xml:space="preserve">. </w:t>
      </w:r>
      <w:r>
        <w:t>К</w:t>
      </w:r>
      <w:proofErr w:type="spellStart"/>
      <w:r>
        <w:rPr>
          <w:lang w:val="uk-UA"/>
        </w:rPr>
        <w:t>иїв</w:t>
      </w:r>
      <w:proofErr w:type="spellEnd"/>
      <w:r>
        <w:rPr>
          <w:lang w:val="uk-UA"/>
        </w:rPr>
        <w:t> </w:t>
      </w:r>
      <w:r w:rsidRPr="00252EE1">
        <w:t xml:space="preserve">: </w:t>
      </w:r>
      <w:proofErr w:type="spellStart"/>
      <w:r w:rsidRPr="00252EE1">
        <w:t>Академвидав</w:t>
      </w:r>
      <w:proofErr w:type="spellEnd"/>
      <w:r w:rsidRPr="00252EE1">
        <w:t xml:space="preserve">, 2011. </w:t>
      </w:r>
      <w:r>
        <w:t>464</w:t>
      </w:r>
      <w:r>
        <w:rPr>
          <w:lang w:val="uk-UA"/>
        </w:rPr>
        <w:t> </w:t>
      </w:r>
      <w:r w:rsidRPr="00252EE1">
        <w:t>с.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lang w:val="uk-UA"/>
        </w:rPr>
      </w:pPr>
      <w:r w:rsidRPr="007450D1">
        <w:rPr>
          <w:lang w:val="uk-UA"/>
        </w:rPr>
        <w:t>Гріфін</w:t>
      </w:r>
      <w:r>
        <w:rPr>
          <w:lang w:val="uk-UA"/>
        </w:rPr>
        <w:t> </w:t>
      </w:r>
      <w:r w:rsidRPr="007450D1">
        <w:rPr>
          <w:lang w:val="uk-UA"/>
        </w:rPr>
        <w:t>Р.</w:t>
      </w:r>
      <w:r>
        <w:rPr>
          <w:lang w:val="uk-UA"/>
        </w:rPr>
        <w:t>,</w:t>
      </w:r>
      <w:r w:rsidRPr="007450D1">
        <w:rPr>
          <w:lang w:val="uk-UA"/>
        </w:rPr>
        <w:t xml:space="preserve"> Яцура</w:t>
      </w:r>
      <w:r>
        <w:rPr>
          <w:lang w:val="uk-UA"/>
        </w:rPr>
        <w:t> </w:t>
      </w:r>
      <w:r w:rsidRPr="007450D1">
        <w:rPr>
          <w:lang w:val="uk-UA"/>
        </w:rPr>
        <w:t xml:space="preserve">В. Основи менеджменту : підручник для </w:t>
      </w:r>
      <w:proofErr w:type="spellStart"/>
      <w:r w:rsidRPr="007450D1">
        <w:rPr>
          <w:lang w:val="uk-UA"/>
        </w:rPr>
        <w:t>студ</w:t>
      </w:r>
      <w:proofErr w:type="spellEnd"/>
      <w:r w:rsidRPr="007450D1">
        <w:rPr>
          <w:lang w:val="uk-UA"/>
        </w:rPr>
        <w:t xml:space="preserve">. </w:t>
      </w:r>
      <w:proofErr w:type="spellStart"/>
      <w:r w:rsidRPr="007450D1">
        <w:rPr>
          <w:lang w:val="uk-UA"/>
        </w:rPr>
        <w:t>екон</w:t>
      </w:r>
      <w:proofErr w:type="spellEnd"/>
      <w:r w:rsidRPr="007450D1">
        <w:rPr>
          <w:lang w:val="uk-UA"/>
        </w:rPr>
        <w:t>. спец.</w:t>
      </w:r>
      <w:r>
        <w:rPr>
          <w:lang w:val="uk-UA"/>
        </w:rPr>
        <w:t xml:space="preserve"> Львів : </w:t>
      </w:r>
      <w:proofErr w:type="spellStart"/>
      <w:r>
        <w:rPr>
          <w:lang w:val="uk-UA"/>
        </w:rPr>
        <w:t>БаК</w:t>
      </w:r>
      <w:proofErr w:type="spellEnd"/>
      <w:r>
        <w:rPr>
          <w:lang w:val="uk-UA"/>
        </w:rPr>
        <w:t xml:space="preserve">, 2017. </w:t>
      </w:r>
      <w:r w:rsidRPr="007450D1">
        <w:rPr>
          <w:lang w:val="uk-UA"/>
        </w:rPr>
        <w:t xml:space="preserve">605 с. 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lang w:val="uk-UA"/>
        </w:rPr>
      </w:pPr>
      <w:proofErr w:type="spellStart"/>
      <w:r>
        <w:rPr>
          <w:lang w:val="uk-UA"/>
        </w:rPr>
        <w:t>Дєдо</w:t>
      </w:r>
      <w:proofErr w:type="spellEnd"/>
      <w:r>
        <w:rPr>
          <w:lang w:val="uk-UA"/>
        </w:rPr>
        <w:t>в </w:t>
      </w:r>
      <w:r w:rsidRPr="007450D1">
        <w:rPr>
          <w:lang w:val="uk-UA"/>
        </w:rPr>
        <w:t>Є.</w:t>
      </w:r>
      <w:r>
        <w:rPr>
          <w:lang w:val="uk-UA"/>
        </w:rPr>
        <w:t> </w:t>
      </w:r>
      <w:r w:rsidRPr="007450D1">
        <w:rPr>
          <w:lang w:val="uk-UA"/>
        </w:rPr>
        <w:t xml:space="preserve">Г. Менеджмент соціальної роботи 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посіб</w:t>
      </w:r>
      <w:proofErr w:type="spellEnd"/>
      <w:r>
        <w:rPr>
          <w:lang w:val="uk-UA"/>
        </w:rPr>
        <w:t xml:space="preserve">. для </w:t>
      </w:r>
      <w:proofErr w:type="spellStart"/>
      <w:r>
        <w:rPr>
          <w:lang w:val="uk-UA"/>
        </w:rPr>
        <w:t>студ</w:t>
      </w:r>
      <w:proofErr w:type="spellEnd"/>
      <w:r>
        <w:rPr>
          <w:lang w:val="uk-UA"/>
        </w:rPr>
        <w:t>. спец. «</w:t>
      </w:r>
      <w:r w:rsidRPr="007450D1">
        <w:rPr>
          <w:lang w:val="uk-UA"/>
        </w:rPr>
        <w:t>Соціальна робота</w:t>
      </w:r>
      <w:r>
        <w:rPr>
          <w:lang w:val="uk-UA"/>
        </w:rPr>
        <w:t>», «</w:t>
      </w:r>
      <w:r w:rsidRPr="007450D1">
        <w:rPr>
          <w:lang w:val="uk-UA"/>
        </w:rPr>
        <w:t>Соціальна педагогіка</w:t>
      </w:r>
      <w:r>
        <w:rPr>
          <w:lang w:val="uk-UA"/>
        </w:rPr>
        <w:t>». Луганськ : Вид-во ДЗ «</w:t>
      </w:r>
      <w:r w:rsidRPr="007450D1">
        <w:rPr>
          <w:lang w:val="uk-UA"/>
        </w:rPr>
        <w:t>ЛНУ імені Тараса Шевченка</w:t>
      </w:r>
      <w:r>
        <w:rPr>
          <w:lang w:val="uk-UA"/>
        </w:rPr>
        <w:t xml:space="preserve">», 2016. </w:t>
      </w:r>
      <w:r w:rsidRPr="007450D1">
        <w:rPr>
          <w:lang w:val="uk-UA"/>
        </w:rPr>
        <w:t>164 с.</w:t>
      </w:r>
    </w:p>
    <w:p w:rsidR="006B4287" w:rsidRPr="008414A4" w:rsidRDefault="006B4287" w:rsidP="006B4287">
      <w:pPr>
        <w:pStyle w:val="a4"/>
        <w:numPr>
          <w:ilvl w:val="0"/>
          <w:numId w:val="2"/>
        </w:numPr>
        <w:shd w:val="clear" w:color="auto" w:fill="FFFFFF"/>
        <w:ind w:left="851" w:hanging="494"/>
        <w:jc w:val="both"/>
        <w:textAlignment w:val="center"/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  <w:lang w:val="uk-UA"/>
        </w:rPr>
        <w:t>Іван</w:t>
      </w:r>
      <w:proofErr w:type="spellEnd"/>
      <w:r>
        <w:rPr>
          <w:color w:val="000000"/>
          <w:szCs w:val="28"/>
          <w:lang w:val="uk-UA"/>
        </w:rPr>
        <w:t>юта </w:t>
      </w:r>
      <w:r w:rsidRPr="008414A4">
        <w:rPr>
          <w:color w:val="000000"/>
          <w:szCs w:val="28"/>
          <w:lang w:val="uk-UA"/>
        </w:rPr>
        <w:t>О.</w:t>
      </w:r>
      <w:r>
        <w:rPr>
          <w:color w:val="000000"/>
          <w:szCs w:val="28"/>
          <w:lang w:val="uk-UA"/>
        </w:rPr>
        <w:t xml:space="preserve"> В., </w:t>
      </w:r>
      <w:proofErr w:type="spellStart"/>
      <w:r>
        <w:rPr>
          <w:color w:val="000000"/>
          <w:szCs w:val="28"/>
          <w:lang w:val="uk-UA"/>
        </w:rPr>
        <w:t>Яниц</w:t>
      </w:r>
      <w:proofErr w:type="spellEnd"/>
      <w:r>
        <w:rPr>
          <w:color w:val="000000"/>
          <w:szCs w:val="28"/>
          <w:lang w:val="uk-UA"/>
        </w:rPr>
        <w:t>ька </w:t>
      </w:r>
      <w:r w:rsidRPr="008414A4">
        <w:rPr>
          <w:color w:val="000000"/>
          <w:szCs w:val="28"/>
          <w:lang w:val="uk-UA"/>
        </w:rPr>
        <w:t>О.</w:t>
      </w:r>
      <w:r>
        <w:rPr>
          <w:color w:val="000000"/>
          <w:szCs w:val="28"/>
          <w:lang w:val="uk-UA"/>
        </w:rPr>
        <w:t> </w:t>
      </w:r>
      <w:r w:rsidRPr="008414A4">
        <w:rPr>
          <w:color w:val="000000"/>
          <w:szCs w:val="28"/>
          <w:lang w:val="uk-UA"/>
        </w:rPr>
        <w:t>Ю. Енциклопедія психологічних тестів. Львів :</w:t>
      </w:r>
      <w:r>
        <w:rPr>
          <w:color w:val="000000"/>
          <w:szCs w:val="28"/>
          <w:lang w:val="uk-UA"/>
        </w:rPr>
        <w:t xml:space="preserve"> Новий світ-2000,</w:t>
      </w:r>
      <w:r w:rsidRPr="00C52FC4">
        <w:rPr>
          <w:szCs w:val="28"/>
          <w:lang w:val="uk-UA"/>
        </w:rPr>
        <w:t xml:space="preserve"> 2</w:t>
      </w:r>
      <w:r w:rsidRPr="008414A4">
        <w:rPr>
          <w:color w:val="535252"/>
          <w:szCs w:val="28"/>
          <w:lang w:val="uk-UA"/>
        </w:rPr>
        <w:t xml:space="preserve">020. </w:t>
      </w:r>
      <w:r w:rsidRPr="008414A4">
        <w:rPr>
          <w:color w:val="000000"/>
          <w:szCs w:val="28"/>
          <w:lang w:val="uk-UA"/>
        </w:rPr>
        <w:t>296 с.</w:t>
      </w:r>
    </w:p>
    <w:p w:rsidR="006B4287" w:rsidRPr="008D7CB1" w:rsidRDefault="006B4287" w:rsidP="006B4287">
      <w:pPr>
        <w:pStyle w:val="a4"/>
        <w:widowControl w:val="0"/>
        <w:numPr>
          <w:ilvl w:val="0"/>
          <w:numId w:val="2"/>
        </w:numPr>
        <w:shd w:val="clear" w:color="auto" w:fill="FFFFFF"/>
        <w:ind w:left="851" w:hanging="494"/>
        <w:jc w:val="both"/>
        <w:rPr>
          <w:szCs w:val="28"/>
          <w:lang w:val="uk-UA"/>
        </w:rPr>
      </w:pPr>
      <w:proofErr w:type="spellStart"/>
      <w:r w:rsidRPr="008D7CB1">
        <w:rPr>
          <w:szCs w:val="28"/>
          <w:lang w:val="uk-UA"/>
        </w:rPr>
        <w:t>Каца</w:t>
      </w:r>
      <w:proofErr w:type="spellEnd"/>
      <w:r w:rsidRPr="008D7CB1">
        <w:rPr>
          <w:szCs w:val="28"/>
          <w:lang w:val="uk-UA"/>
        </w:rPr>
        <w:t xml:space="preserve">вець Р. С. Психологія особистості : Навчальний посібник. Київ : </w:t>
      </w:r>
      <w:proofErr w:type="spellStart"/>
      <w:r w:rsidRPr="008D7CB1">
        <w:rPr>
          <w:szCs w:val="28"/>
          <w:lang w:val="uk-UA"/>
        </w:rPr>
        <w:t>Алерта</w:t>
      </w:r>
      <w:proofErr w:type="spellEnd"/>
      <w:r w:rsidRPr="008D7CB1">
        <w:rPr>
          <w:szCs w:val="28"/>
          <w:lang w:val="uk-UA"/>
        </w:rPr>
        <w:t>. 2021. 134 с.</w:t>
      </w:r>
    </w:p>
    <w:p w:rsidR="006B4287" w:rsidRPr="008D7CB1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color w:val="000000"/>
          <w:szCs w:val="28"/>
          <w:shd w:val="clear" w:color="auto" w:fill="FFFFFF"/>
          <w:lang w:val="uk-UA"/>
        </w:rPr>
      </w:pPr>
      <w:proofErr w:type="spellStart"/>
      <w:r>
        <w:rPr>
          <w:szCs w:val="28"/>
          <w:lang w:val="uk-UA"/>
        </w:rPr>
        <w:t>Коро</w:t>
      </w:r>
      <w:proofErr w:type="spellEnd"/>
      <w:r>
        <w:rPr>
          <w:szCs w:val="28"/>
          <w:lang w:val="uk-UA"/>
        </w:rPr>
        <w:t>льчук </w:t>
      </w:r>
      <w:r w:rsidRPr="008D7CB1">
        <w:rPr>
          <w:szCs w:val="28"/>
          <w:lang w:val="uk-UA"/>
        </w:rPr>
        <w:t xml:space="preserve">М. С., </w:t>
      </w:r>
      <w:proofErr w:type="spellStart"/>
      <w:r w:rsidRPr="008D7CB1">
        <w:rPr>
          <w:szCs w:val="28"/>
        </w:rPr>
        <w:t>Крайнюк</w:t>
      </w:r>
      <w:proofErr w:type="spellEnd"/>
      <w:r w:rsidRPr="008D7CB1">
        <w:rPr>
          <w:szCs w:val="28"/>
          <w:lang w:val="uk-UA"/>
        </w:rPr>
        <w:t> </w:t>
      </w:r>
      <w:r w:rsidRPr="008D7CB1">
        <w:rPr>
          <w:szCs w:val="28"/>
        </w:rPr>
        <w:t>В.</w:t>
      </w:r>
      <w:r w:rsidRPr="008D7CB1">
        <w:rPr>
          <w:szCs w:val="28"/>
          <w:lang w:val="uk-UA"/>
        </w:rPr>
        <w:t> </w:t>
      </w:r>
      <w:r w:rsidRPr="008D7CB1">
        <w:rPr>
          <w:szCs w:val="28"/>
        </w:rPr>
        <w:t xml:space="preserve">М. </w:t>
      </w:r>
      <w:r w:rsidRPr="008D7CB1">
        <w:rPr>
          <w:szCs w:val="28"/>
          <w:lang w:val="uk-UA"/>
        </w:rPr>
        <w:t xml:space="preserve">Теорія і практика </w:t>
      </w:r>
      <w:proofErr w:type="spellStart"/>
      <w:r w:rsidRPr="008D7CB1">
        <w:rPr>
          <w:szCs w:val="28"/>
          <w:lang w:val="uk-UA"/>
        </w:rPr>
        <w:t>профес</w:t>
      </w:r>
      <w:r w:rsidRPr="008D7CB1">
        <w:rPr>
          <w:szCs w:val="28"/>
        </w:rPr>
        <w:t>ійно-психологічного</w:t>
      </w:r>
      <w:proofErr w:type="spellEnd"/>
      <w:r w:rsidRPr="008D7CB1">
        <w:rPr>
          <w:szCs w:val="28"/>
        </w:rPr>
        <w:t xml:space="preserve"> </w:t>
      </w:r>
      <w:proofErr w:type="spellStart"/>
      <w:r w:rsidRPr="008D7CB1">
        <w:rPr>
          <w:szCs w:val="28"/>
        </w:rPr>
        <w:t>відбору</w:t>
      </w:r>
      <w:proofErr w:type="spellEnd"/>
      <w:r w:rsidRPr="008D7CB1">
        <w:rPr>
          <w:szCs w:val="28"/>
          <w:lang w:val="uk-UA"/>
        </w:rPr>
        <w:t xml:space="preserve">. </w:t>
      </w:r>
      <w:r w:rsidRPr="008D7CB1">
        <w:rPr>
          <w:szCs w:val="28"/>
        </w:rPr>
        <w:t>К</w:t>
      </w:r>
      <w:proofErr w:type="spellStart"/>
      <w:r w:rsidRPr="008D7CB1">
        <w:rPr>
          <w:szCs w:val="28"/>
          <w:lang w:val="uk-UA"/>
        </w:rPr>
        <w:t>иїв</w:t>
      </w:r>
      <w:proofErr w:type="spellEnd"/>
      <w:proofErr w:type="gramStart"/>
      <w:r w:rsidRPr="008D7CB1">
        <w:rPr>
          <w:szCs w:val="28"/>
          <w:lang w:val="uk-UA"/>
        </w:rPr>
        <w:t> </w:t>
      </w:r>
      <w:r w:rsidRPr="008D7CB1">
        <w:rPr>
          <w:szCs w:val="28"/>
        </w:rPr>
        <w:t>:</w:t>
      </w:r>
      <w:proofErr w:type="gramEnd"/>
      <w:r w:rsidRPr="008D7CB1">
        <w:rPr>
          <w:szCs w:val="28"/>
        </w:rPr>
        <w:t xml:space="preserve"> </w:t>
      </w:r>
      <w:proofErr w:type="spellStart"/>
      <w:r w:rsidRPr="008D7CB1">
        <w:rPr>
          <w:szCs w:val="28"/>
        </w:rPr>
        <w:t>НікаЦентр</w:t>
      </w:r>
      <w:proofErr w:type="spellEnd"/>
      <w:r w:rsidRPr="008D7CB1">
        <w:rPr>
          <w:szCs w:val="28"/>
        </w:rPr>
        <w:t>, 2012. 532 с.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shd w:val="clear" w:color="auto" w:fill="FFFFFF"/>
        <w:ind w:left="851" w:hanging="494"/>
        <w:jc w:val="both"/>
        <w:rPr>
          <w:szCs w:val="28"/>
          <w:lang w:val="uk-UA"/>
        </w:rPr>
      </w:pPr>
      <w:proofErr w:type="spellStart"/>
      <w:r w:rsidRPr="008D7CB1">
        <w:rPr>
          <w:szCs w:val="28"/>
          <w:lang w:val="uk-UA"/>
        </w:rPr>
        <w:t>Кред</w:t>
      </w:r>
      <w:proofErr w:type="spellEnd"/>
      <w:r w:rsidRPr="008D7CB1">
        <w:rPr>
          <w:szCs w:val="28"/>
          <w:lang w:val="uk-UA"/>
        </w:rPr>
        <w:t xml:space="preserve">ісов А. І., </w:t>
      </w:r>
      <w:proofErr w:type="spellStart"/>
      <w:r w:rsidRPr="008D7CB1">
        <w:rPr>
          <w:szCs w:val="28"/>
          <w:lang w:val="uk-UA"/>
        </w:rPr>
        <w:t>Панч</w:t>
      </w:r>
      <w:proofErr w:type="spellEnd"/>
      <w:r w:rsidRPr="008D7CB1">
        <w:rPr>
          <w:szCs w:val="28"/>
          <w:lang w:val="uk-UA"/>
        </w:rPr>
        <w:t>енко Є. Г. Менеджмент для керівників. Київ : Знання</w:t>
      </w:r>
      <w:r>
        <w:rPr>
          <w:szCs w:val="28"/>
          <w:lang w:val="uk-UA"/>
        </w:rPr>
        <w:t xml:space="preserve">, 2016. </w:t>
      </w:r>
      <w:r w:rsidRPr="007450D1">
        <w:rPr>
          <w:szCs w:val="28"/>
          <w:lang w:val="uk-UA"/>
        </w:rPr>
        <w:t>188 с</w:t>
      </w:r>
      <w:r>
        <w:rPr>
          <w:szCs w:val="28"/>
          <w:lang w:val="uk-UA"/>
        </w:rPr>
        <w:t>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lang w:val="uk-UA"/>
        </w:rPr>
      </w:pPr>
      <w:proofErr w:type="spellStart"/>
      <w:r>
        <w:rPr>
          <w:lang w:val="uk-UA"/>
        </w:rPr>
        <w:t>Лука</w:t>
      </w:r>
      <w:proofErr w:type="spellEnd"/>
      <w:r>
        <w:rPr>
          <w:lang w:val="uk-UA"/>
        </w:rPr>
        <w:t>шевич </w:t>
      </w:r>
      <w:r w:rsidRPr="007450D1">
        <w:rPr>
          <w:lang w:val="uk-UA"/>
        </w:rPr>
        <w:t>М.</w:t>
      </w:r>
      <w:r>
        <w:rPr>
          <w:lang w:val="uk-UA"/>
        </w:rPr>
        <w:t> </w:t>
      </w:r>
      <w:r w:rsidRPr="007450D1">
        <w:rPr>
          <w:lang w:val="uk-UA"/>
        </w:rPr>
        <w:t>П.</w:t>
      </w:r>
      <w:r>
        <w:rPr>
          <w:lang w:val="uk-UA"/>
        </w:rPr>
        <w:t>,</w:t>
      </w:r>
      <w:r w:rsidRPr="007450D1">
        <w:rPr>
          <w:lang w:val="uk-UA"/>
        </w:rPr>
        <w:t xml:space="preserve"> </w:t>
      </w:r>
      <w:proofErr w:type="spellStart"/>
      <w:r w:rsidRPr="007450D1">
        <w:rPr>
          <w:lang w:val="uk-UA"/>
        </w:rPr>
        <w:t>Туле</w:t>
      </w:r>
      <w:proofErr w:type="spellEnd"/>
      <w:r w:rsidRPr="007450D1">
        <w:rPr>
          <w:lang w:val="uk-UA"/>
        </w:rPr>
        <w:t>нков</w:t>
      </w:r>
      <w:r>
        <w:rPr>
          <w:lang w:val="uk-UA"/>
        </w:rPr>
        <w:t> </w:t>
      </w:r>
      <w:r w:rsidRPr="007450D1">
        <w:rPr>
          <w:lang w:val="uk-UA"/>
        </w:rPr>
        <w:t>М.</w:t>
      </w:r>
      <w:r>
        <w:rPr>
          <w:lang w:val="uk-UA"/>
        </w:rPr>
        <w:t> </w:t>
      </w:r>
      <w:r w:rsidRPr="007450D1">
        <w:rPr>
          <w:lang w:val="uk-UA"/>
        </w:rPr>
        <w:t xml:space="preserve">В. </w:t>
      </w:r>
      <w:r>
        <w:rPr>
          <w:lang w:val="uk-UA"/>
        </w:rPr>
        <w:t>Менеджмент соціальної роботи </w:t>
      </w:r>
      <w:r w:rsidRPr="007450D1">
        <w:rPr>
          <w:lang w:val="uk-UA"/>
        </w:rPr>
        <w:t xml:space="preserve">: теорія і практика : </w:t>
      </w:r>
      <w:proofErr w:type="spellStart"/>
      <w:r w:rsidRPr="007450D1">
        <w:rPr>
          <w:lang w:val="uk-UA"/>
        </w:rPr>
        <w:t>навч</w:t>
      </w:r>
      <w:proofErr w:type="spellEnd"/>
      <w:r w:rsidRPr="007450D1">
        <w:rPr>
          <w:lang w:val="uk-UA"/>
        </w:rPr>
        <w:t xml:space="preserve">. </w:t>
      </w:r>
      <w:proofErr w:type="spellStart"/>
      <w:r w:rsidRPr="007450D1">
        <w:rPr>
          <w:lang w:val="uk-UA"/>
        </w:rPr>
        <w:t>посіб</w:t>
      </w:r>
      <w:proofErr w:type="spellEnd"/>
      <w:r w:rsidRPr="007450D1">
        <w:rPr>
          <w:lang w:val="uk-UA"/>
        </w:rPr>
        <w:t xml:space="preserve">. для </w:t>
      </w:r>
      <w:proofErr w:type="spellStart"/>
      <w:r w:rsidRPr="007450D1">
        <w:rPr>
          <w:lang w:val="uk-UA"/>
        </w:rPr>
        <w:t>студ</w:t>
      </w:r>
      <w:proofErr w:type="spellEnd"/>
      <w:r w:rsidRPr="007450D1">
        <w:rPr>
          <w:lang w:val="uk-UA"/>
        </w:rPr>
        <w:t>. вузів</w:t>
      </w:r>
      <w:r>
        <w:rPr>
          <w:lang w:val="uk-UA"/>
        </w:rPr>
        <w:t>. Київ : Каравела, 2017. 296 </w:t>
      </w:r>
      <w:r w:rsidRPr="007450D1">
        <w:rPr>
          <w:lang w:val="uk-UA"/>
        </w:rPr>
        <w:t xml:space="preserve">с. 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shd w:val="clear" w:color="auto" w:fill="FFFFFF"/>
        <w:ind w:left="851" w:hanging="494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Моск</w:t>
      </w:r>
      <w:proofErr w:type="spellEnd"/>
      <w:r>
        <w:rPr>
          <w:szCs w:val="28"/>
          <w:lang w:val="uk-UA"/>
        </w:rPr>
        <w:t>алець </w:t>
      </w:r>
      <w:r w:rsidRPr="007450D1">
        <w:rPr>
          <w:szCs w:val="28"/>
          <w:lang w:val="uk-UA"/>
        </w:rPr>
        <w:t>В.</w:t>
      </w:r>
      <w:r>
        <w:rPr>
          <w:szCs w:val="28"/>
          <w:lang w:val="uk-UA"/>
        </w:rPr>
        <w:t> П. Загальна психологія </w:t>
      </w:r>
      <w:r w:rsidRPr="007450D1">
        <w:rPr>
          <w:szCs w:val="28"/>
          <w:lang w:val="uk-UA"/>
        </w:rPr>
        <w:t xml:space="preserve">: підручник. </w:t>
      </w:r>
      <w:r>
        <w:rPr>
          <w:szCs w:val="28"/>
          <w:lang w:val="uk-UA"/>
        </w:rPr>
        <w:t xml:space="preserve">Київ  Ліра–К:, 2020. </w:t>
      </w:r>
      <w:r w:rsidRPr="007450D1">
        <w:rPr>
          <w:szCs w:val="28"/>
          <w:lang w:val="uk-UA"/>
        </w:rPr>
        <w:t>564 с.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shd w:val="clear" w:color="auto" w:fill="FFFFFF"/>
        <w:ind w:left="851" w:hanging="494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Моск</w:t>
      </w:r>
      <w:proofErr w:type="spellEnd"/>
      <w:r>
        <w:rPr>
          <w:szCs w:val="28"/>
          <w:lang w:val="uk-UA"/>
        </w:rPr>
        <w:t>алець </w:t>
      </w:r>
      <w:r w:rsidRPr="007450D1">
        <w:rPr>
          <w:szCs w:val="28"/>
          <w:lang w:val="uk-UA"/>
        </w:rPr>
        <w:t>В.</w:t>
      </w:r>
      <w:r>
        <w:rPr>
          <w:szCs w:val="28"/>
          <w:lang w:val="uk-UA"/>
        </w:rPr>
        <w:t> </w:t>
      </w:r>
      <w:r w:rsidRPr="007450D1">
        <w:rPr>
          <w:szCs w:val="28"/>
          <w:lang w:val="uk-UA"/>
        </w:rPr>
        <w:t>П. Психологія особистості</w:t>
      </w:r>
      <w:r>
        <w:rPr>
          <w:szCs w:val="28"/>
          <w:lang w:val="uk-UA"/>
        </w:rPr>
        <w:t> :</w:t>
      </w:r>
      <w:r w:rsidRPr="007450D1">
        <w:rPr>
          <w:szCs w:val="28"/>
          <w:lang w:val="uk-UA"/>
        </w:rPr>
        <w:t xml:space="preserve"> підручник, 3-тє вид., перероб</w:t>
      </w:r>
      <w:r>
        <w:rPr>
          <w:szCs w:val="28"/>
          <w:lang w:val="uk-UA"/>
        </w:rPr>
        <w:t xml:space="preserve">., </w:t>
      </w:r>
      <w:proofErr w:type="spellStart"/>
      <w:r>
        <w:rPr>
          <w:szCs w:val="28"/>
          <w:lang w:val="uk-UA"/>
        </w:rPr>
        <w:lastRenderedPageBreak/>
        <w:t>доповн</w:t>
      </w:r>
      <w:proofErr w:type="spellEnd"/>
      <w:r>
        <w:rPr>
          <w:szCs w:val="28"/>
          <w:lang w:val="uk-UA"/>
        </w:rPr>
        <w:t xml:space="preserve">. </w:t>
      </w:r>
      <w:r w:rsidRPr="007450D1">
        <w:rPr>
          <w:szCs w:val="28"/>
          <w:lang w:val="uk-UA"/>
        </w:rPr>
        <w:t>Київ</w:t>
      </w:r>
      <w:r>
        <w:rPr>
          <w:szCs w:val="28"/>
          <w:lang w:val="uk-UA"/>
        </w:rPr>
        <w:t> </w:t>
      </w:r>
      <w:r w:rsidRPr="007450D1">
        <w:rPr>
          <w:szCs w:val="28"/>
          <w:lang w:val="uk-UA"/>
        </w:rPr>
        <w:t xml:space="preserve">: </w:t>
      </w:r>
      <w:r>
        <w:rPr>
          <w:szCs w:val="28"/>
          <w:lang w:val="uk-UA"/>
        </w:rPr>
        <w:t xml:space="preserve">Ліра-К, 2020. </w:t>
      </w:r>
      <w:r w:rsidRPr="007450D1">
        <w:rPr>
          <w:szCs w:val="28"/>
          <w:lang w:val="uk-UA"/>
        </w:rPr>
        <w:t>364 с.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shd w:val="clear" w:color="auto" w:fill="FFFFFF"/>
        <w:ind w:left="851" w:hanging="494"/>
        <w:jc w:val="both"/>
        <w:rPr>
          <w:bCs/>
          <w:spacing w:val="-6"/>
          <w:szCs w:val="28"/>
          <w:lang w:val="uk-UA"/>
        </w:rPr>
      </w:pPr>
      <w:proofErr w:type="spellStart"/>
      <w:r>
        <w:rPr>
          <w:szCs w:val="28"/>
          <w:lang w:val="uk-UA"/>
        </w:rPr>
        <w:t>Мура</w:t>
      </w:r>
      <w:proofErr w:type="spellEnd"/>
      <w:r>
        <w:rPr>
          <w:szCs w:val="28"/>
          <w:lang w:val="uk-UA"/>
        </w:rPr>
        <w:t>шко </w:t>
      </w:r>
      <w:r w:rsidRPr="007450D1">
        <w:rPr>
          <w:szCs w:val="28"/>
          <w:lang w:val="uk-UA"/>
        </w:rPr>
        <w:t>М.</w:t>
      </w:r>
      <w:r>
        <w:rPr>
          <w:szCs w:val="28"/>
          <w:lang w:val="uk-UA"/>
        </w:rPr>
        <w:t> І. Менеджмент персоналу </w:t>
      </w:r>
      <w:r w:rsidRPr="007450D1">
        <w:rPr>
          <w:szCs w:val="28"/>
          <w:lang w:val="uk-UA"/>
        </w:rPr>
        <w:t xml:space="preserve">: </w:t>
      </w:r>
      <w:proofErr w:type="spellStart"/>
      <w:r w:rsidRPr="007450D1">
        <w:rPr>
          <w:szCs w:val="28"/>
          <w:lang w:val="uk-UA"/>
        </w:rPr>
        <w:t>навч.-практ</w:t>
      </w:r>
      <w:proofErr w:type="spellEnd"/>
      <w:r w:rsidRPr="007450D1">
        <w:rPr>
          <w:szCs w:val="28"/>
          <w:lang w:val="uk-UA"/>
        </w:rPr>
        <w:t xml:space="preserve">. </w:t>
      </w:r>
      <w:proofErr w:type="spellStart"/>
      <w:r w:rsidRPr="007450D1">
        <w:rPr>
          <w:szCs w:val="28"/>
          <w:lang w:val="uk-UA"/>
        </w:rPr>
        <w:t>посіб</w:t>
      </w:r>
      <w:proofErr w:type="spellEnd"/>
      <w:r w:rsidRPr="007450D1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Київ : Знання, 2016. </w:t>
      </w:r>
      <w:r w:rsidRPr="007450D1">
        <w:rPr>
          <w:szCs w:val="28"/>
          <w:lang w:val="uk-UA"/>
        </w:rPr>
        <w:t xml:space="preserve">311 с. 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Скіб</w:t>
      </w:r>
      <w:proofErr w:type="spellEnd"/>
      <w:r>
        <w:rPr>
          <w:szCs w:val="28"/>
          <w:lang w:val="uk-UA"/>
        </w:rPr>
        <w:t>іцька </w:t>
      </w:r>
      <w:r w:rsidRPr="007450D1">
        <w:rPr>
          <w:szCs w:val="28"/>
          <w:lang w:val="uk-UA"/>
        </w:rPr>
        <w:t>Л.</w:t>
      </w:r>
      <w:r>
        <w:rPr>
          <w:szCs w:val="28"/>
          <w:lang w:val="uk-UA"/>
        </w:rPr>
        <w:t xml:space="preserve"> І. </w:t>
      </w:r>
      <w:r w:rsidRPr="007450D1">
        <w:rPr>
          <w:szCs w:val="28"/>
          <w:lang w:val="uk-UA"/>
        </w:rPr>
        <w:t>Організація пра</w:t>
      </w:r>
      <w:r>
        <w:rPr>
          <w:szCs w:val="28"/>
          <w:lang w:val="uk-UA"/>
        </w:rPr>
        <w:t xml:space="preserve">ці менеджера : </w:t>
      </w:r>
      <w:proofErr w:type="spellStart"/>
      <w:r>
        <w:rPr>
          <w:szCs w:val="28"/>
          <w:lang w:val="uk-UA"/>
        </w:rPr>
        <w:t>навч</w:t>
      </w:r>
      <w:proofErr w:type="spellEnd"/>
      <w:r>
        <w:rPr>
          <w:szCs w:val="28"/>
          <w:lang w:val="uk-UA"/>
        </w:rPr>
        <w:t>. посібник. Київ </w:t>
      </w:r>
      <w:r w:rsidRPr="007450D1">
        <w:rPr>
          <w:szCs w:val="28"/>
          <w:lang w:val="uk-UA"/>
        </w:rPr>
        <w:t>: Цент</w:t>
      </w:r>
      <w:r>
        <w:rPr>
          <w:szCs w:val="28"/>
          <w:lang w:val="uk-UA"/>
        </w:rPr>
        <w:t xml:space="preserve">р учбової літератури, 2010. </w:t>
      </w:r>
      <w:r w:rsidRPr="007450D1">
        <w:rPr>
          <w:szCs w:val="28"/>
          <w:lang w:val="uk-UA"/>
        </w:rPr>
        <w:t>360 с.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shd w:val="clear" w:color="auto" w:fill="FFFFFF"/>
        <w:ind w:left="851" w:hanging="494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Стол</w:t>
      </w:r>
      <w:proofErr w:type="spellEnd"/>
      <w:r>
        <w:rPr>
          <w:szCs w:val="28"/>
          <w:lang w:val="uk-UA"/>
        </w:rPr>
        <w:t>яренко </w:t>
      </w:r>
      <w:r w:rsidRPr="007450D1">
        <w:rPr>
          <w:szCs w:val="28"/>
          <w:lang w:val="uk-UA"/>
        </w:rPr>
        <w:t>О.</w:t>
      </w:r>
      <w:r>
        <w:rPr>
          <w:szCs w:val="28"/>
          <w:lang w:val="uk-UA"/>
        </w:rPr>
        <w:t> </w:t>
      </w:r>
      <w:r w:rsidRPr="007450D1">
        <w:rPr>
          <w:szCs w:val="28"/>
          <w:lang w:val="uk-UA"/>
        </w:rPr>
        <w:t>Б. Психоло</w:t>
      </w:r>
      <w:r>
        <w:rPr>
          <w:szCs w:val="28"/>
          <w:lang w:val="uk-UA"/>
        </w:rPr>
        <w:t xml:space="preserve">гія особистості : </w:t>
      </w:r>
      <w:proofErr w:type="spellStart"/>
      <w:r>
        <w:rPr>
          <w:szCs w:val="28"/>
          <w:lang w:val="uk-UA"/>
        </w:rPr>
        <w:t>навч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посіб</w:t>
      </w:r>
      <w:proofErr w:type="spellEnd"/>
      <w:r>
        <w:rPr>
          <w:szCs w:val="28"/>
          <w:lang w:val="uk-UA"/>
        </w:rPr>
        <w:t>. Київ</w:t>
      </w:r>
      <w:r w:rsidRPr="007450D1">
        <w:rPr>
          <w:szCs w:val="28"/>
          <w:lang w:val="uk-UA"/>
        </w:rPr>
        <w:t>: Це</w:t>
      </w:r>
      <w:r>
        <w:rPr>
          <w:szCs w:val="28"/>
          <w:lang w:val="uk-UA"/>
        </w:rPr>
        <w:t xml:space="preserve">нтр учбової літератури, 2012. </w:t>
      </w:r>
      <w:r w:rsidRPr="007450D1">
        <w:rPr>
          <w:szCs w:val="28"/>
          <w:lang w:val="uk-UA"/>
        </w:rPr>
        <w:t>280 с.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lang w:val="uk-UA"/>
        </w:rPr>
      </w:pPr>
      <w:proofErr w:type="spellStart"/>
      <w:r>
        <w:rPr>
          <w:lang w:val="uk-UA"/>
        </w:rPr>
        <w:t>Туле</w:t>
      </w:r>
      <w:proofErr w:type="spellEnd"/>
      <w:r>
        <w:rPr>
          <w:lang w:val="uk-UA"/>
        </w:rPr>
        <w:t>нков </w:t>
      </w:r>
      <w:r w:rsidRPr="007450D1">
        <w:rPr>
          <w:lang w:val="uk-UA"/>
        </w:rPr>
        <w:t>М.</w:t>
      </w:r>
      <w:r>
        <w:rPr>
          <w:lang w:val="uk-UA"/>
        </w:rPr>
        <w:t> </w:t>
      </w:r>
      <w:r w:rsidRPr="007450D1">
        <w:rPr>
          <w:lang w:val="uk-UA"/>
        </w:rPr>
        <w:t xml:space="preserve">В. Сучасні </w:t>
      </w:r>
      <w:proofErr w:type="spellStart"/>
      <w:r w:rsidRPr="007450D1">
        <w:rPr>
          <w:lang w:val="uk-UA"/>
        </w:rPr>
        <w:t>теор</w:t>
      </w:r>
      <w:r>
        <w:t>ії</w:t>
      </w:r>
      <w:proofErr w:type="spellEnd"/>
      <w:r>
        <w:t xml:space="preserve"> менеджменту</w:t>
      </w:r>
      <w:r>
        <w:rPr>
          <w:lang w:val="uk-UA"/>
        </w:rPr>
        <w:t> </w:t>
      </w:r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>. К</w:t>
      </w:r>
      <w:proofErr w:type="spellStart"/>
      <w:r>
        <w:rPr>
          <w:lang w:val="uk-UA"/>
        </w:rPr>
        <w:t>иїв</w:t>
      </w:r>
      <w:proofErr w:type="spellEnd"/>
      <w:proofErr w:type="gramStart"/>
      <w:r>
        <w:rPr>
          <w:lang w:val="uk-UA"/>
        </w:rPr>
        <w:t> </w:t>
      </w:r>
      <w:r>
        <w:t>:</w:t>
      </w:r>
      <w:proofErr w:type="gramEnd"/>
      <w:r>
        <w:t xml:space="preserve"> </w:t>
      </w:r>
      <w:proofErr w:type="spellStart"/>
      <w:r>
        <w:t>Каравела</w:t>
      </w:r>
      <w:proofErr w:type="spellEnd"/>
      <w:r>
        <w:t>, 2007. 303 с.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shd w:val="clear" w:color="auto" w:fill="FFFFFF"/>
        <w:ind w:left="851" w:hanging="494"/>
        <w:jc w:val="both"/>
        <w:rPr>
          <w:bCs/>
          <w:spacing w:val="-6"/>
          <w:szCs w:val="28"/>
          <w:lang w:val="uk-UA"/>
        </w:rPr>
      </w:pPr>
      <w:r w:rsidRPr="008D7CB1">
        <w:rPr>
          <w:szCs w:val="28"/>
          <w:lang w:val="uk-UA"/>
        </w:rPr>
        <w:t xml:space="preserve">Управлінські аспекти соціальної роботи : курс лекцій / </w:t>
      </w:r>
      <w:proofErr w:type="spellStart"/>
      <w:r w:rsidRPr="008D7CB1">
        <w:rPr>
          <w:szCs w:val="28"/>
          <w:lang w:val="uk-UA"/>
        </w:rPr>
        <w:t>М.</w:t>
      </w:r>
      <w:r>
        <w:rPr>
          <w:szCs w:val="28"/>
          <w:lang w:val="uk-UA"/>
        </w:rPr>
        <w:t> </w:t>
      </w:r>
      <w:r w:rsidRPr="008D7CB1">
        <w:rPr>
          <w:szCs w:val="28"/>
          <w:lang w:val="uk-UA"/>
        </w:rPr>
        <w:t>Ф.</w:t>
      </w:r>
      <w:r>
        <w:rPr>
          <w:szCs w:val="28"/>
          <w:lang w:val="uk-UA"/>
        </w:rPr>
        <w:t> </w:t>
      </w:r>
      <w:r w:rsidRPr="008D7CB1">
        <w:rPr>
          <w:szCs w:val="28"/>
          <w:lang w:val="uk-UA"/>
        </w:rPr>
        <w:t>Голова</w:t>
      </w:r>
      <w:proofErr w:type="spellEnd"/>
      <w:r w:rsidRPr="008D7CB1">
        <w:rPr>
          <w:szCs w:val="28"/>
          <w:lang w:val="uk-UA"/>
        </w:rPr>
        <w:t xml:space="preserve">тий, </w:t>
      </w:r>
      <w:proofErr w:type="spellStart"/>
      <w:r w:rsidRPr="008D7CB1">
        <w:rPr>
          <w:szCs w:val="28"/>
          <w:lang w:val="uk-UA"/>
        </w:rPr>
        <w:t>М.</w:t>
      </w:r>
      <w:r>
        <w:rPr>
          <w:szCs w:val="28"/>
          <w:lang w:val="uk-UA"/>
        </w:rPr>
        <w:t> </w:t>
      </w:r>
      <w:r w:rsidRPr="008D7CB1">
        <w:rPr>
          <w:szCs w:val="28"/>
          <w:lang w:val="uk-UA"/>
        </w:rPr>
        <w:t>П.</w:t>
      </w:r>
      <w:r>
        <w:rPr>
          <w:szCs w:val="28"/>
          <w:lang w:val="uk-UA"/>
        </w:rPr>
        <w:t> </w:t>
      </w:r>
      <w:r w:rsidRPr="008D7CB1">
        <w:rPr>
          <w:szCs w:val="28"/>
          <w:lang w:val="uk-UA"/>
        </w:rPr>
        <w:t>Лукаше</w:t>
      </w:r>
      <w:proofErr w:type="spellEnd"/>
      <w:r w:rsidRPr="008D7CB1">
        <w:rPr>
          <w:szCs w:val="28"/>
          <w:lang w:val="uk-UA"/>
        </w:rPr>
        <w:t xml:space="preserve">вич, </w:t>
      </w:r>
      <w:proofErr w:type="spellStart"/>
      <w:r w:rsidRPr="008D7CB1">
        <w:rPr>
          <w:szCs w:val="28"/>
          <w:lang w:val="uk-UA"/>
        </w:rPr>
        <w:t>Г.</w:t>
      </w:r>
      <w:r>
        <w:rPr>
          <w:szCs w:val="28"/>
          <w:lang w:val="uk-UA"/>
        </w:rPr>
        <w:t> </w:t>
      </w:r>
      <w:r w:rsidRPr="008D7CB1">
        <w:rPr>
          <w:szCs w:val="28"/>
          <w:lang w:val="uk-UA"/>
        </w:rPr>
        <w:t>А.</w:t>
      </w:r>
      <w:r>
        <w:rPr>
          <w:szCs w:val="28"/>
          <w:lang w:val="uk-UA"/>
        </w:rPr>
        <w:t> Дмитре</w:t>
      </w:r>
      <w:proofErr w:type="spellEnd"/>
      <w:r>
        <w:rPr>
          <w:szCs w:val="28"/>
          <w:lang w:val="uk-UA"/>
        </w:rPr>
        <w:t xml:space="preserve">нко та ін. Київ : МАУП, 2018. </w:t>
      </w:r>
      <w:r w:rsidRPr="008D7CB1">
        <w:rPr>
          <w:szCs w:val="28"/>
          <w:lang w:val="uk-UA"/>
        </w:rPr>
        <w:t>368 с.</w:t>
      </w:r>
    </w:p>
    <w:p w:rsidR="006B4287" w:rsidRPr="008414A4" w:rsidRDefault="006B4287" w:rsidP="006B4287">
      <w:pPr>
        <w:pStyle w:val="a4"/>
        <w:widowControl w:val="0"/>
        <w:numPr>
          <w:ilvl w:val="0"/>
          <w:numId w:val="2"/>
        </w:numPr>
        <w:ind w:left="851" w:hanging="494"/>
        <w:jc w:val="both"/>
        <w:rPr>
          <w:lang w:val="uk-UA"/>
        </w:rPr>
      </w:pPr>
      <w:r w:rsidRPr="008D7CB1">
        <w:rPr>
          <w:lang w:val="uk-UA"/>
        </w:rPr>
        <w:t>Управлі</w:t>
      </w:r>
      <w:r>
        <w:rPr>
          <w:lang w:val="uk-UA"/>
        </w:rPr>
        <w:t xml:space="preserve">ння персоналом : підручник / </w:t>
      </w:r>
      <w:proofErr w:type="spellStart"/>
      <w:r>
        <w:rPr>
          <w:lang w:val="uk-UA"/>
        </w:rPr>
        <w:t>О. </w:t>
      </w:r>
      <w:r w:rsidRPr="008D7CB1">
        <w:rPr>
          <w:lang w:val="uk-UA"/>
        </w:rPr>
        <w:t>М.</w:t>
      </w:r>
      <w:r>
        <w:rPr>
          <w:lang w:val="uk-UA"/>
        </w:rPr>
        <w:t> </w:t>
      </w:r>
      <w:r w:rsidRPr="008D7CB1">
        <w:rPr>
          <w:lang w:val="uk-UA"/>
        </w:rPr>
        <w:t>Шуба</w:t>
      </w:r>
      <w:proofErr w:type="spellEnd"/>
      <w:r w:rsidRPr="008D7CB1">
        <w:rPr>
          <w:lang w:val="uk-UA"/>
        </w:rPr>
        <w:t>лий, Н.</w:t>
      </w:r>
      <w:r>
        <w:rPr>
          <w:lang w:val="uk-UA"/>
        </w:rPr>
        <w:t> </w:t>
      </w:r>
      <w:r w:rsidRPr="008D7CB1">
        <w:rPr>
          <w:lang w:val="uk-UA"/>
        </w:rPr>
        <w:t>Т.</w:t>
      </w:r>
      <w:r>
        <w:rPr>
          <w:lang w:val="uk-UA"/>
        </w:rPr>
        <w:t> </w:t>
      </w:r>
      <w:r w:rsidRPr="008D7CB1">
        <w:rPr>
          <w:lang w:val="uk-UA"/>
        </w:rPr>
        <w:t>Руд</w:t>
      </w:r>
      <w:r>
        <w:rPr>
          <w:lang w:val="uk-UA"/>
        </w:rPr>
        <w:t xml:space="preserve">ь, </w:t>
      </w:r>
      <w:proofErr w:type="spellStart"/>
      <w:r>
        <w:rPr>
          <w:lang w:val="uk-UA"/>
        </w:rPr>
        <w:t>А. </w:t>
      </w:r>
      <w:r w:rsidRPr="008D7CB1">
        <w:rPr>
          <w:lang w:val="uk-UA"/>
        </w:rPr>
        <w:t>І.</w:t>
      </w:r>
      <w:r>
        <w:rPr>
          <w:lang w:val="uk-UA"/>
        </w:rPr>
        <w:t> </w:t>
      </w:r>
      <w:r w:rsidRPr="008D7CB1">
        <w:rPr>
          <w:lang w:val="uk-UA"/>
        </w:rPr>
        <w:t>Гордій</w:t>
      </w:r>
      <w:proofErr w:type="spellEnd"/>
      <w:r w:rsidRPr="008D7CB1">
        <w:rPr>
          <w:lang w:val="uk-UA"/>
        </w:rPr>
        <w:t xml:space="preserve">чук, </w:t>
      </w:r>
      <w:proofErr w:type="spellStart"/>
      <w:r w:rsidRPr="008D7CB1">
        <w:rPr>
          <w:lang w:val="uk-UA"/>
        </w:rPr>
        <w:t>І.</w:t>
      </w:r>
      <w:r>
        <w:rPr>
          <w:lang w:val="uk-UA"/>
        </w:rPr>
        <w:t> </w:t>
      </w:r>
      <w:r w:rsidRPr="008D7CB1">
        <w:rPr>
          <w:lang w:val="uk-UA"/>
        </w:rPr>
        <w:t>В.</w:t>
      </w:r>
      <w:r>
        <w:rPr>
          <w:lang w:val="uk-UA"/>
        </w:rPr>
        <w:t> </w:t>
      </w:r>
      <w:r w:rsidRPr="008D7CB1">
        <w:rPr>
          <w:lang w:val="uk-UA"/>
        </w:rPr>
        <w:t>Шуб</w:t>
      </w:r>
      <w:proofErr w:type="spellEnd"/>
      <w:r w:rsidRPr="008D7CB1">
        <w:rPr>
          <w:lang w:val="uk-UA"/>
        </w:rPr>
        <w:t xml:space="preserve">ала, </w:t>
      </w:r>
      <w:proofErr w:type="spellStart"/>
      <w:r w:rsidRPr="008D7CB1">
        <w:rPr>
          <w:lang w:val="uk-UA"/>
        </w:rPr>
        <w:t>М.</w:t>
      </w:r>
      <w:r>
        <w:rPr>
          <w:lang w:val="uk-UA"/>
        </w:rPr>
        <w:t> </w:t>
      </w:r>
      <w:r w:rsidRPr="008D7CB1">
        <w:rPr>
          <w:lang w:val="uk-UA"/>
        </w:rPr>
        <w:t>І.</w:t>
      </w:r>
      <w:r>
        <w:rPr>
          <w:lang w:val="uk-UA"/>
        </w:rPr>
        <w:t> Дзяму</w:t>
      </w:r>
      <w:proofErr w:type="spellEnd"/>
      <w:r>
        <w:rPr>
          <w:lang w:val="uk-UA"/>
        </w:rPr>
        <w:t xml:space="preserve">лич, </w:t>
      </w:r>
      <w:proofErr w:type="spellStart"/>
      <w:r>
        <w:rPr>
          <w:lang w:val="uk-UA"/>
        </w:rPr>
        <w:t>О. </w:t>
      </w:r>
      <w:r w:rsidRPr="008D7CB1">
        <w:rPr>
          <w:lang w:val="uk-UA"/>
        </w:rPr>
        <w:t>В.</w:t>
      </w:r>
      <w:r>
        <w:rPr>
          <w:lang w:val="uk-UA"/>
        </w:rPr>
        <w:t> Потьомк</w:t>
      </w:r>
      <w:proofErr w:type="spellEnd"/>
      <w:r>
        <w:rPr>
          <w:lang w:val="uk-UA"/>
        </w:rPr>
        <w:t xml:space="preserve">іна, </w:t>
      </w:r>
      <w:proofErr w:type="spellStart"/>
      <w:r>
        <w:rPr>
          <w:lang w:val="uk-UA"/>
        </w:rPr>
        <w:t>О. </w:t>
      </w:r>
      <w:r w:rsidRPr="008D7CB1">
        <w:rPr>
          <w:lang w:val="uk-UA"/>
        </w:rPr>
        <w:t>В.</w:t>
      </w:r>
      <w:r>
        <w:rPr>
          <w:lang w:val="uk-UA"/>
        </w:rPr>
        <w:t> Сер</w:t>
      </w:r>
      <w:proofErr w:type="spellEnd"/>
      <w:r>
        <w:rPr>
          <w:lang w:val="uk-UA"/>
        </w:rPr>
        <w:t xml:space="preserve">еда;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</w:t>
      </w:r>
      <w:proofErr w:type="spellStart"/>
      <w:r>
        <w:rPr>
          <w:lang w:val="uk-UA"/>
        </w:rPr>
        <w:t>О. </w:t>
      </w:r>
      <w:r w:rsidRPr="008D7CB1">
        <w:rPr>
          <w:lang w:val="uk-UA"/>
        </w:rPr>
        <w:t>М.</w:t>
      </w:r>
      <w:r>
        <w:rPr>
          <w:lang w:val="uk-UA"/>
        </w:rPr>
        <w:t> Шубал</w:t>
      </w:r>
      <w:proofErr w:type="spellEnd"/>
      <w:r>
        <w:rPr>
          <w:lang w:val="uk-UA"/>
        </w:rPr>
        <w:t xml:space="preserve">ого. Луцьк : ІВВ Луцького НТУ, 2018. </w:t>
      </w:r>
      <w:r w:rsidRPr="008D7CB1">
        <w:rPr>
          <w:lang w:val="uk-UA"/>
        </w:rPr>
        <w:t>404 с.</w:t>
      </w:r>
    </w:p>
    <w:p w:rsidR="006B4287" w:rsidRPr="00FC1832" w:rsidRDefault="006B4287" w:rsidP="006B428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494"/>
        <w:jc w:val="both"/>
        <w:rPr>
          <w:rFonts w:ascii="TimesNewRoman" w:eastAsiaTheme="minorHAnsi" w:hAnsi="TimesNewRoman" w:cs="TimesNewRoman"/>
          <w:szCs w:val="28"/>
          <w:lang w:eastAsia="en-US"/>
        </w:rPr>
      </w:pPr>
      <w:proofErr w:type="spellStart"/>
      <w:r>
        <w:rPr>
          <w:lang w:val="uk-UA"/>
        </w:rPr>
        <w:t>Хода</w:t>
      </w:r>
      <w:proofErr w:type="spellEnd"/>
      <w:r>
        <w:rPr>
          <w:lang w:val="uk-UA"/>
        </w:rPr>
        <w:t>ківський </w:t>
      </w:r>
      <w:r w:rsidRPr="008D7CB1">
        <w:rPr>
          <w:lang w:val="uk-UA"/>
        </w:rPr>
        <w:t>Є.</w:t>
      </w:r>
      <w:r>
        <w:rPr>
          <w:lang w:val="uk-UA"/>
        </w:rPr>
        <w:t xml:space="preserve"> І., </w:t>
      </w:r>
      <w:proofErr w:type="spellStart"/>
      <w:r>
        <w:rPr>
          <w:lang w:val="uk-UA"/>
        </w:rPr>
        <w:t>Бого</w:t>
      </w:r>
      <w:proofErr w:type="spellEnd"/>
      <w:r>
        <w:rPr>
          <w:lang w:val="uk-UA"/>
        </w:rPr>
        <w:t>явленська </w:t>
      </w:r>
      <w:r w:rsidRPr="008D7CB1">
        <w:rPr>
          <w:lang w:val="uk-UA"/>
        </w:rPr>
        <w:t>Ю.</w:t>
      </w:r>
      <w:r>
        <w:rPr>
          <w:lang w:val="uk-UA"/>
        </w:rPr>
        <w:t xml:space="preserve"> В., </w:t>
      </w:r>
      <w:proofErr w:type="spellStart"/>
      <w:r>
        <w:rPr>
          <w:lang w:val="uk-UA"/>
        </w:rPr>
        <w:t>Граб</w:t>
      </w:r>
      <w:proofErr w:type="spellEnd"/>
      <w:r>
        <w:rPr>
          <w:lang w:val="uk-UA"/>
        </w:rPr>
        <w:t>ар </w:t>
      </w:r>
      <w:r w:rsidRPr="008D7CB1">
        <w:rPr>
          <w:lang w:val="uk-UA"/>
        </w:rPr>
        <w:t>Т.</w:t>
      </w:r>
      <w:r>
        <w:rPr>
          <w:lang w:val="uk-UA"/>
        </w:rPr>
        <w:t> </w:t>
      </w:r>
      <w:r w:rsidRPr="008D7CB1">
        <w:rPr>
          <w:lang w:val="uk-UA"/>
        </w:rPr>
        <w:t>П. Психологія управління</w:t>
      </w:r>
      <w:r>
        <w:rPr>
          <w:lang w:val="uk-UA"/>
        </w:rPr>
        <w:t> : п</w:t>
      </w:r>
      <w:r w:rsidRPr="008D7CB1">
        <w:rPr>
          <w:lang w:val="uk-UA"/>
        </w:rPr>
        <w:t>ідручник. 3-тє вид. пере</w:t>
      </w:r>
      <w:r>
        <w:rPr>
          <w:lang w:val="uk-UA"/>
        </w:rPr>
        <w:t xml:space="preserve">роб. та </w:t>
      </w:r>
      <w:proofErr w:type="spellStart"/>
      <w:r>
        <w:rPr>
          <w:lang w:val="uk-UA"/>
        </w:rPr>
        <w:t>доп</w:t>
      </w:r>
      <w:proofErr w:type="spellEnd"/>
      <w:r>
        <w:rPr>
          <w:lang w:val="uk-UA"/>
        </w:rPr>
        <w:t>. Київ </w:t>
      </w:r>
      <w:r w:rsidRPr="008D7CB1">
        <w:rPr>
          <w:lang w:val="uk-UA"/>
        </w:rPr>
        <w:t xml:space="preserve">: Центр </w:t>
      </w:r>
      <w:proofErr w:type="spellStart"/>
      <w:r>
        <w:t>учбової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>, 2011. 664 с.</w:t>
      </w:r>
    </w:p>
    <w:p w:rsidR="006B4287" w:rsidRPr="007450D1" w:rsidRDefault="006B4287" w:rsidP="006B4287">
      <w:pPr>
        <w:pStyle w:val="a4"/>
        <w:numPr>
          <w:ilvl w:val="0"/>
          <w:numId w:val="2"/>
        </w:numPr>
        <w:shd w:val="clear" w:color="auto" w:fill="FFFFFF"/>
        <w:ind w:left="851" w:hanging="494"/>
        <w:jc w:val="both"/>
        <w:rPr>
          <w:szCs w:val="28"/>
          <w:lang w:val="en-US"/>
        </w:rPr>
      </w:pPr>
      <w:r w:rsidRPr="007450D1">
        <w:rPr>
          <w:rStyle w:val="xfmc1"/>
          <w:szCs w:val="28"/>
          <w:shd w:val="clear" w:color="auto" w:fill="FFFFFF"/>
        </w:rPr>
        <w:fldChar w:fldCharType="begin"/>
      </w:r>
      <w:r w:rsidRPr="006B4287">
        <w:rPr>
          <w:rStyle w:val="xfmc1"/>
          <w:szCs w:val="28"/>
          <w:shd w:val="clear" w:color="auto" w:fill="FFFFFF"/>
          <w:lang w:val="en-US"/>
        </w:rPr>
        <w:instrText xml:space="preserve"> 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HYPERLINK</w:instrText>
      </w:r>
      <w:r w:rsidRPr="006B4287">
        <w:rPr>
          <w:rStyle w:val="xfmc1"/>
          <w:szCs w:val="28"/>
          <w:shd w:val="clear" w:color="auto" w:fill="FFFFFF"/>
          <w:lang w:val="en-US"/>
        </w:rPr>
        <w:instrText xml:space="preserve"> "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https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://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www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.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researchgate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.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net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/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profile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/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Alan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-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Gutterman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?_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tp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=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eyJjb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250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ZXh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0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Ijp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7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ImZpcnN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0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UGFnZSI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6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InB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1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YmxpY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2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F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0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aW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9</w:instrText>
      </w:r>
      <w:r w:rsidRPr="007450D1">
        <w:rPr>
          <w:rStyle w:val="xfmc1"/>
          <w:szCs w:val="28"/>
          <w:shd w:val="clear" w:color="auto" w:fill="FFFFFF"/>
          <w:lang w:val="en-US"/>
        </w:rPr>
        <w:instrText>uRGV</w:instrText>
      </w:r>
      <w:r w:rsidRPr="006B4287">
        <w:rPr>
          <w:rStyle w:val="xfmc1"/>
          <w:szCs w:val="28"/>
          <w:shd w:val="clear" w:color="auto" w:fill="FFFFFF"/>
          <w:lang w:val="en-US"/>
        </w:rPr>
        <w:instrText>0</w:instrText>
      </w:r>
      <w:r w:rsidRPr="007450D1">
        <w:rPr>
          <w:rStyle w:val="xfmc1"/>
          <w:szCs w:val="28"/>
          <w:shd w:val="clear" w:color="auto" w:fill="FFFFFF"/>
          <w:lang w:val="en-US"/>
        </w:rPr>
        <w:instrText xml:space="preserve">YWlsIiwicGFnZSI6InB1YmxpY2F0aW9uRGV0YWlsIn19" \t "_blank" </w:instrText>
      </w:r>
      <w:r w:rsidRPr="007450D1">
        <w:rPr>
          <w:rStyle w:val="xfmc1"/>
          <w:szCs w:val="28"/>
          <w:shd w:val="clear" w:color="auto" w:fill="FFFFFF"/>
        </w:rPr>
        <w:fldChar w:fldCharType="separate"/>
      </w:r>
      <w:r w:rsidRPr="007450D1">
        <w:rPr>
          <w:rStyle w:val="a3"/>
          <w:szCs w:val="28"/>
          <w:bdr w:val="none" w:sz="0" w:space="0" w:color="auto" w:frame="1"/>
          <w:shd w:val="clear" w:color="auto" w:fill="FFFFFF"/>
          <w:lang w:val="en-US"/>
        </w:rPr>
        <w:t>Alan S. </w:t>
      </w:r>
      <w:proofErr w:type="spellStart"/>
      <w:r w:rsidRPr="007450D1">
        <w:rPr>
          <w:rStyle w:val="a3"/>
          <w:szCs w:val="28"/>
          <w:bdr w:val="none" w:sz="0" w:space="0" w:color="auto" w:frame="1"/>
          <w:shd w:val="clear" w:color="auto" w:fill="FFFFFF"/>
          <w:lang w:val="en-US"/>
        </w:rPr>
        <w:t>Gutterman</w:t>
      </w:r>
      <w:proofErr w:type="spellEnd"/>
      <w:r w:rsidRPr="007450D1">
        <w:rPr>
          <w:rStyle w:val="xfmc1"/>
          <w:szCs w:val="28"/>
          <w:shd w:val="clear" w:color="auto" w:fill="FFFFFF"/>
        </w:rPr>
        <w:fldChar w:fldCharType="end"/>
      </w:r>
      <w:r w:rsidRPr="007450D1">
        <w:rPr>
          <w:rStyle w:val="xfmc1"/>
          <w:szCs w:val="28"/>
          <w:shd w:val="clear" w:color="auto" w:fill="FFFFFF"/>
          <w:lang w:val="en-US"/>
        </w:rPr>
        <w:t xml:space="preserve">. </w:t>
      </w:r>
      <w:r w:rsidRPr="007450D1">
        <w:rPr>
          <w:rStyle w:val="xfmc1"/>
          <w:bCs/>
          <w:szCs w:val="28"/>
          <w:lang w:val="en-US"/>
        </w:rPr>
        <w:t>Practicing Management</w:t>
      </w:r>
      <w:r w:rsidRPr="007450D1">
        <w:rPr>
          <w:szCs w:val="28"/>
          <w:lang w:val="en-US"/>
        </w:rPr>
        <w:t>. New York: Business Expert Press; 2019. 184 p.</w:t>
      </w:r>
    </w:p>
    <w:p w:rsidR="006B4287" w:rsidRPr="007450D1" w:rsidRDefault="006B4287" w:rsidP="006B4287">
      <w:pPr>
        <w:pStyle w:val="a4"/>
        <w:numPr>
          <w:ilvl w:val="0"/>
          <w:numId w:val="2"/>
        </w:numPr>
        <w:shd w:val="clear" w:color="auto" w:fill="FFFFFF"/>
        <w:ind w:left="851" w:hanging="494"/>
        <w:jc w:val="both"/>
        <w:rPr>
          <w:szCs w:val="28"/>
          <w:lang w:val="en-US"/>
        </w:rPr>
      </w:pPr>
      <w:r w:rsidRPr="007450D1">
        <w:rPr>
          <w:rStyle w:val="xfmc1"/>
          <w:bCs/>
          <w:color w:val="111111"/>
          <w:szCs w:val="28"/>
          <w:shd w:val="clear" w:color="auto" w:fill="FFFFFF"/>
          <w:lang w:val="en-US"/>
        </w:rPr>
        <w:t xml:space="preserve">Leadership and management theory in practice / </w:t>
      </w:r>
      <w:r w:rsidRPr="007450D1">
        <w:rPr>
          <w:rStyle w:val="xfmc1"/>
          <w:szCs w:val="28"/>
          <w:shd w:val="clear" w:color="auto" w:fill="FFFFFF"/>
          <w:lang w:val="en-US"/>
        </w:rPr>
        <w:t xml:space="preserve">Editors: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Szilárd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Berke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,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Katalin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Szabó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,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Beáta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Szücs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,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Pató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Gáborné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. Hungarian University of Agriculture and Life Sciences,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Kaposvár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 xml:space="preserve"> Campus, </w:t>
      </w:r>
      <w:proofErr w:type="spellStart"/>
      <w:r w:rsidRPr="007450D1">
        <w:rPr>
          <w:rStyle w:val="xfmc1"/>
          <w:szCs w:val="28"/>
          <w:shd w:val="clear" w:color="auto" w:fill="FFFFFF"/>
          <w:lang w:val="en-US"/>
        </w:rPr>
        <w:t>Kaposvár</w:t>
      </w:r>
      <w:proofErr w:type="spellEnd"/>
      <w:r w:rsidRPr="007450D1">
        <w:rPr>
          <w:rStyle w:val="xfmc1"/>
          <w:szCs w:val="28"/>
          <w:shd w:val="clear" w:color="auto" w:fill="FFFFFF"/>
          <w:lang w:val="en-US"/>
        </w:rPr>
        <w:t>, 2022. 158 p.</w:t>
      </w:r>
    </w:p>
    <w:p w:rsidR="006B4287" w:rsidRPr="00FC1832" w:rsidRDefault="006B4287" w:rsidP="006B428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494"/>
        <w:jc w:val="both"/>
        <w:rPr>
          <w:rFonts w:ascii="TimesNewRoman" w:eastAsiaTheme="minorHAnsi" w:hAnsi="TimesNewRoman" w:cs="TimesNewRoman"/>
          <w:szCs w:val="28"/>
          <w:lang w:eastAsia="en-US"/>
        </w:rPr>
      </w:pPr>
      <w:proofErr w:type="spellStart"/>
      <w:r w:rsidRPr="00FC1832">
        <w:rPr>
          <w:rFonts w:ascii="TimesNewRoman" w:eastAsiaTheme="minorHAnsi" w:hAnsi="TimesNewRoman" w:cs="TimesNewRoman"/>
          <w:szCs w:val="28"/>
          <w:lang w:val="en-US" w:eastAsia="en-US"/>
        </w:rPr>
        <w:t>Chernyavska</w:t>
      </w:r>
      <w:proofErr w:type="spellEnd"/>
      <w:r w:rsidRPr="00FC1832">
        <w:rPr>
          <w:rFonts w:ascii="TimesNewRoman" w:eastAsiaTheme="minorHAnsi" w:hAnsi="TimesNewRoman" w:cs="TimesNewRoman"/>
          <w:szCs w:val="28"/>
          <w:lang w:val="en-US" w:eastAsia="en-US"/>
        </w:rPr>
        <w:t xml:space="preserve"> T. (2021) Self-efficacy as a predictor of success of</w:t>
      </w:r>
      <w:r w:rsidRPr="00FC1832">
        <w:rPr>
          <w:rFonts w:ascii="TimesNewRoman" w:eastAsiaTheme="minorHAnsi" w:hAnsi="TimesNewRoman" w:cs="TimesNewRoman"/>
          <w:szCs w:val="28"/>
          <w:lang w:val="uk-UA" w:eastAsia="en-US"/>
        </w:rPr>
        <w:t xml:space="preserve"> </w:t>
      </w:r>
      <w:r w:rsidRPr="00FC1832">
        <w:rPr>
          <w:rFonts w:ascii="TimesNewRoman" w:eastAsiaTheme="minorHAnsi" w:hAnsi="TimesNewRoman" w:cs="TimesNewRoman"/>
          <w:szCs w:val="28"/>
          <w:lang w:val="en-US" w:eastAsia="en-US"/>
        </w:rPr>
        <w:t xml:space="preserve">professional activity. </w:t>
      </w:r>
      <w:r w:rsidRPr="00FC1832">
        <w:rPr>
          <w:rFonts w:eastAsiaTheme="minorHAnsi"/>
          <w:i/>
          <w:iCs/>
          <w:szCs w:val="28"/>
          <w:lang w:val="en-US" w:eastAsia="en-US"/>
        </w:rPr>
        <w:t>Fundamental and applied researches in practice of leading</w:t>
      </w:r>
      <w:r w:rsidRPr="00FC1832">
        <w:rPr>
          <w:rFonts w:eastAsiaTheme="minorHAnsi"/>
          <w:i/>
          <w:iCs/>
          <w:szCs w:val="28"/>
          <w:lang w:val="uk-UA" w:eastAsia="en-US"/>
        </w:rPr>
        <w:t xml:space="preserve"> </w:t>
      </w:r>
      <w:r w:rsidRPr="00FC1832">
        <w:rPr>
          <w:rFonts w:eastAsiaTheme="minorHAnsi"/>
          <w:i/>
          <w:iCs/>
          <w:szCs w:val="28"/>
          <w:lang w:val="en-US" w:eastAsia="en-US"/>
        </w:rPr>
        <w:t>scientific schools journal homepage</w:t>
      </w:r>
      <w:r w:rsidRPr="00FC1832">
        <w:rPr>
          <w:rFonts w:ascii="TimesNewRoman" w:eastAsiaTheme="minorHAnsi" w:hAnsi="TimesNewRoman" w:cs="TimesNewRoman"/>
          <w:szCs w:val="28"/>
          <w:lang w:val="en-US" w:eastAsia="en-US"/>
        </w:rPr>
        <w:t xml:space="preserve">: http://farplss.org </w:t>
      </w:r>
      <w:proofErr w:type="spellStart"/>
      <w:r w:rsidRPr="00FC1832">
        <w:rPr>
          <w:rFonts w:ascii="TimesNewRoman" w:eastAsiaTheme="minorHAnsi" w:hAnsi="TimesNewRoman" w:cs="TimesNewRoman"/>
          <w:szCs w:val="28"/>
          <w:lang w:val="en-US" w:eastAsia="en-US"/>
        </w:rPr>
        <w:t>doi</w:t>
      </w:r>
      <w:proofErr w:type="spellEnd"/>
      <w:r w:rsidRPr="00FC1832">
        <w:rPr>
          <w:rFonts w:ascii="TimesNewRoman" w:eastAsiaTheme="minorHAnsi" w:hAnsi="TimesNewRoman" w:cs="TimesNewRoman"/>
          <w:szCs w:val="28"/>
          <w:lang w:val="en-US" w:eastAsia="en-US"/>
        </w:rPr>
        <w:t>:</w:t>
      </w:r>
      <w:r w:rsidRPr="00FC1832">
        <w:rPr>
          <w:rFonts w:ascii="TimesNewRoman" w:eastAsiaTheme="minorHAnsi" w:hAnsi="TimesNewRoman" w:cs="TimesNewRoman"/>
          <w:szCs w:val="28"/>
          <w:lang w:val="uk-UA" w:eastAsia="en-US"/>
        </w:rPr>
        <w:t xml:space="preserve"> </w:t>
      </w:r>
      <w:r w:rsidRPr="00FC1832">
        <w:rPr>
          <w:rFonts w:ascii="TimesNewRoman" w:eastAsiaTheme="minorHAnsi" w:hAnsi="TimesNewRoman" w:cs="TimesNewRoman"/>
          <w:szCs w:val="28"/>
          <w:lang w:val="en-US" w:eastAsia="en-US"/>
        </w:rPr>
        <w:t>10.33531/farplss.2021.2.6. Volume 44, Number 2. pp. 44-47.</w:t>
      </w:r>
    </w:p>
    <w:p w:rsidR="006B4287" w:rsidRPr="00785D84" w:rsidRDefault="006B4287" w:rsidP="006B4287">
      <w:pPr>
        <w:shd w:val="clear" w:color="auto" w:fill="FFFFFF"/>
        <w:rPr>
          <w:rFonts w:ascii="Arial" w:hAnsi="Arial" w:cs="Arial"/>
          <w:color w:val="535252"/>
          <w:sz w:val="21"/>
          <w:szCs w:val="21"/>
          <w:lang w:val="uk-UA"/>
        </w:rPr>
      </w:pPr>
    </w:p>
    <w:p w:rsidR="006B4287" w:rsidRPr="00DE6CAE" w:rsidRDefault="006B4287" w:rsidP="006B4287">
      <w:pPr>
        <w:widowControl w:val="0"/>
        <w:shd w:val="clear" w:color="auto" w:fill="FFFFFF"/>
        <w:tabs>
          <w:tab w:val="left" w:pos="365"/>
        </w:tabs>
        <w:rPr>
          <w:spacing w:val="-20"/>
          <w:szCs w:val="28"/>
          <w:lang w:val="uk-UA"/>
        </w:rPr>
      </w:pPr>
      <w:r w:rsidRPr="00DE6CAE">
        <w:rPr>
          <w:b/>
          <w:szCs w:val="28"/>
          <w:lang w:val="uk-UA"/>
        </w:rPr>
        <w:t>Інформаційні джерела</w:t>
      </w:r>
    </w:p>
    <w:p w:rsidR="006B4287" w:rsidRPr="002C1A2E" w:rsidRDefault="006B4287" w:rsidP="006B4287">
      <w:pPr>
        <w:pStyle w:val="a4"/>
        <w:numPr>
          <w:ilvl w:val="0"/>
          <w:numId w:val="3"/>
        </w:numPr>
        <w:autoSpaceDE w:val="0"/>
        <w:autoSpaceDN w:val="0"/>
        <w:ind w:left="567" w:hanging="425"/>
        <w:jc w:val="both"/>
        <w:rPr>
          <w:szCs w:val="28"/>
          <w:lang w:val="uk-UA"/>
        </w:rPr>
      </w:pPr>
      <w:r w:rsidRPr="002C1A2E">
        <w:rPr>
          <w:szCs w:val="28"/>
          <w:lang w:val="uk-UA"/>
        </w:rPr>
        <w:t xml:space="preserve">Діагностичні методики. </w:t>
      </w:r>
      <w:r w:rsidRPr="002C1A2E">
        <w:rPr>
          <w:lang w:val="en-US"/>
        </w:rPr>
        <w:t>URL</w:t>
      </w:r>
      <w:r w:rsidRPr="007450D1">
        <w:t xml:space="preserve">: </w:t>
      </w:r>
      <w:hyperlink r:id="rId6" w:history="1">
        <w:r w:rsidRPr="002C1A2E">
          <w:rPr>
            <w:rStyle w:val="a3"/>
            <w:szCs w:val="28"/>
            <w:lang w:val="uk-UA"/>
          </w:rPr>
          <w:t>https://dnmcps.com.ua/diagnostichni-metodiki</w:t>
        </w:r>
      </w:hyperlink>
    </w:p>
    <w:p w:rsidR="006B4287" w:rsidRPr="002C1A2E" w:rsidRDefault="006B4287" w:rsidP="006B4287">
      <w:pPr>
        <w:pStyle w:val="a4"/>
        <w:numPr>
          <w:ilvl w:val="0"/>
          <w:numId w:val="3"/>
        </w:numPr>
        <w:autoSpaceDE w:val="0"/>
        <w:autoSpaceDN w:val="0"/>
        <w:ind w:left="567" w:hanging="425"/>
        <w:jc w:val="both"/>
        <w:rPr>
          <w:szCs w:val="28"/>
          <w:lang w:val="uk-UA"/>
        </w:rPr>
      </w:pPr>
      <w:r w:rsidRPr="002C1A2E">
        <w:rPr>
          <w:szCs w:val="28"/>
          <w:lang w:val="uk-UA"/>
        </w:rPr>
        <w:t xml:space="preserve">Методи оцінки персоналу. </w:t>
      </w:r>
      <w:r w:rsidRPr="002C1A2E">
        <w:rPr>
          <w:lang w:val="en-US"/>
        </w:rPr>
        <w:t>URL</w:t>
      </w:r>
      <w:r w:rsidRPr="007450D1">
        <w:rPr>
          <w:lang w:val="uk-UA"/>
        </w:rPr>
        <w:t>:</w:t>
      </w:r>
      <w:r>
        <w:rPr>
          <w:lang w:val="en-US"/>
        </w:rPr>
        <w:t> </w:t>
      </w:r>
      <w:hyperlink r:id="rId7" w:history="1">
        <w:r w:rsidRPr="002C1A2E">
          <w:rPr>
            <w:rStyle w:val="a3"/>
            <w:szCs w:val="28"/>
            <w:lang w:val="uk-UA"/>
          </w:rPr>
          <w:t>https://shl.com.ua/produkti-i-uslugi/instrumenti</w:t>
        </w:r>
      </w:hyperlink>
    </w:p>
    <w:p w:rsidR="006B4287" w:rsidRPr="002C1A2E" w:rsidRDefault="006B4287" w:rsidP="006B4287">
      <w:pPr>
        <w:pStyle w:val="a4"/>
        <w:numPr>
          <w:ilvl w:val="0"/>
          <w:numId w:val="3"/>
        </w:numPr>
        <w:autoSpaceDE w:val="0"/>
        <w:autoSpaceDN w:val="0"/>
        <w:ind w:left="567" w:hanging="425"/>
        <w:jc w:val="both"/>
        <w:rPr>
          <w:szCs w:val="28"/>
          <w:lang w:val="uk-UA"/>
        </w:rPr>
      </w:pPr>
      <w:r w:rsidRPr="002C1A2E">
        <w:rPr>
          <w:szCs w:val="28"/>
          <w:lang w:val="uk-UA"/>
        </w:rPr>
        <w:t xml:space="preserve">Психологічні тести он-лайн. </w:t>
      </w:r>
      <w:r w:rsidRPr="002C1A2E">
        <w:rPr>
          <w:lang w:val="en-US"/>
        </w:rPr>
        <w:t>URL</w:t>
      </w:r>
      <w:r w:rsidRPr="007450D1">
        <w:rPr>
          <w:lang w:val="uk-UA"/>
        </w:rPr>
        <w:t>:</w:t>
      </w:r>
      <w:r>
        <w:rPr>
          <w:lang w:val="en-US"/>
        </w:rPr>
        <w:t> </w:t>
      </w:r>
      <w:hyperlink r:id="rId8" w:history="1">
        <w:r w:rsidRPr="002C1A2E">
          <w:rPr>
            <w:rStyle w:val="a3"/>
            <w:szCs w:val="28"/>
            <w:lang w:val="uk-UA"/>
          </w:rPr>
          <w:t>https://onlinetestpad.com/ua/tests/psychological</w:t>
        </w:r>
      </w:hyperlink>
    </w:p>
    <w:p w:rsidR="006B4287" w:rsidRPr="002C1A2E" w:rsidRDefault="006B4287" w:rsidP="006B4287">
      <w:pPr>
        <w:pStyle w:val="a4"/>
        <w:numPr>
          <w:ilvl w:val="0"/>
          <w:numId w:val="3"/>
        </w:numPr>
        <w:autoSpaceDE w:val="0"/>
        <w:autoSpaceDN w:val="0"/>
        <w:ind w:left="567" w:hanging="425"/>
        <w:jc w:val="both"/>
        <w:rPr>
          <w:szCs w:val="28"/>
          <w:lang w:val="uk-UA"/>
        </w:rPr>
      </w:pPr>
      <w:r w:rsidRPr="002C1A2E">
        <w:rPr>
          <w:szCs w:val="28"/>
          <w:lang w:val="uk-UA"/>
        </w:rPr>
        <w:t xml:space="preserve">Психологічні тести он-лайн. </w:t>
      </w:r>
      <w:r>
        <w:t xml:space="preserve">URL: </w:t>
      </w:r>
      <w:r w:rsidRPr="002C1A2E">
        <w:rPr>
          <w:szCs w:val="28"/>
          <w:lang w:val="uk-UA"/>
        </w:rPr>
        <w:t>https://psytests.org/</w:t>
      </w:r>
    </w:p>
    <w:p w:rsidR="006B4287" w:rsidRPr="007450D1" w:rsidRDefault="006B4287" w:rsidP="006B4287">
      <w:pPr>
        <w:pStyle w:val="a4"/>
        <w:numPr>
          <w:ilvl w:val="0"/>
          <w:numId w:val="3"/>
        </w:numPr>
        <w:autoSpaceDE w:val="0"/>
        <w:autoSpaceDN w:val="0"/>
        <w:ind w:left="567" w:hanging="425"/>
        <w:jc w:val="both"/>
        <w:rPr>
          <w:szCs w:val="28"/>
          <w:lang w:val="uk-UA"/>
        </w:rPr>
      </w:pPr>
      <w:proofErr w:type="spellStart"/>
      <w:proofErr w:type="gramStart"/>
      <w:r>
        <w:t>П</w:t>
      </w:r>
      <w:proofErr w:type="gramEnd"/>
      <w:r>
        <w:t>ідбираємо</w:t>
      </w:r>
      <w:proofErr w:type="spellEnd"/>
      <w:r>
        <w:t xml:space="preserve"> персонал</w:t>
      </w:r>
      <w:r>
        <w:rPr>
          <w:lang w:val="en-US"/>
        </w:rPr>
        <w:t> </w:t>
      </w:r>
      <w:r>
        <w:t xml:space="preserve">: </w:t>
      </w:r>
      <w:proofErr w:type="spellStart"/>
      <w:r>
        <w:t>методи</w:t>
      </w:r>
      <w:proofErr w:type="spellEnd"/>
      <w:r>
        <w:t xml:space="preserve"> і 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помилки</w:t>
      </w:r>
      <w:proofErr w:type="spellEnd"/>
      <w:r w:rsidRPr="002C1A2E">
        <w:rPr>
          <w:lang w:val="uk-UA"/>
        </w:rPr>
        <w:t>.</w:t>
      </w:r>
      <w:r>
        <w:t xml:space="preserve"> </w:t>
      </w:r>
      <w:r w:rsidRPr="002C1A2E">
        <w:rPr>
          <w:lang w:val="en-US"/>
        </w:rPr>
        <w:t>URL</w:t>
      </w:r>
      <w:r w:rsidRPr="007450D1">
        <w:t>:</w:t>
      </w:r>
      <w:r w:rsidRPr="007450D1">
        <w:rPr>
          <w:lang w:val="en-US"/>
        </w:rPr>
        <w:t> </w:t>
      </w:r>
      <w:hyperlink r:id="rId9" w:history="1">
        <w:r w:rsidRPr="007450D1">
          <w:rPr>
            <w:rStyle w:val="a3"/>
            <w:lang w:val="en-US"/>
          </w:rPr>
          <w:t>https</w:t>
        </w:r>
        <w:r w:rsidRPr="007450D1">
          <w:rPr>
            <w:rStyle w:val="a3"/>
          </w:rPr>
          <w:t>://</w:t>
        </w:r>
        <w:proofErr w:type="spellStart"/>
        <w:r w:rsidRPr="007450D1">
          <w:rPr>
            <w:rStyle w:val="a3"/>
            <w:lang w:val="en-US"/>
          </w:rPr>
          <w:t>kadrhelp</w:t>
        </w:r>
        <w:proofErr w:type="spellEnd"/>
        <w:r w:rsidRPr="007450D1">
          <w:rPr>
            <w:rStyle w:val="a3"/>
          </w:rPr>
          <w:t>.</w:t>
        </w:r>
        <w:r w:rsidRPr="007450D1">
          <w:rPr>
            <w:rStyle w:val="a3"/>
            <w:lang w:val="en-US"/>
          </w:rPr>
          <w:t>com</w:t>
        </w:r>
        <w:r w:rsidRPr="007450D1">
          <w:rPr>
            <w:rStyle w:val="a3"/>
          </w:rPr>
          <w:t>.</w:t>
        </w:r>
        <w:proofErr w:type="spellStart"/>
        <w:r w:rsidRPr="007450D1">
          <w:rPr>
            <w:rStyle w:val="a3"/>
            <w:lang w:val="en-US"/>
          </w:rPr>
          <w:t>ua</w:t>
        </w:r>
        <w:proofErr w:type="spellEnd"/>
        <w:r w:rsidRPr="007450D1">
          <w:rPr>
            <w:rStyle w:val="a3"/>
          </w:rPr>
          <w:t>/</w:t>
        </w:r>
        <w:proofErr w:type="spellStart"/>
        <w:r w:rsidRPr="007450D1">
          <w:rPr>
            <w:rStyle w:val="a3"/>
            <w:lang w:val="en-US"/>
          </w:rPr>
          <w:t>pidbyrayemo</w:t>
        </w:r>
        <w:proofErr w:type="spellEnd"/>
        <w:r w:rsidRPr="007450D1">
          <w:rPr>
            <w:rStyle w:val="a3"/>
          </w:rPr>
          <w:t>-</w:t>
        </w:r>
        <w:r w:rsidRPr="007450D1">
          <w:rPr>
            <w:rStyle w:val="a3"/>
            <w:lang w:val="en-US"/>
          </w:rPr>
          <w:t>personal</w:t>
        </w:r>
        <w:r w:rsidRPr="007450D1">
          <w:rPr>
            <w:rStyle w:val="a3"/>
          </w:rPr>
          <w:t>-</w:t>
        </w:r>
        <w:proofErr w:type="spellStart"/>
        <w:r w:rsidRPr="007450D1">
          <w:rPr>
            <w:rStyle w:val="a3"/>
            <w:lang w:val="en-US"/>
          </w:rPr>
          <w:t>metody</w:t>
        </w:r>
        <w:proofErr w:type="spellEnd"/>
        <w:r w:rsidRPr="007450D1">
          <w:rPr>
            <w:rStyle w:val="a3"/>
          </w:rPr>
          <w:t>-</w:t>
        </w:r>
        <w:proofErr w:type="spellStart"/>
        <w:r w:rsidRPr="007450D1">
          <w:rPr>
            <w:rStyle w:val="a3"/>
            <w:lang w:val="en-US"/>
          </w:rPr>
          <w:t>i</w:t>
        </w:r>
        <w:proofErr w:type="spellEnd"/>
        <w:r w:rsidRPr="007450D1">
          <w:rPr>
            <w:rStyle w:val="a3"/>
          </w:rPr>
          <w:t>-</w:t>
        </w:r>
        <w:proofErr w:type="spellStart"/>
        <w:r w:rsidRPr="007450D1">
          <w:rPr>
            <w:rStyle w:val="a3"/>
            <w:lang w:val="en-US"/>
          </w:rPr>
          <w:t>typovi</w:t>
        </w:r>
        <w:proofErr w:type="spellEnd"/>
        <w:r w:rsidRPr="007450D1">
          <w:rPr>
            <w:rStyle w:val="a3"/>
          </w:rPr>
          <w:t>-</w:t>
        </w:r>
        <w:proofErr w:type="spellStart"/>
        <w:r w:rsidRPr="007450D1">
          <w:rPr>
            <w:rStyle w:val="a3"/>
            <w:lang w:val="en-US"/>
          </w:rPr>
          <w:t>pomylky</w:t>
        </w:r>
        <w:proofErr w:type="spellEnd"/>
      </w:hyperlink>
    </w:p>
    <w:p w:rsidR="006B4287" w:rsidRPr="007450D1" w:rsidRDefault="006B4287" w:rsidP="006B4287">
      <w:pPr>
        <w:pStyle w:val="a4"/>
        <w:numPr>
          <w:ilvl w:val="0"/>
          <w:numId w:val="3"/>
        </w:numPr>
        <w:shd w:val="clear" w:color="auto" w:fill="FFFFFF"/>
        <w:ind w:left="567" w:hanging="425"/>
        <w:rPr>
          <w:szCs w:val="28"/>
          <w:lang w:val="en-US"/>
        </w:rPr>
      </w:pPr>
      <w:hyperlink r:id="rId10" w:tgtFrame="_blank" w:history="1">
        <w:r w:rsidRPr="007450D1">
          <w:rPr>
            <w:rStyle w:val="a3"/>
            <w:szCs w:val="28"/>
            <w:bdr w:val="none" w:sz="0" w:space="0" w:color="auto" w:frame="1"/>
            <w:shd w:val="clear" w:color="auto" w:fill="FFFFFF"/>
            <w:lang w:val="en-US"/>
          </w:rPr>
          <w:t>Alan S. Gutterman</w:t>
        </w:r>
      </w:hyperlink>
      <w:r w:rsidRPr="007450D1">
        <w:rPr>
          <w:rStyle w:val="xfmc1"/>
          <w:szCs w:val="28"/>
          <w:shd w:val="clear" w:color="auto" w:fill="FFFFFF"/>
          <w:lang w:val="en-US"/>
        </w:rPr>
        <w:t xml:space="preserve">. </w:t>
      </w:r>
      <w:r>
        <w:rPr>
          <w:rStyle w:val="xfmc1"/>
          <w:bCs/>
          <w:szCs w:val="28"/>
          <w:shd w:val="clear" w:color="auto" w:fill="FFFFFF"/>
          <w:lang w:val="en-US"/>
        </w:rPr>
        <w:t xml:space="preserve">Management Skills. </w:t>
      </w:r>
      <w:r w:rsidRPr="007450D1">
        <w:rPr>
          <w:rStyle w:val="xfmc1"/>
          <w:bCs/>
          <w:szCs w:val="28"/>
          <w:shd w:val="clear" w:color="auto" w:fill="FFFFFF"/>
          <w:lang w:val="en-US"/>
        </w:rPr>
        <w:t>URL: </w:t>
      </w:r>
      <w:hyperlink r:id="rId11" w:tgtFrame="_blank" w:history="1">
        <w:r w:rsidRPr="007450D1">
          <w:rPr>
            <w:rStyle w:val="a3"/>
            <w:bCs/>
            <w:szCs w:val="28"/>
            <w:shd w:val="clear" w:color="auto" w:fill="FFFFFF"/>
            <w:lang w:val="en-US"/>
          </w:rPr>
          <w:t>https://www.researchgate.net/publication/369367035_Management_Skills</w:t>
        </w:r>
      </w:hyperlink>
    </w:p>
    <w:p w:rsidR="00D97D5B" w:rsidRDefault="00D97D5B">
      <w:bookmarkStart w:id="0" w:name="_GoBack"/>
      <w:bookmarkEnd w:id="0"/>
    </w:p>
    <w:sectPr w:rsidR="00D97D5B" w:rsidSect="006E7D9D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0668"/>
    <w:multiLevelType w:val="hybridMultilevel"/>
    <w:tmpl w:val="F8A8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27EE"/>
    <w:multiLevelType w:val="hybridMultilevel"/>
    <w:tmpl w:val="3A7AC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B6092"/>
    <w:multiLevelType w:val="hybridMultilevel"/>
    <w:tmpl w:val="3D6E2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34"/>
    <w:rsid w:val="00477E34"/>
    <w:rsid w:val="006B4287"/>
    <w:rsid w:val="00D9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42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287"/>
    <w:pPr>
      <w:ind w:left="720"/>
      <w:contextualSpacing/>
    </w:pPr>
  </w:style>
  <w:style w:type="character" w:customStyle="1" w:styleId="xfmc1">
    <w:name w:val="xfmc1"/>
    <w:basedOn w:val="a0"/>
    <w:rsid w:val="006B4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42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287"/>
    <w:pPr>
      <w:ind w:left="720"/>
      <w:contextualSpacing/>
    </w:pPr>
  </w:style>
  <w:style w:type="character" w:customStyle="1" w:styleId="xfmc1">
    <w:name w:val="xfmc1"/>
    <w:basedOn w:val="a0"/>
    <w:rsid w:val="006B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ua/tests/psychologica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hl.com.ua/produkti-i-uslugi/instrumen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mcps.com.ua/diagnostichni-metodiki" TargetMode="External"/><Relationship Id="rId11" Type="http://schemas.openxmlformats.org/officeDocument/2006/relationships/hyperlink" Target="https://www.researchgate.net/publication/369367035_Management_Skil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rofile/Alan-Gutterman?_tp=eyJjb250ZXh0Ijp7ImZpcnN0UGFnZSI6InB1YmxpY2F0aW9uRGV0YWlsIiwicGFnZSI6InB1YmxpY2F0aW9uRGV0YWlsIn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rhelp.com.ua/pidbyrayemo-personal-metody-i-typovi-pomyl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4236</Characters>
  <Application>Microsoft Office Word</Application>
  <DocSecurity>0</DocSecurity>
  <Lines>35</Lines>
  <Paragraphs>9</Paragraphs>
  <ScaleCrop>false</ScaleCrop>
  <Company>Krokoz™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2</cp:revision>
  <dcterms:created xsi:type="dcterms:W3CDTF">2023-08-25T08:56:00Z</dcterms:created>
  <dcterms:modified xsi:type="dcterms:W3CDTF">2023-08-25T08:57:00Z</dcterms:modified>
</cp:coreProperties>
</file>