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815" w:rsidRDefault="00C16815" w:rsidP="00C1681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Основна</w:t>
      </w:r>
      <w:r>
        <w:rPr>
          <w:sz w:val="28"/>
          <w:szCs w:val="28"/>
        </w:rPr>
        <w:t xml:space="preserve">: </w:t>
      </w:r>
    </w:p>
    <w:p w:rsidR="00C16815" w:rsidRDefault="00C16815" w:rsidP="00C16815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Державне та регіональне управління : навч.посібник/ А.Ф. Мельник, А.Ю. Васіна, О.П. Дудкіна; за заг. ред. А.Ф. Мельник. Тернопіль. 2019. 452 с. </w:t>
      </w:r>
    </w:p>
    <w:p w:rsidR="00C16815" w:rsidRDefault="00C16815" w:rsidP="00C168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Державне управління : європейські стандарти, досвід та адміністративне право/ Авер’янов В.Б., Дерець В.А., Школик А.М. та ін..; За заг. ред. Авер’янова В.Б. К.: Юстініан, 2018. 228 с. </w:t>
      </w:r>
    </w:p>
    <w:p w:rsidR="00C16815" w:rsidRDefault="00C16815" w:rsidP="00C168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 </w:t>
      </w:r>
    </w:p>
    <w:p w:rsidR="00C16815" w:rsidRDefault="00C16815" w:rsidP="00C16815">
      <w:pPr>
        <w:pStyle w:val="Default"/>
        <w:rPr>
          <w:color w:val="auto"/>
        </w:rPr>
      </w:pPr>
    </w:p>
    <w:p w:rsidR="00C16815" w:rsidRDefault="00C16815" w:rsidP="00C16815">
      <w:pPr>
        <w:pStyle w:val="Default"/>
        <w:pageBreakBefore/>
        <w:rPr>
          <w:color w:val="auto"/>
        </w:rPr>
      </w:pPr>
    </w:p>
    <w:p w:rsidR="00C16815" w:rsidRDefault="00C16815" w:rsidP="00C16815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Державне управління : підручник : у 2 т. / Нац. акад. держ. упр. при Президентові України ; ред. кол. : Ю. В. Ковбасюк (голова), К. О. Ващенко (заст. голови), Ю. П. Сурмін (заст. голови) [та ін.]. К. ; Дніпропетровськ : НАДУ, 2012. Т. 1. 564 с. </w:t>
      </w:r>
    </w:p>
    <w:p w:rsidR="00C16815" w:rsidRDefault="00C16815" w:rsidP="00C16815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Державне управління: підручник /А.Ф. Мельник, О.Ю. Оболенський, А.Ю. Васіна; за ред. д.е.н., проф. А.Ф.Мельник. К.: Знання, 2019. 582 с. </w:t>
      </w:r>
    </w:p>
    <w:p w:rsidR="00C16815" w:rsidRDefault="00C16815" w:rsidP="00C16815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Державне управління:курс лекцій/ за заг. ред. Д.І. Дзвінчука : Місто Нв, 2021. 616 с. </w:t>
      </w:r>
    </w:p>
    <w:p w:rsidR="00C16815" w:rsidRDefault="00C16815" w:rsidP="00C16815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Енциклопедичний словник з публічного управління/Укл.: Ю.П. Сурмін, В.Д.Бакуменко, А.М. Михненко та ін.; за ред.. Ю.В. Ковбасюка, В.П. Трощинського, Ю.П. Сурміна. К.: НАДУ, 2021. 820 с. </w:t>
      </w:r>
    </w:p>
    <w:p w:rsidR="00C16815" w:rsidRDefault="00C16815" w:rsidP="00C16815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Енциклопедія державного управління : у 8 т. / Нац. акад. держ. упр. при Президентові України ; наук.-ред. колегія : Ю. В. Ковбасюк (голова) та ін. К. : НАДУ, 2011. </w:t>
      </w:r>
    </w:p>
    <w:p w:rsidR="00C16815" w:rsidRDefault="00C16815" w:rsidP="00C1681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Європейські принципи публічного управління/ Пер. з англ. О.Ю. Куленкової. К.: Видво УАДУ, 2020. 52с. </w:t>
      </w:r>
    </w:p>
    <w:p w:rsidR="00C16815" w:rsidRDefault="00C16815" w:rsidP="00C16815">
      <w:pPr>
        <w:pStyle w:val="Default"/>
        <w:rPr>
          <w:color w:val="auto"/>
          <w:sz w:val="28"/>
          <w:szCs w:val="28"/>
        </w:rPr>
      </w:pPr>
    </w:p>
    <w:p w:rsidR="00C16815" w:rsidRDefault="00C16815" w:rsidP="00C1681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Додаткова: </w:t>
      </w:r>
    </w:p>
    <w:p w:rsidR="00C16815" w:rsidRDefault="00C16815" w:rsidP="00C16815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Інформаційне суспільство в світі та Україні: проблеми становлення та закономірності розвитку : колективна монографія / За ред. д.філософ.н., проф. В.Г.Воронкової. - Запоріжжя: Вид-во ЗДІА, 2017.- 282 с. </w:t>
      </w:r>
    </w:p>
    <w:p w:rsidR="00C16815" w:rsidRDefault="00C16815" w:rsidP="00C16815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Менеджмент державних установ і організацій: Навч. посібник/ За ред. А.Ф. Мельник. Київ: ВД « Професіонал », 2020 р. 464 с. </w:t>
      </w:r>
    </w:p>
    <w:p w:rsidR="00C16815" w:rsidRDefault="00C16815" w:rsidP="00C16815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Публічне управління в умовах інституційних змін: колективна монографія / За наук. редакції д. держ. упр. Р. В. Войтович та П.В. Ворони. Київ, 2018. 475 с. </w:t>
      </w:r>
    </w:p>
    <w:p w:rsidR="00C16815" w:rsidRDefault="00C16815" w:rsidP="00C1681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Публічне управління та адміністрування в умовах інформаційного суспільства: вітчизняний і зарубіжний досвід: монографія / За заг. ред. Сергія Чернова, Валентини Воронкової, Віктора Банаха, Олександра Сосніна, Пранаса Жукаускаса, Йоліти Ввайнхардт, Регіни Андрюкайтене; Запоріз. держ. інж. акад. Україна: Запоріжжя: ЗДІА, 602 с. </w:t>
      </w:r>
    </w:p>
    <w:p w:rsidR="00C16815" w:rsidRDefault="00C16815" w:rsidP="00C16815">
      <w:pPr>
        <w:pStyle w:val="Default"/>
        <w:rPr>
          <w:color w:val="auto"/>
          <w:sz w:val="28"/>
          <w:szCs w:val="28"/>
        </w:rPr>
      </w:pPr>
    </w:p>
    <w:p w:rsidR="00C16815" w:rsidRDefault="00C16815" w:rsidP="00C1681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Світові моделі державного управління: досвід для України [Текст] : [наук. вид.] / Нац. акад. держ. упр. при Президентові України ; за заг. ред. Ю. В. Ковбасюка, С. В. Загороднюка, П. І. Крайніка [та ін.]. 2-ге вид. Київ : НАДУ, 2019. 612 с. </w:t>
      </w:r>
    </w:p>
    <w:p w:rsidR="00C16815" w:rsidRDefault="00C16815" w:rsidP="00C16815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Інформаційні ресурси: </w:t>
      </w:r>
    </w:p>
    <w:p w:rsidR="00C16815" w:rsidRDefault="00C16815" w:rsidP="00C16815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Державне управління: удосконалення та розвиток: Електронне наукове фахове видання. URL: www.dy.nayka.com.ua </w:t>
      </w:r>
    </w:p>
    <w:p w:rsidR="00C16815" w:rsidRDefault="00C16815" w:rsidP="00C16815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Державне управління: теорія і практика: Електронний науковий фаховий журнал. URL: http://www.academy.gov.ua/enfzh.html </w:t>
      </w:r>
    </w:p>
    <w:p w:rsidR="00C16815" w:rsidRDefault="00C16815" w:rsidP="00C16815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Управління сучасним містом: Журнал. URL: ukrregion.org.ua/nauka/journal </w:t>
      </w:r>
    </w:p>
    <w:p w:rsidR="00C16815" w:rsidRDefault="00C16815" w:rsidP="00C1681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Державне управління та місцеве самоврядування: Збірник наукових праць. URL: http://www.dbuapa.dp.ua/vidavnictvo/vidannya.htm. </w:t>
      </w:r>
    </w:p>
    <w:p w:rsidR="00C16815" w:rsidRDefault="00C16815" w:rsidP="00C1681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 </w:t>
      </w:r>
    </w:p>
    <w:p w:rsidR="00C16815" w:rsidRDefault="00C16815" w:rsidP="00C16815">
      <w:pPr>
        <w:pStyle w:val="Default"/>
        <w:rPr>
          <w:color w:val="auto"/>
        </w:rPr>
      </w:pPr>
    </w:p>
    <w:p w:rsidR="00C16815" w:rsidRDefault="00C16815" w:rsidP="00C16815">
      <w:pPr>
        <w:pStyle w:val="Default"/>
        <w:pageBreakBefore/>
        <w:rPr>
          <w:color w:val="auto"/>
        </w:rPr>
      </w:pPr>
    </w:p>
    <w:p w:rsidR="00C16815" w:rsidRDefault="00C16815" w:rsidP="00C16815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Офіційне інтернет-представництво Президента України. URL: http://www.president.gov.ua/. </w:t>
      </w:r>
    </w:p>
    <w:p w:rsidR="00C16815" w:rsidRDefault="00C16815" w:rsidP="00C16815">
      <w:pPr>
        <w:pStyle w:val="Default"/>
        <w:spacing w:after="36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6. Урядовий портал Кабінету Міністрів України. URL: </w:t>
      </w:r>
      <w:r>
        <w:rPr>
          <w:color w:val="0000FF"/>
          <w:sz w:val="28"/>
          <w:szCs w:val="28"/>
        </w:rPr>
        <w:t>http://www.kmu.gov.ua/</w:t>
      </w:r>
      <w:r>
        <w:rPr>
          <w:sz w:val="28"/>
          <w:szCs w:val="28"/>
        </w:rPr>
        <w:t xml:space="preserve">. </w:t>
      </w:r>
    </w:p>
    <w:p w:rsidR="00C16815" w:rsidRDefault="00C16815" w:rsidP="00C16815">
      <w:pPr>
        <w:pStyle w:val="Default"/>
        <w:spacing w:after="36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7. Деякі питання організації роботи міністерств, інших центральних органів виконавчої влади: Указ Президента України від 24 грудня 2010 року, N 1199/2010 URL: </w:t>
      </w:r>
      <w:r>
        <w:rPr>
          <w:color w:val="0000FF"/>
          <w:sz w:val="28"/>
          <w:szCs w:val="28"/>
        </w:rPr>
        <w:t xml:space="preserve">http://zakon2.rada.gov.ua/ </w:t>
      </w:r>
    </w:p>
    <w:p w:rsidR="00C16815" w:rsidRDefault="00C16815" w:rsidP="00C16815">
      <w:pPr>
        <w:pStyle w:val="Default"/>
        <w:spacing w:after="36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8. Конституція України. URL: </w:t>
      </w:r>
      <w:r>
        <w:rPr>
          <w:color w:val="0000FF"/>
          <w:sz w:val="28"/>
          <w:szCs w:val="28"/>
        </w:rPr>
        <w:t xml:space="preserve">www.rada.kiev.ua </w:t>
      </w:r>
    </w:p>
    <w:p w:rsidR="00C16815" w:rsidRPr="00C16815" w:rsidRDefault="00C16815" w:rsidP="00C16815">
      <w:pPr>
        <w:pStyle w:val="Default"/>
        <w:spacing w:after="36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9. Положення про Апарат Верховної Ради України. </w:t>
      </w:r>
      <w:r w:rsidRPr="00C16815">
        <w:rPr>
          <w:sz w:val="28"/>
          <w:szCs w:val="28"/>
          <w:lang w:val="en-US"/>
        </w:rPr>
        <w:t xml:space="preserve">URL: http://zakon 1.rada.gov.ua/cgi-bin </w:t>
      </w:r>
    </w:p>
    <w:p w:rsidR="00C16815" w:rsidRDefault="00C16815" w:rsidP="00C16815">
      <w:pPr>
        <w:pStyle w:val="Default"/>
        <w:spacing w:after="36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10. Про вибори Президента України. Закон України URL: </w:t>
      </w:r>
      <w:r>
        <w:rPr>
          <w:color w:val="0000FF"/>
          <w:sz w:val="28"/>
          <w:szCs w:val="28"/>
        </w:rPr>
        <w:t xml:space="preserve">www.rada.kiev.ua </w:t>
      </w:r>
    </w:p>
    <w:p w:rsidR="00C16815" w:rsidRDefault="00C16815" w:rsidP="00C16815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11. Про затвердження Типового положення про територіальні органи міністерства та іншого центрального органу виконавчої влади: Постанова Кабінету Міністрів України від 25 травня 2011 р. N 563 URL: http:// zakon4.rada. gov.ua/ laws/show/563-2011-%D0%BF </w:t>
      </w:r>
    </w:p>
    <w:p w:rsidR="00C16815" w:rsidRPr="00C16815" w:rsidRDefault="00C16815" w:rsidP="00C16815">
      <w:pPr>
        <w:pStyle w:val="Default"/>
        <w:spacing w:after="36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12. Про Кабінет Міністрів України. Закон України. </w:t>
      </w:r>
      <w:r w:rsidRPr="00C16815">
        <w:rPr>
          <w:sz w:val="28"/>
          <w:szCs w:val="28"/>
          <w:lang w:val="en-US"/>
        </w:rPr>
        <w:t xml:space="preserve">URL: // http://zakon 1.rada.gov.ua/cgi-bin </w:t>
      </w:r>
    </w:p>
    <w:p w:rsidR="00C16815" w:rsidRDefault="00C16815" w:rsidP="00C16815">
      <w:pPr>
        <w:pStyle w:val="Default"/>
        <w:spacing w:after="36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13. Про місцеве самоврядування в Україні. Закон України URL: </w:t>
      </w:r>
      <w:r>
        <w:rPr>
          <w:color w:val="0000FF"/>
          <w:sz w:val="28"/>
          <w:szCs w:val="28"/>
        </w:rPr>
        <w:t xml:space="preserve">www.rada.kiev.ua </w:t>
      </w:r>
    </w:p>
    <w:p w:rsidR="00C16815" w:rsidRDefault="00C16815" w:rsidP="00C16815">
      <w:pPr>
        <w:pStyle w:val="Default"/>
        <w:spacing w:after="36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14. Про місцеві державні адміністрації. Закон України URL: </w:t>
      </w:r>
      <w:r>
        <w:rPr>
          <w:color w:val="0000FF"/>
          <w:sz w:val="28"/>
          <w:szCs w:val="28"/>
        </w:rPr>
        <w:t xml:space="preserve">www.rada.kiev.ua </w:t>
      </w:r>
    </w:p>
    <w:p w:rsidR="00C16815" w:rsidRDefault="00C16815" w:rsidP="00C16815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15. Про судоустрій і статус суддів. Закон України URL: //http://zakon.rada.gov.ua/ </w:t>
      </w:r>
    </w:p>
    <w:p w:rsidR="00C16815" w:rsidRDefault="00C16815" w:rsidP="00C16815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16. Про центральні органи виконавчої влади. Закон України. URL: //http://zakon 1.rada.gov.ua/cgi-bin/laws/main.cgi </w:t>
      </w:r>
    </w:p>
    <w:p w:rsidR="00C16815" w:rsidRPr="00C16815" w:rsidRDefault="00C16815" w:rsidP="00C16815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17. Стратегія реформування державного управління на 2016-2020 роки. </w:t>
      </w:r>
      <w:r w:rsidRPr="00C16815">
        <w:rPr>
          <w:sz w:val="28"/>
          <w:szCs w:val="28"/>
          <w:lang w:val="en-US"/>
        </w:rPr>
        <w:t xml:space="preserve">URL: // www.kmu.gov.ua/control/uk/publish/article?art_id=249140701&amp;cat_id. </w:t>
      </w:r>
    </w:p>
    <w:p w:rsidR="001135CE" w:rsidRPr="00C16815" w:rsidRDefault="001135CE">
      <w:pPr>
        <w:rPr>
          <w:lang w:val="en-US"/>
        </w:rPr>
      </w:pPr>
      <w:bookmarkStart w:id="0" w:name="_GoBack"/>
      <w:bookmarkEnd w:id="0"/>
    </w:p>
    <w:sectPr w:rsidR="001135CE" w:rsidRPr="00C16815" w:rsidSect="00577D25">
      <w:pgSz w:w="11906" w:h="17338"/>
      <w:pgMar w:top="1126" w:right="95" w:bottom="1097" w:left="114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33"/>
    <w:rsid w:val="001135CE"/>
    <w:rsid w:val="00C02533"/>
    <w:rsid w:val="00C1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6CC9A-936E-4A08-B57D-AEA18002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68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2023-11-14T16:06:00Z</dcterms:created>
  <dcterms:modified xsi:type="dcterms:W3CDTF">2023-11-14T16:06:00Z</dcterms:modified>
</cp:coreProperties>
</file>