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BA" w:rsidRPr="007405BA" w:rsidRDefault="007405BA" w:rsidP="007405BA">
      <w:pPr>
        <w:spacing w:after="0" w:line="240" w:lineRule="auto"/>
        <w:ind w:firstLine="567"/>
        <w:jc w:val="center"/>
        <w:rPr>
          <w:rFonts w:ascii="Times New Roman" w:eastAsia="Calibri" w:hAnsi="Times New Roman" w:cs="Times New Roman"/>
          <w:b/>
          <w:color w:val="FF0000"/>
          <w:sz w:val="28"/>
          <w:szCs w:val="28"/>
          <w:lang w:val="uk-UA" w:eastAsia="uk-UA"/>
        </w:rPr>
      </w:pPr>
    </w:p>
    <w:p w:rsidR="007405BA" w:rsidRPr="007405BA" w:rsidRDefault="007405BA" w:rsidP="007405BA">
      <w:pPr>
        <w:spacing w:after="0" w:line="240" w:lineRule="auto"/>
        <w:ind w:firstLine="567"/>
        <w:jc w:val="center"/>
        <w:rPr>
          <w:rFonts w:ascii="Times New Roman" w:eastAsia="Calibri" w:hAnsi="Times New Roman" w:cs="Times New Roman"/>
          <w:b/>
          <w:color w:val="FF0000"/>
          <w:sz w:val="28"/>
          <w:szCs w:val="28"/>
          <w:lang w:val="uk-UA" w:eastAsia="uk-UA"/>
        </w:rPr>
      </w:pPr>
      <w:r w:rsidRPr="007405BA">
        <w:rPr>
          <w:rFonts w:ascii="Times New Roman" w:eastAsia="Calibri" w:hAnsi="Times New Roman" w:cs="Times New Roman"/>
          <w:b/>
          <w:color w:val="FF0000"/>
          <w:sz w:val="28"/>
          <w:szCs w:val="28"/>
          <w:lang w:val="uk-UA" w:eastAsia="uk-UA"/>
        </w:rPr>
        <w:t>СЕМІНАР 5</w:t>
      </w:r>
    </w:p>
    <w:p w:rsidR="007405BA" w:rsidRPr="007405BA" w:rsidRDefault="007405BA" w:rsidP="007405BA">
      <w:pPr>
        <w:spacing w:after="0" w:line="240" w:lineRule="auto"/>
        <w:ind w:firstLine="567"/>
        <w:jc w:val="center"/>
        <w:rPr>
          <w:rFonts w:ascii="Times New Roman" w:eastAsia="Calibri" w:hAnsi="Times New Roman" w:cs="Times New Roman"/>
          <w:b/>
          <w:color w:val="FF0000"/>
          <w:sz w:val="28"/>
          <w:szCs w:val="28"/>
          <w:lang w:val="uk-UA" w:eastAsia="uk-UA"/>
        </w:rPr>
      </w:pPr>
      <w:r w:rsidRPr="007405BA">
        <w:rPr>
          <w:rFonts w:ascii="Times New Roman" w:eastAsia="Calibri" w:hAnsi="Times New Roman" w:cs="Times New Roman"/>
          <w:b/>
          <w:color w:val="FF0000"/>
          <w:sz w:val="28"/>
          <w:szCs w:val="28"/>
          <w:lang w:val="uk-UA" w:eastAsia="uk-UA"/>
        </w:rPr>
        <w:t>ФОРМУВАННЯ НАВИЧОК ІНФОРМАЦІЙНОЇ СТІЙКОСТІ ТА ЦІННОСТЕЙ ІНФОРМАЦІЙНОГО СУСПІЛЬСТВА</w:t>
      </w:r>
    </w:p>
    <w:p w:rsid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Перенесення центру ваги на практичні заняття у навчанні є загальною тенденцією сучасності. Але навчання в умовах гібридних загроз робить принципово важливим не пасивне споживання інформації, а саме активне залучення студентів до опрацювання матеріалу та застосування його в різних практичних ситуаціях.</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Специфіка гібридних загроз вимагає надання студентам навичок:</w:t>
      </w:r>
    </w:p>
    <w:p w:rsidR="007405BA" w:rsidRPr="007405BA" w:rsidRDefault="007405BA" w:rsidP="007405BA">
      <w:pPr>
        <w:pBdr>
          <w:top w:val="nil"/>
          <w:left w:val="nil"/>
          <w:bottom w:val="nil"/>
          <w:right w:val="nil"/>
          <w:between w:val="nil"/>
        </w:pBd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прийняття рішень як в зрозумілих ситуаціях, так і в аномальних;</w:t>
      </w:r>
    </w:p>
    <w:p w:rsidR="007405BA" w:rsidRPr="007405BA" w:rsidRDefault="007405BA" w:rsidP="007405BA">
      <w:pPr>
        <w:pBdr>
          <w:top w:val="nil"/>
          <w:left w:val="nil"/>
          <w:bottom w:val="nil"/>
          <w:right w:val="nil"/>
          <w:between w:val="nil"/>
        </w:pBd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роботи індивідуально та в групі, формування навичок соціальних комунікацій для вирішення проблем;</w:t>
      </w:r>
    </w:p>
    <w:p w:rsidR="007405BA" w:rsidRPr="007405BA" w:rsidRDefault="007405BA" w:rsidP="007405BA">
      <w:pPr>
        <w:pBdr>
          <w:top w:val="nil"/>
          <w:left w:val="nil"/>
          <w:bottom w:val="nil"/>
          <w:right w:val="nil"/>
          <w:between w:val="nil"/>
        </w:pBd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роботи в умовах запасу часу та дефіциту часу.</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Такі навички формуються під час </w:t>
      </w:r>
      <w:proofErr w:type="spellStart"/>
      <w:r w:rsidRPr="007405BA">
        <w:rPr>
          <w:rFonts w:ascii="Times New Roman" w:eastAsia="Calibri" w:hAnsi="Times New Roman" w:cs="Times New Roman"/>
          <w:sz w:val="28"/>
          <w:szCs w:val="28"/>
          <w:lang w:val="uk-UA" w:eastAsia="uk-UA"/>
        </w:rPr>
        <w:t>практикування</w:t>
      </w:r>
      <w:proofErr w:type="spellEnd"/>
      <w:r w:rsidRPr="007405BA">
        <w:rPr>
          <w:rFonts w:ascii="Times New Roman" w:eastAsia="Calibri" w:hAnsi="Times New Roman" w:cs="Times New Roman"/>
          <w:sz w:val="28"/>
          <w:szCs w:val="28"/>
          <w:lang w:val="uk-UA" w:eastAsia="uk-UA"/>
        </w:rPr>
        <w:t xml:space="preserve"> активних дій. Тому різні форми практичних занять є невід'ємним елементом навчання в умовах гібридних загроз.</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Протидія гібридним загрозам, які націлені на механізми прийняття рішень, вимагає когнітивного захисту. Це означає, що студенти мають навчитись самостійно добувати або конструювати знання на основі академічних критеріїв, таких як логіка, докази та аргументи. Розвиток критичного мислення вчить студентів думати про світ по-іншому. Для досягнення таких завдань важливе значення мають </w:t>
      </w:r>
      <w:r w:rsidRPr="007405BA">
        <w:rPr>
          <w:rFonts w:ascii="Times New Roman" w:eastAsia="Calibri" w:hAnsi="Times New Roman" w:cs="Times New Roman"/>
          <w:b/>
          <w:bCs/>
          <w:sz w:val="28"/>
          <w:szCs w:val="28"/>
          <w:lang w:val="uk-UA" w:eastAsia="uk-UA"/>
        </w:rPr>
        <w:t>розмова та обговорення</w:t>
      </w:r>
      <w:r w:rsidRPr="007405BA">
        <w:rPr>
          <w:rFonts w:ascii="Times New Roman" w:eastAsia="Calibri" w:hAnsi="Times New Roman" w:cs="Times New Roman"/>
          <w:sz w:val="28"/>
          <w:szCs w:val="28"/>
          <w:lang w:val="uk-UA" w:eastAsia="uk-UA"/>
        </w:rPr>
        <w:t>. Важливо, щоб студенти навчались через взаємодію та обговорення між собою, щоб отримати навички побудови соціальних контактів через поєднання власних індивідуальних інтересів з інтересами інших учасників. Навчання, яке відбувається через діалог, має стати невід'ємним елементом на курсах з протидії гібридним загрозам.</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b/>
          <w:bCs/>
          <w:sz w:val="28"/>
          <w:szCs w:val="28"/>
          <w:lang w:val="uk-UA" w:eastAsia="uk-UA"/>
        </w:rPr>
        <w:t xml:space="preserve">Діалогічне навчання </w:t>
      </w:r>
      <w:r w:rsidRPr="007405BA">
        <w:rPr>
          <w:rFonts w:ascii="Times New Roman" w:eastAsia="Calibri" w:hAnsi="Times New Roman" w:cs="Times New Roman"/>
          <w:sz w:val="28"/>
          <w:szCs w:val="28"/>
          <w:lang w:val="uk-UA" w:eastAsia="uk-UA"/>
        </w:rPr>
        <w:t>(</w:t>
      </w:r>
      <w:r w:rsidRPr="007405BA">
        <w:rPr>
          <w:rFonts w:ascii="Times New Roman" w:eastAsia="Calibri" w:hAnsi="Times New Roman" w:cs="Times New Roman"/>
          <w:sz w:val="28"/>
          <w:szCs w:val="28"/>
          <w:lang w:val="en-US" w:eastAsia="uk-UA"/>
        </w:rPr>
        <w:t>dialogical</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sz w:val="28"/>
          <w:szCs w:val="28"/>
          <w:lang w:val="en-US" w:eastAsia="uk-UA"/>
        </w:rPr>
        <w:t>learning</w:t>
      </w:r>
      <w:r w:rsidRPr="007405BA">
        <w:rPr>
          <w:rFonts w:ascii="Times New Roman" w:eastAsia="Calibri" w:hAnsi="Times New Roman" w:cs="Times New Roman"/>
          <w:sz w:val="28"/>
          <w:szCs w:val="28"/>
          <w:lang w:val="uk-UA" w:eastAsia="uk-UA"/>
        </w:rPr>
        <w:t>) – це навчання через діалог, в якому різні люди надають аргументи, засновані на претензіях на обґрунтованість, а не на владу. Різноманіття форм діалогічного навчання дозволяє підібрати ті аргументи, які відповідають специфіці та завданням конкретного навчального процесу, наприклад:</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семінарські заняття</w:t>
      </w:r>
      <w:r w:rsidRPr="007405BA">
        <w:rPr>
          <w:rFonts w:ascii="Times New Roman" w:eastAsia="Calibri" w:hAnsi="Times New Roman" w:cs="Times New Roman"/>
          <w:sz w:val="28"/>
          <w:szCs w:val="28"/>
          <w:lang w:val="uk-UA" w:eastAsia="uk-UA"/>
        </w:rPr>
        <w:t>: це форма навчання, під час якої студенти обговорюють матеріал, який був викладений на лекції, у групі під керівництвом викладача;</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дискусії</w:t>
      </w:r>
      <w:r w:rsidRPr="007405BA">
        <w:rPr>
          <w:rFonts w:ascii="Times New Roman" w:eastAsia="Calibri" w:hAnsi="Times New Roman" w:cs="Times New Roman"/>
          <w:sz w:val="28"/>
          <w:szCs w:val="28"/>
          <w:lang w:val="uk-UA" w:eastAsia="uk-UA"/>
        </w:rPr>
        <w:t>: під час дискусій студенти висловлюють свої думки щодо певної проблеми або теми, інколи під час цього процесу можуть змінювати своє ставлення до певної теми;</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суперечливі дискусії</w:t>
      </w:r>
      <w:r w:rsidRPr="007405BA">
        <w:rPr>
          <w:rFonts w:ascii="Times New Roman" w:eastAsia="Calibri" w:hAnsi="Times New Roman" w:cs="Times New Roman"/>
          <w:sz w:val="28"/>
          <w:szCs w:val="28"/>
          <w:lang w:val="uk-UA" w:eastAsia="uk-UA"/>
        </w:rPr>
        <w:t>: це форма діалогічного навчання, під час якої студентам пропонується висловити свої аргументи «за» та «проти» певної тези, що дозволяє розвивати навички аргументації та доказовості;</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круглий стіл</w:t>
      </w:r>
      <w:r w:rsidRPr="007405BA">
        <w:rPr>
          <w:rFonts w:ascii="Times New Roman" w:eastAsia="Calibri" w:hAnsi="Times New Roman" w:cs="Times New Roman"/>
          <w:sz w:val="28"/>
          <w:szCs w:val="28"/>
          <w:lang w:val="uk-UA" w:eastAsia="uk-UA"/>
        </w:rPr>
        <w:t>: це форма діалогічного навчання, під час якої студенти засідають за круглим столом і обговорюють певну тему, обмінюються думками.</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lastRenderedPageBreak/>
        <w:t xml:space="preserve">Іншою невід'ємною складовою курсів з протидії гібридним загрозам має стати забезпечення </w:t>
      </w:r>
      <w:r w:rsidRPr="007405BA">
        <w:rPr>
          <w:rFonts w:ascii="Times New Roman" w:eastAsia="Calibri" w:hAnsi="Times New Roman" w:cs="Times New Roman"/>
          <w:b/>
          <w:bCs/>
          <w:sz w:val="28"/>
          <w:szCs w:val="28"/>
          <w:lang w:val="uk-UA" w:eastAsia="uk-UA"/>
        </w:rPr>
        <w:t>практичної активності студентів</w:t>
      </w:r>
      <w:r w:rsidRPr="007405BA">
        <w:rPr>
          <w:rFonts w:ascii="Times New Roman" w:eastAsia="Calibri" w:hAnsi="Times New Roman" w:cs="Times New Roman"/>
          <w:sz w:val="28"/>
          <w:szCs w:val="28"/>
          <w:lang w:val="uk-UA" w:eastAsia="uk-UA"/>
        </w:rPr>
        <w:t>, яка забезпечується різними підходами:</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 xml:space="preserve">"навчання через дію" </w:t>
      </w:r>
      <w:r w:rsidRPr="007405BA">
        <w:rPr>
          <w:rFonts w:ascii="Times New Roman" w:eastAsia="Calibri" w:hAnsi="Times New Roman" w:cs="Times New Roman"/>
          <w:sz w:val="28"/>
          <w:szCs w:val="28"/>
          <w:lang w:val="uk-UA" w:eastAsia="uk-UA"/>
        </w:rPr>
        <w:t>(</w:t>
      </w:r>
      <w:r w:rsidRPr="007405BA">
        <w:rPr>
          <w:rFonts w:ascii="Times New Roman" w:eastAsia="Calibri" w:hAnsi="Times New Roman" w:cs="Times New Roman"/>
          <w:sz w:val="28"/>
          <w:szCs w:val="28"/>
          <w:lang w:val="en-US" w:eastAsia="uk-UA"/>
        </w:rPr>
        <w:t>Learning</w:t>
      </w:r>
      <w:r w:rsidRPr="007405BA">
        <w:rPr>
          <w:rFonts w:ascii="Times New Roman" w:eastAsia="Calibri" w:hAnsi="Times New Roman" w:cs="Times New Roman"/>
          <w:sz w:val="28"/>
          <w:szCs w:val="28"/>
          <w:lang w:eastAsia="uk-UA"/>
        </w:rPr>
        <w:t xml:space="preserve"> </w:t>
      </w:r>
      <w:r w:rsidRPr="007405BA">
        <w:rPr>
          <w:rFonts w:ascii="Times New Roman" w:eastAsia="Calibri" w:hAnsi="Times New Roman" w:cs="Times New Roman"/>
          <w:sz w:val="28"/>
          <w:szCs w:val="28"/>
          <w:lang w:val="en-US" w:eastAsia="uk-UA"/>
        </w:rPr>
        <w:t>by</w:t>
      </w:r>
      <w:r w:rsidRPr="007405BA">
        <w:rPr>
          <w:rFonts w:ascii="Times New Roman" w:eastAsia="Calibri" w:hAnsi="Times New Roman" w:cs="Times New Roman"/>
          <w:sz w:val="28"/>
          <w:szCs w:val="28"/>
          <w:lang w:eastAsia="uk-UA"/>
        </w:rPr>
        <w:t xml:space="preserve"> </w:t>
      </w:r>
      <w:r w:rsidRPr="007405BA">
        <w:rPr>
          <w:rFonts w:ascii="Times New Roman" w:eastAsia="Calibri" w:hAnsi="Times New Roman" w:cs="Times New Roman"/>
          <w:sz w:val="28"/>
          <w:szCs w:val="28"/>
          <w:lang w:val="en-US" w:eastAsia="uk-UA"/>
        </w:rPr>
        <w:t>doing</w:t>
      </w:r>
      <w:r w:rsidRPr="007405BA">
        <w:rPr>
          <w:rFonts w:ascii="Times New Roman" w:eastAsia="Calibri" w:hAnsi="Times New Roman" w:cs="Times New Roman"/>
          <w:sz w:val="28"/>
          <w:szCs w:val="28"/>
          <w:lang w:val="uk-UA" w:eastAsia="uk-UA"/>
        </w:rPr>
        <w:t>) базується на тому, що найбільш ефективним способом навчання є активна участь студентів у практичних завданнях, дослідженнях та інших формах практичного досвіду. Навчання відбувається як осмислення власного досвіду, особливо того досвіду, де студенти беруть активну участь у створенні речей і дослідженні світу (</w:t>
      </w:r>
      <w:r w:rsidRPr="007405BA">
        <w:rPr>
          <w:rFonts w:ascii="Times New Roman" w:eastAsia="Calibri" w:hAnsi="Times New Roman" w:cs="Times New Roman"/>
          <w:i/>
          <w:iCs/>
          <w:sz w:val="28"/>
          <w:szCs w:val="28"/>
          <w:lang w:val="en-US" w:eastAsia="uk-UA"/>
        </w:rPr>
        <w:t>Bruce</w:t>
      </w:r>
      <w:r w:rsidRPr="007405BA">
        <w:rPr>
          <w:rFonts w:ascii="Times New Roman" w:eastAsia="Calibri" w:hAnsi="Times New Roman" w:cs="Times New Roman"/>
          <w:i/>
          <w:iCs/>
          <w:sz w:val="28"/>
          <w:szCs w:val="28"/>
          <w:lang w:val="uk-UA" w:eastAsia="uk-UA"/>
        </w:rPr>
        <w:t xml:space="preserve"> &amp; </w:t>
      </w:r>
      <w:r w:rsidRPr="007405BA">
        <w:rPr>
          <w:rFonts w:ascii="Times New Roman" w:eastAsia="Calibri" w:hAnsi="Times New Roman" w:cs="Times New Roman"/>
          <w:i/>
          <w:iCs/>
          <w:sz w:val="28"/>
          <w:szCs w:val="28"/>
          <w:lang w:val="en-US" w:eastAsia="uk-UA"/>
        </w:rPr>
        <w:t>Bloch</w:t>
      </w:r>
      <w:r w:rsidRPr="007405BA">
        <w:rPr>
          <w:rFonts w:ascii="Times New Roman" w:eastAsia="Calibri" w:hAnsi="Times New Roman" w:cs="Times New Roman"/>
          <w:i/>
          <w:iCs/>
          <w:sz w:val="28"/>
          <w:szCs w:val="28"/>
          <w:lang w:val="uk-UA" w:eastAsia="uk-UA"/>
        </w:rPr>
        <w:t>, 2012</w:t>
      </w:r>
      <w:r w:rsidRPr="007405BA">
        <w:rPr>
          <w:rFonts w:ascii="Times New Roman" w:eastAsia="Calibri" w:hAnsi="Times New Roman" w:cs="Times New Roman"/>
          <w:sz w:val="28"/>
          <w:szCs w:val="28"/>
          <w:lang w:val="uk-UA" w:eastAsia="uk-UA"/>
        </w:rPr>
        <w:t>);</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"навчання на основі проблем",</w:t>
      </w:r>
      <w:r w:rsidRPr="007405BA">
        <w:rPr>
          <w:rFonts w:ascii="Times New Roman" w:eastAsia="Calibri" w:hAnsi="Times New Roman" w:cs="Times New Roman"/>
          <w:sz w:val="28"/>
          <w:szCs w:val="28"/>
          <w:lang w:val="uk-UA" w:eastAsia="uk-UA"/>
        </w:rPr>
        <w:t xml:space="preserve"> проблемно-орієнтований підхід (</w:t>
      </w:r>
      <w:r w:rsidRPr="007405BA">
        <w:rPr>
          <w:rFonts w:ascii="Times New Roman" w:eastAsia="Calibri" w:hAnsi="Times New Roman" w:cs="Times New Roman"/>
          <w:sz w:val="28"/>
          <w:szCs w:val="28"/>
          <w:lang w:val="en-US" w:eastAsia="uk-UA"/>
        </w:rPr>
        <w:t>Problem</w:t>
      </w:r>
      <w:r w:rsidRPr="007405BA">
        <w:rPr>
          <w:rFonts w:ascii="Times New Roman" w:eastAsia="Calibri" w:hAnsi="Times New Roman" w:cs="Times New Roman"/>
          <w:sz w:val="28"/>
          <w:szCs w:val="28"/>
          <w:lang w:val="uk-UA" w:eastAsia="uk-UA"/>
        </w:rPr>
        <w:t>-</w:t>
      </w:r>
      <w:r w:rsidRPr="007405BA">
        <w:rPr>
          <w:rFonts w:ascii="Times New Roman" w:eastAsia="Calibri" w:hAnsi="Times New Roman" w:cs="Times New Roman"/>
          <w:sz w:val="28"/>
          <w:szCs w:val="28"/>
          <w:lang w:val="en-US" w:eastAsia="uk-UA"/>
        </w:rPr>
        <w:t>based</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sz w:val="28"/>
          <w:szCs w:val="28"/>
          <w:lang w:val="en-US" w:eastAsia="uk-UA"/>
        </w:rPr>
        <w:t>learning</w:t>
      </w:r>
      <w:r w:rsidRPr="007405BA">
        <w:rPr>
          <w:rFonts w:ascii="Times New Roman" w:eastAsia="Calibri" w:hAnsi="Times New Roman" w:cs="Times New Roman"/>
          <w:sz w:val="28"/>
          <w:szCs w:val="28"/>
          <w:lang w:val="uk-UA" w:eastAsia="uk-UA"/>
        </w:rPr>
        <w:t>) – передбачає вирішення студентами реальних проблем, які виникають у певній області знань, та допомагає розвивати їхні навички самостійного пошуку інформації та аналізу, а також попрактикуватись у розв'язанні реально існуючих проблем. До того ж вирішення реальних проблем дає відчуття відповідальності. Але й слід врахувати, що для студентів цей підхід може виявитись складним, якщо їх база знань недостатня, та призвести до "когнітивного перевантаження" (</w:t>
      </w:r>
      <w:r w:rsidRPr="007405BA">
        <w:rPr>
          <w:rFonts w:ascii="Times New Roman" w:eastAsia="Calibri" w:hAnsi="Times New Roman" w:cs="Times New Roman"/>
          <w:sz w:val="28"/>
          <w:szCs w:val="28"/>
          <w:lang w:val="en-US" w:eastAsia="uk-UA"/>
        </w:rPr>
        <w:t>cognitive</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sz w:val="28"/>
          <w:szCs w:val="28"/>
          <w:lang w:val="en-US" w:eastAsia="uk-UA"/>
        </w:rPr>
        <w:t>overload</w:t>
      </w:r>
      <w:r w:rsidRPr="007405BA">
        <w:rPr>
          <w:rFonts w:ascii="Times New Roman" w:eastAsia="Calibri" w:hAnsi="Times New Roman" w:cs="Times New Roman"/>
          <w:sz w:val="28"/>
          <w:szCs w:val="28"/>
          <w:lang w:val="uk-UA" w:eastAsia="uk-UA"/>
        </w:rPr>
        <w:t>);</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 xml:space="preserve">"навчання на основі кейсів" </w:t>
      </w:r>
      <w:r w:rsidRPr="007405BA">
        <w:rPr>
          <w:rFonts w:ascii="Times New Roman" w:eastAsia="Calibri" w:hAnsi="Times New Roman" w:cs="Times New Roman"/>
          <w:sz w:val="28"/>
          <w:szCs w:val="28"/>
          <w:lang w:val="uk-UA" w:eastAsia="uk-UA"/>
        </w:rPr>
        <w:t>(</w:t>
      </w:r>
      <w:r w:rsidRPr="007405BA">
        <w:rPr>
          <w:rFonts w:ascii="Times New Roman" w:eastAsia="Calibri" w:hAnsi="Times New Roman" w:cs="Times New Roman"/>
          <w:sz w:val="28"/>
          <w:szCs w:val="28"/>
          <w:lang w:val="en-US" w:eastAsia="uk-UA"/>
        </w:rPr>
        <w:t>Case</w:t>
      </w:r>
      <w:r w:rsidRPr="007405BA">
        <w:rPr>
          <w:rFonts w:ascii="Times New Roman" w:eastAsia="Calibri" w:hAnsi="Times New Roman" w:cs="Times New Roman"/>
          <w:sz w:val="28"/>
          <w:szCs w:val="28"/>
          <w:lang w:val="uk-UA" w:eastAsia="uk-UA"/>
        </w:rPr>
        <w:t>-</w:t>
      </w:r>
      <w:r w:rsidRPr="007405BA">
        <w:rPr>
          <w:rFonts w:ascii="Times New Roman" w:eastAsia="Calibri" w:hAnsi="Times New Roman" w:cs="Times New Roman"/>
          <w:sz w:val="28"/>
          <w:szCs w:val="28"/>
          <w:lang w:val="en-US" w:eastAsia="uk-UA"/>
        </w:rPr>
        <w:t>based</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sz w:val="28"/>
          <w:szCs w:val="28"/>
          <w:lang w:val="en-US" w:eastAsia="uk-UA"/>
        </w:rPr>
        <w:t>learning</w:t>
      </w:r>
      <w:r w:rsidRPr="007405BA">
        <w:rPr>
          <w:rFonts w:ascii="Times New Roman" w:eastAsia="Calibri" w:hAnsi="Times New Roman" w:cs="Times New Roman"/>
          <w:sz w:val="28"/>
          <w:szCs w:val="28"/>
          <w:lang w:val="uk-UA" w:eastAsia="uk-UA"/>
        </w:rPr>
        <w:t>) – використовує реальні або вигадані сценарії, щоб допомогти студентам зрозуміти теорію та її практичні застосування. Студентам пропонується аналізувати та розв'язувати проблеми, що виникають у цих сценаріях.</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Існує велика кількість підходів до </w:t>
      </w:r>
      <w:r w:rsidRPr="007405BA">
        <w:rPr>
          <w:rFonts w:ascii="Times New Roman" w:eastAsia="Calibri" w:hAnsi="Times New Roman" w:cs="Times New Roman"/>
          <w:b/>
          <w:bCs/>
          <w:sz w:val="28"/>
          <w:szCs w:val="28"/>
          <w:lang w:val="uk-UA" w:eastAsia="uk-UA"/>
        </w:rPr>
        <w:t xml:space="preserve">навчання через дію </w:t>
      </w:r>
      <w:r w:rsidRPr="007405BA">
        <w:rPr>
          <w:rFonts w:ascii="Times New Roman" w:eastAsia="Calibri" w:hAnsi="Times New Roman" w:cs="Times New Roman"/>
          <w:sz w:val="28"/>
          <w:szCs w:val="28"/>
          <w:lang w:val="uk-UA" w:eastAsia="uk-UA"/>
        </w:rPr>
        <w:t>(</w:t>
      </w:r>
      <w:r w:rsidRPr="007405BA">
        <w:rPr>
          <w:rFonts w:ascii="Times New Roman" w:eastAsia="Calibri" w:hAnsi="Times New Roman" w:cs="Times New Roman"/>
          <w:sz w:val="28"/>
          <w:szCs w:val="28"/>
          <w:lang w:val="en-US" w:eastAsia="uk-UA"/>
        </w:rPr>
        <w:t>Learning</w:t>
      </w:r>
      <w:r w:rsidRPr="007405BA">
        <w:rPr>
          <w:rFonts w:ascii="Times New Roman" w:eastAsia="Calibri" w:hAnsi="Times New Roman" w:cs="Times New Roman"/>
          <w:sz w:val="28"/>
          <w:szCs w:val="28"/>
          <w:lang w:eastAsia="uk-UA"/>
        </w:rPr>
        <w:t xml:space="preserve"> </w:t>
      </w:r>
      <w:r w:rsidRPr="007405BA">
        <w:rPr>
          <w:rFonts w:ascii="Times New Roman" w:eastAsia="Calibri" w:hAnsi="Times New Roman" w:cs="Times New Roman"/>
          <w:sz w:val="28"/>
          <w:szCs w:val="28"/>
          <w:lang w:val="en-US" w:eastAsia="uk-UA"/>
        </w:rPr>
        <w:t>by</w:t>
      </w:r>
      <w:r w:rsidRPr="007405BA">
        <w:rPr>
          <w:rFonts w:ascii="Times New Roman" w:eastAsia="Calibri" w:hAnsi="Times New Roman" w:cs="Times New Roman"/>
          <w:sz w:val="28"/>
          <w:szCs w:val="28"/>
          <w:lang w:eastAsia="uk-UA"/>
        </w:rPr>
        <w:t xml:space="preserve"> </w:t>
      </w:r>
      <w:r w:rsidRPr="007405BA">
        <w:rPr>
          <w:rFonts w:ascii="Times New Roman" w:eastAsia="Calibri" w:hAnsi="Times New Roman" w:cs="Times New Roman"/>
          <w:sz w:val="28"/>
          <w:szCs w:val="28"/>
          <w:lang w:val="en-US" w:eastAsia="uk-UA"/>
        </w:rPr>
        <w:t>doing</w:t>
      </w:r>
      <w:r w:rsidRPr="007405BA">
        <w:rPr>
          <w:rFonts w:ascii="Times New Roman" w:eastAsia="Calibri" w:hAnsi="Times New Roman" w:cs="Times New Roman"/>
          <w:sz w:val="28"/>
          <w:szCs w:val="28"/>
          <w:lang w:val="uk-UA" w:eastAsia="uk-UA"/>
        </w:rPr>
        <w:t>), серед яких можна визначити наступні:</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лабораторні роботи,</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b/>
          <w:bCs/>
          <w:sz w:val="28"/>
          <w:szCs w:val="28"/>
          <w:lang w:val="uk-UA" w:eastAsia="uk-UA"/>
        </w:rPr>
        <w:t>робота в майстерні або студії</w:t>
      </w:r>
      <w:r w:rsidRPr="007405BA">
        <w:rPr>
          <w:rFonts w:ascii="Times New Roman" w:eastAsia="Calibri" w:hAnsi="Times New Roman" w:cs="Times New Roman"/>
          <w:sz w:val="28"/>
          <w:szCs w:val="28"/>
          <w:lang w:val="uk-UA" w:eastAsia="uk-UA"/>
        </w:rPr>
        <w:t>: студенти отримують можливість виконувати практичні завдання та дослідження у контрольованому середовищі, що надає їм можливість побачити теорію "в дії", перевірити гіпотези та впевнитись, наскільки добре працюють концепції, теорії чи процедури. Це можуть бути різні формати, наприклад:</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b/>
          <w:bCs/>
          <w:sz w:val="28"/>
          <w:szCs w:val="28"/>
          <w:lang w:val="uk-UA" w:eastAsia="uk-UA"/>
        </w:rPr>
        <w:t>1) "мокрі лабораторії"</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sz w:val="28"/>
          <w:szCs w:val="28"/>
          <w:lang w:val="en-US" w:eastAsia="uk-UA"/>
        </w:rPr>
        <w:t>Wet</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sz w:val="28"/>
          <w:szCs w:val="28"/>
          <w:lang w:val="en-US" w:eastAsia="uk-UA"/>
        </w:rPr>
        <w:t>labs</w:t>
      </w:r>
      <w:r w:rsidRPr="007405BA">
        <w:rPr>
          <w:rFonts w:ascii="Times New Roman" w:eastAsia="Calibri" w:hAnsi="Times New Roman" w:cs="Times New Roman"/>
          <w:sz w:val="28"/>
          <w:szCs w:val="28"/>
          <w:lang w:val="uk-UA" w:eastAsia="uk-UA"/>
        </w:rPr>
        <w:t xml:space="preserve">) – лабораторні заняття, де студенти працюють з реальними зразками та речовинами (звідси й назва), використовуються, зазвичай, при навчанні природничих наук, зокрема біології, хімії та фізики, для проведення експериментів (аналіз проб рідин, культивування мікроорганізмів, синтезу речовин, тестування нових матеріалів тощо). </w:t>
      </w:r>
      <w:r w:rsidRPr="007405BA">
        <w:rPr>
          <w:rFonts w:ascii="Times New Roman" w:eastAsia="Calibri" w:hAnsi="Times New Roman" w:cs="Times New Roman"/>
          <w:sz w:val="28"/>
          <w:szCs w:val="28"/>
          <w:lang w:val="en-US" w:eastAsia="uk-UA"/>
        </w:rPr>
        <w:t>Wet</w:t>
      </w:r>
      <w:r w:rsidRPr="007405BA">
        <w:rPr>
          <w:rFonts w:ascii="Times New Roman" w:eastAsia="Calibri" w:hAnsi="Times New Roman" w:cs="Times New Roman"/>
          <w:sz w:val="28"/>
          <w:szCs w:val="28"/>
          <w:lang w:eastAsia="uk-UA"/>
        </w:rPr>
        <w:t xml:space="preserve"> </w:t>
      </w:r>
      <w:r w:rsidRPr="007405BA">
        <w:rPr>
          <w:rFonts w:ascii="Times New Roman" w:eastAsia="Calibri" w:hAnsi="Times New Roman" w:cs="Times New Roman"/>
          <w:sz w:val="28"/>
          <w:szCs w:val="28"/>
          <w:lang w:val="en-US" w:eastAsia="uk-UA"/>
        </w:rPr>
        <w:t>labs</w:t>
      </w:r>
      <w:r w:rsidRPr="007405BA">
        <w:rPr>
          <w:rFonts w:ascii="Times New Roman" w:eastAsia="Calibri" w:hAnsi="Times New Roman" w:cs="Times New Roman"/>
          <w:sz w:val="28"/>
          <w:szCs w:val="28"/>
          <w:lang w:val="uk-UA" w:eastAsia="uk-UA"/>
        </w:rPr>
        <w:t xml:space="preserve"> вимагають спеціального обладнання та матеріалів, а також від студентів дотримання правил безпеки;</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b/>
          <w:bCs/>
          <w:sz w:val="28"/>
          <w:szCs w:val="28"/>
          <w:lang w:val="uk-UA" w:eastAsia="uk-UA"/>
        </w:rPr>
        <w:t>2) віддалені лабораторії</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sz w:val="28"/>
          <w:szCs w:val="28"/>
          <w:lang w:val="en-US" w:eastAsia="uk-UA"/>
        </w:rPr>
        <w:t>Remote</w:t>
      </w:r>
      <w:r w:rsidRPr="007405BA">
        <w:rPr>
          <w:rFonts w:ascii="Times New Roman" w:eastAsia="Calibri" w:hAnsi="Times New Roman" w:cs="Times New Roman"/>
          <w:sz w:val="28"/>
          <w:szCs w:val="28"/>
          <w:lang w:eastAsia="uk-UA"/>
        </w:rPr>
        <w:t xml:space="preserve"> </w:t>
      </w:r>
      <w:r w:rsidRPr="007405BA">
        <w:rPr>
          <w:rFonts w:ascii="Times New Roman" w:eastAsia="Calibri" w:hAnsi="Times New Roman" w:cs="Times New Roman"/>
          <w:sz w:val="28"/>
          <w:szCs w:val="28"/>
          <w:lang w:val="en-US" w:eastAsia="uk-UA"/>
        </w:rPr>
        <w:t>labs</w:t>
      </w:r>
      <w:r w:rsidRPr="007405BA">
        <w:rPr>
          <w:rFonts w:ascii="Times New Roman" w:eastAsia="Calibri" w:hAnsi="Times New Roman" w:cs="Times New Roman"/>
          <w:sz w:val="28"/>
          <w:szCs w:val="28"/>
          <w:lang w:val="uk-UA" w:eastAsia="uk-UA"/>
        </w:rPr>
        <w:t xml:space="preserve">) – дозволяють студентам проводити експерименти та дослідження за допомогою віддаленого доступу до реального обладнання, яке знаходяться в іншому місці, або симуляцій. Це вимагає використання веб-камер, мережевого з'єднання, </w:t>
      </w:r>
      <w:proofErr w:type="spellStart"/>
      <w:r w:rsidRPr="007405BA">
        <w:rPr>
          <w:rFonts w:ascii="Times New Roman" w:eastAsia="Calibri" w:hAnsi="Times New Roman" w:cs="Times New Roman"/>
          <w:sz w:val="28"/>
          <w:szCs w:val="28"/>
          <w:lang w:val="uk-UA" w:eastAsia="uk-UA"/>
        </w:rPr>
        <w:t>відеоконференцій</w:t>
      </w:r>
      <w:proofErr w:type="spellEnd"/>
      <w:r w:rsidRPr="007405BA">
        <w:rPr>
          <w:rFonts w:ascii="Times New Roman" w:eastAsia="Calibri" w:hAnsi="Times New Roman" w:cs="Times New Roman"/>
          <w:sz w:val="28"/>
          <w:szCs w:val="28"/>
          <w:lang w:val="uk-UA" w:eastAsia="uk-UA"/>
        </w:rPr>
        <w:t>, програмного забезпечення для збору даних, спеціального фізичного обладнання тощо.</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З точки зору протидії гібридним загрозам, важливо, що лабораторія (студія, майстерня) знайомить студентів із критично важливим культурним аспектом науково-технічного дослідження: всі ідеї мають бути перевірені суворим і особливим чином, щоб їх </w:t>
      </w:r>
      <w:proofErr w:type="spellStart"/>
      <w:r w:rsidRPr="007405BA">
        <w:rPr>
          <w:rFonts w:ascii="Times New Roman" w:eastAsia="Calibri" w:hAnsi="Times New Roman" w:cs="Times New Roman"/>
          <w:sz w:val="28"/>
          <w:szCs w:val="28"/>
          <w:lang w:val="uk-UA" w:eastAsia="uk-UA"/>
        </w:rPr>
        <w:t>верифікувати</w:t>
      </w:r>
      <w:proofErr w:type="spellEnd"/>
      <w:r w:rsidRPr="007405BA">
        <w:rPr>
          <w:rFonts w:ascii="Times New Roman" w:eastAsia="Calibri" w:hAnsi="Times New Roman" w:cs="Times New Roman"/>
          <w:sz w:val="28"/>
          <w:szCs w:val="28"/>
          <w:lang w:val="uk-UA" w:eastAsia="uk-UA"/>
        </w:rPr>
        <w:t xml:space="preserve"> (вважати істинними);</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lastRenderedPageBreak/>
        <w:t>– </w:t>
      </w:r>
      <w:r w:rsidRPr="007405BA">
        <w:rPr>
          <w:rFonts w:ascii="Times New Roman" w:eastAsia="Calibri" w:hAnsi="Times New Roman" w:cs="Times New Roman"/>
          <w:b/>
          <w:bCs/>
          <w:sz w:val="28"/>
          <w:szCs w:val="28"/>
          <w:lang w:val="uk-UA" w:eastAsia="uk-UA"/>
        </w:rPr>
        <w:t>практика</w:t>
      </w:r>
      <w:r w:rsidRPr="007405BA">
        <w:rPr>
          <w:rFonts w:ascii="Times New Roman" w:eastAsia="Calibri" w:hAnsi="Times New Roman" w:cs="Times New Roman"/>
          <w:sz w:val="28"/>
          <w:szCs w:val="28"/>
          <w:lang w:val="uk-UA" w:eastAsia="uk-UA"/>
        </w:rPr>
        <w:t xml:space="preserve"> у реальному середовищі: студенти отримують можливість </w:t>
      </w:r>
      <w:r w:rsidRPr="007405BA">
        <w:rPr>
          <w:rFonts w:ascii="Times New Roman" w:eastAsia="Calibri" w:hAnsi="Times New Roman" w:cs="Times New Roman"/>
          <w:b/>
          <w:bCs/>
          <w:sz w:val="28"/>
          <w:szCs w:val="28"/>
          <w:lang w:val="uk-UA" w:eastAsia="uk-UA"/>
        </w:rPr>
        <w:t>спостерігати</w:t>
      </w:r>
      <w:r w:rsidRPr="007405BA">
        <w:rPr>
          <w:rFonts w:ascii="Times New Roman" w:eastAsia="Calibri" w:hAnsi="Times New Roman" w:cs="Times New Roman"/>
          <w:sz w:val="28"/>
          <w:szCs w:val="28"/>
          <w:lang w:val="uk-UA" w:eastAsia="uk-UA"/>
        </w:rPr>
        <w:t xml:space="preserve"> за процесами та вчитися розв'язувати проблеми, що виникають в реальному житті;</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стажування</w:t>
      </w:r>
      <w:r w:rsidRPr="007405BA">
        <w:rPr>
          <w:rFonts w:ascii="Times New Roman" w:eastAsia="Calibri" w:hAnsi="Times New Roman" w:cs="Times New Roman"/>
          <w:sz w:val="28"/>
          <w:szCs w:val="28"/>
          <w:lang w:val="uk-UA" w:eastAsia="uk-UA"/>
        </w:rPr>
        <w:t xml:space="preserve">: студенти отримують можливість </w:t>
      </w:r>
      <w:r w:rsidRPr="007405BA">
        <w:rPr>
          <w:rFonts w:ascii="Times New Roman" w:eastAsia="Calibri" w:hAnsi="Times New Roman" w:cs="Times New Roman"/>
          <w:b/>
          <w:bCs/>
          <w:sz w:val="28"/>
          <w:szCs w:val="28"/>
          <w:lang w:val="uk-UA" w:eastAsia="uk-UA"/>
        </w:rPr>
        <w:t>працювати</w:t>
      </w:r>
      <w:r w:rsidRPr="007405BA">
        <w:rPr>
          <w:rFonts w:ascii="Times New Roman" w:eastAsia="Calibri" w:hAnsi="Times New Roman" w:cs="Times New Roman"/>
          <w:sz w:val="28"/>
          <w:szCs w:val="28"/>
          <w:lang w:val="uk-UA" w:eastAsia="uk-UA"/>
        </w:rPr>
        <w:t xml:space="preserve"> у реальному середовищі, знайомитися з певною галуззю, брати участь у робочому процесі та у вирішенні проблем, що виникають у роботі;</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змагання та конкурси</w:t>
      </w:r>
      <w:r w:rsidRPr="007405BA">
        <w:rPr>
          <w:rFonts w:ascii="Times New Roman" w:eastAsia="Calibri" w:hAnsi="Times New Roman" w:cs="Times New Roman"/>
          <w:sz w:val="28"/>
          <w:szCs w:val="28"/>
          <w:lang w:val="uk-UA" w:eastAsia="uk-UA"/>
        </w:rPr>
        <w:t>: студенти можуть брати участь у суперницькій взаємодії, де вони можуть використовувати свої знання та навички для конкурентного вирішення завдань та проблем;</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рольові ігри та симуляції</w:t>
      </w:r>
      <w:r w:rsidRPr="007405BA">
        <w:rPr>
          <w:rFonts w:ascii="Times New Roman" w:eastAsia="Calibri" w:hAnsi="Times New Roman" w:cs="Times New Roman"/>
          <w:sz w:val="28"/>
          <w:szCs w:val="28"/>
          <w:lang w:val="uk-UA" w:eastAsia="uk-UA"/>
        </w:rPr>
        <w:t>: студенти грають ролі та вирішують завдання, які схожі на ті, що можуть зустрітися у реальному житті, що дозволяє їм навчитися приймати рішення та розв'язувати проблеми у непередбачуваних ситуаціях.</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В умовах гібридних загроз набувають актуальності такі </w:t>
      </w:r>
      <w:r w:rsidRPr="007405BA">
        <w:rPr>
          <w:rFonts w:ascii="Times New Roman" w:eastAsia="Calibri" w:hAnsi="Times New Roman" w:cs="Times New Roman"/>
          <w:b/>
          <w:bCs/>
          <w:sz w:val="28"/>
          <w:szCs w:val="28"/>
          <w:lang w:val="uk-UA" w:eastAsia="uk-UA"/>
        </w:rPr>
        <w:t>форми роботи студентів</w:t>
      </w:r>
      <w:r w:rsidRPr="007405BA">
        <w:rPr>
          <w:rFonts w:ascii="Times New Roman" w:eastAsia="Calibri" w:hAnsi="Times New Roman" w:cs="Times New Roman"/>
          <w:sz w:val="28"/>
          <w:szCs w:val="28"/>
          <w:lang w:val="uk-UA" w:eastAsia="uk-UA"/>
        </w:rPr>
        <w:t>:</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групові</w:t>
      </w:r>
      <w:r w:rsidRPr="007405BA">
        <w:rPr>
          <w:rFonts w:ascii="Times New Roman" w:eastAsia="Calibri" w:hAnsi="Times New Roman" w:cs="Times New Roman"/>
          <w:sz w:val="28"/>
          <w:szCs w:val="28"/>
          <w:lang w:val="uk-UA" w:eastAsia="uk-UA"/>
        </w:rPr>
        <w:t xml:space="preserve"> проекти та завдання, спільне навчання (</w:t>
      </w:r>
      <w:r w:rsidRPr="007405BA">
        <w:rPr>
          <w:rFonts w:ascii="Times New Roman" w:eastAsia="Calibri" w:hAnsi="Times New Roman" w:cs="Times New Roman"/>
          <w:sz w:val="28"/>
          <w:szCs w:val="28"/>
          <w:lang w:val="en-US" w:eastAsia="uk-UA"/>
        </w:rPr>
        <w:t>cooperative</w:t>
      </w:r>
      <w:r w:rsidRPr="007405BA">
        <w:rPr>
          <w:rFonts w:ascii="Times New Roman" w:eastAsia="Calibri" w:hAnsi="Times New Roman" w:cs="Times New Roman"/>
          <w:sz w:val="28"/>
          <w:szCs w:val="28"/>
          <w:lang w:val="uk-UA" w:eastAsia="uk-UA"/>
        </w:rPr>
        <w:t xml:space="preserve"> </w:t>
      </w:r>
      <w:r w:rsidRPr="007405BA">
        <w:rPr>
          <w:rFonts w:ascii="Times New Roman" w:eastAsia="Calibri" w:hAnsi="Times New Roman" w:cs="Times New Roman"/>
          <w:sz w:val="28"/>
          <w:szCs w:val="28"/>
          <w:lang w:val="en-US" w:eastAsia="uk-UA"/>
        </w:rPr>
        <w:t>learning</w:t>
      </w:r>
      <w:r w:rsidRPr="007405BA">
        <w:rPr>
          <w:rFonts w:ascii="Times New Roman" w:eastAsia="Calibri" w:hAnsi="Times New Roman" w:cs="Times New Roman"/>
          <w:sz w:val="28"/>
          <w:szCs w:val="28"/>
          <w:lang w:val="uk-UA" w:eastAsia="uk-UA"/>
        </w:rPr>
        <w:t>) передбачають, що студенти об’єднуються, обговорюють ситуацію та вирішують проблеми спільно. Це допомагає розвивати навички взаємодії, співпраці та комунікації. Це може також сприяти розвитку навичок стійкості та пильності, оскільки студенти мають виконувати завдання у межах визначеного часу та зосереджуватись на досягненні спільного результату;</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 вправи на </w:t>
      </w:r>
      <w:r w:rsidRPr="007405BA">
        <w:rPr>
          <w:rFonts w:ascii="Times New Roman" w:eastAsia="Calibri" w:hAnsi="Times New Roman" w:cs="Times New Roman"/>
          <w:b/>
          <w:bCs/>
          <w:sz w:val="28"/>
          <w:szCs w:val="28"/>
          <w:lang w:val="uk-UA" w:eastAsia="uk-UA"/>
        </w:rPr>
        <w:t>розвиток уваги та концентрації</w:t>
      </w:r>
      <w:r w:rsidRPr="007405BA">
        <w:rPr>
          <w:rFonts w:ascii="Times New Roman" w:eastAsia="Calibri" w:hAnsi="Times New Roman" w:cs="Times New Roman"/>
          <w:sz w:val="28"/>
          <w:szCs w:val="28"/>
          <w:lang w:val="uk-UA" w:eastAsia="uk-UA"/>
        </w:rPr>
        <w:t>, які можуть бути організовані окремо або включені до різних типів занять;</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w:t>
      </w:r>
      <w:proofErr w:type="spellStart"/>
      <w:r w:rsidRPr="007405BA">
        <w:rPr>
          <w:rFonts w:ascii="Times New Roman" w:eastAsia="Calibri" w:hAnsi="Times New Roman" w:cs="Times New Roman"/>
          <w:b/>
          <w:bCs/>
          <w:sz w:val="28"/>
          <w:szCs w:val="28"/>
          <w:lang w:val="uk-UA" w:eastAsia="uk-UA"/>
        </w:rPr>
        <w:t>гейміфікація</w:t>
      </w:r>
      <w:proofErr w:type="spellEnd"/>
      <w:r w:rsidRPr="007405BA">
        <w:rPr>
          <w:rFonts w:ascii="Times New Roman" w:eastAsia="Calibri" w:hAnsi="Times New Roman" w:cs="Times New Roman"/>
          <w:sz w:val="28"/>
          <w:szCs w:val="28"/>
          <w:lang w:val="uk-UA" w:eastAsia="uk-UA"/>
        </w:rPr>
        <w:t> –</w:t>
      </w:r>
      <w:r w:rsidRPr="007405BA">
        <w:rPr>
          <w:rFonts w:ascii="Times New Roman" w:eastAsia="Calibri" w:hAnsi="Times New Roman" w:cs="Times New Roman"/>
          <w:b/>
          <w:bCs/>
          <w:sz w:val="28"/>
          <w:szCs w:val="28"/>
          <w:lang w:val="uk-UA" w:eastAsia="uk-UA"/>
        </w:rPr>
        <w:t xml:space="preserve"> </w:t>
      </w:r>
      <w:r w:rsidRPr="007405BA">
        <w:rPr>
          <w:rFonts w:ascii="Times New Roman" w:eastAsia="Calibri" w:hAnsi="Times New Roman" w:cs="Times New Roman"/>
          <w:sz w:val="28"/>
          <w:szCs w:val="28"/>
          <w:lang w:val="uk-UA" w:eastAsia="uk-UA"/>
        </w:rPr>
        <w:t xml:space="preserve">включення елементів ігрового дизайну в освітнє середовище. Елементами </w:t>
      </w:r>
      <w:proofErr w:type="spellStart"/>
      <w:r w:rsidRPr="007405BA">
        <w:rPr>
          <w:rFonts w:ascii="Times New Roman" w:eastAsia="Calibri" w:hAnsi="Times New Roman" w:cs="Times New Roman"/>
          <w:sz w:val="28"/>
          <w:szCs w:val="28"/>
          <w:lang w:val="uk-UA" w:eastAsia="uk-UA"/>
        </w:rPr>
        <w:t>гейміфікації</w:t>
      </w:r>
      <w:proofErr w:type="spellEnd"/>
      <w:r w:rsidRPr="007405BA">
        <w:rPr>
          <w:rFonts w:ascii="Times New Roman" w:eastAsia="Calibri" w:hAnsi="Times New Roman" w:cs="Times New Roman"/>
          <w:sz w:val="28"/>
          <w:szCs w:val="28"/>
          <w:lang w:val="uk-UA" w:eastAsia="uk-UA"/>
        </w:rPr>
        <w:t xml:space="preserve"> є таблиці лідерів, нагородні бали, значки, наклейки тощо. </w:t>
      </w:r>
      <w:proofErr w:type="spellStart"/>
      <w:r w:rsidRPr="007405BA">
        <w:rPr>
          <w:rFonts w:ascii="Times New Roman" w:eastAsia="Calibri" w:hAnsi="Times New Roman" w:cs="Times New Roman"/>
          <w:sz w:val="28"/>
          <w:szCs w:val="28"/>
          <w:lang w:val="uk-UA" w:eastAsia="uk-UA"/>
        </w:rPr>
        <w:t>Гейміфікація</w:t>
      </w:r>
      <w:proofErr w:type="spellEnd"/>
      <w:r w:rsidRPr="007405BA">
        <w:rPr>
          <w:rFonts w:ascii="Times New Roman" w:eastAsia="Calibri" w:hAnsi="Times New Roman" w:cs="Times New Roman"/>
          <w:sz w:val="28"/>
          <w:szCs w:val="28"/>
          <w:lang w:val="uk-UA" w:eastAsia="uk-UA"/>
        </w:rPr>
        <w:t xml:space="preserve"> збільшує участь, залучення та конкуренцію. </w:t>
      </w:r>
      <w:proofErr w:type="spellStart"/>
      <w:r w:rsidRPr="007405BA">
        <w:rPr>
          <w:rFonts w:ascii="Times New Roman" w:eastAsia="Calibri" w:hAnsi="Times New Roman" w:cs="Times New Roman"/>
          <w:sz w:val="28"/>
          <w:szCs w:val="28"/>
          <w:lang w:val="uk-UA" w:eastAsia="uk-UA"/>
        </w:rPr>
        <w:t>Гейміфікація</w:t>
      </w:r>
      <w:proofErr w:type="spellEnd"/>
      <w:r w:rsidRPr="007405BA">
        <w:rPr>
          <w:rFonts w:ascii="Times New Roman" w:eastAsia="Calibri" w:hAnsi="Times New Roman" w:cs="Times New Roman"/>
          <w:sz w:val="28"/>
          <w:szCs w:val="28"/>
          <w:lang w:val="uk-UA" w:eastAsia="uk-UA"/>
        </w:rPr>
        <w:t xml:space="preserve"> стимулює учнів до навчання та </w:t>
      </w:r>
      <w:proofErr w:type="spellStart"/>
      <w:r w:rsidRPr="007405BA">
        <w:rPr>
          <w:rFonts w:ascii="Times New Roman" w:eastAsia="Calibri" w:hAnsi="Times New Roman" w:cs="Times New Roman"/>
          <w:sz w:val="28"/>
          <w:szCs w:val="28"/>
          <w:lang w:val="uk-UA" w:eastAsia="uk-UA"/>
        </w:rPr>
        <w:t>практикування</w:t>
      </w:r>
      <w:proofErr w:type="spellEnd"/>
      <w:r w:rsidRPr="007405BA">
        <w:rPr>
          <w:rFonts w:ascii="Times New Roman" w:eastAsia="Calibri" w:hAnsi="Times New Roman" w:cs="Times New Roman"/>
          <w:sz w:val="28"/>
          <w:szCs w:val="28"/>
          <w:lang w:val="uk-UA" w:eastAsia="uk-UA"/>
        </w:rPr>
        <w:t>, створює інтерактивне середовище в аудиторії та спонукає студентів щоразу працювати краще.</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Більш складною формою практичного навчання студентів є "</w:t>
      </w:r>
      <w:r w:rsidRPr="007405BA">
        <w:rPr>
          <w:rFonts w:ascii="Times New Roman" w:eastAsia="Calibri" w:hAnsi="Times New Roman" w:cs="Times New Roman"/>
          <w:b/>
          <w:bCs/>
          <w:sz w:val="28"/>
          <w:szCs w:val="28"/>
          <w:lang w:val="uk-UA" w:eastAsia="uk-UA"/>
        </w:rPr>
        <w:t xml:space="preserve">Навчання на основі проектів", </w:t>
      </w:r>
      <w:proofErr w:type="spellStart"/>
      <w:r w:rsidRPr="007405BA">
        <w:rPr>
          <w:rFonts w:ascii="Times New Roman" w:eastAsia="Calibri" w:hAnsi="Times New Roman" w:cs="Times New Roman"/>
          <w:b/>
          <w:bCs/>
          <w:sz w:val="28"/>
          <w:szCs w:val="28"/>
          <w:lang w:val="uk-UA" w:eastAsia="uk-UA"/>
        </w:rPr>
        <w:t>проєктно</w:t>
      </w:r>
      <w:proofErr w:type="spellEnd"/>
      <w:r w:rsidRPr="007405BA">
        <w:rPr>
          <w:rFonts w:ascii="Times New Roman" w:eastAsia="Calibri" w:hAnsi="Times New Roman" w:cs="Times New Roman"/>
          <w:b/>
          <w:bCs/>
          <w:sz w:val="28"/>
          <w:szCs w:val="28"/>
          <w:lang w:val="uk-UA" w:eastAsia="uk-UA"/>
        </w:rPr>
        <w:t>-орієнтована (</w:t>
      </w:r>
      <w:r w:rsidRPr="007405BA">
        <w:rPr>
          <w:rFonts w:ascii="Times New Roman" w:eastAsia="Calibri" w:hAnsi="Times New Roman" w:cs="Times New Roman"/>
          <w:b/>
          <w:bCs/>
          <w:sz w:val="28"/>
          <w:szCs w:val="28"/>
          <w:lang w:val="en-US" w:eastAsia="uk-UA"/>
        </w:rPr>
        <w:t>Project</w:t>
      </w:r>
      <w:r w:rsidRPr="007405BA">
        <w:rPr>
          <w:rFonts w:ascii="Times New Roman" w:eastAsia="Calibri" w:hAnsi="Times New Roman" w:cs="Times New Roman"/>
          <w:b/>
          <w:bCs/>
          <w:sz w:val="28"/>
          <w:szCs w:val="28"/>
          <w:lang w:val="uk-UA" w:eastAsia="uk-UA"/>
        </w:rPr>
        <w:t>-</w:t>
      </w:r>
      <w:r w:rsidRPr="007405BA">
        <w:rPr>
          <w:rFonts w:ascii="Times New Roman" w:eastAsia="Calibri" w:hAnsi="Times New Roman" w:cs="Times New Roman"/>
          <w:b/>
          <w:bCs/>
          <w:sz w:val="28"/>
          <w:szCs w:val="28"/>
          <w:lang w:val="en-US" w:eastAsia="uk-UA"/>
        </w:rPr>
        <w:t>based</w:t>
      </w:r>
      <w:r w:rsidRPr="007405BA">
        <w:rPr>
          <w:rFonts w:ascii="Times New Roman" w:eastAsia="Calibri" w:hAnsi="Times New Roman" w:cs="Times New Roman"/>
          <w:b/>
          <w:bCs/>
          <w:sz w:val="28"/>
          <w:szCs w:val="28"/>
          <w:lang w:val="uk-UA" w:eastAsia="uk-UA"/>
        </w:rPr>
        <w:t xml:space="preserve"> </w:t>
      </w:r>
      <w:r w:rsidRPr="007405BA">
        <w:rPr>
          <w:rFonts w:ascii="Times New Roman" w:eastAsia="Calibri" w:hAnsi="Times New Roman" w:cs="Times New Roman"/>
          <w:b/>
          <w:bCs/>
          <w:sz w:val="28"/>
          <w:szCs w:val="28"/>
          <w:lang w:val="en-US" w:eastAsia="uk-UA"/>
        </w:rPr>
        <w:t>learning</w:t>
      </w:r>
      <w:r w:rsidRPr="007405BA">
        <w:rPr>
          <w:rFonts w:ascii="Times New Roman" w:eastAsia="Calibri" w:hAnsi="Times New Roman" w:cs="Times New Roman"/>
          <w:b/>
          <w:bCs/>
          <w:sz w:val="28"/>
          <w:szCs w:val="28"/>
          <w:lang w:val="uk-UA" w:eastAsia="uk-UA"/>
        </w:rPr>
        <w:t xml:space="preserve">) форма навчання, </w:t>
      </w:r>
      <w:r w:rsidRPr="007405BA">
        <w:rPr>
          <w:rFonts w:ascii="Times New Roman" w:eastAsia="Calibri" w:hAnsi="Times New Roman" w:cs="Times New Roman"/>
          <w:sz w:val="28"/>
          <w:szCs w:val="28"/>
          <w:lang w:val="uk-UA" w:eastAsia="uk-UA"/>
        </w:rPr>
        <w:t xml:space="preserve">де студенти отримують можливість вести наукові дослідження та виконувати </w:t>
      </w:r>
      <w:proofErr w:type="spellStart"/>
      <w:r w:rsidRPr="007405BA">
        <w:rPr>
          <w:rFonts w:ascii="Times New Roman" w:eastAsia="Calibri" w:hAnsi="Times New Roman" w:cs="Times New Roman"/>
          <w:sz w:val="28"/>
          <w:szCs w:val="28"/>
          <w:lang w:val="uk-UA" w:eastAsia="uk-UA"/>
        </w:rPr>
        <w:t>проєкти</w:t>
      </w:r>
      <w:proofErr w:type="spellEnd"/>
      <w:r w:rsidRPr="007405BA">
        <w:rPr>
          <w:rFonts w:ascii="Times New Roman" w:eastAsia="Calibri" w:hAnsi="Times New Roman" w:cs="Times New Roman"/>
          <w:sz w:val="28"/>
          <w:szCs w:val="28"/>
          <w:lang w:val="uk-UA" w:eastAsia="uk-UA"/>
        </w:rPr>
        <w:t xml:space="preserve">, які вимагають від них застосування </w:t>
      </w:r>
      <w:r w:rsidRPr="007405BA">
        <w:rPr>
          <w:rFonts w:ascii="Times New Roman" w:eastAsia="Calibri" w:hAnsi="Times New Roman" w:cs="Times New Roman"/>
          <w:i/>
          <w:iCs/>
          <w:sz w:val="28"/>
          <w:szCs w:val="28"/>
          <w:lang w:val="uk-UA" w:eastAsia="uk-UA"/>
        </w:rPr>
        <w:t>комплексу різних знань та навичок</w:t>
      </w:r>
      <w:r w:rsidRPr="007405BA">
        <w:rPr>
          <w:rFonts w:ascii="Times New Roman" w:eastAsia="Calibri" w:hAnsi="Times New Roman" w:cs="Times New Roman"/>
          <w:sz w:val="28"/>
          <w:szCs w:val="28"/>
          <w:lang w:val="uk-UA" w:eastAsia="uk-UA"/>
        </w:rPr>
        <w:t>, щоб дійти до певного результату</w:t>
      </w:r>
      <w:bookmarkStart w:id="0" w:name="_GoBack"/>
      <w:bookmarkEnd w:id="0"/>
      <w:r w:rsidRPr="007405BA">
        <w:rPr>
          <w:rFonts w:ascii="Times New Roman" w:eastAsia="Calibri" w:hAnsi="Times New Roman" w:cs="Times New Roman"/>
          <w:sz w:val="28"/>
          <w:szCs w:val="28"/>
          <w:lang w:val="uk-UA" w:eastAsia="uk-UA"/>
        </w:rPr>
        <w:t xml:space="preserve">. Така </w:t>
      </w:r>
      <w:proofErr w:type="spellStart"/>
      <w:r w:rsidRPr="007405BA">
        <w:rPr>
          <w:rFonts w:ascii="Times New Roman" w:eastAsia="Calibri" w:hAnsi="Times New Roman" w:cs="Times New Roman"/>
          <w:sz w:val="28"/>
          <w:szCs w:val="28"/>
          <w:lang w:val="uk-UA" w:eastAsia="uk-UA"/>
        </w:rPr>
        <w:t>міждисциплінарність</w:t>
      </w:r>
      <w:proofErr w:type="spellEnd"/>
      <w:r w:rsidRPr="007405BA">
        <w:rPr>
          <w:rFonts w:ascii="Times New Roman" w:eastAsia="Calibri" w:hAnsi="Times New Roman" w:cs="Times New Roman"/>
          <w:sz w:val="28"/>
          <w:szCs w:val="28"/>
          <w:lang w:val="uk-UA" w:eastAsia="uk-UA"/>
        </w:rPr>
        <w:t xml:space="preserve"> є корисною практикою в умовах гібридних загроз, які також характеризуються </w:t>
      </w:r>
      <w:proofErr w:type="spellStart"/>
      <w:r w:rsidRPr="007405BA">
        <w:rPr>
          <w:rFonts w:ascii="Times New Roman" w:eastAsia="Calibri" w:hAnsi="Times New Roman" w:cs="Times New Roman"/>
          <w:sz w:val="28"/>
          <w:szCs w:val="28"/>
          <w:lang w:val="uk-UA" w:eastAsia="uk-UA"/>
        </w:rPr>
        <w:t>мультидоменністю</w:t>
      </w:r>
      <w:proofErr w:type="spellEnd"/>
      <w:r w:rsidRPr="007405BA">
        <w:rPr>
          <w:rFonts w:ascii="Times New Roman" w:eastAsia="Calibri" w:hAnsi="Times New Roman" w:cs="Times New Roman"/>
          <w:sz w:val="28"/>
          <w:szCs w:val="28"/>
          <w:lang w:val="uk-UA" w:eastAsia="uk-UA"/>
        </w:rPr>
        <w:t xml:space="preserve"> та </w:t>
      </w:r>
      <w:proofErr w:type="spellStart"/>
      <w:r w:rsidRPr="007405BA">
        <w:rPr>
          <w:rFonts w:ascii="Times New Roman" w:eastAsia="Calibri" w:hAnsi="Times New Roman" w:cs="Times New Roman"/>
          <w:sz w:val="28"/>
          <w:szCs w:val="28"/>
          <w:lang w:val="uk-UA" w:eastAsia="uk-UA"/>
        </w:rPr>
        <w:t>мультиінструментальністю</w:t>
      </w:r>
      <w:proofErr w:type="spellEnd"/>
      <w:r w:rsidRPr="007405BA">
        <w:rPr>
          <w:rFonts w:ascii="Times New Roman" w:eastAsia="Calibri" w:hAnsi="Times New Roman" w:cs="Times New Roman"/>
          <w:sz w:val="28"/>
          <w:szCs w:val="28"/>
          <w:lang w:val="uk-UA" w:eastAsia="uk-UA"/>
        </w:rPr>
        <w:t xml:space="preserve">. Крім того, "Навчання на основі </w:t>
      </w:r>
      <w:proofErr w:type="spellStart"/>
      <w:r w:rsidRPr="007405BA">
        <w:rPr>
          <w:rFonts w:ascii="Times New Roman" w:eastAsia="Calibri" w:hAnsi="Times New Roman" w:cs="Times New Roman"/>
          <w:sz w:val="28"/>
          <w:szCs w:val="28"/>
          <w:lang w:val="uk-UA" w:eastAsia="uk-UA"/>
        </w:rPr>
        <w:t>проєктів</w:t>
      </w:r>
      <w:proofErr w:type="spellEnd"/>
      <w:r w:rsidRPr="007405BA">
        <w:rPr>
          <w:rFonts w:ascii="Times New Roman" w:eastAsia="Calibri" w:hAnsi="Times New Roman" w:cs="Times New Roman"/>
          <w:sz w:val="28"/>
          <w:szCs w:val="28"/>
          <w:lang w:val="uk-UA" w:eastAsia="uk-UA"/>
        </w:rPr>
        <w:t xml:space="preserve">" сприяє розвитку сукупності аналітичних, дослідницьких та презентаційних навичок. Під час роботи над </w:t>
      </w:r>
      <w:proofErr w:type="spellStart"/>
      <w:r w:rsidRPr="007405BA">
        <w:rPr>
          <w:rFonts w:ascii="Times New Roman" w:eastAsia="Calibri" w:hAnsi="Times New Roman" w:cs="Times New Roman"/>
          <w:sz w:val="28"/>
          <w:szCs w:val="28"/>
          <w:lang w:val="uk-UA" w:eastAsia="uk-UA"/>
        </w:rPr>
        <w:t>проєктом</w:t>
      </w:r>
      <w:proofErr w:type="spellEnd"/>
      <w:r w:rsidRPr="007405BA">
        <w:rPr>
          <w:rFonts w:ascii="Times New Roman" w:eastAsia="Calibri" w:hAnsi="Times New Roman" w:cs="Times New Roman"/>
          <w:sz w:val="28"/>
          <w:szCs w:val="28"/>
          <w:lang w:val="uk-UA" w:eastAsia="uk-UA"/>
        </w:rPr>
        <w:t xml:space="preserve">, студенти працюють у команді та вирішують реальні проблеми, що вимагають пошуку інформації, аналізу, дослідження та створення конкретного продукту або рішення. А створення </w:t>
      </w:r>
      <w:proofErr w:type="spellStart"/>
      <w:r w:rsidRPr="007405BA">
        <w:rPr>
          <w:rFonts w:ascii="Times New Roman" w:eastAsia="Calibri" w:hAnsi="Times New Roman" w:cs="Times New Roman"/>
          <w:sz w:val="28"/>
          <w:szCs w:val="28"/>
          <w:lang w:val="uk-UA" w:eastAsia="uk-UA"/>
        </w:rPr>
        <w:t>проєктів</w:t>
      </w:r>
      <w:proofErr w:type="spellEnd"/>
      <w:r w:rsidRPr="007405BA">
        <w:rPr>
          <w:rFonts w:ascii="Times New Roman" w:eastAsia="Calibri" w:hAnsi="Times New Roman" w:cs="Times New Roman"/>
          <w:sz w:val="28"/>
          <w:szCs w:val="28"/>
          <w:lang w:val="uk-UA" w:eastAsia="uk-UA"/>
        </w:rPr>
        <w:t>, які потребують довготермінового планування та виконання, допоможе студентам розвивати навички пильності, витривалості та терпіння.</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Допоміжнім методом навчання студентів у складних непередбачуваних умовах гібридних загроз може стати наставництво. </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b/>
          <w:bCs/>
          <w:sz w:val="28"/>
          <w:szCs w:val="28"/>
          <w:lang w:val="uk-UA" w:eastAsia="uk-UA"/>
        </w:rPr>
        <w:lastRenderedPageBreak/>
        <w:t>Наставництво (</w:t>
      </w:r>
      <w:r w:rsidRPr="007405BA">
        <w:rPr>
          <w:rFonts w:ascii="Times New Roman" w:eastAsia="Calibri" w:hAnsi="Times New Roman" w:cs="Times New Roman"/>
          <w:b/>
          <w:bCs/>
          <w:sz w:val="28"/>
          <w:szCs w:val="28"/>
          <w:lang w:val="en-US" w:eastAsia="uk-UA"/>
        </w:rPr>
        <w:t>mentorship</w:t>
      </w:r>
      <w:r w:rsidRPr="007405BA">
        <w:rPr>
          <w:rFonts w:ascii="Times New Roman" w:eastAsia="Calibri" w:hAnsi="Times New Roman" w:cs="Times New Roman"/>
          <w:b/>
          <w:bCs/>
          <w:sz w:val="28"/>
          <w:szCs w:val="28"/>
          <w:lang w:val="uk-UA" w:eastAsia="uk-UA"/>
        </w:rPr>
        <w:t xml:space="preserve">, </w:t>
      </w:r>
      <w:r w:rsidRPr="007405BA">
        <w:rPr>
          <w:rFonts w:ascii="Times New Roman" w:eastAsia="Calibri" w:hAnsi="Times New Roman" w:cs="Times New Roman"/>
          <w:b/>
          <w:bCs/>
          <w:sz w:val="28"/>
          <w:szCs w:val="28"/>
          <w:lang w:val="en-US" w:eastAsia="uk-UA"/>
        </w:rPr>
        <w:t>apprenticeship</w:t>
      </w:r>
      <w:r w:rsidRPr="007405BA">
        <w:rPr>
          <w:rFonts w:ascii="Times New Roman" w:eastAsia="Calibri" w:hAnsi="Times New Roman" w:cs="Times New Roman"/>
          <w:b/>
          <w:bCs/>
          <w:sz w:val="28"/>
          <w:szCs w:val="28"/>
          <w:lang w:val="uk-UA" w:eastAsia="uk-UA"/>
        </w:rPr>
        <w:t>)</w:t>
      </w:r>
      <w:r w:rsidRPr="007405BA">
        <w:rPr>
          <w:rFonts w:ascii="Times New Roman" w:eastAsia="Calibri" w:hAnsi="Times New Roman" w:cs="Times New Roman"/>
          <w:sz w:val="28"/>
          <w:szCs w:val="28"/>
          <w:lang w:val="uk-UA" w:eastAsia="uk-UA"/>
        </w:rPr>
        <w:t> – це процес, у якому більш досвідчений наставник допомагає менш досвідченому учню у розвитку його знань та навичок. Цей підхід може використовуватися у комбінації з іншими методами навчання та забезпечує індивідуальний підхід до кожного студента.</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Викладачеві під час </w:t>
      </w:r>
      <w:r w:rsidRPr="007405BA">
        <w:rPr>
          <w:rFonts w:ascii="Times New Roman" w:eastAsia="Calibri" w:hAnsi="Times New Roman" w:cs="Times New Roman"/>
          <w:b/>
          <w:bCs/>
          <w:sz w:val="28"/>
          <w:szCs w:val="28"/>
          <w:lang w:val="uk-UA" w:eastAsia="uk-UA"/>
        </w:rPr>
        <w:t>організації практичних завдань та занять</w:t>
      </w:r>
      <w:r w:rsidRPr="007405BA">
        <w:rPr>
          <w:rFonts w:ascii="Times New Roman" w:eastAsia="Calibri" w:hAnsi="Times New Roman" w:cs="Times New Roman"/>
          <w:sz w:val="28"/>
          <w:szCs w:val="28"/>
          <w:lang w:val="uk-UA" w:eastAsia="uk-UA"/>
        </w:rPr>
        <w:t xml:space="preserve"> в умовах гібридних загроз важливо звернути увагу на низку особливостей:</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1. Орієнтація на потреби студентів: знаходження у сфері того, чим живуть студенти, забезпечить максимальну увагу та зацікавленість під час практичних вправ та користь від навчання.</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2. Активна участь студентів: залучення до вирішення практичних завдань, взаємодії з іншими студентами, обговорення проблем та пошук їх рішень стає обов'язковою умовою навчання в умовах гібридних загроз, тому викладачеві потрібно забезпечити таку </w:t>
      </w:r>
      <w:proofErr w:type="spellStart"/>
      <w:r w:rsidRPr="007405BA">
        <w:rPr>
          <w:rFonts w:ascii="Times New Roman" w:eastAsia="Calibri" w:hAnsi="Times New Roman" w:cs="Times New Roman"/>
          <w:sz w:val="28"/>
          <w:szCs w:val="28"/>
          <w:lang w:val="uk-UA" w:eastAsia="uk-UA"/>
        </w:rPr>
        <w:t>залученість</w:t>
      </w:r>
      <w:proofErr w:type="spellEnd"/>
      <w:r w:rsidRPr="007405BA">
        <w:rPr>
          <w:rFonts w:ascii="Times New Roman" w:eastAsia="Calibri" w:hAnsi="Times New Roman" w:cs="Times New Roman"/>
          <w:sz w:val="28"/>
          <w:szCs w:val="28"/>
          <w:lang w:val="uk-UA" w:eastAsia="uk-UA"/>
        </w:rPr>
        <w:t xml:space="preserve"> через присутність, доступ студентів до технологій, ресурсів (мається на увазі як онлайн-технології навчання, так і технології, які вивчаються під час занять). </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 xml:space="preserve">3. Фокус на практичному застосуванні знань: теоретичний матеріал має допомагати студентам застосовувати отримані знання на практиці, надавати можливість практикувати нові навички та отримувати </w:t>
      </w:r>
      <w:proofErr w:type="spellStart"/>
      <w:r w:rsidRPr="007405BA">
        <w:rPr>
          <w:rFonts w:ascii="Times New Roman" w:eastAsia="Calibri" w:hAnsi="Times New Roman" w:cs="Times New Roman"/>
          <w:sz w:val="28"/>
          <w:szCs w:val="28"/>
          <w:lang w:val="uk-UA" w:eastAsia="uk-UA"/>
        </w:rPr>
        <w:t>фідбек</w:t>
      </w:r>
      <w:proofErr w:type="spellEnd"/>
      <w:r w:rsidRPr="007405BA">
        <w:rPr>
          <w:rFonts w:ascii="Times New Roman" w:eastAsia="Calibri" w:hAnsi="Times New Roman" w:cs="Times New Roman"/>
          <w:sz w:val="28"/>
          <w:szCs w:val="28"/>
          <w:lang w:val="uk-UA" w:eastAsia="uk-UA"/>
        </w:rPr>
        <w:t xml:space="preserve"> від викладачів.</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4. Використання сучасних технологій: інтерактивні технології, онлайн-інструменти, симуляції допомагають підвищити ефективність практичних занять та зробити їх більш захоплюючими та динамічними.</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r w:rsidRPr="007405BA">
        <w:rPr>
          <w:rFonts w:ascii="Times New Roman" w:eastAsia="Calibri" w:hAnsi="Times New Roman" w:cs="Times New Roman"/>
          <w:sz w:val="28"/>
          <w:szCs w:val="28"/>
          <w:lang w:val="uk-UA" w:eastAsia="uk-UA"/>
        </w:rPr>
        <w:t>5. Оцінка результатів: всі практичні заняття, вправи та завдання повинні мати ясні цілі та визначені критерії оцінювання, які дозволять визначати об'єктивні результати, відстежувати прогрес студентів та забезпечувати регулярний контроль їх роботи. Це – важливий стимул для досягнення цілей навчання та розвитку навичок стійкості та пильності.</w:t>
      </w:r>
    </w:p>
    <w:p w:rsidR="007405BA" w:rsidRPr="007405BA" w:rsidRDefault="007405BA" w:rsidP="007405BA">
      <w:pPr>
        <w:spacing w:after="0" w:line="240" w:lineRule="auto"/>
        <w:ind w:firstLine="567"/>
        <w:jc w:val="both"/>
        <w:rPr>
          <w:rFonts w:ascii="Times New Roman" w:eastAsia="Calibri" w:hAnsi="Times New Roman" w:cs="Times New Roman"/>
          <w:sz w:val="28"/>
          <w:szCs w:val="28"/>
          <w:lang w:val="uk-UA" w:eastAsia="uk-UA"/>
        </w:rPr>
      </w:pPr>
    </w:p>
    <w:p w:rsidR="00C43938" w:rsidRPr="007405BA" w:rsidRDefault="00C43938">
      <w:pPr>
        <w:rPr>
          <w:lang w:val="uk-UA"/>
        </w:rPr>
      </w:pPr>
    </w:p>
    <w:sectPr w:rsidR="00C43938" w:rsidRPr="007405BA" w:rsidSect="007405B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3D"/>
    <w:rsid w:val="00224E95"/>
    <w:rsid w:val="00490362"/>
    <w:rsid w:val="005804BC"/>
    <w:rsid w:val="00597D4F"/>
    <w:rsid w:val="007405BA"/>
    <w:rsid w:val="0085153D"/>
    <w:rsid w:val="00944D3D"/>
    <w:rsid w:val="00A641E7"/>
    <w:rsid w:val="00C05B1B"/>
    <w:rsid w:val="00C43938"/>
    <w:rsid w:val="00E70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2023-11-14T18:12:00Z</dcterms:created>
  <dcterms:modified xsi:type="dcterms:W3CDTF">2023-11-14T18:15:00Z</dcterms:modified>
</cp:coreProperties>
</file>