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CE" w:rsidRPr="001044CE" w:rsidRDefault="001044C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4CE">
        <w:rPr>
          <w:rFonts w:ascii="Times New Roman" w:hAnsi="Times New Roman" w:cs="Times New Roman"/>
          <w:b/>
          <w:sz w:val="28"/>
          <w:szCs w:val="28"/>
          <w:lang w:val="uk-UA"/>
        </w:rPr>
        <w:t>ПРОМІЖНИЙ КОНТРОЛЬ ДИСЦИПЛІНИ «ПОЛІТИКА ІНКЛЮЗИВНОГО РОЗВИТКУ»</w:t>
      </w:r>
    </w:p>
    <w:p w:rsidR="001044CE" w:rsidRDefault="001044C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10B78" w:rsidRPr="0091779D" w:rsidRDefault="00310B78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779D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енезис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понятійно-термінологічні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  <w:lang w:val="uk-UA"/>
        </w:rPr>
        <w:t>дисципоіни</w:t>
      </w:r>
      <w:proofErr w:type="spellEnd"/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«Політика інклюзивного розвитку»</w:t>
      </w:r>
    </w:p>
    <w:p w:rsidR="00310B78" w:rsidRPr="0091779D" w:rsidRDefault="00310B78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інклюзії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>.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91779D"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ринципи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r w:rsid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79D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як основа менеджменту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>.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77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779D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потребами. 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9177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779D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>,</w:t>
      </w:r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місцевий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сектор. 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інституцій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на кожному з </w:t>
      </w:r>
      <w:proofErr w:type="spellStart"/>
      <w:proofErr w:type="gramStart"/>
      <w:r w:rsidRPr="009177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779D">
        <w:rPr>
          <w:rFonts w:ascii="Times New Roman" w:hAnsi="Times New Roman" w:cs="Times New Roman"/>
          <w:sz w:val="28"/>
          <w:szCs w:val="28"/>
        </w:rPr>
        <w:t>івнів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>.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779D">
        <w:rPr>
          <w:rFonts w:ascii="Times New Roman" w:hAnsi="Times New Roman" w:cs="Times New Roman"/>
          <w:sz w:val="28"/>
          <w:szCs w:val="28"/>
          <w:lang w:val="uk-UA"/>
        </w:rPr>
        <w:t>Організація інклюзивної освіти: департаменти освіти і науки, ресурсні центри</w:t>
      </w:r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інклюзивної освіти, </w:t>
      </w:r>
      <w:proofErr w:type="spellStart"/>
      <w:r w:rsidRPr="0091779D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-ресурсні центри. 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779D">
        <w:rPr>
          <w:rFonts w:ascii="Times New Roman" w:hAnsi="Times New Roman" w:cs="Times New Roman"/>
          <w:sz w:val="28"/>
          <w:szCs w:val="28"/>
          <w:lang w:val="uk-UA"/>
        </w:rPr>
        <w:t>Організація інклюзивної</w:t>
      </w:r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освіти на місцевому рівні. </w:t>
      </w:r>
      <w:r w:rsidRPr="0091779D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сектору.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779D">
        <w:rPr>
          <w:rFonts w:ascii="Times New Roman" w:hAnsi="Times New Roman" w:cs="Times New Roman"/>
          <w:sz w:val="28"/>
          <w:szCs w:val="28"/>
          <w:lang w:val="uk-UA"/>
        </w:rPr>
        <w:t>Основні поняття теми: інклюзія, інклюзивна освіта, інклюзивне навчання, особа з</w:t>
      </w:r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79D">
        <w:rPr>
          <w:rFonts w:ascii="Times New Roman" w:hAnsi="Times New Roman" w:cs="Times New Roman"/>
          <w:sz w:val="28"/>
          <w:szCs w:val="28"/>
          <w:lang w:val="uk-UA"/>
        </w:rPr>
        <w:t>особливими освітніми потребами, ресурсний центр підтримки інклюзивної освіти,</w:t>
      </w:r>
    </w:p>
    <w:p w:rsidR="00310B78" w:rsidRPr="0091779D" w:rsidRDefault="0091779D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ЗВО </w:t>
      </w:r>
      <w:r w:rsidR="00310B78" w:rsidRPr="0091779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310B78" w:rsidRPr="0091779D">
        <w:rPr>
          <w:rFonts w:ascii="Times New Roman" w:hAnsi="Times New Roman" w:cs="Times New Roman"/>
          <w:sz w:val="28"/>
          <w:szCs w:val="28"/>
        </w:rPr>
        <w:t>провідники</w:t>
      </w:r>
      <w:proofErr w:type="spellEnd"/>
      <w:r w:rsidR="00310B78"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B78" w:rsidRPr="0091779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310B78" w:rsidRPr="0091779D">
        <w:rPr>
          <w:rFonts w:ascii="Times New Roman" w:hAnsi="Times New Roman" w:cs="Times New Roman"/>
          <w:sz w:val="28"/>
          <w:szCs w:val="28"/>
        </w:rPr>
        <w:t>.</w:t>
      </w:r>
    </w:p>
    <w:p w:rsidR="00310B78" w:rsidRPr="0091779D" w:rsidRDefault="00310B78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310B78" w:rsidRPr="0091779D" w:rsidRDefault="00310B78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Інклюзія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779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1779D">
        <w:rPr>
          <w:rFonts w:ascii="Times New Roman" w:hAnsi="Times New Roman" w:cs="Times New Roman"/>
          <w:sz w:val="28"/>
          <w:szCs w:val="28"/>
        </w:rPr>
        <w:t>іжнародного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>.</w:t>
      </w:r>
    </w:p>
    <w:p w:rsidR="00310B78" w:rsidRPr="0091779D" w:rsidRDefault="00310B78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779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нтегрування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психофізичного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>.</w:t>
      </w:r>
    </w:p>
    <w:p w:rsidR="00310B78" w:rsidRPr="0091779D" w:rsidRDefault="00310B78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зарубіжного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91779D">
        <w:rPr>
          <w:rFonts w:ascii="Times New Roman" w:hAnsi="Times New Roman" w:cs="Times New Roman"/>
          <w:sz w:val="28"/>
          <w:szCs w:val="28"/>
          <w:lang w:val="uk-UA"/>
        </w:rPr>
        <w:t xml:space="preserve"> з політики </w:t>
      </w:r>
      <w:proofErr w:type="spellStart"/>
      <w:r w:rsidR="0091779D">
        <w:rPr>
          <w:rFonts w:ascii="Times New Roman" w:hAnsi="Times New Roman" w:cs="Times New Roman"/>
          <w:sz w:val="28"/>
          <w:szCs w:val="28"/>
          <w:lang w:val="uk-UA"/>
        </w:rPr>
        <w:t>інклзивного</w:t>
      </w:r>
      <w:proofErr w:type="spellEnd"/>
      <w:r w:rsidR="0091779D">
        <w:rPr>
          <w:rFonts w:ascii="Times New Roman" w:hAnsi="Times New Roman" w:cs="Times New Roman"/>
          <w:sz w:val="28"/>
          <w:szCs w:val="28"/>
          <w:lang w:val="uk-UA"/>
        </w:rPr>
        <w:t xml:space="preserve"> розвитку.</w:t>
      </w:r>
    </w:p>
    <w:p w:rsidR="00310B78" w:rsidRPr="0091779D" w:rsidRDefault="00310B78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Експериментальні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1779D">
        <w:rPr>
          <w:rFonts w:ascii="Times New Roman" w:hAnsi="Times New Roman" w:cs="Times New Roman"/>
          <w:sz w:val="28"/>
          <w:szCs w:val="28"/>
          <w:lang w:val="uk-UA"/>
        </w:rPr>
        <w:t xml:space="preserve"> (навести приклади)</w:t>
      </w:r>
    </w:p>
    <w:p w:rsidR="00310B78" w:rsidRPr="0091779D" w:rsidRDefault="00310B78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і структура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>.</w:t>
      </w:r>
    </w:p>
    <w:p w:rsidR="00C43938" w:rsidRPr="0091779D" w:rsidRDefault="00310B78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Корекційно-розвиваючі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77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779D">
        <w:rPr>
          <w:rFonts w:ascii="Times New Roman" w:hAnsi="Times New Roman" w:cs="Times New Roman"/>
          <w:sz w:val="28"/>
          <w:szCs w:val="28"/>
        </w:rPr>
        <w:t>систем</w:t>
      </w:r>
      <w:proofErr w:type="gramEnd"/>
      <w:r w:rsidRPr="0091779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отребами</w:t>
      </w:r>
      <w:proofErr w:type="spellEnd"/>
      <w:r w:rsidRPr="00917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77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779D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загальноосвітнього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системність,командний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особистісно-орієнтований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>.</w:t>
      </w:r>
    </w:p>
    <w:p w:rsidR="001044CE" w:rsidRPr="0091779D" w:rsidRDefault="001044CE" w:rsidP="00917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779D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-ресурсного центру у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91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9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91779D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 </w:t>
      </w:r>
      <w:bookmarkStart w:id="0" w:name="_GoBack"/>
      <w:bookmarkEnd w:id="0"/>
    </w:p>
    <w:sectPr w:rsidR="001044CE" w:rsidRPr="0091779D" w:rsidSect="001044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A5815"/>
    <w:multiLevelType w:val="hybridMultilevel"/>
    <w:tmpl w:val="A714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B9"/>
    <w:rsid w:val="001044CE"/>
    <w:rsid w:val="00224E95"/>
    <w:rsid w:val="00310B78"/>
    <w:rsid w:val="00490362"/>
    <w:rsid w:val="005804BC"/>
    <w:rsid w:val="00597D4F"/>
    <w:rsid w:val="007729B9"/>
    <w:rsid w:val="0091779D"/>
    <w:rsid w:val="00944D3D"/>
    <w:rsid w:val="00A641E7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2023-11-15T06:43:00Z</dcterms:created>
  <dcterms:modified xsi:type="dcterms:W3CDTF">2023-11-15T06:43:00Z</dcterms:modified>
</cp:coreProperties>
</file>