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3" w:rsidRDefault="00C144B3" w:rsidP="00C144B3">
      <w:pPr>
        <w:spacing w:after="0"/>
        <w:ind w:firstLine="709"/>
        <w:jc w:val="both"/>
      </w:pPr>
      <w:bookmarkStart w:id="0" w:name="_GoBack"/>
      <w:bookmarkEnd w:id="0"/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ресурси</w:t>
      </w:r>
      <w:proofErr w:type="spellEnd"/>
    </w:p>
    <w:p w:rsidR="00C144B3" w:rsidRDefault="00C144B3" w:rsidP="00C144B3">
      <w:pPr>
        <w:spacing w:after="0"/>
        <w:ind w:firstLine="709"/>
        <w:jc w:val="both"/>
      </w:pPr>
      <w:r>
        <w:t xml:space="preserve">1. </w:t>
      </w:r>
      <w:proofErr w:type="spellStart"/>
      <w:r>
        <w:t>Букач</w:t>
      </w:r>
      <w:proofErr w:type="spellEnd"/>
      <w:r>
        <w:t xml:space="preserve"> М. М., Попова Т. С., </w:t>
      </w:r>
      <w:proofErr w:type="spellStart"/>
      <w:r>
        <w:t>Клименюк</w:t>
      </w:r>
      <w:proofErr w:type="spellEnd"/>
      <w:r>
        <w:t xml:space="preserve"> Н. В.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іджень</w:t>
      </w:r>
      <w:proofErr w:type="spellEnd"/>
      <w:r>
        <w:t xml:space="preserve"> у</w:t>
      </w:r>
      <w:r>
        <w:rPr>
          <w:lang w:val="uk-UA"/>
        </w:rPr>
        <w:t xml:space="preserve"> </w:t>
      </w:r>
      <w:proofErr w:type="spellStart"/>
      <w:r>
        <w:t>соціальній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>.</w:t>
      </w:r>
      <w:r>
        <w:rPr>
          <w:lang w:val="uk-UA"/>
        </w:rPr>
        <w:t xml:space="preserve"> </w:t>
      </w:r>
      <w:r>
        <w:t>URL: https://lib.chmnu.edu.ua/pdf/posibnuku/327/1.pdf</w:t>
      </w:r>
    </w:p>
    <w:p w:rsidR="00C144B3" w:rsidRPr="00C144B3" w:rsidRDefault="00C144B3" w:rsidP="00C144B3">
      <w:pPr>
        <w:spacing w:after="0"/>
        <w:ind w:firstLine="709"/>
        <w:jc w:val="both"/>
        <w:rPr>
          <w:lang w:val="en-US"/>
        </w:rPr>
      </w:pPr>
      <w:r>
        <w:t xml:space="preserve">2.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у </w:t>
      </w:r>
      <w:proofErr w:type="spellStart"/>
      <w:r>
        <w:t>соціальній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: </w:t>
      </w:r>
      <w:proofErr w:type="spellStart"/>
      <w:r>
        <w:t>антологія</w:t>
      </w:r>
      <w:proofErr w:type="spellEnd"/>
      <w:r>
        <w:t xml:space="preserve"> / </w:t>
      </w:r>
      <w:proofErr w:type="spellStart"/>
      <w:r>
        <w:t>упоряд</w:t>
      </w:r>
      <w:proofErr w:type="spellEnd"/>
      <w:r>
        <w:t xml:space="preserve">. Т. </w:t>
      </w:r>
      <w:proofErr w:type="spellStart"/>
      <w:r>
        <w:t>Семигіна</w:t>
      </w:r>
      <w:proofErr w:type="spellEnd"/>
      <w:r>
        <w:t xml:space="preserve">. </w:t>
      </w:r>
      <w:proofErr w:type="spellStart"/>
      <w:r>
        <w:t>Київ</w:t>
      </w:r>
      <w:proofErr w:type="spellEnd"/>
      <w:r w:rsidRPr="00C144B3">
        <w:rPr>
          <w:lang w:val="en-US"/>
        </w:rPr>
        <w:t xml:space="preserve"> :</w:t>
      </w:r>
      <w:r>
        <w:rPr>
          <w:lang w:val="uk-UA"/>
        </w:rPr>
        <w:t xml:space="preserve"> </w:t>
      </w:r>
      <w:proofErr w:type="spellStart"/>
      <w:r>
        <w:t>Академія</w:t>
      </w:r>
      <w:proofErr w:type="spellEnd"/>
      <w:r w:rsidRPr="00C144B3">
        <w:rPr>
          <w:lang w:val="en-US"/>
        </w:rPr>
        <w:t xml:space="preserve"> </w:t>
      </w:r>
      <w:proofErr w:type="spellStart"/>
      <w:r>
        <w:t>праці</w:t>
      </w:r>
      <w:proofErr w:type="spellEnd"/>
      <w:r w:rsidRPr="00C144B3">
        <w:rPr>
          <w:lang w:val="en-US"/>
        </w:rPr>
        <w:t xml:space="preserve">, </w:t>
      </w:r>
      <w:proofErr w:type="spellStart"/>
      <w:proofErr w:type="gramStart"/>
      <w:r>
        <w:t>соц</w:t>
      </w:r>
      <w:proofErr w:type="gramEnd"/>
      <w:r>
        <w:t>іальних</w:t>
      </w:r>
      <w:proofErr w:type="spellEnd"/>
      <w:r w:rsidRPr="00C144B3">
        <w:rPr>
          <w:lang w:val="en-US"/>
        </w:rPr>
        <w:t xml:space="preserve"> </w:t>
      </w:r>
      <w:proofErr w:type="spellStart"/>
      <w:r>
        <w:t>відносин</w:t>
      </w:r>
      <w:proofErr w:type="spellEnd"/>
      <w:r w:rsidRPr="00C144B3">
        <w:rPr>
          <w:lang w:val="en-US"/>
        </w:rPr>
        <w:t xml:space="preserve"> </w:t>
      </w:r>
      <w:r>
        <w:t>і</w:t>
      </w:r>
      <w:r w:rsidRPr="00C144B3">
        <w:rPr>
          <w:lang w:val="en-US"/>
        </w:rPr>
        <w:t xml:space="preserve"> </w:t>
      </w:r>
      <w:r>
        <w:t>туризму</w:t>
      </w:r>
      <w:r w:rsidRPr="00C144B3">
        <w:rPr>
          <w:lang w:val="en-US"/>
        </w:rPr>
        <w:t xml:space="preserve">, 2021. 203 </w:t>
      </w:r>
      <w:r>
        <w:t>с</w:t>
      </w:r>
      <w:r w:rsidRPr="00C144B3">
        <w:rPr>
          <w:lang w:val="en-US"/>
        </w:rPr>
        <w:t>.</w:t>
      </w:r>
      <w:r>
        <w:rPr>
          <w:lang w:val="uk-UA"/>
        </w:rPr>
        <w:t xml:space="preserve"> </w:t>
      </w:r>
      <w:r w:rsidRPr="00C144B3">
        <w:rPr>
          <w:lang w:val="en-US"/>
        </w:rPr>
        <w:t>URL : http://ebooks.znu.edu.ua/files/Bibliobooks/Inshi67/0049441.pdf</w:t>
      </w:r>
    </w:p>
    <w:p w:rsidR="00C144B3" w:rsidRDefault="00C144B3" w:rsidP="00C144B3">
      <w:pPr>
        <w:spacing w:after="0"/>
        <w:ind w:firstLine="709"/>
        <w:jc w:val="both"/>
      </w:pPr>
      <w:r w:rsidRPr="00C144B3">
        <w:rPr>
          <w:lang w:val="en-US"/>
        </w:rPr>
        <w:t>3. Global Standards for Social Work Education and Training. URL</w:t>
      </w:r>
      <w:r w:rsidRPr="00C144B3">
        <w:t xml:space="preserve">: </w:t>
      </w:r>
      <w:r w:rsidRPr="00C144B3">
        <w:rPr>
          <w:lang w:val="en-US"/>
        </w:rPr>
        <w:t>https</w:t>
      </w:r>
      <w:r w:rsidRPr="00C144B3">
        <w:t>://</w:t>
      </w:r>
      <w:r w:rsidRPr="00C144B3">
        <w:rPr>
          <w:lang w:val="en-US"/>
        </w:rPr>
        <w:t>www</w:t>
      </w:r>
      <w:r w:rsidRPr="00C144B3">
        <w:t>.</w:t>
      </w:r>
      <w:proofErr w:type="spellStart"/>
      <w:r w:rsidRPr="00C144B3">
        <w:rPr>
          <w:lang w:val="en-US"/>
        </w:rPr>
        <w:t>iasswaiets</w:t>
      </w:r>
      <w:proofErr w:type="spellEnd"/>
      <w:r w:rsidRPr="00C144B3">
        <w:t>.</w:t>
      </w:r>
      <w:r w:rsidRPr="00C144B3">
        <w:rPr>
          <w:lang w:val="en-US"/>
        </w:rPr>
        <w:t>org</w:t>
      </w:r>
      <w:r w:rsidRPr="00C144B3">
        <w:t>/</w:t>
      </w:r>
      <w:r w:rsidRPr="00C144B3">
        <w:rPr>
          <w:lang w:val="en-US"/>
        </w:rPr>
        <w:t>global</w:t>
      </w:r>
      <w:r w:rsidRPr="00C144B3">
        <w:t>-</w:t>
      </w:r>
      <w:r w:rsidRPr="00C144B3">
        <w:rPr>
          <w:lang w:val="en-US"/>
        </w:rPr>
        <w:t>standards</w:t>
      </w:r>
      <w:r w:rsidRPr="00C144B3">
        <w:t>-</w:t>
      </w:r>
      <w:r w:rsidRPr="00C144B3">
        <w:rPr>
          <w:lang w:val="en-US"/>
        </w:rPr>
        <w:t>for</w:t>
      </w:r>
      <w:r w:rsidRPr="00C144B3">
        <w:t>-</w:t>
      </w:r>
      <w:r w:rsidRPr="00C144B3">
        <w:rPr>
          <w:lang w:val="en-US"/>
        </w:rPr>
        <w:t>social</w:t>
      </w:r>
      <w:r w:rsidRPr="00C144B3">
        <w:t>-</w:t>
      </w:r>
      <w:r w:rsidRPr="00C144B3">
        <w:rPr>
          <w:lang w:val="en-US"/>
        </w:rPr>
        <w:t>work</w:t>
      </w:r>
      <w:r w:rsidRPr="00C144B3">
        <w:t>-</w:t>
      </w:r>
      <w:r w:rsidRPr="00C144B3">
        <w:rPr>
          <w:lang w:val="en-US"/>
        </w:rPr>
        <w:t>e</w:t>
      </w:r>
      <w:proofErr w:type="spellStart"/>
      <w:r>
        <w:t>ducation-and-training</w:t>
      </w:r>
      <w:proofErr w:type="spellEnd"/>
      <w:r>
        <w:t xml:space="preserve">/ (дата </w:t>
      </w:r>
      <w:proofErr w:type="spellStart"/>
      <w:proofErr w:type="gramStart"/>
      <w:r>
        <w:t>звернення</w:t>
      </w:r>
      <w:proofErr w:type="spellEnd"/>
      <w:r>
        <w:t xml:space="preserve"> :</w:t>
      </w:r>
      <w:proofErr w:type="gramEnd"/>
      <w:r>
        <w:t xml:space="preserve"> 25.03.20</w:t>
      </w:r>
      <w:r>
        <w:rPr>
          <w:lang w:val="uk-UA"/>
        </w:rPr>
        <w:t>23</w:t>
      </w:r>
      <w:r>
        <w:t>).</w:t>
      </w:r>
    </w:p>
    <w:p w:rsidR="00C144B3" w:rsidRDefault="00C144B3" w:rsidP="00C144B3">
      <w:pPr>
        <w:spacing w:after="0"/>
        <w:ind w:firstLine="709"/>
        <w:jc w:val="both"/>
      </w:pPr>
      <w:r w:rsidRPr="00C144B3">
        <w:rPr>
          <w:lang w:val="en-US"/>
        </w:rPr>
        <w:t>4. Ethics in Social Work: Statements and Principles.</w:t>
      </w:r>
      <w:r>
        <w:rPr>
          <w:lang w:val="uk-UA"/>
        </w:rPr>
        <w:t xml:space="preserve"> </w:t>
      </w:r>
      <w:r>
        <w:t>URL: https://www.iassw-aiets.org/archive/ethics-in-social-work-statement-of-principles/ (дата</w:t>
      </w:r>
    </w:p>
    <w:p w:rsidR="00C144B3" w:rsidRDefault="00C144B3" w:rsidP="00C144B3">
      <w:pPr>
        <w:spacing w:after="0"/>
        <w:ind w:firstLine="709"/>
        <w:jc w:val="both"/>
      </w:pPr>
      <w:r w:rsidRPr="00C144B3">
        <w:rPr>
          <w:lang w:val="en-US"/>
        </w:rPr>
        <w:t xml:space="preserve">5. Hackl P. </w:t>
      </w:r>
      <w:proofErr w:type="gramStart"/>
      <w:r w:rsidRPr="00C144B3">
        <w:rPr>
          <w:lang w:val="en-US"/>
        </w:rPr>
        <w:t>New Generation of Data for Human Development.</w:t>
      </w:r>
      <w:proofErr w:type="gramEnd"/>
      <w:r>
        <w:rPr>
          <w:lang w:val="uk-UA"/>
        </w:rPr>
        <w:t xml:space="preserve"> </w:t>
      </w:r>
      <w:r>
        <w:t>URL</w:t>
      </w:r>
      <w:proofErr w:type="gramStart"/>
      <w:r>
        <w:t xml:space="preserve"> :</w:t>
      </w:r>
      <w:proofErr w:type="gramEnd"/>
      <w:r>
        <w:t xml:space="preserve"> http://hdr.undp.org/en/content/new-generation-data-human-development (дата</w:t>
      </w:r>
      <w:r>
        <w:rPr>
          <w:lang w:val="uk-UA"/>
        </w:rPr>
        <w:t xml:space="preserve"> </w:t>
      </w:r>
      <w:proofErr w:type="spellStart"/>
      <w:r>
        <w:t>звернення</w:t>
      </w:r>
      <w:proofErr w:type="spellEnd"/>
      <w:r>
        <w:t xml:space="preserve"> : 31.03.20</w:t>
      </w:r>
      <w:r>
        <w:rPr>
          <w:lang w:val="uk-UA"/>
        </w:rPr>
        <w:t>23</w:t>
      </w:r>
      <w:r>
        <w:t>)</w:t>
      </w:r>
    </w:p>
    <w:p w:rsidR="00C144B3" w:rsidRPr="00C144B3" w:rsidRDefault="00C144B3" w:rsidP="00C144B3">
      <w:pPr>
        <w:spacing w:after="0"/>
        <w:ind w:firstLine="709"/>
        <w:jc w:val="both"/>
        <w:rPr>
          <w:lang w:val="en-US"/>
        </w:rPr>
      </w:pPr>
      <w:r>
        <w:t xml:space="preserve">6. Про </w:t>
      </w:r>
      <w:proofErr w:type="spellStart"/>
      <w:r>
        <w:t>опублікування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дисертацій</w:t>
      </w:r>
      <w:proofErr w:type="spellEnd"/>
      <w:r>
        <w:t xml:space="preserve"> на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ступенів</w:t>
      </w:r>
      <w:proofErr w:type="spellEnd"/>
      <w:r>
        <w:t xml:space="preserve"> доктора</w:t>
      </w:r>
      <w:r>
        <w:rPr>
          <w:lang w:val="uk-UA"/>
        </w:rPr>
        <w:t xml:space="preserve"> </w:t>
      </w:r>
      <w:r>
        <w:t xml:space="preserve">і кандидата наук: Наказ МОН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23.09.2019 р. № 1220.</w:t>
      </w:r>
      <w:r>
        <w:rPr>
          <w:lang w:val="uk-UA"/>
        </w:rPr>
        <w:t xml:space="preserve"> </w:t>
      </w:r>
      <w:proofErr w:type="gramStart"/>
      <w:r w:rsidRPr="00C144B3">
        <w:rPr>
          <w:lang w:val="en-US"/>
        </w:rPr>
        <w:t>URL :</w:t>
      </w:r>
      <w:proofErr w:type="gramEnd"/>
      <w:r w:rsidRPr="00C144B3">
        <w:rPr>
          <w:lang w:val="en-US"/>
        </w:rPr>
        <w:t xml:space="preserve"> </w:t>
      </w:r>
      <w:r>
        <w:rPr>
          <w:lang w:val="uk-UA"/>
        </w:rPr>
        <w:t xml:space="preserve"> </w:t>
      </w:r>
      <w:r w:rsidRPr="00C144B3">
        <w:rPr>
          <w:lang w:val="en-US"/>
        </w:rPr>
        <w:t>ttps://zakon.rada.gov.ua/laws/show/z1086-19#Text.</w:t>
      </w:r>
    </w:p>
    <w:p w:rsidR="00C144B3" w:rsidRPr="00C144B3" w:rsidRDefault="00C144B3" w:rsidP="00C144B3">
      <w:pPr>
        <w:spacing w:after="0"/>
        <w:ind w:firstLine="709"/>
        <w:jc w:val="both"/>
        <w:rPr>
          <w:lang w:val="en-US"/>
        </w:rPr>
      </w:pPr>
      <w:r>
        <w:t xml:space="preserve">7. Про </w:t>
      </w:r>
      <w:proofErr w:type="spellStart"/>
      <w:r>
        <w:t>освіту</w:t>
      </w:r>
      <w:proofErr w:type="spellEnd"/>
      <w:r>
        <w:t xml:space="preserve">. Закон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05.09.2017 № 2145-VIII.</w:t>
      </w:r>
      <w:r>
        <w:rPr>
          <w:lang w:val="uk-UA"/>
        </w:rPr>
        <w:t xml:space="preserve"> </w:t>
      </w:r>
      <w:proofErr w:type="gramStart"/>
      <w:r w:rsidRPr="00C144B3">
        <w:rPr>
          <w:lang w:val="en-US"/>
        </w:rPr>
        <w:t>URL :</w:t>
      </w:r>
      <w:proofErr w:type="gramEnd"/>
      <w:r w:rsidRPr="00C144B3">
        <w:rPr>
          <w:lang w:val="en-US"/>
        </w:rPr>
        <w:t xml:space="preserve"> ttps://zakon.rada.gov.ua/laws/show/2145-19#Text.</w:t>
      </w:r>
    </w:p>
    <w:p w:rsidR="00C144B3" w:rsidRPr="00C144B3" w:rsidRDefault="00C144B3" w:rsidP="00C144B3">
      <w:pPr>
        <w:spacing w:after="0"/>
        <w:ind w:firstLine="709"/>
        <w:jc w:val="both"/>
      </w:pPr>
      <w:r>
        <w:t xml:space="preserve">8. </w:t>
      </w:r>
      <w:proofErr w:type="spellStart"/>
      <w:r>
        <w:t>Розширений</w:t>
      </w:r>
      <w:proofErr w:type="spellEnd"/>
      <w:r>
        <w:t xml:space="preserve"> </w:t>
      </w:r>
      <w:proofErr w:type="spellStart"/>
      <w:r>
        <w:t>глосарій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та понять ст. 42 «</w:t>
      </w:r>
      <w:proofErr w:type="spellStart"/>
      <w:r>
        <w:t>Академічна</w:t>
      </w:r>
      <w:proofErr w:type="spellEnd"/>
      <w:r>
        <w:t xml:space="preserve"> </w:t>
      </w:r>
      <w:proofErr w:type="spellStart"/>
      <w:r>
        <w:t>доброчесність</w:t>
      </w:r>
      <w:proofErr w:type="spellEnd"/>
      <w:r>
        <w:t>»</w:t>
      </w:r>
      <w:r>
        <w:rPr>
          <w:lang w:val="uk-UA"/>
        </w:rPr>
        <w:t xml:space="preserve"> </w:t>
      </w:r>
      <w:r>
        <w:t xml:space="preserve">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>» (</w:t>
      </w:r>
      <w:proofErr w:type="spellStart"/>
      <w:r>
        <w:t>від</w:t>
      </w:r>
      <w:proofErr w:type="spellEnd"/>
      <w:r>
        <w:t xml:space="preserve"> 5 </w:t>
      </w:r>
      <w:proofErr w:type="spellStart"/>
      <w:r>
        <w:t>вересня</w:t>
      </w:r>
      <w:proofErr w:type="spellEnd"/>
      <w:r>
        <w:t xml:space="preserve"> 2017 р.)</w:t>
      </w:r>
      <w:proofErr w:type="gramStart"/>
      <w:r>
        <w:t xml:space="preserve"> :</w:t>
      </w:r>
      <w:proofErr w:type="gramEnd"/>
      <w:r>
        <w:t xml:space="preserve"> лист МОН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23.10.2018 р. №</w:t>
      </w:r>
      <w:r>
        <w:rPr>
          <w:lang w:val="uk-UA"/>
        </w:rPr>
        <w:t xml:space="preserve"> </w:t>
      </w:r>
      <w:r w:rsidRPr="00C144B3">
        <w:t>1/9-650.</w:t>
      </w:r>
    </w:p>
    <w:p w:rsidR="00C144B3" w:rsidRPr="00C144B3" w:rsidRDefault="00C144B3" w:rsidP="00C144B3">
      <w:pPr>
        <w:spacing w:after="0"/>
        <w:ind w:firstLine="709"/>
        <w:jc w:val="both"/>
        <w:rPr>
          <w:lang w:val="en-US"/>
        </w:rPr>
      </w:pPr>
      <w:proofErr w:type="gramStart"/>
      <w:r w:rsidRPr="00C144B3">
        <w:rPr>
          <w:lang w:val="en-US"/>
        </w:rPr>
        <w:t>URL :</w:t>
      </w:r>
      <w:proofErr w:type="gramEnd"/>
      <w:r w:rsidRPr="00C144B3">
        <w:rPr>
          <w:lang w:val="en-US"/>
        </w:rPr>
        <w:t xml:space="preserve"> https://mon.gov.ua/storage/app/media/vishcha-osvita/2018/10/25/glyusariy.pdf</w:t>
      </w:r>
    </w:p>
    <w:p w:rsidR="00C144B3" w:rsidRDefault="00C144B3" w:rsidP="00C144B3">
      <w:pPr>
        <w:spacing w:after="0"/>
        <w:ind w:firstLine="709"/>
        <w:jc w:val="both"/>
      </w:pPr>
      <w:r>
        <w:t xml:space="preserve">9.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ім</w:t>
      </w:r>
      <w:proofErr w:type="spellEnd"/>
      <w:proofErr w:type="gramStart"/>
      <w:r>
        <w:t xml:space="preserve">.. </w:t>
      </w:r>
      <w:proofErr w:type="gramEnd"/>
      <w:r>
        <w:t xml:space="preserve">В. І. </w:t>
      </w:r>
      <w:proofErr w:type="spellStart"/>
      <w:r>
        <w:t>Вернадського</w:t>
      </w:r>
      <w:proofErr w:type="spellEnd"/>
      <w:r>
        <w:t xml:space="preserve">, </w:t>
      </w:r>
      <w:proofErr w:type="spellStart"/>
      <w:r>
        <w:t>Київ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rPr>
          <w:lang w:val="uk-UA"/>
        </w:rPr>
        <w:t xml:space="preserve"> </w:t>
      </w:r>
      <w:r>
        <w:t>ресурс]. URL</w:t>
      </w:r>
      <w:proofErr w:type="gramStart"/>
      <w:r>
        <w:t xml:space="preserve"> :</w:t>
      </w:r>
      <w:proofErr w:type="gramEnd"/>
      <w:r>
        <w:t xml:space="preserve"> http: // nbuv.gov.ua/</w:t>
      </w:r>
      <w:r w:rsidRPr="00C144B3">
        <w:t xml:space="preserve"> </w:t>
      </w:r>
      <w:r>
        <w:t>1.</w:t>
      </w:r>
      <w:r>
        <w:tab/>
      </w:r>
      <w:proofErr w:type="spellStart"/>
      <w:r>
        <w:t>Законодавство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Офіційний</w:t>
      </w:r>
      <w:proofErr w:type="spellEnd"/>
      <w:r>
        <w:t xml:space="preserve"> сайт парламенту </w:t>
      </w:r>
      <w:proofErr w:type="spellStart"/>
      <w:r>
        <w:t>України</w:t>
      </w:r>
      <w:proofErr w:type="spellEnd"/>
      <w:r>
        <w:t xml:space="preserve">. URL:  http://zakon.rada.gov.ua. </w:t>
      </w:r>
    </w:p>
    <w:p w:rsidR="00C144B3" w:rsidRDefault="00C144B3" w:rsidP="00C144B3">
      <w:pPr>
        <w:spacing w:after="0"/>
        <w:ind w:firstLine="709"/>
        <w:jc w:val="both"/>
      </w:pPr>
      <w:r>
        <w:rPr>
          <w:lang w:val="uk-UA"/>
        </w:rPr>
        <w:t>10</w:t>
      </w:r>
      <w:r>
        <w:t>.</w:t>
      </w:r>
      <w:r>
        <w:tab/>
        <w:t xml:space="preserve"> </w:t>
      </w:r>
      <w:proofErr w:type="spellStart"/>
      <w:r>
        <w:t>Офіційний</w:t>
      </w:r>
      <w:proofErr w:type="spellEnd"/>
      <w:r>
        <w:t xml:space="preserve"> веб-сайт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ministry@mon.qov.ua/. </w:t>
      </w: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Верховно</w:t>
      </w:r>
      <w:proofErr w:type="gramStart"/>
      <w:r>
        <w:t>ї</w:t>
      </w:r>
      <w:proofErr w:type="spellEnd"/>
      <w:r>
        <w:t xml:space="preserve"> Р</w:t>
      </w:r>
      <w:proofErr w:type="gramEnd"/>
      <w:r>
        <w:t xml:space="preserve">ади </w:t>
      </w:r>
      <w:proofErr w:type="spellStart"/>
      <w:r>
        <w:t>України</w:t>
      </w:r>
      <w:proofErr w:type="spellEnd"/>
      <w:r>
        <w:t xml:space="preserve"> – URL:http://rada.gov.ua/ </w:t>
      </w:r>
    </w:p>
    <w:p w:rsidR="00C144B3" w:rsidRDefault="00C144B3" w:rsidP="00C144B3">
      <w:pPr>
        <w:spacing w:after="0"/>
        <w:ind w:firstLine="709"/>
        <w:jc w:val="both"/>
      </w:pPr>
      <w:r>
        <w:rPr>
          <w:lang w:val="uk-UA"/>
        </w:rPr>
        <w:t>11</w:t>
      </w:r>
      <w:r>
        <w:t>.</w:t>
      </w:r>
      <w:r>
        <w:tab/>
      </w: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 – URL: http:// www.kmu.gov.ua.</w:t>
      </w:r>
    </w:p>
    <w:p w:rsidR="00C144B3" w:rsidRDefault="00C144B3" w:rsidP="00C144B3">
      <w:pPr>
        <w:spacing w:after="0"/>
        <w:ind w:firstLine="709"/>
        <w:jc w:val="both"/>
      </w:pPr>
      <w:r>
        <w:rPr>
          <w:lang w:val="uk-UA"/>
        </w:rPr>
        <w:t>12</w:t>
      </w:r>
      <w:r>
        <w:t>.</w:t>
      </w:r>
      <w:r>
        <w:tab/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ім</w:t>
      </w:r>
      <w:proofErr w:type="spellEnd"/>
      <w:proofErr w:type="gramStart"/>
      <w:r>
        <w:t xml:space="preserve">.. </w:t>
      </w:r>
      <w:proofErr w:type="gramEnd"/>
      <w:r>
        <w:t xml:space="preserve">В. І. </w:t>
      </w:r>
      <w:proofErr w:type="spellStart"/>
      <w:r>
        <w:t>Вернадського</w:t>
      </w:r>
      <w:proofErr w:type="spellEnd"/>
      <w:r>
        <w:t xml:space="preserve">, </w:t>
      </w:r>
      <w:proofErr w:type="spellStart"/>
      <w:r>
        <w:t>Київ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ресурс]. – URL: http: // nbuv.gov.ua/</w:t>
      </w:r>
    </w:p>
    <w:p w:rsidR="00C144B3" w:rsidRDefault="00C144B3" w:rsidP="00C144B3">
      <w:pPr>
        <w:spacing w:after="0"/>
        <w:ind w:firstLine="709"/>
        <w:jc w:val="both"/>
      </w:pPr>
      <w:r>
        <w:rPr>
          <w:lang w:val="uk-UA"/>
        </w:rPr>
        <w:t>13</w:t>
      </w:r>
      <w:r>
        <w:t>.</w:t>
      </w:r>
      <w:r>
        <w:tab/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Офіційний</w:t>
      </w:r>
      <w:proofErr w:type="spellEnd"/>
      <w:r>
        <w:t xml:space="preserve"> сайт  URL: https://thedigital.gov.ua/</w:t>
      </w:r>
    </w:p>
    <w:p w:rsidR="00C144B3" w:rsidRDefault="00C144B3" w:rsidP="00C144B3">
      <w:pPr>
        <w:spacing w:after="0"/>
        <w:ind w:firstLine="709"/>
        <w:jc w:val="both"/>
      </w:pPr>
      <w:r>
        <w:rPr>
          <w:lang w:val="uk-UA"/>
        </w:rPr>
        <w:t>14</w:t>
      </w:r>
      <w:r>
        <w:t>.</w:t>
      </w:r>
      <w:r>
        <w:tab/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цифровізації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  URL: https://iitlt.gov.ua/</w:t>
      </w:r>
    </w:p>
    <w:p w:rsidR="00C144B3" w:rsidRPr="00C144B3" w:rsidRDefault="00C144B3" w:rsidP="00C144B3">
      <w:pPr>
        <w:spacing w:after="0"/>
        <w:ind w:firstLine="709"/>
        <w:jc w:val="both"/>
        <w:rPr>
          <w:lang w:val="en-US"/>
        </w:rPr>
      </w:pPr>
      <w:r>
        <w:rPr>
          <w:lang w:val="uk-UA"/>
        </w:rPr>
        <w:t>15</w:t>
      </w:r>
      <w:r>
        <w:t>.</w:t>
      </w:r>
      <w:r>
        <w:tab/>
      </w:r>
      <w:proofErr w:type="spellStart"/>
      <w:r>
        <w:t>Цифрова</w:t>
      </w:r>
      <w:proofErr w:type="spellEnd"/>
      <w:r>
        <w:t xml:space="preserve"> </w:t>
      </w:r>
      <w:proofErr w:type="spellStart"/>
      <w:r>
        <w:t>трансформація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науки. </w:t>
      </w:r>
      <w:r w:rsidRPr="00C144B3">
        <w:rPr>
          <w:lang w:val="en-US"/>
        </w:rPr>
        <w:t>URL: https://mon.gov.ua/ua/tag/cifrova-transformaciya-osviti-ta-nauki</w:t>
      </w:r>
    </w:p>
    <w:p w:rsidR="00C144B3" w:rsidRDefault="00C144B3" w:rsidP="00C144B3">
      <w:pPr>
        <w:spacing w:after="0"/>
        <w:ind w:firstLine="709"/>
        <w:jc w:val="both"/>
      </w:pPr>
      <w:r>
        <w:rPr>
          <w:lang w:val="uk-UA"/>
        </w:rPr>
        <w:t>16</w:t>
      </w:r>
      <w:r>
        <w:t>.</w:t>
      </w:r>
      <w:r>
        <w:tab/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в </w:t>
      </w:r>
      <w:proofErr w:type="spellStart"/>
      <w:r>
        <w:t>інформаційній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- https://minjust.gov.ua/m/str_11922</w:t>
      </w:r>
    </w:p>
    <w:p w:rsidR="00C144B3" w:rsidRDefault="00C144B3" w:rsidP="00C144B3">
      <w:pPr>
        <w:spacing w:after="0"/>
        <w:ind w:firstLine="709"/>
        <w:jc w:val="both"/>
      </w:pPr>
      <w:r>
        <w:rPr>
          <w:lang w:val="uk-UA"/>
        </w:rPr>
        <w:t xml:space="preserve">17.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Постанова </w:t>
      </w:r>
      <w:proofErr w:type="spellStart"/>
      <w:r>
        <w:t>від</w:t>
      </w:r>
      <w:proofErr w:type="spellEnd"/>
      <w:r>
        <w:t xml:space="preserve"> 21 </w:t>
      </w:r>
      <w:proofErr w:type="spellStart"/>
      <w:r>
        <w:t>жовтня</w:t>
      </w:r>
      <w:proofErr w:type="spellEnd"/>
      <w:r>
        <w:t xml:space="preserve"> 2015 р. N 835 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набори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оприлюдненню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» - </w:t>
      </w:r>
      <w:r w:rsidRPr="00C144B3">
        <w:t xml:space="preserve">URL: </w:t>
      </w:r>
      <w:r>
        <w:t>https://ips.ligazakon.net/document/KP150835</w:t>
      </w:r>
    </w:p>
    <w:p w:rsidR="00C144B3" w:rsidRDefault="00C144B3" w:rsidP="00C144B3">
      <w:pPr>
        <w:spacing w:after="0"/>
        <w:ind w:firstLine="709"/>
        <w:jc w:val="both"/>
      </w:pPr>
      <w:r>
        <w:t>1</w:t>
      </w:r>
      <w:r>
        <w:rPr>
          <w:lang w:val="uk-UA"/>
        </w:rPr>
        <w:t>8</w:t>
      </w:r>
      <w:r>
        <w:t>.</w:t>
      </w:r>
      <w:r>
        <w:tab/>
      </w:r>
      <w:proofErr w:type="spellStart"/>
      <w:r w:rsidRPr="00C144B3">
        <w:t>Наукова</w:t>
      </w:r>
      <w:proofErr w:type="spellEnd"/>
      <w:r w:rsidRPr="00C144B3">
        <w:t xml:space="preserve"> </w:t>
      </w:r>
      <w:proofErr w:type="spellStart"/>
      <w:r w:rsidRPr="00C144B3">
        <w:t>періодика</w:t>
      </w:r>
      <w:proofErr w:type="spellEnd"/>
      <w:r w:rsidRPr="00C144B3">
        <w:t xml:space="preserve"> </w:t>
      </w:r>
      <w:proofErr w:type="spellStart"/>
      <w:r w:rsidRPr="00C144B3">
        <w:t>України</w:t>
      </w:r>
      <w:proofErr w:type="spellEnd"/>
      <w:r w:rsidRPr="00C144B3">
        <w:t xml:space="preserve">. </w:t>
      </w:r>
      <w:proofErr w:type="spellStart"/>
      <w:r w:rsidRPr="00C144B3">
        <w:t>Сторінка</w:t>
      </w:r>
      <w:proofErr w:type="spellEnd"/>
      <w:r w:rsidRPr="00C144B3">
        <w:t xml:space="preserve"> </w:t>
      </w:r>
      <w:proofErr w:type="spellStart"/>
      <w:r w:rsidRPr="00C144B3">
        <w:t>відкритого</w:t>
      </w:r>
      <w:proofErr w:type="spellEnd"/>
      <w:r w:rsidRPr="00C144B3">
        <w:t xml:space="preserve"> доступу </w:t>
      </w:r>
      <w:proofErr w:type="spellStart"/>
      <w:r w:rsidRPr="00C144B3">
        <w:t>Національної</w:t>
      </w:r>
      <w:proofErr w:type="spellEnd"/>
      <w:r w:rsidRPr="00C144B3">
        <w:t xml:space="preserve"> </w:t>
      </w:r>
      <w:proofErr w:type="spellStart"/>
      <w:r w:rsidRPr="00C144B3">
        <w:t>бібліотеки</w:t>
      </w:r>
      <w:proofErr w:type="spellEnd"/>
      <w:r w:rsidRPr="00C144B3">
        <w:t xml:space="preserve"> </w:t>
      </w:r>
      <w:proofErr w:type="spellStart"/>
      <w:r w:rsidRPr="00C144B3">
        <w:t>України</w:t>
      </w:r>
      <w:proofErr w:type="spellEnd"/>
      <w:r w:rsidRPr="00C144B3">
        <w:t xml:space="preserve"> </w:t>
      </w:r>
      <w:proofErr w:type="spellStart"/>
      <w:r w:rsidRPr="00C144B3">
        <w:t>ім</w:t>
      </w:r>
      <w:proofErr w:type="spellEnd"/>
      <w:r w:rsidRPr="00C144B3">
        <w:t xml:space="preserve">. В </w:t>
      </w:r>
      <w:proofErr w:type="spellStart"/>
      <w:r w:rsidRPr="00C144B3">
        <w:t>Вернадського</w:t>
      </w:r>
      <w:proofErr w:type="spellEnd"/>
      <w:r w:rsidRPr="00C144B3">
        <w:t>.</w:t>
      </w:r>
      <w:r>
        <w:rPr>
          <w:lang w:val="uk-UA"/>
        </w:rPr>
        <w:t xml:space="preserve">  </w:t>
      </w:r>
      <w:r w:rsidRPr="00C144B3">
        <w:rPr>
          <w:lang w:val="uk-UA"/>
        </w:rPr>
        <w:t xml:space="preserve">URL: </w:t>
      </w:r>
      <w:r>
        <w:rPr>
          <w:lang w:val="uk-UA"/>
        </w:rPr>
        <w:t xml:space="preserve"> </w:t>
      </w:r>
      <w:r>
        <w:t xml:space="preserve">http://www.nbuv.gov.ua/portal/ - </w:t>
      </w:r>
    </w:p>
    <w:p w:rsidR="00C43938" w:rsidRDefault="00C43938" w:rsidP="00C144B3">
      <w:pPr>
        <w:spacing w:after="0"/>
        <w:ind w:firstLine="709"/>
        <w:jc w:val="both"/>
      </w:pPr>
    </w:p>
    <w:sectPr w:rsidR="00C43938" w:rsidSect="00C144B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7"/>
    <w:rsid w:val="00224E95"/>
    <w:rsid w:val="00490362"/>
    <w:rsid w:val="005804BC"/>
    <w:rsid w:val="00597D4F"/>
    <w:rsid w:val="00944D3D"/>
    <w:rsid w:val="00A641E7"/>
    <w:rsid w:val="00AD37B7"/>
    <w:rsid w:val="00C05B1B"/>
    <w:rsid w:val="00C144B3"/>
    <w:rsid w:val="00C43938"/>
    <w:rsid w:val="00DA2A76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2023-11-15T10:56:00Z</dcterms:created>
  <dcterms:modified xsi:type="dcterms:W3CDTF">2023-11-15T10:56:00Z</dcterms:modified>
</cp:coreProperties>
</file>