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F76" w:rsidRPr="000867CA" w:rsidRDefault="00D85F76" w:rsidP="0059022C">
      <w:pPr>
        <w:jc w:val="center"/>
        <w:rPr>
          <w:sz w:val="28"/>
          <w:szCs w:val="28"/>
        </w:rPr>
      </w:pPr>
      <w:r w:rsidRPr="000867CA">
        <w:rPr>
          <w:sz w:val="28"/>
          <w:szCs w:val="28"/>
        </w:rPr>
        <w:t>МІНІСТЕРСТВО ОСВІТИ І НАУКИ УКРАЇНИ</w:t>
      </w:r>
    </w:p>
    <w:p w:rsidR="00D85F76" w:rsidRPr="000867CA" w:rsidRDefault="00D85F76" w:rsidP="0059022C">
      <w:pPr>
        <w:jc w:val="center"/>
        <w:rPr>
          <w:sz w:val="28"/>
          <w:szCs w:val="28"/>
        </w:rPr>
      </w:pPr>
      <w:r w:rsidRPr="000867CA">
        <w:rPr>
          <w:sz w:val="28"/>
          <w:szCs w:val="28"/>
        </w:rPr>
        <w:t>ЗАПОРІЗЬКИЙ НАЦІОНАЛЬНИЙ УНІВЕРСИТЕТ</w:t>
      </w:r>
    </w:p>
    <w:p w:rsidR="00D85F76" w:rsidRPr="000867CA" w:rsidRDefault="00D85F76" w:rsidP="0059022C">
      <w:pPr>
        <w:jc w:val="center"/>
        <w:rPr>
          <w:caps/>
          <w:sz w:val="28"/>
          <w:szCs w:val="28"/>
        </w:rPr>
      </w:pPr>
      <w:r w:rsidRPr="000867CA">
        <w:rPr>
          <w:caps/>
          <w:sz w:val="28"/>
          <w:szCs w:val="28"/>
        </w:rPr>
        <w:t>ЕкономічнийФакультет</w:t>
      </w:r>
    </w:p>
    <w:p w:rsidR="00D85F76" w:rsidRPr="000867CA" w:rsidRDefault="00D85F76" w:rsidP="0059022C">
      <w:pPr>
        <w:jc w:val="center"/>
        <w:rPr>
          <w:sz w:val="28"/>
          <w:szCs w:val="28"/>
        </w:rPr>
      </w:pPr>
      <w:r w:rsidRPr="000867CA">
        <w:rPr>
          <w:caps/>
          <w:sz w:val="28"/>
          <w:szCs w:val="28"/>
        </w:rPr>
        <w:t>Кафедра</w:t>
      </w:r>
      <w:r w:rsidRPr="000867CA">
        <w:rPr>
          <w:sz w:val="28"/>
          <w:szCs w:val="28"/>
        </w:rPr>
        <w:t>УПРАВЛІННЯ ПЕРСОНАЛОМ І МАРКЕТИНГУ</w:t>
      </w:r>
    </w:p>
    <w:p w:rsidR="00D85F76" w:rsidRPr="000867CA" w:rsidRDefault="00D85F76" w:rsidP="0059022C">
      <w:pPr>
        <w:jc w:val="center"/>
        <w:rPr>
          <w:sz w:val="28"/>
          <w:szCs w:val="28"/>
        </w:rPr>
      </w:pPr>
    </w:p>
    <w:p w:rsidR="00D85F76" w:rsidRPr="00EF0E47" w:rsidRDefault="00D85F76" w:rsidP="0059022C">
      <w:pPr>
        <w:jc w:val="center"/>
        <w:rPr>
          <w:b/>
        </w:rPr>
      </w:pPr>
    </w:p>
    <w:p w:rsidR="00D85F76" w:rsidRPr="00EF0E47" w:rsidRDefault="00D85F76" w:rsidP="0059022C">
      <w:pPr>
        <w:jc w:val="center"/>
        <w:rPr>
          <w:b/>
        </w:rPr>
      </w:pPr>
    </w:p>
    <w:p w:rsidR="00D85F76" w:rsidRPr="00EF0E47" w:rsidRDefault="00D85F76" w:rsidP="0059022C">
      <w:pPr>
        <w:jc w:val="center"/>
      </w:pPr>
      <w:r w:rsidRPr="00EF0E47">
        <w:rPr>
          <w:b/>
        </w:rPr>
        <w:t xml:space="preserve">                                                       ЗАТВЕРДЖУЮ</w:t>
      </w:r>
    </w:p>
    <w:p w:rsidR="00D85F76" w:rsidRPr="00EF0E47" w:rsidRDefault="00D85F76" w:rsidP="0059022C">
      <w:pPr>
        <w:ind w:left="5400"/>
      </w:pPr>
    </w:p>
    <w:p w:rsidR="00D85F76" w:rsidRPr="00EF0E47" w:rsidRDefault="00D85F76" w:rsidP="0009651A">
      <w:pPr>
        <w:ind w:left="5400"/>
      </w:pPr>
      <w:r>
        <w:t>Д</w:t>
      </w:r>
      <w:r w:rsidRPr="00EF0E47">
        <w:t xml:space="preserve">екан економічного факультету </w:t>
      </w:r>
    </w:p>
    <w:p w:rsidR="00D85F76" w:rsidRPr="00EF0E47" w:rsidRDefault="00D85F76" w:rsidP="0009651A">
      <w:pPr>
        <w:ind w:left="5400"/>
        <w:rPr>
          <w:sz w:val="16"/>
        </w:rPr>
      </w:pPr>
      <w:r w:rsidRPr="00EF0E47">
        <w:rPr>
          <w:szCs w:val="28"/>
        </w:rPr>
        <w:t>______</w:t>
      </w:r>
      <w:r>
        <w:rPr>
          <w:szCs w:val="28"/>
        </w:rPr>
        <w:t xml:space="preserve">__________   </w:t>
      </w:r>
      <w:r w:rsidRPr="00EF0E47">
        <w:rPr>
          <w:szCs w:val="28"/>
        </w:rPr>
        <w:t xml:space="preserve"> </w:t>
      </w:r>
      <w:r>
        <w:rPr>
          <w:szCs w:val="28"/>
        </w:rPr>
        <w:t>А.В. Череп</w:t>
      </w:r>
    </w:p>
    <w:p w:rsidR="00D85F76" w:rsidRPr="00AD5957" w:rsidRDefault="00D85F76" w:rsidP="0009651A">
      <w:pPr>
        <w:ind w:firstLine="5387"/>
        <w:rPr>
          <w:lang w:val="ru-RU"/>
        </w:rPr>
      </w:pPr>
      <w:r w:rsidRPr="00EF0E47">
        <w:t xml:space="preserve"> </w:t>
      </w:r>
      <w:r w:rsidRPr="00AD5957">
        <w:t>«______»_______________202</w:t>
      </w:r>
      <w:r>
        <w:t>3</w:t>
      </w:r>
    </w:p>
    <w:p w:rsidR="00D85F76" w:rsidRPr="0009651A" w:rsidRDefault="00D85F76" w:rsidP="0059022C">
      <w:pPr>
        <w:jc w:val="center"/>
        <w:rPr>
          <w:sz w:val="20"/>
          <w:szCs w:val="20"/>
          <w:lang w:val="ru-RU"/>
        </w:rPr>
      </w:pPr>
    </w:p>
    <w:p w:rsidR="00D85F76" w:rsidRPr="00EF0E47" w:rsidRDefault="00D85F76" w:rsidP="0059022C">
      <w:pPr>
        <w:jc w:val="center"/>
        <w:rPr>
          <w:sz w:val="20"/>
          <w:szCs w:val="20"/>
        </w:rPr>
      </w:pPr>
    </w:p>
    <w:p w:rsidR="00D85F76" w:rsidRPr="00EF0E47" w:rsidRDefault="00D85F76" w:rsidP="00752B30">
      <w:pPr>
        <w:jc w:val="center"/>
        <w:rPr>
          <w:sz w:val="16"/>
          <w:szCs w:val="16"/>
        </w:rPr>
      </w:pPr>
      <w:r w:rsidRPr="00752B30">
        <w:rPr>
          <w:b/>
          <w:bCs/>
          <w:caps/>
          <w:color w:val="000000"/>
          <w:sz w:val="28"/>
        </w:rPr>
        <w:t>Системи мотивації та стимулювання трудової діяльності</w:t>
      </w:r>
    </w:p>
    <w:p w:rsidR="00D85F76" w:rsidRPr="00EF0E47" w:rsidRDefault="00D85F76" w:rsidP="0059022C">
      <w:pPr>
        <w:jc w:val="center"/>
        <w:rPr>
          <w:i/>
          <w:iCs/>
          <w:sz w:val="28"/>
          <w:szCs w:val="28"/>
        </w:rPr>
      </w:pPr>
      <w:r w:rsidRPr="00EF0E47">
        <w:rPr>
          <w:iCs/>
          <w:sz w:val="28"/>
          <w:szCs w:val="28"/>
        </w:rPr>
        <w:t>РОБОЧА ПРОГРАМА НАВЧАЛЬНОЇ ДИСЦИПЛІНИ</w:t>
      </w:r>
    </w:p>
    <w:p w:rsidR="00D85F76" w:rsidRPr="00EF0E47" w:rsidRDefault="00D85F76" w:rsidP="0059022C">
      <w:pPr>
        <w:jc w:val="center"/>
        <w:rPr>
          <w:b/>
          <w:bCs/>
          <w:sz w:val="28"/>
          <w:szCs w:val="28"/>
        </w:rPr>
      </w:pPr>
    </w:p>
    <w:p w:rsidR="00D85F76" w:rsidRPr="00507B87" w:rsidRDefault="00D85F76" w:rsidP="00547882">
      <w:pPr>
        <w:widowControl w:val="0"/>
        <w:jc w:val="center"/>
        <w:rPr>
          <w:bCs/>
          <w:sz w:val="16"/>
          <w:szCs w:val="16"/>
        </w:rPr>
      </w:pPr>
      <w:r w:rsidRPr="00507B87">
        <w:rPr>
          <w:iCs/>
          <w:sz w:val="28"/>
          <w:szCs w:val="28"/>
        </w:rPr>
        <w:t>очної (денної) та заочної (дистанційної) форм здобуття освіти</w:t>
      </w:r>
    </w:p>
    <w:p w:rsidR="00D85F76" w:rsidRPr="00507B87" w:rsidRDefault="00D85F76" w:rsidP="00547882">
      <w:pPr>
        <w:widowControl w:val="0"/>
        <w:jc w:val="center"/>
        <w:rPr>
          <w:sz w:val="16"/>
          <w:szCs w:val="16"/>
        </w:rPr>
      </w:pPr>
      <w:r w:rsidRPr="00507B87">
        <w:rPr>
          <w:sz w:val="28"/>
          <w:szCs w:val="28"/>
        </w:rPr>
        <w:t xml:space="preserve">спеціальності   </w:t>
      </w:r>
      <w:r w:rsidRPr="00507B87">
        <w:rPr>
          <w:color w:val="141414"/>
          <w:sz w:val="28"/>
          <w:szCs w:val="28"/>
          <w:shd w:val="clear" w:color="auto" w:fill="FFFFFF"/>
        </w:rPr>
        <w:t>051 «Економіка»</w:t>
      </w:r>
      <w:r w:rsidRPr="00507B87">
        <w:rPr>
          <w:sz w:val="16"/>
          <w:szCs w:val="16"/>
        </w:rPr>
        <w:t xml:space="preserve">                                     </w:t>
      </w:r>
    </w:p>
    <w:p w:rsidR="00D85F76" w:rsidRPr="00507B87" w:rsidRDefault="00D85F76" w:rsidP="0059022C">
      <w:pPr>
        <w:jc w:val="center"/>
        <w:rPr>
          <w:sz w:val="28"/>
          <w:szCs w:val="28"/>
        </w:rPr>
      </w:pPr>
    </w:p>
    <w:p w:rsidR="00D85F76" w:rsidRPr="00507B87" w:rsidRDefault="00D85F76" w:rsidP="00547882">
      <w:pPr>
        <w:spacing w:line="360" w:lineRule="auto"/>
        <w:jc w:val="center"/>
        <w:rPr>
          <w:sz w:val="28"/>
          <w:szCs w:val="28"/>
          <w:lang w:val="ru-RU"/>
        </w:rPr>
      </w:pPr>
      <w:r w:rsidRPr="00507B87">
        <w:rPr>
          <w:sz w:val="28"/>
          <w:szCs w:val="28"/>
        </w:rPr>
        <w:t>освітньо-професійні програми «Управління персоналом та економіка праці»</w:t>
      </w:r>
    </w:p>
    <w:p w:rsidR="00D85F76" w:rsidRPr="00507B87" w:rsidRDefault="00D85F76" w:rsidP="0059022C">
      <w:pPr>
        <w:rPr>
          <w:b/>
          <w:bCs/>
        </w:rPr>
      </w:pPr>
    </w:p>
    <w:p w:rsidR="00D85F76" w:rsidRPr="00507B87" w:rsidRDefault="00D85F76" w:rsidP="00AD5957">
      <w:pPr>
        <w:jc w:val="both"/>
        <w:rPr>
          <w:b/>
          <w:bCs/>
        </w:rPr>
      </w:pPr>
      <w:r w:rsidRPr="00507B87">
        <w:rPr>
          <w:b/>
          <w:bCs/>
        </w:rPr>
        <w:t xml:space="preserve">Укладач: </w:t>
      </w:r>
      <w:r w:rsidRPr="00507B87">
        <w:rPr>
          <w:bCs/>
        </w:rPr>
        <w:t xml:space="preserve">Дашко Ірина Миколаївна, д.е.н., </w:t>
      </w:r>
      <w:r>
        <w:rPr>
          <w:bCs/>
        </w:rPr>
        <w:t>професор</w:t>
      </w:r>
      <w:r w:rsidRPr="00507B87">
        <w:rPr>
          <w:bCs/>
        </w:rPr>
        <w:t xml:space="preserve">, </w:t>
      </w:r>
      <w:r>
        <w:rPr>
          <w:bCs/>
        </w:rPr>
        <w:t>професор</w:t>
      </w:r>
      <w:r w:rsidRPr="00507B87">
        <w:rPr>
          <w:bCs/>
        </w:rPr>
        <w:t xml:space="preserve"> кафедри управління персоналом і маркетингу </w:t>
      </w:r>
    </w:p>
    <w:tbl>
      <w:tblPr>
        <w:tblW w:w="0" w:type="auto"/>
        <w:tblLook w:val="01E0"/>
      </w:tblPr>
      <w:tblGrid>
        <w:gridCol w:w="4826"/>
        <w:gridCol w:w="4745"/>
      </w:tblGrid>
      <w:tr w:rsidR="00D85F76" w:rsidRPr="00AD5957" w:rsidTr="00AD5957">
        <w:tc>
          <w:tcPr>
            <w:tcW w:w="4826" w:type="dxa"/>
          </w:tcPr>
          <w:p w:rsidR="00D85F76" w:rsidRPr="0009651A" w:rsidRDefault="00D85F76">
            <w:r w:rsidRPr="0009651A">
              <w:t>Обговорено та ухвалено</w:t>
            </w:r>
          </w:p>
          <w:p w:rsidR="00D85F76" w:rsidRPr="0009651A" w:rsidRDefault="00D85F76">
            <w:pPr>
              <w:widowControl w:val="0"/>
              <w:rPr>
                <w:u w:val="single"/>
              </w:rPr>
            </w:pPr>
            <w:r w:rsidRPr="0009651A">
              <w:t xml:space="preserve">на засіданні кафедри </w:t>
            </w:r>
            <w:r w:rsidRPr="0009651A">
              <w:rPr>
                <w:u w:val="single"/>
              </w:rPr>
              <w:t xml:space="preserve">управління персоналом і маркетингу </w:t>
            </w:r>
          </w:p>
          <w:p w:rsidR="00D85F76" w:rsidRPr="0009651A" w:rsidRDefault="00D85F76"/>
          <w:p w:rsidR="00D85F76" w:rsidRPr="0009651A" w:rsidRDefault="00D85F76">
            <w:r w:rsidRPr="0009651A">
              <w:t>Протокол №_1_ від  “</w:t>
            </w:r>
            <w:smartTag w:uri="urn:schemas-microsoft-com:office:smarttags" w:element="metricconverter">
              <w:smartTagPr>
                <w:attr w:name="ProductID" w:val="28”"/>
              </w:smartTagPr>
              <w:r w:rsidRPr="0009651A">
                <w:t>28”</w:t>
              </w:r>
            </w:smartTag>
            <w:r w:rsidRPr="0009651A">
              <w:t xml:space="preserve"> серпня 2023 р.</w:t>
            </w:r>
          </w:p>
          <w:p w:rsidR="00D85F76" w:rsidRPr="0009651A" w:rsidRDefault="00D85F76">
            <w:pPr>
              <w:widowControl w:val="0"/>
              <w:rPr>
                <w:lang w:val="ru-RU"/>
              </w:rPr>
            </w:pPr>
          </w:p>
          <w:p w:rsidR="00D85F76" w:rsidRPr="0009651A" w:rsidRDefault="00D85F76">
            <w:pPr>
              <w:widowControl w:val="0"/>
            </w:pPr>
            <w:r w:rsidRPr="0009651A">
              <w:t xml:space="preserve">Завідувач кафедри управління персоналом і маркетингу </w:t>
            </w:r>
          </w:p>
          <w:p w:rsidR="00D85F76" w:rsidRPr="0009651A" w:rsidRDefault="00D85F76">
            <w:pPr>
              <w:widowControl w:val="0"/>
            </w:pPr>
            <w:r w:rsidRPr="0009651A">
              <w:t xml:space="preserve">___________________М.М.Іванов  </w:t>
            </w:r>
          </w:p>
          <w:p w:rsidR="00D85F76" w:rsidRPr="0009651A" w:rsidRDefault="00D85F76">
            <w:pPr>
              <w:jc w:val="center"/>
              <w:rPr>
                <w:vertAlign w:val="superscript"/>
              </w:rPr>
            </w:pPr>
            <w:r w:rsidRPr="0009651A">
              <w:t xml:space="preserve">    </w:t>
            </w:r>
            <w:r w:rsidRPr="0009651A">
              <w:rPr>
                <w:vertAlign w:val="superscript"/>
              </w:rPr>
              <w:t>(підпис)</w:t>
            </w:r>
            <w:r w:rsidRPr="0009651A">
              <w:t xml:space="preserve">                  </w:t>
            </w:r>
            <w:r w:rsidRPr="0009651A">
              <w:rPr>
                <w:vertAlign w:val="superscript"/>
              </w:rPr>
              <w:t>(ініціали, прізвище )</w:t>
            </w:r>
          </w:p>
        </w:tc>
        <w:tc>
          <w:tcPr>
            <w:tcW w:w="4745" w:type="dxa"/>
          </w:tcPr>
          <w:p w:rsidR="00D85F76" w:rsidRPr="0009651A" w:rsidRDefault="00D85F76">
            <w:pPr>
              <w:ind w:left="35"/>
            </w:pPr>
            <w:r w:rsidRPr="0009651A">
              <w:t xml:space="preserve">Ухвалено науково-методичною радою </w:t>
            </w:r>
          </w:p>
          <w:p w:rsidR="00D85F76" w:rsidRPr="0009651A" w:rsidRDefault="00D85F76">
            <w:pPr>
              <w:rPr>
                <w:u w:val="single"/>
              </w:rPr>
            </w:pPr>
            <w:r w:rsidRPr="0009651A">
              <w:t xml:space="preserve">економічного факультету </w:t>
            </w:r>
          </w:p>
          <w:p w:rsidR="00D85F76" w:rsidRPr="0009651A" w:rsidRDefault="00D85F76">
            <w:r w:rsidRPr="0009651A">
              <w:t xml:space="preserve"> </w:t>
            </w:r>
          </w:p>
          <w:p w:rsidR="00D85F76" w:rsidRPr="0009651A" w:rsidRDefault="00D85F76">
            <w:pPr>
              <w:rPr>
                <w:lang w:val="ru-RU"/>
              </w:rPr>
            </w:pPr>
          </w:p>
          <w:p w:rsidR="00D85F76" w:rsidRPr="0009651A" w:rsidRDefault="00D85F76">
            <w:r w:rsidRPr="0009651A">
              <w:t>Протокол №_1_від  “</w:t>
            </w:r>
            <w:smartTag w:uri="urn:schemas-microsoft-com:office:smarttags" w:element="metricconverter">
              <w:smartTagPr>
                <w:attr w:name="ProductID" w:val="28”"/>
              </w:smartTagPr>
              <w:r w:rsidRPr="0009651A">
                <w:rPr>
                  <w:lang w:val="ru-RU"/>
                </w:rPr>
                <w:t>28</w:t>
              </w:r>
              <w:r w:rsidRPr="0009651A">
                <w:t>”</w:t>
              </w:r>
            </w:smartTag>
            <w:r w:rsidRPr="0009651A">
              <w:t xml:space="preserve"> </w:t>
            </w:r>
            <w:r w:rsidRPr="0009651A">
              <w:rPr>
                <w:lang w:val="ru-RU"/>
              </w:rPr>
              <w:t xml:space="preserve">серпня </w:t>
            </w:r>
            <w:r w:rsidRPr="0009651A">
              <w:t>2023 р.</w:t>
            </w:r>
          </w:p>
          <w:p w:rsidR="00D85F76" w:rsidRPr="0009651A" w:rsidRDefault="00D85F76">
            <w:pPr>
              <w:widowControl w:val="0"/>
            </w:pPr>
          </w:p>
          <w:p w:rsidR="00D85F76" w:rsidRPr="0009651A" w:rsidRDefault="00D85F76">
            <w:pPr>
              <w:widowControl w:val="0"/>
            </w:pPr>
            <w:r w:rsidRPr="0009651A">
              <w:t>Голова науково-методичної ради економічного факультету</w:t>
            </w:r>
          </w:p>
          <w:p w:rsidR="00D85F76" w:rsidRPr="0009651A" w:rsidRDefault="00D85F76">
            <w:pPr>
              <w:widowControl w:val="0"/>
            </w:pPr>
          </w:p>
          <w:p w:rsidR="00D85F76" w:rsidRPr="0009651A" w:rsidRDefault="00D85F76">
            <w:pPr>
              <w:widowControl w:val="0"/>
              <w:jc w:val="center"/>
            </w:pPr>
            <w:r w:rsidRPr="0009651A">
              <w:t>_________________Н.О. Дугієнко</w:t>
            </w:r>
          </w:p>
          <w:p w:rsidR="00D85F76" w:rsidRPr="0009651A" w:rsidRDefault="00D85F76">
            <w:r w:rsidRPr="0009651A">
              <w:t xml:space="preserve">         </w:t>
            </w:r>
            <w:r w:rsidRPr="0009651A">
              <w:rPr>
                <w:vertAlign w:val="superscript"/>
              </w:rPr>
              <w:t>(підпис)</w:t>
            </w:r>
            <w:r w:rsidRPr="0009651A">
              <w:t xml:space="preserve">                        </w:t>
            </w:r>
            <w:r w:rsidRPr="0009651A">
              <w:rPr>
                <w:vertAlign w:val="superscript"/>
              </w:rPr>
              <w:t>(ініціали, прізвище)</w:t>
            </w:r>
          </w:p>
        </w:tc>
      </w:tr>
    </w:tbl>
    <w:p w:rsidR="00D85F76" w:rsidRDefault="00D85F76" w:rsidP="00AD5957">
      <w:pPr>
        <w:jc w:val="center"/>
        <w:rPr>
          <w:sz w:val="28"/>
          <w:szCs w:val="28"/>
        </w:rPr>
      </w:pPr>
    </w:p>
    <w:tbl>
      <w:tblPr>
        <w:tblW w:w="0" w:type="auto"/>
        <w:tblLook w:val="00A0"/>
      </w:tblPr>
      <w:tblGrid>
        <w:gridCol w:w="4785"/>
      </w:tblGrid>
      <w:tr w:rsidR="00D85F76" w:rsidTr="00AD5957">
        <w:trPr>
          <w:trHeight w:val="1477"/>
        </w:trPr>
        <w:tc>
          <w:tcPr>
            <w:tcW w:w="4785" w:type="dxa"/>
          </w:tcPr>
          <w:p w:rsidR="00D85F76" w:rsidRDefault="00D85F76">
            <w:r>
              <w:t xml:space="preserve">Погоджено </w:t>
            </w:r>
          </w:p>
          <w:p w:rsidR="00D85F76" w:rsidRDefault="00D85F76">
            <w:pPr>
              <w:rPr>
                <w:sz w:val="28"/>
                <w:szCs w:val="28"/>
              </w:rPr>
            </w:pPr>
            <w:r>
              <w:t>з навчально-методичним відділом</w:t>
            </w:r>
          </w:p>
          <w:p w:rsidR="00D85F76" w:rsidRDefault="00D85F76">
            <w:pPr>
              <w:rPr>
                <w:sz w:val="28"/>
                <w:szCs w:val="28"/>
              </w:rPr>
            </w:pPr>
          </w:p>
          <w:p w:rsidR="00D85F76" w:rsidRDefault="00D85F76">
            <w:pPr>
              <w:rPr>
                <w:sz w:val="28"/>
                <w:szCs w:val="28"/>
              </w:rPr>
            </w:pPr>
            <w:r>
              <w:rPr>
                <w:sz w:val="28"/>
                <w:szCs w:val="28"/>
              </w:rPr>
              <w:t>________________________________</w:t>
            </w:r>
          </w:p>
          <w:p w:rsidR="00D85F76" w:rsidRDefault="00D85F76">
            <w:pPr>
              <w:rPr>
                <w:sz w:val="16"/>
                <w:szCs w:val="16"/>
              </w:rPr>
            </w:pPr>
            <w:r>
              <w:rPr>
                <w:sz w:val="16"/>
                <w:szCs w:val="16"/>
              </w:rPr>
              <w:t xml:space="preserve">          (підпис)                                                     (ініціали, прізвище)</w:t>
            </w:r>
          </w:p>
          <w:p w:rsidR="00D85F76" w:rsidRDefault="00D85F76">
            <w:pPr>
              <w:rPr>
                <w:sz w:val="28"/>
                <w:szCs w:val="28"/>
              </w:rPr>
            </w:pPr>
          </w:p>
        </w:tc>
      </w:tr>
    </w:tbl>
    <w:p w:rsidR="00D85F76" w:rsidRDefault="00D85F76" w:rsidP="00AD5957">
      <w:pPr>
        <w:jc w:val="center"/>
        <w:rPr>
          <w:sz w:val="28"/>
          <w:szCs w:val="28"/>
        </w:rPr>
      </w:pPr>
    </w:p>
    <w:p w:rsidR="00D85F76" w:rsidRDefault="00D85F76" w:rsidP="00AD5957">
      <w:pPr>
        <w:jc w:val="center"/>
        <w:rPr>
          <w:sz w:val="28"/>
          <w:szCs w:val="28"/>
          <w:lang w:val="ru-RU"/>
        </w:rPr>
      </w:pPr>
    </w:p>
    <w:p w:rsidR="00D85F76" w:rsidRDefault="00D85F76" w:rsidP="00AD5957">
      <w:pPr>
        <w:jc w:val="center"/>
        <w:rPr>
          <w:sz w:val="28"/>
          <w:szCs w:val="28"/>
          <w:lang w:val="ru-RU"/>
        </w:rPr>
      </w:pPr>
    </w:p>
    <w:p w:rsidR="00D85F76" w:rsidRDefault="00D85F76" w:rsidP="00AD5957">
      <w:pPr>
        <w:jc w:val="center"/>
        <w:rPr>
          <w:sz w:val="28"/>
          <w:szCs w:val="28"/>
          <w:lang w:val="ru-RU"/>
        </w:rPr>
      </w:pPr>
    </w:p>
    <w:p w:rsidR="00D85F76" w:rsidRDefault="00D85F76" w:rsidP="00AD535C">
      <w:pPr>
        <w:jc w:val="center"/>
        <w:rPr>
          <w:sz w:val="28"/>
          <w:szCs w:val="28"/>
        </w:rPr>
      </w:pPr>
      <w:r>
        <w:rPr>
          <w:sz w:val="28"/>
          <w:szCs w:val="28"/>
        </w:rPr>
        <w:t>202</w:t>
      </w:r>
      <w:r>
        <w:rPr>
          <w:sz w:val="28"/>
          <w:szCs w:val="28"/>
          <w:lang w:val="ru-RU"/>
        </w:rPr>
        <w:t>3</w:t>
      </w:r>
      <w:r>
        <w:rPr>
          <w:sz w:val="28"/>
          <w:szCs w:val="28"/>
        </w:rPr>
        <w:t xml:space="preserve"> рік</w:t>
      </w:r>
    </w:p>
    <w:p w:rsidR="00D85F76" w:rsidRDefault="00D85F76" w:rsidP="00AD535C">
      <w:pPr>
        <w:jc w:val="center"/>
        <w:rPr>
          <w:sz w:val="28"/>
          <w:szCs w:val="28"/>
        </w:rPr>
      </w:pPr>
      <w:r>
        <w:rPr>
          <w:sz w:val="28"/>
          <w:szCs w:val="28"/>
        </w:rPr>
        <w:br w:type="page"/>
      </w:r>
    </w:p>
    <w:p w:rsidR="00D85F76" w:rsidRPr="00EF0E47" w:rsidRDefault="00D85F76" w:rsidP="00315098">
      <w:pPr>
        <w:pStyle w:val="BodyTextIndent"/>
        <w:ind w:firstLine="0"/>
        <w:jc w:val="center"/>
        <w:rPr>
          <w:b/>
          <w:bCs/>
          <w:sz w:val="28"/>
          <w:szCs w:val="28"/>
          <w:lang w:val="uk-UA"/>
        </w:rPr>
      </w:pPr>
      <w:r w:rsidRPr="00EF0E47">
        <w:rPr>
          <w:b/>
          <w:bCs/>
          <w:caps/>
          <w:sz w:val="28"/>
          <w:szCs w:val="28"/>
          <w:lang w:val="uk-UA"/>
        </w:rPr>
        <w:t xml:space="preserve">1. </w:t>
      </w:r>
      <w:r w:rsidRPr="00EF0E47">
        <w:rPr>
          <w:b/>
          <w:bCs/>
          <w:sz w:val="28"/>
          <w:szCs w:val="28"/>
          <w:lang w:val="uk-UA"/>
        </w:rPr>
        <w:t>Опис навчальної дисципліни</w:t>
      </w:r>
    </w:p>
    <w:tbl>
      <w:tblPr>
        <w:tblW w:w="98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3448"/>
        <w:gridCol w:w="1503"/>
        <w:gridCol w:w="1800"/>
      </w:tblGrid>
      <w:tr w:rsidR="00D85F76" w:rsidRPr="00EF0E47" w:rsidTr="00DB728D">
        <w:trPr>
          <w:trHeight w:val="110"/>
        </w:trPr>
        <w:tc>
          <w:tcPr>
            <w:tcW w:w="3119" w:type="dxa"/>
            <w:vAlign w:val="center"/>
          </w:tcPr>
          <w:p w:rsidR="00D85F76" w:rsidRPr="00EF0E47" w:rsidRDefault="00D85F76" w:rsidP="006D3D2C">
            <w:pPr>
              <w:jc w:val="center"/>
              <w:rPr>
                <w:b/>
                <w:sz w:val="16"/>
                <w:szCs w:val="16"/>
              </w:rPr>
            </w:pPr>
            <w:r w:rsidRPr="00EF0E47">
              <w:rPr>
                <w:b/>
                <w:sz w:val="16"/>
                <w:szCs w:val="16"/>
              </w:rPr>
              <w:t>1</w:t>
            </w:r>
          </w:p>
        </w:tc>
        <w:tc>
          <w:tcPr>
            <w:tcW w:w="3448" w:type="dxa"/>
            <w:vAlign w:val="center"/>
          </w:tcPr>
          <w:p w:rsidR="00D85F76" w:rsidRPr="00EF0E47" w:rsidRDefault="00D85F76" w:rsidP="006D3D2C">
            <w:pPr>
              <w:jc w:val="center"/>
              <w:rPr>
                <w:b/>
                <w:sz w:val="16"/>
                <w:szCs w:val="16"/>
              </w:rPr>
            </w:pPr>
            <w:r w:rsidRPr="00EF0E47">
              <w:rPr>
                <w:b/>
                <w:sz w:val="16"/>
                <w:szCs w:val="16"/>
              </w:rPr>
              <w:t>2</w:t>
            </w:r>
          </w:p>
        </w:tc>
        <w:tc>
          <w:tcPr>
            <w:tcW w:w="3303" w:type="dxa"/>
            <w:gridSpan w:val="2"/>
            <w:vAlign w:val="center"/>
          </w:tcPr>
          <w:p w:rsidR="00D85F76" w:rsidRPr="00EF0E47" w:rsidRDefault="00D85F76" w:rsidP="006D3D2C">
            <w:pPr>
              <w:jc w:val="center"/>
              <w:rPr>
                <w:b/>
                <w:sz w:val="16"/>
                <w:szCs w:val="16"/>
              </w:rPr>
            </w:pPr>
            <w:r w:rsidRPr="00EF0E47">
              <w:rPr>
                <w:b/>
                <w:sz w:val="16"/>
                <w:szCs w:val="16"/>
              </w:rPr>
              <w:t>3</w:t>
            </w:r>
          </w:p>
        </w:tc>
      </w:tr>
      <w:tr w:rsidR="00D85F76" w:rsidRPr="00EF0E47" w:rsidTr="00DB728D">
        <w:trPr>
          <w:trHeight w:val="671"/>
        </w:trPr>
        <w:tc>
          <w:tcPr>
            <w:tcW w:w="3119" w:type="dxa"/>
            <w:vMerge w:val="restart"/>
            <w:vAlign w:val="center"/>
          </w:tcPr>
          <w:p w:rsidR="00D85F76" w:rsidRPr="00752B30" w:rsidRDefault="00D85F76" w:rsidP="006D3D2C">
            <w:pPr>
              <w:jc w:val="center"/>
              <w:rPr>
                <w:b/>
                <w:sz w:val="20"/>
                <w:szCs w:val="20"/>
              </w:rPr>
            </w:pPr>
            <w:r w:rsidRPr="00752B30">
              <w:rPr>
                <w:b/>
                <w:sz w:val="20"/>
                <w:szCs w:val="20"/>
              </w:rPr>
              <w:t xml:space="preserve">Галузь знань, спеціальність, </w:t>
            </w:r>
          </w:p>
          <w:p w:rsidR="00D85F76" w:rsidRPr="00752B30" w:rsidRDefault="00D85F76" w:rsidP="006D3D2C">
            <w:pPr>
              <w:jc w:val="center"/>
              <w:rPr>
                <w:b/>
                <w:sz w:val="20"/>
                <w:szCs w:val="20"/>
              </w:rPr>
            </w:pPr>
            <w:r w:rsidRPr="00752B30">
              <w:rPr>
                <w:b/>
                <w:sz w:val="20"/>
                <w:szCs w:val="20"/>
              </w:rPr>
              <w:t>освітня програма</w:t>
            </w:r>
          </w:p>
          <w:p w:rsidR="00D85F76" w:rsidRPr="00752B30" w:rsidRDefault="00D85F76" w:rsidP="006D3D2C">
            <w:pPr>
              <w:jc w:val="center"/>
              <w:rPr>
                <w:b/>
                <w:sz w:val="20"/>
                <w:szCs w:val="20"/>
              </w:rPr>
            </w:pPr>
            <w:r w:rsidRPr="00752B30">
              <w:rPr>
                <w:b/>
                <w:sz w:val="20"/>
                <w:szCs w:val="20"/>
              </w:rPr>
              <w:t xml:space="preserve"> рівень вищої освіти </w:t>
            </w:r>
          </w:p>
        </w:tc>
        <w:tc>
          <w:tcPr>
            <w:tcW w:w="3448" w:type="dxa"/>
            <w:vMerge w:val="restart"/>
            <w:vAlign w:val="center"/>
          </w:tcPr>
          <w:p w:rsidR="00D85F76" w:rsidRPr="00507B87" w:rsidRDefault="00D85F76" w:rsidP="006D3D2C">
            <w:pPr>
              <w:jc w:val="center"/>
              <w:rPr>
                <w:b/>
                <w:sz w:val="20"/>
                <w:szCs w:val="20"/>
              </w:rPr>
            </w:pPr>
            <w:r w:rsidRPr="00507B87">
              <w:rPr>
                <w:b/>
                <w:sz w:val="20"/>
                <w:szCs w:val="20"/>
              </w:rPr>
              <w:t xml:space="preserve">Нормативні показники для планування і розподілу дисципліни на змістові модулі </w:t>
            </w:r>
          </w:p>
        </w:tc>
        <w:tc>
          <w:tcPr>
            <w:tcW w:w="3303" w:type="dxa"/>
            <w:gridSpan w:val="2"/>
            <w:vAlign w:val="center"/>
          </w:tcPr>
          <w:p w:rsidR="00D85F76" w:rsidRPr="00507B87" w:rsidRDefault="00D85F76" w:rsidP="006D3D2C">
            <w:pPr>
              <w:jc w:val="center"/>
              <w:rPr>
                <w:b/>
                <w:sz w:val="20"/>
                <w:szCs w:val="20"/>
              </w:rPr>
            </w:pPr>
            <w:r w:rsidRPr="00507B87">
              <w:rPr>
                <w:b/>
                <w:sz w:val="20"/>
                <w:szCs w:val="20"/>
              </w:rPr>
              <w:t>Характеристика навчальної дисципліни</w:t>
            </w:r>
          </w:p>
        </w:tc>
      </w:tr>
      <w:tr w:rsidR="00D85F76" w:rsidRPr="00EF0E47" w:rsidTr="00DB728D">
        <w:trPr>
          <w:trHeight w:val="643"/>
        </w:trPr>
        <w:tc>
          <w:tcPr>
            <w:tcW w:w="3119" w:type="dxa"/>
            <w:vMerge/>
            <w:vAlign w:val="center"/>
          </w:tcPr>
          <w:p w:rsidR="00D85F76" w:rsidRPr="00752B30" w:rsidRDefault="00D85F76" w:rsidP="006D3D2C">
            <w:pPr>
              <w:jc w:val="center"/>
              <w:rPr>
                <w:sz w:val="20"/>
                <w:szCs w:val="20"/>
              </w:rPr>
            </w:pPr>
          </w:p>
        </w:tc>
        <w:tc>
          <w:tcPr>
            <w:tcW w:w="3448" w:type="dxa"/>
            <w:vMerge/>
            <w:vAlign w:val="center"/>
          </w:tcPr>
          <w:p w:rsidR="00D85F76" w:rsidRPr="00507B87" w:rsidRDefault="00D85F76" w:rsidP="006D3D2C">
            <w:pPr>
              <w:jc w:val="center"/>
              <w:rPr>
                <w:sz w:val="20"/>
                <w:szCs w:val="20"/>
              </w:rPr>
            </w:pPr>
          </w:p>
        </w:tc>
        <w:tc>
          <w:tcPr>
            <w:tcW w:w="1503" w:type="dxa"/>
          </w:tcPr>
          <w:p w:rsidR="00D85F76" w:rsidRPr="00507B87" w:rsidRDefault="00D85F76" w:rsidP="006D3D2C">
            <w:pPr>
              <w:jc w:val="center"/>
              <w:rPr>
                <w:sz w:val="20"/>
                <w:szCs w:val="20"/>
              </w:rPr>
            </w:pPr>
            <w:r w:rsidRPr="00507B87">
              <w:rPr>
                <w:sz w:val="20"/>
                <w:szCs w:val="20"/>
              </w:rPr>
              <w:t>очна (денна) форма здобуття освіти</w:t>
            </w:r>
          </w:p>
        </w:tc>
        <w:tc>
          <w:tcPr>
            <w:tcW w:w="1800" w:type="dxa"/>
          </w:tcPr>
          <w:p w:rsidR="00D85F76" w:rsidRPr="00507B87" w:rsidRDefault="00D85F76" w:rsidP="006D3D2C">
            <w:pPr>
              <w:jc w:val="center"/>
              <w:rPr>
                <w:sz w:val="20"/>
                <w:szCs w:val="20"/>
              </w:rPr>
            </w:pPr>
            <w:r w:rsidRPr="00507B87">
              <w:rPr>
                <w:sz w:val="20"/>
                <w:szCs w:val="20"/>
              </w:rPr>
              <w:t>заочна (дистанційна)</w:t>
            </w:r>
          </w:p>
          <w:p w:rsidR="00D85F76" w:rsidRPr="00507B87" w:rsidRDefault="00D85F76" w:rsidP="006D3D2C">
            <w:pPr>
              <w:jc w:val="center"/>
              <w:rPr>
                <w:sz w:val="20"/>
                <w:szCs w:val="20"/>
              </w:rPr>
            </w:pPr>
            <w:r w:rsidRPr="00507B87">
              <w:rPr>
                <w:sz w:val="20"/>
                <w:szCs w:val="20"/>
              </w:rPr>
              <w:t xml:space="preserve"> форма здобуття освіти</w:t>
            </w:r>
          </w:p>
        </w:tc>
      </w:tr>
      <w:tr w:rsidR="00D85F76" w:rsidRPr="00EF0E47" w:rsidTr="00DB728D">
        <w:trPr>
          <w:trHeight w:val="365"/>
        </w:trPr>
        <w:tc>
          <w:tcPr>
            <w:tcW w:w="3119" w:type="dxa"/>
            <w:vMerge w:val="restart"/>
          </w:tcPr>
          <w:p w:rsidR="00D85F76" w:rsidRPr="00774DD7" w:rsidRDefault="00D85F76" w:rsidP="006D3D2C">
            <w:pPr>
              <w:jc w:val="center"/>
              <w:rPr>
                <w:b/>
                <w:sz w:val="20"/>
                <w:szCs w:val="20"/>
              </w:rPr>
            </w:pPr>
            <w:r w:rsidRPr="00774DD7">
              <w:rPr>
                <w:b/>
                <w:sz w:val="20"/>
                <w:szCs w:val="20"/>
              </w:rPr>
              <w:t>Галузь знань</w:t>
            </w:r>
          </w:p>
          <w:p w:rsidR="00D85F76" w:rsidRPr="00774DD7" w:rsidRDefault="00D85F76" w:rsidP="00B748E8">
            <w:pPr>
              <w:jc w:val="center"/>
              <w:rPr>
                <w:sz w:val="20"/>
                <w:szCs w:val="20"/>
              </w:rPr>
            </w:pPr>
            <w:r w:rsidRPr="00774DD7">
              <w:rPr>
                <w:sz w:val="20"/>
                <w:szCs w:val="20"/>
              </w:rPr>
              <w:t>05 - Соціальні та поведінкові науки</w:t>
            </w:r>
          </w:p>
          <w:p w:rsidR="00D85F76" w:rsidRPr="00774DD7" w:rsidRDefault="00D85F76" w:rsidP="006D3D2C">
            <w:pPr>
              <w:jc w:val="center"/>
              <w:rPr>
                <w:sz w:val="16"/>
                <w:szCs w:val="16"/>
              </w:rPr>
            </w:pPr>
          </w:p>
        </w:tc>
        <w:tc>
          <w:tcPr>
            <w:tcW w:w="3448" w:type="dxa"/>
            <w:vMerge w:val="restart"/>
            <w:vAlign w:val="center"/>
          </w:tcPr>
          <w:p w:rsidR="00D85F76" w:rsidRPr="00507B87" w:rsidRDefault="00D85F76" w:rsidP="00752B30">
            <w:pPr>
              <w:spacing w:before="60" w:after="60"/>
              <w:jc w:val="center"/>
              <w:rPr>
                <w:lang w:val="ru-RU"/>
              </w:rPr>
            </w:pPr>
            <w:r w:rsidRPr="00507B87">
              <w:t xml:space="preserve">Кількість кредитів – </w:t>
            </w:r>
            <w:r w:rsidRPr="00507B87">
              <w:rPr>
                <w:lang w:val="ru-RU"/>
              </w:rPr>
              <w:t>4</w:t>
            </w:r>
          </w:p>
        </w:tc>
        <w:tc>
          <w:tcPr>
            <w:tcW w:w="3303" w:type="dxa"/>
            <w:gridSpan w:val="2"/>
            <w:vAlign w:val="center"/>
          </w:tcPr>
          <w:p w:rsidR="00D85F76" w:rsidRPr="00507B87" w:rsidRDefault="00D85F76" w:rsidP="00774DD7">
            <w:pPr>
              <w:jc w:val="center"/>
              <w:rPr>
                <w:i/>
                <w:sz w:val="14"/>
                <w:szCs w:val="14"/>
                <w:lang w:val="ru-RU"/>
              </w:rPr>
            </w:pPr>
            <w:r w:rsidRPr="00507B87">
              <w:rPr>
                <w:b/>
                <w:sz w:val="20"/>
                <w:szCs w:val="20"/>
                <w:lang w:val="ru-RU"/>
              </w:rPr>
              <w:t>Обов</w:t>
            </w:r>
            <w:r w:rsidRPr="00507B87">
              <w:rPr>
                <w:b/>
                <w:sz w:val="20"/>
                <w:szCs w:val="20"/>
                <w:lang w:val="en-US"/>
              </w:rPr>
              <w:t>’</w:t>
            </w:r>
            <w:r w:rsidRPr="00507B87">
              <w:rPr>
                <w:b/>
                <w:sz w:val="20"/>
                <w:szCs w:val="20"/>
                <w:lang w:val="ru-RU"/>
              </w:rPr>
              <w:t>язкова</w:t>
            </w:r>
          </w:p>
        </w:tc>
      </w:tr>
      <w:tr w:rsidR="00D85F76" w:rsidRPr="00EF0E47" w:rsidTr="00DB728D">
        <w:trPr>
          <w:trHeight w:val="480"/>
        </w:trPr>
        <w:tc>
          <w:tcPr>
            <w:tcW w:w="3119" w:type="dxa"/>
            <w:vMerge/>
          </w:tcPr>
          <w:p w:rsidR="00D85F76" w:rsidRPr="00AD535C" w:rsidRDefault="00D85F76" w:rsidP="006D3D2C">
            <w:pPr>
              <w:spacing w:before="60" w:after="60"/>
              <w:rPr>
                <w:highlight w:val="yellow"/>
              </w:rPr>
            </w:pPr>
          </w:p>
        </w:tc>
        <w:tc>
          <w:tcPr>
            <w:tcW w:w="3448" w:type="dxa"/>
            <w:vMerge/>
            <w:vAlign w:val="center"/>
          </w:tcPr>
          <w:p w:rsidR="00D85F76" w:rsidRPr="00507B87" w:rsidRDefault="00D85F76" w:rsidP="00DB728D">
            <w:pPr>
              <w:spacing w:before="60" w:after="60"/>
              <w:jc w:val="center"/>
            </w:pPr>
          </w:p>
        </w:tc>
        <w:tc>
          <w:tcPr>
            <w:tcW w:w="3303" w:type="dxa"/>
            <w:gridSpan w:val="2"/>
            <w:vAlign w:val="center"/>
          </w:tcPr>
          <w:p w:rsidR="00D85F76" w:rsidRPr="00507B87" w:rsidRDefault="00D85F76" w:rsidP="006D3D2C">
            <w:pPr>
              <w:jc w:val="center"/>
            </w:pPr>
            <w:r w:rsidRPr="00507B87">
              <w:rPr>
                <w:b/>
                <w:sz w:val="20"/>
                <w:szCs w:val="20"/>
              </w:rPr>
              <w:t>Цикл дисциплін</w:t>
            </w:r>
          </w:p>
          <w:p w:rsidR="00D85F76" w:rsidRPr="00507B87" w:rsidRDefault="00D85F76" w:rsidP="00752B30">
            <w:pPr>
              <w:jc w:val="center"/>
              <w:rPr>
                <w:i/>
                <w:sz w:val="18"/>
                <w:szCs w:val="18"/>
              </w:rPr>
            </w:pPr>
            <w:r w:rsidRPr="00507B87">
              <w:rPr>
                <w:sz w:val="20"/>
                <w:szCs w:val="20"/>
              </w:rPr>
              <w:t>Цикл професійної підготовки освітньої програми</w:t>
            </w:r>
          </w:p>
        </w:tc>
      </w:tr>
      <w:tr w:rsidR="00D85F76" w:rsidRPr="00EF0E47" w:rsidTr="00DB728D">
        <w:trPr>
          <w:trHeight w:val="327"/>
        </w:trPr>
        <w:tc>
          <w:tcPr>
            <w:tcW w:w="3119" w:type="dxa"/>
            <w:vMerge w:val="restart"/>
            <w:vAlign w:val="center"/>
          </w:tcPr>
          <w:p w:rsidR="00D85F76" w:rsidRPr="00774DD7" w:rsidRDefault="00D85F76" w:rsidP="006D3D2C">
            <w:pPr>
              <w:jc w:val="center"/>
              <w:rPr>
                <w:b/>
                <w:sz w:val="20"/>
                <w:szCs w:val="20"/>
              </w:rPr>
            </w:pPr>
            <w:r w:rsidRPr="00774DD7">
              <w:rPr>
                <w:b/>
                <w:sz w:val="20"/>
                <w:szCs w:val="20"/>
              </w:rPr>
              <w:t>Спеціальність</w:t>
            </w:r>
          </w:p>
          <w:p w:rsidR="00D85F76" w:rsidRPr="00774DD7" w:rsidRDefault="00D85F76" w:rsidP="006D3D2C">
            <w:pPr>
              <w:jc w:val="center"/>
              <w:rPr>
                <w:sz w:val="16"/>
                <w:szCs w:val="16"/>
              </w:rPr>
            </w:pPr>
            <w:r w:rsidRPr="00774DD7">
              <w:rPr>
                <w:sz w:val="20"/>
                <w:szCs w:val="20"/>
              </w:rPr>
              <w:t>051 - Економіка</w:t>
            </w:r>
            <w:r w:rsidRPr="00774DD7">
              <w:rPr>
                <w:sz w:val="16"/>
                <w:szCs w:val="16"/>
              </w:rPr>
              <w:t xml:space="preserve"> </w:t>
            </w:r>
          </w:p>
        </w:tc>
        <w:tc>
          <w:tcPr>
            <w:tcW w:w="3448" w:type="dxa"/>
            <w:vMerge w:val="restart"/>
            <w:vAlign w:val="center"/>
          </w:tcPr>
          <w:p w:rsidR="00D85F76" w:rsidRPr="00507B87" w:rsidRDefault="00D85F76" w:rsidP="00752B30">
            <w:pPr>
              <w:spacing w:before="60" w:after="60"/>
              <w:jc w:val="center"/>
              <w:rPr>
                <w:lang w:val="ru-RU"/>
              </w:rPr>
            </w:pPr>
            <w:r w:rsidRPr="00507B87">
              <w:t xml:space="preserve">Загальна кількість годин – </w:t>
            </w:r>
            <w:r w:rsidRPr="00507B87">
              <w:rPr>
                <w:lang w:val="ru-RU"/>
              </w:rPr>
              <w:t>120</w:t>
            </w:r>
          </w:p>
        </w:tc>
        <w:tc>
          <w:tcPr>
            <w:tcW w:w="3303" w:type="dxa"/>
            <w:gridSpan w:val="2"/>
            <w:vAlign w:val="center"/>
          </w:tcPr>
          <w:p w:rsidR="00D85F76" w:rsidRPr="00507B87" w:rsidRDefault="00D85F76" w:rsidP="006D3D2C">
            <w:pPr>
              <w:jc w:val="center"/>
              <w:rPr>
                <w:b/>
              </w:rPr>
            </w:pPr>
            <w:r w:rsidRPr="00507B87">
              <w:rPr>
                <w:b/>
              </w:rPr>
              <w:t>Семестр:</w:t>
            </w:r>
          </w:p>
        </w:tc>
      </w:tr>
      <w:tr w:rsidR="00D85F76" w:rsidRPr="00EF0E47" w:rsidTr="00DB728D">
        <w:trPr>
          <w:trHeight w:val="364"/>
        </w:trPr>
        <w:tc>
          <w:tcPr>
            <w:tcW w:w="3119" w:type="dxa"/>
            <w:vMerge/>
            <w:vAlign w:val="center"/>
          </w:tcPr>
          <w:p w:rsidR="00D85F76" w:rsidRPr="00AD535C" w:rsidRDefault="00D85F76" w:rsidP="006D3D2C">
            <w:pPr>
              <w:jc w:val="center"/>
              <w:rPr>
                <w:sz w:val="16"/>
                <w:szCs w:val="16"/>
                <w:highlight w:val="yellow"/>
              </w:rPr>
            </w:pPr>
          </w:p>
        </w:tc>
        <w:tc>
          <w:tcPr>
            <w:tcW w:w="3448" w:type="dxa"/>
            <w:vMerge/>
            <w:vAlign w:val="center"/>
          </w:tcPr>
          <w:p w:rsidR="00D85F76" w:rsidRPr="00507B87" w:rsidRDefault="00D85F76" w:rsidP="00DB728D">
            <w:pPr>
              <w:spacing w:before="60" w:after="60"/>
              <w:jc w:val="center"/>
            </w:pPr>
          </w:p>
        </w:tc>
        <w:tc>
          <w:tcPr>
            <w:tcW w:w="1503" w:type="dxa"/>
            <w:vAlign w:val="center"/>
          </w:tcPr>
          <w:p w:rsidR="00D85F76" w:rsidRPr="00507B87" w:rsidRDefault="00D85F76" w:rsidP="00B748E8">
            <w:pPr>
              <w:jc w:val="center"/>
            </w:pPr>
            <w:r w:rsidRPr="00507B87">
              <w:rPr>
                <w:lang w:val="en-US"/>
              </w:rPr>
              <w:t>1</w:t>
            </w:r>
            <w:r w:rsidRPr="00507B87">
              <w:t>-й</w:t>
            </w:r>
          </w:p>
        </w:tc>
        <w:tc>
          <w:tcPr>
            <w:tcW w:w="1800" w:type="dxa"/>
            <w:vAlign w:val="center"/>
          </w:tcPr>
          <w:p w:rsidR="00D85F76" w:rsidRPr="00507B87" w:rsidRDefault="00D85F76" w:rsidP="006D3D2C">
            <w:pPr>
              <w:jc w:val="center"/>
            </w:pPr>
            <w:r w:rsidRPr="00507B87">
              <w:t>1-й</w:t>
            </w:r>
          </w:p>
        </w:tc>
      </w:tr>
      <w:tr w:rsidR="00D85F76" w:rsidRPr="00EF0E47" w:rsidTr="00DB728D">
        <w:trPr>
          <w:trHeight w:val="70"/>
        </w:trPr>
        <w:tc>
          <w:tcPr>
            <w:tcW w:w="3119" w:type="dxa"/>
            <w:vMerge/>
            <w:vAlign w:val="center"/>
          </w:tcPr>
          <w:p w:rsidR="00D85F76" w:rsidRPr="00AD535C" w:rsidRDefault="00D85F76" w:rsidP="006D3D2C">
            <w:pPr>
              <w:rPr>
                <w:highlight w:val="yellow"/>
              </w:rPr>
            </w:pPr>
          </w:p>
        </w:tc>
        <w:tc>
          <w:tcPr>
            <w:tcW w:w="3448" w:type="dxa"/>
            <w:vMerge w:val="restart"/>
            <w:vAlign w:val="center"/>
          </w:tcPr>
          <w:p w:rsidR="00D85F76" w:rsidRPr="00507B87" w:rsidRDefault="00D85F76" w:rsidP="00752B30">
            <w:pPr>
              <w:jc w:val="center"/>
            </w:pPr>
            <w:r w:rsidRPr="00507B87">
              <w:t>Змістових модулів – 6</w:t>
            </w:r>
          </w:p>
        </w:tc>
        <w:tc>
          <w:tcPr>
            <w:tcW w:w="3303" w:type="dxa"/>
            <w:gridSpan w:val="2"/>
            <w:vAlign w:val="center"/>
          </w:tcPr>
          <w:p w:rsidR="00D85F76" w:rsidRPr="00507B87" w:rsidRDefault="00D85F76" w:rsidP="006D3D2C">
            <w:pPr>
              <w:jc w:val="center"/>
              <w:rPr>
                <w:b/>
              </w:rPr>
            </w:pPr>
            <w:r w:rsidRPr="00507B87">
              <w:rPr>
                <w:b/>
              </w:rPr>
              <w:t>Лекції</w:t>
            </w:r>
          </w:p>
        </w:tc>
      </w:tr>
      <w:tr w:rsidR="00D85F76" w:rsidRPr="00EF0E47" w:rsidTr="00DB728D">
        <w:trPr>
          <w:trHeight w:val="320"/>
        </w:trPr>
        <w:tc>
          <w:tcPr>
            <w:tcW w:w="3119" w:type="dxa"/>
            <w:vMerge w:val="restart"/>
            <w:vAlign w:val="center"/>
          </w:tcPr>
          <w:p w:rsidR="00D85F76" w:rsidRPr="00774DD7" w:rsidRDefault="00D85F76" w:rsidP="006D3D2C">
            <w:pPr>
              <w:jc w:val="center"/>
              <w:rPr>
                <w:b/>
                <w:sz w:val="20"/>
                <w:szCs w:val="20"/>
              </w:rPr>
            </w:pPr>
            <w:r w:rsidRPr="00774DD7">
              <w:rPr>
                <w:b/>
                <w:sz w:val="20"/>
                <w:szCs w:val="20"/>
              </w:rPr>
              <w:t>Освітньо-професійна програма</w:t>
            </w:r>
          </w:p>
          <w:p w:rsidR="00D85F76" w:rsidRPr="00774DD7" w:rsidRDefault="00D85F76" w:rsidP="006D3D2C">
            <w:pPr>
              <w:jc w:val="center"/>
              <w:rPr>
                <w:sz w:val="16"/>
                <w:szCs w:val="16"/>
              </w:rPr>
            </w:pPr>
            <w:r w:rsidRPr="00774DD7">
              <w:rPr>
                <w:sz w:val="20"/>
                <w:szCs w:val="20"/>
              </w:rPr>
              <w:t>Управління персоналом та економіка праці</w:t>
            </w:r>
            <w:r w:rsidRPr="00774DD7">
              <w:rPr>
                <w:sz w:val="16"/>
                <w:szCs w:val="16"/>
              </w:rPr>
              <w:t xml:space="preserve"> </w:t>
            </w:r>
          </w:p>
        </w:tc>
        <w:tc>
          <w:tcPr>
            <w:tcW w:w="3448" w:type="dxa"/>
            <w:vMerge/>
            <w:vAlign w:val="center"/>
          </w:tcPr>
          <w:p w:rsidR="00D85F76" w:rsidRPr="00507B87" w:rsidRDefault="00D85F76" w:rsidP="00DB728D">
            <w:pPr>
              <w:jc w:val="center"/>
            </w:pPr>
          </w:p>
        </w:tc>
        <w:tc>
          <w:tcPr>
            <w:tcW w:w="1503" w:type="dxa"/>
            <w:vAlign w:val="center"/>
          </w:tcPr>
          <w:p w:rsidR="00D85F76" w:rsidRPr="00507B87" w:rsidRDefault="00D85F76" w:rsidP="00B748E8">
            <w:pPr>
              <w:jc w:val="center"/>
            </w:pPr>
            <w:r w:rsidRPr="00507B87">
              <w:t>28 год.</w:t>
            </w:r>
          </w:p>
        </w:tc>
        <w:tc>
          <w:tcPr>
            <w:tcW w:w="1800" w:type="dxa"/>
            <w:vAlign w:val="center"/>
          </w:tcPr>
          <w:p w:rsidR="00D85F76" w:rsidRPr="00507B87" w:rsidRDefault="00D85F76" w:rsidP="006D3D2C">
            <w:pPr>
              <w:jc w:val="center"/>
            </w:pPr>
            <w:r w:rsidRPr="00507B87">
              <w:rPr>
                <w:lang w:val="ru-RU"/>
              </w:rPr>
              <w:t xml:space="preserve">6 </w:t>
            </w:r>
            <w:r w:rsidRPr="00507B87">
              <w:t>год.</w:t>
            </w:r>
          </w:p>
        </w:tc>
      </w:tr>
      <w:tr w:rsidR="00D85F76" w:rsidRPr="00EF0E47" w:rsidTr="00DB728D">
        <w:trPr>
          <w:trHeight w:val="607"/>
        </w:trPr>
        <w:tc>
          <w:tcPr>
            <w:tcW w:w="3119" w:type="dxa"/>
            <w:vMerge/>
            <w:vAlign w:val="center"/>
          </w:tcPr>
          <w:p w:rsidR="00D85F76" w:rsidRPr="00AD535C" w:rsidRDefault="00D85F76" w:rsidP="006D3D2C">
            <w:pPr>
              <w:rPr>
                <w:highlight w:val="yellow"/>
              </w:rPr>
            </w:pPr>
          </w:p>
        </w:tc>
        <w:tc>
          <w:tcPr>
            <w:tcW w:w="3448" w:type="dxa"/>
            <w:vMerge/>
            <w:vAlign w:val="center"/>
          </w:tcPr>
          <w:p w:rsidR="00D85F76" w:rsidRPr="00507B87" w:rsidRDefault="00D85F76" w:rsidP="00DB728D">
            <w:pPr>
              <w:jc w:val="center"/>
            </w:pPr>
          </w:p>
        </w:tc>
        <w:tc>
          <w:tcPr>
            <w:tcW w:w="3303" w:type="dxa"/>
            <w:gridSpan w:val="2"/>
            <w:vAlign w:val="center"/>
          </w:tcPr>
          <w:p w:rsidR="00D85F76" w:rsidRPr="00507B87" w:rsidRDefault="00D85F76" w:rsidP="006D3D2C">
            <w:pPr>
              <w:jc w:val="center"/>
              <w:rPr>
                <w:b/>
              </w:rPr>
            </w:pPr>
            <w:r w:rsidRPr="00507B87">
              <w:rPr>
                <w:b/>
              </w:rPr>
              <w:t>Практичні заняття</w:t>
            </w:r>
          </w:p>
          <w:p w:rsidR="00D85F76" w:rsidRPr="00507B87" w:rsidRDefault="00D85F76" w:rsidP="006D3D2C">
            <w:pPr>
              <w:jc w:val="center"/>
              <w:rPr>
                <w:i/>
                <w:sz w:val="18"/>
                <w:szCs w:val="18"/>
              </w:rPr>
            </w:pPr>
          </w:p>
        </w:tc>
      </w:tr>
      <w:tr w:rsidR="00D85F76" w:rsidRPr="00EF0E47" w:rsidTr="00DB728D">
        <w:trPr>
          <w:trHeight w:val="562"/>
        </w:trPr>
        <w:tc>
          <w:tcPr>
            <w:tcW w:w="3119" w:type="dxa"/>
            <w:vMerge w:val="restart"/>
            <w:vAlign w:val="center"/>
          </w:tcPr>
          <w:p w:rsidR="00D85F76" w:rsidRPr="00774DD7" w:rsidRDefault="00D85F76" w:rsidP="00774DD7">
            <w:pPr>
              <w:jc w:val="center"/>
              <w:rPr>
                <w:b/>
                <w:sz w:val="20"/>
                <w:szCs w:val="20"/>
              </w:rPr>
            </w:pPr>
            <w:r w:rsidRPr="00774DD7">
              <w:rPr>
                <w:sz w:val="20"/>
                <w:szCs w:val="20"/>
              </w:rPr>
              <w:t>Рівень вищої освіти:</w:t>
            </w:r>
            <w:r w:rsidRPr="00774DD7">
              <w:rPr>
                <w:b/>
                <w:sz w:val="20"/>
                <w:szCs w:val="20"/>
              </w:rPr>
              <w:t xml:space="preserve"> магістерський </w:t>
            </w:r>
          </w:p>
          <w:p w:rsidR="00D85F76" w:rsidRPr="00774DD7" w:rsidRDefault="00D85F76" w:rsidP="006D3D2C">
            <w:pPr>
              <w:jc w:val="center"/>
              <w:rPr>
                <w:i/>
              </w:rPr>
            </w:pPr>
          </w:p>
        </w:tc>
        <w:tc>
          <w:tcPr>
            <w:tcW w:w="3448" w:type="dxa"/>
            <w:vMerge w:val="restart"/>
            <w:vAlign w:val="center"/>
          </w:tcPr>
          <w:p w:rsidR="00D85F76" w:rsidRPr="00507B87" w:rsidRDefault="00D85F76" w:rsidP="00752B30">
            <w:pPr>
              <w:jc w:val="center"/>
            </w:pPr>
            <w:r w:rsidRPr="00507B87">
              <w:t>Кількість поточних контрольних заходів – 12</w:t>
            </w:r>
          </w:p>
        </w:tc>
        <w:tc>
          <w:tcPr>
            <w:tcW w:w="1503" w:type="dxa"/>
            <w:vAlign w:val="center"/>
          </w:tcPr>
          <w:p w:rsidR="00D85F76" w:rsidRPr="00507B87" w:rsidRDefault="00D85F76" w:rsidP="00B748E8">
            <w:pPr>
              <w:jc w:val="center"/>
              <w:rPr>
                <w:i/>
              </w:rPr>
            </w:pPr>
            <w:r w:rsidRPr="00507B87">
              <w:t>14 год.</w:t>
            </w:r>
          </w:p>
        </w:tc>
        <w:tc>
          <w:tcPr>
            <w:tcW w:w="1800" w:type="dxa"/>
            <w:vAlign w:val="center"/>
          </w:tcPr>
          <w:p w:rsidR="00D85F76" w:rsidRPr="00507B87" w:rsidRDefault="00D85F76" w:rsidP="006D3D2C">
            <w:pPr>
              <w:jc w:val="center"/>
            </w:pPr>
            <w:r w:rsidRPr="00507B87">
              <w:rPr>
                <w:lang w:val="ru-RU"/>
              </w:rPr>
              <w:t xml:space="preserve">6 </w:t>
            </w:r>
            <w:r w:rsidRPr="00507B87">
              <w:t>год.</w:t>
            </w:r>
          </w:p>
        </w:tc>
      </w:tr>
      <w:tr w:rsidR="00D85F76" w:rsidRPr="00EF0E47" w:rsidTr="00DB728D">
        <w:trPr>
          <w:trHeight w:val="138"/>
        </w:trPr>
        <w:tc>
          <w:tcPr>
            <w:tcW w:w="3119" w:type="dxa"/>
            <w:vMerge/>
            <w:vAlign w:val="center"/>
          </w:tcPr>
          <w:p w:rsidR="00D85F76" w:rsidRPr="00EF0E47" w:rsidRDefault="00D85F76" w:rsidP="006D3D2C">
            <w:pPr>
              <w:jc w:val="center"/>
            </w:pPr>
          </w:p>
        </w:tc>
        <w:tc>
          <w:tcPr>
            <w:tcW w:w="3448" w:type="dxa"/>
            <w:vMerge/>
            <w:vAlign w:val="center"/>
          </w:tcPr>
          <w:p w:rsidR="00D85F76" w:rsidRPr="00507B87" w:rsidRDefault="00D85F76" w:rsidP="006D3D2C">
            <w:pPr>
              <w:jc w:val="center"/>
            </w:pPr>
          </w:p>
        </w:tc>
        <w:tc>
          <w:tcPr>
            <w:tcW w:w="3303" w:type="dxa"/>
            <w:gridSpan w:val="2"/>
            <w:vAlign w:val="center"/>
          </w:tcPr>
          <w:p w:rsidR="00D85F76" w:rsidRPr="00507B87" w:rsidRDefault="00D85F76" w:rsidP="006D3D2C">
            <w:pPr>
              <w:jc w:val="center"/>
              <w:rPr>
                <w:b/>
              </w:rPr>
            </w:pPr>
            <w:r w:rsidRPr="00507B87">
              <w:rPr>
                <w:b/>
              </w:rPr>
              <w:t>Самостійна робота</w:t>
            </w:r>
          </w:p>
        </w:tc>
      </w:tr>
      <w:tr w:rsidR="00D85F76" w:rsidRPr="00EF0E47" w:rsidTr="00DB728D">
        <w:trPr>
          <w:trHeight w:val="138"/>
        </w:trPr>
        <w:tc>
          <w:tcPr>
            <w:tcW w:w="3119" w:type="dxa"/>
            <w:vMerge/>
            <w:vAlign w:val="center"/>
          </w:tcPr>
          <w:p w:rsidR="00D85F76" w:rsidRPr="00EF0E47" w:rsidRDefault="00D85F76" w:rsidP="006D3D2C">
            <w:pPr>
              <w:jc w:val="center"/>
            </w:pPr>
          </w:p>
        </w:tc>
        <w:tc>
          <w:tcPr>
            <w:tcW w:w="3448" w:type="dxa"/>
            <w:vMerge/>
            <w:vAlign w:val="center"/>
          </w:tcPr>
          <w:p w:rsidR="00D85F76" w:rsidRPr="00507B87" w:rsidRDefault="00D85F76" w:rsidP="006D3D2C">
            <w:pPr>
              <w:jc w:val="center"/>
            </w:pPr>
          </w:p>
        </w:tc>
        <w:tc>
          <w:tcPr>
            <w:tcW w:w="1503" w:type="dxa"/>
            <w:vAlign w:val="center"/>
          </w:tcPr>
          <w:p w:rsidR="00D85F76" w:rsidRPr="00507B87" w:rsidRDefault="00D85F76" w:rsidP="00B748E8">
            <w:pPr>
              <w:jc w:val="center"/>
              <w:rPr>
                <w:i/>
              </w:rPr>
            </w:pPr>
            <w:r w:rsidRPr="00507B87">
              <w:t>78 год.</w:t>
            </w:r>
          </w:p>
        </w:tc>
        <w:tc>
          <w:tcPr>
            <w:tcW w:w="1800" w:type="dxa"/>
            <w:vAlign w:val="center"/>
          </w:tcPr>
          <w:p w:rsidR="00D85F76" w:rsidRPr="00507B87" w:rsidRDefault="00D85F76" w:rsidP="006D3D2C">
            <w:pPr>
              <w:jc w:val="center"/>
            </w:pPr>
            <w:r w:rsidRPr="00507B87">
              <w:rPr>
                <w:lang w:val="ru-RU"/>
              </w:rPr>
              <w:t xml:space="preserve">108 </w:t>
            </w:r>
            <w:r w:rsidRPr="00507B87">
              <w:t>год.</w:t>
            </w:r>
          </w:p>
        </w:tc>
      </w:tr>
      <w:tr w:rsidR="00D85F76" w:rsidRPr="00EF0E47" w:rsidTr="00DB728D">
        <w:trPr>
          <w:trHeight w:val="138"/>
        </w:trPr>
        <w:tc>
          <w:tcPr>
            <w:tcW w:w="3119" w:type="dxa"/>
            <w:vMerge/>
            <w:vAlign w:val="center"/>
          </w:tcPr>
          <w:p w:rsidR="00D85F76" w:rsidRPr="00EF0E47" w:rsidRDefault="00D85F76" w:rsidP="006D3D2C">
            <w:pPr>
              <w:jc w:val="center"/>
            </w:pPr>
          </w:p>
        </w:tc>
        <w:tc>
          <w:tcPr>
            <w:tcW w:w="3448" w:type="dxa"/>
            <w:vMerge/>
            <w:vAlign w:val="center"/>
          </w:tcPr>
          <w:p w:rsidR="00D85F76" w:rsidRPr="00507B87" w:rsidRDefault="00D85F76" w:rsidP="006D3D2C">
            <w:pPr>
              <w:jc w:val="center"/>
            </w:pPr>
          </w:p>
        </w:tc>
        <w:tc>
          <w:tcPr>
            <w:tcW w:w="3303" w:type="dxa"/>
            <w:gridSpan w:val="2"/>
            <w:vAlign w:val="center"/>
          </w:tcPr>
          <w:p w:rsidR="00D85F76" w:rsidRPr="00507B87" w:rsidRDefault="00D85F76" w:rsidP="006D3D2C">
            <w:pPr>
              <w:jc w:val="center"/>
            </w:pPr>
            <w:r w:rsidRPr="00507B87">
              <w:rPr>
                <w:b/>
              </w:rPr>
              <w:t>Вид підсумкового семестрового контролю</w:t>
            </w:r>
            <w:r w:rsidRPr="00507B87">
              <w:t xml:space="preserve">: </w:t>
            </w:r>
          </w:p>
          <w:p w:rsidR="00D85F76" w:rsidRPr="00507B87" w:rsidRDefault="00D85F76" w:rsidP="00DB728D">
            <w:pPr>
              <w:jc w:val="center"/>
              <w:rPr>
                <w:sz w:val="14"/>
                <w:szCs w:val="14"/>
              </w:rPr>
            </w:pPr>
            <w:r w:rsidRPr="00507B87">
              <w:rPr>
                <w:lang w:val="ru-RU"/>
              </w:rPr>
              <w:t>залік</w:t>
            </w:r>
          </w:p>
        </w:tc>
      </w:tr>
    </w:tbl>
    <w:p w:rsidR="00D85F76" w:rsidRPr="00EF0E47" w:rsidRDefault="00D85F76" w:rsidP="00315098">
      <w:pPr>
        <w:suppressAutoHyphens w:val="0"/>
        <w:ind w:firstLine="284"/>
        <w:jc w:val="both"/>
        <w:rPr>
          <w:b/>
          <w:bCs/>
          <w:i/>
          <w:sz w:val="22"/>
          <w:szCs w:val="22"/>
        </w:rPr>
      </w:pPr>
    </w:p>
    <w:p w:rsidR="00D85F76" w:rsidRDefault="00D85F76" w:rsidP="00315098">
      <w:pPr>
        <w:pStyle w:val="Heading3"/>
        <w:tabs>
          <w:tab w:val="clear" w:pos="2138"/>
          <w:tab w:val="num" w:pos="0"/>
        </w:tabs>
        <w:spacing w:after="0"/>
        <w:ind w:firstLine="0"/>
        <w:jc w:val="center"/>
        <w:rPr>
          <w:rFonts w:ascii="Times New Roman" w:hAnsi="Times New Roman" w:cs="Times New Roman"/>
          <w:b/>
          <w:i w:val="0"/>
          <w:sz w:val="28"/>
          <w:szCs w:val="28"/>
        </w:rPr>
      </w:pPr>
    </w:p>
    <w:p w:rsidR="00D85F76" w:rsidRPr="00751816" w:rsidRDefault="00D85F76" w:rsidP="00315098">
      <w:pPr>
        <w:pStyle w:val="Heading3"/>
        <w:tabs>
          <w:tab w:val="clear" w:pos="2138"/>
          <w:tab w:val="num" w:pos="0"/>
        </w:tabs>
        <w:spacing w:after="0"/>
        <w:ind w:firstLine="0"/>
        <w:jc w:val="center"/>
        <w:rPr>
          <w:rFonts w:ascii="Times New Roman" w:hAnsi="Times New Roman" w:cs="Times New Roman"/>
          <w:b/>
          <w:i w:val="0"/>
          <w:sz w:val="28"/>
          <w:szCs w:val="28"/>
        </w:rPr>
      </w:pPr>
      <w:r w:rsidRPr="00751816">
        <w:rPr>
          <w:rFonts w:ascii="Times New Roman" w:hAnsi="Times New Roman" w:cs="Times New Roman"/>
          <w:b/>
          <w:i w:val="0"/>
          <w:sz w:val="28"/>
          <w:szCs w:val="28"/>
        </w:rPr>
        <w:t>2. Мета та завдання навчальної дисципліни</w:t>
      </w:r>
    </w:p>
    <w:p w:rsidR="00D85F76" w:rsidRPr="000F3AF7" w:rsidRDefault="00D85F76" w:rsidP="007D182A">
      <w:pPr>
        <w:pStyle w:val="BodyTextIndent"/>
        <w:spacing w:before="120"/>
        <w:ind w:firstLine="539"/>
        <w:rPr>
          <w:sz w:val="24"/>
          <w:szCs w:val="24"/>
          <w:lang w:val="uk-UA"/>
        </w:rPr>
      </w:pPr>
      <w:r w:rsidRPr="000F3AF7">
        <w:rPr>
          <w:rStyle w:val="Bodytext7Italic"/>
          <w:b/>
          <w:i w:val="0"/>
          <w:lang w:val="uk-UA" w:eastAsia="uk-UA"/>
        </w:rPr>
        <w:t xml:space="preserve">Метою дисципліни </w:t>
      </w:r>
      <w:r w:rsidRPr="000F3AF7">
        <w:rPr>
          <w:rStyle w:val="Bodytext7Italic"/>
          <w:bCs/>
          <w:i w:val="0"/>
          <w:lang w:val="uk-UA" w:eastAsia="uk-UA"/>
        </w:rPr>
        <w:t xml:space="preserve">«Системи мотивації та стимулювання трудової діяльності» </w:t>
      </w:r>
      <w:r w:rsidRPr="000F3AF7">
        <w:rPr>
          <w:sz w:val="24"/>
          <w:szCs w:val="24"/>
          <w:lang w:val="uk-UA"/>
        </w:rPr>
        <w:t>є формування системи теоретичних і прикладних знань у галузі посилення трудової активності персоналу, поліпшення якісних показників роботи засобами сучасних методів матеріальної, трудової та статусної мотивації.</w:t>
      </w:r>
    </w:p>
    <w:p w:rsidR="00D85F76" w:rsidRPr="000F3AF7" w:rsidRDefault="00D85F76" w:rsidP="00752B30">
      <w:pPr>
        <w:pStyle w:val="BodyTextIndent"/>
        <w:spacing w:before="120"/>
        <w:ind w:firstLine="539"/>
        <w:rPr>
          <w:sz w:val="24"/>
          <w:szCs w:val="24"/>
          <w:lang w:val="uk-UA"/>
        </w:rPr>
      </w:pPr>
      <w:r w:rsidRPr="000F3AF7">
        <w:rPr>
          <w:sz w:val="24"/>
          <w:szCs w:val="24"/>
          <w:lang w:val="uk-UA"/>
        </w:rPr>
        <w:t xml:space="preserve">Основними </w:t>
      </w:r>
      <w:r w:rsidRPr="000F3AF7">
        <w:rPr>
          <w:b/>
          <w:sz w:val="24"/>
          <w:szCs w:val="24"/>
          <w:lang w:val="uk-UA"/>
        </w:rPr>
        <w:t>завданнями</w:t>
      </w:r>
      <w:r w:rsidRPr="000F3AF7">
        <w:rPr>
          <w:sz w:val="24"/>
          <w:szCs w:val="24"/>
          <w:lang w:val="uk-UA"/>
        </w:rPr>
        <w:t xml:space="preserve"> вивчення дисципліни </w:t>
      </w:r>
      <w:r w:rsidRPr="000F3AF7">
        <w:rPr>
          <w:rStyle w:val="Bodytext7Italic"/>
          <w:bCs/>
          <w:i w:val="0"/>
          <w:lang w:val="uk-UA" w:eastAsia="uk-UA"/>
        </w:rPr>
        <w:t xml:space="preserve">«Системи мотивації та стимулювання трудової діяльності» </w:t>
      </w:r>
      <w:r w:rsidRPr="000F3AF7">
        <w:rPr>
          <w:sz w:val="24"/>
          <w:szCs w:val="24"/>
          <w:lang w:val="uk-UA"/>
        </w:rPr>
        <w:t>є:</w:t>
      </w:r>
    </w:p>
    <w:p w:rsidR="00D85F76" w:rsidRPr="000F3AF7" w:rsidRDefault="00D85F76" w:rsidP="007D182A">
      <w:pPr>
        <w:tabs>
          <w:tab w:val="left" w:pos="284"/>
          <w:tab w:val="left" w:pos="567"/>
        </w:tabs>
        <w:ind w:firstLine="567"/>
        <w:jc w:val="both"/>
      </w:pPr>
      <w:r w:rsidRPr="000F3AF7">
        <w:t xml:space="preserve">- вивчення теорії та світового досвіду мотивації персоналу; </w:t>
      </w:r>
    </w:p>
    <w:p w:rsidR="00D85F76" w:rsidRPr="000F3AF7" w:rsidRDefault="00D85F76" w:rsidP="007D182A">
      <w:pPr>
        <w:tabs>
          <w:tab w:val="left" w:pos="284"/>
          <w:tab w:val="left" w:pos="567"/>
        </w:tabs>
        <w:ind w:firstLine="567"/>
        <w:jc w:val="both"/>
      </w:pPr>
      <w:r w:rsidRPr="000F3AF7">
        <w:t xml:space="preserve">- набуття навичок і вмінь самостійно аналізувати стан мотивації персоналу підприємства; </w:t>
      </w:r>
    </w:p>
    <w:p w:rsidR="00D85F76" w:rsidRPr="000F3AF7" w:rsidRDefault="00D85F76" w:rsidP="007D182A">
      <w:pPr>
        <w:tabs>
          <w:tab w:val="left" w:pos="284"/>
          <w:tab w:val="left" w:pos="567"/>
        </w:tabs>
        <w:ind w:firstLine="567"/>
        <w:jc w:val="both"/>
      </w:pPr>
      <w:r w:rsidRPr="000F3AF7">
        <w:t xml:space="preserve">- набуття навиків розробляти та обґрунтовувати науково-практичні рекомендації щодо підвищення ефективності системи мотивації персоналу підприємства. </w:t>
      </w:r>
    </w:p>
    <w:p w:rsidR="00D85F76" w:rsidRPr="000F3AF7" w:rsidRDefault="00D85F76" w:rsidP="007D182A">
      <w:pPr>
        <w:tabs>
          <w:tab w:val="left" w:pos="284"/>
          <w:tab w:val="left" w:pos="567"/>
        </w:tabs>
        <w:ind w:firstLine="567"/>
        <w:jc w:val="both"/>
      </w:pPr>
      <w:r w:rsidRPr="000F3AF7">
        <w:t xml:space="preserve">У результаті вивчення навчальної дисципліни </w:t>
      </w:r>
      <w:r w:rsidRPr="000F3AF7">
        <w:rPr>
          <w:rStyle w:val="Bodytext7Italic"/>
          <w:bCs/>
          <w:i w:val="0"/>
          <w:lang w:eastAsia="uk-UA"/>
        </w:rPr>
        <w:t xml:space="preserve">«Системи мотивації та стимулювання трудової діяльності» </w:t>
      </w:r>
      <w:r w:rsidRPr="000F3AF7">
        <w:rPr>
          <w:iCs/>
        </w:rPr>
        <w:t>студенти мають набути таких компе</w:t>
      </w:r>
      <w:r w:rsidRPr="000F3AF7">
        <w:t xml:space="preserve">тентностей </w:t>
      </w:r>
      <w:r w:rsidRPr="000F3AF7">
        <w:rPr>
          <w:iCs/>
        </w:rPr>
        <w:t xml:space="preserve">та результатів навчання </w:t>
      </w:r>
      <w:r w:rsidRPr="000F3AF7">
        <w:t>(заплановані результати навчання та компетентності згідно з ОП «Управління персоналом та економіка праці»):</w:t>
      </w:r>
    </w:p>
    <w:p w:rsidR="00D85F76" w:rsidRDefault="00D85F76" w:rsidP="00F73405">
      <w:pPr>
        <w:tabs>
          <w:tab w:val="left" w:pos="284"/>
          <w:tab w:val="left" w:pos="567"/>
        </w:tabs>
        <w:ind w:firstLine="567"/>
        <w:jc w:val="both"/>
        <w:rPr>
          <w:sz w:val="28"/>
          <w:szCs w:val="28"/>
        </w:rPr>
      </w:pPr>
    </w:p>
    <w:p w:rsidR="00D85F76" w:rsidRDefault="00D85F76" w:rsidP="00F73405">
      <w:pPr>
        <w:tabs>
          <w:tab w:val="left" w:pos="284"/>
          <w:tab w:val="left" w:pos="567"/>
        </w:tabs>
        <w:ind w:firstLine="567"/>
        <w:jc w:val="both"/>
        <w:rPr>
          <w:sz w:val="28"/>
          <w:szCs w:val="28"/>
        </w:rPr>
      </w:pPr>
    </w:p>
    <w:p w:rsidR="00D85F76" w:rsidRDefault="00D85F76" w:rsidP="00F73405">
      <w:pPr>
        <w:tabs>
          <w:tab w:val="left" w:pos="284"/>
          <w:tab w:val="left" w:pos="567"/>
        </w:tabs>
        <w:ind w:firstLine="567"/>
        <w:jc w:val="both"/>
        <w:rPr>
          <w:sz w:val="28"/>
          <w:szCs w:val="28"/>
        </w:rPr>
      </w:pPr>
    </w:p>
    <w:p w:rsidR="00D85F76" w:rsidRDefault="00D85F76" w:rsidP="00F73405">
      <w:pPr>
        <w:tabs>
          <w:tab w:val="left" w:pos="284"/>
          <w:tab w:val="left" w:pos="567"/>
        </w:tabs>
        <w:ind w:firstLine="567"/>
        <w:jc w:val="both"/>
        <w:rPr>
          <w:sz w:val="28"/>
          <w:szCs w:val="28"/>
        </w:rPr>
      </w:pPr>
    </w:p>
    <w:p w:rsidR="00D85F76" w:rsidRDefault="00D85F76" w:rsidP="00F73405">
      <w:pPr>
        <w:tabs>
          <w:tab w:val="left" w:pos="284"/>
          <w:tab w:val="left" w:pos="567"/>
        </w:tabs>
        <w:ind w:firstLine="567"/>
        <w:jc w:val="both"/>
        <w:rPr>
          <w:sz w:val="28"/>
          <w:szCs w:val="28"/>
        </w:rPr>
      </w:pPr>
    </w:p>
    <w:p w:rsidR="00D85F76" w:rsidRDefault="00D85F76" w:rsidP="00F73405">
      <w:pPr>
        <w:tabs>
          <w:tab w:val="left" w:pos="284"/>
          <w:tab w:val="left" w:pos="567"/>
        </w:tabs>
        <w:ind w:firstLine="567"/>
        <w:jc w:val="both"/>
        <w:rPr>
          <w:sz w:val="28"/>
          <w:szCs w:val="28"/>
        </w:rPr>
      </w:pPr>
    </w:p>
    <w:p w:rsidR="00D85F76" w:rsidRPr="00751816" w:rsidRDefault="00D85F76" w:rsidP="00F73405">
      <w:pPr>
        <w:tabs>
          <w:tab w:val="left" w:pos="284"/>
          <w:tab w:val="left" w:pos="567"/>
        </w:tabs>
        <w:ind w:firstLine="567"/>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06"/>
        <w:gridCol w:w="5239"/>
      </w:tblGrid>
      <w:tr w:rsidR="00D85F76" w:rsidRPr="00AA26A8" w:rsidTr="00AA26A8">
        <w:trPr>
          <w:jc w:val="center"/>
        </w:trPr>
        <w:tc>
          <w:tcPr>
            <w:tcW w:w="4106" w:type="dxa"/>
          </w:tcPr>
          <w:p w:rsidR="00D85F76" w:rsidRPr="00AA26A8" w:rsidRDefault="00D85F76" w:rsidP="00F465C1">
            <w:pPr>
              <w:tabs>
                <w:tab w:val="left" w:pos="1059"/>
              </w:tabs>
              <w:jc w:val="center"/>
              <w:rPr>
                <w:b/>
                <w:bCs/>
              </w:rPr>
            </w:pPr>
            <w:r w:rsidRPr="00AA26A8">
              <w:rPr>
                <w:b/>
                <w:bCs/>
              </w:rPr>
              <w:t>Загальні (ЗК)  та спеціальні (СК) компетентності</w:t>
            </w:r>
          </w:p>
        </w:tc>
        <w:tc>
          <w:tcPr>
            <w:tcW w:w="5239" w:type="dxa"/>
          </w:tcPr>
          <w:p w:rsidR="00D85F76" w:rsidRPr="00AA26A8" w:rsidRDefault="00D85F76" w:rsidP="00F465C1">
            <w:pPr>
              <w:tabs>
                <w:tab w:val="left" w:pos="1059"/>
              </w:tabs>
              <w:jc w:val="center"/>
              <w:rPr>
                <w:b/>
                <w:bCs/>
              </w:rPr>
            </w:pPr>
            <w:r w:rsidRPr="00AA26A8">
              <w:rPr>
                <w:b/>
                <w:bCs/>
              </w:rPr>
              <w:t>Програмні результати навчання</w:t>
            </w:r>
          </w:p>
        </w:tc>
      </w:tr>
      <w:tr w:rsidR="00D85F76" w:rsidRPr="00751816" w:rsidTr="00BB6CCB">
        <w:trPr>
          <w:trHeight w:val="2849"/>
          <w:jc w:val="center"/>
        </w:trPr>
        <w:tc>
          <w:tcPr>
            <w:tcW w:w="4106" w:type="dxa"/>
          </w:tcPr>
          <w:p w:rsidR="00D85F76" w:rsidRDefault="00D85F76" w:rsidP="00657321">
            <w:pPr>
              <w:autoSpaceDE w:val="0"/>
              <w:autoSpaceDN w:val="0"/>
              <w:adjustRightInd w:val="0"/>
              <w:jc w:val="both"/>
            </w:pPr>
            <w:r>
              <w:t>ЗК1.</w:t>
            </w:r>
            <w:r w:rsidRPr="00774DD7">
              <w:rPr>
                <w:lang w:val="ru-RU"/>
              </w:rPr>
              <w:t xml:space="preserve"> </w:t>
            </w:r>
            <w:r>
              <w:t xml:space="preserve">Здатність генерувати нові ідеї (креативність). </w:t>
            </w:r>
          </w:p>
          <w:p w:rsidR="00D85F76" w:rsidRDefault="00D85F76" w:rsidP="00657321">
            <w:pPr>
              <w:autoSpaceDE w:val="0"/>
              <w:autoSpaceDN w:val="0"/>
              <w:adjustRightInd w:val="0"/>
              <w:jc w:val="both"/>
            </w:pPr>
            <w:r>
              <w:t>ЗК2.</w:t>
            </w:r>
            <w:r w:rsidRPr="00774DD7">
              <w:rPr>
                <w:lang w:val="ru-RU"/>
              </w:rPr>
              <w:t xml:space="preserve"> </w:t>
            </w:r>
            <w:r>
              <w:t xml:space="preserve">Здатність до абстрактного мислення, аналізу та синтезу. </w:t>
            </w:r>
          </w:p>
          <w:p w:rsidR="00D85F76" w:rsidRDefault="00D85F76" w:rsidP="00657321">
            <w:pPr>
              <w:autoSpaceDE w:val="0"/>
              <w:autoSpaceDN w:val="0"/>
              <w:adjustRightInd w:val="0"/>
              <w:jc w:val="both"/>
            </w:pPr>
            <w:r>
              <w:t>ЗК3.</w:t>
            </w:r>
            <w:r w:rsidRPr="00774DD7">
              <w:rPr>
                <w:lang w:val="ru-RU"/>
              </w:rPr>
              <w:t xml:space="preserve"> </w:t>
            </w:r>
            <w:r>
              <w:t xml:space="preserve">Здатність мотивувати людей та рухатися до спільної мети. </w:t>
            </w:r>
          </w:p>
          <w:p w:rsidR="00D85F76" w:rsidRDefault="00D85F76" w:rsidP="00657321">
            <w:pPr>
              <w:autoSpaceDE w:val="0"/>
              <w:autoSpaceDN w:val="0"/>
              <w:adjustRightInd w:val="0"/>
              <w:jc w:val="both"/>
            </w:pPr>
            <w:r>
              <w:t>ЗК4.</w:t>
            </w:r>
            <w:r w:rsidRPr="00774DD7">
              <w:t xml:space="preserve"> </w:t>
            </w:r>
            <w:r>
              <w:t>Здатність спілкуватися з представниками інших професійних груп різного рівня (з експертами з інших галузей знань/видів економічної діяльності).</w:t>
            </w:r>
          </w:p>
          <w:p w:rsidR="00D85F76" w:rsidRDefault="00D85F76" w:rsidP="00774DD7">
            <w:pPr>
              <w:autoSpaceDE w:val="0"/>
              <w:autoSpaceDN w:val="0"/>
              <w:adjustRightInd w:val="0"/>
              <w:jc w:val="both"/>
            </w:pPr>
            <w:r>
              <w:t>СК3.</w:t>
            </w:r>
            <w:r w:rsidRPr="00774DD7">
              <w:t xml:space="preserve"> </w:t>
            </w:r>
            <w:r>
              <w:t xml:space="preserve">Здатність збирати, аналізувати та обробляти статистичні дані, науково-аналітичні матеріали, які необхідні для розв’язання комплексних економічних проблем, робити на їх основі обґрунтовані висновки. </w:t>
            </w:r>
          </w:p>
          <w:p w:rsidR="00D85F76" w:rsidRDefault="00D85F76" w:rsidP="00774DD7">
            <w:pPr>
              <w:autoSpaceDE w:val="0"/>
              <w:autoSpaceDN w:val="0"/>
              <w:adjustRightInd w:val="0"/>
              <w:jc w:val="both"/>
            </w:pPr>
            <w:r>
              <w:t>СК5.</w:t>
            </w:r>
            <w:r w:rsidRPr="00774DD7">
              <w:rPr>
                <w:lang w:val="ru-RU"/>
              </w:rPr>
              <w:t xml:space="preserve"> </w:t>
            </w:r>
            <w:r>
              <w:t>Здатність визначати ключові тренди соціально</w:t>
            </w:r>
            <w:r w:rsidRPr="00774DD7">
              <w:rPr>
                <w:lang w:val="ru-RU"/>
              </w:rPr>
              <w:t>-</w:t>
            </w:r>
            <w:r>
              <w:t xml:space="preserve">економічного та людського розвитку. </w:t>
            </w:r>
          </w:p>
          <w:p w:rsidR="00D85F76" w:rsidRDefault="00D85F76" w:rsidP="00774DD7">
            <w:pPr>
              <w:autoSpaceDE w:val="0"/>
              <w:autoSpaceDN w:val="0"/>
              <w:adjustRightInd w:val="0"/>
              <w:jc w:val="both"/>
            </w:pPr>
            <w:r>
              <w:t>СК6.</w:t>
            </w:r>
            <w:r w:rsidRPr="00774DD7">
              <w:t xml:space="preserve"> </w:t>
            </w:r>
            <w:r>
              <w:t xml:space="preserve">Здатність формулювати професійні задачі в сфері економіки та розв’язувати їх, обираючи належні напрями і відповідні методи для їх розв’язання, беручи до уваги наявні ресурси. </w:t>
            </w:r>
          </w:p>
          <w:p w:rsidR="00D85F76" w:rsidRPr="00AA26A8" w:rsidRDefault="00D85F76" w:rsidP="00774DD7">
            <w:pPr>
              <w:autoSpaceDE w:val="0"/>
              <w:autoSpaceDN w:val="0"/>
              <w:adjustRightInd w:val="0"/>
              <w:jc w:val="both"/>
            </w:pPr>
            <w:r>
              <w:t>СК7.</w:t>
            </w:r>
            <w:r w:rsidRPr="00774DD7">
              <w:rPr>
                <w:lang w:val="ru-RU"/>
              </w:rPr>
              <w:t xml:space="preserve"> </w:t>
            </w:r>
            <w:r>
              <w:t>Здатність обґрунтовувати управлінські рішення щодо ефективного розвитку суб’єктів господарювання.</w:t>
            </w:r>
          </w:p>
        </w:tc>
        <w:tc>
          <w:tcPr>
            <w:tcW w:w="5239" w:type="dxa"/>
          </w:tcPr>
          <w:p w:rsidR="00D85F76" w:rsidRPr="007400A5" w:rsidRDefault="00D85F76" w:rsidP="00774DD7">
            <w:pPr>
              <w:jc w:val="both"/>
              <w:rPr>
                <w:bCs/>
                <w:lang w:eastAsia="uk-UA"/>
              </w:rPr>
            </w:pPr>
            <w:r w:rsidRPr="007400A5">
              <w:rPr>
                <w:bCs/>
                <w:lang w:eastAsia="uk-UA"/>
              </w:rPr>
              <w:t>ПРН-1</w:t>
            </w:r>
            <w:r>
              <w:rPr>
                <w:bCs/>
                <w:lang w:eastAsia="uk-UA" w:bidi="he-IL"/>
              </w:rPr>
              <w:t>.</w:t>
            </w:r>
            <w:r w:rsidRPr="007400A5">
              <w:rPr>
                <w:bCs/>
                <w:lang w:eastAsia="uk-UA"/>
              </w:rPr>
              <w:t xml:space="preserve"> </w:t>
            </w:r>
            <w:r>
              <w:t>Формулювати, аналізувати та синтезувати рішення науково-практичних проблем.</w:t>
            </w:r>
          </w:p>
          <w:p w:rsidR="00D85F76" w:rsidRDefault="00D85F76" w:rsidP="00774DD7">
            <w:pPr>
              <w:jc w:val="both"/>
            </w:pPr>
            <w:r w:rsidRPr="007400A5">
              <w:rPr>
                <w:bCs/>
                <w:lang w:eastAsia="uk-UA"/>
              </w:rPr>
              <w:t>ПРН-13</w:t>
            </w:r>
            <w:r>
              <w:rPr>
                <w:bCs/>
                <w:lang w:eastAsia="uk-UA"/>
              </w:rPr>
              <w:t>.</w:t>
            </w:r>
            <w:r w:rsidRPr="007400A5">
              <w:rPr>
                <w:bCs/>
                <w:lang w:eastAsia="uk-UA"/>
              </w:rPr>
              <w:t xml:space="preserve"> </w:t>
            </w:r>
            <w:r>
              <w:t>Оцінювати можливі ризики, соціально-економічні наслідки управлінських рішень.</w:t>
            </w:r>
          </w:p>
          <w:p w:rsidR="00D85F76" w:rsidRPr="00AA26A8" w:rsidRDefault="00D85F76" w:rsidP="00BB6CCB">
            <w:pPr>
              <w:autoSpaceDE w:val="0"/>
              <w:autoSpaceDN w:val="0"/>
              <w:adjustRightInd w:val="0"/>
              <w:jc w:val="both"/>
            </w:pPr>
            <w:r w:rsidRPr="007400A5">
              <w:rPr>
                <w:bCs/>
                <w:lang w:eastAsia="uk-UA"/>
              </w:rPr>
              <w:t>ПРН-1</w:t>
            </w:r>
            <w:r>
              <w:rPr>
                <w:bCs/>
                <w:lang w:eastAsia="uk-UA"/>
              </w:rPr>
              <w:t>7.</w:t>
            </w:r>
            <w:r w:rsidRPr="007400A5">
              <w:rPr>
                <w:bCs/>
                <w:lang w:eastAsia="uk-UA"/>
              </w:rPr>
              <w:t xml:space="preserve"> </w:t>
            </w:r>
            <w:r>
              <w:t xml:space="preserve">Знає кращі світові практики та ефективні методи роботи з персоналом та може адаптувати їх до контексту, у якому перебуває. </w:t>
            </w:r>
          </w:p>
        </w:tc>
      </w:tr>
    </w:tbl>
    <w:p w:rsidR="00D85F76" w:rsidRPr="00751816" w:rsidRDefault="00D85F76">
      <w:pPr>
        <w:rPr>
          <w:sz w:val="28"/>
          <w:szCs w:val="28"/>
        </w:rPr>
      </w:pPr>
      <w:r>
        <w:rPr>
          <w:sz w:val="28"/>
          <w:szCs w:val="28"/>
        </w:rPr>
        <w:tab/>
      </w:r>
    </w:p>
    <w:p w:rsidR="00D85F76" w:rsidRPr="000F3AF7" w:rsidRDefault="00D85F76" w:rsidP="00814966">
      <w:pPr>
        <w:ind w:firstLine="708"/>
        <w:jc w:val="both"/>
      </w:pPr>
      <w:r w:rsidRPr="000F3AF7">
        <w:rPr>
          <w:b/>
        </w:rPr>
        <w:t xml:space="preserve">Міждисциплінарні зв’язки. </w:t>
      </w:r>
      <w:r w:rsidRPr="000F3AF7">
        <w:t>Дисципліна тісно пов’язана з курсами «Основи управління», «Інформаційні системи та технології», «Теорія і практика кадрової політики держави і організацій»</w:t>
      </w:r>
      <w:r w:rsidRPr="000F3AF7">
        <w:rPr>
          <w:lang w:bidi="he-IL"/>
        </w:rPr>
        <w:t>, «Інноваційні технології розробки, обґрунтування і прийняття кадрових рішень», «Управління командами та розвиток лідерських навичок»</w:t>
      </w:r>
      <w:r w:rsidRPr="000F3AF7">
        <w:t>.</w:t>
      </w:r>
    </w:p>
    <w:p w:rsidR="00D85F76" w:rsidRPr="000F3AF7" w:rsidRDefault="00D85F76" w:rsidP="00814966">
      <w:pPr>
        <w:ind w:firstLine="708"/>
        <w:jc w:val="both"/>
      </w:pPr>
      <w:r w:rsidRPr="000F3AF7">
        <w:t>Набуті студентами знання і навички також будуть необхідні при опануванні дисциплін «Ділові переговори та етика бізнесу», «Соціально-економічна ефективність систем управління персоналом», «Технології управління персоналом».</w:t>
      </w:r>
    </w:p>
    <w:p w:rsidR="00D85F76" w:rsidRPr="00751816" w:rsidRDefault="00D85F76" w:rsidP="00D4083B">
      <w:pPr>
        <w:ind w:firstLine="567"/>
        <w:jc w:val="both"/>
        <w:rPr>
          <w:sz w:val="28"/>
          <w:szCs w:val="28"/>
        </w:rPr>
      </w:pPr>
    </w:p>
    <w:p w:rsidR="00D85F76" w:rsidRPr="00EF0E47" w:rsidRDefault="00D85F76" w:rsidP="00BE20DA">
      <w:pPr>
        <w:tabs>
          <w:tab w:val="left" w:pos="284"/>
          <w:tab w:val="left" w:pos="567"/>
        </w:tabs>
        <w:suppressAutoHyphens w:val="0"/>
        <w:ind w:firstLine="709"/>
        <w:jc w:val="center"/>
        <w:rPr>
          <w:b/>
          <w:bCs/>
          <w:sz w:val="28"/>
          <w:szCs w:val="28"/>
        </w:rPr>
      </w:pPr>
      <w:r w:rsidRPr="00EF0E47">
        <w:rPr>
          <w:b/>
          <w:bCs/>
          <w:sz w:val="28"/>
          <w:szCs w:val="28"/>
        </w:rPr>
        <w:t>3. Програма навчальної дисципліни</w:t>
      </w:r>
    </w:p>
    <w:p w:rsidR="00D85F76" w:rsidRPr="00EF0E47" w:rsidRDefault="00D85F76" w:rsidP="00BE20DA">
      <w:pPr>
        <w:tabs>
          <w:tab w:val="left" w:pos="284"/>
          <w:tab w:val="left" w:pos="567"/>
        </w:tabs>
        <w:suppressAutoHyphens w:val="0"/>
        <w:ind w:firstLine="709"/>
        <w:jc w:val="center"/>
        <w:rPr>
          <w:b/>
          <w:sz w:val="28"/>
          <w:szCs w:val="28"/>
        </w:rPr>
      </w:pPr>
    </w:p>
    <w:p w:rsidR="00D85F76" w:rsidRPr="00814966" w:rsidRDefault="00D85F76" w:rsidP="00814966">
      <w:pPr>
        <w:tabs>
          <w:tab w:val="left" w:pos="284"/>
          <w:tab w:val="left" w:pos="567"/>
        </w:tabs>
        <w:suppressAutoHyphens w:val="0"/>
        <w:ind w:firstLine="709"/>
        <w:rPr>
          <w:b/>
          <w:sz w:val="28"/>
          <w:szCs w:val="28"/>
        </w:rPr>
      </w:pPr>
      <w:r w:rsidRPr="001124E9">
        <w:rPr>
          <w:b/>
          <w:sz w:val="28"/>
          <w:szCs w:val="28"/>
        </w:rPr>
        <w:t xml:space="preserve">Змістовий модуль 1. </w:t>
      </w:r>
      <w:r w:rsidRPr="00814966">
        <w:rPr>
          <w:b/>
          <w:sz w:val="28"/>
          <w:szCs w:val="28"/>
        </w:rPr>
        <w:t>Теоретико-методологічні основи мотивації</w:t>
      </w:r>
    </w:p>
    <w:p w:rsidR="00D85F76" w:rsidRDefault="00D85F76" w:rsidP="00814966">
      <w:pPr>
        <w:tabs>
          <w:tab w:val="left" w:pos="284"/>
          <w:tab w:val="left" w:pos="567"/>
        </w:tabs>
        <w:suppressAutoHyphens w:val="0"/>
        <w:ind w:firstLine="709"/>
        <w:jc w:val="center"/>
        <w:rPr>
          <w:b/>
          <w:sz w:val="28"/>
          <w:szCs w:val="28"/>
        </w:rPr>
      </w:pPr>
      <w:r w:rsidRPr="00814966">
        <w:rPr>
          <w:b/>
          <w:sz w:val="28"/>
          <w:szCs w:val="28"/>
        </w:rPr>
        <w:t>та оцінювання персоналу</w:t>
      </w:r>
      <w:r w:rsidRPr="00CB54B0">
        <w:rPr>
          <w:b/>
          <w:sz w:val="28"/>
          <w:szCs w:val="28"/>
        </w:rPr>
        <w:t>.</w:t>
      </w:r>
    </w:p>
    <w:p w:rsidR="00D85F76" w:rsidRPr="00CB54B0" w:rsidRDefault="00D85F76" w:rsidP="00CB54B0">
      <w:pPr>
        <w:tabs>
          <w:tab w:val="left" w:pos="284"/>
          <w:tab w:val="left" w:pos="567"/>
        </w:tabs>
        <w:suppressAutoHyphens w:val="0"/>
        <w:ind w:firstLine="709"/>
        <w:jc w:val="center"/>
        <w:rPr>
          <w:b/>
          <w:sz w:val="28"/>
          <w:szCs w:val="28"/>
        </w:rPr>
      </w:pPr>
    </w:p>
    <w:p w:rsidR="00D85F76" w:rsidRPr="00814966" w:rsidRDefault="00D85F76" w:rsidP="00814966">
      <w:pPr>
        <w:ind w:firstLine="708"/>
        <w:jc w:val="both"/>
        <w:rPr>
          <w:i/>
          <w:iCs/>
          <w:sz w:val="28"/>
          <w:szCs w:val="28"/>
        </w:rPr>
      </w:pPr>
      <w:r w:rsidRPr="00CB54B0">
        <w:rPr>
          <w:i/>
          <w:iCs/>
          <w:sz w:val="28"/>
          <w:szCs w:val="28"/>
        </w:rPr>
        <w:t xml:space="preserve">Тема 1. </w:t>
      </w:r>
      <w:r w:rsidRPr="00814966">
        <w:rPr>
          <w:i/>
          <w:iCs/>
          <w:sz w:val="28"/>
          <w:szCs w:val="28"/>
        </w:rPr>
        <w:t>Підходи до дослідження та організації мотивації й оцінювання персоналу.</w:t>
      </w:r>
    </w:p>
    <w:p w:rsidR="00D85F76" w:rsidRDefault="00D85F76" w:rsidP="00814966">
      <w:pPr>
        <w:ind w:firstLine="708"/>
        <w:jc w:val="both"/>
      </w:pPr>
    </w:p>
    <w:p w:rsidR="00D85F76" w:rsidRDefault="00D85F76" w:rsidP="00814966">
      <w:pPr>
        <w:ind w:firstLine="708"/>
        <w:jc w:val="both"/>
        <w:rPr>
          <w:sz w:val="28"/>
          <w:szCs w:val="28"/>
        </w:rPr>
      </w:pPr>
      <w:r w:rsidRPr="00814966">
        <w:rPr>
          <w:sz w:val="28"/>
          <w:szCs w:val="28"/>
        </w:rPr>
        <w:t>Вихідні положення, керівні ідеї, основні правила, що застосовуються в акмеологічному дослідженні мотивації діяльності персоналу. Місце мотивації в системі соціально-трудових відносин і менеджменту персоналу. Мотивація персоналу як наука і сфера практичної діяльності. Предмет навчальної дисципліни “Мотивація персоналу”, її структура та основні завдання. Потреби як ключова категорія навчальної дисципліни та провідна ланка мотивації персоналу, їх класифікація. Психологічні аспекти мотивації. Сутність і значення категорій “мотив”, “інтерес”, “стимул”, “стимулювання”. Взаємозв’язок ключових категорій навчальної дисципліни. Сучасні трактування сутності поняття “мотивація персоналу” і його складових. Мотиваційний механізм управління трудовою поведінкою. Мотивація праці як фактор ефективності трудової діяльності. Становлення і розвиток ринкових відносин, їх вплив на мотивацію персоналу.</w:t>
      </w:r>
    </w:p>
    <w:p w:rsidR="00D85F76" w:rsidRPr="00CB54B0" w:rsidRDefault="00D85F76" w:rsidP="00CB54B0">
      <w:pPr>
        <w:ind w:firstLine="708"/>
        <w:jc w:val="both"/>
        <w:rPr>
          <w:sz w:val="28"/>
          <w:szCs w:val="28"/>
        </w:rPr>
      </w:pPr>
    </w:p>
    <w:p w:rsidR="00D85F76" w:rsidRPr="00814966" w:rsidRDefault="00D85F76" w:rsidP="00814966">
      <w:pPr>
        <w:ind w:firstLine="708"/>
        <w:jc w:val="both"/>
        <w:rPr>
          <w:i/>
          <w:iCs/>
          <w:sz w:val="28"/>
          <w:szCs w:val="28"/>
        </w:rPr>
      </w:pPr>
      <w:r w:rsidRPr="00CB54B0">
        <w:rPr>
          <w:i/>
          <w:iCs/>
          <w:sz w:val="28"/>
          <w:szCs w:val="28"/>
        </w:rPr>
        <w:t xml:space="preserve">Тема 2. </w:t>
      </w:r>
      <w:r w:rsidRPr="00814966">
        <w:rPr>
          <w:i/>
          <w:iCs/>
          <w:sz w:val="28"/>
          <w:szCs w:val="28"/>
        </w:rPr>
        <w:t>Закони управління, які діють у сфері мотивації людини.</w:t>
      </w:r>
    </w:p>
    <w:p w:rsidR="00D85F76" w:rsidRPr="00814966" w:rsidRDefault="00D85F76" w:rsidP="00814966">
      <w:pPr>
        <w:ind w:firstLine="708"/>
        <w:jc w:val="both"/>
        <w:rPr>
          <w:i/>
          <w:iCs/>
          <w:sz w:val="28"/>
          <w:szCs w:val="28"/>
        </w:rPr>
      </w:pPr>
    </w:p>
    <w:p w:rsidR="00D85F76" w:rsidRPr="00CB54B0" w:rsidRDefault="00D85F76" w:rsidP="00814966">
      <w:pPr>
        <w:ind w:firstLine="708"/>
        <w:jc w:val="both"/>
        <w:rPr>
          <w:sz w:val="28"/>
          <w:szCs w:val="28"/>
        </w:rPr>
      </w:pPr>
      <w:r>
        <w:t xml:space="preserve"> </w:t>
      </w:r>
      <w:r w:rsidRPr="00814966">
        <w:rPr>
          <w:sz w:val="28"/>
          <w:szCs w:val="28"/>
        </w:rPr>
        <w:t>Поняття закону. Взаємозв’язок законів, принципів, цілей, методів мотивації. Загальні закони: закони єдності біологічного та соціального в людині, єдність свідомого та несвідомого. Закони зв’язку із зовнішнім середовищем: врівноваження навколишнього середовища, адаптації. Соціально-психологічні закони поведінки. Закон традицій і звичаїв, вплив соціальних норм. Біопсихічні закони поведінки. Закон змагання, антиципації. Вплив емоцій.</w:t>
      </w:r>
    </w:p>
    <w:p w:rsidR="00D85F76" w:rsidRDefault="00D85F76" w:rsidP="00CB54B0">
      <w:pPr>
        <w:tabs>
          <w:tab w:val="left" w:pos="284"/>
          <w:tab w:val="left" w:pos="567"/>
        </w:tabs>
        <w:suppressAutoHyphens w:val="0"/>
        <w:ind w:firstLine="709"/>
        <w:jc w:val="center"/>
        <w:rPr>
          <w:b/>
          <w:sz w:val="28"/>
          <w:szCs w:val="28"/>
        </w:rPr>
      </w:pPr>
    </w:p>
    <w:p w:rsidR="00D85F76" w:rsidRDefault="00D85F76" w:rsidP="00814966">
      <w:pPr>
        <w:tabs>
          <w:tab w:val="left" w:pos="284"/>
          <w:tab w:val="left" w:pos="567"/>
        </w:tabs>
        <w:suppressAutoHyphens w:val="0"/>
        <w:ind w:firstLine="709"/>
        <w:jc w:val="center"/>
        <w:rPr>
          <w:b/>
          <w:sz w:val="28"/>
          <w:szCs w:val="28"/>
        </w:rPr>
      </w:pPr>
      <w:r w:rsidRPr="001124E9">
        <w:rPr>
          <w:b/>
          <w:sz w:val="28"/>
          <w:szCs w:val="28"/>
        </w:rPr>
        <w:t xml:space="preserve">Змістовий модуль </w:t>
      </w:r>
      <w:r>
        <w:rPr>
          <w:b/>
          <w:sz w:val="28"/>
          <w:szCs w:val="28"/>
        </w:rPr>
        <w:t>2</w:t>
      </w:r>
      <w:r w:rsidRPr="001124E9">
        <w:rPr>
          <w:b/>
          <w:sz w:val="28"/>
          <w:szCs w:val="28"/>
        </w:rPr>
        <w:t xml:space="preserve">. </w:t>
      </w:r>
      <w:r>
        <w:rPr>
          <w:b/>
          <w:sz w:val="28"/>
          <w:szCs w:val="28"/>
        </w:rPr>
        <w:t>Теоретичні засади дослідження мотивації</w:t>
      </w:r>
      <w:r w:rsidRPr="00CB54B0">
        <w:rPr>
          <w:b/>
          <w:sz w:val="28"/>
          <w:szCs w:val="28"/>
        </w:rPr>
        <w:t>.</w:t>
      </w:r>
    </w:p>
    <w:p w:rsidR="00D85F76" w:rsidRDefault="00D85F76" w:rsidP="00CB54B0">
      <w:pPr>
        <w:ind w:firstLine="708"/>
        <w:jc w:val="both"/>
        <w:rPr>
          <w:i/>
          <w:iCs/>
          <w:sz w:val="28"/>
          <w:szCs w:val="28"/>
        </w:rPr>
      </w:pPr>
    </w:p>
    <w:p w:rsidR="00D85F76" w:rsidRPr="00814966" w:rsidRDefault="00D85F76" w:rsidP="00814966">
      <w:pPr>
        <w:ind w:firstLine="708"/>
        <w:jc w:val="both"/>
        <w:rPr>
          <w:i/>
          <w:iCs/>
          <w:sz w:val="28"/>
          <w:szCs w:val="28"/>
        </w:rPr>
      </w:pPr>
      <w:r w:rsidRPr="00CB54B0">
        <w:rPr>
          <w:i/>
          <w:iCs/>
          <w:sz w:val="28"/>
          <w:szCs w:val="28"/>
        </w:rPr>
        <w:t xml:space="preserve">Тема 3. </w:t>
      </w:r>
      <w:r w:rsidRPr="00814966">
        <w:rPr>
          <w:i/>
          <w:iCs/>
          <w:sz w:val="28"/>
          <w:szCs w:val="28"/>
        </w:rPr>
        <w:t xml:space="preserve">Людина </w:t>
      </w:r>
      <w:r>
        <w:rPr>
          <w:i/>
          <w:iCs/>
          <w:sz w:val="28"/>
          <w:szCs w:val="28"/>
        </w:rPr>
        <w:t>-</w:t>
      </w:r>
      <w:r w:rsidRPr="00814966">
        <w:rPr>
          <w:i/>
          <w:iCs/>
          <w:sz w:val="28"/>
          <w:szCs w:val="28"/>
        </w:rPr>
        <w:t xml:space="preserve"> суб’єкт і об’єкт мотивації та оцінювання.</w:t>
      </w:r>
    </w:p>
    <w:p w:rsidR="00D85F76" w:rsidRDefault="00D85F76" w:rsidP="00814966">
      <w:pPr>
        <w:ind w:firstLine="708"/>
        <w:jc w:val="both"/>
      </w:pPr>
    </w:p>
    <w:p w:rsidR="00D85F76" w:rsidRDefault="00D85F76" w:rsidP="00814966">
      <w:pPr>
        <w:ind w:firstLine="708"/>
        <w:jc w:val="both"/>
        <w:rPr>
          <w:sz w:val="28"/>
          <w:szCs w:val="28"/>
        </w:rPr>
      </w:pPr>
      <w:r>
        <w:t xml:space="preserve"> </w:t>
      </w:r>
      <w:r w:rsidRPr="00814966">
        <w:rPr>
          <w:sz w:val="28"/>
          <w:szCs w:val="28"/>
        </w:rPr>
        <w:t>Людина як біосоціальна й духовна, самоорганізуюча й саморегулююча система. Людина як індивід, суб’єкт, особистість, індивідуальність, універсум. Мотивація професійного розвитку персоналу, діяльності. Функціональна система П. Анохіна. Особливості інформаційно</w:t>
      </w:r>
      <w:r>
        <w:rPr>
          <w:sz w:val="28"/>
          <w:szCs w:val="28"/>
        </w:rPr>
        <w:t>-</w:t>
      </w:r>
      <w:r w:rsidRPr="00814966">
        <w:rPr>
          <w:sz w:val="28"/>
          <w:szCs w:val="28"/>
        </w:rPr>
        <w:t>психологічного мотиваційного впливу на людину і персонал організації. Соціально-економічні основи мотивації. Криза трудової мотивації як наслідок суб’єктивно-психологічного стану людини. Духовні основи мотивації. Духовність як сукупність внутрішніх основ людської активності. Ієрархічна система духовних стимулів людини.</w:t>
      </w:r>
      <w:r w:rsidRPr="00CB54B0">
        <w:rPr>
          <w:sz w:val="28"/>
          <w:szCs w:val="28"/>
        </w:rPr>
        <w:t xml:space="preserve"> </w:t>
      </w:r>
    </w:p>
    <w:p w:rsidR="00D85F76" w:rsidRDefault="00D85F76" w:rsidP="00814966">
      <w:pPr>
        <w:ind w:firstLine="708"/>
        <w:jc w:val="both"/>
        <w:rPr>
          <w:sz w:val="28"/>
          <w:szCs w:val="28"/>
        </w:rPr>
      </w:pPr>
    </w:p>
    <w:p w:rsidR="00D85F76" w:rsidRPr="00814966" w:rsidRDefault="00D85F76" w:rsidP="00814966">
      <w:pPr>
        <w:ind w:firstLine="708"/>
        <w:jc w:val="both"/>
        <w:rPr>
          <w:i/>
          <w:iCs/>
          <w:sz w:val="28"/>
          <w:szCs w:val="28"/>
        </w:rPr>
      </w:pPr>
      <w:r w:rsidRPr="00CB54B0">
        <w:rPr>
          <w:i/>
          <w:iCs/>
          <w:sz w:val="28"/>
          <w:szCs w:val="28"/>
        </w:rPr>
        <w:t>Тема 4.</w:t>
      </w:r>
      <w:r>
        <w:rPr>
          <w:i/>
          <w:iCs/>
          <w:sz w:val="28"/>
          <w:szCs w:val="28"/>
        </w:rPr>
        <w:t xml:space="preserve"> </w:t>
      </w:r>
      <w:r w:rsidRPr="00814966">
        <w:rPr>
          <w:i/>
          <w:iCs/>
          <w:sz w:val="28"/>
          <w:szCs w:val="28"/>
        </w:rPr>
        <w:t>Теоретичні основи мотивації.</w:t>
      </w:r>
    </w:p>
    <w:p w:rsidR="00D85F76" w:rsidRPr="00814966" w:rsidRDefault="00D85F76" w:rsidP="00814966">
      <w:pPr>
        <w:ind w:firstLine="708"/>
        <w:jc w:val="both"/>
        <w:rPr>
          <w:i/>
          <w:iCs/>
          <w:sz w:val="28"/>
          <w:szCs w:val="28"/>
        </w:rPr>
      </w:pPr>
    </w:p>
    <w:p w:rsidR="00D85F76" w:rsidRPr="00CB54B0" w:rsidRDefault="00D85F76" w:rsidP="00814966">
      <w:pPr>
        <w:ind w:firstLine="708"/>
        <w:jc w:val="both"/>
        <w:rPr>
          <w:sz w:val="28"/>
          <w:szCs w:val="28"/>
        </w:rPr>
      </w:pPr>
      <w:r>
        <w:t xml:space="preserve"> </w:t>
      </w:r>
      <w:r w:rsidRPr="00814966">
        <w:rPr>
          <w:sz w:val="28"/>
          <w:szCs w:val="28"/>
        </w:rPr>
        <w:t>Загальна характеристика змістовних теорій мотивації персоналу. Сутність основних змістовних теорій мотивації: теорії ієрархії потреб Маслоу, теорії Альдерфера, теорії двох факторів Герцберга, теорії набутих потреб Мак-Клелланда. Вплив сучасних змістовних теорій мотивації на практику менеджменту персоналу. Процесуальні теорії мотивації персоналу: загальна характеристика, внесок у розвиток теорії мотиваційного менеджменту. Характерні особливості й сутність основних процесуальних теорій мотивації персоналу: теорії очікувань, теорії справедливості, концепції партисипативного (спільного) управління, моделі Портера — Лоулера. Значення і використання процесуальних теорій мотивації в менеджменті персоналу.</w:t>
      </w:r>
    </w:p>
    <w:p w:rsidR="00D85F76" w:rsidRDefault="00D85F76" w:rsidP="00CB54B0">
      <w:pPr>
        <w:ind w:firstLine="708"/>
        <w:jc w:val="both"/>
        <w:rPr>
          <w:sz w:val="28"/>
          <w:szCs w:val="28"/>
        </w:rPr>
      </w:pPr>
    </w:p>
    <w:p w:rsidR="00D85F76" w:rsidRDefault="00D85F76" w:rsidP="00E87868">
      <w:pPr>
        <w:tabs>
          <w:tab w:val="left" w:pos="284"/>
          <w:tab w:val="left" w:pos="567"/>
        </w:tabs>
        <w:suppressAutoHyphens w:val="0"/>
        <w:ind w:firstLine="709"/>
        <w:rPr>
          <w:b/>
          <w:sz w:val="28"/>
          <w:szCs w:val="28"/>
        </w:rPr>
      </w:pPr>
      <w:r w:rsidRPr="001124E9">
        <w:rPr>
          <w:b/>
          <w:sz w:val="28"/>
          <w:szCs w:val="28"/>
        </w:rPr>
        <w:t xml:space="preserve">Змістовий модуль </w:t>
      </w:r>
      <w:r>
        <w:rPr>
          <w:b/>
          <w:sz w:val="28"/>
          <w:szCs w:val="28"/>
        </w:rPr>
        <w:t>3</w:t>
      </w:r>
      <w:r w:rsidRPr="001124E9">
        <w:rPr>
          <w:b/>
          <w:sz w:val="28"/>
          <w:szCs w:val="28"/>
        </w:rPr>
        <w:t xml:space="preserve">. </w:t>
      </w:r>
      <w:r w:rsidRPr="00E87868">
        <w:rPr>
          <w:b/>
          <w:sz w:val="28"/>
          <w:szCs w:val="28"/>
        </w:rPr>
        <w:t>Мотивація діяльності персоналу</w:t>
      </w:r>
      <w:r>
        <w:rPr>
          <w:b/>
          <w:sz w:val="28"/>
          <w:szCs w:val="28"/>
        </w:rPr>
        <w:t xml:space="preserve"> </w:t>
      </w:r>
      <w:r w:rsidRPr="00E87868">
        <w:rPr>
          <w:b/>
          <w:sz w:val="28"/>
          <w:szCs w:val="28"/>
        </w:rPr>
        <w:t>організації</w:t>
      </w:r>
      <w:r w:rsidRPr="00CB54B0">
        <w:rPr>
          <w:b/>
          <w:sz w:val="28"/>
          <w:szCs w:val="28"/>
        </w:rPr>
        <w:t>.</w:t>
      </w:r>
    </w:p>
    <w:p w:rsidR="00D85F76" w:rsidRDefault="00D85F76" w:rsidP="00CB54B0">
      <w:pPr>
        <w:ind w:firstLine="708"/>
        <w:jc w:val="both"/>
        <w:rPr>
          <w:sz w:val="28"/>
          <w:szCs w:val="28"/>
        </w:rPr>
      </w:pPr>
    </w:p>
    <w:p w:rsidR="00D85F76" w:rsidRPr="00E87868" w:rsidRDefault="00D85F76" w:rsidP="00814966">
      <w:pPr>
        <w:ind w:firstLine="708"/>
        <w:jc w:val="both"/>
        <w:rPr>
          <w:i/>
          <w:iCs/>
          <w:sz w:val="28"/>
          <w:szCs w:val="28"/>
        </w:rPr>
      </w:pPr>
      <w:r w:rsidRPr="00CB54B0">
        <w:rPr>
          <w:i/>
          <w:iCs/>
          <w:sz w:val="28"/>
          <w:szCs w:val="28"/>
        </w:rPr>
        <w:t xml:space="preserve">Тема 5. </w:t>
      </w:r>
      <w:r w:rsidRPr="00E87868">
        <w:rPr>
          <w:i/>
          <w:iCs/>
          <w:sz w:val="28"/>
          <w:szCs w:val="28"/>
        </w:rPr>
        <w:t>Стимулювання діяльності персоналу.</w:t>
      </w:r>
    </w:p>
    <w:p w:rsidR="00D85F76" w:rsidRPr="00E87868" w:rsidRDefault="00D85F76" w:rsidP="00814966">
      <w:pPr>
        <w:ind w:firstLine="708"/>
        <w:jc w:val="both"/>
        <w:rPr>
          <w:i/>
          <w:iCs/>
          <w:sz w:val="28"/>
          <w:szCs w:val="28"/>
        </w:rPr>
      </w:pPr>
    </w:p>
    <w:p w:rsidR="00D85F76" w:rsidRDefault="00D85F76" w:rsidP="00E87868">
      <w:pPr>
        <w:ind w:firstLine="708"/>
        <w:jc w:val="both"/>
        <w:rPr>
          <w:sz w:val="28"/>
          <w:szCs w:val="28"/>
        </w:rPr>
      </w:pPr>
      <w:r>
        <w:t xml:space="preserve"> </w:t>
      </w:r>
      <w:r w:rsidRPr="00E87868">
        <w:rPr>
          <w:sz w:val="28"/>
          <w:szCs w:val="28"/>
        </w:rPr>
        <w:t>Стимул як засіб управління. Стимулювання як система відносно незалежних і взаємопов’язаних підсистем. Самостимулювання життєдіяльності людиною. Стимулювання й самостимулювання як функція управління та самоуправління при 10 вирішенні завдань організаціями й окремою людиною в конкретній ситуації. Особливості оплати і мотивації праці на малих підприємствах і в акціонерних товариствах. Матеріальне стимулювання персоналу в зарубіжних країнах: характерні особливості. Оцінювання зарубіжного досвіду матеріального стимулювання персоналу і можливості та доцільність його використання в Україні.</w:t>
      </w:r>
    </w:p>
    <w:p w:rsidR="00D85F76" w:rsidRPr="00CB54B0" w:rsidRDefault="00D85F76" w:rsidP="00E87868">
      <w:pPr>
        <w:ind w:firstLine="708"/>
        <w:jc w:val="both"/>
        <w:rPr>
          <w:sz w:val="28"/>
          <w:szCs w:val="28"/>
        </w:rPr>
      </w:pPr>
    </w:p>
    <w:p w:rsidR="00D85F76" w:rsidRPr="00E87868" w:rsidRDefault="00D85F76" w:rsidP="00E87868">
      <w:pPr>
        <w:ind w:firstLine="708"/>
        <w:jc w:val="both"/>
        <w:rPr>
          <w:i/>
          <w:iCs/>
          <w:sz w:val="28"/>
          <w:szCs w:val="28"/>
        </w:rPr>
      </w:pPr>
      <w:r w:rsidRPr="00CB54B0">
        <w:rPr>
          <w:i/>
          <w:iCs/>
          <w:sz w:val="28"/>
          <w:szCs w:val="28"/>
        </w:rPr>
        <w:t xml:space="preserve">Тема 6. </w:t>
      </w:r>
      <w:r w:rsidRPr="00E87868">
        <w:rPr>
          <w:i/>
          <w:iCs/>
          <w:sz w:val="28"/>
          <w:szCs w:val="28"/>
        </w:rPr>
        <w:t>Мотивація діяльності людини в організації.</w:t>
      </w:r>
    </w:p>
    <w:p w:rsidR="00D85F76" w:rsidRPr="00E87868" w:rsidRDefault="00D85F76" w:rsidP="00E87868">
      <w:pPr>
        <w:ind w:firstLine="708"/>
        <w:jc w:val="both"/>
        <w:rPr>
          <w:sz w:val="28"/>
          <w:szCs w:val="28"/>
        </w:rPr>
      </w:pPr>
    </w:p>
    <w:p w:rsidR="00D85F76" w:rsidRPr="00E87868" w:rsidRDefault="00D85F76" w:rsidP="00E87868">
      <w:pPr>
        <w:ind w:firstLine="708"/>
        <w:jc w:val="both"/>
        <w:rPr>
          <w:sz w:val="28"/>
          <w:szCs w:val="28"/>
        </w:rPr>
      </w:pPr>
      <w:r w:rsidRPr="00E87868">
        <w:rPr>
          <w:sz w:val="28"/>
          <w:szCs w:val="28"/>
        </w:rPr>
        <w:t>Мотиваційна сфера особистості. Урахування у практичній діяльності переважаючих мотивів. Роль мотивів і спонукань у формуванні характеру. Основні форми мотивації: матеріальна компенсація праці (заробітна плата, комісійні винагороди, відрядна оплата, купівля акцій), 11 грошова винагорода (премія), громадське визнання окремої особистості (просування, окремий кабінет, цінні подарунки, почесні відзнаки), громадське визнання діяльності групи, особисте визнання керівництва.</w:t>
      </w:r>
    </w:p>
    <w:p w:rsidR="00D85F76" w:rsidRPr="00CB54B0" w:rsidRDefault="00D85F76" w:rsidP="00E87868">
      <w:pPr>
        <w:ind w:firstLine="708"/>
        <w:jc w:val="both"/>
        <w:rPr>
          <w:sz w:val="28"/>
          <w:szCs w:val="28"/>
        </w:rPr>
      </w:pPr>
    </w:p>
    <w:p w:rsidR="00D85F76" w:rsidRDefault="00D85F76" w:rsidP="00E87868">
      <w:pPr>
        <w:tabs>
          <w:tab w:val="left" w:pos="284"/>
          <w:tab w:val="left" w:pos="567"/>
        </w:tabs>
        <w:suppressAutoHyphens w:val="0"/>
        <w:jc w:val="center"/>
        <w:rPr>
          <w:b/>
          <w:sz w:val="28"/>
          <w:szCs w:val="28"/>
        </w:rPr>
      </w:pPr>
      <w:r w:rsidRPr="001124E9">
        <w:rPr>
          <w:b/>
          <w:sz w:val="28"/>
          <w:szCs w:val="28"/>
        </w:rPr>
        <w:t xml:space="preserve">Змістовий модуль </w:t>
      </w:r>
      <w:r>
        <w:rPr>
          <w:b/>
          <w:sz w:val="28"/>
          <w:szCs w:val="28"/>
        </w:rPr>
        <w:t>4</w:t>
      </w:r>
      <w:r w:rsidRPr="001124E9">
        <w:rPr>
          <w:b/>
          <w:sz w:val="28"/>
          <w:szCs w:val="28"/>
        </w:rPr>
        <w:t xml:space="preserve">. </w:t>
      </w:r>
      <w:r>
        <w:rPr>
          <w:b/>
          <w:sz w:val="28"/>
          <w:szCs w:val="28"/>
        </w:rPr>
        <w:t>Методи керування мотивацією персоналу</w:t>
      </w:r>
      <w:r w:rsidRPr="00CB54B0">
        <w:rPr>
          <w:b/>
          <w:sz w:val="28"/>
          <w:szCs w:val="28"/>
        </w:rPr>
        <w:t>.</w:t>
      </w:r>
    </w:p>
    <w:p w:rsidR="00D85F76" w:rsidRDefault="00D85F76" w:rsidP="00CB54B0">
      <w:pPr>
        <w:ind w:firstLine="708"/>
        <w:jc w:val="both"/>
        <w:rPr>
          <w:sz w:val="28"/>
          <w:szCs w:val="28"/>
        </w:rPr>
      </w:pPr>
    </w:p>
    <w:p w:rsidR="00D85F76" w:rsidRPr="00E87868" w:rsidRDefault="00D85F76" w:rsidP="00E87868">
      <w:pPr>
        <w:ind w:firstLine="708"/>
        <w:jc w:val="both"/>
        <w:rPr>
          <w:i/>
          <w:iCs/>
          <w:sz w:val="28"/>
          <w:szCs w:val="28"/>
        </w:rPr>
      </w:pPr>
      <w:r w:rsidRPr="00CB54B0">
        <w:rPr>
          <w:i/>
          <w:iCs/>
          <w:sz w:val="28"/>
          <w:szCs w:val="28"/>
        </w:rPr>
        <w:t xml:space="preserve">Тема 7. </w:t>
      </w:r>
      <w:r w:rsidRPr="00E87868">
        <w:rPr>
          <w:i/>
          <w:iCs/>
          <w:sz w:val="28"/>
          <w:szCs w:val="28"/>
        </w:rPr>
        <w:t>Матеріальна, трудова і статусна мотивація персоналу.</w:t>
      </w:r>
    </w:p>
    <w:p w:rsidR="00D85F76" w:rsidRPr="00E87868" w:rsidRDefault="00D85F76" w:rsidP="00E87868">
      <w:pPr>
        <w:ind w:firstLine="708"/>
        <w:jc w:val="both"/>
        <w:rPr>
          <w:sz w:val="28"/>
          <w:szCs w:val="28"/>
        </w:rPr>
      </w:pPr>
    </w:p>
    <w:p w:rsidR="00D85F76" w:rsidRDefault="00D85F76" w:rsidP="00E87868">
      <w:pPr>
        <w:ind w:firstLine="708"/>
        <w:jc w:val="both"/>
        <w:rPr>
          <w:sz w:val="28"/>
          <w:szCs w:val="28"/>
        </w:rPr>
      </w:pPr>
      <w:r w:rsidRPr="00E87868">
        <w:rPr>
          <w:sz w:val="28"/>
          <w:szCs w:val="28"/>
        </w:rPr>
        <w:t>Характеристика матеріальних, трудових і статусних потреб і мотивів. Матеріальна мотивація праці: сутність, основні положення, значення. Фактори, що впливають на рівень матеріальної мотивації: загальна характеристика, механізм впливу та взаємозв’язку. Характеристика і значення трудової мотивації праці. Статусна мотивація праці: сутність, значення. Пріоритетність мотивів особистості. Конфліктність мотивів. Фактори-мотиватори і фактори-демотиватори. Поняття нематеріаль</w:t>
      </w:r>
      <w:r>
        <w:rPr>
          <w:sz w:val="28"/>
          <w:szCs w:val="28"/>
        </w:rPr>
        <w:t>н</w:t>
      </w:r>
      <w:r w:rsidRPr="00E87868">
        <w:rPr>
          <w:sz w:val="28"/>
          <w:szCs w:val="28"/>
        </w:rPr>
        <w:t>ої мотивації. Сутність мотиваційного моніторингу та його роль у підвищенні ефективності трудової діяльності. Преміальне положення: структура, вимоги до побудови. “Технологія” розробки преміального положення. Організація преміювання керівників, професіоналів, фахівців і робітників за основні результати діяльності. Організація преміювання керівників підприємств за сучасних економічних умов. Зарубіжний і вітчизняний досвід застосування нетрадиційних методів матеріальної мотивації трудової діяльності.</w:t>
      </w:r>
      <w:r w:rsidRPr="00CB54B0">
        <w:rPr>
          <w:sz w:val="28"/>
          <w:szCs w:val="28"/>
        </w:rPr>
        <w:t xml:space="preserve"> </w:t>
      </w:r>
    </w:p>
    <w:p w:rsidR="00D85F76" w:rsidRDefault="00D85F76" w:rsidP="00CB54B0">
      <w:pPr>
        <w:ind w:firstLine="708"/>
        <w:jc w:val="both"/>
        <w:rPr>
          <w:sz w:val="28"/>
          <w:szCs w:val="28"/>
        </w:rPr>
      </w:pPr>
    </w:p>
    <w:p w:rsidR="00D85F76" w:rsidRDefault="00D85F76" w:rsidP="00CB54B0">
      <w:pPr>
        <w:ind w:firstLine="708"/>
        <w:jc w:val="both"/>
        <w:rPr>
          <w:sz w:val="28"/>
          <w:szCs w:val="28"/>
        </w:rPr>
      </w:pPr>
    </w:p>
    <w:p w:rsidR="00D85F76" w:rsidRDefault="00D85F76" w:rsidP="00CB54B0">
      <w:pPr>
        <w:ind w:firstLine="708"/>
        <w:jc w:val="both"/>
        <w:rPr>
          <w:sz w:val="28"/>
          <w:szCs w:val="28"/>
        </w:rPr>
      </w:pPr>
    </w:p>
    <w:p w:rsidR="00D85F76" w:rsidRPr="00CB54B0" w:rsidRDefault="00D85F76" w:rsidP="00CB54B0">
      <w:pPr>
        <w:ind w:firstLine="708"/>
        <w:jc w:val="both"/>
        <w:rPr>
          <w:sz w:val="28"/>
          <w:szCs w:val="28"/>
        </w:rPr>
      </w:pPr>
    </w:p>
    <w:p w:rsidR="00D85F76" w:rsidRPr="00E87868" w:rsidRDefault="00D85F76" w:rsidP="00E87868">
      <w:pPr>
        <w:ind w:firstLine="708"/>
        <w:jc w:val="both"/>
        <w:rPr>
          <w:i/>
          <w:iCs/>
          <w:sz w:val="28"/>
          <w:szCs w:val="28"/>
        </w:rPr>
      </w:pPr>
      <w:r w:rsidRPr="00CB54B0">
        <w:rPr>
          <w:i/>
          <w:iCs/>
          <w:sz w:val="28"/>
          <w:szCs w:val="28"/>
        </w:rPr>
        <w:t xml:space="preserve">Тема 8. </w:t>
      </w:r>
      <w:r w:rsidRPr="00E87868">
        <w:rPr>
          <w:i/>
          <w:iCs/>
          <w:sz w:val="28"/>
          <w:szCs w:val="28"/>
        </w:rPr>
        <w:t>Методи управління мотивацією.</w:t>
      </w:r>
    </w:p>
    <w:p w:rsidR="00D85F76" w:rsidRPr="00E87868" w:rsidRDefault="00D85F76" w:rsidP="00E87868">
      <w:pPr>
        <w:ind w:firstLine="708"/>
        <w:jc w:val="both"/>
        <w:rPr>
          <w:sz w:val="28"/>
          <w:szCs w:val="28"/>
        </w:rPr>
      </w:pPr>
    </w:p>
    <w:p w:rsidR="00D85F76" w:rsidRDefault="00D85F76" w:rsidP="00E87868">
      <w:pPr>
        <w:ind w:firstLine="708"/>
        <w:jc w:val="both"/>
        <w:rPr>
          <w:sz w:val="28"/>
          <w:szCs w:val="28"/>
        </w:rPr>
      </w:pPr>
      <w:r w:rsidRPr="00E87868">
        <w:rPr>
          <w:sz w:val="28"/>
          <w:szCs w:val="28"/>
        </w:rPr>
        <w:t>Ініціативність і відповідальність як фактори ефективності виробництва та продуктивності праці. Мотив досягнення успіху у власній діяльності. Мотиви значущості виконуваної роботи, самовираження, самореалізації. Система матеріального й морального стимулювання, делегування повноважень як організаційні методи підвищення ініціативи й відповідальності. Методи владної, примусової мотивації (вказівки, накази, розпорядження, директивні рішення). Зміни в структурі мотивів як об’єктивна закономірність. Фактори трансформації потреб і мотивів, підвищення ролі нематеріальної мотивації. Повага до людини як провідна ланка мотивації праці. Нематеріальні методи посилення спонукання до праці. Взаємозв’язок і співвідношення матеріальних і нематеріальних мотивів на сучасному етапі. Досвід застосування нематеріальних методів мотивації трудової діяльності.</w:t>
      </w:r>
    </w:p>
    <w:p w:rsidR="00D85F76" w:rsidRDefault="00D85F76" w:rsidP="00E87868">
      <w:pPr>
        <w:ind w:firstLine="708"/>
        <w:jc w:val="both"/>
        <w:rPr>
          <w:sz w:val="28"/>
          <w:szCs w:val="28"/>
        </w:rPr>
      </w:pPr>
    </w:p>
    <w:p w:rsidR="00D85F76" w:rsidRDefault="00D85F76" w:rsidP="00E87868">
      <w:pPr>
        <w:ind w:firstLine="708"/>
        <w:jc w:val="both"/>
        <w:rPr>
          <w:b/>
          <w:sz w:val="28"/>
          <w:szCs w:val="28"/>
        </w:rPr>
      </w:pPr>
      <w:r w:rsidRPr="001124E9">
        <w:rPr>
          <w:b/>
          <w:sz w:val="28"/>
          <w:szCs w:val="28"/>
        </w:rPr>
        <w:t xml:space="preserve">Змістовий модуль </w:t>
      </w:r>
      <w:r>
        <w:rPr>
          <w:b/>
          <w:sz w:val="28"/>
          <w:szCs w:val="28"/>
        </w:rPr>
        <w:t>5</w:t>
      </w:r>
      <w:r w:rsidRPr="001124E9">
        <w:rPr>
          <w:b/>
          <w:sz w:val="28"/>
          <w:szCs w:val="28"/>
        </w:rPr>
        <w:t>.</w:t>
      </w:r>
      <w:r>
        <w:rPr>
          <w:b/>
          <w:sz w:val="28"/>
          <w:szCs w:val="28"/>
        </w:rPr>
        <w:t xml:space="preserve"> Механізми та методи мотивації персоналу.</w:t>
      </w:r>
    </w:p>
    <w:p w:rsidR="00D85F76" w:rsidRDefault="00D85F76" w:rsidP="00E87868">
      <w:pPr>
        <w:ind w:firstLine="708"/>
        <w:jc w:val="both"/>
        <w:rPr>
          <w:b/>
          <w:sz w:val="28"/>
          <w:szCs w:val="28"/>
        </w:rPr>
      </w:pPr>
    </w:p>
    <w:p w:rsidR="00D85F76" w:rsidRPr="00E87868" w:rsidRDefault="00D85F76" w:rsidP="00E87868">
      <w:pPr>
        <w:ind w:firstLine="708"/>
        <w:jc w:val="both"/>
        <w:rPr>
          <w:i/>
          <w:iCs/>
          <w:sz w:val="28"/>
          <w:szCs w:val="28"/>
        </w:rPr>
      </w:pPr>
      <w:r w:rsidRPr="00E87868">
        <w:rPr>
          <w:i/>
          <w:iCs/>
          <w:sz w:val="28"/>
          <w:szCs w:val="28"/>
        </w:rPr>
        <w:t>Тема 9. Мотиваційні механізми стратегічного управління.</w:t>
      </w:r>
    </w:p>
    <w:p w:rsidR="00D85F76" w:rsidRPr="00E87868" w:rsidRDefault="00D85F76" w:rsidP="00E87868">
      <w:pPr>
        <w:ind w:firstLine="708"/>
        <w:jc w:val="both"/>
        <w:rPr>
          <w:sz w:val="28"/>
          <w:szCs w:val="28"/>
        </w:rPr>
      </w:pPr>
    </w:p>
    <w:p w:rsidR="00D85F76" w:rsidRPr="00E87868" w:rsidRDefault="00D85F76" w:rsidP="00E87868">
      <w:pPr>
        <w:ind w:firstLine="708"/>
        <w:jc w:val="both"/>
        <w:rPr>
          <w:sz w:val="28"/>
          <w:szCs w:val="28"/>
        </w:rPr>
      </w:pPr>
      <w:r w:rsidRPr="00E87868">
        <w:rPr>
          <w:sz w:val="28"/>
          <w:szCs w:val="28"/>
        </w:rPr>
        <w:t>Системний характер мотиваційного механізму. Механізм мотивації продуктивної праці персоналу (склад і структура мотиваційного комплексу, соціальна організація колективу, працездатність). Науково-технічнийрозвиток організації та персоналу як саморегульований процес. Урахування феномену “пульсуючого” менеджменту. Мотивація підприємництва (критерії, підприємницькі реакції, внутрішньофірмове підприємництво, конкуренція та кооперація, рефлексивна взаємодія). Мотиваційний механізм господарювання, взаємозв’язок мотивів праці, господарювання та підприємництва, мотиви господарювання). Особливості інформаційного впливу на людину. Узагальнення досвіду мотивації персоналу у процвітаючих компаніях світу.</w:t>
      </w:r>
    </w:p>
    <w:p w:rsidR="00D85F76" w:rsidRPr="00E87868" w:rsidRDefault="00D85F76" w:rsidP="00E87868">
      <w:pPr>
        <w:ind w:firstLine="708"/>
        <w:jc w:val="both"/>
        <w:rPr>
          <w:sz w:val="28"/>
          <w:szCs w:val="28"/>
        </w:rPr>
      </w:pPr>
    </w:p>
    <w:p w:rsidR="00D85F76" w:rsidRPr="00E87868" w:rsidRDefault="00D85F76" w:rsidP="00E87868">
      <w:pPr>
        <w:ind w:firstLine="708"/>
        <w:jc w:val="both"/>
        <w:rPr>
          <w:i/>
          <w:iCs/>
          <w:sz w:val="28"/>
          <w:szCs w:val="28"/>
        </w:rPr>
      </w:pPr>
      <w:r w:rsidRPr="00E87868">
        <w:rPr>
          <w:i/>
          <w:iCs/>
          <w:sz w:val="28"/>
          <w:szCs w:val="28"/>
        </w:rPr>
        <w:t>Тема 10. Оцінювання персоналу організації у процесі мотивації.</w:t>
      </w:r>
    </w:p>
    <w:p w:rsidR="00D85F76" w:rsidRPr="00E87868" w:rsidRDefault="00D85F76" w:rsidP="00E87868">
      <w:pPr>
        <w:ind w:firstLine="708"/>
        <w:jc w:val="both"/>
        <w:rPr>
          <w:sz w:val="28"/>
          <w:szCs w:val="28"/>
        </w:rPr>
      </w:pPr>
    </w:p>
    <w:p w:rsidR="00D85F76" w:rsidRPr="00E87868" w:rsidRDefault="00D85F76" w:rsidP="00E87868">
      <w:pPr>
        <w:ind w:firstLine="708"/>
        <w:jc w:val="both"/>
        <w:rPr>
          <w:sz w:val="28"/>
          <w:szCs w:val="28"/>
        </w:rPr>
      </w:pPr>
      <w:r w:rsidRPr="00E87868">
        <w:rPr>
          <w:sz w:val="28"/>
          <w:szCs w:val="28"/>
        </w:rPr>
        <w:t>Мотивуючий потенціал оцінювання персоналу. “Я-концепція” — система уявлень особистості про саму себе. Правове забезпечення оцінювання персоналу. Гуманізм та об’єктивність оцінювання. Цілі системи оцінювання персоналу в організації. Планування професійного розвитку кар’єри, професійного навчання; вплив на мотивацію працівників; прийняття кадрових рішень. Види оцінювання: продуктивності; особистих якостей; стилю діяльності; професійних здібностей; якостей керівника; якості поведінки в екстремальних ситуаціях тощо. Формальна та неформальна система оцінювання. Самооцінка як вид оцінювання. Ідеальний, нормативний, реальний образ “Я”. Зовнішнє оцінювання персоналу: оцінювання з боку трудового колективу, керівника, безпосередніх споживачів результатів праці, колег.</w:t>
      </w:r>
    </w:p>
    <w:p w:rsidR="00D85F76" w:rsidRDefault="00D85F76" w:rsidP="00E87868">
      <w:pPr>
        <w:ind w:firstLine="708"/>
        <w:jc w:val="both"/>
        <w:rPr>
          <w:b/>
          <w:sz w:val="28"/>
          <w:szCs w:val="28"/>
        </w:rPr>
      </w:pPr>
    </w:p>
    <w:p w:rsidR="00D85F76" w:rsidRDefault="00D85F76" w:rsidP="00E87868">
      <w:pPr>
        <w:ind w:firstLine="708"/>
        <w:jc w:val="both"/>
        <w:rPr>
          <w:b/>
          <w:sz w:val="28"/>
          <w:szCs w:val="28"/>
        </w:rPr>
      </w:pPr>
      <w:r w:rsidRPr="001124E9">
        <w:rPr>
          <w:b/>
          <w:sz w:val="28"/>
          <w:szCs w:val="28"/>
        </w:rPr>
        <w:t xml:space="preserve">Змістовий модуль </w:t>
      </w:r>
      <w:r>
        <w:rPr>
          <w:b/>
          <w:sz w:val="28"/>
          <w:szCs w:val="28"/>
        </w:rPr>
        <w:t>6</w:t>
      </w:r>
      <w:r w:rsidRPr="001124E9">
        <w:rPr>
          <w:b/>
          <w:sz w:val="28"/>
          <w:szCs w:val="28"/>
        </w:rPr>
        <w:t>.</w:t>
      </w:r>
      <w:r>
        <w:rPr>
          <w:b/>
          <w:sz w:val="28"/>
          <w:szCs w:val="28"/>
        </w:rPr>
        <w:t xml:space="preserve"> Оцінка та атестація персоналу як методи мотивації.</w:t>
      </w:r>
    </w:p>
    <w:p w:rsidR="00D85F76" w:rsidRDefault="00D85F76" w:rsidP="00E87868">
      <w:pPr>
        <w:ind w:firstLine="708"/>
        <w:jc w:val="both"/>
        <w:rPr>
          <w:sz w:val="28"/>
          <w:szCs w:val="28"/>
        </w:rPr>
      </w:pPr>
    </w:p>
    <w:p w:rsidR="00D85F76" w:rsidRPr="00E87868" w:rsidRDefault="00D85F76" w:rsidP="00E87868">
      <w:pPr>
        <w:ind w:firstLine="708"/>
        <w:jc w:val="both"/>
        <w:rPr>
          <w:i/>
          <w:iCs/>
          <w:sz w:val="28"/>
          <w:szCs w:val="28"/>
        </w:rPr>
      </w:pPr>
      <w:r w:rsidRPr="00E87868">
        <w:rPr>
          <w:i/>
          <w:iCs/>
          <w:sz w:val="28"/>
          <w:szCs w:val="28"/>
        </w:rPr>
        <w:t>Тема 11. Методи оцінювання персоналу.</w:t>
      </w:r>
    </w:p>
    <w:p w:rsidR="00D85F76" w:rsidRPr="00E87868" w:rsidRDefault="00D85F76" w:rsidP="00E87868">
      <w:pPr>
        <w:ind w:firstLine="708"/>
        <w:jc w:val="both"/>
        <w:rPr>
          <w:sz w:val="28"/>
          <w:szCs w:val="28"/>
        </w:rPr>
      </w:pPr>
    </w:p>
    <w:p w:rsidR="00D85F76" w:rsidRDefault="00D85F76" w:rsidP="00E87868">
      <w:pPr>
        <w:ind w:firstLine="708"/>
        <w:jc w:val="both"/>
        <w:rPr>
          <w:sz w:val="28"/>
          <w:szCs w:val="28"/>
        </w:rPr>
      </w:pPr>
      <w:r w:rsidRPr="00E87868">
        <w:rPr>
          <w:sz w:val="28"/>
          <w:szCs w:val="28"/>
        </w:rPr>
        <w:t>Загальна характеристика методів оцінювання керівників, професіоналів, фахівців і робітників. Оцінювання персоналу за досягнення поставлених цілей. Соціально-психологічне оцінювання керівників, професіоналів і фахівців. Атестація як метод оцінювання персоналу. Організація підготовки до атестації та процедура її проведення. Використання результатів атестації в менеджменті персоналу. Методи оцінювання персоналу: біографічний; інтерв’ювання (співбесіда); анкетування (самооцінювання); соціологічне опитування; спостереження; тестування; експертне оцінювання; критичний інцидент; ділова гра; аналіз конкретних ситуацій; ранжування; програмований контроль; екзамен; самозвітування; комплексне оцінювання праці; атестація персоналу. Кваліметричний підхід до оцінювання персоналу. Сутність, можливості, практика застосування. Особливості зарубіжного досвіду оцінювання персоналу. Можливість і необхідність використання зарубіжного досвіду оцінювання персоналу в Україні.</w:t>
      </w:r>
    </w:p>
    <w:p w:rsidR="00D85F76" w:rsidRDefault="00D85F76" w:rsidP="00E87868">
      <w:pPr>
        <w:ind w:firstLine="708"/>
        <w:jc w:val="both"/>
        <w:rPr>
          <w:sz w:val="28"/>
          <w:szCs w:val="28"/>
        </w:rPr>
      </w:pPr>
    </w:p>
    <w:p w:rsidR="00D85F76" w:rsidRPr="00E87868" w:rsidRDefault="00D85F76" w:rsidP="00E87868">
      <w:pPr>
        <w:ind w:firstLine="708"/>
        <w:jc w:val="both"/>
        <w:rPr>
          <w:i/>
          <w:iCs/>
          <w:sz w:val="28"/>
          <w:szCs w:val="28"/>
        </w:rPr>
      </w:pPr>
      <w:r w:rsidRPr="00E87868">
        <w:rPr>
          <w:i/>
          <w:iCs/>
          <w:sz w:val="28"/>
          <w:szCs w:val="28"/>
        </w:rPr>
        <w:t>Тема 12. Атестація персоналу та візуальна психодіагностика при оцінюванні персоналу.</w:t>
      </w:r>
    </w:p>
    <w:p w:rsidR="00D85F76" w:rsidRPr="00E87868" w:rsidRDefault="00D85F76" w:rsidP="00E87868">
      <w:pPr>
        <w:ind w:firstLine="708"/>
        <w:jc w:val="both"/>
        <w:rPr>
          <w:sz w:val="28"/>
          <w:szCs w:val="28"/>
        </w:rPr>
      </w:pPr>
    </w:p>
    <w:p w:rsidR="00D85F76" w:rsidRDefault="00D85F76" w:rsidP="00E87868">
      <w:pPr>
        <w:ind w:firstLine="708"/>
        <w:jc w:val="both"/>
        <w:rPr>
          <w:sz w:val="28"/>
          <w:szCs w:val="28"/>
        </w:rPr>
      </w:pPr>
      <w:r w:rsidRPr="00E87868">
        <w:rPr>
          <w:sz w:val="28"/>
          <w:szCs w:val="28"/>
        </w:rPr>
        <w:t>Основні завдання проведення атестації. Вихідні дані для атестації. Основні критерії оцінювання. Етапи проведення атестації: підготовчий період, формування складу комісії; етап безпосередньої атестації, заключний етап. Характеристика змісту діяльності на етапах атестації. Методи оцінювання, що застосовуються під час атестації. Комбіновані методи (сумарні оцінки, задані групування, тестування). Псевдокількісні способи оцінювання (метод ранжування, метод парних порівнянь, метод присвоєння балів, метод вільної бальної оцінки, графічний метод, метод коефіцієнтного оцінювання). Нетрадиційні методи атестації: “3600 атестація”, психологічні методи (спеціальні тести, співбесіди, вправи). Історичні норми візуальної психодіагностики. Взаємозв’язок візуальної психодіагностики із сучасними науками.</w:t>
      </w:r>
    </w:p>
    <w:p w:rsidR="00D85F76" w:rsidRPr="00E87868" w:rsidRDefault="00D85F76" w:rsidP="00E87868">
      <w:pPr>
        <w:ind w:firstLine="708"/>
        <w:jc w:val="both"/>
        <w:rPr>
          <w:sz w:val="28"/>
          <w:szCs w:val="28"/>
        </w:rPr>
      </w:pPr>
    </w:p>
    <w:p w:rsidR="00D85F76" w:rsidRPr="00EF0E47" w:rsidRDefault="00D85F76" w:rsidP="00315098">
      <w:pPr>
        <w:jc w:val="center"/>
        <w:rPr>
          <w:b/>
          <w:bCs/>
          <w:sz w:val="28"/>
          <w:szCs w:val="28"/>
        </w:rPr>
      </w:pPr>
      <w:r w:rsidRPr="00EF0E47">
        <w:rPr>
          <w:b/>
          <w:bCs/>
          <w:sz w:val="28"/>
          <w:szCs w:val="28"/>
        </w:rPr>
        <w:t>4. Структура навчальної дисципліни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1"/>
        <w:gridCol w:w="1050"/>
        <w:gridCol w:w="1050"/>
        <w:gridCol w:w="567"/>
        <w:gridCol w:w="777"/>
        <w:gridCol w:w="640"/>
        <w:gridCol w:w="778"/>
        <w:gridCol w:w="12"/>
        <w:gridCol w:w="486"/>
        <w:gridCol w:w="777"/>
        <w:gridCol w:w="12"/>
        <w:gridCol w:w="11"/>
        <w:gridCol w:w="901"/>
        <w:gridCol w:w="992"/>
        <w:gridCol w:w="877"/>
      </w:tblGrid>
      <w:tr w:rsidR="00D85F76" w:rsidRPr="000867CA" w:rsidTr="00534A85">
        <w:tc>
          <w:tcPr>
            <w:tcW w:w="1271" w:type="dxa"/>
            <w:vMerge w:val="restart"/>
          </w:tcPr>
          <w:p w:rsidR="00D85F76" w:rsidRPr="000867CA" w:rsidRDefault="00D85F76" w:rsidP="001A70FE">
            <w:pPr>
              <w:jc w:val="center"/>
            </w:pPr>
            <w:r w:rsidRPr="000867CA">
              <w:t>Змістовий модуль</w:t>
            </w:r>
          </w:p>
        </w:tc>
        <w:tc>
          <w:tcPr>
            <w:tcW w:w="1050" w:type="dxa"/>
            <w:vMerge w:val="restart"/>
          </w:tcPr>
          <w:p w:rsidR="00D85F76" w:rsidRPr="000867CA" w:rsidRDefault="00D85F76" w:rsidP="001A70FE">
            <w:pPr>
              <w:jc w:val="center"/>
            </w:pPr>
            <w:r w:rsidRPr="000867CA">
              <w:t>Усього</w:t>
            </w:r>
          </w:p>
          <w:p w:rsidR="00D85F76" w:rsidRPr="000867CA" w:rsidRDefault="00D85F76" w:rsidP="001A70FE">
            <w:pPr>
              <w:jc w:val="center"/>
            </w:pPr>
            <w:r w:rsidRPr="000867CA">
              <w:t>годин</w:t>
            </w:r>
          </w:p>
        </w:tc>
        <w:tc>
          <w:tcPr>
            <w:tcW w:w="3824" w:type="dxa"/>
            <w:gridSpan w:val="6"/>
          </w:tcPr>
          <w:p w:rsidR="00D85F76" w:rsidRPr="000867CA" w:rsidRDefault="00D85F76" w:rsidP="001A70FE">
            <w:pPr>
              <w:jc w:val="center"/>
            </w:pPr>
            <w:r w:rsidRPr="000867CA">
              <w:t>Аудиторні (контактні) години</w:t>
            </w:r>
          </w:p>
        </w:tc>
        <w:tc>
          <w:tcPr>
            <w:tcW w:w="1275" w:type="dxa"/>
            <w:gridSpan w:val="3"/>
          </w:tcPr>
          <w:p w:rsidR="00D85F76" w:rsidRPr="000867CA" w:rsidRDefault="00D85F76" w:rsidP="001A70FE">
            <w:pPr>
              <w:jc w:val="center"/>
            </w:pPr>
            <w:r w:rsidRPr="000867CA">
              <w:t>Самостійна робота, год</w:t>
            </w:r>
          </w:p>
        </w:tc>
        <w:tc>
          <w:tcPr>
            <w:tcW w:w="2781" w:type="dxa"/>
            <w:gridSpan w:val="4"/>
          </w:tcPr>
          <w:p w:rsidR="00D85F76" w:rsidRPr="000867CA" w:rsidRDefault="00D85F76" w:rsidP="001A70FE">
            <w:pPr>
              <w:jc w:val="center"/>
            </w:pPr>
            <w:r w:rsidRPr="000867CA">
              <w:t>Система накопичення балів</w:t>
            </w:r>
          </w:p>
        </w:tc>
      </w:tr>
      <w:tr w:rsidR="00D85F76" w:rsidRPr="000867CA" w:rsidTr="00534A85">
        <w:tc>
          <w:tcPr>
            <w:tcW w:w="1271" w:type="dxa"/>
            <w:vMerge/>
          </w:tcPr>
          <w:p w:rsidR="00D85F76" w:rsidRPr="000867CA" w:rsidRDefault="00D85F76" w:rsidP="001A70FE">
            <w:pPr>
              <w:jc w:val="center"/>
            </w:pPr>
          </w:p>
        </w:tc>
        <w:tc>
          <w:tcPr>
            <w:tcW w:w="1050" w:type="dxa"/>
            <w:vMerge/>
          </w:tcPr>
          <w:p w:rsidR="00D85F76" w:rsidRPr="000867CA" w:rsidRDefault="00D85F76" w:rsidP="001A70FE">
            <w:pPr>
              <w:jc w:val="center"/>
            </w:pPr>
          </w:p>
        </w:tc>
        <w:tc>
          <w:tcPr>
            <w:tcW w:w="1050" w:type="dxa"/>
            <w:vMerge w:val="restart"/>
          </w:tcPr>
          <w:p w:rsidR="00D85F76" w:rsidRPr="000867CA" w:rsidRDefault="00D85F76" w:rsidP="001A70FE">
            <w:pPr>
              <w:jc w:val="center"/>
            </w:pPr>
            <w:r w:rsidRPr="000867CA">
              <w:t>Усього</w:t>
            </w:r>
          </w:p>
          <w:p w:rsidR="00D85F76" w:rsidRPr="000867CA" w:rsidRDefault="00D85F76" w:rsidP="001A70FE">
            <w:pPr>
              <w:jc w:val="center"/>
            </w:pPr>
            <w:r w:rsidRPr="000867CA">
              <w:t>годин</w:t>
            </w:r>
          </w:p>
        </w:tc>
        <w:tc>
          <w:tcPr>
            <w:tcW w:w="1344" w:type="dxa"/>
            <w:gridSpan w:val="2"/>
          </w:tcPr>
          <w:p w:rsidR="00D85F76" w:rsidRPr="000867CA" w:rsidRDefault="00D85F76" w:rsidP="001A70FE">
            <w:pPr>
              <w:jc w:val="center"/>
            </w:pPr>
            <w:r w:rsidRPr="000867CA">
              <w:t xml:space="preserve">Лекційні </w:t>
            </w:r>
          </w:p>
          <w:p w:rsidR="00D85F76" w:rsidRPr="000867CA" w:rsidRDefault="00D85F76" w:rsidP="001A70FE">
            <w:pPr>
              <w:jc w:val="center"/>
            </w:pPr>
            <w:r w:rsidRPr="000867CA">
              <w:t>заняття, год</w:t>
            </w:r>
          </w:p>
        </w:tc>
        <w:tc>
          <w:tcPr>
            <w:tcW w:w="1418" w:type="dxa"/>
            <w:gridSpan w:val="2"/>
          </w:tcPr>
          <w:p w:rsidR="00D85F76" w:rsidRPr="000867CA" w:rsidRDefault="00D85F76" w:rsidP="001A70FE">
            <w:pPr>
              <w:jc w:val="center"/>
            </w:pPr>
            <w:r w:rsidRPr="000867CA">
              <w:t>Практичні</w:t>
            </w:r>
          </w:p>
          <w:p w:rsidR="00D85F76" w:rsidRPr="000867CA" w:rsidRDefault="00D85F76" w:rsidP="00462357">
            <w:r w:rsidRPr="000867CA">
              <w:t xml:space="preserve"> заняття, год</w:t>
            </w:r>
          </w:p>
        </w:tc>
        <w:tc>
          <w:tcPr>
            <w:tcW w:w="1275" w:type="dxa"/>
            <w:gridSpan w:val="3"/>
          </w:tcPr>
          <w:p w:rsidR="00D85F76" w:rsidRPr="000867CA" w:rsidRDefault="00D85F76" w:rsidP="001A70FE">
            <w:pPr>
              <w:jc w:val="center"/>
            </w:pPr>
          </w:p>
        </w:tc>
        <w:tc>
          <w:tcPr>
            <w:tcW w:w="924" w:type="dxa"/>
            <w:gridSpan w:val="3"/>
            <w:vMerge w:val="restart"/>
          </w:tcPr>
          <w:p w:rsidR="00D85F76" w:rsidRPr="000867CA" w:rsidRDefault="00D85F76" w:rsidP="001A70FE">
            <w:pPr>
              <w:jc w:val="center"/>
            </w:pPr>
            <w:r w:rsidRPr="000867CA">
              <w:t>Теор.</w:t>
            </w:r>
          </w:p>
          <w:p w:rsidR="00D85F76" w:rsidRPr="000867CA" w:rsidRDefault="00D85F76" w:rsidP="001A70FE">
            <w:pPr>
              <w:jc w:val="center"/>
            </w:pPr>
            <w:r w:rsidRPr="000867CA">
              <w:t>зав-ня,</w:t>
            </w:r>
          </w:p>
          <w:p w:rsidR="00D85F76" w:rsidRPr="000867CA" w:rsidRDefault="00D85F76" w:rsidP="001A70FE">
            <w:pPr>
              <w:jc w:val="center"/>
            </w:pPr>
            <w:r w:rsidRPr="000867CA">
              <w:t xml:space="preserve"> к-ть балів</w:t>
            </w:r>
          </w:p>
        </w:tc>
        <w:tc>
          <w:tcPr>
            <w:tcW w:w="992" w:type="dxa"/>
            <w:vMerge w:val="restart"/>
          </w:tcPr>
          <w:p w:rsidR="00D85F76" w:rsidRPr="000867CA" w:rsidRDefault="00D85F76" w:rsidP="001A70FE">
            <w:pPr>
              <w:jc w:val="center"/>
            </w:pPr>
            <w:r w:rsidRPr="000867CA">
              <w:t>Практ.</w:t>
            </w:r>
          </w:p>
          <w:p w:rsidR="00D85F76" w:rsidRPr="000867CA" w:rsidRDefault="00D85F76" w:rsidP="001A70FE">
            <w:pPr>
              <w:jc w:val="center"/>
            </w:pPr>
            <w:r w:rsidRPr="000867CA">
              <w:t>зав-ня,</w:t>
            </w:r>
          </w:p>
          <w:p w:rsidR="00D85F76" w:rsidRPr="000867CA" w:rsidRDefault="00D85F76" w:rsidP="001A70FE">
            <w:pPr>
              <w:jc w:val="center"/>
            </w:pPr>
            <w:r w:rsidRPr="000867CA">
              <w:t>к-ть балів</w:t>
            </w:r>
          </w:p>
        </w:tc>
        <w:tc>
          <w:tcPr>
            <w:tcW w:w="877" w:type="dxa"/>
            <w:vMerge w:val="restart"/>
          </w:tcPr>
          <w:p w:rsidR="00D85F76" w:rsidRPr="000867CA" w:rsidRDefault="00D85F76" w:rsidP="001A70FE">
            <w:pPr>
              <w:jc w:val="center"/>
            </w:pPr>
            <w:r w:rsidRPr="000867CA">
              <w:t>Усього балів</w:t>
            </w:r>
          </w:p>
        </w:tc>
      </w:tr>
      <w:tr w:rsidR="00D85F76" w:rsidRPr="000867CA" w:rsidTr="00534A85">
        <w:tc>
          <w:tcPr>
            <w:tcW w:w="1271" w:type="dxa"/>
            <w:vMerge/>
          </w:tcPr>
          <w:p w:rsidR="00D85F76" w:rsidRPr="000867CA" w:rsidRDefault="00D85F76" w:rsidP="001A70FE">
            <w:pPr>
              <w:jc w:val="center"/>
              <w:rPr>
                <w:b/>
              </w:rPr>
            </w:pPr>
          </w:p>
        </w:tc>
        <w:tc>
          <w:tcPr>
            <w:tcW w:w="1050" w:type="dxa"/>
            <w:vMerge/>
          </w:tcPr>
          <w:p w:rsidR="00D85F76" w:rsidRPr="000867CA" w:rsidRDefault="00D85F76" w:rsidP="001A70FE">
            <w:pPr>
              <w:jc w:val="center"/>
              <w:rPr>
                <w:b/>
              </w:rPr>
            </w:pPr>
          </w:p>
        </w:tc>
        <w:tc>
          <w:tcPr>
            <w:tcW w:w="1050" w:type="dxa"/>
            <w:vMerge/>
          </w:tcPr>
          <w:p w:rsidR="00D85F76" w:rsidRPr="000867CA" w:rsidRDefault="00D85F76" w:rsidP="001A70FE">
            <w:pPr>
              <w:jc w:val="center"/>
              <w:rPr>
                <w:b/>
              </w:rPr>
            </w:pPr>
          </w:p>
        </w:tc>
        <w:tc>
          <w:tcPr>
            <w:tcW w:w="567" w:type="dxa"/>
          </w:tcPr>
          <w:p w:rsidR="00D85F76" w:rsidRPr="00ED3B38" w:rsidRDefault="00D85F76" w:rsidP="001A70FE">
            <w:pPr>
              <w:jc w:val="center"/>
              <w:rPr>
                <w:sz w:val="20"/>
                <w:szCs w:val="20"/>
              </w:rPr>
            </w:pPr>
            <w:r w:rsidRPr="00ED3B38">
              <w:rPr>
                <w:sz w:val="20"/>
                <w:szCs w:val="20"/>
              </w:rPr>
              <w:t>о/дф.</w:t>
            </w:r>
          </w:p>
        </w:tc>
        <w:tc>
          <w:tcPr>
            <w:tcW w:w="777" w:type="dxa"/>
          </w:tcPr>
          <w:p w:rsidR="00D85F76" w:rsidRPr="00ED3B38" w:rsidRDefault="00D85F76" w:rsidP="001A70FE">
            <w:pPr>
              <w:jc w:val="center"/>
              <w:rPr>
                <w:sz w:val="20"/>
                <w:szCs w:val="20"/>
              </w:rPr>
            </w:pPr>
            <w:r w:rsidRPr="00ED3B38">
              <w:rPr>
                <w:sz w:val="20"/>
                <w:szCs w:val="20"/>
              </w:rPr>
              <w:t>з/дист</w:t>
            </w:r>
          </w:p>
          <w:p w:rsidR="00D85F76" w:rsidRPr="00ED3B38" w:rsidRDefault="00D85F76" w:rsidP="001A70FE">
            <w:pPr>
              <w:jc w:val="center"/>
              <w:rPr>
                <w:sz w:val="20"/>
                <w:szCs w:val="20"/>
              </w:rPr>
            </w:pPr>
            <w:r w:rsidRPr="00ED3B38">
              <w:rPr>
                <w:sz w:val="20"/>
                <w:szCs w:val="20"/>
              </w:rPr>
              <w:t>ф.</w:t>
            </w:r>
          </w:p>
        </w:tc>
        <w:tc>
          <w:tcPr>
            <w:tcW w:w="640" w:type="dxa"/>
          </w:tcPr>
          <w:p w:rsidR="00D85F76" w:rsidRPr="00ED3B38" w:rsidRDefault="00D85F76" w:rsidP="001A70FE">
            <w:pPr>
              <w:jc w:val="center"/>
              <w:rPr>
                <w:sz w:val="20"/>
                <w:szCs w:val="20"/>
              </w:rPr>
            </w:pPr>
            <w:r w:rsidRPr="00ED3B38">
              <w:rPr>
                <w:sz w:val="20"/>
                <w:szCs w:val="20"/>
              </w:rPr>
              <w:t>о/д ф.</w:t>
            </w:r>
          </w:p>
        </w:tc>
        <w:tc>
          <w:tcPr>
            <w:tcW w:w="778" w:type="dxa"/>
          </w:tcPr>
          <w:p w:rsidR="00D85F76" w:rsidRPr="00ED3B38" w:rsidRDefault="00D85F76" w:rsidP="001A70FE">
            <w:pPr>
              <w:jc w:val="center"/>
              <w:rPr>
                <w:sz w:val="20"/>
                <w:szCs w:val="20"/>
              </w:rPr>
            </w:pPr>
            <w:r w:rsidRPr="00ED3B38">
              <w:rPr>
                <w:sz w:val="20"/>
                <w:szCs w:val="20"/>
              </w:rPr>
              <w:t>з/дист</w:t>
            </w:r>
          </w:p>
          <w:p w:rsidR="00D85F76" w:rsidRPr="00ED3B38" w:rsidRDefault="00D85F76" w:rsidP="001A70FE">
            <w:pPr>
              <w:jc w:val="center"/>
              <w:rPr>
                <w:sz w:val="20"/>
                <w:szCs w:val="20"/>
              </w:rPr>
            </w:pPr>
            <w:r w:rsidRPr="00ED3B38">
              <w:rPr>
                <w:sz w:val="20"/>
                <w:szCs w:val="20"/>
              </w:rPr>
              <w:t>ф.</w:t>
            </w:r>
          </w:p>
        </w:tc>
        <w:tc>
          <w:tcPr>
            <w:tcW w:w="498" w:type="dxa"/>
            <w:gridSpan w:val="2"/>
          </w:tcPr>
          <w:p w:rsidR="00D85F76" w:rsidRPr="00ED3B38" w:rsidRDefault="00D85F76" w:rsidP="001A70FE">
            <w:pPr>
              <w:jc w:val="center"/>
              <w:rPr>
                <w:sz w:val="20"/>
                <w:szCs w:val="20"/>
              </w:rPr>
            </w:pPr>
            <w:r w:rsidRPr="00ED3B38">
              <w:rPr>
                <w:sz w:val="20"/>
                <w:szCs w:val="20"/>
              </w:rPr>
              <w:t>о/д ф.</w:t>
            </w:r>
          </w:p>
        </w:tc>
        <w:tc>
          <w:tcPr>
            <w:tcW w:w="777" w:type="dxa"/>
          </w:tcPr>
          <w:p w:rsidR="00D85F76" w:rsidRPr="00ED3B38" w:rsidRDefault="00D85F76" w:rsidP="001A70FE">
            <w:pPr>
              <w:jc w:val="center"/>
              <w:rPr>
                <w:sz w:val="20"/>
                <w:szCs w:val="20"/>
              </w:rPr>
            </w:pPr>
            <w:r w:rsidRPr="00ED3B38">
              <w:rPr>
                <w:sz w:val="20"/>
                <w:szCs w:val="20"/>
              </w:rPr>
              <w:t>з/дист</w:t>
            </w:r>
          </w:p>
          <w:p w:rsidR="00D85F76" w:rsidRPr="00ED3B38" w:rsidRDefault="00D85F76" w:rsidP="001A70FE">
            <w:pPr>
              <w:jc w:val="center"/>
              <w:rPr>
                <w:sz w:val="20"/>
                <w:szCs w:val="20"/>
              </w:rPr>
            </w:pPr>
            <w:r w:rsidRPr="00ED3B38">
              <w:rPr>
                <w:sz w:val="20"/>
                <w:szCs w:val="20"/>
              </w:rPr>
              <w:t>ф.</w:t>
            </w:r>
          </w:p>
        </w:tc>
        <w:tc>
          <w:tcPr>
            <w:tcW w:w="924" w:type="dxa"/>
            <w:gridSpan w:val="3"/>
            <w:vMerge/>
          </w:tcPr>
          <w:p w:rsidR="00D85F76" w:rsidRPr="000867CA" w:rsidRDefault="00D85F76" w:rsidP="001A70FE">
            <w:pPr>
              <w:jc w:val="center"/>
              <w:rPr>
                <w:b/>
              </w:rPr>
            </w:pPr>
          </w:p>
        </w:tc>
        <w:tc>
          <w:tcPr>
            <w:tcW w:w="992" w:type="dxa"/>
            <w:vMerge/>
          </w:tcPr>
          <w:p w:rsidR="00D85F76" w:rsidRPr="000867CA" w:rsidRDefault="00D85F76" w:rsidP="001A70FE">
            <w:pPr>
              <w:jc w:val="center"/>
              <w:rPr>
                <w:b/>
              </w:rPr>
            </w:pPr>
          </w:p>
        </w:tc>
        <w:tc>
          <w:tcPr>
            <w:tcW w:w="877" w:type="dxa"/>
            <w:vMerge/>
          </w:tcPr>
          <w:p w:rsidR="00D85F76" w:rsidRPr="000867CA" w:rsidRDefault="00D85F76" w:rsidP="001A70FE">
            <w:pPr>
              <w:jc w:val="center"/>
              <w:rPr>
                <w:b/>
              </w:rPr>
            </w:pPr>
          </w:p>
        </w:tc>
      </w:tr>
      <w:tr w:rsidR="00D85F76" w:rsidRPr="000867CA" w:rsidTr="00534A85">
        <w:trPr>
          <w:trHeight w:val="146"/>
        </w:trPr>
        <w:tc>
          <w:tcPr>
            <w:tcW w:w="1271" w:type="dxa"/>
          </w:tcPr>
          <w:p w:rsidR="00D85F76" w:rsidRPr="000867CA" w:rsidRDefault="00D85F76" w:rsidP="001A70FE">
            <w:pPr>
              <w:jc w:val="center"/>
              <w:rPr>
                <w:b/>
              </w:rPr>
            </w:pPr>
            <w:r w:rsidRPr="000867CA">
              <w:rPr>
                <w:b/>
              </w:rPr>
              <w:t>1</w:t>
            </w:r>
          </w:p>
        </w:tc>
        <w:tc>
          <w:tcPr>
            <w:tcW w:w="1050" w:type="dxa"/>
          </w:tcPr>
          <w:p w:rsidR="00D85F76" w:rsidRPr="000867CA" w:rsidRDefault="00D85F76" w:rsidP="001A70FE">
            <w:pPr>
              <w:jc w:val="center"/>
              <w:rPr>
                <w:b/>
              </w:rPr>
            </w:pPr>
            <w:r w:rsidRPr="000867CA">
              <w:rPr>
                <w:b/>
              </w:rPr>
              <w:t>2</w:t>
            </w:r>
          </w:p>
        </w:tc>
        <w:tc>
          <w:tcPr>
            <w:tcW w:w="1050" w:type="dxa"/>
          </w:tcPr>
          <w:p w:rsidR="00D85F76" w:rsidRPr="000867CA" w:rsidRDefault="00D85F76" w:rsidP="001A70FE">
            <w:pPr>
              <w:jc w:val="center"/>
              <w:rPr>
                <w:b/>
              </w:rPr>
            </w:pPr>
            <w:r w:rsidRPr="000867CA">
              <w:rPr>
                <w:b/>
              </w:rPr>
              <w:t>3</w:t>
            </w:r>
          </w:p>
        </w:tc>
        <w:tc>
          <w:tcPr>
            <w:tcW w:w="567" w:type="dxa"/>
          </w:tcPr>
          <w:p w:rsidR="00D85F76" w:rsidRPr="000867CA" w:rsidRDefault="00D85F76" w:rsidP="001A70FE">
            <w:pPr>
              <w:jc w:val="center"/>
              <w:rPr>
                <w:b/>
              </w:rPr>
            </w:pPr>
            <w:r w:rsidRPr="000867CA">
              <w:rPr>
                <w:b/>
              </w:rPr>
              <w:t>4</w:t>
            </w:r>
          </w:p>
        </w:tc>
        <w:tc>
          <w:tcPr>
            <w:tcW w:w="777" w:type="dxa"/>
          </w:tcPr>
          <w:p w:rsidR="00D85F76" w:rsidRPr="000867CA" w:rsidRDefault="00D85F76" w:rsidP="001A70FE">
            <w:pPr>
              <w:jc w:val="center"/>
              <w:rPr>
                <w:b/>
              </w:rPr>
            </w:pPr>
            <w:r w:rsidRPr="000867CA">
              <w:rPr>
                <w:b/>
              </w:rPr>
              <w:t>5</w:t>
            </w:r>
          </w:p>
        </w:tc>
        <w:tc>
          <w:tcPr>
            <w:tcW w:w="640" w:type="dxa"/>
          </w:tcPr>
          <w:p w:rsidR="00D85F76" w:rsidRPr="000867CA" w:rsidRDefault="00D85F76" w:rsidP="001A70FE">
            <w:pPr>
              <w:jc w:val="center"/>
              <w:rPr>
                <w:b/>
              </w:rPr>
            </w:pPr>
            <w:r w:rsidRPr="000867CA">
              <w:rPr>
                <w:b/>
              </w:rPr>
              <w:t>6</w:t>
            </w:r>
          </w:p>
        </w:tc>
        <w:tc>
          <w:tcPr>
            <w:tcW w:w="778" w:type="dxa"/>
          </w:tcPr>
          <w:p w:rsidR="00D85F76" w:rsidRPr="000867CA" w:rsidRDefault="00D85F76" w:rsidP="001A70FE">
            <w:pPr>
              <w:jc w:val="center"/>
              <w:rPr>
                <w:b/>
              </w:rPr>
            </w:pPr>
            <w:r w:rsidRPr="000867CA">
              <w:rPr>
                <w:b/>
              </w:rPr>
              <w:t>7</w:t>
            </w:r>
          </w:p>
        </w:tc>
        <w:tc>
          <w:tcPr>
            <w:tcW w:w="498" w:type="dxa"/>
            <w:gridSpan w:val="2"/>
          </w:tcPr>
          <w:p w:rsidR="00D85F76" w:rsidRPr="000867CA" w:rsidRDefault="00D85F76" w:rsidP="001A70FE">
            <w:pPr>
              <w:jc w:val="center"/>
              <w:rPr>
                <w:b/>
              </w:rPr>
            </w:pPr>
            <w:r w:rsidRPr="000867CA">
              <w:rPr>
                <w:b/>
              </w:rPr>
              <w:t>8</w:t>
            </w:r>
          </w:p>
        </w:tc>
        <w:tc>
          <w:tcPr>
            <w:tcW w:w="777" w:type="dxa"/>
          </w:tcPr>
          <w:p w:rsidR="00D85F76" w:rsidRPr="000867CA" w:rsidRDefault="00D85F76" w:rsidP="001A70FE">
            <w:pPr>
              <w:jc w:val="center"/>
              <w:rPr>
                <w:b/>
              </w:rPr>
            </w:pPr>
            <w:r w:rsidRPr="000867CA">
              <w:rPr>
                <w:b/>
              </w:rPr>
              <w:t>9</w:t>
            </w:r>
          </w:p>
        </w:tc>
        <w:tc>
          <w:tcPr>
            <w:tcW w:w="924" w:type="dxa"/>
            <w:gridSpan w:val="3"/>
          </w:tcPr>
          <w:p w:rsidR="00D85F76" w:rsidRPr="000867CA" w:rsidRDefault="00D85F76" w:rsidP="001A70FE">
            <w:pPr>
              <w:jc w:val="center"/>
              <w:rPr>
                <w:b/>
              </w:rPr>
            </w:pPr>
            <w:r w:rsidRPr="000867CA">
              <w:rPr>
                <w:b/>
              </w:rPr>
              <w:t>10</w:t>
            </w:r>
          </w:p>
        </w:tc>
        <w:tc>
          <w:tcPr>
            <w:tcW w:w="992" w:type="dxa"/>
          </w:tcPr>
          <w:p w:rsidR="00D85F76" w:rsidRPr="000867CA" w:rsidRDefault="00D85F76" w:rsidP="001A70FE">
            <w:pPr>
              <w:jc w:val="center"/>
              <w:rPr>
                <w:b/>
              </w:rPr>
            </w:pPr>
            <w:r w:rsidRPr="000867CA">
              <w:rPr>
                <w:b/>
              </w:rPr>
              <w:t>11</w:t>
            </w:r>
          </w:p>
        </w:tc>
        <w:tc>
          <w:tcPr>
            <w:tcW w:w="877" w:type="dxa"/>
          </w:tcPr>
          <w:p w:rsidR="00D85F76" w:rsidRPr="000867CA" w:rsidRDefault="00D85F76" w:rsidP="001A70FE">
            <w:pPr>
              <w:jc w:val="center"/>
              <w:rPr>
                <w:b/>
              </w:rPr>
            </w:pPr>
            <w:r w:rsidRPr="000867CA">
              <w:rPr>
                <w:b/>
              </w:rPr>
              <w:t>12</w:t>
            </w:r>
          </w:p>
        </w:tc>
      </w:tr>
      <w:tr w:rsidR="00D85F76" w:rsidRPr="000867CA" w:rsidTr="00534A85">
        <w:trPr>
          <w:trHeight w:val="268"/>
        </w:trPr>
        <w:tc>
          <w:tcPr>
            <w:tcW w:w="1271" w:type="dxa"/>
          </w:tcPr>
          <w:p w:rsidR="00D85F76" w:rsidRPr="000867CA" w:rsidRDefault="00D85F76" w:rsidP="001A70FE">
            <w:pPr>
              <w:jc w:val="center"/>
            </w:pPr>
            <w:r w:rsidRPr="000867CA">
              <w:t>1</w:t>
            </w:r>
          </w:p>
        </w:tc>
        <w:tc>
          <w:tcPr>
            <w:tcW w:w="1050" w:type="dxa"/>
          </w:tcPr>
          <w:p w:rsidR="00D85F76" w:rsidRPr="000867CA" w:rsidRDefault="00D85F76" w:rsidP="001F36DD">
            <w:pPr>
              <w:jc w:val="center"/>
            </w:pPr>
            <w:r>
              <w:t>19</w:t>
            </w:r>
          </w:p>
        </w:tc>
        <w:tc>
          <w:tcPr>
            <w:tcW w:w="1050" w:type="dxa"/>
          </w:tcPr>
          <w:p w:rsidR="00D85F76" w:rsidRPr="000867CA" w:rsidRDefault="00D85F76" w:rsidP="001A70FE">
            <w:pPr>
              <w:jc w:val="center"/>
              <w:rPr>
                <w:lang w:val="ru-RU"/>
              </w:rPr>
            </w:pPr>
            <w:r>
              <w:rPr>
                <w:lang w:val="ru-RU"/>
              </w:rPr>
              <w:t>6</w:t>
            </w:r>
          </w:p>
        </w:tc>
        <w:tc>
          <w:tcPr>
            <w:tcW w:w="567" w:type="dxa"/>
          </w:tcPr>
          <w:p w:rsidR="00D85F76" w:rsidRPr="000867CA" w:rsidRDefault="00D85F76" w:rsidP="001A70FE">
            <w:pPr>
              <w:jc w:val="center"/>
            </w:pPr>
            <w:r>
              <w:t>4</w:t>
            </w:r>
          </w:p>
        </w:tc>
        <w:tc>
          <w:tcPr>
            <w:tcW w:w="777" w:type="dxa"/>
          </w:tcPr>
          <w:p w:rsidR="00D85F76" w:rsidRPr="000867CA" w:rsidRDefault="00D85F76" w:rsidP="001A70FE">
            <w:pPr>
              <w:jc w:val="center"/>
              <w:rPr>
                <w:lang w:val="ru-RU"/>
              </w:rPr>
            </w:pPr>
          </w:p>
        </w:tc>
        <w:tc>
          <w:tcPr>
            <w:tcW w:w="640" w:type="dxa"/>
          </w:tcPr>
          <w:p w:rsidR="00D85F76" w:rsidRPr="000867CA" w:rsidRDefault="00D85F76" w:rsidP="001A70FE">
            <w:pPr>
              <w:jc w:val="center"/>
            </w:pPr>
            <w:r>
              <w:t>2</w:t>
            </w:r>
          </w:p>
        </w:tc>
        <w:tc>
          <w:tcPr>
            <w:tcW w:w="778" w:type="dxa"/>
          </w:tcPr>
          <w:p w:rsidR="00D85F76" w:rsidRPr="000867CA" w:rsidRDefault="00D85F76" w:rsidP="001A70FE">
            <w:pPr>
              <w:jc w:val="center"/>
              <w:rPr>
                <w:lang w:val="ru-RU"/>
              </w:rPr>
            </w:pPr>
          </w:p>
        </w:tc>
        <w:tc>
          <w:tcPr>
            <w:tcW w:w="498" w:type="dxa"/>
            <w:gridSpan w:val="2"/>
          </w:tcPr>
          <w:p w:rsidR="00D85F76" w:rsidRPr="000867CA" w:rsidRDefault="00D85F76" w:rsidP="00FC3C3E">
            <w:pPr>
              <w:jc w:val="center"/>
              <w:rPr>
                <w:lang w:val="ru-RU"/>
              </w:rPr>
            </w:pPr>
            <w:r>
              <w:rPr>
                <w:lang w:val="ru-RU"/>
              </w:rPr>
              <w:t>13</w:t>
            </w:r>
          </w:p>
        </w:tc>
        <w:tc>
          <w:tcPr>
            <w:tcW w:w="777" w:type="dxa"/>
          </w:tcPr>
          <w:p w:rsidR="00D85F76" w:rsidRPr="000867CA" w:rsidRDefault="00D85F76" w:rsidP="001A70FE">
            <w:pPr>
              <w:jc w:val="center"/>
              <w:rPr>
                <w:lang w:val="ru-RU"/>
              </w:rPr>
            </w:pPr>
          </w:p>
        </w:tc>
        <w:tc>
          <w:tcPr>
            <w:tcW w:w="924" w:type="dxa"/>
            <w:gridSpan w:val="3"/>
          </w:tcPr>
          <w:p w:rsidR="00D85F76" w:rsidRPr="000867CA" w:rsidRDefault="00D85F76" w:rsidP="001A70FE">
            <w:pPr>
              <w:jc w:val="center"/>
            </w:pPr>
            <w:r>
              <w:t>5</w:t>
            </w:r>
          </w:p>
        </w:tc>
        <w:tc>
          <w:tcPr>
            <w:tcW w:w="992" w:type="dxa"/>
          </w:tcPr>
          <w:p w:rsidR="00D85F76" w:rsidRPr="000867CA" w:rsidRDefault="00D85F76" w:rsidP="001A70FE">
            <w:pPr>
              <w:jc w:val="center"/>
            </w:pPr>
            <w:r>
              <w:t>5</w:t>
            </w:r>
          </w:p>
        </w:tc>
        <w:tc>
          <w:tcPr>
            <w:tcW w:w="877" w:type="dxa"/>
          </w:tcPr>
          <w:p w:rsidR="00D85F76" w:rsidRPr="000867CA" w:rsidRDefault="00D85F76" w:rsidP="002244F4">
            <w:pPr>
              <w:jc w:val="center"/>
            </w:pPr>
            <w:r>
              <w:t>10</w:t>
            </w:r>
          </w:p>
        </w:tc>
      </w:tr>
      <w:tr w:rsidR="00D85F76" w:rsidRPr="000867CA" w:rsidTr="00534A85">
        <w:tc>
          <w:tcPr>
            <w:tcW w:w="1271" w:type="dxa"/>
          </w:tcPr>
          <w:p w:rsidR="00D85F76" w:rsidRPr="000867CA" w:rsidRDefault="00D85F76" w:rsidP="00E87868">
            <w:pPr>
              <w:jc w:val="center"/>
            </w:pPr>
            <w:r w:rsidRPr="000867CA">
              <w:t>2</w:t>
            </w:r>
          </w:p>
        </w:tc>
        <w:tc>
          <w:tcPr>
            <w:tcW w:w="1050" w:type="dxa"/>
          </w:tcPr>
          <w:p w:rsidR="00D85F76" w:rsidRPr="000867CA" w:rsidRDefault="00D85F76" w:rsidP="00E87868">
            <w:pPr>
              <w:jc w:val="center"/>
            </w:pPr>
            <w:r>
              <w:t>19</w:t>
            </w:r>
          </w:p>
        </w:tc>
        <w:tc>
          <w:tcPr>
            <w:tcW w:w="1050" w:type="dxa"/>
          </w:tcPr>
          <w:p w:rsidR="00D85F76" w:rsidRPr="000867CA" w:rsidRDefault="00D85F76" w:rsidP="00E87868">
            <w:pPr>
              <w:jc w:val="center"/>
              <w:rPr>
                <w:lang w:val="ru-RU"/>
              </w:rPr>
            </w:pPr>
            <w:r>
              <w:rPr>
                <w:lang w:val="ru-RU"/>
              </w:rPr>
              <w:t>6</w:t>
            </w:r>
          </w:p>
        </w:tc>
        <w:tc>
          <w:tcPr>
            <w:tcW w:w="567" w:type="dxa"/>
          </w:tcPr>
          <w:p w:rsidR="00D85F76" w:rsidRPr="000867CA" w:rsidRDefault="00D85F76" w:rsidP="00E87868">
            <w:pPr>
              <w:jc w:val="center"/>
            </w:pPr>
            <w:r>
              <w:t>4</w:t>
            </w:r>
          </w:p>
        </w:tc>
        <w:tc>
          <w:tcPr>
            <w:tcW w:w="777" w:type="dxa"/>
          </w:tcPr>
          <w:p w:rsidR="00D85F76" w:rsidRPr="000867CA" w:rsidRDefault="00D85F76" w:rsidP="00E87868">
            <w:pPr>
              <w:jc w:val="center"/>
              <w:rPr>
                <w:lang w:val="ru-RU"/>
              </w:rPr>
            </w:pPr>
          </w:p>
        </w:tc>
        <w:tc>
          <w:tcPr>
            <w:tcW w:w="640" w:type="dxa"/>
          </w:tcPr>
          <w:p w:rsidR="00D85F76" w:rsidRPr="000867CA" w:rsidRDefault="00D85F76" w:rsidP="00E87868">
            <w:pPr>
              <w:jc w:val="center"/>
            </w:pPr>
            <w:r>
              <w:t>2</w:t>
            </w:r>
          </w:p>
        </w:tc>
        <w:tc>
          <w:tcPr>
            <w:tcW w:w="778" w:type="dxa"/>
          </w:tcPr>
          <w:p w:rsidR="00D85F76" w:rsidRPr="000867CA" w:rsidRDefault="00D85F76" w:rsidP="00E87868">
            <w:pPr>
              <w:jc w:val="center"/>
              <w:rPr>
                <w:lang w:val="ru-RU"/>
              </w:rPr>
            </w:pPr>
          </w:p>
        </w:tc>
        <w:tc>
          <w:tcPr>
            <w:tcW w:w="498" w:type="dxa"/>
            <w:gridSpan w:val="2"/>
          </w:tcPr>
          <w:p w:rsidR="00D85F76" w:rsidRPr="000867CA" w:rsidRDefault="00D85F76" w:rsidP="00E87868">
            <w:pPr>
              <w:jc w:val="center"/>
              <w:rPr>
                <w:lang w:val="ru-RU"/>
              </w:rPr>
            </w:pPr>
            <w:r>
              <w:rPr>
                <w:lang w:val="ru-RU"/>
              </w:rPr>
              <w:t>13</w:t>
            </w:r>
          </w:p>
        </w:tc>
        <w:tc>
          <w:tcPr>
            <w:tcW w:w="777" w:type="dxa"/>
          </w:tcPr>
          <w:p w:rsidR="00D85F76" w:rsidRPr="000867CA" w:rsidRDefault="00D85F76" w:rsidP="00E87868">
            <w:pPr>
              <w:jc w:val="center"/>
              <w:rPr>
                <w:lang w:val="ru-RU"/>
              </w:rPr>
            </w:pPr>
          </w:p>
        </w:tc>
        <w:tc>
          <w:tcPr>
            <w:tcW w:w="924" w:type="dxa"/>
            <w:gridSpan w:val="3"/>
          </w:tcPr>
          <w:p w:rsidR="00D85F76" w:rsidRPr="000867CA" w:rsidRDefault="00D85F76" w:rsidP="00E87868">
            <w:pPr>
              <w:jc w:val="center"/>
            </w:pPr>
            <w:r>
              <w:t>5</w:t>
            </w:r>
          </w:p>
        </w:tc>
        <w:tc>
          <w:tcPr>
            <w:tcW w:w="992" w:type="dxa"/>
          </w:tcPr>
          <w:p w:rsidR="00D85F76" w:rsidRPr="000867CA" w:rsidRDefault="00D85F76" w:rsidP="00E87868">
            <w:pPr>
              <w:jc w:val="center"/>
            </w:pPr>
            <w:r>
              <w:t>5</w:t>
            </w:r>
          </w:p>
        </w:tc>
        <w:tc>
          <w:tcPr>
            <w:tcW w:w="877" w:type="dxa"/>
          </w:tcPr>
          <w:p w:rsidR="00D85F76" w:rsidRPr="000867CA" w:rsidRDefault="00D85F76" w:rsidP="00E87868">
            <w:pPr>
              <w:jc w:val="center"/>
            </w:pPr>
            <w:r>
              <w:t>10</w:t>
            </w:r>
          </w:p>
        </w:tc>
      </w:tr>
      <w:tr w:rsidR="00D85F76" w:rsidRPr="000867CA" w:rsidTr="00534A85">
        <w:tc>
          <w:tcPr>
            <w:tcW w:w="1271" w:type="dxa"/>
          </w:tcPr>
          <w:p w:rsidR="00D85F76" w:rsidRPr="000867CA" w:rsidRDefault="00D85F76" w:rsidP="00E87868">
            <w:pPr>
              <w:jc w:val="center"/>
            </w:pPr>
            <w:r w:rsidRPr="000867CA">
              <w:t>3</w:t>
            </w:r>
          </w:p>
        </w:tc>
        <w:tc>
          <w:tcPr>
            <w:tcW w:w="1050" w:type="dxa"/>
          </w:tcPr>
          <w:p w:rsidR="00D85F76" w:rsidRPr="000867CA" w:rsidRDefault="00D85F76" w:rsidP="00E87868">
            <w:pPr>
              <w:jc w:val="center"/>
            </w:pPr>
            <w:r>
              <w:t>21</w:t>
            </w:r>
          </w:p>
        </w:tc>
        <w:tc>
          <w:tcPr>
            <w:tcW w:w="1050" w:type="dxa"/>
          </w:tcPr>
          <w:p w:rsidR="00D85F76" w:rsidRPr="000867CA" w:rsidRDefault="00D85F76" w:rsidP="00E87868">
            <w:pPr>
              <w:jc w:val="center"/>
            </w:pPr>
            <w:r>
              <w:t>8</w:t>
            </w:r>
          </w:p>
        </w:tc>
        <w:tc>
          <w:tcPr>
            <w:tcW w:w="567" w:type="dxa"/>
          </w:tcPr>
          <w:p w:rsidR="00D85F76" w:rsidRPr="000867CA" w:rsidRDefault="00D85F76" w:rsidP="00E87868">
            <w:pPr>
              <w:jc w:val="center"/>
            </w:pPr>
            <w:r>
              <w:t>6</w:t>
            </w:r>
          </w:p>
        </w:tc>
        <w:tc>
          <w:tcPr>
            <w:tcW w:w="777" w:type="dxa"/>
          </w:tcPr>
          <w:p w:rsidR="00D85F76" w:rsidRPr="000867CA" w:rsidRDefault="00D85F76" w:rsidP="00E87868">
            <w:pPr>
              <w:jc w:val="center"/>
              <w:rPr>
                <w:lang w:val="ru-RU"/>
              </w:rPr>
            </w:pPr>
          </w:p>
        </w:tc>
        <w:tc>
          <w:tcPr>
            <w:tcW w:w="640" w:type="dxa"/>
          </w:tcPr>
          <w:p w:rsidR="00D85F76" w:rsidRPr="000867CA" w:rsidRDefault="00D85F76" w:rsidP="00E87868">
            <w:pPr>
              <w:jc w:val="center"/>
            </w:pPr>
            <w:r>
              <w:t>2</w:t>
            </w:r>
          </w:p>
        </w:tc>
        <w:tc>
          <w:tcPr>
            <w:tcW w:w="778" w:type="dxa"/>
          </w:tcPr>
          <w:p w:rsidR="00D85F76" w:rsidRPr="000867CA" w:rsidRDefault="00D85F76" w:rsidP="00E87868">
            <w:pPr>
              <w:jc w:val="center"/>
              <w:rPr>
                <w:lang w:val="ru-RU"/>
              </w:rPr>
            </w:pPr>
          </w:p>
        </w:tc>
        <w:tc>
          <w:tcPr>
            <w:tcW w:w="498" w:type="dxa"/>
            <w:gridSpan w:val="2"/>
          </w:tcPr>
          <w:p w:rsidR="00D85F76" w:rsidRPr="000867CA" w:rsidRDefault="00D85F76" w:rsidP="00E87868">
            <w:pPr>
              <w:jc w:val="center"/>
            </w:pPr>
            <w:r>
              <w:t>13</w:t>
            </w:r>
          </w:p>
        </w:tc>
        <w:tc>
          <w:tcPr>
            <w:tcW w:w="777" w:type="dxa"/>
          </w:tcPr>
          <w:p w:rsidR="00D85F76" w:rsidRPr="000867CA" w:rsidRDefault="00D85F76" w:rsidP="00E87868">
            <w:pPr>
              <w:jc w:val="center"/>
              <w:rPr>
                <w:lang w:val="ru-RU"/>
              </w:rPr>
            </w:pPr>
          </w:p>
        </w:tc>
        <w:tc>
          <w:tcPr>
            <w:tcW w:w="924" w:type="dxa"/>
            <w:gridSpan w:val="3"/>
          </w:tcPr>
          <w:p w:rsidR="00D85F76" w:rsidRPr="000867CA" w:rsidRDefault="00D85F76" w:rsidP="00E87868">
            <w:pPr>
              <w:jc w:val="center"/>
            </w:pPr>
            <w:r>
              <w:t>5</w:t>
            </w:r>
          </w:p>
        </w:tc>
        <w:tc>
          <w:tcPr>
            <w:tcW w:w="992" w:type="dxa"/>
          </w:tcPr>
          <w:p w:rsidR="00D85F76" w:rsidRPr="000867CA" w:rsidRDefault="00D85F76" w:rsidP="00E87868">
            <w:pPr>
              <w:jc w:val="center"/>
            </w:pPr>
            <w:r>
              <w:t>5</w:t>
            </w:r>
          </w:p>
        </w:tc>
        <w:tc>
          <w:tcPr>
            <w:tcW w:w="877" w:type="dxa"/>
          </w:tcPr>
          <w:p w:rsidR="00D85F76" w:rsidRPr="000867CA" w:rsidRDefault="00D85F76" w:rsidP="00E87868">
            <w:pPr>
              <w:jc w:val="center"/>
            </w:pPr>
            <w:r>
              <w:t>10</w:t>
            </w:r>
          </w:p>
        </w:tc>
      </w:tr>
      <w:tr w:rsidR="00D85F76" w:rsidRPr="000867CA" w:rsidTr="00534A85">
        <w:tc>
          <w:tcPr>
            <w:tcW w:w="1271" w:type="dxa"/>
          </w:tcPr>
          <w:p w:rsidR="00D85F76" w:rsidRPr="000867CA" w:rsidRDefault="00D85F76" w:rsidP="00E87868">
            <w:pPr>
              <w:jc w:val="center"/>
            </w:pPr>
            <w:r w:rsidRPr="000867CA">
              <w:t>4</w:t>
            </w:r>
          </w:p>
        </w:tc>
        <w:tc>
          <w:tcPr>
            <w:tcW w:w="1050" w:type="dxa"/>
          </w:tcPr>
          <w:p w:rsidR="00D85F76" w:rsidRPr="000867CA" w:rsidRDefault="00D85F76" w:rsidP="00E87868">
            <w:pPr>
              <w:jc w:val="center"/>
            </w:pPr>
            <w:r>
              <w:t>19</w:t>
            </w:r>
          </w:p>
        </w:tc>
        <w:tc>
          <w:tcPr>
            <w:tcW w:w="1050" w:type="dxa"/>
          </w:tcPr>
          <w:p w:rsidR="00D85F76" w:rsidRPr="000867CA" w:rsidRDefault="00D85F76" w:rsidP="00E87868">
            <w:pPr>
              <w:jc w:val="center"/>
              <w:rPr>
                <w:lang w:val="ru-RU"/>
              </w:rPr>
            </w:pPr>
            <w:r>
              <w:rPr>
                <w:lang w:val="ru-RU"/>
              </w:rPr>
              <w:t>6</w:t>
            </w:r>
          </w:p>
        </w:tc>
        <w:tc>
          <w:tcPr>
            <w:tcW w:w="567" w:type="dxa"/>
          </w:tcPr>
          <w:p w:rsidR="00D85F76" w:rsidRPr="000867CA" w:rsidRDefault="00D85F76" w:rsidP="00E87868">
            <w:pPr>
              <w:jc w:val="center"/>
            </w:pPr>
            <w:r>
              <w:t>4</w:t>
            </w:r>
          </w:p>
        </w:tc>
        <w:tc>
          <w:tcPr>
            <w:tcW w:w="777" w:type="dxa"/>
          </w:tcPr>
          <w:p w:rsidR="00D85F76" w:rsidRPr="000867CA" w:rsidRDefault="00D85F76" w:rsidP="00E87868">
            <w:pPr>
              <w:jc w:val="center"/>
              <w:rPr>
                <w:lang w:val="ru-RU"/>
              </w:rPr>
            </w:pPr>
          </w:p>
        </w:tc>
        <w:tc>
          <w:tcPr>
            <w:tcW w:w="640" w:type="dxa"/>
          </w:tcPr>
          <w:p w:rsidR="00D85F76" w:rsidRPr="000867CA" w:rsidRDefault="00D85F76" w:rsidP="00E87868">
            <w:pPr>
              <w:jc w:val="center"/>
            </w:pPr>
            <w:r>
              <w:t>2</w:t>
            </w:r>
          </w:p>
        </w:tc>
        <w:tc>
          <w:tcPr>
            <w:tcW w:w="778" w:type="dxa"/>
          </w:tcPr>
          <w:p w:rsidR="00D85F76" w:rsidRPr="000867CA" w:rsidRDefault="00D85F76" w:rsidP="00E87868">
            <w:pPr>
              <w:jc w:val="center"/>
              <w:rPr>
                <w:lang w:val="ru-RU"/>
              </w:rPr>
            </w:pPr>
          </w:p>
        </w:tc>
        <w:tc>
          <w:tcPr>
            <w:tcW w:w="498" w:type="dxa"/>
            <w:gridSpan w:val="2"/>
          </w:tcPr>
          <w:p w:rsidR="00D85F76" w:rsidRPr="000867CA" w:rsidRDefault="00D85F76" w:rsidP="00E87868">
            <w:pPr>
              <w:jc w:val="center"/>
              <w:rPr>
                <w:lang w:val="ru-RU"/>
              </w:rPr>
            </w:pPr>
            <w:r>
              <w:rPr>
                <w:lang w:val="ru-RU"/>
              </w:rPr>
              <w:t>13</w:t>
            </w:r>
          </w:p>
        </w:tc>
        <w:tc>
          <w:tcPr>
            <w:tcW w:w="777" w:type="dxa"/>
          </w:tcPr>
          <w:p w:rsidR="00D85F76" w:rsidRPr="000867CA" w:rsidRDefault="00D85F76" w:rsidP="00E87868">
            <w:pPr>
              <w:jc w:val="center"/>
              <w:rPr>
                <w:lang w:val="ru-RU"/>
              </w:rPr>
            </w:pPr>
          </w:p>
        </w:tc>
        <w:tc>
          <w:tcPr>
            <w:tcW w:w="924" w:type="dxa"/>
            <w:gridSpan w:val="3"/>
          </w:tcPr>
          <w:p w:rsidR="00D85F76" w:rsidRPr="000867CA" w:rsidRDefault="00D85F76" w:rsidP="00E87868">
            <w:pPr>
              <w:jc w:val="center"/>
            </w:pPr>
            <w:r>
              <w:t>5</w:t>
            </w:r>
          </w:p>
        </w:tc>
        <w:tc>
          <w:tcPr>
            <w:tcW w:w="992" w:type="dxa"/>
          </w:tcPr>
          <w:p w:rsidR="00D85F76" w:rsidRPr="000867CA" w:rsidRDefault="00D85F76" w:rsidP="00E87868">
            <w:pPr>
              <w:jc w:val="center"/>
            </w:pPr>
            <w:r>
              <w:t>5</w:t>
            </w:r>
          </w:p>
        </w:tc>
        <w:tc>
          <w:tcPr>
            <w:tcW w:w="877" w:type="dxa"/>
          </w:tcPr>
          <w:p w:rsidR="00D85F76" w:rsidRPr="000867CA" w:rsidRDefault="00D85F76" w:rsidP="00E87868">
            <w:pPr>
              <w:jc w:val="center"/>
            </w:pPr>
            <w:r>
              <w:t>10</w:t>
            </w:r>
          </w:p>
        </w:tc>
      </w:tr>
      <w:tr w:rsidR="00D85F76" w:rsidRPr="000867CA" w:rsidTr="00534A85">
        <w:tc>
          <w:tcPr>
            <w:tcW w:w="1271" w:type="dxa"/>
          </w:tcPr>
          <w:p w:rsidR="00D85F76" w:rsidRPr="000867CA" w:rsidRDefault="00D85F76" w:rsidP="00E87868">
            <w:pPr>
              <w:jc w:val="center"/>
            </w:pPr>
            <w:r>
              <w:t>5</w:t>
            </w:r>
          </w:p>
        </w:tc>
        <w:tc>
          <w:tcPr>
            <w:tcW w:w="1050" w:type="dxa"/>
          </w:tcPr>
          <w:p w:rsidR="00D85F76" w:rsidRDefault="00D85F76" w:rsidP="00E87868">
            <w:pPr>
              <w:jc w:val="center"/>
            </w:pPr>
            <w:r>
              <w:t>19</w:t>
            </w:r>
          </w:p>
        </w:tc>
        <w:tc>
          <w:tcPr>
            <w:tcW w:w="1050" w:type="dxa"/>
          </w:tcPr>
          <w:p w:rsidR="00D85F76" w:rsidRDefault="00D85F76" w:rsidP="00E87868">
            <w:pPr>
              <w:jc w:val="center"/>
              <w:rPr>
                <w:lang w:val="ru-RU"/>
              </w:rPr>
            </w:pPr>
            <w:r>
              <w:rPr>
                <w:lang w:val="ru-RU"/>
              </w:rPr>
              <w:t>6</w:t>
            </w:r>
          </w:p>
        </w:tc>
        <w:tc>
          <w:tcPr>
            <w:tcW w:w="567" w:type="dxa"/>
          </w:tcPr>
          <w:p w:rsidR="00D85F76" w:rsidRDefault="00D85F76" w:rsidP="00E87868">
            <w:pPr>
              <w:jc w:val="center"/>
            </w:pPr>
            <w:r>
              <w:t>4</w:t>
            </w:r>
          </w:p>
        </w:tc>
        <w:tc>
          <w:tcPr>
            <w:tcW w:w="777" w:type="dxa"/>
          </w:tcPr>
          <w:p w:rsidR="00D85F76" w:rsidRPr="000867CA" w:rsidRDefault="00D85F76" w:rsidP="00E87868">
            <w:pPr>
              <w:jc w:val="center"/>
              <w:rPr>
                <w:lang w:val="ru-RU"/>
              </w:rPr>
            </w:pPr>
          </w:p>
        </w:tc>
        <w:tc>
          <w:tcPr>
            <w:tcW w:w="640" w:type="dxa"/>
          </w:tcPr>
          <w:p w:rsidR="00D85F76" w:rsidRDefault="00D85F76" w:rsidP="00E87868">
            <w:pPr>
              <w:jc w:val="center"/>
            </w:pPr>
            <w:r>
              <w:t>2</w:t>
            </w:r>
          </w:p>
        </w:tc>
        <w:tc>
          <w:tcPr>
            <w:tcW w:w="778" w:type="dxa"/>
          </w:tcPr>
          <w:p w:rsidR="00D85F76" w:rsidRPr="000867CA" w:rsidRDefault="00D85F76" w:rsidP="00E87868">
            <w:pPr>
              <w:jc w:val="center"/>
              <w:rPr>
                <w:lang w:val="ru-RU"/>
              </w:rPr>
            </w:pPr>
          </w:p>
        </w:tc>
        <w:tc>
          <w:tcPr>
            <w:tcW w:w="498" w:type="dxa"/>
            <w:gridSpan w:val="2"/>
          </w:tcPr>
          <w:p w:rsidR="00D85F76" w:rsidRDefault="00D85F76" w:rsidP="00E87868">
            <w:pPr>
              <w:jc w:val="center"/>
              <w:rPr>
                <w:lang w:val="ru-RU"/>
              </w:rPr>
            </w:pPr>
            <w:r>
              <w:rPr>
                <w:lang w:val="ru-RU"/>
              </w:rPr>
              <w:t>13</w:t>
            </w:r>
          </w:p>
        </w:tc>
        <w:tc>
          <w:tcPr>
            <w:tcW w:w="777" w:type="dxa"/>
          </w:tcPr>
          <w:p w:rsidR="00D85F76" w:rsidRPr="000867CA" w:rsidRDefault="00D85F76" w:rsidP="00E87868">
            <w:pPr>
              <w:jc w:val="center"/>
              <w:rPr>
                <w:lang w:val="ru-RU"/>
              </w:rPr>
            </w:pPr>
          </w:p>
        </w:tc>
        <w:tc>
          <w:tcPr>
            <w:tcW w:w="924" w:type="dxa"/>
            <w:gridSpan w:val="3"/>
          </w:tcPr>
          <w:p w:rsidR="00D85F76" w:rsidRPr="000867CA" w:rsidRDefault="00D85F76" w:rsidP="00E87868">
            <w:pPr>
              <w:jc w:val="center"/>
            </w:pPr>
            <w:r>
              <w:t>5</w:t>
            </w:r>
          </w:p>
        </w:tc>
        <w:tc>
          <w:tcPr>
            <w:tcW w:w="992" w:type="dxa"/>
          </w:tcPr>
          <w:p w:rsidR="00D85F76" w:rsidRPr="000867CA" w:rsidRDefault="00D85F76" w:rsidP="00E87868">
            <w:pPr>
              <w:jc w:val="center"/>
            </w:pPr>
            <w:r>
              <w:t>5</w:t>
            </w:r>
          </w:p>
        </w:tc>
        <w:tc>
          <w:tcPr>
            <w:tcW w:w="877" w:type="dxa"/>
          </w:tcPr>
          <w:p w:rsidR="00D85F76" w:rsidRPr="000867CA" w:rsidRDefault="00D85F76" w:rsidP="00E87868">
            <w:pPr>
              <w:jc w:val="center"/>
            </w:pPr>
            <w:r>
              <w:t>10</w:t>
            </w:r>
          </w:p>
        </w:tc>
      </w:tr>
      <w:tr w:rsidR="00D85F76" w:rsidRPr="000867CA" w:rsidTr="00534A85">
        <w:tc>
          <w:tcPr>
            <w:tcW w:w="1271" w:type="dxa"/>
          </w:tcPr>
          <w:p w:rsidR="00D85F76" w:rsidRPr="000867CA" w:rsidRDefault="00D85F76" w:rsidP="00E87868">
            <w:pPr>
              <w:jc w:val="center"/>
            </w:pPr>
            <w:r>
              <w:t>6</w:t>
            </w:r>
          </w:p>
        </w:tc>
        <w:tc>
          <w:tcPr>
            <w:tcW w:w="1050" w:type="dxa"/>
          </w:tcPr>
          <w:p w:rsidR="00D85F76" w:rsidRDefault="00D85F76" w:rsidP="00E87868">
            <w:pPr>
              <w:jc w:val="center"/>
            </w:pPr>
            <w:r>
              <w:t>23</w:t>
            </w:r>
          </w:p>
        </w:tc>
        <w:tc>
          <w:tcPr>
            <w:tcW w:w="1050" w:type="dxa"/>
          </w:tcPr>
          <w:p w:rsidR="00D85F76" w:rsidRDefault="00D85F76" w:rsidP="00E87868">
            <w:pPr>
              <w:jc w:val="center"/>
              <w:rPr>
                <w:lang w:val="ru-RU"/>
              </w:rPr>
            </w:pPr>
            <w:r>
              <w:rPr>
                <w:lang w:val="ru-RU"/>
              </w:rPr>
              <w:t>10</w:t>
            </w:r>
          </w:p>
        </w:tc>
        <w:tc>
          <w:tcPr>
            <w:tcW w:w="567" w:type="dxa"/>
          </w:tcPr>
          <w:p w:rsidR="00D85F76" w:rsidRDefault="00D85F76" w:rsidP="00E87868">
            <w:pPr>
              <w:jc w:val="center"/>
            </w:pPr>
            <w:r>
              <w:t>6</w:t>
            </w:r>
          </w:p>
        </w:tc>
        <w:tc>
          <w:tcPr>
            <w:tcW w:w="777" w:type="dxa"/>
          </w:tcPr>
          <w:p w:rsidR="00D85F76" w:rsidRPr="000867CA" w:rsidRDefault="00D85F76" w:rsidP="00E87868">
            <w:pPr>
              <w:jc w:val="center"/>
              <w:rPr>
                <w:lang w:val="ru-RU"/>
              </w:rPr>
            </w:pPr>
          </w:p>
        </w:tc>
        <w:tc>
          <w:tcPr>
            <w:tcW w:w="640" w:type="dxa"/>
          </w:tcPr>
          <w:p w:rsidR="00D85F76" w:rsidRDefault="00D85F76" w:rsidP="00E87868">
            <w:pPr>
              <w:jc w:val="center"/>
            </w:pPr>
            <w:r>
              <w:t>4</w:t>
            </w:r>
          </w:p>
        </w:tc>
        <w:tc>
          <w:tcPr>
            <w:tcW w:w="778" w:type="dxa"/>
          </w:tcPr>
          <w:p w:rsidR="00D85F76" w:rsidRPr="000867CA" w:rsidRDefault="00D85F76" w:rsidP="00E87868">
            <w:pPr>
              <w:jc w:val="center"/>
              <w:rPr>
                <w:lang w:val="ru-RU"/>
              </w:rPr>
            </w:pPr>
          </w:p>
        </w:tc>
        <w:tc>
          <w:tcPr>
            <w:tcW w:w="498" w:type="dxa"/>
            <w:gridSpan w:val="2"/>
          </w:tcPr>
          <w:p w:rsidR="00D85F76" w:rsidRDefault="00D85F76" w:rsidP="00E87868">
            <w:pPr>
              <w:jc w:val="center"/>
              <w:rPr>
                <w:lang w:val="ru-RU"/>
              </w:rPr>
            </w:pPr>
            <w:r>
              <w:rPr>
                <w:lang w:val="ru-RU"/>
              </w:rPr>
              <w:t>13</w:t>
            </w:r>
          </w:p>
        </w:tc>
        <w:tc>
          <w:tcPr>
            <w:tcW w:w="777" w:type="dxa"/>
          </w:tcPr>
          <w:p w:rsidR="00D85F76" w:rsidRPr="000867CA" w:rsidRDefault="00D85F76" w:rsidP="00E87868">
            <w:pPr>
              <w:jc w:val="center"/>
              <w:rPr>
                <w:lang w:val="ru-RU"/>
              </w:rPr>
            </w:pPr>
          </w:p>
        </w:tc>
        <w:tc>
          <w:tcPr>
            <w:tcW w:w="924" w:type="dxa"/>
            <w:gridSpan w:val="3"/>
          </w:tcPr>
          <w:p w:rsidR="00D85F76" w:rsidRPr="000867CA" w:rsidRDefault="00D85F76" w:rsidP="00E87868">
            <w:pPr>
              <w:jc w:val="center"/>
            </w:pPr>
            <w:r>
              <w:t>5</w:t>
            </w:r>
          </w:p>
        </w:tc>
        <w:tc>
          <w:tcPr>
            <w:tcW w:w="992" w:type="dxa"/>
          </w:tcPr>
          <w:p w:rsidR="00D85F76" w:rsidRPr="000867CA" w:rsidRDefault="00D85F76" w:rsidP="00E87868">
            <w:pPr>
              <w:jc w:val="center"/>
            </w:pPr>
            <w:r>
              <w:t>5</w:t>
            </w:r>
          </w:p>
        </w:tc>
        <w:tc>
          <w:tcPr>
            <w:tcW w:w="877" w:type="dxa"/>
          </w:tcPr>
          <w:p w:rsidR="00D85F76" w:rsidRPr="000867CA" w:rsidRDefault="00D85F76" w:rsidP="00E87868">
            <w:pPr>
              <w:jc w:val="center"/>
            </w:pPr>
            <w:r>
              <w:t>10</w:t>
            </w:r>
          </w:p>
        </w:tc>
      </w:tr>
      <w:tr w:rsidR="00D85F76" w:rsidRPr="000867CA" w:rsidTr="00534A85">
        <w:tc>
          <w:tcPr>
            <w:tcW w:w="1271" w:type="dxa"/>
          </w:tcPr>
          <w:p w:rsidR="00D85F76" w:rsidRPr="000867CA" w:rsidRDefault="00D85F76" w:rsidP="00E87868">
            <w:pPr>
              <w:jc w:val="center"/>
            </w:pPr>
            <w:r w:rsidRPr="000867CA">
              <w:t>Усього за змістові модулі</w:t>
            </w:r>
          </w:p>
        </w:tc>
        <w:tc>
          <w:tcPr>
            <w:tcW w:w="1050" w:type="dxa"/>
          </w:tcPr>
          <w:p w:rsidR="00D85F76" w:rsidRPr="000867CA" w:rsidRDefault="00D85F76" w:rsidP="00E87868">
            <w:pPr>
              <w:jc w:val="center"/>
              <w:rPr>
                <w:b/>
              </w:rPr>
            </w:pPr>
            <w:r>
              <w:rPr>
                <w:b/>
              </w:rPr>
              <w:t>120</w:t>
            </w:r>
          </w:p>
        </w:tc>
        <w:tc>
          <w:tcPr>
            <w:tcW w:w="1050" w:type="dxa"/>
          </w:tcPr>
          <w:p w:rsidR="00D85F76" w:rsidRPr="000867CA" w:rsidRDefault="00D85F76" w:rsidP="00E87868">
            <w:pPr>
              <w:jc w:val="center"/>
              <w:rPr>
                <w:b/>
              </w:rPr>
            </w:pPr>
            <w:r>
              <w:rPr>
                <w:b/>
              </w:rPr>
              <w:t>42</w:t>
            </w:r>
          </w:p>
        </w:tc>
        <w:tc>
          <w:tcPr>
            <w:tcW w:w="567" w:type="dxa"/>
          </w:tcPr>
          <w:p w:rsidR="00D85F76" w:rsidRPr="000867CA" w:rsidRDefault="00D85F76" w:rsidP="00E87868">
            <w:pPr>
              <w:jc w:val="center"/>
              <w:rPr>
                <w:b/>
              </w:rPr>
            </w:pPr>
            <w:r>
              <w:rPr>
                <w:b/>
              </w:rPr>
              <w:t>28</w:t>
            </w:r>
          </w:p>
        </w:tc>
        <w:tc>
          <w:tcPr>
            <w:tcW w:w="777" w:type="dxa"/>
          </w:tcPr>
          <w:p w:rsidR="00D85F76" w:rsidRPr="000867CA" w:rsidRDefault="00D85F76" w:rsidP="00E87868">
            <w:pPr>
              <w:jc w:val="center"/>
              <w:rPr>
                <w:b/>
                <w:lang w:val="ru-RU"/>
              </w:rPr>
            </w:pPr>
          </w:p>
        </w:tc>
        <w:tc>
          <w:tcPr>
            <w:tcW w:w="640" w:type="dxa"/>
          </w:tcPr>
          <w:p w:rsidR="00D85F76" w:rsidRPr="000867CA" w:rsidRDefault="00D85F76" w:rsidP="00E87868">
            <w:pPr>
              <w:jc w:val="center"/>
              <w:rPr>
                <w:b/>
              </w:rPr>
            </w:pPr>
            <w:r>
              <w:rPr>
                <w:b/>
              </w:rPr>
              <w:t>14</w:t>
            </w:r>
          </w:p>
        </w:tc>
        <w:tc>
          <w:tcPr>
            <w:tcW w:w="778" w:type="dxa"/>
          </w:tcPr>
          <w:p w:rsidR="00D85F76" w:rsidRPr="000867CA" w:rsidRDefault="00D85F76" w:rsidP="00E87868">
            <w:pPr>
              <w:jc w:val="center"/>
              <w:rPr>
                <w:b/>
                <w:lang w:val="ru-RU"/>
              </w:rPr>
            </w:pPr>
          </w:p>
        </w:tc>
        <w:tc>
          <w:tcPr>
            <w:tcW w:w="498" w:type="dxa"/>
            <w:gridSpan w:val="2"/>
          </w:tcPr>
          <w:p w:rsidR="00D85F76" w:rsidRPr="000867CA" w:rsidRDefault="00D85F76" w:rsidP="00E87868">
            <w:pPr>
              <w:jc w:val="center"/>
              <w:rPr>
                <w:b/>
              </w:rPr>
            </w:pPr>
            <w:r>
              <w:rPr>
                <w:b/>
              </w:rPr>
              <w:t>78</w:t>
            </w:r>
          </w:p>
        </w:tc>
        <w:tc>
          <w:tcPr>
            <w:tcW w:w="777" w:type="dxa"/>
          </w:tcPr>
          <w:p w:rsidR="00D85F76" w:rsidRPr="000867CA" w:rsidRDefault="00D85F76" w:rsidP="00E87868">
            <w:pPr>
              <w:jc w:val="center"/>
              <w:rPr>
                <w:b/>
                <w:bCs/>
                <w:lang w:val="ru-RU"/>
              </w:rPr>
            </w:pPr>
          </w:p>
        </w:tc>
        <w:tc>
          <w:tcPr>
            <w:tcW w:w="924" w:type="dxa"/>
            <w:gridSpan w:val="3"/>
          </w:tcPr>
          <w:p w:rsidR="00D85F76" w:rsidRPr="000867CA" w:rsidRDefault="00D85F76" w:rsidP="00E87868">
            <w:pPr>
              <w:jc w:val="center"/>
            </w:pPr>
            <w:r>
              <w:t>30</w:t>
            </w:r>
          </w:p>
        </w:tc>
        <w:tc>
          <w:tcPr>
            <w:tcW w:w="992" w:type="dxa"/>
          </w:tcPr>
          <w:p w:rsidR="00D85F76" w:rsidRPr="000867CA" w:rsidRDefault="00D85F76" w:rsidP="00E87868">
            <w:pPr>
              <w:jc w:val="center"/>
            </w:pPr>
            <w:r>
              <w:t>30</w:t>
            </w:r>
          </w:p>
        </w:tc>
        <w:tc>
          <w:tcPr>
            <w:tcW w:w="877" w:type="dxa"/>
          </w:tcPr>
          <w:p w:rsidR="00D85F76" w:rsidRPr="000867CA" w:rsidRDefault="00D85F76" w:rsidP="00E87868">
            <w:pPr>
              <w:jc w:val="center"/>
            </w:pPr>
            <w:r w:rsidRPr="000867CA">
              <w:t>60</w:t>
            </w:r>
          </w:p>
        </w:tc>
      </w:tr>
      <w:tr w:rsidR="00D85F76" w:rsidRPr="000867CA" w:rsidTr="00534A85">
        <w:tc>
          <w:tcPr>
            <w:tcW w:w="1271" w:type="dxa"/>
          </w:tcPr>
          <w:p w:rsidR="00D85F76" w:rsidRPr="000867CA" w:rsidRDefault="00D85F76" w:rsidP="00E87868">
            <w:pPr>
              <w:jc w:val="center"/>
            </w:pPr>
            <w:r w:rsidRPr="000867CA">
              <w:t>Підсумковий семестровий контроль</w:t>
            </w:r>
          </w:p>
          <w:p w:rsidR="00D85F76" w:rsidRPr="000867CA" w:rsidRDefault="00D85F76" w:rsidP="00E87868">
            <w:pPr>
              <w:jc w:val="center"/>
              <w:rPr>
                <w:b/>
              </w:rPr>
            </w:pPr>
            <w:r>
              <w:rPr>
                <w:b/>
              </w:rPr>
              <w:t>залік</w:t>
            </w:r>
          </w:p>
        </w:tc>
        <w:tc>
          <w:tcPr>
            <w:tcW w:w="1050" w:type="dxa"/>
          </w:tcPr>
          <w:p w:rsidR="00D85F76" w:rsidRPr="000867CA" w:rsidRDefault="00D85F76" w:rsidP="00E87868">
            <w:pPr>
              <w:jc w:val="center"/>
            </w:pPr>
          </w:p>
        </w:tc>
        <w:tc>
          <w:tcPr>
            <w:tcW w:w="1050" w:type="dxa"/>
          </w:tcPr>
          <w:p w:rsidR="00D85F76" w:rsidRPr="000867CA" w:rsidRDefault="00D85F76" w:rsidP="00E87868">
            <w:pPr>
              <w:jc w:val="center"/>
              <w:rPr>
                <w:b/>
              </w:rPr>
            </w:pPr>
          </w:p>
        </w:tc>
        <w:tc>
          <w:tcPr>
            <w:tcW w:w="567" w:type="dxa"/>
          </w:tcPr>
          <w:p w:rsidR="00D85F76" w:rsidRPr="000867CA" w:rsidRDefault="00D85F76" w:rsidP="00E87868">
            <w:pPr>
              <w:jc w:val="center"/>
              <w:rPr>
                <w:b/>
              </w:rPr>
            </w:pPr>
          </w:p>
        </w:tc>
        <w:tc>
          <w:tcPr>
            <w:tcW w:w="777" w:type="dxa"/>
          </w:tcPr>
          <w:p w:rsidR="00D85F76" w:rsidRPr="000867CA" w:rsidRDefault="00D85F76" w:rsidP="00E87868">
            <w:pPr>
              <w:jc w:val="center"/>
              <w:rPr>
                <w:b/>
              </w:rPr>
            </w:pPr>
          </w:p>
        </w:tc>
        <w:tc>
          <w:tcPr>
            <w:tcW w:w="640" w:type="dxa"/>
          </w:tcPr>
          <w:p w:rsidR="00D85F76" w:rsidRPr="000867CA" w:rsidRDefault="00D85F76" w:rsidP="00E87868">
            <w:pPr>
              <w:jc w:val="center"/>
              <w:rPr>
                <w:b/>
              </w:rPr>
            </w:pPr>
          </w:p>
        </w:tc>
        <w:tc>
          <w:tcPr>
            <w:tcW w:w="778" w:type="dxa"/>
          </w:tcPr>
          <w:p w:rsidR="00D85F76" w:rsidRPr="000867CA" w:rsidRDefault="00D85F76" w:rsidP="00E87868">
            <w:pPr>
              <w:jc w:val="center"/>
              <w:rPr>
                <w:b/>
              </w:rPr>
            </w:pPr>
          </w:p>
        </w:tc>
        <w:tc>
          <w:tcPr>
            <w:tcW w:w="498" w:type="dxa"/>
            <w:gridSpan w:val="2"/>
          </w:tcPr>
          <w:p w:rsidR="00D85F76" w:rsidRPr="000867CA" w:rsidRDefault="00D85F76" w:rsidP="00E87868">
            <w:pPr>
              <w:jc w:val="center"/>
            </w:pPr>
          </w:p>
        </w:tc>
        <w:tc>
          <w:tcPr>
            <w:tcW w:w="777" w:type="dxa"/>
          </w:tcPr>
          <w:p w:rsidR="00D85F76" w:rsidRPr="000867CA" w:rsidRDefault="00D85F76" w:rsidP="00E87868">
            <w:pPr>
              <w:jc w:val="center"/>
            </w:pPr>
          </w:p>
        </w:tc>
        <w:tc>
          <w:tcPr>
            <w:tcW w:w="924" w:type="dxa"/>
            <w:gridSpan w:val="3"/>
          </w:tcPr>
          <w:p w:rsidR="00D85F76" w:rsidRPr="000867CA" w:rsidRDefault="00D85F76" w:rsidP="00E87868">
            <w:pPr>
              <w:jc w:val="center"/>
              <w:rPr>
                <w:b/>
              </w:rPr>
            </w:pPr>
          </w:p>
        </w:tc>
        <w:tc>
          <w:tcPr>
            <w:tcW w:w="992" w:type="dxa"/>
          </w:tcPr>
          <w:p w:rsidR="00D85F76" w:rsidRPr="000867CA" w:rsidRDefault="00D85F76" w:rsidP="00E87868">
            <w:pPr>
              <w:jc w:val="center"/>
              <w:rPr>
                <w:b/>
              </w:rPr>
            </w:pPr>
          </w:p>
        </w:tc>
        <w:tc>
          <w:tcPr>
            <w:tcW w:w="877" w:type="dxa"/>
          </w:tcPr>
          <w:p w:rsidR="00D85F76" w:rsidRPr="000867CA" w:rsidRDefault="00D85F76" w:rsidP="00E87868">
            <w:pPr>
              <w:jc w:val="center"/>
            </w:pPr>
            <w:r w:rsidRPr="000867CA">
              <w:t>40</w:t>
            </w:r>
          </w:p>
        </w:tc>
      </w:tr>
      <w:tr w:rsidR="00D85F76" w:rsidRPr="000867CA" w:rsidTr="00534A85">
        <w:tc>
          <w:tcPr>
            <w:tcW w:w="1271" w:type="dxa"/>
          </w:tcPr>
          <w:p w:rsidR="00D85F76" w:rsidRPr="000867CA" w:rsidRDefault="00D85F76" w:rsidP="00E87868">
            <w:pPr>
              <w:jc w:val="center"/>
            </w:pPr>
            <w:r w:rsidRPr="000867CA">
              <w:t>Загалом</w:t>
            </w:r>
          </w:p>
        </w:tc>
        <w:tc>
          <w:tcPr>
            <w:tcW w:w="6160" w:type="dxa"/>
            <w:gridSpan w:val="11"/>
          </w:tcPr>
          <w:p w:rsidR="00D85F76" w:rsidRPr="000867CA" w:rsidRDefault="00D85F76" w:rsidP="00E87868">
            <w:pPr>
              <w:jc w:val="center"/>
              <w:rPr>
                <w:b/>
              </w:rPr>
            </w:pPr>
            <w:r>
              <w:rPr>
                <w:b/>
              </w:rPr>
              <w:t>120</w:t>
            </w:r>
          </w:p>
        </w:tc>
        <w:tc>
          <w:tcPr>
            <w:tcW w:w="2770" w:type="dxa"/>
            <w:gridSpan w:val="3"/>
          </w:tcPr>
          <w:p w:rsidR="00D85F76" w:rsidRPr="000867CA" w:rsidRDefault="00D85F76" w:rsidP="00E87868">
            <w:pPr>
              <w:jc w:val="center"/>
              <w:rPr>
                <w:b/>
              </w:rPr>
            </w:pPr>
            <w:r w:rsidRPr="000867CA">
              <w:rPr>
                <w:b/>
              </w:rPr>
              <w:t>100</w:t>
            </w:r>
          </w:p>
        </w:tc>
      </w:tr>
    </w:tbl>
    <w:p w:rsidR="00D85F76" w:rsidRPr="00EF0E47" w:rsidRDefault="00D85F76" w:rsidP="00315098">
      <w:pPr>
        <w:ind w:left="7513" w:hanging="7513"/>
        <w:jc w:val="center"/>
        <w:rPr>
          <w:b/>
          <w:sz w:val="32"/>
          <w:szCs w:val="28"/>
        </w:rPr>
      </w:pPr>
    </w:p>
    <w:p w:rsidR="00D85F76" w:rsidRPr="00EF0E47" w:rsidRDefault="00D85F76" w:rsidP="00315098">
      <w:pPr>
        <w:ind w:left="7513" w:hanging="7513"/>
        <w:jc w:val="center"/>
        <w:rPr>
          <w:b/>
          <w:sz w:val="28"/>
          <w:szCs w:val="28"/>
        </w:rPr>
      </w:pPr>
      <w:r w:rsidRPr="00EF0E47">
        <w:rPr>
          <w:b/>
          <w:sz w:val="28"/>
          <w:szCs w:val="28"/>
        </w:rPr>
        <w:t xml:space="preserve">5. Теми лекційних занять </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59"/>
        <w:gridCol w:w="6877"/>
        <w:gridCol w:w="826"/>
        <w:gridCol w:w="857"/>
      </w:tblGrid>
      <w:tr w:rsidR="00D85F76" w:rsidRPr="000867CA" w:rsidTr="000867CA">
        <w:trPr>
          <w:trHeight w:val="418"/>
          <w:jc w:val="center"/>
        </w:trPr>
        <w:tc>
          <w:tcPr>
            <w:tcW w:w="1159" w:type="dxa"/>
            <w:vMerge w:val="restart"/>
          </w:tcPr>
          <w:p w:rsidR="00D85F76" w:rsidRPr="000867CA" w:rsidRDefault="00D85F76" w:rsidP="005C2987">
            <w:pPr>
              <w:ind w:left="-70" w:right="-92"/>
              <w:jc w:val="center"/>
            </w:pPr>
            <w:r w:rsidRPr="000867CA">
              <w:t xml:space="preserve">№ змістового </w:t>
            </w:r>
          </w:p>
          <w:p w:rsidR="00D85F76" w:rsidRPr="000867CA" w:rsidRDefault="00D85F76" w:rsidP="005C2987">
            <w:pPr>
              <w:ind w:left="-70" w:right="-92"/>
              <w:jc w:val="center"/>
            </w:pPr>
            <w:r w:rsidRPr="000867CA">
              <w:t>модуля</w:t>
            </w:r>
          </w:p>
        </w:tc>
        <w:tc>
          <w:tcPr>
            <w:tcW w:w="6877" w:type="dxa"/>
            <w:vMerge w:val="restart"/>
          </w:tcPr>
          <w:p w:rsidR="00D85F76" w:rsidRPr="000867CA" w:rsidRDefault="00D85F76" w:rsidP="005C2987">
            <w:pPr>
              <w:jc w:val="center"/>
            </w:pPr>
            <w:r w:rsidRPr="000867CA">
              <w:t>Назва теми</w:t>
            </w:r>
          </w:p>
        </w:tc>
        <w:tc>
          <w:tcPr>
            <w:tcW w:w="1683" w:type="dxa"/>
            <w:gridSpan w:val="2"/>
          </w:tcPr>
          <w:p w:rsidR="00D85F76" w:rsidRPr="000867CA" w:rsidRDefault="00D85F76" w:rsidP="005C2987">
            <w:pPr>
              <w:jc w:val="center"/>
            </w:pPr>
            <w:r w:rsidRPr="000867CA">
              <w:t>Кількість</w:t>
            </w:r>
          </w:p>
          <w:p w:rsidR="00D85F76" w:rsidRPr="000867CA" w:rsidRDefault="00D85F76" w:rsidP="005C2987">
            <w:pPr>
              <w:jc w:val="center"/>
            </w:pPr>
            <w:r w:rsidRPr="000867CA">
              <w:t>годин</w:t>
            </w:r>
          </w:p>
        </w:tc>
      </w:tr>
      <w:tr w:rsidR="00D85F76" w:rsidRPr="000867CA" w:rsidTr="003C0CB3">
        <w:trPr>
          <w:trHeight w:val="330"/>
          <w:jc w:val="center"/>
        </w:trPr>
        <w:tc>
          <w:tcPr>
            <w:tcW w:w="1159" w:type="dxa"/>
            <w:vMerge/>
          </w:tcPr>
          <w:p w:rsidR="00D85F76" w:rsidRPr="000867CA" w:rsidRDefault="00D85F76" w:rsidP="005C2987">
            <w:pPr>
              <w:ind w:left="142" w:hanging="142"/>
              <w:jc w:val="center"/>
            </w:pPr>
          </w:p>
        </w:tc>
        <w:tc>
          <w:tcPr>
            <w:tcW w:w="6877" w:type="dxa"/>
            <w:vMerge/>
          </w:tcPr>
          <w:p w:rsidR="00D85F76" w:rsidRPr="000867CA" w:rsidRDefault="00D85F76" w:rsidP="005C2987">
            <w:pPr>
              <w:jc w:val="center"/>
            </w:pPr>
          </w:p>
        </w:tc>
        <w:tc>
          <w:tcPr>
            <w:tcW w:w="826" w:type="dxa"/>
          </w:tcPr>
          <w:p w:rsidR="00D85F76" w:rsidRPr="000867CA" w:rsidRDefault="00D85F76" w:rsidP="005C2987">
            <w:pPr>
              <w:jc w:val="center"/>
            </w:pPr>
            <w:r w:rsidRPr="000867CA">
              <w:t>о/д</w:t>
            </w:r>
          </w:p>
          <w:p w:rsidR="00D85F76" w:rsidRPr="000867CA" w:rsidRDefault="00D85F76" w:rsidP="005C2987">
            <w:pPr>
              <w:jc w:val="center"/>
            </w:pPr>
            <w:r w:rsidRPr="000867CA">
              <w:t>ф.</w:t>
            </w:r>
          </w:p>
        </w:tc>
        <w:tc>
          <w:tcPr>
            <w:tcW w:w="857" w:type="dxa"/>
          </w:tcPr>
          <w:p w:rsidR="00D85F76" w:rsidRPr="000867CA" w:rsidRDefault="00D85F76" w:rsidP="005C2987">
            <w:pPr>
              <w:jc w:val="center"/>
            </w:pPr>
            <w:r w:rsidRPr="000867CA">
              <w:t>з/дист</w:t>
            </w:r>
          </w:p>
          <w:p w:rsidR="00D85F76" w:rsidRPr="000867CA" w:rsidRDefault="00D85F76" w:rsidP="005C2987">
            <w:pPr>
              <w:jc w:val="center"/>
            </w:pPr>
            <w:r w:rsidRPr="000867CA">
              <w:t>ф.</w:t>
            </w:r>
          </w:p>
        </w:tc>
      </w:tr>
      <w:tr w:rsidR="00D85F76" w:rsidRPr="00507B87" w:rsidTr="003C0CB3">
        <w:trPr>
          <w:trHeight w:val="143"/>
          <w:jc w:val="center"/>
        </w:trPr>
        <w:tc>
          <w:tcPr>
            <w:tcW w:w="1159" w:type="dxa"/>
          </w:tcPr>
          <w:p w:rsidR="00D85F76" w:rsidRPr="00507B87" w:rsidRDefault="00D85F76" w:rsidP="005C2987">
            <w:pPr>
              <w:ind w:left="-70" w:right="-92"/>
              <w:jc w:val="center"/>
              <w:rPr>
                <w:b/>
              </w:rPr>
            </w:pPr>
            <w:r w:rsidRPr="00507B87">
              <w:rPr>
                <w:b/>
              </w:rPr>
              <w:t>1</w:t>
            </w:r>
          </w:p>
        </w:tc>
        <w:tc>
          <w:tcPr>
            <w:tcW w:w="6877" w:type="dxa"/>
          </w:tcPr>
          <w:p w:rsidR="00D85F76" w:rsidRPr="00507B87" w:rsidRDefault="00D85F76" w:rsidP="005C2987">
            <w:pPr>
              <w:jc w:val="center"/>
              <w:rPr>
                <w:b/>
              </w:rPr>
            </w:pPr>
            <w:r w:rsidRPr="00507B87">
              <w:rPr>
                <w:b/>
              </w:rPr>
              <w:t>2</w:t>
            </w:r>
          </w:p>
        </w:tc>
        <w:tc>
          <w:tcPr>
            <w:tcW w:w="826" w:type="dxa"/>
          </w:tcPr>
          <w:p w:rsidR="00D85F76" w:rsidRPr="00507B87" w:rsidRDefault="00D85F76" w:rsidP="005C2987">
            <w:pPr>
              <w:jc w:val="center"/>
              <w:rPr>
                <w:b/>
              </w:rPr>
            </w:pPr>
            <w:r w:rsidRPr="00507B87">
              <w:rPr>
                <w:b/>
              </w:rPr>
              <w:t>3</w:t>
            </w:r>
          </w:p>
        </w:tc>
        <w:tc>
          <w:tcPr>
            <w:tcW w:w="857" w:type="dxa"/>
          </w:tcPr>
          <w:p w:rsidR="00D85F76" w:rsidRPr="00507B87" w:rsidRDefault="00D85F76" w:rsidP="005C2987">
            <w:pPr>
              <w:jc w:val="center"/>
              <w:rPr>
                <w:b/>
              </w:rPr>
            </w:pPr>
            <w:r w:rsidRPr="00507B87">
              <w:rPr>
                <w:b/>
              </w:rPr>
              <w:t>4</w:t>
            </w:r>
          </w:p>
        </w:tc>
      </w:tr>
      <w:tr w:rsidR="00D85F76" w:rsidRPr="00507B87" w:rsidTr="00726C85">
        <w:trPr>
          <w:trHeight w:val="75"/>
          <w:jc w:val="center"/>
        </w:trPr>
        <w:tc>
          <w:tcPr>
            <w:tcW w:w="1159" w:type="dxa"/>
            <w:vMerge w:val="restart"/>
            <w:vAlign w:val="center"/>
          </w:tcPr>
          <w:p w:rsidR="00D85F76" w:rsidRPr="00507B87" w:rsidRDefault="00D85F76" w:rsidP="005C2987">
            <w:pPr>
              <w:jc w:val="center"/>
            </w:pPr>
            <w:r w:rsidRPr="00507B87">
              <w:t>1</w:t>
            </w:r>
          </w:p>
        </w:tc>
        <w:tc>
          <w:tcPr>
            <w:tcW w:w="6877" w:type="dxa"/>
          </w:tcPr>
          <w:p w:rsidR="00D85F76" w:rsidRPr="00507B87" w:rsidRDefault="00D85F76" w:rsidP="007472D5">
            <w:r w:rsidRPr="00507B87">
              <w:t>Підходи до дослідження та організації мотивації й оцінювання персоналу.</w:t>
            </w:r>
          </w:p>
        </w:tc>
        <w:tc>
          <w:tcPr>
            <w:tcW w:w="826" w:type="dxa"/>
          </w:tcPr>
          <w:p w:rsidR="00D85F76" w:rsidRPr="00507B87" w:rsidRDefault="00D85F76" w:rsidP="005C2987">
            <w:pPr>
              <w:jc w:val="center"/>
            </w:pPr>
            <w:r w:rsidRPr="00507B87">
              <w:t>2</w:t>
            </w:r>
          </w:p>
        </w:tc>
        <w:tc>
          <w:tcPr>
            <w:tcW w:w="857" w:type="dxa"/>
            <w:vMerge w:val="restart"/>
          </w:tcPr>
          <w:p w:rsidR="00D85F76" w:rsidRPr="00507B87" w:rsidRDefault="00D85F76" w:rsidP="005C2987">
            <w:pPr>
              <w:jc w:val="center"/>
              <w:rPr>
                <w:lang w:val="ru-RU"/>
              </w:rPr>
            </w:pPr>
            <w:r w:rsidRPr="00507B87">
              <w:rPr>
                <w:lang w:val="ru-RU"/>
              </w:rPr>
              <w:t>2</w:t>
            </w:r>
          </w:p>
        </w:tc>
      </w:tr>
      <w:tr w:rsidR="00D85F76" w:rsidRPr="00507B87" w:rsidTr="00726C85">
        <w:trPr>
          <w:trHeight w:val="75"/>
          <w:jc w:val="center"/>
        </w:trPr>
        <w:tc>
          <w:tcPr>
            <w:tcW w:w="1159" w:type="dxa"/>
            <w:vMerge/>
          </w:tcPr>
          <w:p w:rsidR="00D85F76" w:rsidRPr="00507B87" w:rsidRDefault="00D85F76" w:rsidP="005C2987">
            <w:pPr>
              <w:jc w:val="center"/>
            </w:pPr>
          </w:p>
        </w:tc>
        <w:tc>
          <w:tcPr>
            <w:tcW w:w="6877" w:type="dxa"/>
          </w:tcPr>
          <w:p w:rsidR="00D85F76" w:rsidRPr="00507B87" w:rsidRDefault="00D85F76" w:rsidP="007472D5">
            <w:r w:rsidRPr="00507B87">
              <w:t>Закони управління, які діють у сфері мотивації людини.</w:t>
            </w:r>
          </w:p>
        </w:tc>
        <w:tc>
          <w:tcPr>
            <w:tcW w:w="826" w:type="dxa"/>
          </w:tcPr>
          <w:p w:rsidR="00D85F76" w:rsidRPr="00507B87" w:rsidRDefault="00D85F76" w:rsidP="005C2987">
            <w:pPr>
              <w:jc w:val="center"/>
            </w:pPr>
            <w:r w:rsidRPr="00507B87">
              <w:t>2</w:t>
            </w:r>
          </w:p>
        </w:tc>
        <w:tc>
          <w:tcPr>
            <w:tcW w:w="857" w:type="dxa"/>
            <w:vMerge/>
          </w:tcPr>
          <w:p w:rsidR="00D85F76" w:rsidRPr="00507B87" w:rsidRDefault="00D85F76" w:rsidP="005C2987">
            <w:pPr>
              <w:jc w:val="center"/>
            </w:pPr>
          </w:p>
        </w:tc>
      </w:tr>
      <w:tr w:rsidR="00D85F76" w:rsidRPr="00507B87" w:rsidTr="003C0CB3">
        <w:trPr>
          <w:trHeight w:val="319"/>
          <w:jc w:val="center"/>
        </w:trPr>
        <w:tc>
          <w:tcPr>
            <w:tcW w:w="1159" w:type="dxa"/>
            <w:vMerge w:val="restart"/>
            <w:vAlign w:val="center"/>
          </w:tcPr>
          <w:p w:rsidR="00D85F76" w:rsidRPr="00507B87" w:rsidRDefault="00D85F76" w:rsidP="005C2987">
            <w:pPr>
              <w:jc w:val="center"/>
            </w:pPr>
            <w:r w:rsidRPr="00507B87">
              <w:t>2</w:t>
            </w:r>
          </w:p>
        </w:tc>
        <w:tc>
          <w:tcPr>
            <w:tcW w:w="6877" w:type="dxa"/>
          </w:tcPr>
          <w:p w:rsidR="00D85F76" w:rsidRPr="00507B87" w:rsidRDefault="00D85F76" w:rsidP="007472D5">
            <w:r w:rsidRPr="00507B87">
              <w:t>Людина - суб’єкт і об’єкт мотивації та оцінювання.</w:t>
            </w:r>
          </w:p>
        </w:tc>
        <w:tc>
          <w:tcPr>
            <w:tcW w:w="826" w:type="dxa"/>
          </w:tcPr>
          <w:p w:rsidR="00D85F76" w:rsidRPr="00507B87" w:rsidRDefault="00D85F76" w:rsidP="005C2987">
            <w:pPr>
              <w:jc w:val="center"/>
            </w:pPr>
            <w:r w:rsidRPr="00507B87">
              <w:t>2</w:t>
            </w:r>
          </w:p>
        </w:tc>
        <w:tc>
          <w:tcPr>
            <w:tcW w:w="857" w:type="dxa"/>
            <w:vMerge w:val="restart"/>
          </w:tcPr>
          <w:p w:rsidR="00D85F76" w:rsidRPr="00507B87" w:rsidRDefault="00D85F76" w:rsidP="005C2987">
            <w:pPr>
              <w:jc w:val="center"/>
            </w:pPr>
          </w:p>
        </w:tc>
      </w:tr>
      <w:tr w:rsidR="00D85F76" w:rsidRPr="00507B87" w:rsidTr="003C0CB3">
        <w:trPr>
          <w:trHeight w:val="316"/>
          <w:jc w:val="center"/>
        </w:trPr>
        <w:tc>
          <w:tcPr>
            <w:tcW w:w="1159" w:type="dxa"/>
            <w:vMerge/>
            <w:vAlign w:val="center"/>
          </w:tcPr>
          <w:p w:rsidR="00D85F76" w:rsidRPr="00507B87" w:rsidRDefault="00D85F76" w:rsidP="005C2987">
            <w:pPr>
              <w:jc w:val="center"/>
            </w:pPr>
          </w:p>
        </w:tc>
        <w:tc>
          <w:tcPr>
            <w:tcW w:w="6877" w:type="dxa"/>
          </w:tcPr>
          <w:p w:rsidR="00D85F76" w:rsidRPr="00507B87" w:rsidRDefault="00D85F76" w:rsidP="007472D5">
            <w:r w:rsidRPr="00507B87">
              <w:t>Теоретичні основи мотивації.</w:t>
            </w:r>
          </w:p>
        </w:tc>
        <w:tc>
          <w:tcPr>
            <w:tcW w:w="826" w:type="dxa"/>
          </w:tcPr>
          <w:p w:rsidR="00D85F76" w:rsidRPr="00507B87" w:rsidRDefault="00D85F76" w:rsidP="005C2987">
            <w:pPr>
              <w:jc w:val="center"/>
            </w:pPr>
            <w:r w:rsidRPr="00507B87">
              <w:t>2</w:t>
            </w:r>
          </w:p>
        </w:tc>
        <w:tc>
          <w:tcPr>
            <w:tcW w:w="857" w:type="dxa"/>
            <w:vMerge/>
          </w:tcPr>
          <w:p w:rsidR="00D85F76" w:rsidRPr="00507B87" w:rsidRDefault="00D85F76" w:rsidP="005C2987">
            <w:pPr>
              <w:jc w:val="center"/>
            </w:pPr>
          </w:p>
        </w:tc>
      </w:tr>
      <w:tr w:rsidR="00D85F76" w:rsidRPr="00507B87" w:rsidTr="00726C85">
        <w:trPr>
          <w:trHeight w:val="75"/>
          <w:jc w:val="center"/>
        </w:trPr>
        <w:tc>
          <w:tcPr>
            <w:tcW w:w="1159" w:type="dxa"/>
            <w:vMerge w:val="restart"/>
            <w:vAlign w:val="center"/>
          </w:tcPr>
          <w:p w:rsidR="00D85F76" w:rsidRPr="00507B87" w:rsidRDefault="00D85F76" w:rsidP="005C2987">
            <w:pPr>
              <w:jc w:val="center"/>
            </w:pPr>
            <w:r w:rsidRPr="00507B87">
              <w:t>3</w:t>
            </w:r>
          </w:p>
        </w:tc>
        <w:tc>
          <w:tcPr>
            <w:tcW w:w="6877" w:type="dxa"/>
          </w:tcPr>
          <w:p w:rsidR="00D85F76" w:rsidRPr="00507B87" w:rsidRDefault="00D85F76" w:rsidP="007472D5">
            <w:r w:rsidRPr="00507B87">
              <w:t>Стимулювання діяльності персоналу.</w:t>
            </w:r>
          </w:p>
        </w:tc>
        <w:tc>
          <w:tcPr>
            <w:tcW w:w="826" w:type="dxa"/>
          </w:tcPr>
          <w:p w:rsidR="00D85F76" w:rsidRPr="00507B87" w:rsidRDefault="00D85F76" w:rsidP="005C2987">
            <w:pPr>
              <w:jc w:val="center"/>
            </w:pPr>
            <w:r w:rsidRPr="00507B87">
              <w:t>2</w:t>
            </w:r>
          </w:p>
        </w:tc>
        <w:tc>
          <w:tcPr>
            <w:tcW w:w="857" w:type="dxa"/>
          </w:tcPr>
          <w:p w:rsidR="00D85F76" w:rsidRPr="00507B87" w:rsidRDefault="00D85F76" w:rsidP="005C2987">
            <w:pPr>
              <w:jc w:val="center"/>
            </w:pPr>
          </w:p>
        </w:tc>
      </w:tr>
      <w:tr w:rsidR="00D85F76" w:rsidRPr="00507B87" w:rsidTr="00ED3B38">
        <w:trPr>
          <w:trHeight w:val="70"/>
          <w:jc w:val="center"/>
        </w:trPr>
        <w:tc>
          <w:tcPr>
            <w:tcW w:w="1159" w:type="dxa"/>
            <w:vMerge/>
            <w:vAlign w:val="center"/>
          </w:tcPr>
          <w:p w:rsidR="00D85F76" w:rsidRPr="00507B87" w:rsidRDefault="00D85F76" w:rsidP="005C2987">
            <w:pPr>
              <w:jc w:val="center"/>
            </w:pPr>
          </w:p>
        </w:tc>
        <w:tc>
          <w:tcPr>
            <w:tcW w:w="6877" w:type="dxa"/>
          </w:tcPr>
          <w:p w:rsidR="00D85F76" w:rsidRPr="00507B87" w:rsidRDefault="00D85F76" w:rsidP="007472D5">
            <w:r w:rsidRPr="00507B87">
              <w:t>Мотивація діяльності людини в організації.</w:t>
            </w:r>
          </w:p>
        </w:tc>
        <w:tc>
          <w:tcPr>
            <w:tcW w:w="826" w:type="dxa"/>
          </w:tcPr>
          <w:p w:rsidR="00D85F76" w:rsidRPr="00507B87" w:rsidRDefault="00D85F76" w:rsidP="005C2987">
            <w:pPr>
              <w:jc w:val="center"/>
            </w:pPr>
            <w:r w:rsidRPr="00507B87">
              <w:t>4</w:t>
            </w:r>
          </w:p>
        </w:tc>
        <w:tc>
          <w:tcPr>
            <w:tcW w:w="857" w:type="dxa"/>
          </w:tcPr>
          <w:p w:rsidR="00D85F76" w:rsidRPr="00507B87" w:rsidRDefault="00D85F76" w:rsidP="005C2987">
            <w:pPr>
              <w:jc w:val="center"/>
              <w:rPr>
                <w:lang w:val="ru-RU"/>
              </w:rPr>
            </w:pPr>
            <w:r w:rsidRPr="00507B87">
              <w:rPr>
                <w:lang w:val="ru-RU"/>
              </w:rPr>
              <w:t>2</w:t>
            </w:r>
          </w:p>
        </w:tc>
      </w:tr>
      <w:tr w:rsidR="00D85F76" w:rsidRPr="00507B87" w:rsidTr="00726C85">
        <w:trPr>
          <w:trHeight w:val="75"/>
          <w:jc w:val="center"/>
        </w:trPr>
        <w:tc>
          <w:tcPr>
            <w:tcW w:w="1159" w:type="dxa"/>
            <w:vMerge w:val="restart"/>
            <w:vAlign w:val="center"/>
          </w:tcPr>
          <w:p w:rsidR="00D85F76" w:rsidRPr="00507B87" w:rsidRDefault="00D85F76" w:rsidP="005C2987">
            <w:pPr>
              <w:jc w:val="center"/>
            </w:pPr>
            <w:r w:rsidRPr="00507B87">
              <w:t>4</w:t>
            </w:r>
          </w:p>
        </w:tc>
        <w:tc>
          <w:tcPr>
            <w:tcW w:w="6877" w:type="dxa"/>
          </w:tcPr>
          <w:p w:rsidR="00D85F76" w:rsidRPr="00507B87" w:rsidRDefault="00D85F76" w:rsidP="007472D5">
            <w:r w:rsidRPr="00507B87">
              <w:t>Матеріальна, трудова і статусна мотивація персоналу.</w:t>
            </w:r>
          </w:p>
        </w:tc>
        <w:tc>
          <w:tcPr>
            <w:tcW w:w="826" w:type="dxa"/>
          </w:tcPr>
          <w:p w:rsidR="00D85F76" w:rsidRPr="00507B87" w:rsidRDefault="00D85F76" w:rsidP="005C2987">
            <w:pPr>
              <w:jc w:val="center"/>
            </w:pPr>
            <w:r w:rsidRPr="00507B87">
              <w:t>2</w:t>
            </w:r>
          </w:p>
        </w:tc>
        <w:tc>
          <w:tcPr>
            <w:tcW w:w="857" w:type="dxa"/>
            <w:vMerge w:val="restart"/>
          </w:tcPr>
          <w:p w:rsidR="00D85F76" w:rsidRPr="00507B87" w:rsidRDefault="00D85F76" w:rsidP="005C2987">
            <w:pPr>
              <w:jc w:val="center"/>
              <w:rPr>
                <w:lang w:val="ru-RU"/>
              </w:rPr>
            </w:pPr>
          </w:p>
        </w:tc>
      </w:tr>
      <w:tr w:rsidR="00D85F76" w:rsidRPr="00507B87" w:rsidTr="003C0CB3">
        <w:trPr>
          <w:trHeight w:val="75"/>
          <w:jc w:val="center"/>
        </w:trPr>
        <w:tc>
          <w:tcPr>
            <w:tcW w:w="1159" w:type="dxa"/>
            <w:vMerge/>
            <w:vAlign w:val="center"/>
          </w:tcPr>
          <w:p w:rsidR="00D85F76" w:rsidRPr="00507B87" w:rsidRDefault="00D85F76" w:rsidP="005C2987">
            <w:pPr>
              <w:jc w:val="center"/>
            </w:pPr>
          </w:p>
        </w:tc>
        <w:tc>
          <w:tcPr>
            <w:tcW w:w="6877" w:type="dxa"/>
          </w:tcPr>
          <w:p w:rsidR="00D85F76" w:rsidRPr="00507B87" w:rsidRDefault="00D85F76" w:rsidP="007472D5">
            <w:r w:rsidRPr="00507B87">
              <w:t>Методи управління мотивацією.</w:t>
            </w:r>
          </w:p>
        </w:tc>
        <w:tc>
          <w:tcPr>
            <w:tcW w:w="826" w:type="dxa"/>
          </w:tcPr>
          <w:p w:rsidR="00D85F76" w:rsidRPr="00507B87" w:rsidRDefault="00D85F76" w:rsidP="005C2987">
            <w:pPr>
              <w:jc w:val="center"/>
            </w:pPr>
            <w:r w:rsidRPr="00507B87">
              <w:t>2</w:t>
            </w:r>
          </w:p>
        </w:tc>
        <w:tc>
          <w:tcPr>
            <w:tcW w:w="857" w:type="dxa"/>
            <w:vMerge/>
          </w:tcPr>
          <w:p w:rsidR="00D85F76" w:rsidRPr="00507B87" w:rsidRDefault="00D85F76" w:rsidP="005C2987">
            <w:pPr>
              <w:jc w:val="center"/>
            </w:pPr>
          </w:p>
        </w:tc>
      </w:tr>
      <w:tr w:rsidR="00D85F76" w:rsidRPr="00507B87" w:rsidTr="003C0CB3">
        <w:trPr>
          <w:trHeight w:val="75"/>
          <w:jc w:val="center"/>
        </w:trPr>
        <w:tc>
          <w:tcPr>
            <w:tcW w:w="1159" w:type="dxa"/>
            <w:vMerge w:val="restart"/>
            <w:vAlign w:val="center"/>
          </w:tcPr>
          <w:p w:rsidR="00D85F76" w:rsidRPr="00507B87" w:rsidRDefault="00D85F76" w:rsidP="005C2987">
            <w:pPr>
              <w:jc w:val="center"/>
            </w:pPr>
            <w:r w:rsidRPr="00507B87">
              <w:t>5</w:t>
            </w:r>
          </w:p>
        </w:tc>
        <w:tc>
          <w:tcPr>
            <w:tcW w:w="6877" w:type="dxa"/>
          </w:tcPr>
          <w:p w:rsidR="00D85F76" w:rsidRPr="00507B87" w:rsidRDefault="00D85F76" w:rsidP="007472D5">
            <w:r w:rsidRPr="00507B87">
              <w:t>Мотиваційні механізми стратегічного управління.</w:t>
            </w:r>
          </w:p>
        </w:tc>
        <w:tc>
          <w:tcPr>
            <w:tcW w:w="826" w:type="dxa"/>
          </w:tcPr>
          <w:p w:rsidR="00D85F76" w:rsidRPr="00507B87" w:rsidRDefault="00D85F76" w:rsidP="005C2987">
            <w:pPr>
              <w:jc w:val="center"/>
            </w:pPr>
            <w:r w:rsidRPr="00507B87">
              <w:t>2</w:t>
            </w:r>
          </w:p>
        </w:tc>
        <w:tc>
          <w:tcPr>
            <w:tcW w:w="857" w:type="dxa"/>
          </w:tcPr>
          <w:p w:rsidR="00D85F76" w:rsidRPr="00507B87" w:rsidRDefault="00D85F76" w:rsidP="005C2987">
            <w:pPr>
              <w:jc w:val="center"/>
            </w:pPr>
          </w:p>
        </w:tc>
      </w:tr>
      <w:tr w:rsidR="00D85F76" w:rsidRPr="00507B87" w:rsidTr="003C0CB3">
        <w:trPr>
          <w:trHeight w:val="75"/>
          <w:jc w:val="center"/>
        </w:trPr>
        <w:tc>
          <w:tcPr>
            <w:tcW w:w="1159" w:type="dxa"/>
            <w:vMerge/>
            <w:vAlign w:val="center"/>
          </w:tcPr>
          <w:p w:rsidR="00D85F76" w:rsidRPr="00507B87" w:rsidRDefault="00D85F76" w:rsidP="005C2987">
            <w:pPr>
              <w:jc w:val="center"/>
            </w:pPr>
          </w:p>
        </w:tc>
        <w:tc>
          <w:tcPr>
            <w:tcW w:w="6877" w:type="dxa"/>
          </w:tcPr>
          <w:p w:rsidR="00D85F76" w:rsidRPr="00507B87" w:rsidRDefault="00D85F76" w:rsidP="007472D5">
            <w:r w:rsidRPr="00507B87">
              <w:t>Оцінювання персоналу організації у процесі мотивації.</w:t>
            </w:r>
          </w:p>
        </w:tc>
        <w:tc>
          <w:tcPr>
            <w:tcW w:w="826" w:type="dxa"/>
          </w:tcPr>
          <w:p w:rsidR="00D85F76" w:rsidRPr="00507B87" w:rsidRDefault="00D85F76" w:rsidP="005C2987">
            <w:pPr>
              <w:jc w:val="center"/>
            </w:pPr>
            <w:r w:rsidRPr="00507B87">
              <w:t>2</w:t>
            </w:r>
          </w:p>
        </w:tc>
        <w:tc>
          <w:tcPr>
            <w:tcW w:w="857" w:type="dxa"/>
          </w:tcPr>
          <w:p w:rsidR="00D85F76" w:rsidRPr="00507B87" w:rsidRDefault="00D85F76" w:rsidP="005C2987">
            <w:pPr>
              <w:jc w:val="center"/>
            </w:pPr>
          </w:p>
        </w:tc>
      </w:tr>
      <w:tr w:rsidR="00D85F76" w:rsidRPr="00507B87" w:rsidTr="003C0CB3">
        <w:trPr>
          <w:trHeight w:val="75"/>
          <w:jc w:val="center"/>
        </w:trPr>
        <w:tc>
          <w:tcPr>
            <w:tcW w:w="1159" w:type="dxa"/>
            <w:vMerge w:val="restart"/>
            <w:vAlign w:val="center"/>
          </w:tcPr>
          <w:p w:rsidR="00D85F76" w:rsidRPr="00507B87" w:rsidRDefault="00D85F76" w:rsidP="005C2987">
            <w:pPr>
              <w:jc w:val="center"/>
            </w:pPr>
            <w:r w:rsidRPr="00507B87">
              <w:t>6</w:t>
            </w:r>
          </w:p>
        </w:tc>
        <w:tc>
          <w:tcPr>
            <w:tcW w:w="6877" w:type="dxa"/>
          </w:tcPr>
          <w:p w:rsidR="00D85F76" w:rsidRPr="00507B87" w:rsidRDefault="00D85F76" w:rsidP="007472D5">
            <w:r w:rsidRPr="00507B87">
              <w:t>Методи оцінювання персоналу.</w:t>
            </w:r>
          </w:p>
        </w:tc>
        <w:tc>
          <w:tcPr>
            <w:tcW w:w="826" w:type="dxa"/>
          </w:tcPr>
          <w:p w:rsidR="00D85F76" w:rsidRPr="00507B87" w:rsidRDefault="00D85F76" w:rsidP="005C2987">
            <w:pPr>
              <w:jc w:val="center"/>
            </w:pPr>
            <w:r w:rsidRPr="00507B87">
              <w:t>2</w:t>
            </w:r>
          </w:p>
        </w:tc>
        <w:tc>
          <w:tcPr>
            <w:tcW w:w="857" w:type="dxa"/>
          </w:tcPr>
          <w:p w:rsidR="00D85F76" w:rsidRPr="00507B87" w:rsidRDefault="00D85F76" w:rsidP="005C2987">
            <w:pPr>
              <w:jc w:val="center"/>
            </w:pPr>
            <w:r w:rsidRPr="00507B87">
              <w:t>2</w:t>
            </w:r>
          </w:p>
        </w:tc>
      </w:tr>
      <w:tr w:rsidR="00D85F76" w:rsidRPr="00507B87" w:rsidTr="003C0CB3">
        <w:trPr>
          <w:trHeight w:val="75"/>
          <w:jc w:val="center"/>
        </w:trPr>
        <w:tc>
          <w:tcPr>
            <w:tcW w:w="1159" w:type="dxa"/>
            <w:vMerge/>
            <w:vAlign w:val="center"/>
          </w:tcPr>
          <w:p w:rsidR="00D85F76" w:rsidRPr="00507B87" w:rsidRDefault="00D85F76" w:rsidP="005C2987">
            <w:pPr>
              <w:jc w:val="center"/>
            </w:pPr>
          </w:p>
        </w:tc>
        <w:tc>
          <w:tcPr>
            <w:tcW w:w="6877" w:type="dxa"/>
          </w:tcPr>
          <w:p w:rsidR="00D85F76" w:rsidRPr="00507B87" w:rsidRDefault="00D85F76" w:rsidP="007472D5">
            <w:r w:rsidRPr="00507B87">
              <w:t>Атестація персоналу та візуальна психодіагностика при оцінюванні персоналу.</w:t>
            </w:r>
          </w:p>
        </w:tc>
        <w:tc>
          <w:tcPr>
            <w:tcW w:w="826" w:type="dxa"/>
          </w:tcPr>
          <w:p w:rsidR="00D85F76" w:rsidRPr="00507B87" w:rsidRDefault="00D85F76" w:rsidP="005C2987">
            <w:pPr>
              <w:jc w:val="center"/>
            </w:pPr>
            <w:r w:rsidRPr="00507B87">
              <w:t>4</w:t>
            </w:r>
          </w:p>
        </w:tc>
        <w:tc>
          <w:tcPr>
            <w:tcW w:w="857" w:type="dxa"/>
          </w:tcPr>
          <w:p w:rsidR="00D85F76" w:rsidRPr="00507B87" w:rsidRDefault="00D85F76" w:rsidP="005C2987">
            <w:pPr>
              <w:jc w:val="center"/>
            </w:pPr>
          </w:p>
        </w:tc>
      </w:tr>
      <w:tr w:rsidR="00D85F76" w:rsidRPr="00507B87" w:rsidTr="000867CA">
        <w:trPr>
          <w:trHeight w:val="75"/>
          <w:jc w:val="center"/>
        </w:trPr>
        <w:tc>
          <w:tcPr>
            <w:tcW w:w="8036" w:type="dxa"/>
            <w:gridSpan w:val="2"/>
          </w:tcPr>
          <w:p w:rsidR="00D85F76" w:rsidRPr="00507B87" w:rsidRDefault="00D85F76" w:rsidP="007472D5">
            <w:pPr>
              <w:jc w:val="center"/>
              <w:rPr>
                <w:b/>
              </w:rPr>
            </w:pPr>
            <w:r w:rsidRPr="00507B87">
              <w:rPr>
                <w:b/>
              </w:rPr>
              <w:t>Разом</w:t>
            </w:r>
          </w:p>
        </w:tc>
        <w:tc>
          <w:tcPr>
            <w:tcW w:w="826" w:type="dxa"/>
          </w:tcPr>
          <w:p w:rsidR="00D85F76" w:rsidRPr="00507B87" w:rsidRDefault="00D85F76" w:rsidP="007472D5">
            <w:pPr>
              <w:jc w:val="center"/>
              <w:rPr>
                <w:b/>
              </w:rPr>
            </w:pPr>
            <w:r w:rsidRPr="00507B87">
              <w:rPr>
                <w:b/>
              </w:rPr>
              <w:t>28</w:t>
            </w:r>
          </w:p>
        </w:tc>
        <w:tc>
          <w:tcPr>
            <w:tcW w:w="857" w:type="dxa"/>
          </w:tcPr>
          <w:p w:rsidR="00D85F76" w:rsidRPr="00507B87" w:rsidRDefault="00D85F76" w:rsidP="007472D5">
            <w:pPr>
              <w:jc w:val="center"/>
              <w:rPr>
                <w:b/>
                <w:lang w:val="ru-RU"/>
              </w:rPr>
            </w:pPr>
            <w:r w:rsidRPr="00507B87">
              <w:rPr>
                <w:b/>
                <w:lang w:val="ru-RU"/>
              </w:rPr>
              <w:t>6</w:t>
            </w:r>
          </w:p>
        </w:tc>
      </w:tr>
    </w:tbl>
    <w:p w:rsidR="00D85F76" w:rsidRPr="00507B87" w:rsidRDefault="00D85F76" w:rsidP="00315098">
      <w:pPr>
        <w:ind w:left="7513" w:hanging="7513"/>
        <w:jc w:val="center"/>
        <w:rPr>
          <w:b/>
          <w:sz w:val="28"/>
          <w:szCs w:val="28"/>
        </w:rPr>
      </w:pPr>
    </w:p>
    <w:p w:rsidR="00D85F76" w:rsidRPr="00507B87" w:rsidRDefault="00D85F76" w:rsidP="00315098">
      <w:pPr>
        <w:ind w:left="7513" w:hanging="7513"/>
        <w:jc w:val="center"/>
        <w:rPr>
          <w:b/>
          <w:sz w:val="28"/>
          <w:szCs w:val="28"/>
        </w:rPr>
      </w:pPr>
      <w:r w:rsidRPr="00507B87">
        <w:rPr>
          <w:b/>
          <w:sz w:val="28"/>
          <w:szCs w:val="28"/>
        </w:rPr>
        <w:t>6. Теми практичних занять</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59"/>
        <w:gridCol w:w="6877"/>
        <w:gridCol w:w="826"/>
        <w:gridCol w:w="857"/>
      </w:tblGrid>
      <w:tr w:rsidR="00D85F76" w:rsidRPr="00507B87" w:rsidTr="00F17217">
        <w:trPr>
          <w:trHeight w:val="418"/>
          <w:jc w:val="center"/>
        </w:trPr>
        <w:tc>
          <w:tcPr>
            <w:tcW w:w="1159" w:type="dxa"/>
            <w:vMerge w:val="restart"/>
          </w:tcPr>
          <w:p w:rsidR="00D85F76" w:rsidRPr="00507B87" w:rsidRDefault="00D85F76" w:rsidP="00F17217">
            <w:pPr>
              <w:ind w:left="-70" w:right="-92"/>
              <w:jc w:val="center"/>
            </w:pPr>
            <w:r w:rsidRPr="00507B87">
              <w:t xml:space="preserve">№ змістового </w:t>
            </w:r>
          </w:p>
          <w:p w:rsidR="00D85F76" w:rsidRPr="00507B87" w:rsidRDefault="00D85F76" w:rsidP="00F17217">
            <w:pPr>
              <w:ind w:left="-70" w:right="-92"/>
              <w:jc w:val="center"/>
            </w:pPr>
            <w:r w:rsidRPr="00507B87">
              <w:t>модуля</w:t>
            </w:r>
          </w:p>
        </w:tc>
        <w:tc>
          <w:tcPr>
            <w:tcW w:w="6877" w:type="dxa"/>
            <w:vMerge w:val="restart"/>
          </w:tcPr>
          <w:p w:rsidR="00D85F76" w:rsidRPr="00507B87" w:rsidRDefault="00D85F76" w:rsidP="00F17217">
            <w:pPr>
              <w:jc w:val="center"/>
            </w:pPr>
            <w:r w:rsidRPr="00507B87">
              <w:t>Назва теми</w:t>
            </w:r>
          </w:p>
        </w:tc>
        <w:tc>
          <w:tcPr>
            <w:tcW w:w="1683" w:type="dxa"/>
            <w:gridSpan w:val="2"/>
          </w:tcPr>
          <w:p w:rsidR="00D85F76" w:rsidRPr="00507B87" w:rsidRDefault="00D85F76" w:rsidP="00F17217">
            <w:pPr>
              <w:jc w:val="center"/>
            </w:pPr>
            <w:r w:rsidRPr="00507B87">
              <w:t>Кількість</w:t>
            </w:r>
          </w:p>
          <w:p w:rsidR="00D85F76" w:rsidRPr="00507B87" w:rsidRDefault="00D85F76" w:rsidP="00F17217">
            <w:pPr>
              <w:jc w:val="center"/>
            </w:pPr>
            <w:r w:rsidRPr="00507B87">
              <w:t>годин</w:t>
            </w:r>
          </w:p>
        </w:tc>
      </w:tr>
      <w:tr w:rsidR="00D85F76" w:rsidRPr="00507B87" w:rsidTr="00F17217">
        <w:trPr>
          <w:trHeight w:val="330"/>
          <w:jc w:val="center"/>
        </w:trPr>
        <w:tc>
          <w:tcPr>
            <w:tcW w:w="1159" w:type="dxa"/>
            <w:vMerge/>
          </w:tcPr>
          <w:p w:rsidR="00D85F76" w:rsidRPr="00507B87" w:rsidRDefault="00D85F76" w:rsidP="00F17217">
            <w:pPr>
              <w:ind w:left="142" w:hanging="142"/>
              <w:jc w:val="center"/>
            </w:pPr>
          </w:p>
        </w:tc>
        <w:tc>
          <w:tcPr>
            <w:tcW w:w="6877" w:type="dxa"/>
            <w:vMerge/>
          </w:tcPr>
          <w:p w:rsidR="00D85F76" w:rsidRPr="00507B87" w:rsidRDefault="00D85F76" w:rsidP="00F17217">
            <w:pPr>
              <w:jc w:val="center"/>
            </w:pPr>
          </w:p>
        </w:tc>
        <w:tc>
          <w:tcPr>
            <w:tcW w:w="826" w:type="dxa"/>
          </w:tcPr>
          <w:p w:rsidR="00D85F76" w:rsidRPr="00507B87" w:rsidRDefault="00D85F76" w:rsidP="00F17217">
            <w:pPr>
              <w:jc w:val="center"/>
            </w:pPr>
            <w:r w:rsidRPr="00507B87">
              <w:t>о/д</w:t>
            </w:r>
          </w:p>
          <w:p w:rsidR="00D85F76" w:rsidRPr="00507B87" w:rsidRDefault="00D85F76" w:rsidP="00F17217">
            <w:pPr>
              <w:jc w:val="center"/>
            </w:pPr>
            <w:r w:rsidRPr="00507B87">
              <w:t>ф.</w:t>
            </w:r>
          </w:p>
        </w:tc>
        <w:tc>
          <w:tcPr>
            <w:tcW w:w="857" w:type="dxa"/>
          </w:tcPr>
          <w:p w:rsidR="00D85F76" w:rsidRPr="00507B87" w:rsidRDefault="00D85F76" w:rsidP="00F17217">
            <w:pPr>
              <w:jc w:val="center"/>
            </w:pPr>
            <w:r w:rsidRPr="00507B87">
              <w:t>з/дист</w:t>
            </w:r>
          </w:p>
          <w:p w:rsidR="00D85F76" w:rsidRPr="00507B87" w:rsidRDefault="00D85F76" w:rsidP="00F17217">
            <w:pPr>
              <w:jc w:val="center"/>
            </w:pPr>
            <w:r w:rsidRPr="00507B87">
              <w:t>ф.</w:t>
            </w:r>
          </w:p>
        </w:tc>
      </w:tr>
      <w:tr w:rsidR="00D85F76" w:rsidRPr="00507B87" w:rsidTr="00F17217">
        <w:trPr>
          <w:trHeight w:val="143"/>
          <w:jc w:val="center"/>
        </w:trPr>
        <w:tc>
          <w:tcPr>
            <w:tcW w:w="1159" w:type="dxa"/>
          </w:tcPr>
          <w:p w:rsidR="00D85F76" w:rsidRPr="00507B87" w:rsidRDefault="00D85F76" w:rsidP="00F17217">
            <w:pPr>
              <w:ind w:left="-70" w:right="-92"/>
              <w:jc w:val="center"/>
              <w:rPr>
                <w:b/>
              </w:rPr>
            </w:pPr>
            <w:r w:rsidRPr="00507B87">
              <w:rPr>
                <w:b/>
              </w:rPr>
              <w:t>1</w:t>
            </w:r>
          </w:p>
        </w:tc>
        <w:tc>
          <w:tcPr>
            <w:tcW w:w="6877" w:type="dxa"/>
          </w:tcPr>
          <w:p w:rsidR="00D85F76" w:rsidRPr="00507B87" w:rsidRDefault="00D85F76" w:rsidP="00F17217">
            <w:pPr>
              <w:jc w:val="center"/>
              <w:rPr>
                <w:b/>
              </w:rPr>
            </w:pPr>
            <w:r w:rsidRPr="00507B87">
              <w:rPr>
                <w:b/>
              </w:rPr>
              <w:t>2</w:t>
            </w:r>
          </w:p>
        </w:tc>
        <w:tc>
          <w:tcPr>
            <w:tcW w:w="826" w:type="dxa"/>
          </w:tcPr>
          <w:p w:rsidR="00D85F76" w:rsidRPr="00507B87" w:rsidRDefault="00D85F76" w:rsidP="00F17217">
            <w:pPr>
              <w:jc w:val="center"/>
              <w:rPr>
                <w:b/>
              </w:rPr>
            </w:pPr>
            <w:r w:rsidRPr="00507B87">
              <w:rPr>
                <w:b/>
              </w:rPr>
              <w:t>3</w:t>
            </w:r>
          </w:p>
        </w:tc>
        <w:tc>
          <w:tcPr>
            <w:tcW w:w="857" w:type="dxa"/>
          </w:tcPr>
          <w:p w:rsidR="00D85F76" w:rsidRPr="00507B87" w:rsidRDefault="00D85F76" w:rsidP="00F17217">
            <w:pPr>
              <w:jc w:val="center"/>
              <w:rPr>
                <w:b/>
              </w:rPr>
            </w:pPr>
            <w:r w:rsidRPr="00507B87">
              <w:rPr>
                <w:b/>
              </w:rPr>
              <w:t>4</w:t>
            </w:r>
          </w:p>
        </w:tc>
      </w:tr>
      <w:tr w:rsidR="00D85F76" w:rsidRPr="00507B87" w:rsidTr="00F17217">
        <w:trPr>
          <w:trHeight w:val="75"/>
          <w:jc w:val="center"/>
        </w:trPr>
        <w:tc>
          <w:tcPr>
            <w:tcW w:w="1159" w:type="dxa"/>
            <w:vMerge w:val="restart"/>
            <w:vAlign w:val="center"/>
          </w:tcPr>
          <w:p w:rsidR="00D85F76" w:rsidRPr="00507B87" w:rsidRDefault="00D85F76" w:rsidP="00F17217">
            <w:pPr>
              <w:jc w:val="center"/>
            </w:pPr>
            <w:r w:rsidRPr="00507B87">
              <w:t>1</w:t>
            </w:r>
          </w:p>
        </w:tc>
        <w:tc>
          <w:tcPr>
            <w:tcW w:w="6877" w:type="dxa"/>
          </w:tcPr>
          <w:p w:rsidR="00D85F76" w:rsidRPr="00507B87" w:rsidRDefault="00D85F76" w:rsidP="00F17217">
            <w:r w:rsidRPr="00507B87">
              <w:t>Підходи до дослідження та організації мотивації й оцінювання персоналу.</w:t>
            </w:r>
          </w:p>
        </w:tc>
        <w:tc>
          <w:tcPr>
            <w:tcW w:w="826" w:type="dxa"/>
            <w:vMerge w:val="restart"/>
          </w:tcPr>
          <w:p w:rsidR="00D85F76" w:rsidRPr="00507B87" w:rsidRDefault="00D85F76" w:rsidP="00F17217">
            <w:pPr>
              <w:jc w:val="center"/>
            </w:pPr>
            <w:r w:rsidRPr="00507B87">
              <w:t>2</w:t>
            </w:r>
          </w:p>
        </w:tc>
        <w:tc>
          <w:tcPr>
            <w:tcW w:w="857" w:type="dxa"/>
            <w:vMerge w:val="restart"/>
          </w:tcPr>
          <w:p w:rsidR="00D85F76" w:rsidRPr="00507B87" w:rsidRDefault="00D85F76" w:rsidP="00F17217">
            <w:pPr>
              <w:jc w:val="center"/>
              <w:rPr>
                <w:lang w:val="ru-RU"/>
              </w:rPr>
            </w:pPr>
            <w:r w:rsidRPr="00507B87">
              <w:rPr>
                <w:lang w:val="ru-RU"/>
              </w:rPr>
              <w:t>2</w:t>
            </w:r>
          </w:p>
        </w:tc>
      </w:tr>
      <w:tr w:rsidR="00D85F76" w:rsidRPr="00507B87" w:rsidTr="00F17217">
        <w:trPr>
          <w:trHeight w:val="75"/>
          <w:jc w:val="center"/>
        </w:trPr>
        <w:tc>
          <w:tcPr>
            <w:tcW w:w="1159" w:type="dxa"/>
            <w:vMerge/>
          </w:tcPr>
          <w:p w:rsidR="00D85F76" w:rsidRPr="00507B87" w:rsidRDefault="00D85F76" w:rsidP="00F17217">
            <w:pPr>
              <w:jc w:val="center"/>
            </w:pPr>
          </w:p>
        </w:tc>
        <w:tc>
          <w:tcPr>
            <w:tcW w:w="6877" w:type="dxa"/>
          </w:tcPr>
          <w:p w:rsidR="00D85F76" w:rsidRPr="00507B87" w:rsidRDefault="00D85F76" w:rsidP="00F17217">
            <w:r w:rsidRPr="00507B87">
              <w:t>Закони управління, які діють у сфері мотивації людини.</w:t>
            </w:r>
          </w:p>
        </w:tc>
        <w:tc>
          <w:tcPr>
            <w:tcW w:w="826" w:type="dxa"/>
            <w:vMerge/>
          </w:tcPr>
          <w:p w:rsidR="00D85F76" w:rsidRPr="00507B87" w:rsidRDefault="00D85F76" w:rsidP="00F17217">
            <w:pPr>
              <w:jc w:val="center"/>
            </w:pPr>
          </w:p>
        </w:tc>
        <w:tc>
          <w:tcPr>
            <w:tcW w:w="857" w:type="dxa"/>
            <w:vMerge/>
          </w:tcPr>
          <w:p w:rsidR="00D85F76" w:rsidRPr="00507B87" w:rsidRDefault="00D85F76" w:rsidP="00F17217">
            <w:pPr>
              <w:jc w:val="center"/>
            </w:pPr>
          </w:p>
        </w:tc>
      </w:tr>
      <w:tr w:rsidR="00D85F76" w:rsidRPr="00507B87" w:rsidTr="00F17217">
        <w:trPr>
          <w:trHeight w:val="319"/>
          <w:jc w:val="center"/>
        </w:trPr>
        <w:tc>
          <w:tcPr>
            <w:tcW w:w="1159" w:type="dxa"/>
            <w:vMerge w:val="restart"/>
            <w:vAlign w:val="center"/>
          </w:tcPr>
          <w:p w:rsidR="00D85F76" w:rsidRPr="00507B87" w:rsidRDefault="00D85F76" w:rsidP="00F17217">
            <w:pPr>
              <w:jc w:val="center"/>
            </w:pPr>
            <w:r w:rsidRPr="00507B87">
              <w:t>2</w:t>
            </w:r>
          </w:p>
        </w:tc>
        <w:tc>
          <w:tcPr>
            <w:tcW w:w="6877" w:type="dxa"/>
          </w:tcPr>
          <w:p w:rsidR="00D85F76" w:rsidRPr="00507B87" w:rsidRDefault="00D85F76" w:rsidP="00F17217">
            <w:r w:rsidRPr="00507B87">
              <w:t>Людина - суб’єкт і об’єкт мотивації та оцінювання.</w:t>
            </w:r>
          </w:p>
        </w:tc>
        <w:tc>
          <w:tcPr>
            <w:tcW w:w="826" w:type="dxa"/>
            <w:vMerge w:val="restart"/>
          </w:tcPr>
          <w:p w:rsidR="00D85F76" w:rsidRPr="00507B87" w:rsidRDefault="00D85F76" w:rsidP="00F17217">
            <w:pPr>
              <w:jc w:val="center"/>
            </w:pPr>
            <w:r w:rsidRPr="00507B87">
              <w:t>2</w:t>
            </w:r>
          </w:p>
        </w:tc>
        <w:tc>
          <w:tcPr>
            <w:tcW w:w="857" w:type="dxa"/>
            <w:vMerge w:val="restart"/>
          </w:tcPr>
          <w:p w:rsidR="00D85F76" w:rsidRPr="00507B87" w:rsidRDefault="00D85F76" w:rsidP="00F17217">
            <w:pPr>
              <w:jc w:val="center"/>
            </w:pPr>
          </w:p>
        </w:tc>
      </w:tr>
      <w:tr w:rsidR="00D85F76" w:rsidRPr="00507B87" w:rsidTr="00F17217">
        <w:trPr>
          <w:trHeight w:val="316"/>
          <w:jc w:val="center"/>
        </w:trPr>
        <w:tc>
          <w:tcPr>
            <w:tcW w:w="1159" w:type="dxa"/>
            <w:vMerge/>
            <w:vAlign w:val="center"/>
          </w:tcPr>
          <w:p w:rsidR="00D85F76" w:rsidRPr="00507B87" w:rsidRDefault="00D85F76" w:rsidP="00F17217">
            <w:pPr>
              <w:jc w:val="center"/>
            </w:pPr>
          </w:p>
        </w:tc>
        <w:tc>
          <w:tcPr>
            <w:tcW w:w="6877" w:type="dxa"/>
          </w:tcPr>
          <w:p w:rsidR="00D85F76" w:rsidRPr="00507B87" w:rsidRDefault="00D85F76" w:rsidP="00F17217">
            <w:r w:rsidRPr="00507B87">
              <w:t>Теоретичні основи мотивації.</w:t>
            </w:r>
          </w:p>
        </w:tc>
        <w:tc>
          <w:tcPr>
            <w:tcW w:w="826" w:type="dxa"/>
            <w:vMerge/>
          </w:tcPr>
          <w:p w:rsidR="00D85F76" w:rsidRPr="00507B87" w:rsidRDefault="00D85F76" w:rsidP="00F17217">
            <w:pPr>
              <w:jc w:val="center"/>
            </w:pPr>
          </w:p>
        </w:tc>
        <w:tc>
          <w:tcPr>
            <w:tcW w:w="857" w:type="dxa"/>
            <w:vMerge/>
          </w:tcPr>
          <w:p w:rsidR="00D85F76" w:rsidRPr="00507B87" w:rsidRDefault="00D85F76" w:rsidP="00F17217">
            <w:pPr>
              <w:jc w:val="center"/>
            </w:pPr>
          </w:p>
        </w:tc>
      </w:tr>
      <w:tr w:rsidR="00D85F76" w:rsidRPr="00507B87" w:rsidTr="00F17217">
        <w:trPr>
          <w:trHeight w:val="75"/>
          <w:jc w:val="center"/>
        </w:trPr>
        <w:tc>
          <w:tcPr>
            <w:tcW w:w="1159" w:type="dxa"/>
            <w:vMerge w:val="restart"/>
            <w:vAlign w:val="center"/>
          </w:tcPr>
          <w:p w:rsidR="00D85F76" w:rsidRPr="00507B87" w:rsidRDefault="00D85F76" w:rsidP="00F17217">
            <w:pPr>
              <w:jc w:val="center"/>
            </w:pPr>
            <w:r w:rsidRPr="00507B87">
              <w:t>3</w:t>
            </w:r>
          </w:p>
        </w:tc>
        <w:tc>
          <w:tcPr>
            <w:tcW w:w="6877" w:type="dxa"/>
          </w:tcPr>
          <w:p w:rsidR="00D85F76" w:rsidRPr="00507B87" w:rsidRDefault="00D85F76" w:rsidP="00F17217">
            <w:r w:rsidRPr="00507B87">
              <w:t>Стимулювання діяльності персоналу.</w:t>
            </w:r>
          </w:p>
        </w:tc>
        <w:tc>
          <w:tcPr>
            <w:tcW w:w="826" w:type="dxa"/>
            <w:vMerge w:val="restart"/>
          </w:tcPr>
          <w:p w:rsidR="00D85F76" w:rsidRPr="00507B87" w:rsidRDefault="00D85F76" w:rsidP="00F17217">
            <w:pPr>
              <w:jc w:val="center"/>
            </w:pPr>
            <w:r w:rsidRPr="00507B87">
              <w:t>2</w:t>
            </w:r>
          </w:p>
        </w:tc>
        <w:tc>
          <w:tcPr>
            <w:tcW w:w="857" w:type="dxa"/>
          </w:tcPr>
          <w:p w:rsidR="00D85F76" w:rsidRPr="00507B87" w:rsidRDefault="00D85F76" w:rsidP="00F17217">
            <w:pPr>
              <w:jc w:val="center"/>
            </w:pPr>
          </w:p>
        </w:tc>
      </w:tr>
      <w:tr w:rsidR="00D85F76" w:rsidRPr="000867CA" w:rsidTr="00F17217">
        <w:trPr>
          <w:trHeight w:val="70"/>
          <w:jc w:val="center"/>
        </w:trPr>
        <w:tc>
          <w:tcPr>
            <w:tcW w:w="1159" w:type="dxa"/>
            <w:vMerge/>
            <w:vAlign w:val="center"/>
          </w:tcPr>
          <w:p w:rsidR="00D85F76" w:rsidRPr="00507B87" w:rsidRDefault="00D85F76" w:rsidP="00F17217">
            <w:pPr>
              <w:jc w:val="center"/>
            </w:pPr>
          </w:p>
        </w:tc>
        <w:tc>
          <w:tcPr>
            <w:tcW w:w="6877" w:type="dxa"/>
          </w:tcPr>
          <w:p w:rsidR="00D85F76" w:rsidRPr="000867CA" w:rsidRDefault="00D85F76" w:rsidP="00F17217">
            <w:r w:rsidRPr="00507B87">
              <w:t>Мотивація діяльності людини в організації.</w:t>
            </w:r>
          </w:p>
        </w:tc>
        <w:tc>
          <w:tcPr>
            <w:tcW w:w="826" w:type="dxa"/>
            <w:vMerge/>
          </w:tcPr>
          <w:p w:rsidR="00D85F76" w:rsidRPr="000867CA" w:rsidRDefault="00D85F76" w:rsidP="00F17217">
            <w:pPr>
              <w:jc w:val="center"/>
            </w:pPr>
          </w:p>
        </w:tc>
        <w:tc>
          <w:tcPr>
            <w:tcW w:w="857" w:type="dxa"/>
          </w:tcPr>
          <w:p w:rsidR="00D85F76" w:rsidRPr="000867CA" w:rsidRDefault="00D85F76" w:rsidP="00F17217">
            <w:pPr>
              <w:jc w:val="center"/>
              <w:rPr>
                <w:lang w:val="ru-RU"/>
              </w:rPr>
            </w:pPr>
          </w:p>
        </w:tc>
      </w:tr>
      <w:tr w:rsidR="00D85F76" w:rsidRPr="000867CA" w:rsidTr="00F17217">
        <w:trPr>
          <w:trHeight w:val="75"/>
          <w:jc w:val="center"/>
        </w:trPr>
        <w:tc>
          <w:tcPr>
            <w:tcW w:w="1159" w:type="dxa"/>
            <w:vMerge w:val="restart"/>
            <w:vAlign w:val="center"/>
          </w:tcPr>
          <w:p w:rsidR="00D85F76" w:rsidRPr="000867CA" w:rsidRDefault="00D85F76" w:rsidP="00F17217">
            <w:pPr>
              <w:jc w:val="center"/>
            </w:pPr>
            <w:r w:rsidRPr="000867CA">
              <w:t>4</w:t>
            </w:r>
          </w:p>
        </w:tc>
        <w:tc>
          <w:tcPr>
            <w:tcW w:w="6877" w:type="dxa"/>
          </w:tcPr>
          <w:p w:rsidR="00D85F76" w:rsidRPr="000867CA" w:rsidRDefault="00D85F76" w:rsidP="00F17217">
            <w:r w:rsidRPr="00534A85">
              <w:t>Матеріальна, трудова і статусна мотивація персоналу.</w:t>
            </w:r>
          </w:p>
        </w:tc>
        <w:tc>
          <w:tcPr>
            <w:tcW w:w="826" w:type="dxa"/>
            <w:vMerge w:val="restart"/>
          </w:tcPr>
          <w:p w:rsidR="00D85F76" w:rsidRPr="000867CA" w:rsidRDefault="00D85F76" w:rsidP="00F17217">
            <w:pPr>
              <w:jc w:val="center"/>
            </w:pPr>
            <w:r>
              <w:t>2</w:t>
            </w:r>
          </w:p>
        </w:tc>
        <w:tc>
          <w:tcPr>
            <w:tcW w:w="857" w:type="dxa"/>
            <w:vMerge w:val="restart"/>
          </w:tcPr>
          <w:p w:rsidR="00D85F76" w:rsidRPr="000867CA" w:rsidRDefault="00D85F76" w:rsidP="00F17217">
            <w:pPr>
              <w:jc w:val="center"/>
              <w:rPr>
                <w:lang w:val="ru-RU"/>
              </w:rPr>
            </w:pPr>
            <w:r>
              <w:rPr>
                <w:lang w:val="ru-RU"/>
              </w:rPr>
              <w:t>2</w:t>
            </w:r>
          </w:p>
        </w:tc>
      </w:tr>
      <w:tr w:rsidR="00D85F76" w:rsidRPr="000867CA" w:rsidTr="00F17217">
        <w:trPr>
          <w:trHeight w:val="75"/>
          <w:jc w:val="center"/>
        </w:trPr>
        <w:tc>
          <w:tcPr>
            <w:tcW w:w="1159" w:type="dxa"/>
            <w:vMerge/>
            <w:vAlign w:val="center"/>
          </w:tcPr>
          <w:p w:rsidR="00D85F76" w:rsidRPr="000867CA" w:rsidRDefault="00D85F76" w:rsidP="00F17217">
            <w:pPr>
              <w:jc w:val="center"/>
            </w:pPr>
          </w:p>
        </w:tc>
        <w:tc>
          <w:tcPr>
            <w:tcW w:w="6877" w:type="dxa"/>
          </w:tcPr>
          <w:p w:rsidR="00D85F76" w:rsidRPr="000867CA" w:rsidRDefault="00D85F76" w:rsidP="00F17217">
            <w:r w:rsidRPr="00534A85">
              <w:t>Методи управління мотивацією.</w:t>
            </w:r>
          </w:p>
        </w:tc>
        <w:tc>
          <w:tcPr>
            <w:tcW w:w="826" w:type="dxa"/>
            <w:vMerge/>
          </w:tcPr>
          <w:p w:rsidR="00D85F76" w:rsidRPr="000867CA" w:rsidRDefault="00D85F76" w:rsidP="00F17217">
            <w:pPr>
              <w:jc w:val="center"/>
            </w:pPr>
          </w:p>
        </w:tc>
        <w:tc>
          <w:tcPr>
            <w:tcW w:w="857" w:type="dxa"/>
            <w:vMerge/>
          </w:tcPr>
          <w:p w:rsidR="00D85F76" w:rsidRPr="000867CA" w:rsidRDefault="00D85F76" w:rsidP="00F17217">
            <w:pPr>
              <w:jc w:val="center"/>
            </w:pPr>
          </w:p>
        </w:tc>
      </w:tr>
      <w:tr w:rsidR="00D85F76" w:rsidRPr="000867CA" w:rsidTr="00F17217">
        <w:trPr>
          <w:trHeight w:val="75"/>
          <w:jc w:val="center"/>
        </w:trPr>
        <w:tc>
          <w:tcPr>
            <w:tcW w:w="1159" w:type="dxa"/>
            <w:vMerge w:val="restart"/>
            <w:vAlign w:val="center"/>
          </w:tcPr>
          <w:p w:rsidR="00D85F76" w:rsidRPr="000867CA" w:rsidRDefault="00D85F76" w:rsidP="00F17217">
            <w:pPr>
              <w:jc w:val="center"/>
            </w:pPr>
            <w:r>
              <w:t>5</w:t>
            </w:r>
          </w:p>
        </w:tc>
        <w:tc>
          <w:tcPr>
            <w:tcW w:w="6877" w:type="dxa"/>
          </w:tcPr>
          <w:p w:rsidR="00D85F76" w:rsidRPr="00ED3B38" w:rsidRDefault="00D85F76" w:rsidP="00F17217">
            <w:r w:rsidRPr="00534A85">
              <w:t>Мотиваційні механізми стратегічного управління.</w:t>
            </w:r>
          </w:p>
        </w:tc>
        <w:tc>
          <w:tcPr>
            <w:tcW w:w="826" w:type="dxa"/>
            <w:vMerge w:val="restart"/>
          </w:tcPr>
          <w:p w:rsidR="00D85F76" w:rsidRDefault="00D85F76" w:rsidP="00F17217">
            <w:pPr>
              <w:jc w:val="center"/>
            </w:pPr>
            <w:r>
              <w:t>2</w:t>
            </w:r>
          </w:p>
        </w:tc>
        <w:tc>
          <w:tcPr>
            <w:tcW w:w="857" w:type="dxa"/>
          </w:tcPr>
          <w:p w:rsidR="00D85F76" w:rsidRPr="000867CA" w:rsidRDefault="00D85F76" w:rsidP="00F17217">
            <w:pPr>
              <w:jc w:val="center"/>
            </w:pPr>
          </w:p>
        </w:tc>
      </w:tr>
      <w:tr w:rsidR="00D85F76" w:rsidRPr="000867CA" w:rsidTr="00F17217">
        <w:trPr>
          <w:trHeight w:val="75"/>
          <w:jc w:val="center"/>
        </w:trPr>
        <w:tc>
          <w:tcPr>
            <w:tcW w:w="1159" w:type="dxa"/>
            <w:vMerge/>
            <w:vAlign w:val="center"/>
          </w:tcPr>
          <w:p w:rsidR="00D85F76" w:rsidRPr="000867CA" w:rsidRDefault="00D85F76" w:rsidP="00F17217">
            <w:pPr>
              <w:jc w:val="center"/>
            </w:pPr>
          </w:p>
        </w:tc>
        <w:tc>
          <w:tcPr>
            <w:tcW w:w="6877" w:type="dxa"/>
          </w:tcPr>
          <w:p w:rsidR="00D85F76" w:rsidRPr="00ED3B38" w:rsidRDefault="00D85F76" w:rsidP="00F17217">
            <w:r w:rsidRPr="00534A85">
              <w:t>Оцінювання персоналу організації у процесі мотивації.</w:t>
            </w:r>
          </w:p>
        </w:tc>
        <w:tc>
          <w:tcPr>
            <w:tcW w:w="826" w:type="dxa"/>
            <w:vMerge/>
          </w:tcPr>
          <w:p w:rsidR="00D85F76" w:rsidRDefault="00D85F76" w:rsidP="00F17217">
            <w:pPr>
              <w:jc w:val="center"/>
            </w:pPr>
          </w:p>
        </w:tc>
        <w:tc>
          <w:tcPr>
            <w:tcW w:w="857" w:type="dxa"/>
          </w:tcPr>
          <w:p w:rsidR="00D85F76" w:rsidRPr="000867CA" w:rsidRDefault="00D85F76" w:rsidP="00F17217">
            <w:pPr>
              <w:jc w:val="center"/>
            </w:pPr>
          </w:p>
        </w:tc>
      </w:tr>
      <w:tr w:rsidR="00D85F76" w:rsidRPr="000867CA" w:rsidTr="00F17217">
        <w:trPr>
          <w:trHeight w:val="75"/>
          <w:jc w:val="center"/>
        </w:trPr>
        <w:tc>
          <w:tcPr>
            <w:tcW w:w="1159" w:type="dxa"/>
            <w:vMerge w:val="restart"/>
            <w:vAlign w:val="center"/>
          </w:tcPr>
          <w:p w:rsidR="00D85F76" w:rsidRPr="000867CA" w:rsidRDefault="00D85F76" w:rsidP="00F17217">
            <w:pPr>
              <w:jc w:val="center"/>
            </w:pPr>
            <w:r>
              <w:t>6</w:t>
            </w:r>
          </w:p>
        </w:tc>
        <w:tc>
          <w:tcPr>
            <w:tcW w:w="6877" w:type="dxa"/>
          </w:tcPr>
          <w:p w:rsidR="00D85F76" w:rsidRPr="00ED3B38" w:rsidRDefault="00D85F76" w:rsidP="00F17217">
            <w:r w:rsidRPr="00534A85">
              <w:t>Методи оцінювання персоналу.</w:t>
            </w:r>
          </w:p>
        </w:tc>
        <w:tc>
          <w:tcPr>
            <w:tcW w:w="826" w:type="dxa"/>
          </w:tcPr>
          <w:p w:rsidR="00D85F76" w:rsidRDefault="00D85F76" w:rsidP="00F17217">
            <w:pPr>
              <w:jc w:val="center"/>
            </w:pPr>
            <w:r>
              <w:t>2</w:t>
            </w:r>
          </w:p>
        </w:tc>
        <w:tc>
          <w:tcPr>
            <w:tcW w:w="857" w:type="dxa"/>
          </w:tcPr>
          <w:p w:rsidR="00D85F76" w:rsidRPr="000867CA" w:rsidRDefault="00D85F76" w:rsidP="00F17217">
            <w:pPr>
              <w:jc w:val="center"/>
            </w:pPr>
            <w:r>
              <w:t>2</w:t>
            </w:r>
          </w:p>
        </w:tc>
      </w:tr>
      <w:tr w:rsidR="00D85F76" w:rsidRPr="000867CA" w:rsidTr="00F17217">
        <w:trPr>
          <w:trHeight w:val="75"/>
          <w:jc w:val="center"/>
        </w:trPr>
        <w:tc>
          <w:tcPr>
            <w:tcW w:w="1159" w:type="dxa"/>
            <w:vMerge/>
            <w:vAlign w:val="center"/>
          </w:tcPr>
          <w:p w:rsidR="00D85F76" w:rsidRPr="000867CA" w:rsidRDefault="00D85F76" w:rsidP="00F17217">
            <w:pPr>
              <w:jc w:val="center"/>
            </w:pPr>
          </w:p>
        </w:tc>
        <w:tc>
          <w:tcPr>
            <w:tcW w:w="6877" w:type="dxa"/>
          </w:tcPr>
          <w:p w:rsidR="00D85F76" w:rsidRPr="00ED3B38" w:rsidRDefault="00D85F76" w:rsidP="00F17217">
            <w:r w:rsidRPr="00534A85">
              <w:t>Атестація персоналу та візуальна психодіагностика при оцінюванні персоналу.</w:t>
            </w:r>
          </w:p>
        </w:tc>
        <w:tc>
          <w:tcPr>
            <w:tcW w:w="826" w:type="dxa"/>
          </w:tcPr>
          <w:p w:rsidR="00D85F76" w:rsidRDefault="00D85F76" w:rsidP="00F17217">
            <w:pPr>
              <w:jc w:val="center"/>
            </w:pPr>
            <w:r>
              <w:t>2</w:t>
            </w:r>
          </w:p>
        </w:tc>
        <w:tc>
          <w:tcPr>
            <w:tcW w:w="857" w:type="dxa"/>
          </w:tcPr>
          <w:p w:rsidR="00D85F76" w:rsidRPr="000867CA" w:rsidRDefault="00D85F76" w:rsidP="00F17217">
            <w:pPr>
              <w:jc w:val="center"/>
            </w:pPr>
          </w:p>
        </w:tc>
      </w:tr>
      <w:tr w:rsidR="00D85F76" w:rsidRPr="000867CA" w:rsidTr="00F17217">
        <w:trPr>
          <w:trHeight w:val="75"/>
          <w:jc w:val="center"/>
        </w:trPr>
        <w:tc>
          <w:tcPr>
            <w:tcW w:w="8036" w:type="dxa"/>
            <w:gridSpan w:val="2"/>
          </w:tcPr>
          <w:p w:rsidR="00D85F76" w:rsidRPr="000867CA" w:rsidRDefault="00D85F76" w:rsidP="00F17217">
            <w:pPr>
              <w:jc w:val="center"/>
              <w:rPr>
                <w:b/>
              </w:rPr>
            </w:pPr>
            <w:r w:rsidRPr="000867CA">
              <w:rPr>
                <w:b/>
              </w:rPr>
              <w:t>Разом</w:t>
            </w:r>
          </w:p>
        </w:tc>
        <w:tc>
          <w:tcPr>
            <w:tcW w:w="826" w:type="dxa"/>
          </w:tcPr>
          <w:p w:rsidR="00D85F76" w:rsidRPr="000867CA" w:rsidRDefault="00D85F76" w:rsidP="00F17217">
            <w:pPr>
              <w:jc w:val="center"/>
              <w:rPr>
                <w:b/>
              </w:rPr>
            </w:pPr>
            <w:r>
              <w:rPr>
                <w:b/>
              </w:rPr>
              <w:t>14</w:t>
            </w:r>
          </w:p>
        </w:tc>
        <w:tc>
          <w:tcPr>
            <w:tcW w:w="857" w:type="dxa"/>
          </w:tcPr>
          <w:p w:rsidR="00D85F76" w:rsidRPr="000867CA" w:rsidRDefault="00D85F76" w:rsidP="00F17217">
            <w:pPr>
              <w:jc w:val="center"/>
              <w:rPr>
                <w:b/>
                <w:lang w:val="ru-RU"/>
              </w:rPr>
            </w:pPr>
            <w:r>
              <w:rPr>
                <w:b/>
                <w:lang w:val="ru-RU"/>
              </w:rPr>
              <w:t>6</w:t>
            </w:r>
          </w:p>
        </w:tc>
      </w:tr>
    </w:tbl>
    <w:p w:rsidR="00D85F76" w:rsidRPr="00EF0E47" w:rsidRDefault="00D85F76" w:rsidP="00025B18">
      <w:pPr>
        <w:ind w:left="927"/>
        <w:rPr>
          <w:b/>
          <w:sz w:val="28"/>
          <w:szCs w:val="28"/>
        </w:rPr>
      </w:pPr>
    </w:p>
    <w:p w:rsidR="00D85F76" w:rsidRDefault="00D85F76" w:rsidP="007472D5">
      <w:pPr>
        <w:ind w:left="7513" w:hanging="7513"/>
        <w:jc w:val="center"/>
        <w:rPr>
          <w:b/>
          <w:sz w:val="20"/>
          <w:szCs w:val="20"/>
        </w:rPr>
      </w:pPr>
      <w:r>
        <w:rPr>
          <w:b/>
          <w:sz w:val="28"/>
          <w:szCs w:val="28"/>
        </w:rPr>
        <w:t xml:space="preserve">7. </w:t>
      </w:r>
      <w:r w:rsidRPr="00EF0E47">
        <w:rPr>
          <w:b/>
          <w:sz w:val="28"/>
          <w:szCs w:val="28"/>
        </w:rPr>
        <w:t xml:space="preserve">Види і зміст поточних контрольних заходів </w:t>
      </w:r>
      <w:r w:rsidRPr="00EF0E47">
        <w:rPr>
          <w:b/>
          <w:sz w:val="20"/>
          <w:szCs w:val="20"/>
        </w:rPr>
        <w:t>*</w:t>
      </w:r>
    </w:p>
    <w:tbl>
      <w:tblPr>
        <w:tblW w:w="986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55"/>
        <w:gridCol w:w="2464"/>
        <w:gridCol w:w="66"/>
        <w:gridCol w:w="2511"/>
        <w:gridCol w:w="19"/>
        <w:gridCol w:w="2766"/>
        <w:gridCol w:w="785"/>
      </w:tblGrid>
      <w:tr w:rsidR="00D85F76" w:rsidRPr="00EF0E47" w:rsidTr="00507B87">
        <w:trPr>
          <w:trHeight w:val="934"/>
        </w:trPr>
        <w:tc>
          <w:tcPr>
            <w:tcW w:w="1255" w:type="dxa"/>
          </w:tcPr>
          <w:p w:rsidR="00D85F76" w:rsidRPr="00EF0E47" w:rsidRDefault="00D85F76" w:rsidP="00F17217">
            <w:pPr>
              <w:jc w:val="center"/>
            </w:pPr>
            <w:r w:rsidRPr="00EF0E47">
              <w:rPr>
                <w:sz w:val="22"/>
                <w:szCs w:val="22"/>
              </w:rPr>
              <w:t>№ змістового модуля</w:t>
            </w:r>
          </w:p>
        </w:tc>
        <w:tc>
          <w:tcPr>
            <w:tcW w:w="2464" w:type="dxa"/>
          </w:tcPr>
          <w:p w:rsidR="00D85F76" w:rsidRPr="00EF0E47" w:rsidRDefault="00D85F76" w:rsidP="00F17217">
            <w:pPr>
              <w:jc w:val="center"/>
            </w:pPr>
            <w:r w:rsidRPr="00EF0E47">
              <w:rPr>
                <w:sz w:val="22"/>
                <w:szCs w:val="22"/>
              </w:rPr>
              <w:t>Вид поточного контрольного заходу</w:t>
            </w:r>
          </w:p>
        </w:tc>
        <w:tc>
          <w:tcPr>
            <w:tcW w:w="2577" w:type="dxa"/>
            <w:gridSpan w:val="2"/>
          </w:tcPr>
          <w:p w:rsidR="00D85F76" w:rsidRPr="00EF0E47" w:rsidRDefault="00D85F76" w:rsidP="00F17217">
            <w:pPr>
              <w:jc w:val="center"/>
            </w:pPr>
            <w:r w:rsidRPr="00EF0E47">
              <w:rPr>
                <w:sz w:val="22"/>
                <w:szCs w:val="22"/>
              </w:rPr>
              <w:t>Зміст поточного контрольного заходу</w:t>
            </w:r>
          </w:p>
        </w:tc>
        <w:tc>
          <w:tcPr>
            <w:tcW w:w="2785" w:type="dxa"/>
            <w:gridSpan w:val="2"/>
          </w:tcPr>
          <w:p w:rsidR="00D85F76" w:rsidRPr="00EF0E47" w:rsidRDefault="00D85F76" w:rsidP="00F17217">
            <w:pPr>
              <w:jc w:val="center"/>
            </w:pPr>
            <w:r w:rsidRPr="00EF0E47">
              <w:rPr>
                <w:sz w:val="22"/>
                <w:szCs w:val="22"/>
              </w:rPr>
              <w:t>Критерії оцінювання**</w:t>
            </w:r>
          </w:p>
        </w:tc>
        <w:tc>
          <w:tcPr>
            <w:tcW w:w="785" w:type="dxa"/>
          </w:tcPr>
          <w:p w:rsidR="00D85F76" w:rsidRPr="00EF0E47" w:rsidRDefault="00D85F76" w:rsidP="00F17217">
            <w:pPr>
              <w:jc w:val="center"/>
              <w:rPr>
                <w:szCs w:val="21"/>
              </w:rPr>
            </w:pPr>
            <w:r w:rsidRPr="00EF0E47">
              <w:rPr>
                <w:sz w:val="22"/>
                <w:szCs w:val="21"/>
              </w:rPr>
              <w:t>Усього балів</w:t>
            </w:r>
          </w:p>
        </w:tc>
      </w:tr>
      <w:tr w:rsidR="00D85F76" w:rsidRPr="00EF0E47" w:rsidTr="00507B87">
        <w:trPr>
          <w:trHeight w:val="360"/>
        </w:trPr>
        <w:tc>
          <w:tcPr>
            <w:tcW w:w="1255" w:type="dxa"/>
          </w:tcPr>
          <w:p w:rsidR="00D85F76" w:rsidRPr="00EF0E47" w:rsidRDefault="00D85F76" w:rsidP="00F17217">
            <w:pPr>
              <w:jc w:val="center"/>
              <w:rPr>
                <w:b/>
              </w:rPr>
            </w:pPr>
            <w:r w:rsidRPr="00EF0E47">
              <w:rPr>
                <w:b/>
                <w:sz w:val="22"/>
                <w:szCs w:val="22"/>
              </w:rPr>
              <w:t>1</w:t>
            </w:r>
          </w:p>
        </w:tc>
        <w:tc>
          <w:tcPr>
            <w:tcW w:w="2464" w:type="dxa"/>
          </w:tcPr>
          <w:p w:rsidR="00D85F76" w:rsidRPr="00EF0E47" w:rsidRDefault="00D85F76" w:rsidP="00F17217">
            <w:pPr>
              <w:jc w:val="center"/>
              <w:rPr>
                <w:b/>
              </w:rPr>
            </w:pPr>
            <w:r w:rsidRPr="00EF0E47">
              <w:rPr>
                <w:b/>
                <w:sz w:val="22"/>
                <w:szCs w:val="22"/>
              </w:rPr>
              <w:t>2</w:t>
            </w:r>
          </w:p>
        </w:tc>
        <w:tc>
          <w:tcPr>
            <w:tcW w:w="2577" w:type="dxa"/>
            <w:gridSpan w:val="2"/>
          </w:tcPr>
          <w:p w:rsidR="00D85F76" w:rsidRPr="00EF0E47" w:rsidRDefault="00D85F76" w:rsidP="00F17217">
            <w:pPr>
              <w:jc w:val="center"/>
              <w:rPr>
                <w:b/>
              </w:rPr>
            </w:pPr>
            <w:r w:rsidRPr="00EF0E47">
              <w:rPr>
                <w:b/>
                <w:sz w:val="22"/>
                <w:szCs w:val="22"/>
              </w:rPr>
              <w:t>3</w:t>
            </w:r>
          </w:p>
        </w:tc>
        <w:tc>
          <w:tcPr>
            <w:tcW w:w="2785" w:type="dxa"/>
            <w:gridSpan w:val="2"/>
          </w:tcPr>
          <w:p w:rsidR="00D85F76" w:rsidRPr="00EF0E47" w:rsidRDefault="00D85F76" w:rsidP="00F17217">
            <w:pPr>
              <w:jc w:val="center"/>
              <w:rPr>
                <w:b/>
              </w:rPr>
            </w:pPr>
            <w:r w:rsidRPr="00EF0E47">
              <w:rPr>
                <w:b/>
                <w:sz w:val="22"/>
                <w:szCs w:val="22"/>
              </w:rPr>
              <w:t>4</w:t>
            </w:r>
          </w:p>
        </w:tc>
        <w:tc>
          <w:tcPr>
            <w:tcW w:w="785" w:type="dxa"/>
          </w:tcPr>
          <w:p w:rsidR="00D85F76" w:rsidRPr="00EF0E47" w:rsidRDefault="00D85F76" w:rsidP="00F17217">
            <w:pPr>
              <w:jc w:val="center"/>
              <w:rPr>
                <w:b/>
              </w:rPr>
            </w:pPr>
            <w:r w:rsidRPr="00EF0E47">
              <w:rPr>
                <w:b/>
                <w:sz w:val="22"/>
                <w:szCs w:val="22"/>
              </w:rPr>
              <w:t>5</w:t>
            </w:r>
          </w:p>
        </w:tc>
      </w:tr>
      <w:tr w:rsidR="00D85F76" w:rsidRPr="00EF0E47" w:rsidTr="00507B87">
        <w:trPr>
          <w:trHeight w:val="2106"/>
        </w:trPr>
        <w:tc>
          <w:tcPr>
            <w:tcW w:w="1255" w:type="dxa"/>
            <w:vMerge w:val="restart"/>
          </w:tcPr>
          <w:p w:rsidR="00D85F76" w:rsidRPr="00EF0E47" w:rsidRDefault="00D85F76" w:rsidP="00F17217">
            <w:pPr>
              <w:jc w:val="center"/>
            </w:pPr>
            <w:r w:rsidRPr="00EF0E47">
              <w:rPr>
                <w:sz w:val="22"/>
                <w:szCs w:val="22"/>
              </w:rPr>
              <w:t>1</w:t>
            </w:r>
          </w:p>
        </w:tc>
        <w:tc>
          <w:tcPr>
            <w:tcW w:w="2464" w:type="dxa"/>
          </w:tcPr>
          <w:p w:rsidR="00D85F76" w:rsidRPr="00EF0E47" w:rsidRDefault="00D85F76" w:rsidP="00F17217">
            <w:pPr>
              <w:ind w:firstLine="34"/>
              <w:jc w:val="both"/>
            </w:pPr>
            <w:r w:rsidRPr="00EF0E47">
              <w:rPr>
                <w:sz w:val="22"/>
                <w:szCs w:val="22"/>
              </w:rPr>
              <w:t>Теоретичне завдання:</w:t>
            </w:r>
          </w:p>
          <w:p w:rsidR="00D85F76" w:rsidRDefault="00D85F76" w:rsidP="00F17217">
            <w:pPr>
              <w:ind w:firstLine="34"/>
              <w:jc w:val="both"/>
            </w:pPr>
            <w:r w:rsidRPr="00EF0E47">
              <w:rPr>
                <w:sz w:val="22"/>
                <w:szCs w:val="22"/>
              </w:rPr>
              <w:t>Усне опитування</w:t>
            </w:r>
          </w:p>
          <w:p w:rsidR="00D85F76" w:rsidRPr="00EF0E47" w:rsidRDefault="00D85F76" w:rsidP="00F17217">
            <w:pPr>
              <w:ind w:firstLine="34"/>
              <w:jc w:val="both"/>
            </w:pPr>
            <w:r>
              <w:rPr>
                <w:sz w:val="22"/>
                <w:szCs w:val="22"/>
              </w:rPr>
              <w:t>Тестування</w:t>
            </w:r>
          </w:p>
        </w:tc>
        <w:tc>
          <w:tcPr>
            <w:tcW w:w="2577" w:type="dxa"/>
            <w:gridSpan w:val="2"/>
          </w:tcPr>
          <w:p w:rsidR="00D85F76" w:rsidRPr="00EF0E47" w:rsidRDefault="00D85F76" w:rsidP="00F17217">
            <w:pPr>
              <w:jc w:val="both"/>
            </w:pPr>
            <w:r w:rsidRPr="00EF0E47">
              <w:rPr>
                <w:sz w:val="22"/>
                <w:szCs w:val="22"/>
              </w:rPr>
              <w:t>Питання для підготовки:</w:t>
            </w:r>
          </w:p>
          <w:p w:rsidR="00D85F76" w:rsidRDefault="00D85F76" w:rsidP="00F17217">
            <w:pPr>
              <w:jc w:val="both"/>
            </w:pPr>
            <w:r w:rsidRPr="00EF0E47">
              <w:rPr>
                <w:sz w:val="22"/>
                <w:szCs w:val="22"/>
              </w:rPr>
              <w:t>Теоретичні питання за темами 1, 2. (Розділ 3. Програма навчальної дисципліни)</w:t>
            </w:r>
            <w:r>
              <w:rPr>
                <w:sz w:val="22"/>
                <w:szCs w:val="22"/>
              </w:rPr>
              <w:t>.</w:t>
            </w:r>
          </w:p>
          <w:p w:rsidR="00D85F76" w:rsidRPr="00EF0E47" w:rsidRDefault="00D85F76" w:rsidP="00F17217">
            <w:pPr>
              <w:jc w:val="both"/>
            </w:pPr>
            <w:r>
              <w:rPr>
                <w:sz w:val="22"/>
                <w:szCs w:val="22"/>
              </w:rPr>
              <w:t xml:space="preserve">Тестування за темами 1, 2 містить 6 тестових запитань. </w:t>
            </w:r>
            <w:r w:rsidRPr="00EF0E47">
              <w:rPr>
                <w:sz w:val="22"/>
                <w:szCs w:val="22"/>
              </w:rPr>
              <w:t>(Розділ 3. Програма навчальної дисципліни)</w:t>
            </w:r>
            <w:r>
              <w:rPr>
                <w:sz w:val="22"/>
                <w:szCs w:val="22"/>
              </w:rPr>
              <w:t>.</w:t>
            </w:r>
          </w:p>
        </w:tc>
        <w:tc>
          <w:tcPr>
            <w:tcW w:w="2785" w:type="dxa"/>
            <w:gridSpan w:val="2"/>
          </w:tcPr>
          <w:p w:rsidR="00D85F76" w:rsidRPr="00EF0E47" w:rsidRDefault="00D85F76" w:rsidP="00F17217">
            <w:pPr>
              <w:jc w:val="both"/>
            </w:pPr>
            <w:r w:rsidRPr="00EF0E47">
              <w:rPr>
                <w:sz w:val="22"/>
                <w:szCs w:val="22"/>
              </w:rPr>
              <w:t>Усне опитування за ЗМ</w:t>
            </w:r>
            <w:r>
              <w:rPr>
                <w:sz w:val="22"/>
                <w:szCs w:val="22"/>
              </w:rPr>
              <w:t> </w:t>
            </w:r>
            <w:r w:rsidRPr="00EF0E47">
              <w:rPr>
                <w:sz w:val="22"/>
                <w:szCs w:val="22"/>
              </w:rPr>
              <w:t>1 оцінюється:</w:t>
            </w:r>
          </w:p>
          <w:p w:rsidR="00D85F76" w:rsidRPr="00EF0E47" w:rsidRDefault="00D85F76" w:rsidP="00F17217">
            <w:pPr>
              <w:tabs>
                <w:tab w:val="left" w:pos="720"/>
                <w:tab w:val="left" w:pos="993"/>
              </w:tabs>
              <w:suppressAutoHyphens w:val="0"/>
              <w:spacing w:line="216" w:lineRule="auto"/>
              <w:jc w:val="both"/>
              <w:rPr>
                <w:color w:val="000000"/>
                <w:lang w:eastAsia="ru-RU"/>
              </w:rPr>
            </w:pPr>
            <w:r>
              <w:rPr>
                <w:color w:val="000000"/>
                <w:sz w:val="22"/>
                <w:szCs w:val="22"/>
                <w:lang w:eastAsia="ru-RU"/>
              </w:rPr>
              <w:t xml:space="preserve">2 </w:t>
            </w:r>
            <w:r w:rsidRPr="00EF0E47">
              <w:rPr>
                <w:color w:val="000000"/>
                <w:sz w:val="22"/>
                <w:szCs w:val="22"/>
                <w:lang w:eastAsia="ru-RU"/>
              </w:rPr>
              <w:t xml:space="preserve">бали – питання розкрито повністю з високим рівнем обґрунтованості. </w:t>
            </w:r>
          </w:p>
          <w:p w:rsidR="00D85F76" w:rsidRDefault="00D85F76" w:rsidP="00F17217">
            <w:pPr>
              <w:tabs>
                <w:tab w:val="left" w:pos="993"/>
              </w:tabs>
              <w:suppressAutoHyphens w:val="0"/>
              <w:spacing w:line="216" w:lineRule="auto"/>
              <w:jc w:val="both"/>
              <w:rPr>
                <w:color w:val="000000"/>
                <w:lang w:eastAsia="ru-RU"/>
              </w:rPr>
            </w:pPr>
            <w:r w:rsidRPr="00EF0E47">
              <w:rPr>
                <w:color w:val="000000"/>
                <w:sz w:val="22"/>
                <w:szCs w:val="22"/>
                <w:lang w:eastAsia="ru-RU"/>
              </w:rPr>
              <w:t>1 бал – питання розкрито фрагментарно</w:t>
            </w:r>
            <w:r>
              <w:rPr>
                <w:color w:val="000000"/>
                <w:sz w:val="22"/>
                <w:szCs w:val="22"/>
                <w:lang w:eastAsia="ru-RU"/>
              </w:rPr>
              <w:t>.</w:t>
            </w:r>
          </w:p>
          <w:p w:rsidR="00D85F76" w:rsidRPr="00EF0E47" w:rsidRDefault="00D85F76" w:rsidP="00F17217">
            <w:pPr>
              <w:tabs>
                <w:tab w:val="left" w:pos="993"/>
              </w:tabs>
              <w:suppressAutoHyphens w:val="0"/>
              <w:spacing w:line="216" w:lineRule="auto"/>
              <w:jc w:val="both"/>
            </w:pPr>
            <w:r>
              <w:rPr>
                <w:sz w:val="22"/>
                <w:szCs w:val="22"/>
              </w:rPr>
              <w:t xml:space="preserve">Тестування за </w:t>
            </w:r>
            <w:r>
              <w:rPr>
                <w:sz w:val="22"/>
                <w:szCs w:val="22"/>
              </w:rPr>
              <w:br/>
              <w:t>ЗМ 1 оцінюється максимально в 3 бали залежно від кількості правильних відповідей, за кожну правильну відповідь студент отримує 0,5 балів.</w:t>
            </w:r>
          </w:p>
        </w:tc>
        <w:tc>
          <w:tcPr>
            <w:tcW w:w="785" w:type="dxa"/>
          </w:tcPr>
          <w:p w:rsidR="00D85F76" w:rsidRPr="007472D5" w:rsidRDefault="00D85F76" w:rsidP="00F17217">
            <w:pPr>
              <w:jc w:val="center"/>
            </w:pPr>
            <w:r w:rsidRPr="007472D5">
              <w:t>5</w:t>
            </w:r>
          </w:p>
        </w:tc>
      </w:tr>
      <w:tr w:rsidR="00D85F76" w:rsidRPr="00EF0E47" w:rsidTr="00507B87">
        <w:trPr>
          <w:trHeight w:val="359"/>
        </w:trPr>
        <w:tc>
          <w:tcPr>
            <w:tcW w:w="1255" w:type="dxa"/>
            <w:vMerge/>
          </w:tcPr>
          <w:p w:rsidR="00D85F76" w:rsidRPr="00EF0E47" w:rsidRDefault="00D85F76" w:rsidP="00F17217">
            <w:pPr>
              <w:jc w:val="center"/>
              <w:rPr>
                <w:b/>
              </w:rPr>
            </w:pPr>
          </w:p>
        </w:tc>
        <w:tc>
          <w:tcPr>
            <w:tcW w:w="2464" w:type="dxa"/>
          </w:tcPr>
          <w:p w:rsidR="00D85F76" w:rsidRPr="00EF0E47" w:rsidRDefault="00D85F76" w:rsidP="00F17217">
            <w:pPr>
              <w:ind w:firstLine="34"/>
              <w:jc w:val="both"/>
            </w:pPr>
            <w:r w:rsidRPr="00EF0E47">
              <w:rPr>
                <w:sz w:val="22"/>
                <w:szCs w:val="22"/>
              </w:rPr>
              <w:t>Практичне завдання:</w:t>
            </w:r>
          </w:p>
          <w:p w:rsidR="00D85F76" w:rsidRPr="00EF0E47" w:rsidRDefault="00D85F76" w:rsidP="00F17217">
            <w:pPr>
              <w:ind w:firstLine="34"/>
              <w:jc w:val="both"/>
            </w:pPr>
            <w:r w:rsidRPr="00EF0E47">
              <w:rPr>
                <w:sz w:val="22"/>
                <w:szCs w:val="22"/>
              </w:rPr>
              <w:t>Розв’язання ситуаційних завдань</w:t>
            </w:r>
          </w:p>
        </w:tc>
        <w:tc>
          <w:tcPr>
            <w:tcW w:w="2577" w:type="dxa"/>
            <w:gridSpan w:val="2"/>
          </w:tcPr>
          <w:p w:rsidR="00D85F76" w:rsidRPr="00EF0E47" w:rsidRDefault="00D85F76" w:rsidP="00F17217">
            <w:pPr>
              <w:jc w:val="both"/>
            </w:pPr>
            <w:r w:rsidRPr="00EF0E47">
              <w:rPr>
                <w:sz w:val="22"/>
                <w:szCs w:val="22"/>
              </w:rPr>
              <w:t xml:space="preserve">Вимоги до виконання та оформлення: </w:t>
            </w:r>
            <w:r w:rsidRPr="00EF0E47">
              <w:rPr>
                <w:bCs/>
                <w:sz w:val="22"/>
                <w:szCs w:val="22"/>
              </w:rPr>
              <w:t xml:space="preserve">надання розв’язку задачі та обґрунтування отриманих результатів </w:t>
            </w:r>
          </w:p>
        </w:tc>
        <w:tc>
          <w:tcPr>
            <w:tcW w:w="2785" w:type="dxa"/>
            <w:gridSpan w:val="2"/>
          </w:tcPr>
          <w:p w:rsidR="00D85F76" w:rsidRPr="00EF0E47" w:rsidRDefault="00D85F76" w:rsidP="00F17217">
            <w:pPr>
              <w:jc w:val="both"/>
            </w:pPr>
            <w:r w:rsidRPr="00EF0E47">
              <w:rPr>
                <w:sz w:val="22"/>
                <w:szCs w:val="22"/>
              </w:rPr>
              <w:t xml:space="preserve">Представлення результатів розв’язання задачі оцінюється: </w:t>
            </w:r>
          </w:p>
          <w:p w:rsidR="00D85F76" w:rsidRPr="00EF0E47" w:rsidRDefault="00D85F76" w:rsidP="00F17217">
            <w:pPr>
              <w:tabs>
                <w:tab w:val="left" w:pos="1134"/>
              </w:tabs>
              <w:suppressAutoHyphens w:val="0"/>
              <w:spacing w:line="216" w:lineRule="auto"/>
              <w:ind w:left="5"/>
              <w:jc w:val="both"/>
              <w:rPr>
                <w:lang w:eastAsia="ru-RU"/>
              </w:rPr>
            </w:pPr>
            <w:r>
              <w:rPr>
                <w:color w:val="000000"/>
                <w:sz w:val="22"/>
                <w:szCs w:val="22"/>
                <w:lang w:eastAsia="ru-RU"/>
              </w:rPr>
              <w:t>5</w:t>
            </w:r>
            <w:r w:rsidRPr="00EF0E47">
              <w:rPr>
                <w:color w:val="000000"/>
                <w:sz w:val="22"/>
                <w:szCs w:val="22"/>
                <w:lang w:eastAsia="ru-RU"/>
              </w:rPr>
              <w:t xml:space="preserve"> бал</w:t>
            </w:r>
            <w:r>
              <w:rPr>
                <w:color w:val="000000"/>
                <w:sz w:val="22"/>
                <w:szCs w:val="22"/>
                <w:lang w:eastAsia="ru-RU"/>
              </w:rPr>
              <w:t>ів</w:t>
            </w:r>
            <w:r w:rsidRPr="00EF0E47">
              <w:rPr>
                <w:color w:val="000000"/>
                <w:sz w:val="22"/>
                <w:szCs w:val="22"/>
                <w:lang w:eastAsia="ru-RU"/>
              </w:rPr>
              <w:t xml:space="preserve"> – розв’язання задачі є правильним;</w:t>
            </w:r>
          </w:p>
          <w:p w:rsidR="00D85F76" w:rsidRPr="00EF0E47" w:rsidRDefault="00D85F76" w:rsidP="00F17217">
            <w:pPr>
              <w:tabs>
                <w:tab w:val="left" w:pos="1134"/>
              </w:tabs>
              <w:suppressAutoHyphens w:val="0"/>
              <w:spacing w:line="216" w:lineRule="auto"/>
              <w:ind w:left="5"/>
              <w:jc w:val="both"/>
              <w:rPr>
                <w:lang w:eastAsia="ru-RU"/>
              </w:rPr>
            </w:pPr>
            <w:r>
              <w:rPr>
                <w:color w:val="000000"/>
                <w:sz w:val="22"/>
                <w:szCs w:val="22"/>
                <w:lang w:eastAsia="ru-RU"/>
              </w:rPr>
              <w:t>4</w:t>
            </w:r>
            <w:r w:rsidRPr="00EF0E47">
              <w:rPr>
                <w:color w:val="000000"/>
                <w:sz w:val="22"/>
                <w:szCs w:val="22"/>
                <w:lang w:eastAsia="ru-RU"/>
              </w:rPr>
              <w:t xml:space="preserve"> бал</w:t>
            </w:r>
            <w:r>
              <w:rPr>
                <w:color w:val="000000"/>
                <w:sz w:val="22"/>
                <w:szCs w:val="22"/>
                <w:lang w:eastAsia="ru-RU"/>
              </w:rPr>
              <w:t>и</w:t>
            </w:r>
            <w:r w:rsidRPr="00EF0E47">
              <w:rPr>
                <w:color w:val="000000"/>
                <w:sz w:val="22"/>
                <w:szCs w:val="22"/>
                <w:lang w:eastAsia="ru-RU"/>
              </w:rPr>
              <w:t xml:space="preserve"> – розв’язання задачі характеризується наявністю помилок;</w:t>
            </w:r>
          </w:p>
          <w:p w:rsidR="00D85F76" w:rsidRPr="00EF0E47" w:rsidRDefault="00D85F76" w:rsidP="00F17217">
            <w:pPr>
              <w:tabs>
                <w:tab w:val="left" w:pos="1134"/>
              </w:tabs>
              <w:suppressAutoHyphens w:val="0"/>
              <w:spacing w:line="216" w:lineRule="auto"/>
              <w:ind w:left="5"/>
              <w:jc w:val="both"/>
              <w:rPr>
                <w:lang w:eastAsia="ru-RU"/>
              </w:rPr>
            </w:pPr>
            <w:r>
              <w:rPr>
                <w:color w:val="000000"/>
                <w:sz w:val="22"/>
                <w:szCs w:val="22"/>
                <w:lang w:eastAsia="ru-RU"/>
              </w:rPr>
              <w:t>3</w:t>
            </w:r>
            <w:r w:rsidRPr="00EF0E47">
              <w:rPr>
                <w:color w:val="000000"/>
                <w:sz w:val="22"/>
                <w:szCs w:val="22"/>
                <w:lang w:eastAsia="ru-RU"/>
              </w:rPr>
              <w:t xml:space="preserve"> бал</w:t>
            </w:r>
            <w:r>
              <w:rPr>
                <w:color w:val="000000"/>
                <w:sz w:val="22"/>
                <w:szCs w:val="22"/>
                <w:lang w:eastAsia="ru-RU"/>
              </w:rPr>
              <w:t>и</w:t>
            </w:r>
            <w:r w:rsidRPr="00EF0E47">
              <w:rPr>
                <w:color w:val="000000"/>
                <w:sz w:val="22"/>
                <w:szCs w:val="22"/>
                <w:lang w:eastAsia="ru-RU"/>
              </w:rPr>
              <w:t xml:space="preserve"> – сформульовано алгоритм, але задача не розв’язана;</w:t>
            </w:r>
          </w:p>
          <w:p w:rsidR="00D85F76" w:rsidRPr="00EF0E47" w:rsidRDefault="00D85F76" w:rsidP="00F17217">
            <w:pPr>
              <w:ind w:left="5"/>
              <w:jc w:val="both"/>
            </w:pPr>
            <w:r w:rsidRPr="00EF0E47">
              <w:rPr>
                <w:sz w:val="22"/>
                <w:szCs w:val="22"/>
                <w:lang w:eastAsia="ru-RU"/>
              </w:rPr>
              <w:t xml:space="preserve">1 бал – </w:t>
            </w:r>
            <w:r w:rsidRPr="00EF0E47">
              <w:rPr>
                <w:color w:val="000000"/>
                <w:sz w:val="22"/>
                <w:szCs w:val="22"/>
                <w:lang w:eastAsia="ru-RU"/>
              </w:rPr>
              <w:t>сформульовано алгоритм з помилками, задача не розв’язана.</w:t>
            </w:r>
          </w:p>
        </w:tc>
        <w:tc>
          <w:tcPr>
            <w:tcW w:w="785" w:type="dxa"/>
          </w:tcPr>
          <w:p w:rsidR="00D85F76" w:rsidRPr="007472D5" w:rsidRDefault="00D85F76" w:rsidP="00F17217">
            <w:pPr>
              <w:jc w:val="center"/>
            </w:pPr>
            <w:r w:rsidRPr="007472D5">
              <w:t>5</w:t>
            </w:r>
          </w:p>
        </w:tc>
      </w:tr>
      <w:tr w:rsidR="00D85F76" w:rsidRPr="00EF0E47" w:rsidTr="00507B87">
        <w:trPr>
          <w:trHeight w:val="753"/>
        </w:trPr>
        <w:tc>
          <w:tcPr>
            <w:tcW w:w="1255" w:type="dxa"/>
          </w:tcPr>
          <w:p w:rsidR="00D85F76" w:rsidRPr="00EF0E47" w:rsidRDefault="00D85F76" w:rsidP="00F17217">
            <w:pPr>
              <w:jc w:val="center"/>
              <w:rPr>
                <w:b/>
              </w:rPr>
            </w:pPr>
            <w:r w:rsidRPr="00EF0E47">
              <w:rPr>
                <w:b/>
                <w:sz w:val="22"/>
                <w:szCs w:val="22"/>
              </w:rPr>
              <w:t>Усього за ЗМ 1</w:t>
            </w:r>
          </w:p>
          <w:p w:rsidR="00D85F76" w:rsidRPr="00EF0E47" w:rsidRDefault="00D85F76" w:rsidP="00F17217">
            <w:pPr>
              <w:jc w:val="center"/>
              <w:rPr>
                <w:b/>
              </w:rPr>
            </w:pPr>
            <w:r w:rsidRPr="00EF0E47">
              <w:rPr>
                <w:b/>
                <w:sz w:val="22"/>
                <w:szCs w:val="22"/>
              </w:rPr>
              <w:t>контр.</w:t>
            </w:r>
          </w:p>
          <w:p w:rsidR="00D85F76" w:rsidRPr="00EF0E47" w:rsidRDefault="00D85F76" w:rsidP="00F17217">
            <w:pPr>
              <w:jc w:val="center"/>
              <w:rPr>
                <w:b/>
              </w:rPr>
            </w:pPr>
            <w:r w:rsidRPr="00EF0E47">
              <w:rPr>
                <w:b/>
                <w:sz w:val="22"/>
                <w:szCs w:val="22"/>
              </w:rPr>
              <w:t>заходів</w:t>
            </w:r>
          </w:p>
        </w:tc>
        <w:tc>
          <w:tcPr>
            <w:tcW w:w="7826" w:type="dxa"/>
            <w:gridSpan w:val="5"/>
          </w:tcPr>
          <w:p w:rsidR="00D85F76" w:rsidRPr="00EF0E47" w:rsidRDefault="00D85F76" w:rsidP="00F17217">
            <w:pPr>
              <w:jc w:val="center"/>
              <w:rPr>
                <w:b/>
              </w:rPr>
            </w:pPr>
            <w:r w:rsidRPr="00EF0E47">
              <w:rPr>
                <w:b/>
                <w:sz w:val="22"/>
                <w:szCs w:val="22"/>
              </w:rPr>
              <w:t>2</w:t>
            </w:r>
          </w:p>
        </w:tc>
        <w:tc>
          <w:tcPr>
            <w:tcW w:w="785" w:type="dxa"/>
          </w:tcPr>
          <w:p w:rsidR="00D85F76" w:rsidRPr="00EF0E47" w:rsidRDefault="00D85F76" w:rsidP="00F17217">
            <w:pPr>
              <w:jc w:val="center"/>
              <w:rPr>
                <w:b/>
              </w:rPr>
            </w:pPr>
            <w:r>
              <w:rPr>
                <w:b/>
                <w:sz w:val="22"/>
                <w:szCs w:val="22"/>
              </w:rPr>
              <w:t>10</w:t>
            </w:r>
          </w:p>
        </w:tc>
      </w:tr>
      <w:tr w:rsidR="00D85F76" w:rsidRPr="00EF0E47" w:rsidTr="00507B87">
        <w:trPr>
          <w:trHeight w:val="2357"/>
        </w:trPr>
        <w:tc>
          <w:tcPr>
            <w:tcW w:w="1255" w:type="dxa"/>
            <w:vMerge w:val="restart"/>
          </w:tcPr>
          <w:p w:rsidR="00D85F76" w:rsidRPr="00EF0E47" w:rsidRDefault="00D85F76" w:rsidP="00F17217">
            <w:pPr>
              <w:jc w:val="center"/>
            </w:pPr>
            <w:r w:rsidRPr="00EF0E47">
              <w:rPr>
                <w:sz w:val="22"/>
                <w:szCs w:val="22"/>
              </w:rPr>
              <w:t>2</w:t>
            </w:r>
          </w:p>
        </w:tc>
        <w:tc>
          <w:tcPr>
            <w:tcW w:w="2464" w:type="dxa"/>
          </w:tcPr>
          <w:p w:rsidR="00D85F76" w:rsidRPr="00EF0E47" w:rsidRDefault="00D85F76" w:rsidP="00F17217">
            <w:pPr>
              <w:ind w:firstLine="34"/>
              <w:jc w:val="both"/>
            </w:pPr>
            <w:r w:rsidRPr="00EF0E47">
              <w:rPr>
                <w:sz w:val="22"/>
                <w:szCs w:val="22"/>
              </w:rPr>
              <w:t>Теоретичне завдання:</w:t>
            </w:r>
          </w:p>
          <w:p w:rsidR="00D85F76" w:rsidRDefault="00D85F76" w:rsidP="00F17217">
            <w:pPr>
              <w:ind w:firstLine="34"/>
              <w:jc w:val="both"/>
            </w:pPr>
            <w:r w:rsidRPr="00EF0E47">
              <w:rPr>
                <w:sz w:val="22"/>
                <w:szCs w:val="22"/>
              </w:rPr>
              <w:t>Усне опитування</w:t>
            </w:r>
          </w:p>
          <w:p w:rsidR="00D85F76" w:rsidRPr="00EF0E47" w:rsidRDefault="00D85F76" w:rsidP="00F17217">
            <w:pPr>
              <w:ind w:firstLine="34"/>
              <w:jc w:val="both"/>
            </w:pPr>
            <w:r>
              <w:rPr>
                <w:sz w:val="22"/>
                <w:szCs w:val="22"/>
              </w:rPr>
              <w:t xml:space="preserve">Тестування </w:t>
            </w:r>
          </w:p>
        </w:tc>
        <w:tc>
          <w:tcPr>
            <w:tcW w:w="2577" w:type="dxa"/>
            <w:gridSpan w:val="2"/>
          </w:tcPr>
          <w:p w:rsidR="00D85F76" w:rsidRPr="00EF0E47" w:rsidRDefault="00D85F76" w:rsidP="00F17217">
            <w:pPr>
              <w:jc w:val="both"/>
            </w:pPr>
            <w:r w:rsidRPr="00EF0E47">
              <w:rPr>
                <w:sz w:val="22"/>
                <w:szCs w:val="22"/>
              </w:rPr>
              <w:t>Питання для підготовки:</w:t>
            </w:r>
          </w:p>
          <w:p w:rsidR="00D85F76" w:rsidRDefault="00D85F76" w:rsidP="00F17217">
            <w:pPr>
              <w:jc w:val="both"/>
            </w:pPr>
            <w:r w:rsidRPr="00EF0E47">
              <w:rPr>
                <w:sz w:val="22"/>
                <w:szCs w:val="22"/>
              </w:rPr>
              <w:t xml:space="preserve">Теоретичні питання за темами </w:t>
            </w:r>
            <w:r>
              <w:rPr>
                <w:sz w:val="22"/>
                <w:szCs w:val="22"/>
              </w:rPr>
              <w:t>3, 4</w:t>
            </w:r>
            <w:r w:rsidRPr="00EF0E47">
              <w:rPr>
                <w:sz w:val="22"/>
                <w:szCs w:val="22"/>
              </w:rPr>
              <w:t>. (Розділ 3. Програма навчальної дисципліни)</w:t>
            </w:r>
            <w:r>
              <w:rPr>
                <w:sz w:val="22"/>
                <w:szCs w:val="22"/>
              </w:rPr>
              <w:t>.</w:t>
            </w:r>
          </w:p>
          <w:p w:rsidR="00D85F76" w:rsidRPr="00EF0E47" w:rsidRDefault="00D85F76" w:rsidP="00F17217">
            <w:pPr>
              <w:jc w:val="both"/>
            </w:pPr>
            <w:r>
              <w:rPr>
                <w:sz w:val="22"/>
                <w:szCs w:val="22"/>
              </w:rPr>
              <w:t xml:space="preserve">Тестування за темами 3, 4 містить 6 тестових запитань. </w:t>
            </w:r>
            <w:r w:rsidRPr="00EF0E47">
              <w:rPr>
                <w:sz w:val="22"/>
                <w:szCs w:val="22"/>
              </w:rPr>
              <w:t>(Розділ 3. Програма навчальної дисципліни)</w:t>
            </w:r>
            <w:r>
              <w:rPr>
                <w:sz w:val="22"/>
                <w:szCs w:val="22"/>
              </w:rPr>
              <w:t>.</w:t>
            </w:r>
          </w:p>
        </w:tc>
        <w:tc>
          <w:tcPr>
            <w:tcW w:w="2785" w:type="dxa"/>
            <w:gridSpan w:val="2"/>
          </w:tcPr>
          <w:p w:rsidR="00D85F76" w:rsidRDefault="00D85F76" w:rsidP="00F17217">
            <w:pPr>
              <w:jc w:val="both"/>
            </w:pPr>
            <w:r w:rsidRPr="00EF0E47">
              <w:rPr>
                <w:sz w:val="22"/>
                <w:szCs w:val="22"/>
              </w:rPr>
              <w:t>Усне опитування за ЗМ</w:t>
            </w:r>
            <w:r>
              <w:rPr>
                <w:sz w:val="22"/>
                <w:szCs w:val="22"/>
              </w:rPr>
              <w:t> </w:t>
            </w:r>
            <w:r w:rsidRPr="00EF0E47">
              <w:rPr>
                <w:sz w:val="22"/>
                <w:szCs w:val="22"/>
              </w:rPr>
              <w:t xml:space="preserve">2 оцінюється максимально в </w:t>
            </w:r>
            <w:r>
              <w:rPr>
                <w:sz w:val="22"/>
                <w:szCs w:val="22"/>
              </w:rPr>
              <w:t>2</w:t>
            </w:r>
            <w:r w:rsidRPr="00EF0E47">
              <w:rPr>
                <w:sz w:val="22"/>
                <w:szCs w:val="22"/>
              </w:rPr>
              <w:t xml:space="preserve"> бали</w:t>
            </w:r>
            <w:r>
              <w:rPr>
                <w:sz w:val="22"/>
                <w:szCs w:val="22"/>
              </w:rPr>
              <w:t>.</w:t>
            </w:r>
          </w:p>
          <w:p w:rsidR="00D85F76" w:rsidRPr="00EF0E47" w:rsidRDefault="00D85F76" w:rsidP="00F17217">
            <w:pPr>
              <w:jc w:val="both"/>
            </w:pPr>
            <w:r>
              <w:rPr>
                <w:sz w:val="22"/>
                <w:szCs w:val="22"/>
              </w:rPr>
              <w:t xml:space="preserve">Тестування за </w:t>
            </w:r>
            <w:r>
              <w:rPr>
                <w:sz w:val="22"/>
                <w:szCs w:val="22"/>
              </w:rPr>
              <w:br/>
              <w:t>ЗМ 2 оцінюється максимально в 3 бали залежно від кількості правильних відповідей, за кожну правильну відповідь студент отримує 0,5 балів.</w:t>
            </w:r>
          </w:p>
        </w:tc>
        <w:tc>
          <w:tcPr>
            <w:tcW w:w="785" w:type="dxa"/>
          </w:tcPr>
          <w:p w:rsidR="00D85F76" w:rsidRPr="007472D5" w:rsidRDefault="00D85F76" w:rsidP="00F17217">
            <w:pPr>
              <w:jc w:val="center"/>
            </w:pPr>
            <w:r w:rsidRPr="007472D5">
              <w:t>5</w:t>
            </w:r>
          </w:p>
        </w:tc>
      </w:tr>
      <w:tr w:rsidR="00D85F76" w:rsidRPr="00EF0E47" w:rsidTr="00507B87">
        <w:trPr>
          <w:trHeight w:val="267"/>
        </w:trPr>
        <w:tc>
          <w:tcPr>
            <w:tcW w:w="1255" w:type="dxa"/>
            <w:vMerge/>
          </w:tcPr>
          <w:p w:rsidR="00D85F76" w:rsidRPr="00EF0E47" w:rsidRDefault="00D85F76" w:rsidP="00F17217">
            <w:pPr>
              <w:jc w:val="center"/>
            </w:pPr>
          </w:p>
        </w:tc>
        <w:tc>
          <w:tcPr>
            <w:tcW w:w="2464" w:type="dxa"/>
          </w:tcPr>
          <w:p w:rsidR="00D85F76" w:rsidRPr="00EF0E47" w:rsidRDefault="00D85F76" w:rsidP="00F17217">
            <w:pPr>
              <w:ind w:firstLine="34"/>
              <w:jc w:val="both"/>
            </w:pPr>
            <w:r w:rsidRPr="00EF0E47">
              <w:rPr>
                <w:sz w:val="22"/>
                <w:szCs w:val="22"/>
              </w:rPr>
              <w:t>Практичне завдання:</w:t>
            </w:r>
          </w:p>
          <w:p w:rsidR="00D85F76" w:rsidRPr="00EF0E47" w:rsidRDefault="00D85F76" w:rsidP="00F17217">
            <w:pPr>
              <w:ind w:firstLine="34"/>
              <w:jc w:val="both"/>
            </w:pPr>
            <w:r w:rsidRPr="00EF0E47">
              <w:rPr>
                <w:sz w:val="22"/>
                <w:szCs w:val="22"/>
              </w:rPr>
              <w:t>Розв’язання ситуаційних завдань</w:t>
            </w:r>
          </w:p>
        </w:tc>
        <w:tc>
          <w:tcPr>
            <w:tcW w:w="2577" w:type="dxa"/>
            <w:gridSpan w:val="2"/>
          </w:tcPr>
          <w:p w:rsidR="00D85F76" w:rsidRPr="00EF0E47" w:rsidRDefault="00D85F76" w:rsidP="00F17217">
            <w:pPr>
              <w:jc w:val="both"/>
            </w:pPr>
            <w:r w:rsidRPr="00EF0E47">
              <w:rPr>
                <w:sz w:val="22"/>
                <w:szCs w:val="22"/>
              </w:rPr>
              <w:t xml:space="preserve">Вимоги до виконання та оформлення: </w:t>
            </w:r>
            <w:r w:rsidRPr="00EF0E47">
              <w:rPr>
                <w:bCs/>
                <w:sz w:val="22"/>
                <w:szCs w:val="22"/>
              </w:rPr>
              <w:t xml:space="preserve">надання розв’язку задачі та обґрунтування отриманих результатів </w:t>
            </w:r>
          </w:p>
        </w:tc>
        <w:tc>
          <w:tcPr>
            <w:tcW w:w="2785" w:type="dxa"/>
            <w:gridSpan w:val="2"/>
          </w:tcPr>
          <w:p w:rsidR="00D85F76" w:rsidRPr="00EF0E47" w:rsidRDefault="00D85F76" w:rsidP="00F17217">
            <w:pPr>
              <w:jc w:val="both"/>
            </w:pPr>
            <w:r w:rsidRPr="00EF0E47">
              <w:rPr>
                <w:sz w:val="22"/>
                <w:szCs w:val="22"/>
              </w:rPr>
              <w:t xml:space="preserve">Представлення результатів розв’язання задачі оцінюється максимально в </w:t>
            </w:r>
            <w:r>
              <w:rPr>
                <w:sz w:val="22"/>
                <w:szCs w:val="22"/>
              </w:rPr>
              <w:t>5</w:t>
            </w:r>
            <w:r w:rsidRPr="00EF0E47">
              <w:rPr>
                <w:sz w:val="22"/>
                <w:szCs w:val="22"/>
              </w:rPr>
              <w:t xml:space="preserve"> бал</w:t>
            </w:r>
            <w:r>
              <w:rPr>
                <w:sz w:val="22"/>
                <w:szCs w:val="22"/>
              </w:rPr>
              <w:t>ів</w:t>
            </w:r>
            <w:r w:rsidRPr="00EF0E47">
              <w:rPr>
                <w:sz w:val="22"/>
                <w:szCs w:val="22"/>
              </w:rPr>
              <w:t>.</w:t>
            </w:r>
          </w:p>
        </w:tc>
        <w:tc>
          <w:tcPr>
            <w:tcW w:w="785" w:type="dxa"/>
          </w:tcPr>
          <w:p w:rsidR="00D85F76" w:rsidRPr="007472D5" w:rsidRDefault="00D85F76" w:rsidP="00F17217">
            <w:pPr>
              <w:jc w:val="center"/>
            </w:pPr>
            <w:r w:rsidRPr="007472D5">
              <w:t>5</w:t>
            </w:r>
          </w:p>
        </w:tc>
      </w:tr>
      <w:tr w:rsidR="00D85F76" w:rsidRPr="00EF0E47" w:rsidTr="00507B87">
        <w:trPr>
          <w:trHeight w:val="753"/>
        </w:trPr>
        <w:tc>
          <w:tcPr>
            <w:tcW w:w="1255" w:type="dxa"/>
          </w:tcPr>
          <w:p w:rsidR="00D85F76" w:rsidRPr="00EF0E47" w:rsidRDefault="00D85F76" w:rsidP="00F17217">
            <w:pPr>
              <w:jc w:val="center"/>
              <w:rPr>
                <w:b/>
              </w:rPr>
            </w:pPr>
            <w:r w:rsidRPr="00EF0E47">
              <w:rPr>
                <w:b/>
                <w:sz w:val="22"/>
                <w:szCs w:val="22"/>
              </w:rPr>
              <w:t>Усього за ЗМ 2</w:t>
            </w:r>
          </w:p>
          <w:p w:rsidR="00D85F76" w:rsidRPr="00EF0E47" w:rsidRDefault="00D85F76" w:rsidP="00F17217">
            <w:pPr>
              <w:jc w:val="center"/>
              <w:rPr>
                <w:b/>
              </w:rPr>
            </w:pPr>
            <w:r w:rsidRPr="00EF0E47">
              <w:rPr>
                <w:b/>
                <w:sz w:val="22"/>
                <w:szCs w:val="22"/>
              </w:rPr>
              <w:t>контр.</w:t>
            </w:r>
          </w:p>
          <w:p w:rsidR="00D85F76" w:rsidRPr="00EF0E47" w:rsidRDefault="00D85F76" w:rsidP="00F17217">
            <w:pPr>
              <w:jc w:val="center"/>
            </w:pPr>
            <w:r w:rsidRPr="00EF0E47">
              <w:rPr>
                <w:b/>
                <w:sz w:val="22"/>
                <w:szCs w:val="22"/>
              </w:rPr>
              <w:t>заходів</w:t>
            </w:r>
          </w:p>
        </w:tc>
        <w:tc>
          <w:tcPr>
            <w:tcW w:w="7826" w:type="dxa"/>
            <w:gridSpan w:val="5"/>
          </w:tcPr>
          <w:p w:rsidR="00D85F76" w:rsidRPr="00EF0E47" w:rsidRDefault="00D85F76" w:rsidP="00F17217">
            <w:pPr>
              <w:jc w:val="center"/>
            </w:pPr>
            <w:r w:rsidRPr="00EF0E47">
              <w:rPr>
                <w:b/>
                <w:sz w:val="22"/>
                <w:szCs w:val="22"/>
              </w:rPr>
              <w:t>2</w:t>
            </w:r>
          </w:p>
        </w:tc>
        <w:tc>
          <w:tcPr>
            <w:tcW w:w="785" w:type="dxa"/>
          </w:tcPr>
          <w:p w:rsidR="00D85F76" w:rsidRPr="007472D5" w:rsidRDefault="00D85F76" w:rsidP="00F17217">
            <w:pPr>
              <w:jc w:val="center"/>
              <w:rPr>
                <w:b/>
              </w:rPr>
            </w:pPr>
            <w:r w:rsidRPr="007472D5">
              <w:rPr>
                <w:b/>
              </w:rPr>
              <w:t>10</w:t>
            </w:r>
          </w:p>
        </w:tc>
      </w:tr>
      <w:tr w:rsidR="00D85F76" w:rsidRPr="00EF0E47" w:rsidTr="00507B87">
        <w:trPr>
          <w:trHeight w:val="267"/>
        </w:trPr>
        <w:tc>
          <w:tcPr>
            <w:tcW w:w="1255" w:type="dxa"/>
            <w:vMerge w:val="restart"/>
          </w:tcPr>
          <w:p w:rsidR="00D85F76" w:rsidRPr="00EF0E47" w:rsidRDefault="00D85F76" w:rsidP="00F17217">
            <w:pPr>
              <w:jc w:val="center"/>
            </w:pPr>
            <w:r w:rsidRPr="00EF0E47">
              <w:rPr>
                <w:sz w:val="22"/>
                <w:szCs w:val="22"/>
              </w:rPr>
              <w:t>3</w:t>
            </w:r>
          </w:p>
        </w:tc>
        <w:tc>
          <w:tcPr>
            <w:tcW w:w="2464" w:type="dxa"/>
          </w:tcPr>
          <w:p w:rsidR="00D85F76" w:rsidRPr="00EF0E47" w:rsidRDefault="00D85F76" w:rsidP="00F17217">
            <w:pPr>
              <w:ind w:firstLine="34"/>
              <w:jc w:val="both"/>
            </w:pPr>
            <w:r w:rsidRPr="00EF0E47">
              <w:rPr>
                <w:sz w:val="22"/>
                <w:szCs w:val="22"/>
              </w:rPr>
              <w:t>Теоретичне завдання:</w:t>
            </w:r>
          </w:p>
          <w:p w:rsidR="00D85F76" w:rsidRDefault="00D85F76" w:rsidP="00F17217">
            <w:pPr>
              <w:ind w:firstLine="34"/>
              <w:jc w:val="both"/>
            </w:pPr>
            <w:r w:rsidRPr="00EF0E47">
              <w:rPr>
                <w:sz w:val="22"/>
                <w:szCs w:val="22"/>
              </w:rPr>
              <w:t>Усне опитування</w:t>
            </w:r>
          </w:p>
          <w:p w:rsidR="00D85F76" w:rsidRPr="00EF0E47" w:rsidRDefault="00D85F76" w:rsidP="00F17217">
            <w:pPr>
              <w:ind w:firstLine="34"/>
              <w:jc w:val="both"/>
            </w:pPr>
            <w:r>
              <w:rPr>
                <w:sz w:val="22"/>
                <w:szCs w:val="22"/>
              </w:rPr>
              <w:t>Тестування</w:t>
            </w:r>
          </w:p>
        </w:tc>
        <w:tc>
          <w:tcPr>
            <w:tcW w:w="2577" w:type="dxa"/>
            <w:gridSpan w:val="2"/>
          </w:tcPr>
          <w:p w:rsidR="00D85F76" w:rsidRPr="00EF0E47" w:rsidRDefault="00D85F76" w:rsidP="00F17217">
            <w:pPr>
              <w:jc w:val="both"/>
            </w:pPr>
            <w:r w:rsidRPr="00EF0E47">
              <w:rPr>
                <w:sz w:val="22"/>
                <w:szCs w:val="22"/>
              </w:rPr>
              <w:t>Питання для підготовки:</w:t>
            </w:r>
          </w:p>
          <w:p w:rsidR="00D85F76" w:rsidRDefault="00D85F76" w:rsidP="00F17217">
            <w:pPr>
              <w:jc w:val="both"/>
            </w:pPr>
            <w:r w:rsidRPr="00EF0E47">
              <w:rPr>
                <w:sz w:val="22"/>
                <w:szCs w:val="22"/>
              </w:rPr>
              <w:t xml:space="preserve">Теоретичні питання за темами </w:t>
            </w:r>
            <w:r>
              <w:rPr>
                <w:sz w:val="22"/>
                <w:szCs w:val="22"/>
              </w:rPr>
              <w:t>5, 6</w:t>
            </w:r>
            <w:r w:rsidRPr="00EF0E47">
              <w:rPr>
                <w:sz w:val="22"/>
                <w:szCs w:val="22"/>
              </w:rPr>
              <w:t>. (Розділ 3. Програма навчальної дисципліни)</w:t>
            </w:r>
            <w:r>
              <w:rPr>
                <w:sz w:val="22"/>
                <w:szCs w:val="22"/>
              </w:rPr>
              <w:t>.</w:t>
            </w:r>
          </w:p>
          <w:p w:rsidR="00D85F76" w:rsidRPr="00EF0E47" w:rsidRDefault="00D85F76" w:rsidP="00F17217">
            <w:pPr>
              <w:jc w:val="both"/>
            </w:pPr>
            <w:r>
              <w:rPr>
                <w:sz w:val="22"/>
                <w:szCs w:val="22"/>
              </w:rPr>
              <w:t xml:space="preserve">Тестування за темами 5, 6 містить 6 тестових запитань. </w:t>
            </w:r>
            <w:r w:rsidRPr="00EF0E47">
              <w:rPr>
                <w:sz w:val="22"/>
                <w:szCs w:val="22"/>
              </w:rPr>
              <w:t>(Розділ 3. Програма навчальної дисципліни)</w:t>
            </w:r>
            <w:r>
              <w:rPr>
                <w:sz w:val="22"/>
                <w:szCs w:val="22"/>
              </w:rPr>
              <w:t>.</w:t>
            </w:r>
          </w:p>
        </w:tc>
        <w:tc>
          <w:tcPr>
            <w:tcW w:w="2785" w:type="dxa"/>
            <w:gridSpan w:val="2"/>
          </w:tcPr>
          <w:p w:rsidR="00D85F76" w:rsidRDefault="00D85F76" w:rsidP="00F17217">
            <w:pPr>
              <w:jc w:val="both"/>
            </w:pPr>
            <w:r w:rsidRPr="00EF0E47">
              <w:rPr>
                <w:sz w:val="22"/>
                <w:szCs w:val="22"/>
              </w:rPr>
              <w:t>Усне опитування за ЗМ</w:t>
            </w:r>
            <w:r>
              <w:rPr>
                <w:sz w:val="22"/>
                <w:szCs w:val="22"/>
              </w:rPr>
              <w:t> 3</w:t>
            </w:r>
            <w:r w:rsidRPr="00EF0E47">
              <w:rPr>
                <w:sz w:val="22"/>
                <w:szCs w:val="22"/>
              </w:rPr>
              <w:t xml:space="preserve"> оцінюється максимально в </w:t>
            </w:r>
            <w:r>
              <w:rPr>
                <w:sz w:val="22"/>
                <w:szCs w:val="22"/>
              </w:rPr>
              <w:t>2</w:t>
            </w:r>
            <w:r w:rsidRPr="00EF0E47">
              <w:rPr>
                <w:sz w:val="22"/>
                <w:szCs w:val="22"/>
              </w:rPr>
              <w:t xml:space="preserve"> бали</w:t>
            </w:r>
            <w:r>
              <w:rPr>
                <w:sz w:val="22"/>
                <w:szCs w:val="22"/>
              </w:rPr>
              <w:t>.</w:t>
            </w:r>
          </w:p>
          <w:p w:rsidR="00D85F76" w:rsidRPr="00EF0E47" w:rsidRDefault="00D85F76" w:rsidP="00F17217">
            <w:pPr>
              <w:jc w:val="both"/>
            </w:pPr>
            <w:r>
              <w:rPr>
                <w:sz w:val="22"/>
                <w:szCs w:val="22"/>
              </w:rPr>
              <w:t xml:space="preserve">Тестування за </w:t>
            </w:r>
            <w:r>
              <w:rPr>
                <w:sz w:val="22"/>
                <w:szCs w:val="22"/>
              </w:rPr>
              <w:br/>
              <w:t>ЗМ 3 оцінюється максимально в 3 бали залежно від кількості правильних відповідей, за кожну правильну відповідь студент отримує 0,5 балів.</w:t>
            </w:r>
          </w:p>
        </w:tc>
        <w:tc>
          <w:tcPr>
            <w:tcW w:w="785" w:type="dxa"/>
          </w:tcPr>
          <w:p w:rsidR="00D85F76" w:rsidRPr="007472D5" w:rsidRDefault="00D85F76" w:rsidP="00F17217">
            <w:pPr>
              <w:jc w:val="center"/>
            </w:pPr>
            <w:r w:rsidRPr="007472D5">
              <w:t>5</w:t>
            </w:r>
          </w:p>
        </w:tc>
      </w:tr>
      <w:tr w:rsidR="00D85F76" w:rsidRPr="00EF0E47" w:rsidTr="00507B87">
        <w:trPr>
          <w:trHeight w:val="267"/>
        </w:trPr>
        <w:tc>
          <w:tcPr>
            <w:tcW w:w="1255" w:type="dxa"/>
            <w:vMerge/>
          </w:tcPr>
          <w:p w:rsidR="00D85F76" w:rsidRPr="00EF0E47" w:rsidRDefault="00D85F76" w:rsidP="00F17217">
            <w:pPr>
              <w:jc w:val="center"/>
            </w:pPr>
          </w:p>
        </w:tc>
        <w:tc>
          <w:tcPr>
            <w:tcW w:w="2464" w:type="dxa"/>
          </w:tcPr>
          <w:p w:rsidR="00D85F76" w:rsidRPr="00EF0E47" w:rsidRDefault="00D85F76" w:rsidP="00F17217">
            <w:pPr>
              <w:ind w:firstLine="34"/>
              <w:jc w:val="both"/>
            </w:pPr>
            <w:r w:rsidRPr="00EF0E47">
              <w:rPr>
                <w:sz w:val="22"/>
                <w:szCs w:val="22"/>
              </w:rPr>
              <w:t>Практичне завдання:</w:t>
            </w:r>
          </w:p>
          <w:p w:rsidR="00D85F76" w:rsidRPr="00EF0E47" w:rsidRDefault="00D85F76" w:rsidP="00F17217">
            <w:pPr>
              <w:ind w:firstLine="34"/>
              <w:jc w:val="both"/>
            </w:pPr>
            <w:r w:rsidRPr="00EF0E47">
              <w:rPr>
                <w:sz w:val="22"/>
                <w:szCs w:val="22"/>
              </w:rPr>
              <w:t>Розв’язання ситуаційних завдань</w:t>
            </w:r>
          </w:p>
        </w:tc>
        <w:tc>
          <w:tcPr>
            <w:tcW w:w="2577" w:type="dxa"/>
            <w:gridSpan w:val="2"/>
          </w:tcPr>
          <w:p w:rsidR="00D85F76" w:rsidRPr="00EF0E47" w:rsidRDefault="00D85F76" w:rsidP="00F17217">
            <w:pPr>
              <w:jc w:val="both"/>
            </w:pPr>
            <w:r w:rsidRPr="00EF0E47">
              <w:rPr>
                <w:sz w:val="22"/>
                <w:szCs w:val="22"/>
              </w:rPr>
              <w:t xml:space="preserve">Вимоги до виконання та оформлення: </w:t>
            </w:r>
            <w:r w:rsidRPr="00EF0E47">
              <w:rPr>
                <w:bCs/>
                <w:sz w:val="22"/>
                <w:szCs w:val="22"/>
              </w:rPr>
              <w:t xml:space="preserve">надання розв’язку задачі та обґрунтування отриманих результатів </w:t>
            </w:r>
          </w:p>
        </w:tc>
        <w:tc>
          <w:tcPr>
            <w:tcW w:w="2785" w:type="dxa"/>
            <w:gridSpan w:val="2"/>
          </w:tcPr>
          <w:p w:rsidR="00D85F76" w:rsidRPr="00EF0E47" w:rsidRDefault="00D85F76" w:rsidP="00F17217">
            <w:pPr>
              <w:jc w:val="both"/>
            </w:pPr>
            <w:r w:rsidRPr="00EF0E47">
              <w:rPr>
                <w:sz w:val="22"/>
                <w:szCs w:val="22"/>
              </w:rPr>
              <w:t xml:space="preserve">Представлення результатів розв’язання задачі оцінюється максимально в </w:t>
            </w:r>
            <w:r>
              <w:rPr>
                <w:sz w:val="22"/>
                <w:szCs w:val="22"/>
              </w:rPr>
              <w:t>5</w:t>
            </w:r>
            <w:r w:rsidRPr="00EF0E47">
              <w:rPr>
                <w:sz w:val="22"/>
                <w:szCs w:val="22"/>
              </w:rPr>
              <w:t xml:space="preserve"> бал</w:t>
            </w:r>
            <w:r>
              <w:rPr>
                <w:sz w:val="22"/>
                <w:szCs w:val="22"/>
              </w:rPr>
              <w:t>ів</w:t>
            </w:r>
            <w:r w:rsidRPr="00EF0E47">
              <w:rPr>
                <w:sz w:val="22"/>
                <w:szCs w:val="22"/>
              </w:rPr>
              <w:t>.</w:t>
            </w:r>
          </w:p>
        </w:tc>
        <w:tc>
          <w:tcPr>
            <w:tcW w:w="785" w:type="dxa"/>
          </w:tcPr>
          <w:p w:rsidR="00D85F76" w:rsidRPr="007472D5" w:rsidRDefault="00D85F76" w:rsidP="00F17217">
            <w:pPr>
              <w:jc w:val="center"/>
            </w:pPr>
            <w:r w:rsidRPr="007472D5">
              <w:t>5</w:t>
            </w:r>
          </w:p>
        </w:tc>
      </w:tr>
      <w:tr w:rsidR="00D85F76" w:rsidRPr="00EF0E47" w:rsidTr="00507B87">
        <w:trPr>
          <w:trHeight w:val="753"/>
        </w:trPr>
        <w:tc>
          <w:tcPr>
            <w:tcW w:w="1255" w:type="dxa"/>
          </w:tcPr>
          <w:p w:rsidR="00D85F76" w:rsidRPr="00EF0E47" w:rsidRDefault="00D85F76" w:rsidP="00F17217">
            <w:pPr>
              <w:jc w:val="center"/>
              <w:rPr>
                <w:b/>
              </w:rPr>
            </w:pPr>
            <w:r w:rsidRPr="00EF0E47">
              <w:rPr>
                <w:b/>
                <w:sz w:val="22"/>
                <w:szCs w:val="22"/>
              </w:rPr>
              <w:t>Усього за ЗМ 3</w:t>
            </w:r>
          </w:p>
          <w:p w:rsidR="00D85F76" w:rsidRPr="00EF0E47" w:rsidRDefault="00D85F76" w:rsidP="00F17217">
            <w:pPr>
              <w:jc w:val="center"/>
              <w:rPr>
                <w:b/>
              </w:rPr>
            </w:pPr>
            <w:r w:rsidRPr="00EF0E47">
              <w:rPr>
                <w:b/>
                <w:sz w:val="22"/>
                <w:szCs w:val="22"/>
              </w:rPr>
              <w:t>контр.</w:t>
            </w:r>
          </w:p>
          <w:p w:rsidR="00D85F76" w:rsidRPr="00EF0E47" w:rsidRDefault="00D85F76" w:rsidP="00F17217">
            <w:pPr>
              <w:jc w:val="center"/>
            </w:pPr>
            <w:r w:rsidRPr="00EF0E47">
              <w:rPr>
                <w:b/>
                <w:sz w:val="22"/>
                <w:szCs w:val="22"/>
              </w:rPr>
              <w:t>заходів</w:t>
            </w:r>
          </w:p>
        </w:tc>
        <w:tc>
          <w:tcPr>
            <w:tcW w:w="7826" w:type="dxa"/>
            <w:gridSpan w:val="5"/>
          </w:tcPr>
          <w:p w:rsidR="00D85F76" w:rsidRPr="00EF0E47" w:rsidRDefault="00D85F76" w:rsidP="00F17217">
            <w:pPr>
              <w:jc w:val="center"/>
            </w:pPr>
            <w:r w:rsidRPr="00EF0E47">
              <w:rPr>
                <w:b/>
                <w:sz w:val="22"/>
                <w:szCs w:val="22"/>
              </w:rPr>
              <w:t>2</w:t>
            </w:r>
          </w:p>
        </w:tc>
        <w:tc>
          <w:tcPr>
            <w:tcW w:w="785" w:type="dxa"/>
          </w:tcPr>
          <w:p w:rsidR="00D85F76" w:rsidRPr="00EF0E47" w:rsidRDefault="00D85F76" w:rsidP="00F17217">
            <w:pPr>
              <w:jc w:val="center"/>
              <w:rPr>
                <w:b/>
              </w:rPr>
            </w:pPr>
            <w:r>
              <w:rPr>
                <w:b/>
                <w:sz w:val="22"/>
                <w:szCs w:val="22"/>
              </w:rPr>
              <w:t>10</w:t>
            </w:r>
          </w:p>
        </w:tc>
      </w:tr>
      <w:tr w:rsidR="00D85F76" w:rsidRPr="00EF0E47" w:rsidTr="00507B87">
        <w:trPr>
          <w:trHeight w:val="267"/>
        </w:trPr>
        <w:tc>
          <w:tcPr>
            <w:tcW w:w="1255" w:type="dxa"/>
            <w:vMerge w:val="restart"/>
          </w:tcPr>
          <w:p w:rsidR="00D85F76" w:rsidRPr="00EF0E47" w:rsidRDefault="00D85F76" w:rsidP="00F17217">
            <w:pPr>
              <w:jc w:val="center"/>
            </w:pPr>
            <w:r w:rsidRPr="00EF0E47">
              <w:rPr>
                <w:sz w:val="22"/>
                <w:szCs w:val="22"/>
              </w:rPr>
              <w:t>4</w:t>
            </w:r>
          </w:p>
        </w:tc>
        <w:tc>
          <w:tcPr>
            <w:tcW w:w="2464" w:type="dxa"/>
          </w:tcPr>
          <w:p w:rsidR="00D85F76" w:rsidRPr="00EF0E47" w:rsidRDefault="00D85F76" w:rsidP="00F17217">
            <w:pPr>
              <w:ind w:firstLine="34"/>
              <w:jc w:val="both"/>
            </w:pPr>
            <w:r w:rsidRPr="00EF0E47">
              <w:rPr>
                <w:sz w:val="22"/>
                <w:szCs w:val="22"/>
              </w:rPr>
              <w:t>Теоретичне завдання:</w:t>
            </w:r>
          </w:p>
          <w:p w:rsidR="00D85F76" w:rsidRDefault="00D85F76" w:rsidP="00F17217">
            <w:pPr>
              <w:ind w:firstLine="34"/>
              <w:jc w:val="both"/>
            </w:pPr>
            <w:r w:rsidRPr="00EF0E47">
              <w:rPr>
                <w:sz w:val="22"/>
                <w:szCs w:val="22"/>
              </w:rPr>
              <w:t>Усне опитування</w:t>
            </w:r>
          </w:p>
          <w:p w:rsidR="00D85F76" w:rsidRPr="00EF0E47" w:rsidRDefault="00D85F76" w:rsidP="00F17217">
            <w:pPr>
              <w:ind w:firstLine="34"/>
              <w:jc w:val="both"/>
            </w:pPr>
            <w:r>
              <w:rPr>
                <w:sz w:val="22"/>
                <w:szCs w:val="22"/>
              </w:rPr>
              <w:t xml:space="preserve">Тестування </w:t>
            </w:r>
          </w:p>
        </w:tc>
        <w:tc>
          <w:tcPr>
            <w:tcW w:w="2577" w:type="dxa"/>
            <w:gridSpan w:val="2"/>
          </w:tcPr>
          <w:p w:rsidR="00D85F76" w:rsidRPr="00EF0E47" w:rsidRDefault="00D85F76" w:rsidP="00F17217">
            <w:pPr>
              <w:jc w:val="both"/>
            </w:pPr>
            <w:r w:rsidRPr="00EF0E47">
              <w:rPr>
                <w:sz w:val="22"/>
                <w:szCs w:val="22"/>
              </w:rPr>
              <w:t>Питання для підготовки:</w:t>
            </w:r>
          </w:p>
          <w:p w:rsidR="00D85F76" w:rsidRDefault="00D85F76" w:rsidP="00F17217">
            <w:pPr>
              <w:jc w:val="both"/>
            </w:pPr>
            <w:r w:rsidRPr="00EF0E47">
              <w:rPr>
                <w:sz w:val="22"/>
                <w:szCs w:val="22"/>
              </w:rPr>
              <w:t xml:space="preserve">Теоретичні питання за темами </w:t>
            </w:r>
            <w:r>
              <w:rPr>
                <w:sz w:val="22"/>
                <w:szCs w:val="22"/>
              </w:rPr>
              <w:t>7, 8</w:t>
            </w:r>
            <w:r w:rsidRPr="00EF0E47">
              <w:rPr>
                <w:sz w:val="22"/>
                <w:szCs w:val="22"/>
              </w:rPr>
              <w:t>. (Розділ 3. Програма навчальної дисципліни)</w:t>
            </w:r>
            <w:r>
              <w:rPr>
                <w:sz w:val="22"/>
                <w:szCs w:val="22"/>
              </w:rPr>
              <w:t>.</w:t>
            </w:r>
          </w:p>
          <w:p w:rsidR="00D85F76" w:rsidRPr="00EF0E47" w:rsidRDefault="00D85F76" w:rsidP="00F17217">
            <w:pPr>
              <w:jc w:val="both"/>
            </w:pPr>
            <w:r>
              <w:rPr>
                <w:sz w:val="22"/>
                <w:szCs w:val="22"/>
              </w:rPr>
              <w:t xml:space="preserve">Тестування за темами 7, 8 містить 6 тестових запитань. </w:t>
            </w:r>
            <w:r w:rsidRPr="00EF0E47">
              <w:rPr>
                <w:sz w:val="22"/>
                <w:szCs w:val="22"/>
              </w:rPr>
              <w:t>(Розділ 3. Програма навчальної дисципліни)</w:t>
            </w:r>
            <w:r>
              <w:rPr>
                <w:sz w:val="22"/>
                <w:szCs w:val="22"/>
              </w:rPr>
              <w:t>.</w:t>
            </w:r>
          </w:p>
        </w:tc>
        <w:tc>
          <w:tcPr>
            <w:tcW w:w="2785" w:type="dxa"/>
            <w:gridSpan w:val="2"/>
          </w:tcPr>
          <w:p w:rsidR="00D85F76" w:rsidRDefault="00D85F76" w:rsidP="00F17217">
            <w:pPr>
              <w:jc w:val="both"/>
            </w:pPr>
            <w:r w:rsidRPr="00EF0E47">
              <w:rPr>
                <w:sz w:val="22"/>
                <w:szCs w:val="22"/>
              </w:rPr>
              <w:t>Усне опитування за ЗМ</w:t>
            </w:r>
            <w:r>
              <w:rPr>
                <w:sz w:val="22"/>
                <w:szCs w:val="22"/>
              </w:rPr>
              <w:t> 4</w:t>
            </w:r>
            <w:r w:rsidRPr="00EF0E47">
              <w:rPr>
                <w:sz w:val="22"/>
                <w:szCs w:val="22"/>
              </w:rPr>
              <w:t xml:space="preserve"> оцінюється максимально в </w:t>
            </w:r>
            <w:r>
              <w:rPr>
                <w:sz w:val="22"/>
                <w:szCs w:val="22"/>
              </w:rPr>
              <w:t>2</w:t>
            </w:r>
            <w:r w:rsidRPr="00EF0E47">
              <w:rPr>
                <w:sz w:val="22"/>
                <w:szCs w:val="22"/>
              </w:rPr>
              <w:t xml:space="preserve"> бали</w:t>
            </w:r>
            <w:r>
              <w:rPr>
                <w:sz w:val="22"/>
                <w:szCs w:val="22"/>
              </w:rPr>
              <w:t>.</w:t>
            </w:r>
          </w:p>
          <w:p w:rsidR="00D85F76" w:rsidRPr="00EF0E47" w:rsidRDefault="00D85F76" w:rsidP="00F17217">
            <w:pPr>
              <w:jc w:val="both"/>
            </w:pPr>
            <w:r>
              <w:rPr>
                <w:sz w:val="22"/>
                <w:szCs w:val="22"/>
              </w:rPr>
              <w:t xml:space="preserve">Тестування за </w:t>
            </w:r>
            <w:r>
              <w:rPr>
                <w:sz w:val="22"/>
                <w:szCs w:val="22"/>
              </w:rPr>
              <w:br/>
              <w:t>ЗМ 4 оцінюється максимально в 3 бали залежно від кількості правильних відповідей, за кожну правильну відповідь студент отримує 0,5 балів.</w:t>
            </w:r>
          </w:p>
        </w:tc>
        <w:tc>
          <w:tcPr>
            <w:tcW w:w="785" w:type="dxa"/>
          </w:tcPr>
          <w:p w:rsidR="00D85F76" w:rsidRPr="007472D5" w:rsidRDefault="00D85F76" w:rsidP="00F17217">
            <w:pPr>
              <w:jc w:val="center"/>
            </w:pPr>
            <w:r w:rsidRPr="007472D5">
              <w:t>5</w:t>
            </w:r>
          </w:p>
        </w:tc>
      </w:tr>
      <w:tr w:rsidR="00D85F76" w:rsidRPr="00EF0E47" w:rsidTr="00507B87">
        <w:trPr>
          <w:trHeight w:val="267"/>
        </w:trPr>
        <w:tc>
          <w:tcPr>
            <w:tcW w:w="1255" w:type="dxa"/>
            <w:vMerge/>
          </w:tcPr>
          <w:p w:rsidR="00D85F76" w:rsidRPr="00EF0E47" w:rsidRDefault="00D85F76" w:rsidP="00F17217">
            <w:pPr>
              <w:jc w:val="center"/>
            </w:pPr>
          </w:p>
        </w:tc>
        <w:tc>
          <w:tcPr>
            <w:tcW w:w="2464" w:type="dxa"/>
          </w:tcPr>
          <w:p w:rsidR="00D85F76" w:rsidRPr="00EF0E47" w:rsidRDefault="00D85F76" w:rsidP="00F17217">
            <w:pPr>
              <w:ind w:firstLine="34"/>
              <w:jc w:val="both"/>
            </w:pPr>
            <w:r w:rsidRPr="00EF0E47">
              <w:rPr>
                <w:sz w:val="22"/>
                <w:szCs w:val="22"/>
              </w:rPr>
              <w:t>Практичне завдання:</w:t>
            </w:r>
          </w:p>
          <w:p w:rsidR="00D85F76" w:rsidRPr="00EF0E47" w:rsidRDefault="00D85F76" w:rsidP="00F17217">
            <w:pPr>
              <w:ind w:firstLine="34"/>
              <w:jc w:val="both"/>
            </w:pPr>
            <w:r w:rsidRPr="00EF0E47">
              <w:rPr>
                <w:sz w:val="22"/>
                <w:szCs w:val="22"/>
              </w:rPr>
              <w:t>Розв’язання ситуаційних завдань</w:t>
            </w:r>
          </w:p>
        </w:tc>
        <w:tc>
          <w:tcPr>
            <w:tcW w:w="2577" w:type="dxa"/>
            <w:gridSpan w:val="2"/>
          </w:tcPr>
          <w:p w:rsidR="00D85F76" w:rsidRPr="00EF0E47" w:rsidRDefault="00D85F76" w:rsidP="00F17217">
            <w:pPr>
              <w:jc w:val="both"/>
            </w:pPr>
            <w:r w:rsidRPr="00EF0E47">
              <w:rPr>
                <w:sz w:val="22"/>
                <w:szCs w:val="22"/>
              </w:rPr>
              <w:t xml:space="preserve">Вимоги до виконання та оформлення: </w:t>
            </w:r>
            <w:r w:rsidRPr="00EF0E47">
              <w:rPr>
                <w:bCs/>
                <w:sz w:val="22"/>
                <w:szCs w:val="22"/>
              </w:rPr>
              <w:t xml:space="preserve">надання розв’язку задачі та обґрунтування отриманих результатів </w:t>
            </w:r>
          </w:p>
        </w:tc>
        <w:tc>
          <w:tcPr>
            <w:tcW w:w="2785" w:type="dxa"/>
            <w:gridSpan w:val="2"/>
          </w:tcPr>
          <w:p w:rsidR="00D85F76" w:rsidRPr="00EF0E47" w:rsidRDefault="00D85F76" w:rsidP="00F17217">
            <w:pPr>
              <w:jc w:val="both"/>
            </w:pPr>
            <w:r w:rsidRPr="00EF0E47">
              <w:rPr>
                <w:sz w:val="22"/>
                <w:szCs w:val="22"/>
              </w:rPr>
              <w:t xml:space="preserve">Представлення результатів розв’язання задачі оцінюється максимально в </w:t>
            </w:r>
            <w:r>
              <w:rPr>
                <w:sz w:val="22"/>
                <w:szCs w:val="22"/>
              </w:rPr>
              <w:t>5</w:t>
            </w:r>
            <w:r w:rsidRPr="00EF0E47">
              <w:rPr>
                <w:sz w:val="22"/>
                <w:szCs w:val="22"/>
              </w:rPr>
              <w:t xml:space="preserve"> бал</w:t>
            </w:r>
            <w:r>
              <w:rPr>
                <w:sz w:val="22"/>
                <w:szCs w:val="22"/>
              </w:rPr>
              <w:t>ів</w:t>
            </w:r>
            <w:r w:rsidRPr="00EF0E47">
              <w:rPr>
                <w:sz w:val="22"/>
                <w:szCs w:val="22"/>
              </w:rPr>
              <w:t>.</w:t>
            </w:r>
          </w:p>
        </w:tc>
        <w:tc>
          <w:tcPr>
            <w:tcW w:w="785" w:type="dxa"/>
          </w:tcPr>
          <w:p w:rsidR="00D85F76" w:rsidRPr="007472D5" w:rsidRDefault="00D85F76" w:rsidP="00F17217">
            <w:pPr>
              <w:jc w:val="center"/>
            </w:pPr>
            <w:r w:rsidRPr="007472D5">
              <w:t>5</w:t>
            </w:r>
          </w:p>
        </w:tc>
      </w:tr>
      <w:tr w:rsidR="00D85F76" w:rsidRPr="00EF0E47" w:rsidTr="00507B87">
        <w:trPr>
          <w:trHeight w:val="753"/>
        </w:trPr>
        <w:tc>
          <w:tcPr>
            <w:tcW w:w="1255" w:type="dxa"/>
          </w:tcPr>
          <w:p w:rsidR="00D85F76" w:rsidRPr="00EF0E47" w:rsidRDefault="00D85F76" w:rsidP="00F17217">
            <w:pPr>
              <w:jc w:val="center"/>
              <w:rPr>
                <w:b/>
              </w:rPr>
            </w:pPr>
            <w:r w:rsidRPr="00EF0E47">
              <w:rPr>
                <w:b/>
                <w:sz w:val="22"/>
                <w:szCs w:val="22"/>
              </w:rPr>
              <w:t>Усього за ЗМ 4</w:t>
            </w:r>
          </w:p>
          <w:p w:rsidR="00D85F76" w:rsidRPr="00EF0E47" w:rsidRDefault="00D85F76" w:rsidP="00F17217">
            <w:pPr>
              <w:jc w:val="center"/>
              <w:rPr>
                <w:b/>
              </w:rPr>
            </w:pPr>
            <w:r w:rsidRPr="00EF0E47">
              <w:rPr>
                <w:b/>
                <w:sz w:val="22"/>
                <w:szCs w:val="22"/>
              </w:rPr>
              <w:t>контр.</w:t>
            </w:r>
          </w:p>
          <w:p w:rsidR="00D85F76" w:rsidRPr="00EF0E47" w:rsidRDefault="00D85F76" w:rsidP="00F17217">
            <w:pPr>
              <w:jc w:val="center"/>
            </w:pPr>
            <w:r w:rsidRPr="00EF0E47">
              <w:rPr>
                <w:b/>
                <w:sz w:val="22"/>
                <w:szCs w:val="22"/>
              </w:rPr>
              <w:t>заходів</w:t>
            </w:r>
          </w:p>
        </w:tc>
        <w:tc>
          <w:tcPr>
            <w:tcW w:w="7826" w:type="dxa"/>
            <w:gridSpan w:val="5"/>
          </w:tcPr>
          <w:p w:rsidR="00D85F76" w:rsidRPr="00EF0E47" w:rsidRDefault="00D85F76" w:rsidP="00F17217">
            <w:pPr>
              <w:jc w:val="center"/>
            </w:pPr>
            <w:r w:rsidRPr="00EF0E47">
              <w:rPr>
                <w:b/>
                <w:sz w:val="22"/>
                <w:szCs w:val="22"/>
              </w:rPr>
              <w:t>2</w:t>
            </w:r>
          </w:p>
        </w:tc>
        <w:tc>
          <w:tcPr>
            <w:tcW w:w="785" w:type="dxa"/>
          </w:tcPr>
          <w:p w:rsidR="00D85F76" w:rsidRPr="00EF0E47" w:rsidRDefault="00D85F76" w:rsidP="00F17217">
            <w:pPr>
              <w:jc w:val="center"/>
            </w:pPr>
            <w:r>
              <w:rPr>
                <w:b/>
                <w:sz w:val="22"/>
                <w:szCs w:val="22"/>
              </w:rPr>
              <w:t>10</w:t>
            </w:r>
          </w:p>
        </w:tc>
      </w:tr>
      <w:tr w:rsidR="00D85F76" w:rsidRPr="00EF0E47" w:rsidTr="00507B87">
        <w:trPr>
          <w:trHeight w:val="753"/>
        </w:trPr>
        <w:tc>
          <w:tcPr>
            <w:tcW w:w="1255" w:type="dxa"/>
            <w:vMerge w:val="restart"/>
          </w:tcPr>
          <w:p w:rsidR="00D85F76" w:rsidRPr="007472D5" w:rsidRDefault="00D85F76" w:rsidP="00F17217">
            <w:pPr>
              <w:jc w:val="center"/>
            </w:pPr>
            <w:r w:rsidRPr="007472D5">
              <w:rPr>
                <w:sz w:val="22"/>
                <w:szCs w:val="22"/>
              </w:rPr>
              <w:t>5</w:t>
            </w:r>
          </w:p>
        </w:tc>
        <w:tc>
          <w:tcPr>
            <w:tcW w:w="2530" w:type="dxa"/>
            <w:gridSpan w:val="2"/>
          </w:tcPr>
          <w:p w:rsidR="00D85F76" w:rsidRPr="00EF0E47" w:rsidRDefault="00D85F76" w:rsidP="00F17217">
            <w:pPr>
              <w:ind w:firstLine="34"/>
              <w:jc w:val="both"/>
            </w:pPr>
            <w:r w:rsidRPr="00EF0E47">
              <w:rPr>
                <w:sz w:val="22"/>
                <w:szCs w:val="22"/>
              </w:rPr>
              <w:t>Теоретичне завдання:</w:t>
            </w:r>
          </w:p>
          <w:p w:rsidR="00D85F76" w:rsidRDefault="00D85F76" w:rsidP="00F17217">
            <w:pPr>
              <w:ind w:firstLine="34"/>
              <w:jc w:val="both"/>
            </w:pPr>
            <w:r w:rsidRPr="00EF0E47">
              <w:rPr>
                <w:sz w:val="22"/>
                <w:szCs w:val="22"/>
              </w:rPr>
              <w:t>Усне опитування</w:t>
            </w:r>
          </w:p>
          <w:p w:rsidR="00D85F76" w:rsidRPr="00EF0E47" w:rsidRDefault="00D85F76" w:rsidP="00F17217">
            <w:pPr>
              <w:jc w:val="both"/>
              <w:rPr>
                <w:b/>
              </w:rPr>
            </w:pPr>
            <w:r>
              <w:rPr>
                <w:sz w:val="22"/>
                <w:szCs w:val="22"/>
              </w:rPr>
              <w:t xml:space="preserve">Тестування </w:t>
            </w:r>
          </w:p>
        </w:tc>
        <w:tc>
          <w:tcPr>
            <w:tcW w:w="2530" w:type="dxa"/>
            <w:gridSpan w:val="2"/>
          </w:tcPr>
          <w:p w:rsidR="00D85F76" w:rsidRPr="00EF0E47" w:rsidRDefault="00D85F76" w:rsidP="00F17217">
            <w:pPr>
              <w:jc w:val="both"/>
            </w:pPr>
            <w:r w:rsidRPr="00EF0E47">
              <w:rPr>
                <w:sz w:val="22"/>
                <w:szCs w:val="22"/>
              </w:rPr>
              <w:t>Питання для підготовки:</w:t>
            </w:r>
          </w:p>
          <w:p w:rsidR="00D85F76" w:rsidRDefault="00D85F76" w:rsidP="00F17217">
            <w:pPr>
              <w:jc w:val="both"/>
            </w:pPr>
            <w:r w:rsidRPr="00EF0E47">
              <w:rPr>
                <w:sz w:val="22"/>
                <w:szCs w:val="22"/>
              </w:rPr>
              <w:t xml:space="preserve">Теоретичні питання за темами </w:t>
            </w:r>
            <w:r>
              <w:rPr>
                <w:sz w:val="22"/>
                <w:szCs w:val="22"/>
              </w:rPr>
              <w:t>9, 10</w:t>
            </w:r>
            <w:r w:rsidRPr="00EF0E47">
              <w:rPr>
                <w:sz w:val="22"/>
                <w:szCs w:val="22"/>
              </w:rPr>
              <w:t>. (Розділ 3. Програма навчальної дисципліни)</w:t>
            </w:r>
            <w:r>
              <w:rPr>
                <w:sz w:val="22"/>
                <w:szCs w:val="22"/>
              </w:rPr>
              <w:t>.</w:t>
            </w:r>
          </w:p>
          <w:p w:rsidR="00D85F76" w:rsidRPr="00EF0E47" w:rsidRDefault="00D85F76" w:rsidP="00F17217">
            <w:pPr>
              <w:jc w:val="both"/>
              <w:rPr>
                <w:b/>
              </w:rPr>
            </w:pPr>
            <w:r>
              <w:rPr>
                <w:sz w:val="22"/>
                <w:szCs w:val="22"/>
              </w:rPr>
              <w:t xml:space="preserve">Тестування за темами 9, 10 містить 6 тестових запитань. </w:t>
            </w:r>
            <w:r w:rsidRPr="00EF0E47">
              <w:rPr>
                <w:sz w:val="22"/>
                <w:szCs w:val="22"/>
              </w:rPr>
              <w:t>(Розділ 3. Програма навчальної дисципліни)</w:t>
            </w:r>
            <w:r>
              <w:rPr>
                <w:sz w:val="22"/>
                <w:szCs w:val="22"/>
              </w:rPr>
              <w:t>.</w:t>
            </w:r>
          </w:p>
        </w:tc>
        <w:tc>
          <w:tcPr>
            <w:tcW w:w="2766" w:type="dxa"/>
          </w:tcPr>
          <w:p w:rsidR="00D85F76" w:rsidRDefault="00D85F76" w:rsidP="00F17217">
            <w:pPr>
              <w:jc w:val="both"/>
            </w:pPr>
            <w:r w:rsidRPr="00EF0E47">
              <w:rPr>
                <w:sz w:val="22"/>
                <w:szCs w:val="22"/>
              </w:rPr>
              <w:t>Усне опитування за ЗМ</w:t>
            </w:r>
            <w:r>
              <w:rPr>
                <w:sz w:val="22"/>
                <w:szCs w:val="22"/>
              </w:rPr>
              <w:t> 5</w:t>
            </w:r>
            <w:r w:rsidRPr="00EF0E47">
              <w:rPr>
                <w:sz w:val="22"/>
                <w:szCs w:val="22"/>
              </w:rPr>
              <w:t xml:space="preserve"> оцінюється максимально в </w:t>
            </w:r>
            <w:r>
              <w:rPr>
                <w:sz w:val="22"/>
                <w:szCs w:val="22"/>
              </w:rPr>
              <w:t>2</w:t>
            </w:r>
            <w:r w:rsidRPr="00EF0E47">
              <w:rPr>
                <w:sz w:val="22"/>
                <w:szCs w:val="22"/>
              </w:rPr>
              <w:t xml:space="preserve"> бали</w:t>
            </w:r>
            <w:r>
              <w:rPr>
                <w:sz w:val="22"/>
                <w:szCs w:val="22"/>
              </w:rPr>
              <w:t>.</w:t>
            </w:r>
          </w:p>
          <w:p w:rsidR="00D85F76" w:rsidRPr="00EF0E47" w:rsidRDefault="00D85F76" w:rsidP="00F17217">
            <w:pPr>
              <w:jc w:val="both"/>
              <w:rPr>
                <w:b/>
              </w:rPr>
            </w:pPr>
            <w:r>
              <w:rPr>
                <w:sz w:val="22"/>
                <w:szCs w:val="22"/>
              </w:rPr>
              <w:t xml:space="preserve">Тестування за </w:t>
            </w:r>
            <w:r>
              <w:rPr>
                <w:sz w:val="22"/>
                <w:szCs w:val="22"/>
              </w:rPr>
              <w:br/>
              <w:t>ЗМ 5 оцінюється максимально в 3 бали залежно від кількості правильних відповідей, за кожну правильну відповідь студент отримує 0,5 балів.</w:t>
            </w:r>
          </w:p>
        </w:tc>
        <w:tc>
          <w:tcPr>
            <w:tcW w:w="785" w:type="dxa"/>
          </w:tcPr>
          <w:p w:rsidR="00D85F76" w:rsidRPr="007472D5" w:rsidRDefault="00D85F76" w:rsidP="00F17217">
            <w:pPr>
              <w:jc w:val="center"/>
            </w:pPr>
            <w:r w:rsidRPr="007472D5">
              <w:rPr>
                <w:sz w:val="22"/>
                <w:szCs w:val="22"/>
              </w:rPr>
              <w:t>5</w:t>
            </w:r>
          </w:p>
        </w:tc>
      </w:tr>
      <w:tr w:rsidR="00D85F76" w:rsidRPr="00EF0E47" w:rsidTr="00507B87">
        <w:trPr>
          <w:trHeight w:val="753"/>
        </w:trPr>
        <w:tc>
          <w:tcPr>
            <w:tcW w:w="1255" w:type="dxa"/>
            <w:vMerge/>
          </w:tcPr>
          <w:p w:rsidR="00D85F76" w:rsidRPr="007472D5" w:rsidRDefault="00D85F76" w:rsidP="00F17217">
            <w:pPr>
              <w:jc w:val="center"/>
            </w:pPr>
          </w:p>
        </w:tc>
        <w:tc>
          <w:tcPr>
            <w:tcW w:w="2530" w:type="dxa"/>
            <w:gridSpan w:val="2"/>
          </w:tcPr>
          <w:p w:rsidR="00D85F76" w:rsidRPr="00EF0E47" w:rsidRDefault="00D85F76" w:rsidP="00F17217">
            <w:pPr>
              <w:ind w:firstLine="34"/>
              <w:jc w:val="both"/>
            </w:pPr>
            <w:r w:rsidRPr="00EF0E47">
              <w:rPr>
                <w:sz w:val="22"/>
                <w:szCs w:val="22"/>
              </w:rPr>
              <w:t>Практичне завдання:</w:t>
            </w:r>
          </w:p>
          <w:p w:rsidR="00D85F76" w:rsidRPr="00EF0E47" w:rsidRDefault="00D85F76" w:rsidP="00F17217">
            <w:pPr>
              <w:jc w:val="both"/>
              <w:rPr>
                <w:b/>
              </w:rPr>
            </w:pPr>
            <w:r w:rsidRPr="00EF0E47">
              <w:rPr>
                <w:sz w:val="22"/>
                <w:szCs w:val="22"/>
              </w:rPr>
              <w:t>Розв’язання ситуаційних завдань</w:t>
            </w:r>
          </w:p>
        </w:tc>
        <w:tc>
          <w:tcPr>
            <w:tcW w:w="2530" w:type="dxa"/>
            <w:gridSpan w:val="2"/>
          </w:tcPr>
          <w:p w:rsidR="00D85F76" w:rsidRPr="00EF0E47" w:rsidRDefault="00D85F76" w:rsidP="00F17217">
            <w:pPr>
              <w:jc w:val="both"/>
              <w:rPr>
                <w:b/>
              </w:rPr>
            </w:pPr>
            <w:r w:rsidRPr="00EF0E47">
              <w:rPr>
                <w:sz w:val="22"/>
                <w:szCs w:val="22"/>
              </w:rPr>
              <w:t xml:space="preserve">Вимоги до виконання та оформлення: </w:t>
            </w:r>
            <w:r w:rsidRPr="00EF0E47">
              <w:rPr>
                <w:bCs/>
                <w:sz w:val="22"/>
                <w:szCs w:val="22"/>
              </w:rPr>
              <w:t xml:space="preserve">надання розв’язку задачі та обґрунтування отриманих результатів </w:t>
            </w:r>
          </w:p>
        </w:tc>
        <w:tc>
          <w:tcPr>
            <w:tcW w:w="2766" w:type="dxa"/>
          </w:tcPr>
          <w:p w:rsidR="00D85F76" w:rsidRPr="00EF0E47" w:rsidRDefault="00D85F76" w:rsidP="00F17217">
            <w:pPr>
              <w:jc w:val="both"/>
              <w:rPr>
                <w:b/>
              </w:rPr>
            </w:pPr>
            <w:r w:rsidRPr="00EF0E47">
              <w:rPr>
                <w:sz w:val="22"/>
                <w:szCs w:val="22"/>
              </w:rPr>
              <w:t xml:space="preserve">Представлення результатів розв’язання задачі оцінюється максимально в </w:t>
            </w:r>
            <w:r>
              <w:rPr>
                <w:sz w:val="22"/>
                <w:szCs w:val="22"/>
              </w:rPr>
              <w:t>5</w:t>
            </w:r>
            <w:r w:rsidRPr="00EF0E47">
              <w:rPr>
                <w:sz w:val="22"/>
                <w:szCs w:val="22"/>
              </w:rPr>
              <w:t xml:space="preserve"> бал</w:t>
            </w:r>
            <w:r>
              <w:rPr>
                <w:sz w:val="22"/>
                <w:szCs w:val="22"/>
              </w:rPr>
              <w:t>ів</w:t>
            </w:r>
            <w:r w:rsidRPr="00EF0E47">
              <w:rPr>
                <w:sz w:val="22"/>
                <w:szCs w:val="22"/>
              </w:rPr>
              <w:t>.</w:t>
            </w:r>
          </w:p>
        </w:tc>
        <w:tc>
          <w:tcPr>
            <w:tcW w:w="785" w:type="dxa"/>
          </w:tcPr>
          <w:p w:rsidR="00D85F76" w:rsidRPr="007472D5" w:rsidRDefault="00D85F76" w:rsidP="00F17217">
            <w:pPr>
              <w:jc w:val="center"/>
            </w:pPr>
            <w:r w:rsidRPr="007472D5">
              <w:rPr>
                <w:sz w:val="22"/>
                <w:szCs w:val="22"/>
              </w:rPr>
              <w:t>5</w:t>
            </w:r>
          </w:p>
        </w:tc>
      </w:tr>
      <w:tr w:rsidR="00D85F76" w:rsidRPr="00EF0E47" w:rsidTr="00507B87">
        <w:trPr>
          <w:trHeight w:val="753"/>
        </w:trPr>
        <w:tc>
          <w:tcPr>
            <w:tcW w:w="1255" w:type="dxa"/>
          </w:tcPr>
          <w:p w:rsidR="00D85F76" w:rsidRPr="00EF0E47" w:rsidRDefault="00D85F76" w:rsidP="00F17217">
            <w:pPr>
              <w:jc w:val="center"/>
              <w:rPr>
                <w:b/>
              </w:rPr>
            </w:pPr>
            <w:r w:rsidRPr="00EF0E47">
              <w:rPr>
                <w:b/>
                <w:sz w:val="22"/>
                <w:szCs w:val="22"/>
              </w:rPr>
              <w:t xml:space="preserve">Усього за ЗМ </w:t>
            </w:r>
            <w:r>
              <w:rPr>
                <w:b/>
                <w:sz w:val="22"/>
                <w:szCs w:val="22"/>
              </w:rPr>
              <w:t>5</w:t>
            </w:r>
          </w:p>
          <w:p w:rsidR="00D85F76" w:rsidRPr="00EF0E47" w:rsidRDefault="00D85F76" w:rsidP="00F17217">
            <w:pPr>
              <w:jc w:val="center"/>
              <w:rPr>
                <w:b/>
              </w:rPr>
            </w:pPr>
            <w:r w:rsidRPr="00EF0E47">
              <w:rPr>
                <w:b/>
                <w:sz w:val="22"/>
                <w:szCs w:val="22"/>
              </w:rPr>
              <w:t>контр.</w:t>
            </w:r>
          </w:p>
          <w:p w:rsidR="00D85F76" w:rsidRPr="007472D5" w:rsidRDefault="00D85F76" w:rsidP="00F17217">
            <w:pPr>
              <w:jc w:val="center"/>
            </w:pPr>
            <w:r w:rsidRPr="00EF0E47">
              <w:rPr>
                <w:b/>
                <w:sz w:val="22"/>
                <w:szCs w:val="22"/>
              </w:rPr>
              <w:t>заходів</w:t>
            </w:r>
          </w:p>
        </w:tc>
        <w:tc>
          <w:tcPr>
            <w:tcW w:w="7826" w:type="dxa"/>
            <w:gridSpan w:val="5"/>
          </w:tcPr>
          <w:p w:rsidR="00D85F76" w:rsidRPr="00EF0E47" w:rsidRDefault="00D85F76" w:rsidP="00F17217">
            <w:pPr>
              <w:jc w:val="center"/>
              <w:rPr>
                <w:b/>
              </w:rPr>
            </w:pPr>
            <w:r>
              <w:rPr>
                <w:b/>
                <w:sz w:val="22"/>
                <w:szCs w:val="22"/>
              </w:rPr>
              <w:t>2</w:t>
            </w:r>
          </w:p>
        </w:tc>
        <w:tc>
          <w:tcPr>
            <w:tcW w:w="785" w:type="dxa"/>
          </w:tcPr>
          <w:p w:rsidR="00D85F76" w:rsidRDefault="00D85F76" w:rsidP="00F17217">
            <w:pPr>
              <w:jc w:val="center"/>
              <w:rPr>
                <w:b/>
              </w:rPr>
            </w:pPr>
            <w:r>
              <w:rPr>
                <w:b/>
                <w:sz w:val="22"/>
                <w:szCs w:val="22"/>
              </w:rPr>
              <w:t>10</w:t>
            </w:r>
          </w:p>
        </w:tc>
      </w:tr>
      <w:tr w:rsidR="00D85F76" w:rsidRPr="00EF0E47" w:rsidTr="00507B87">
        <w:trPr>
          <w:trHeight w:val="753"/>
        </w:trPr>
        <w:tc>
          <w:tcPr>
            <w:tcW w:w="1255" w:type="dxa"/>
            <w:vMerge w:val="restart"/>
          </w:tcPr>
          <w:p w:rsidR="00D85F76" w:rsidRPr="007472D5" w:rsidRDefault="00D85F76" w:rsidP="00F17217">
            <w:pPr>
              <w:jc w:val="center"/>
            </w:pPr>
            <w:r w:rsidRPr="007472D5">
              <w:rPr>
                <w:sz w:val="22"/>
                <w:szCs w:val="22"/>
              </w:rPr>
              <w:t>6</w:t>
            </w:r>
          </w:p>
        </w:tc>
        <w:tc>
          <w:tcPr>
            <w:tcW w:w="2530" w:type="dxa"/>
            <w:gridSpan w:val="2"/>
          </w:tcPr>
          <w:p w:rsidR="00D85F76" w:rsidRPr="00EF0E47" w:rsidRDefault="00D85F76" w:rsidP="00F17217">
            <w:pPr>
              <w:ind w:firstLine="34"/>
              <w:jc w:val="both"/>
            </w:pPr>
            <w:r w:rsidRPr="00EF0E47">
              <w:rPr>
                <w:sz w:val="22"/>
                <w:szCs w:val="22"/>
              </w:rPr>
              <w:t>Теоретичне завдання:</w:t>
            </w:r>
          </w:p>
          <w:p w:rsidR="00D85F76" w:rsidRDefault="00D85F76" w:rsidP="00F17217">
            <w:pPr>
              <w:ind w:firstLine="34"/>
              <w:jc w:val="both"/>
            </w:pPr>
            <w:r w:rsidRPr="00EF0E47">
              <w:rPr>
                <w:sz w:val="22"/>
                <w:szCs w:val="22"/>
              </w:rPr>
              <w:t>Усне опитування</w:t>
            </w:r>
          </w:p>
          <w:p w:rsidR="00D85F76" w:rsidRPr="00EF0E47" w:rsidRDefault="00D85F76" w:rsidP="00F17217">
            <w:pPr>
              <w:jc w:val="both"/>
              <w:rPr>
                <w:b/>
              </w:rPr>
            </w:pPr>
            <w:r>
              <w:rPr>
                <w:sz w:val="22"/>
                <w:szCs w:val="22"/>
              </w:rPr>
              <w:t xml:space="preserve">Тестування </w:t>
            </w:r>
          </w:p>
        </w:tc>
        <w:tc>
          <w:tcPr>
            <w:tcW w:w="2530" w:type="dxa"/>
            <w:gridSpan w:val="2"/>
          </w:tcPr>
          <w:p w:rsidR="00D85F76" w:rsidRPr="00EF0E47" w:rsidRDefault="00D85F76" w:rsidP="00F17217">
            <w:pPr>
              <w:jc w:val="both"/>
            </w:pPr>
            <w:r w:rsidRPr="00EF0E47">
              <w:rPr>
                <w:sz w:val="22"/>
                <w:szCs w:val="22"/>
              </w:rPr>
              <w:t>Питання для підготовки:</w:t>
            </w:r>
          </w:p>
          <w:p w:rsidR="00D85F76" w:rsidRDefault="00D85F76" w:rsidP="00F17217">
            <w:pPr>
              <w:jc w:val="both"/>
            </w:pPr>
            <w:r w:rsidRPr="00EF0E47">
              <w:rPr>
                <w:sz w:val="22"/>
                <w:szCs w:val="22"/>
              </w:rPr>
              <w:t xml:space="preserve">Теоретичні питання за темами </w:t>
            </w:r>
            <w:r>
              <w:rPr>
                <w:sz w:val="22"/>
                <w:szCs w:val="22"/>
              </w:rPr>
              <w:t>11, 12</w:t>
            </w:r>
            <w:r w:rsidRPr="00EF0E47">
              <w:rPr>
                <w:sz w:val="22"/>
                <w:szCs w:val="22"/>
              </w:rPr>
              <w:t>. (Розділ 3. Програма навчальної дисципліни)</w:t>
            </w:r>
            <w:r>
              <w:rPr>
                <w:sz w:val="22"/>
                <w:szCs w:val="22"/>
              </w:rPr>
              <w:t>.</w:t>
            </w:r>
          </w:p>
          <w:p w:rsidR="00D85F76" w:rsidRPr="00EF0E47" w:rsidRDefault="00D85F76" w:rsidP="00F17217">
            <w:pPr>
              <w:jc w:val="both"/>
              <w:rPr>
                <w:b/>
              </w:rPr>
            </w:pPr>
            <w:r>
              <w:rPr>
                <w:sz w:val="22"/>
                <w:szCs w:val="22"/>
              </w:rPr>
              <w:t xml:space="preserve">Тестування за темами 11, 12 містить 6 тестових запитань. </w:t>
            </w:r>
            <w:r w:rsidRPr="00EF0E47">
              <w:rPr>
                <w:sz w:val="22"/>
                <w:szCs w:val="22"/>
              </w:rPr>
              <w:t>(Розділ 3. Програма навчальної дисципліни)</w:t>
            </w:r>
            <w:r>
              <w:rPr>
                <w:sz w:val="22"/>
                <w:szCs w:val="22"/>
              </w:rPr>
              <w:t>.</w:t>
            </w:r>
          </w:p>
        </w:tc>
        <w:tc>
          <w:tcPr>
            <w:tcW w:w="2766" w:type="dxa"/>
          </w:tcPr>
          <w:p w:rsidR="00D85F76" w:rsidRDefault="00D85F76" w:rsidP="00F17217">
            <w:pPr>
              <w:jc w:val="both"/>
            </w:pPr>
            <w:r w:rsidRPr="00EF0E47">
              <w:rPr>
                <w:sz w:val="22"/>
                <w:szCs w:val="22"/>
              </w:rPr>
              <w:t>Усне опитування за ЗМ</w:t>
            </w:r>
            <w:r>
              <w:rPr>
                <w:sz w:val="22"/>
                <w:szCs w:val="22"/>
              </w:rPr>
              <w:t> 6</w:t>
            </w:r>
            <w:r w:rsidRPr="00EF0E47">
              <w:rPr>
                <w:sz w:val="22"/>
                <w:szCs w:val="22"/>
              </w:rPr>
              <w:t xml:space="preserve"> оцінюється максимально в </w:t>
            </w:r>
            <w:r>
              <w:rPr>
                <w:sz w:val="22"/>
                <w:szCs w:val="22"/>
              </w:rPr>
              <w:t>2</w:t>
            </w:r>
            <w:r w:rsidRPr="00EF0E47">
              <w:rPr>
                <w:sz w:val="22"/>
                <w:szCs w:val="22"/>
              </w:rPr>
              <w:t xml:space="preserve"> бали</w:t>
            </w:r>
            <w:r>
              <w:rPr>
                <w:sz w:val="22"/>
                <w:szCs w:val="22"/>
              </w:rPr>
              <w:t>.</w:t>
            </w:r>
          </w:p>
          <w:p w:rsidR="00D85F76" w:rsidRPr="00EF0E47" w:rsidRDefault="00D85F76" w:rsidP="00F17217">
            <w:pPr>
              <w:jc w:val="both"/>
              <w:rPr>
                <w:b/>
              </w:rPr>
            </w:pPr>
            <w:r>
              <w:rPr>
                <w:sz w:val="22"/>
                <w:szCs w:val="22"/>
              </w:rPr>
              <w:t xml:space="preserve">Тестування за </w:t>
            </w:r>
            <w:r>
              <w:rPr>
                <w:sz w:val="22"/>
                <w:szCs w:val="22"/>
              </w:rPr>
              <w:br/>
              <w:t>ЗМ 6 оцінюється максимально в 3 бали залежно від кількості правильних відповідей, за кожну правильну відповідь студент отримує 0,5 балів.</w:t>
            </w:r>
          </w:p>
        </w:tc>
        <w:tc>
          <w:tcPr>
            <w:tcW w:w="785" w:type="dxa"/>
          </w:tcPr>
          <w:p w:rsidR="00D85F76" w:rsidRPr="007472D5" w:rsidRDefault="00D85F76" w:rsidP="00F17217">
            <w:pPr>
              <w:jc w:val="center"/>
            </w:pPr>
            <w:r w:rsidRPr="007472D5">
              <w:rPr>
                <w:sz w:val="22"/>
                <w:szCs w:val="22"/>
              </w:rPr>
              <w:t>5</w:t>
            </w:r>
          </w:p>
        </w:tc>
      </w:tr>
      <w:tr w:rsidR="00D85F76" w:rsidRPr="00EF0E47" w:rsidTr="00507B87">
        <w:trPr>
          <w:trHeight w:val="753"/>
        </w:trPr>
        <w:tc>
          <w:tcPr>
            <w:tcW w:w="1255" w:type="dxa"/>
            <w:vMerge/>
          </w:tcPr>
          <w:p w:rsidR="00D85F76" w:rsidRPr="00EF0E47" w:rsidRDefault="00D85F76" w:rsidP="00F17217">
            <w:pPr>
              <w:jc w:val="center"/>
              <w:rPr>
                <w:b/>
              </w:rPr>
            </w:pPr>
          </w:p>
        </w:tc>
        <w:tc>
          <w:tcPr>
            <w:tcW w:w="2530" w:type="dxa"/>
            <w:gridSpan w:val="2"/>
          </w:tcPr>
          <w:p w:rsidR="00D85F76" w:rsidRPr="00EF0E47" w:rsidRDefault="00D85F76" w:rsidP="00F17217">
            <w:pPr>
              <w:ind w:firstLine="34"/>
              <w:jc w:val="both"/>
            </w:pPr>
            <w:r w:rsidRPr="00EF0E47">
              <w:rPr>
                <w:sz w:val="22"/>
                <w:szCs w:val="22"/>
              </w:rPr>
              <w:t>Практичне завдання:</w:t>
            </w:r>
          </w:p>
          <w:p w:rsidR="00D85F76" w:rsidRPr="00EF0E47" w:rsidRDefault="00D85F76" w:rsidP="00F17217">
            <w:pPr>
              <w:jc w:val="both"/>
              <w:rPr>
                <w:b/>
              </w:rPr>
            </w:pPr>
            <w:r w:rsidRPr="00EF0E47">
              <w:rPr>
                <w:sz w:val="22"/>
                <w:szCs w:val="22"/>
              </w:rPr>
              <w:t>Розв’язання ситуаційних завдань</w:t>
            </w:r>
          </w:p>
        </w:tc>
        <w:tc>
          <w:tcPr>
            <w:tcW w:w="2530" w:type="dxa"/>
            <w:gridSpan w:val="2"/>
          </w:tcPr>
          <w:p w:rsidR="00D85F76" w:rsidRPr="00EF0E47" w:rsidRDefault="00D85F76" w:rsidP="00F17217">
            <w:pPr>
              <w:jc w:val="both"/>
              <w:rPr>
                <w:b/>
              </w:rPr>
            </w:pPr>
            <w:r w:rsidRPr="00EF0E47">
              <w:rPr>
                <w:sz w:val="22"/>
                <w:szCs w:val="22"/>
              </w:rPr>
              <w:t xml:space="preserve">Вимоги до виконання та оформлення: </w:t>
            </w:r>
            <w:r w:rsidRPr="00EF0E47">
              <w:rPr>
                <w:bCs/>
                <w:sz w:val="22"/>
                <w:szCs w:val="22"/>
              </w:rPr>
              <w:t xml:space="preserve">надання розв’язку задачі та обґрунтування отриманих результатів </w:t>
            </w:r>
          </w:p>
        </w:tc>
        <w:tc>
          <w:tcPr>
            <w:tcW w:w="2766" w:type="dxa"/>
          </w:tcPr>
          <w:p w:rsidR="00D85F76" w:rsidRPr="00EF0E47" w:rsidRDefault="00D85F76" w:rsidP="00F17217">
            <w:pPr>
              <w:jc w:val="both"/>
              <w:rPr>
                <w:b/>
              </w:rPr>
            </w:pPr>
            <w:r w:rsidRPr="00EF0E47">
              <w:rPr>
                <w:sz w:val="22"/>
                <w:szCs w:val="22"/>
              </w:rPr>
              <w:t xml:space="preserve">Представлення результатів розв’язання задачі оцінюється максимально в </w:t>
            </w:r>
            <w:r>
              <w:rPr>
                <w:sz w:val="22"/>
                <w:szCs w:val="22"/>
              </w:rPr>
              <w:t>5</w:t>
            </w:r>
            <w:r w:rsidRPr="00EF0E47">
              <w:rPr>
                <w:sz w:val="22"/>
                <w:szCs w:val="22"/>
              </w:rPr>
              <w:t xml:space="preserve"> бал</w:t>
            </w:r>
            <w:r>
              <w:rPr>
                <w:sz w:val="22"/>
                <w:szCs w:val="22"/>
              </w:rPr>
              <w:t>ів</w:t>
            </w:r>
            <w:r w:rsidRPr="00EF0E47">
              <w:rPr>
                <w:sz w:val="22"/>
                <w:szCs w:val="22"/>
              </w:rPr>
              <w:t>.</w:t>
            </w:r>
          </w:p>
        </w:tc>
        <w:tc>
          <w:tcPr>
            <w:tcW w:w="785" w:type="dxa"/>
          </w:tcPr>
          <w:p w:rsidR="00D85F76" w:rsidRPr="007472D5" w:rsidRDefault="00D85F76" w:rsidP="00F17217">
            <w:pPr>
              <w:jc w:val="center"/>
            </w:pPr>
            <w:r w:rsidRPr="007472D5">
              <w:rPr>
                <w:sz w:val="22"/>
                <w:szCs w:val="22"/>
              </w:rPr>
              <w:t>5</w:t>
            </w:r>
          </w:p>
        </w:tc>
      </w:tr>
      <w:tr w:rsidR="00D85F76" w:rsidRPr="00EF0E47" w:rsidTr="00507B87">
        <w:trPr>
          <w:trHeight w:val="753"/>
        </w:trPr>
        <w:tc>
          <w:tcPr>
            <w:tcW w:w="1255" w:type="dxa"/>
          </w:tcPr>
          <w:p w:rsidR="00D85F76" w:rsidRPr="00EF0E47" w:rsidRDefault="00D85F76" w:rsidP="00F17217">
            <w:pPr>
              <w:jc w:val="center"/>
              <w:rPr>
                <w:b/>
              </w:rPr>
            </w:pPr>
            <w:r w:rsidRPr="00EF0E47">
              <w:rPr>
                <w:b/>
                <w:sz w:val="22"/>
                <w:szCs w:val="22"/>
              </w:rPr>
              <w:t xml:space="preserve">Усього за ЗМ </w:t>
            </w:r>
            <w:r>
              <w:rPr>
                <w:b/>
                <w:sz w:val="22"/>
                <w:szCs w:val="22"/>
              </w:rPr>
              <w:t>6</w:t>
            </w:r>
          </w:p>
          <w:p w:rsidR="00D85F76" w:rsidRPr="00EF0E47" w:rsidRDefault="00D85F76" w:rsidP="00F17217">
            <w:pPr>
              <w:jc w:val="center"/>
              <w:rPr>
                <w:b/>
              </w:rPr>
            </w:pPr>
            <w:r w:rsidRPr="00EF0E47">
              <w:rPr>
                <w:b/>
                <w:sz w:val="22"/>
                <w:szCs w:val="22"/>
              </w:rPr>
              <w:t>контр.</w:t>
            </w:r>
          </w:p>
          <w:p w:rsidR="00D85F76" w:rsidRPr="00EF0E47" w:rsidRDefault="00D85F76" w:rsidP="00F17217">
            <w:pPr>
              <w:jc w:val="center"/>
              <w:rPr>
                <w:b/>
              </w:rPr>
            </w:pPr>
            <w:r w:rsidRPr="00EF0E47">
              <w:rPr>
                <w:b/>
                <w:sz w:val="22"/>
                <w:szCs w:val="22"/>
              </w:rPr>
              <w:t>заходів</w:t>
            </w:r>
          </w:p>
        </w:tc>
        <w:tc>
          <w:tcPr>
            <w:tcW w:w="7826" w:type="dxa"/>
            <w:gridSpan w:val="5"/>
          </w:tcPr>
          <w:p w:rsidR="00D85F76" w:rsidRPr="00EF0E47" w:rsidRDefault="00D85F76" w:rsidP="00F17217">
            <w:pPr>
              <w:jc w:val="center"/>
              <w:rPr>
                <w:b/>
              </w:rPr>
            </w:pPr>
            <w:r>
              <w:rPr>
                <w:b/>
                <w:sz w:val="22"/>
                <w:szCs w:val="22"/>
              </w:rPr>
              <w:t>2</w:t>
            </w:r>
          </w:p>
        </w:tc>
        <w:tc>
          <w:tcPr>
            <w:tcW w:w="785" w:type="dxa"/>
          </w:tcPr>
          <w:p w:rsidR="00D85F76" w:rsidRDefault="00D85F76" w:rsidP="00F17217">
            <w:pPr>
              <w:jc w:val="center"/>
              <w:rPr>
                <w:b/>
              </w:rPr>
            </w:pPr>
            <w:r>
              <w:rPr>
                <w:b/>
                <w:sz w:val="22"/>
                <w:szCs w:val="22"/>
              </w:rPr>
              <w:t>10</w:t>
            </w:r>
          </w:p>
        </w:tc>
      </w:tr>
      <w:tr w:rsidR="00D85F76" w:rsidRPr="00EF0E47" w:rsidTr="00507B87">
        <w:trPr>
          <w:trHeight w:val="1339"/>
        </w:trPr>
        <w:tc>
          <w:tcPr>
            <w:tcW w:w="1255" w:type="dxa"/>
          </w:tcPr>
          <w:p w:rsidR="00D85F76" w:rsidRPr="00EF0E47" w:rsidRDefault="00D85F76" w:rsidP="00F17217">
            <w:pPr>
              <w:rPr>
                <w:b/>
              </w:rPr>
            </w:pPr>
            <w:r w:rsidRPr="00EF0E47">
              <w:rPr>
                <w:b/>
                <w:sz w:val="22"/>
                <w:szCs w:val="22"/>
              </w:rPr>
              <w:t>Усього за змістові модулі контр.</w:t>
            </w:r>
          </w:p>
          <w:p w:rsidR="00D85F76" w:rsidRPr="00EF0E47" w:rsidRDefault="00D85F76" w:rsidP="00F17217">
            <w:pPr>
              <w:rPr>
                <w:b/>
              </w:rPr>
            </w:pPr>
            <w:r w:rsidRPr="00EF0E47">
              <w:rPr>
                <w:b/>
                <w:sz w:val="22"/>
                <w:szCs w:val="22"/>
              </w:rPr>
              <w:t>заходів</w:t>
            </w:r>
          </w:p>
        </w:tc>
        <w:tc>
          <w:tcPr>
            <w:tcW w:w="7826" w:type="dxa"/>
            <w:gridSpan w:val="5"/>
          </w:tcPr>
          <w:p w:rsidR="00D85F76" w:rsidRPr="00EF0E47" w:rsidRDefault="00D85F76" w:rsidP="00F17217">
            <w:pPr>
              <w:jc w:val="center"/>
              <w:rPr>
                <w:b/>
              </w:rPr>
            </w:pPr>
            <w:r>
              <w:rPr>
                <w:b/>
                <w:sz w:val="22"/>
                <w:szCs w:val="22"/>
              </w:rPr>
              <w:t>12</w:t>
            </w:r>
          </w:p>
        </w:tc>
        <w:tc>
          <w:tcPr>
            <w:tcW w:w="785" w:type="dxa"/>
          </w:tcPr>
          <w:p w:rsidR="00D85F76" w:rsidRPr="00EF0E47" w:rsidRDefault="00D85F76" w:rsidP="00F17217">
            <w:pPr>
              <w:jc w:val="center"/>
              <w:rPr>
                <w:b/>
              </w:rPr>
            </w:pPr>
            <w:r>
              <w:rPr>
                <w:b/>
                <w:sz w:val="22"/>
                <w:szCs w:val="22"/>
              </w:rPr>
              <w:t>60</w:t>
            </w:r>
          </w:p>
        </w:tc>
      </w:tr>
    </w:tbl>
    <w:p w:rsidR="00D85F76" w:rsidRDefault="00D85F76" w:rsidP="00315098">
      <w:pPr>
        <w:jc w:val="center"/>
        <w:rPr>
          <w:b/>
          <w:sz w:val="28"/>
          <w:szCs w:val="28"/>
        </w:rPr>
      </w:pPr>
    </w:p>
    <w:p w:rsidR="00D85F76" w:rsidRDefault="00D85F76" w:rsidP="00315098">
      <w:pPr>
        <w:jc w:val="center"/>
        <w:rPr>
          <w:b/>
          <w:bCs/>
          <w:sz w:val="28"/>
          <w:szCs w:val="28"/>
        </w:rPr>
      </w:pPr>
      <w:r w:rsidRPr="00EF0E47">
        <w:rPr>
          <w:b/>
          <w:sz w:val="28"/>
          <w:szCs w:val="28"/>
        </w:rPr>
        <w:t>8.</w:t>
      </w:r>
      <w:r>
        <w:rPr>
          <w:b/>
          <w:sz w:val="28"/>
          <w:szCs w:val="28"/>
        </w:rPr>
        <w:t xml:space="preserve"> </w:t>
      </w:r>
      <w:r w:rsidRPr="00EF0E47">
        <w:rPr>
          <w:b/>
          <w:bCs/>
          <w:sz w:val="28"/>
          <w:szCs w:val="28"/>
        </w:rPr>
        <w:t>Підсумковий семестровий контроль</w:t>
      </w: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1843"/>
        <w:gridCol w:w="2409"/>
        <w:gridCol w:w="3261"/>
        <w:gridCol w:w="850"/>
      </w:tblGrid>
      <w:tr w:rsidR="00D85F76" w:rsidRPr="00EF0E47" w:rsidTr="00F17217">
        <w:trPr>
          <w:trHeight w:val="318"/>
        </w:trPr>
        <w:tc>
          <w:tcPr>
            <w:tcW w:w="1384" w:type="dxa"/>
          </w:tcPr>
          <w:p w:rsidR="00D85F76" w:rsidRPr="00EF0E47" w:rsidRDefault="00D85F76" w:rsidP="00F17217">
            <w:pPr>
              <w:jc w:val="center"/>
            </w:pPr>
            <w:r w:rsidRPr="00EF0E47">
              <w:rPr>
                <w:sz w:val="22"/>
                <w:szCs w:val="22"/>
              </w:rPr>
              <w:t xml:space="preserve">Форма </w:t>
            </w:r>
          </w:p>
        </w:tc>
        <w:tc>
          <w:tcPr>
            <w:tcW w:w="1843" w:type="dxa"/>
          </w:tcPr>
          <w:p w:rsidR="00D85F76" w:rsidRPr="00EF0E47" w:rsidRDefault="00D85F76" w:rsidP="00F17217">
            <w:pPr>
              <w:jc w:val="center"/>
            </w:pPr>
            <w:r w:rsidRPr="00EF0E47">
              <w:rPr>
                <w:sz w:val="22"/>
                <w:szCs w:val="22"/>
              </w:rPr>
              <w:t>Види підсумкових контрольних заходів</w:t>
            </w:r>
          </w:p>
        </w:tc>
        <w:tc>
          <w:tcPr>
            <w:tcW w:w="2409" w:type="dxa"/>
          </w:tcPr>
          <w:p w:rsidR="00D85F76" w:rsidRPr="00EF0E47" w:rsidRDefault="00D85F76" w:rsidP="00F17217">
            <w:pPr>
              <w:jc w:val="center"/>
            </w:pPr>
            <w:r w:rsidRPr="00EF0E47">
              <w:rPr>
                <w:sz w:val="22"/>
                <w:szCs w:val="22"/>
              </w:rPr>
              <w:t>Зміст підсумкового контрольного заходу</w:t>
            </w:r>
          </w:p>
        </w:tc>
        <w:tc>
          <w:tcPr>
            <w:tcW w:w="3261" w:type="dxa"/>
          </w:tcPr>
          <w:p w:rsidR="00D85F76" w:rsidRPr="00EF0E47" w:rsidRDefault="00D85F76" w:rsidP="00F17217">
            <w:pPr>
              <w:jc w:val="center"/>
            </w:pPr>
            <w:r w:rsidRPr="00EF0E47">
              <w:rPr>
                <w:sz w:val="22"/>
                <w:szCs w:val="22"/>
              </w:rPr>
              <w:t>Критерії оцінювання</w:t>
            </w:r>
          </w:p>
        </w:tc>
        <w:tc>
          <w:tcPr>
            <w:tcW w:w="850" w:type="dxa"/>
          </w:tcPr>
          <w:p w:rsidR="00D85F76" w:rsidRPr="00EF0E47" w:rsidRDefault="00D85F76" w:rsidP="00F17217">
            <w:pPr>
              <w:jc w:val="center"/>
              <w:rPr>
                <w:sz w:val="20"/>
              </w:rPr>
            </w:pPr>
            <w:r w:rsidRPr="00EF0E47">
              <w:rPr>
                <w:sz w:val="20"/>
                <w:szCs w:val="22"/>
              </w:rPr>
              <w:t>Усього балів</w:t>
            </w:r>
          </w:p>
        </w:tc>
      </w:tr>
      <w:tr w:rsidR="00D85F76" w:rsidRPr="00EF0E47" w:rsidTr="00F17217">
        <w:trPr>
          <w:trHeight w:val="190"/>
        </w:trPr>
        <w:tc>
          <w:tcPr>
            <w:tcW w:w="1384" w:type="dxa"/>
          </w:tcPr>
          <w:p w:rsidR="00D85F76" w:rsidRPr="00EF0E47" w:rsidRDefault="00D85F76" w:rsidP="00F17217">
            <w:pPr>
              <w:jc w:val="center"/>
              <w:rPr>
                <w:b/>
              </w:rPr>
            </w:pPr>
            <w:r w:rsidRPr="00EF0E47">
              <w:rPr>
                <w:b/>
                <w:sz w:val="22"/>
                <w:szCs w:val="22"/>
              </w:rPr>
              <w:t>1</w:t>
            </w:r>
          </w:p>
        </w:tc>
        <w:tc>
          <w:tcPr>
            <w:tcW w:w="1843" w:type="dxa"/>
          </w:tcPr>
          <w:p w:rsidR="00D85F76" w:rsidRPr="00EF0E47" w:rsidRDefault="00D85F76" w:rsidP="00F17217">
            <w:pPr>
              <w:jc w:val="center"/>
              <w:rPr>
                <w:b/>
              </w:rPr>
            </w:pPr>
            <w:r w:rsidRPr="00EF0E47">
              <w:rPr>
                <w:b/>
                <w:sz w:val="22"/>
                <w:szCs w:val="22"/>
              </w:rPr>
              <w:t>2</w:t>
            </w:r>
          </w:p>
        </w:tc>
        <w:tc>
          <w:tcPr>
            <w:tcW w:w="2409" w:type="dxa"/>
          </w:tcPr>
          <w:p w:rsidR="00D85F76" w:rsidRPr="00EF0E47" w:rsidRDefault="00D85F76" w:rsidP="00F17217">
            <w:pPr>
              <w:jc w:val="center"/>
              <w:rPr>
                <w:b/>
              </w:rPr>
            </w:pPr>
            <w:r w:rsidRPr="00EF0E47">
              <w:rPr>
                <w:b/>
                <w:sz w:val="22"/>
                <w:szCs w:val="22"/>
              </w:rPr>
              <w:t>3</w:t>
            </w:r>
          </w:p>
        </w:tc>
        <w:tc>
          <w:tcPr>
            <w:tcW w:w="3261" w:type="dxa"/>
          </w:tcPr>
          <w:p w:rsidR="00D85F76" w:rsidRPr="00EF0E47" w:rsidRDefault="00D85F76" w:rsidP="00F17217">
            <w:pPr>
              <w:jc w:val="center"/>
              <w:rPr>
                <w:b/>
              </w:rPr>
            </w:pPr>
            <w:r w:rsidRPr="00EF0E47">
              <w:rPr>
                <w:b/>
                <w:sz w:val="22"/>
                <w:szCs w:val="22"/>
              </w:rPr>
              <w:t>4</w:t>
            </w:r>
          </w:p>
        </w:tc>
        <w:tc>
          <w:tcPr>
            <w:tcW w:w="850" w:type="dxa"/>
          </w:tcPr>
          <w:p w:rsidR="00D85F76" w:rsidRPr="00EF0E47" w:rsidRDefault="00D85F76" w:rsidP="00F17217">
            <w:pPr>
              <w:jc w:val="center"/>
              <w:rPr>
                <w:b/>
              </w:rPr>
            </w:pPr>
            <w:r w:rsidRPr="00EF0E47">
              <w:rPr>
                <w:b/>
                <w:sz w:val="22"/>
                <w:szCs w:val="22"/>
              </w:rPr>
              <w:t>5</w:t>
            </w:r>
          </w:p>
        </w:tc>
      </w:tr>
      <w:tr w:rsidR="00D85F76" w:rsidRPr="00EF0E47" w:rsidTr="00F17217">
        <w:trPr>
          <w:trHeight w:val="4481"/>
        </w:trPr>
        <w:tc>
          <w:tcPr>
            <w:tcW w:w="1384" w:type="dxa"/>
            <w:vMerge w:val="restart"/>
            <w:textDirection w:val="btLr"/>
          </w:tcPr>
          <w:p w:rsidR="00D85F76" w:rsidRPr="00EF0E47" w:rsidRDefault="00D85F76" w:rsidP="00F17217">
            <w:pPr>
              <w:ind w:left="113" w:right="113"/>
              <w:jc w:val="center"/>
              <w:rPr>
                <w:b/>
              </w:rPr>
            </w:pPr>
            <w:r w:rsidRPr="00EF0E47">
              <w:rPr>
                <w:b/>
                <w:sz w:val="22"/>
                <w:szCs w:val="22"/>
              </w:rPr>
              <w:t>Залік</w:t>
            </w:r>
          </w:p>
        </w:tc>
        <w:tc>
          <w:tcPr>
            <w:tcW w:w="1843" w:type="dxa"/>
          </w:tcPr>
          <w:p w:rsidR="00D85F76" w:rsidRPr="00EF0E47" w:rsidRDefault="00D85F76" w:rsidP="00F17217">
            <w:pPr>
              <w:ind w:firstLine="34"/>
            </w:pPr>
            <w:r w:rsidRPr="00EF0E47">
              <w:rPr>
                <w:sz w:val="22"/>
                <w:szCs w:val="22"/>
              </w:rPr>
              <w:t>Теоретичне завдання</w:t>
            </w:r>
          </w:p>
        </w:tc>
        <w:tc>
          <w:tcPr>
            <w:tcW w:w="2409" w:type="dxa"/>
          </w:tcPr>
          <w:p w:rsidR="00D85F76" w:rsidRPr="00EF0E47" w:rsidRDefault="00D85F76" w:rsidP="00F17217">
            <w:pPr>
              <w:rPr>
                <w:b/>
              </w:rPr>
            </w:pPr>
            <w:r w:rsidRPr="00EF0E47">
              <w:rPr>
                <w:sz w:val="22"/>
                <w:szCs w:val="22"/>
              </w:rPr>
              <w:t>Питання для підготовки: за змістовими модулями 1-6.</w:t>
            </w:r>
          </w:p>
        </w:tc>
        <w:tc>
          <w:tcPr>
            <w:tcW w:w="3261" w:type="dxa"/>
          </w:tcPr>
          <w:p w:rsidR="00D85F76" w:rsidRPr="00EF0E47" w:rsidRDefault="00D85F76" w:rsidP="00F17217">
            <w:r w:rsidRPr="00EF0E47">
              <w:rPr>
                <w:sz w:val="22"/>
                <w:szCs w:val="22"/>
              </w:rPr>
              <w:t>Усне опитування містить два теоретичних питання. Кожне питання оцінюється максимально у 10 балів:</w:t>
            </w:r>
          </w:p>
          <w:p w:rsidR="00D85F76" w:rsidRPr="00EF0E47" w:rsidRDefault="00D85F76" w:rsidP="00F17217">
            <w:pPr>
              <w:widowControl w:val="0"/>
              <w:spacing w:line="216" w:lineRule="auto"/>
              <w:jc w:val="both"/>
              <w:rPr>
                <w:lang w:eastAsia="ru-RU"/>
              </w:rPr>
            </w:pPr>
            <w:r w:rsidRPr="00EF0E47">
              <w:rPr>
                <w:color w:val="000000"/>
                <w:sz w:val="22"/>
                <w:szCs w:val="22"/>
                <w:lang w:eastAsia="ru-RU"/>
              </w:rPr>
              <w:t>10 балів – питання розкрито повністю та характеризується високим рівнем обґрунтованості;</w:t>
            </w:r>
          </w:p>
          <w:p w:rsidR="00D85F76" w:rsidRPr="00EF0E47" w:rsidRDefault="00D85F76" w:rsidP="00F17217">
            <w:pPr>
              <w:widowControl w:val="0"/>
              <w:spacing w:line="216" w:lineRule="auto"/>
              <w:jc w:val="both"/>
              <w:rPr>
                <w:lang w:eastAsia="ru-RU"/>
              </w:rPr>
            </w:pPr>
            <w:r w:rsidRPr="00EF0E47">
              <w:rPr>
                <w:color w:val="000000"/>
                <w:sz w:val="22"/>
                <w:szCs w:val="22"/>
                <w:lang w:eastAsia="ru-RU"/>
              </w:rPr>
              <w:t>7-9 балів – питання розкрито частково, але наявні обґрунтування головних положень;</w:t>
            </w:r>
          </w:p>
          <w:p w:rsidR="00D85F76" w:rsidRPr="00EF0E47" w:rsidRDefault="00D85F76" w:rsidP="00F17217">
            <w:pPr>
              <w:widowControl w:val="0"/>
              <w:spacing w:line="216" w:lineRule="auto"/>
              <w:jc w:val="both"/>
              <w:rPr>
                <w:lang w:eastAsia="ru-RU"/>
              </w:rPr>
            </w:pPr>
            <w:r w:rsidRPr="00EF0E47">
              <w:rPr>
                <w:color w:val="000000"/>
                <w:sz w:val="22"/>
                <w:szCs w:val="22"/>
                <w:lang w:eastAsia="ru-RU"/>
              </w:rPr>
              <w:t>3-6 балів – питання розкрито фрагментарно та характеризується недостатньою обґрунтованістю наданих висновків;</w:t>
            </w:r>
          </w:p>
          <w:p w:rsidR="00D85F76" w:rsidRPr="00EF0E47" w:rsidRDefault="00D85F76" w:rsidP="00F17217">
            <w:pPr>
              <w:widowControl w:val="0"/>
              <w:spacing w:line="216" w:lineRule="auto"/>
              <w:jc w:val="both"/>
            </w:pPr>
            <w:r w:rsidRPr="00EF0E47">
              <w:rPr>
                <w:color w:val="000000"/>
                <w:sz w:val="22"/>
                <w:szCs w:val="22"/>
                <w:lang w:eastAsia="ru-RU"/>
              </w:rPr>
              <w:t>1-2 бали – питання висвітлено лише в частині основних понять.</w:t>
            </w:r>
          </w:p>
        </w:tc>
        <w:tc>
          <w:tcPr>
            <w:tcW w:w="850" w:type="dxa"/>
          </w:tcPr>
          <w:p w:rsidR="00D85F76" w:rsidRPr="00EF0E47" w:rsidRDefault="00D85F76" w:rsidP="00F17217">
            <w:pPr>
              <w:jc w:val="center"/>
              <w:rPr>
                <w:b/>
              </w:rPr>
            </w:pPr>
            <w:r w:rsidRPr="00EF0E47">
              <w:rPr>
                <w:b/>
                <w:sz w:val="22"/>
                <w:szCs w:val="22"/>
              </w:rPr>
              <w:t>20</w:t>
            </w:r>
          </w:p>
        </w:tc>
      </w:tr>
      <w:tr w:rsidR="00D85F76" w:rsidRPr="00EF0E47" w:rsidTr="00F17217">
        <w:trPr>
          <w:trHeight w:val="749"/>
        </w:trPr>
        <w:tc>
          <w:tcPr>
            <w:tcW w:w="1384" w:type="dxa"/>
            <w:vMerge/>
          </w:tcPr>
          <w:p w:rsidR="00D85F76" w:rsidRPr="00EF0E47" w:rsidRDefault="00D85F76" w:rsidP="00F17217">
            <w:pPr>
              <w:jc w:val="center"/>
              <w:rPr>
                <w:b/>
              </w:rPr>
            </w:pPr>
          </w:p>
        </w:tc>
        <w:tc>
          <w:tcPr>
            <w:tcW w:w="1843" w:type="dxa"/>
          </w:tcPr>
          <w:p w:rsidR="00D85F76" w:rsidRPr="00EF0E47" w:rsidRDefault="00D85F76" w:rsidP="00F17217">
            <w:r w:rsidRPr="00EF0E47">
              <w:rPr>
                <w:sz w:val="22"/>
                <w:szCs w:val="22"/>
              </w:rPr>
              <w:t>Індивідуальне дослідницьке завдання</w:t>
            </w:r>
          </w:p>
        </w:tc>
        <w:tc>
          <w:tcPr>
            <w:tcW w:w="2409" w:type="dxa"/>
          </w:tcPr>
          <w:p w:rsidR="00D85F76" w:rsidRPr="00EF0E47" w:rsidRDefault="00D85F76" w:rsidP="00F17217">
            <w:pPr>
              <w:rPr>
                <w:b/>
              </w:rPr>
            </w:pPr>
            <w:r w:rsidRPr="00EF0E47">
              <w:rPr>
                <w:bCs/>
                <w:sz w:val="22"/>
                <w:szCs w:val="22"/>
              </w:rPr>
              <w:t>Виконання ІДЗ передбачає дослідження окремих аспектів організаційної поведінки на конкретних підприємствах; особливостей провадження мотиваційної діяльності окремими суб’єктами господарської діяльності; здійснення оцінки їхньої ефективності та виявлення резервів для її підвищення</w:t>
            </w:r>
          </w:p>
        </w:tc>
        <w:tc>
          <w:tcPr>
            <w:tcW w:w="3261" w:type="dxa"/>
          </w:tcPr>
          <w:p w:rsidR="00D85F76" w:rsidRPr="00EF0E47" w:rsidRDefault="00D85F76" w:rsidP="00F17217">
            <w:r w:rsidRPr="00EF0E47">
              <w:rPr>
                <w:sz w:val="22"/>
                <w:szCs w:val="22"/>
              </w:rPr>
              <w:t xml:space="preserve">Представлення результатів </w:t>
            </w:r>
            <w:r w:rsidRPr="00EF0E47">
              <w:rPr>
                <w:bCs/>
                <w:sz w:val="22"/>
                <w:szCs w:val="22"/>
              </w:rPr>
              <w:t>індивідуального дослідницького завдання</w:t>
            </w:r>
            <w:r w:rsidRPr="00EF0E47">
              <w:rPr>
                <w:sz w:val="22"/>
                <w:szCs w:val="22"/>
              </w:rPr>
              <w:t xml:space="preserve"> оцінюється:</w:t>
            </w:r>
          </w:p>
          <w:p w:rsidR="00D85F76" w:rsidRPr="00EF0E47" w:rsidRDefault="00D85F76" w:rsidP="00F17217">
            <w:pPr>
              <w:jc w:val="both"/>
            </w:pPr>
            <w:r w:rsidRPr="00EF0E47">
              <w:rPr>
                <w:sz w:val="22"/>
                <w:szCs w:val="22"/>
              </w:rPr>
              <w:t xml:space="preserve">20 балів – тема розкрита повністю, наявні обґрунтовані висновки; </w:t>
            </w:r>
          </w:p>
          <w:p w:rsidR="00D85F76" w:rsidRPr="00EF0E47" w:rsidRDefault="00D85F76" w:rsidP="00F17217">
            <w:pPr>
              <w:jc w:val="both"/>
            </w:pPr>
            <w:r w:rsidRPr="00EF0E47">
              <w:rPr>
                <w:sz w:val="22"/>
                <w:szCs w:val="22"/>
              </w:rPr>
              <w:t>15-19 балів – наявні нерозкриті аспекти теми ІДЗ, висновки є неповними;</w:t>
            </w:r>
          </w:p>
          <w:p w:rsidR="00D85F76" w:rsidRPr="00EF0E47" w:rsidRDefault="00D85F76" w:rsidP="00F17217">
            <w:pPr>
              <w:jc w:val="both"/>
            </w:pPr>
            <w:r w:rsidRPr="00EF0E47">
              <w:rPr>
                <w:sz w:val="22"/>
                <w:szCs w:val="22"/>
              </w:rPr>
              <w:t>9-14 балів – тема розкрита частково, висновки недостатньо обґрунтовані;</w:t>
            </w:r>
          </w:p>
          <w:p w:rsidR="00D85F76" w:rsidRPr="00EF0E47" w:rsidRDefault="00D85F76" w:rsidP="00F17217">
            <w:r w:rsidRPr="00EF0E47">
              <w:rPr>
                <w:sz w:val="22"/>
                <w:szCs w:val="22"/>
              </w:rPr>
              <w:t>1-8 балів – тема розкрита фрагментарно, висновки необґрунтовані.</w:t>
            </w:r>
          </w:p>
        </w:tc>
        <w:tc>
          <w:tcPr>
            <w:tcW w:w="850" w:type="dxa"/>
          </w:tcPr>
          <w:p w:rsidR="00D85F76" w:rsidRPr="00EF0E47" w:rsidRDefault="00D85F76" w:rsidP="00F17217">
            <w:pPr>
              <w:jc w:val="center"/>
              <w:rPr>
                <w:b/>
              </w:rPr>
            </w:pPr>
            <w:r w:rsidRPr="00EF0E47">
              <w:rPr>
                <w:b/>
                <w:sz w:val="22"/>
                <w:szCs w:val="22"/>
              </w:rPr>
              <w:t>20</w:t>
            </w:r>
          </w:p>
        </w:tc>
      </w:tr>
      <w:tr w:rsidR="00D85F76" w:rsidRPr="00EF0E47" w:rsidTr="00F17217">
        <w:tc>
          <w:tcPr>
            <w:tcW w:w="1384" w:type="dxa"/>
          </w:tcPr>
          <w:p w:rsidR="00D85F76" w:rsidRPr="00EF0E47" w:rsidRDefault="00D85F76" w:rsidP="00F17217">
            <w:pPr>
              <w:rPr>
                <w:b/>
                <w:sz w:val="20"/>
                <w:szCs w:val="20"/>
              </w:rPr>
            </w:pPr>
            <w:r w:rsidRPr="00EF0E47">
              <w:rPr>
                <w:sz w:val="20"/>
                <w:szCs w:val="20"/>
              </w:rPr>
              <w:t>Усього за підсумковий  семестровий контроль</w:t>
            </w:r>
          </w:p>
        </w:tc>
        <w:tc>
          <w:tcPr>
            <w:tcW w:w="7513" w:type="dxa"/>
            <w:gridSpan w:val="3"/>
          </w:tcPr>
          <w:p w:rsidR="00D85F76" w:rsidRPr="00EF0E47" w:rsidRDefault="00D85F76" w:rsidP="00F17217">
            <w:pPr>
              <w:jc w:val="center"/>
              <w:rPr>
                <w:b/>
              </w:rPr>
            </w:pPr>
          </w:p>
        </w:tc>
        <w:tc>
          <w:tcPr>
            <w:tcW w:w="850" w:type="dxa"/>
          </w:tcPr>
          <w:p w:rsidR="00D85F76" w:rsidRPr="00EF0E47" w:rsidRDefault="00D85F76" w:rsidP="00F17217">
            <w:pPr>
              <w:jc w:val="center"/>
              <w:rPr>
                <w:b/>
              </w:rPr>
            </w:pPr>
            <w:r w:rsidRPr="00EF0E47">
              <w:rPr>
                <w:b/>
                <w:sz w:val="22"/>
                <w:szCs w:val="22"/>
              </w:rPr>
              <w:t>40</w:t>
            </w:r>
          </w:p>
        </w:tc>
      </w:tr>
    </w:tbl>
    <w:p w:rsidR="00D85F76" w:rsidRDefault="00D85F76" w:rsidP="00F8106B">
      <w:pPr>
        <w:shd w:val="clear" w:color="auto" w:fill="FFFFFF"/>
        <w:ind w:firstLine="709"/>
        <w:jc w:val="center"/>
        <w:rPr>
          <w:b/>
          <w:sz w:val="28"/>
          <w:szCs w:val="28"/>
          <w:highlight w:val="red"/>
        </w:rPr>
      </w:pPr>
    </w:p>
    <w:p w:rsidR="00D85F76" w:rsidRPr="00EF0E47" w:rsidRDefault="00D85F76" w:rsidP="00F8106B">
      <w:pPr>
        <w:shd w:val="clear" w:color="auto" w:fill="FFFFFF"/>
        <w:ind w:firstLine="709"/>
        <w:jc w:val="center"/>
        <w:rPr>
          <w:b/>
          <w:sz w:val="28"/>
          <w:szCs w:val="28"/>
        </w:rPr>
      </w:pPr>
      <w:r w:rsidRPr="00090A0B">
        <w:rPr>
          <w:b/>
          <w:sz w:val="28"/>
          <w:szCs w:val="28"/>
        </w:rPr>
        <w:t>9. Рекомендована література</w:t>
      </w:r>
    </w:p>
    <w:p w:rsidR="00D85F76" w:rsidRPr="00507B87" w:rsidRDefault="00D85F76" w:rsidP="00F73374">
      <w:pPr>
        <w:widowControl w:val="0"/>
        <w:tabs>
          <w:tab w:val="left" w:pos="851"/>
          <w:tab w:val="left" w:pos="1134"/>
        </w:tabs>
        <w:suppressAutoHyphens w:val="0"/>
        <w:autoSpaceDE w:val="0"/>
        <w:autoSpaceDN w:val="0"/>
        <w:ind w:left="709"/>
        <w:jc w:val="both"/>
        <w:rPr>
          <w:b/>
          <w:bCs/>
          <w:sz w:val="28"/>
          <w:szCs w:val="28"/>
        </w:rPr>
      </w:pPr>
      <w:r w:rsidRPr="00507B87">
        <w:rPr>
          <w:b/>
          <w:bCs/>
          <w:sz w:val="28"/>
          <w:szCs w:val="28"/>
        </w:rPr>
        <w:t xml:space="preserve">Базова: </w:t>
      </w:r>
    </w:p>
    <w:p w:rsidR="00D85F76" w:rsidRPr="00507B87" w:rsidRDefault="00D85F76" w:rsidP="00FD4045">
      <w:pPr>
        <w:pStyle w:val="ListParagraph"/>
        <w:widowControl w:val="0"/>
        <w:numPr>
          <w:ilvl w:val="0"/>
          <w:numId w:val="6"/>
        </w:numPr>
        <w:tabs>
          <w:tab w:val="left" w:pos="851"/>
          <w:tab w:val="left" w:pos="1134"/>
        </w:tabs>
        <w:suppressAutoHyphens w:val="0"/>
        <w:autoSpaceDE w:val="0"/>
        <w:autoSpaceDN w:val="0"/>
        <w:ind w:left="0" w:firstLine="709"/>
        <w:contextualSpacing w:val="0"/>
        <w:jc w:val="both"/>
        <w:rPr>
          <w:rFonts w:ascii="Times New Roman" w:hAnsi="Times New Roman"/>
          <w:sz w:val="28"/>
          <w:szCs w:val="28"/>
        </w:rPr>
      </w:pPr>
      <w:r w:rsidRPr="00507B87">
        <w:rPr>
          <w:rFonts w:ascii="Times New Roman" w:hAnsi="Times New Roman"/>
          <w:sz w:val="28"/>
          <w:szCs w:val="28"/>
        </w:rPr>
        <w:t>Абрамов В. М., Данюк В. М., Гриненко А. М., Колот А. М., Чернов В. І. Нормування праці: Підручник</w:t>
      </w:r>
      <w:r>
        <w:rPr>
          <w:rFonts w:ascii="Times New Roman" w:hAnsi="Times New Roman"/>
          <w:sz w:val="28"/>
          <w:szCs w:val="28"/>
        </w:rPr>
        <w:t xml:space="preserve"> </w:t>
      </w:r>
      <w:r w:rsidRPr="00507B87">
        <w:rPr>
          <w:rFonts w:ascii="Times New Roman" w:hAnsi="Times New Roman"/>
          <w:sz w:val="28"/>
          <w:szCs w:val="28"/>
        </w:rPr>
        <w:t>/ За ред. В. М. Данюка і В. М. Абрамова. К</w:t>
      </w:r>
      <w:r>
        <w:rPr>
          <w:rFonts w:ascii="Times New Roman" w:hAnsi="Times New Roman"/>
          <w:sz w:val="28"/>
          <w:szCs w:val="28"/>
        </w:rPr>
        <w:t>иїв</w:t>
      </w:r>
      <w:r w:rsidRPr="00507B87">
        <w:rPr>
          <w:rFonts w:ascii="Times New Roman" w:hAnsi="Times New Roman"/>
          <w:sz w:val="28"/>
          <w:szCs w:val="28"/>
        </w:rPr>
        <w:t xml:space="preserve">, </w:t>
      </w:r>
      <w:r>
        <w:rPr>
          <w:rFonts w:ascii="Times New Roman" w:hAnsi="Times New Roman"/>
          <w:sz w:val="28"/>
          <w:szCs w:val="28"/>
        </w:rPr>
        <w:t>201</w:t>
      </w:r>
      <w:r w:rsidRPr="00507B87">
        <w:rPr>
          <w:rFonts w:ascii="Times New Roman" w:hAnsi="Times New Roman"/>
          <w:sz w:val="28"/>
          <w:szCs w:val="28"/>
        </w:rPr>
        <w:t xml:space="preserve">5. </w:t>
      </w:r>
    </w:p>
    <w:p w:rsidR="00D85F76" w:rsidRPr="00507B87" w:rsidRDefault="00D85F76" w:rsidP="00FD4045">
      <w:pPr>
        <w:pStyle w:val="ListParagraph"/>
        <w:widowControl w:val="0"/>
        <w:numPr>
          <w:ilvl w:val="0"/>
          <w:numId w:val="6"/>
        </w:numPr>
        <w:tabs>
          <w:tab w:val="left" w:pos="851"/>
          <w:tab w:val="left" w:pos="1134"/>
        </w:tabs>
        <w:suppressAutoHyphens w:val="0"/>
        <w:autoSpaceDE w:val="0"/>
        <w:autoSpaceDN w:val="0"/>
        <w:ind w:left="0" w:firstLine="709"/>
        <w:contextualSpacing w:val="0"/>
        <w:jc w:val="both"/>
        <w:rPr>
          <w:rFonts w:ascii="Times New Roman" w:hAnsi="Times New Roman"/>
          <w:sz w:val="28"/>
          <w:szCs w:val="28"/>
        </w:rPr>
      </w:pPr>
      <w:r w:rsidRPr="00507B87">
        <w:rPr>
          <w:rFonts w:ascii="Times New Roman" w:hAnsi="Times New Roman"/>
          <w:sz w:val="28"/>
          <w:szCs w:val="28"/>
        </w:rPr>
        <w:t>Дмитренко Г. А. Мотивация и оценка персонала. К</w:t>
      </w:r>
      <w:r>
        <w:rPr>
          <w:rFonts w:ascii="Times New Roman" w:hAnsi="Times New Roman"/>
          <w:sz w:val="28"/>
          <w:szCs w:val="28"/>
        </w:rPr>
        <w:t>иїв</w:t>
      </w:r>
      <w:r w:rsidRPr="00507B87">
        <w:rPr>
          <w:rFonts w:ascii="Times New Roman" w:hAnsi="Times New Roman"/>
          <w:sz w:val="28"/>
          <w:szCs w:val="28"/>
        </w:rPr>
        <w:t>: МАУП, 20</w:t>
      </w:r>
      <w:r>
        <w:rPr>
          <w:rFonts w:ascii="Times New Roman" w:hAnsi="Times New Roman"/>
          <w:sz w:val="28"/>
          <w:szCs w:val="28"/>
        </w:rPr>
        <w:t>1</w:t>
      </w:r>
      <w:r w:rsidRPr="00507B87">
        <w:rPr>
          <w:rFonts w:ascii="Times New Roman" w:hAnsi="Times New Roman"/>
          <w:sz w:val="28"/>
          <w:szCs w:val="28"/>
        </w:rPr>
        <w:t xml:space="preserve">3. </w:t>
      </w:r>
    </w:p>
    <w:p w:rsidR="00D85F76" w:rsidRPr="00507B87" w:rsidRDefault="00D85F76" w:rsidP="00FD4045">
      <w:pPr>
        <w:pStyle w:val="ListParagraph"/>
        <w:widowControl w:val="0"/>
        <w:numPr>
          <w:ilvl w:val="0"/>
          <w:numId w:val="6"/>
        </w:numPr>
        <w:tabs>
          <w:tab w:val="left" w:pos="851"/>
          <w:tab w:val="left" w:pos="1134"/>
        </w:tabs>
        <w:suppressAutoHyphens w:val="0"/>
        <w:autoSpaceDE w:val="0"/>
        <w:autoSpaceDN w:val="0"/>
        <w:ind w:left="0" w:firstLine="709"/>
        <w:contextualSpacing w:val="0"/>
        <w:jc w:val="both"/>
        <w:rPr>
          <w:rFonts w:ascii="Times New Roman" w:hAnsi="Times New Roman"/>
          <w:sz w:val="28"/>
          <w:szCs w:val="28"/>
        </w:rPr>
      </w:pPr>
      <w:r w:rsidRPr="00507B87">
        <w:rPr>
          <w:rFonts w:ascii="Times New Roman" w:hAnsi="Times New Roman"/>
          <w:sz w:val="28"/>
          <w:szCs w:val="28"/>
        </w:rPr>
        <w:t>Колот А. М. Мотивація персоналу: Підручник. К</w:t>
      </w:r>
      <w:r>
        <w:rPr>
          <w:rFonts w:ascii="Times New Roman" w:hAnsi="Times New Roman"/>
          <w:sz w:val="28"/>
          <w:szCs w:val="28"/>
        </w:rPr>
        <w:t>иїв</w:t>
      </w:r>
      <w:r w:rsidRPr="00507B87">
        <w:rPr>
          <w:rFonts w:ascii="Times New Roman" w:hAnsi="Times New Roman"/>
          <w:sz w:val="28"/>
          <w:szCs w:val="28"/>
        </w:rPr>
        <w:t>: КНЕУ, 20</w:t>
      </w:r>
      <w:r>
        <w:rPr>
          <w:rFonts w:ascii="Times New Roman" w:hAnsi="Times New Roman"/>
          <w:sz w:val="28"/>
          <w:szCs w:val="28"/>
        </w:rPr>
        <w:t>1</w:t>
      </w:r>
      <w:r w:rsidRPr="00507B87">
        <w:rPr>
          <w:rFonts w:ascii="Times New Roman" w:hAnsi="Times New Roman"/>
          <w:sz w:val="28"/>
          <w:szCs w:val="28"/>
        </w:rPr>
        <w:t xml:space="preserve">2. </w:t>
      </w:r>
      <w:r>
        <w:rPr>
          <w:rFonts w:ascii="Times New Roman" w:hAnsi="Times New Roman"/>
          <w:sz w:val="28"/>
          <w:szCs w:val="28"/>
        </w:rPr>
        <w:t>340 с.</w:t>
      </w:r>
    </w:p>
    <w:p w:rsidR="00D85F76" w:rsidRPr="00507B87" w:rsidRDefault="00D85F76" w:rsidP="00FD4045">
      <w:pPr>
        <w:pStyle w:val="ListParagraph"/>
        <w:widowControl w:val="0"/>
        <w:numPr>
          <w:ilvl w:val="0"/>
          <w:numId w:val="6"/>
        </w:numPr>
        <w:tabs>
          <w:tab w:val="left" w:pos="851"/>
          <w:tab w:val="left" w:pos="1134"/>
        </w:tabs>
        <w:suppressAutoHyphens w:val="0"/>
        <w:autoSpaceDE w:val="0"/>
        <w:autoSpaceDN w:val="0"/>
        <w:ind w:left="0" w:firstLine="709"/>
        <w:contextualSpacing w:val="0"/>
        <w:jc w:val="both"/>
        <w:rPr>
          <w:rFonts w:ascii="Times New Roman" w:hAnsi="Times New Roman"/>
          <w:sz w:val="28"/>
          <w:szCs w:val="28"/>
        </w:rPr>
      </w:pPr>
      <w:r w:rsidRPr="00507B87">
        <w:rPr>
          <w:rFonts w:ascii="Times New Roman" w:hAnsi="Times New Roman"/>
          <w:sz w:val="28"/>
          <w:szCs w:val="28"/>
        </w:rPr>
        <w:t>Мотиваційні основи ефективної праці в умовах ринкової трансформації економіки: Зб. наук. пр. К</w:t>
      </w:r>
      <w:r>
        <w:rPr>
          <w:rFonts w:ascii="Times New Roman" w:hAnsi="Times New Roman"/>
          <w:sz w:val="28"/>
          <w:szCs w:val="28"/>
        </w:rPr>
        <w:t>иїв</w:t>
      </w:r>
      <w:r w:rsidRPr="00507B87">
        <w:rPr>
          <w:rFonts w:ascii="Times New Roman" w:hAnsi="Times New Roman"/>
          <w:sz w:val="28"/>
          <w:szCs w:val="28"/>
        </w:rPr>
        <w:t xml:space="preserve">: Ін-т економіки, </w:t>
      </w:r>
      <w:r>
        <w:rPr>
          <w:rFonts w:ascii="Times New Roman" w:hAnsi="Times New Roman"/>
          <w:sz w:val="28"/>
          <w:szCs w:val="28"/>
        </w:rPr>
        <w:t>201</w:t>
      </w:r>
      <w:r w:rsidRPr="00507B87">
        <w:rPr>
          <w:rFonts w:ascii="Times New Roman" w:hAnsi="Times New Roman"/>
          <w:sz w:val="28"/>
          <w:szCs w:val="28"/>
        </w:rPr>
        <w:t xml:space="preserve">6. </w:t>
      </w:r>
    </w:p>
    <w:p w:rsidR="00D85F76" w:rsidRPr="00E803AD" w:rsidRDefault="00D85F76" w:rsidP="00E803AD">
      <w:pPr>
        <w:ind w:firstLine="720"/>
        <w:jc w:val="both"/>
        <w:rPr>
          <w:b/>
          <w:bCs/>
          <w:sz w:val="28"/>
          <w:szCs w:val="28"/>
        </w:rPr>
      </w:pPr>
      <w:r>
        <w:rPr>
          <w:sz w:val="28"/>
          <w:szCs w:val="28"/>
        </w:rPr>
        <w:t>5</w:t>
      </w:r>
      <w:r w:rsidRPr="00E803AD">
        <w:rPr>
          <w:sz w:val="28"/>
          <w:szCs w:val="28"/>
        </w:rPr>
        <w:t xml:space="preserve">. Сметанюк О.А. Поняття мотивації та стимулювання трудової діяльності. </w:t>
      </w:r>
      <w:r w:rsidRPr="00E803AD">
        <w:rPr>
          <w:sz w:val="28"/>
          <w:szCs w:val="28"/>
          <w:lang w:val="en-US"/>
        </w:rPr>
        <w:t>URL</w:t>
      </w:r>
      <w:r w:rsidRPr="00E803AD">
        <w:rPr>
          <w:sz w:val="28"/>
          <w:szCs w:val="28"/>
        </w:rPr>
        <w:t xml:space="preserve"> : </w:t>
      </w:r>
      <w:hyperlink r:id="rId5" w:history="1">
        <w:r w:rsidRPr="00E803AD">
          <w:rPr>
            <w:rStyle w:val="Hyperlink"/>
            <w:sz w:val="28"/>
            <w:szCs w:val="28"/>
          </w:rPr>
          <w:t>https://cutt.ly/WB1voWO</w:t>
        </w:r>
      </w:hyperlink>
    </w:p>
    <w:p w:rsidR="00D85F76" w:rsidRPr="00507B87" w:rsidRDefault="00D85F76" w:rsidP="00F73374">
      <w:pPr>
        <w:widowControl w:val="0"/>
        <w:tabs>
          <w:tab w:val="left" w:pos="851"/>
          <w:tab w:val="left" w:pos="1134"/>
        </w:tabs>
        <w:suppressAutoHyphens w:val="0"/>
        <w:autoSpaceDE w:val="0"/>
        <w:autoSpaceDN w:val="0"/>
        <w:ind w:left="709"/>
        <w:jc w:val="both"/>
        <w:rPr>
          <w:b/>
          <w:bCs/>
          <w:sz w:val="28"/>
          <w:szCs w:val="28"/>
        </w:rPr>
      </w:pPr>
      <w:r w:rsidRPr="00507B87">
        <w:rPr>
          <w:b/>
          <w:bCs/>
          <w:sz w:val="28"/>
          <w:szCs w:val="28"/>
        </w:rPr>
        <w:t xml:space="preserve">Додаткова: </w:t>
      </w:r>
    </w:p>
    <w:p w:rsidR="00D85F76" w:rsidRDefault="00D85F76" w:rsidP="00E803AD">
      <w:pPr>
        <w:shd w:val="clear" w:color="auto" w:fill="FFFFFF"/>
        <w:suppressAutoHyphens w:val="0"/>
        <w:ind w:firstLine="708"/>
        <w:jc w:val="both"/>
        <w:rPr>
          <w:sz w:val="28"/>
          <w:szCs w:val="28"/>
        </w:rPr>
      </w:pPr>
      <w:r>
        <w:rPr>
          <w:sz w:val="28"/>
          <w:szCs w:val="28"/>
        </w:rPr>
        <w:t xml:space="preserve">1. </w:t>
      </w:r>
      <w:r w:rsidRPr="00E803AD">
        <w:rPr>
          <w:sz w:val="28"/>
          <w:szCs w:val="28"/>
        </w:rPr>
        <w:t>Васюта В.Б.</w:t>
      </w:r>
      <w:r>
        <w:rPr>
          <w:sz w:val="28"/>
          <w:szCs w:val="28"/>
        </w:rPr>
        <w:t>,</w:t>
      </w:r>
      <w:r w:rsidRPr="00E803AD">
        <w:rPr>
          <w:sz w:val="28"/>
          <w:szCs w:val="28"/>
        </w:rPr>
        <w:t xml:space="preserve"> Бульбаха Л.І. Мотивація праці персоналу на підприємстві в сучасних умо</w:t>
      </w:r>
      <w:r>
        <w:rPr>
          <w:sz w:val="28"/>
          <w:szCs w:val="28"/>
        </w:rPr>
        <w:t>вах господарювання.</w:t>
      </w:r>
      <w:r w:rsidRPr="00E803AD">
        <w:rPr>
          <w:sz w:val="28"/>
          <w:szCs w:val="28"/>
        </w:rPr>
        <w:t xml:space="preserve"> </w:t>
      </w:r>
      <w:r w:rsidRPr="00E803AD">
        <w:rPr>
          <w:i/>
          <w:sz w:val="28"/>
          <w:szCs w:val="28"/>
        </w:rPr>
        <w:t>Ефективна економіка.</w:t>
      </w:r>
      <w:r w:rsidRPr="00E803AD">
        <w:rPr>
          <w:sz w:val="28"/>
          <w:szCs w:val="28"/>
        </w:rPr>
        <w:t xml:space="preserve"> 2016. №</w:t>
      </w:r>
      <w:r>
        <w:rPr>
          <w:sz w:val="28"/>
          <w:szCs w:val="28"/>
        </w:rPr>
        <w:t xml:space="preserve"> </w:t>
      </w:r>
      <w:r w:rsidRPr="00E803AD">
        <w:rPr>
          <w:sz w:val="28"/>
          <w:szCs w:val="28"/>
        </w:rPr>
        <w:t xml:space="preserve">6. </w:t>
      </w:r>
      <w:r w:rsidRPr="00E803AD">
        <w:rPr>
          <w:sz w:val="28"/>
          <w:szCs w:val="28"/>
          <w:lang w:val="en-US"/>
        </w:rPr>
        <w:t>URL</w:t>
      </w:r>
      <w:r w:rsidRPr="00E803AD">
        <w:rPr>
          <w:sz w:val="28"/>
          <w:szCs w:val="28"/>
        </w:rPr>
        <w:t xml:space="preserve"> :  http:www.economy.nayka.com.ua</w:t>
      </w:r>
      <w:r>
        <w:rPr>
          <w:sz w:val="28"/>
          <w:szCs w:val="28"/>
        </w:rPr>
        <w:t xml:space="preserve"> </w:t>
      </w:r>
    </w:p>
    <w:p w:rsidR="00D85F76" w:rsidRPr="006D5863" w:rsidRDefault="00D85F76" w:rsidP="00E803AD">
      <w:pPr>
        <w:shd w:val="clear" w:color="auto" w:fill="FFFFFF"/>
        <w:suppressAutoHyphens w:val="0"/>
        <w:ind w:firstLine="708"/>
        <w:jc w:val="both"/>
        <w:rPr>
          <w:rFonts w:ascii="Calibri" w:hAnsi="Calibri"/>
          <w:color w:val="333333"/>
          <w:sz w:val="28"/>
          <w:szCs w:val="28"/>
          <w:lang w:eastAsia="ru-RU"/>
        </w:rPr>
      </w:pPr>
      <w:r>
        <w:rPr>
          <w:color w:val="000000"/>
          <w:sz w:val="28"/>
          <w:szCs w:val="28"/>
          <w:lang w:eastAsia="ru-RU"/>
        </w:rPr>
        <w:t xml:space="preserve">2. </w:t>
      </w:r>
      <w:r w:rsidRPr="00E803AD">
        <w:rPr>
          <w:color w:val="000000"/>
          <w:sz w:val="28"/>
          <w:szCs w:val="28"/>
          <w:lang w:eastAsia="ru-RU"/>
        </w:rPr>
        <w:t>Матросов О. Д.</w:t>
      </w:r>
      <w:r>
        <w:rPr>
          <w:color w:val="000000"/>
          <w:sz w:val="28"/>
          <w:szCs w:val="28"/>
          <w:lang w:eastAsia="ru-RU"/>
        </w:rPr>
        <w:t>,</w:t>
      </w:r>
      <w:r w:rsidRPr="00E803AD">
        <w:rPr>
          <w:color w:val="000000"/>
          <w:sz w:val="28"/>
          <w:szCs w:val="28"/>
          <w:lang w:eastAsia="ru-RU"/>
        </w:rPr>
        <w:t xml:space="preserve"> Михайлик С. В. Моральне т</w:t>
      </w:r>
      <w:r>
        <w:rPr>
          <w:color w:val="000000"/>
          <w:sz w:val="28"/>
          <w:szCs w:val="28"/>
          <w:lang w:eastAsia="ru-RU"/>
        </w:rPr>
        <w:t>а матеріальне стимулювання праці.</w:t>
      </w:r>
      <w:r w:rsidRPr="00E803AD">
        <w:rPr>
          <w:color w:val="000000"/>
          <w:sz w:val="28"/>
          <w:szCs w:val="28"/>
          <w:lang w:eastAsia="ru-RU"/>
        </w:rPr>
        <w:t xml:space="preserve"> </w:t>
      </w:r>
      <w:r w:rsidRPr="006D5863">
        <w:rPr>
          <w:i/>
          <w:color w:val="000000"/>
          <w:sz w:val="28"/>
          <w:szCs w:val="28"/>
          <w:lang w:eastAsia="ru-RU"/>
        </w:rPr>
        <w:t>Вісник Нац. техн. ун-ту "ХПІ": зб. наук. пр.</w:t>
      </w:r>
      <w:r w:rsidRPr="00E803AD">
        <w:rPr>
          <w:color w:val="000000"/>
          <w:sz w:val="28"/>
          <w:szCs w:val="28"/>
          <w:lang w:eastAsia="ru-RU"/>
        </w:rPr>
        <w:t xml:space="preserve"> Харків: НТУ "ХПІ". </w:t>
      </w:r>
      <w:r>
        <w:rPr>
          <w:color w:val="000000"/>
          <w:sz w:val="28"/>
          <w:szCs w:val="28"/>
          <w:lang w:eastAsia="ru-RU"/>
        </w:rPr>
        <w:t>2021</w:t>
      </w:r>
      <w:r w:rsidRPr="00E803AD">
        <w:rPr>
          <w:color w:val="000000"/>
          <w:sz w:val="28"/>
          <w:szCs w:val="28"/>
          <w:lang w:eastAsia="ru-RU"/>
        </w:rPr>
        <w:t>. № 22 (995). С. 110-113.</w:t>
      </w:r>
    </w:p>
    <w:p w:rsidR="00D85F76" w:rsidRPr="006D5863" w:rsidRDefault="00D85F76" w:rsidP="00E803AD">
      <w:pPr>
        <w:shd w:val="clear" w:color="auto" w:fill="FFFFFF"/>
        <w:suppressAutoHyphens w:val="0"/>
        <w:ind w:firstLine="708"/>
        <w:jc w:val="both"/>
        <w:rPr>
          <w:rFonts w:ascii="Calibri" w:hAnsi="Calibri"/>
          <w:color w:val="333333"/>
          <w:sz w:val="28"/>
          <w:szCs w:val="28"/>
          <w:lang w:eastAsia="ru-RU"/>
        </w:rPr>
      </w:pPr>
      <w:r w:rsidRPr="00E803AD">
        <w:rPr>
          <w:color w:val="000000"/>
          <w:sz w:val="28"/>
          <w:szCs w:val="28"/>
          <w:lang w:eastAsia="ru-RU"/>
        </w:rPr>
        <w:t>3. Гончаров Г.О. Структура мотиваційного механізму трудової діяльно</w:t>
      </w:r>
      <w:r>
        <w:rPr>
          <w:color w:val="000000"/>
          <w:sz w:val="28"/>
          <w:szCs w:val="28"/>
          <w:lang w:eastAsia="ru-RU"/>
        </w:rPr>
        <w:t xml:space="preserve">сті. </w:t>
      </w:r>
      <w:r w:rsidRPr="006D5863">
        <w:rPr>
          <w:i/>
          <w:color w:val="000000"/>
          <w:sz w:val="28"/>
          <w:szCs w:val="28"/>
          <w:lang w:eastAsia="ru-RU"/>
        </w:rPr>
        <w:t>Регіональні перспективи</w:t>
      </w:r>
      <w:r>
        <w:rPr>
          <w:color w:val="000000"/>
          <w:sz w:val="28"/>
          <w:szCs w:val="28"/>
          <w:lang w:eastAsia="ru-RU"/>
        </w:rPr>
        <w:t>.</w:t>
      </w:r>
      <w:r w:rsidRPr="00E803AD">
        <w:rPr>
          <w:color w:val="000000"/>
          <w:sz w:val="28"/>
          <w:szCs w:val="28"/>
          <w:lang w:eastAsia="ru-RU"/>
        </w:rPr>
        <w:t xml:space="preserve"> 20</w:t>
      </w:r>
      <w:r>
        <w:rPr>
          <w:color w:val="000000"/>
          <w:sz w:val="28"/>
          <w:szCs w:val="28"/>
          <w:lang w:eastAsia="ru-RU"/>
        </w:rPr>
        <w:t>1</w:t>
      </w:r>
      <w:r w:rsidRPr="00E803AD">
        <w:rPr>
          <w:color w:val="000000"/>
          <w:sz w:val="28"/>
          <w:szCs w:val="28"/>
          <w:lang w:eastAsia="ru-RU"/>
        </w:rPr>
        <w:t xml:space="preserve">0. № 2-3 (9-10). </w:t>
      </w:r>
      <w:r>
        <w:rPr>
          <w:color w:val="000000"/>
          <w:sz w:val="28"/>
          <w:szCs w:val="28"/>
          <w:lang w:eastAsia="ru-RU"/>
        </w:rPr>
        <w:t>С</w:t>
      </w:r>
      <w:r w:rsidRPr="00E803AD">
        <w:rPr>
          <w:color w:val="000000"/>
          <w:sz w:val="28"/>
          <w:szCs w:val="28"/>
          <w:lang w:eastAsia="ru-RU"/>
        </w:rPr>
        <w:t>.128-129.</w:t>
      </w:r>
    </w:p>
    <w:p w:rsidR="00D85F76" w:rsidRPr="00E803AD" w:rsidRDefault="00D85F76" w:rsidP="00E803AD">
      <w:pPr>
        <w:pStyle w:val="ListParagraph"/>
        <w:widowControl w:val="0"/>
        <w:numPr>
          <w:ilvl w:val="0"/>
          <w:numId w:val="6"/>
        </w:numPr>
        <w:tabs>
          <w:tab w:val="left" w:pos="851"/>
          <w:tab w:val="left" w:pos="1134"/>
        </w:tabs>
        <w:suppressAutoHyphens w:val="0"/>
        <w:autoSpaceDE w:val="0"/>
        <w:autoSpaceDN w:val="0"/>
        <w:ind w:left="0" w:firstLine="709"/>
        <w:contextualSpacing w:val="0"/>
        <w:jc w:val="both"/>
        <w:rPr>
          <w:rFonts w:ascii="Times New Roman" w:hAnsi="Times New Roman"/>
          <w:sz w:val="28"/>
          <w:szCs w:val="28"/>
        </w:rPr>
      </w:pPr>
      <w:r w:rsidRPr="00E803AD">
        <w:rPr>
          <w:rFonts w:ascii="Times New Roman" w:hAnsi="Times New Roman"/>
          <w:sz w:val="28"/>
          <w:szCs w:val="28"/>
        </w:rPr>
        <w:t xml:space="preserve">Павленко Н. Трудові відносини: запитання та відповіді. </w:t>
      </w:r>
      <w:r>
        <w:rPr>
          <w:rFonts w:ascii="Times New Roman" w:hAnsi="Times New Roman"/>
          <w:sz w:val="28"/>
          <w:szCs w:val="28"/>
        </w:rPr>
        <w:t>Харків: Фактор, 202</w:t>
      </w:r>
      <w:r w:rsidRPr="00E803AD">
        <w:rPr>
          <w:rFonts w:ascii="Times New Roman" w:hAnsi="Times New Roman"/>
          <w:sz w:val="28"/>
          <w:szCs w:val="28"/>
        </w:rPr>
        <w:t xml:space="preserve">1. </w:t>
      </w:r>
    </w:p>
    <w:p w:rsidR="00D85F76" w:rsidRPr="006D5863" w:rsidRDefault="00D85F76" w:rsidP="00E803AD">
      <w:pPr>
        <w:shd w:val="clear" w:color="auto" w:fill="FFFFFF"/>
        <w:suppressAutoHyphens w:val="0"/>
        <w:ind w:firstLine="709"/>
        <w:jc w:val="both"/>
        <w:rPr>
          <w:rFonts w:ascii="Calibri" w:hAnsi="Calibri"/>
          <w:sz w:val="28"/>
          <w:szCs w:val="28"/>
          <w:lang w:eastAsia="ru-RU"/>
        </w:rPr>
      </w:pPr>
      <w:r w:rsidRPr="006D5863">
        <w:rPr>
          <w:sz w:val="28"/>
          <w:szCs w:val="28"/>
          <w:lang w:eastAsia="ru-RU"/>
        </w:rPr>
        <w:t>Корольова К. Взаємозв’язок мотивації і рівня професійних досягнень</w:t>
      </w:r>
      <w:r>
        <w:rPr>
          <w:sz w:val="28"/>
          <w:szCs w:val="28"/>
          <w:lang w:eastAsia="ru-RU"/>
        </w:rPr>
        <w:t>.</w:t>
      </w:r>
      <w:r w:rsidRPr="006D5863">
        <w:rPr>
          <w:sz w:val="28"/>
          <w:szCs w:val="28"/>
          <w:lang w:eastAsia="ru-RU"/>
        </w:rPr>
        <w:t xml:space="preserve"> К</w:t>
      </w:r>
      <w:r>
        <w:rPr>
          <w:sz w:val="28"/>
          <w:szCs w:val="28"/>
          <w:lang w:eastAsia="ru-RU"/>
        </w:rPr>
        <w:t xml:space="preserve">иїв. Персонал. </w:t>
      </w:r>
      <w:r w:rsidRPr="006D5863">
        <w:rPr>
          <w:sz w:val="28"/>
          <w:szCs w:val="28"/>
          <w:lang w:eastAsia="ru-RU"/>
        </w:rPr>
        <w:t>2008. №</w:t>
      </w:r>
      <w:r>
        <w:rPr>
          <w:sz w:val="28"/>
          <w:szCs w:val="28"/>
          <w:lang w:eastAsia="ru-RU"/>
        </w:rPr>
        <w:t xml:space="preserve"> </w:t>
      </w:r>
      <w:r w:rsidRPr="006D5863">
        <w:rPr>
          <w:sz w:val="28"/>
          <w:szCs w:val="28"/>
          <w:lang w:eastAsia="ru-RU"/>
        </w:rPr>
        <w:t>2. С.50</w:t>
      </w:r>
      <w:r>
        <w:rPr>
          <w:sz w:val="28"/>
          <w:szCs w:val="28"/>
          <w:lang w:eastAsia="ru-RU"/>
        </w:rPr>
        <w:t>-</w:t>
      </w:r>
      <w:r w:rsidRPr="006D5863">
        <w:rPr>
          <w:sz w:val="28"/>
          <w:szCs w:val="28"/>
          <w:lang w:eastAsia="ru-RU"/>
        </w:rPr>
        <w:t>55.</w:t>
      </w:r>
    </w:p>
    <w:p w:rsidR="00D85F76" w:rsidRPr="006D5863" w:rsidRDefault="00D85F76" w:rsidP="00E803AD">
      <w:pPr>
        <w:shd w:val="clear" w:color="auto" w:fill="FFFFFF"/>
        <w:suppressAutoHyphens w:val="0"/>
        <w:ind w:firstLine="709"/>
        <w:jc w:val="both"/>
        <w:rPr>
          <w:rFonts w:ascii="Calibri" w:hAnsi="Calibri"/>
          <w:sz w:val="28"/>
          <w:szCs w:val="28"/>
          <w:lang w:eastAsia="ru-RU"/>
        </w:rPr>
      </w:pPr>
      <w:r w:rsidRPr="006D5863">
        <w:rPr>
          <w:sz w:val="28"/>
          <w:szCs w:val="28"/>
          <w:lang w:eastAsia="ru-RU"/>
        </w:rPr>
        <w:t>4. Лещенко Л. О. Мотивація праці як фактор підвищення прибутковості виробництва / Л. О. Л</w:t>
      </w:r>
      <w:r>
        <w:rPr>
          <w:sz w:val="28"/>
          <w:szCs w:val="28"/>
          <w:lang w:eastAsia="ru-RU"/>
        </w:rPr>
        <w:t xml:space="preserve">ещенко // Ефективна економіка. </w:t>
      </w:r>
      <w:r w:rsidRPr="006D5863">
        <w:rPr>
          <w:sz w:val="28"/>
          <w:szCs w:val="28"/>
          <w:lang w:eastAsia="ru-RU"/>
        </w:rPr>
        <w:t xml:space="preserve">2016. №4. </w:t>
      </w:r>
      <w:r w:rsidRPr="00E803AD">
        <w:rPr>
          <w:sz w:val="28"/>
          <w:szCs w:val="28"/>
          <w:lang w:val="en-US"/>
        </w:rPr>
        <w:t>URL</w:t>
      </w:r>
      <w:r w:rsidRPr="00E803AD">
        <w:rPr>
          <w:sz w:val="28"/>
          <w:szCs w:val="28"/>
        </w:rPr>
        <w:t xml:space="preserve"> : </w:t>
      </w:r>
      <w:r w:rsidRPr="006D5863">
        <w:rPr>
          <w:sz w:val="28"/>
          <w:szCs w:val="28"/>
          <w:lang w:eastAsia="ru-RU"/>
        </w:rPr>
        <w:t xml:space="preserve"> http:www.economy.nayka.com.ua</w:t>
      </w:r>
      <w:r>
        <w:rPr>
          <w:sz w:val="28"/>
          <w:szCs w:val="28"/>
          <w:lang w:eastAsia="ru-RU"/>
        </w:rPr>
        <w:t xml:space="preserve"> </w:t>
      </w:r>
    </w:p>
    <w:p w:rsidR="00D85F76" w:rsidRPr="006D5863" w:rsidRDefault="00D85F76" w:rsidP="00E803AD">
      <w:pPr>
        <w:shd w:val="clear" w:color="auto" w:fill="FFFFFF"/>
        <w:suppressAutoHyphens w:val="0"/>
        <w:ind w:firstLine="709"/>
        <w:jc w:val="both"/>
        <w:rPr>
          <w:rFonts w:ascii="Calibri" w:hAnsi="Calibri"/>
          <w:sz w:val="28"/>
          <w:szCs w:val="28"/>
          <w:lang w:eastAsia="ru-RU"/>
        </w:rPr>
      </w:pPr>
      <w:r w:rsidRPr="006D5863">
        <w:rPr>
          <w:sz w:val="28"/>
          <w:szCs w:val="28"/>
          <w:lang w:eastAsia="ru-RU"/>
        </w:rPr>
        <w:t>5. Васюта В.Б.</w:t>
      </w:r>
      <w:r>
        <w:rPr>
          <w:sz w:val="28"/>
          <w:szCs w:val="28"/>
          <w:lang w:eastAsia="ru-RU"/>
        </w:rPr>
        <w:t>,</w:t>
      </w:r>
      <w:r w:rsidRPr="006D5863">
        <w:rPr>
          <w:sz w:val="28"/>
          <w:szCs w:val="28"/>
          <w:lang w:eastAsia="ru-RU"/>
        </w:rPr>
        <w:t xml:space="preserve"> Чечіль Т.В. Сучасна система трудових показників на підприємстві</w:t>
      </w:r>
      <w:r>
        <w:rPr>
          <w:sz w:val="28"/>
          <w:szCs w:val="28"/>
          <w:lang w:eastAsia="ru-RU"/>
        </w:rPr>
        <w:t>.</w:t>
      </w:r>
      <w:r w:rsidRPr="006D5863">
        <w:rPr>
          <w:sz w:val="28"/>
          <w:szCs w:val="28"/>
          <w:lang w:eastAsia="ru-RU"/>
        </w:rPr>
        <w:t xml:space="preserve"> </w:t>
      </w:r>
      <w:r w:rsidRPr="006D5863">
        <w:rPr>
          <w:i/>
          <w:sz w:val="28"/>
          <w:szCs w:val="28"/>
          <w:lang w:eastAsia="ru-RU"/>
        </w:rPr>
        <w:t>Ефективна економіка</w:t>
      </w:r>
      <w:r w:rsidRPr="006D5863">
        <w:rPr>
          <w:sz w:val="28"/>
          <w:szCs w:val="28"/>
          <w:lang w:eastAsia="ru-RU"/>
        </w:rPr>
        <w:t xml:space="preserve">. </w:t>
      </w:r>
      <w:r>
        <w:rPr>
          <w:sz w:val="28"/>
          <w:szCs w:val="28"/>
          <w:lang w:eastAsia="ru-RU"/>
        </w:rPr>
        <w:t>2021</w:t>
      </w:r>
      <w:r w:rsidRPr="006D5863">
        <w:rPr>
          <w:sz w:val="28"/>
          <w:szCs w:val="28"/>
          <w:lang w:eastAsia="ru-RU"/>
        </w:rPr>
        <w:t xml:space="preserve">. №12. </w:t>
      </w:r>
      <w:r w:rsidRPr="00E803AD">
        <w:rPr>
          <w:sz w:val="28"/>
          <w:szCs w:val="28"/>
          <w:lang w:val="en-US"/>
        </w:rPr>
        <w:t>URL</w:t>
      </w:r>
      <w:r w:rsidRPr="00E803AD">
        <w:rPr>
          <w:sz w:val="28"/>
          <w:szCs w:val="28"/>
        </w:rPr>
        <w:t xml:space="preserve"> :</w:t>
      </w:r>
      <w:r w:rsidRPr="006D5863">
        <w:rPr>
          <w:sz w:val="28"/>
          <w:szCs w:val="28"/>
          <w:lang w:eastAsia="ru-RU"/>
        </w:rPr>
        <w:t>: http:www.economy.nayka.com.ua</w:t>
      </w:r>
      <w:r>
        <w:rPr>
          <w:sz w:val="28"/>
          <w:szCs w:val="28"/>
          <w:lang w:eastAsia="ru-RU"/>
        </w:rPr>
        <w:t xml:space="preserve"> </w:t>
      </w:r>
    </w:p>
    <w:p w:rsidR="00D85F76" w:rsidRPr="006D5863" w:rsidRDefault="00D85F76" w:rsidP="00485276">
      <w:pPr>
        <w:shd w:val="clear" w:color="auto" w:fill="FFFFFF"/>
        <w:tabs>
          <w:tab w:val="left" w:pos="1080"/>
        </w:tabs>
        <w:suppressAutoHyphens w:val="0"/>
        <w:ind w:firstLine="709"/>
        <w:jc w:val="both"/>
        <w:rPr>
          <w:rFonts w:ascii="Calibri" w:hAnsi="Calibri"/>
          <w:sz w:val="28"/>
          <w:szCs w:val="28"/>
          <w:lang w:eastAsia="ru-RU"/>
        </w:rPr>
      </w:pPr>
      <w:r w:rsidRPr="006D5863">
        <w:rPr>
          <w:sz w:val="28"/>
          <w:szCs w:val="28"/>
          <w:lang w:eastAsia="ru-RU"/>
        </w:rPr>
        <w:t>6. Шафранська Т.Ю., Коломієць  О.В. Осно</w:t>
      </w:r>
      <w:r>
        <w:rPr>
          <w:sz w:val="28"/>
          <w:szCs w:val="28"/>
          <w:lang w:eastAsia="ru-RU"/>
        </w:rPr>
        <w:t>вні види мотивації працівників.</w:t>
      </w:r>
      <w:r w:rsidRPr="006D5863">
        <w:rPr>
          <w:sz w:val="28"/>
          <w:szCs w:val="28"/>
          <w:lang w:eastAsia="ru-RU"/>
        </w:rPr>
        <w:t xml:space="preserve"> </w:t>
      </w:r>
      <w:r w:rsidRPr="00E803AD">
        <w:rPr>
          <w:sz w:val="28"/>
          <w:szCs w:val="28"/>
          <w:lang w:val="en-US"/>
        </w:rPr>
        <w:t>URL</w:t>
      </w:r>
      <w:r w:rsidRPr="00E803AD">
        <w:rPr>
          <w:sz w:val="28"/>
          <w:szCs w:val="28"/>
        </w:rPr>
        <w:t xml:space="preserve"> :</w:t>
      </w:r>
      <w:r w:rsidRPr="006D5863">
        <w:rPr>
          <w:sz w:val="28"/>
          <w:szCs w:val="28"/>
          <w:lang w:eastAsia="ru-RU"/>
        </w:rPr>
        <w:t xml:space="preserve"> </w:t>
      </w:r>
      <w:hyperlink r:id="rId6" w:history="1">
        <w:r w:rsidRPr="00F5203E">
          <w:rPr>
            <w:rStyle w:val="Hyperlink"/>
            <w:sz w:val="28"/>
            <w:szCs w:val="28"/>
            <w:lang w:eastAsia="ru-RU"/>
          </w:rPr>
          <w:t>http://www.rusnauka.com/10_DN_2013/Economics/10_133226.doc.htm</w:t>
        </w:r>
      </w:hyperlink>
      <w:r>
        <w:rPr>
          <w:sz w:val="28"/>
          <w:szCs w:val="28"/>
          <w:lang w:eastAsia="ru-RU"/>
        </w:rPr>
        <w:t xml:space="preserve"> </w:t>
      </w:r>
    </w:p>
    <w:p w:rsidR="00D85F76" w:rsidRPr="00507B87" w:rsidRDefault="00D85F76" w:rsidP="00F73374">
      <w:pPr>
        <w:pStyle w:val="ListParagraph"/>
        <w:widowControl w:val="0"/>
        <w:tabs>
          <w:tab w:val="left" w:pos="0"/>
          <w:tab w:val="left" w:pos="405"/>
          <w:tab w:val="left" w:pos="1100"/>
        </w:tabs>
        <w:spacing w:line="247" w:lineRule="auto"/>
        <w:ind w:left="0" w:firstLine="720"/>
        <w:contextualSpacing w:val="0"/>
        <w:jc w:val="both"/>
        <w:rPr>
          <w:rFonts w:ascii="Times New Roman" w:hAnsi="Times New Roman"/>
          <w:b/>
          <w:bCs/>
          <w:sz w:val="28"/>
          <w:szCs w:val="28"/>
        </w:rPr>
      </w:pPr>
      <w:bookmarkStart w:id="0" w:name="_GoBack"/>
      <w:bookmarkEnd w:id="0"/>
      <w:r w:rsidRPr="00507B87">
        <w:rPr>
          <w:rFonts w:ascii="Times New Roman" w:hAnsi="Times New Roman"/>
          <w:b/>
          <w:bCs/>
          <w:sz w:val="28"/>
          <w:szCs w:val="28"/>
        </w:rPr>
        <w:t>Інформаційні джерела:</w:t>
      </w:r>
    </w:p>
    <w:p w:rsidR="00D85F76" w:rsidRPr="00485276" w:rsidRDefault="00D85F76" w:rsidP="00485276">
      <w:pPr>
        <w:pStyle w:val="ListParagraph"/>
        <w:widowControl w:val="0"/>
        <w:numPr>
          <w:ilvl w:val="0"/>
          <w:numId w:val="19"/>
        </w:numPr>
        <w:tabs>
          <w:tab w:val="clear" w:pos="1287"/>
          <w:tab w:val="num" w:pos="0"/>
          <w:tab w:val="left" w:pos="851"/>
          <w:tab w:val="left" w:pos="1080"/>
        </w:tabs>
        <w:suppressAutoHyphens w:val="0"/>
        <w:autoSpaceDE w:val="0"/>
        <w:autoSpaceDN w:val="0"/>
        <w:ind w:left="0" w:firstLine="720"/>
        <w:contextualSpacing w:val="0"/>
        <w:jc w:val="both"/>
        <w:rPr>
          <w:rFonts w:ascii="Times New Roman" w:hAnsi="Times New Roman"/>
          <w:sz w:val="28"/>
          <w:szCs w:val="28"/>
        </w:rPr>
      </w:pPr>
      <w:r w:rsidRPr="00485276">
        <w:rPr>
          <w:rFonts w:ascii="Times New Roman" w:hAnsi="Times New Roman"/>
          <w:sz w:val="28"/>
          <w:szCs w:val="28"/>
        </w:rPr>
        <w:t xml:space="preserve">Дія.  Бізнес.  URL:  </w:t>
      </w:r>
      <w:hyperlink r:id="rId7" w:history="1">
        <w:r w:rsidRPr="00485276">
          <w:rPr>
            <w:rStyle w:val="Hyperlink"/>
            <w:rFonts w:ascii="Times New Roman" w:hAnsi="Times New Roman"/>
            <w:sz w:val="28"/>
            <w:szCs w:val="28"/>
          </w:rPr>
          <w:t>https://business.diia.gov.ua</w:t>
        </w:r>
      </w:hyperlink>
      <w:r w:rsidRPr="00485276">
        <w:rPr>
          <w:rFonts w:ascii="Times New Roman" w:hAnsi="Times New Roman"/>
          <w:sz w:val="28"/>
          <w:szCs w:val="28"/>
        </w:rPr>
        <w:t xml:space="preserve"> </w:t>
      </w:r>
    </w:p>
    <w:p w:rsidR="00D85F76" w:rsidRPr="00485276" w:rsidRDefault="00D85F76" w:rsidP="00485276">
      <w:pPr>
        <w:pStyle w:val="ListParagraph"/>
        <w:widowControl w:val="0"/>
        <w:numPr>
          <w:ilvl w:val="0"/>
          <w:numId w:val="19"/>
        </w:numPr>
        <w:tabs>
          <w:tab w:val="clear" w:pos="1287"/>
          <w:tab w:val="num" w:pos="0"/>
          <w:tab w:val="left" w:pos="851"/>
          <w:tab w:val="left" w:pos="1080"/>
        </w:tabs>
        <w:suppressAutoHyphens w:val="0"/>
        <w:autoSpaceDE w:val="0"/>
        <w:autoSpaceDN w:val="0"/>
        <w:ind w:left="0" w:firstLine="720"/>
        <w:contextualSpacing w:val="0"/>
        <w:jc w:val="both"/>
        <w:rPr>
          <w:rFonts w:ascii="Times New Roman" w:hAnsi="Times New Roman"/>
          <w:sz w:val="28"/>
          <w:szCs w:val="28"/>
        </w:rPr>
      </w:pPr>
      <w:r w:rsidRPr="00485276">
        <w:rPr>
          <w:rFonts w:ascii="Times New Roman" w:hAnsi="Times New Roman"/>
          <w:sz w:val="28"/>
          <w:szCs w:val="28"/>
        </w:rPr>
        <w:t xml:space="preserve">Законодавство України. URL: </w:t>
      </w:r>
      <w:hyperlink r:id="rId8" w:history="1">
        <w:r w:rsidRPr="00485276">
          <w:rPr>
            <w:rStyle w:val="Hyperlink"/>
            <w:rFonts w:ascii="Times New Roman" w:hAnsi="Times New Roman"/>
            <w:sz w:val="28"/>
            <w:szCs w:val="28"/>
          </w:rPr>
          <w:t>http://zakon1.rada.gov.ua/laws/main/a</w:t>
        </w:r>
      </w:hyperlink>
      <w:r w:rsidRPr="00485276">
        <w:rPr>
          <w:rFonts w:ascii="Times New Roman" w:hAnsi="Times New Roman"/>
          <w:sz w:val="28"/>
          <w:szCs w:val="28"/>
        </w:rPr>
        <w:t xml:space="preserve">  </w:t>
      </w:r>
    </w:p>
    <w:p w:rsidR="00D85F76" w:rsidRPr="00485276" w:rsidRDefault="00D85F76" w:rsidP="00485276">
      <w:pPr>
        <w:pStyle w:val="ListParagraph"/>
        <w:widowControl w:val="0"/>
        <w:numPr>
          <w:ilvl w:val="0"/>
          <w:numId w:val="19"/>
        </w:numPr>
        <w:tabs>
          <w:tab w:val="clear" w:pos="1287"/>
          <w:tab w:val="num" w:pos="0"/>
          <w:tab w:val="left" w:pos="851"/>
          <w:tab w:val="left" w:pos="1080"/>
        </w:tabs>
        <w:suppressAutoHyphens w:val="0"/>
        <w:autoSpaceDE w:val="0"/>
        <w:autoSpaceDN w:val="0"/>
        <w:ind w:left="0" w:firstLine="720"/>
        <w:contextualSpacing w:val="0"/>
        <w:jc w:val="both"/>
        <w:rPr>
          <w:rFonts w:ascii="Times New Roman" w:hAnsi="Times New Roman"/>
          <w:sz w:val="28"/>
          <w:szCs w:val="28"/>
        </w:rPr>
      </w:pPr>
      <w:r w:rsidRPr="00485276">
        <w:rPr>
          <w:rFonts w:ascii="Times New Roman" w:hAnsi="Times New Roman"/>
          <w:sz w:val="28"/>
          <w:szCs w:val="28"/>
        </w:rPr>
        <w:t xml:space="preserve">Наукова періодика України; Нац. бібл. України ім. В. І. Вернадського URL: </w:t>
      </w:r>
      <w:hyperlink r:id="rId9" w:history="1">
        <w:r w:rsidRPr="00485276">
          <w:rPr>
            <w:rStyle w:val="Hyperlink"/>
            <w:rFonts w:ascii="Times New Roman" w:hAnsi="Times New Roman"/>
            <w:sz w:val="28"/>
            <w:szCs w:val="28"/>
          </w:rPr>
          <w:t>http://www.nbuv.gov.ua/</w:t>
        </w:r>
      </w:hyperlink>
      <w:r w:rsidRPr="00485276">
        <w:rPr>
          <w:rFonts w:ascii="Times New Roman" w:hAnsi="Times New Roman"/>
          <w:sz w:val="28"/>
          <w:szCs w:val="28"/>
        </w:rPr>
        <w:t xml:space="preserve">  </w:t>
      </w:r>
    </w:p>
    <w:p w:rsidR="00D85F76" w:rsidRPr="00485276" w:rsidRDefault="00D85F76" w:rsidP="00485276">
      <w:pPr>
        <w:pStyle w:val="ListParagraph"/>
        <w:widowControl w:val="0"/>
        <w:numPr>
          <w:ilvl w:val="0"/>
          <w:numId w:val="19"/>
        </w:numPr>
        <w:tabs>
          <w:tab w:val="clear" w:pos="1287"/>
          <w:tab w:val="num" w:pos="0"/>
          <w:tab w:val="left" w:pos="851"/>
          <w:tab w:val="left" w:pos="1080"/>
        </w:tabs>
        <w:suppressAutoHyphens w:val="0"/>
        <w:autoSpaceDE w:val="0"/>
        <w:autoSpaceDN w:val="0"/>
        <w:ind w:left="0" w:firstLine="720"/>
        <w:contextualSpacing w:val="0"/>
        <w:jc w:val="both"/>
        <w:rPr>
          <w:rFonts w:ascii="Times New Roman" w:hAnsi="Times New Roman"/>
          <w:sz w:val="28"/>
          <w:szCs w:val="28"/>
        </w:rPr>
      </w:pPr>
      <w:r w:rsidRPr="00485276">
        <w:rPr>
          <w:rFonts w:ascii="Times New Roman" w:hAnsi="Times New Roman"/>
          <w:sz w:val="28"/>
          <w:szCs w:val="28"/>
        </w:rPr>
        <w:t xml:space="preserve">Офіційний  веб-портал  органів  виконавчої  влади  України.  URL: </w:t>
      </w:r>
      <w:hyperlink r:id="rId10" w:history="1">
        <w:r w:rsidRPr="00485276">
          <w:rPr>
            <w:rStyle w:val="Hyperlink"/>
            <w:rFonts w:ascii="Times New Roman" w:hAnsi="Times New Roman"/>
            <w:sz w:val="28"/>
            <w:szCs w:val="28"/>
          </w:rPr>
          <w:t>http://www.kmu.gov.ua</w:t>
        </w:r>
      </w:hyperlink>
      <w:r w:rsidRPr="00485276">
        <w:rPr>
          <w:rFonts w:ascii="Times New Roman" w:hAnsi="Times New Roman"/>
          <w:sz w:val="28"/>
          <w:szCs w:val="28"/>
        </w:rPr>
        <w:t xml:space="preserve"> </w:t>
      </w:r>
    </w:p>
    <w:p w:rsidR="00D85F76" w:rsidRPr="00485276" w:rsidRDefault="00D85F76" w:rsidP="00485276">
      <w:pPr>
        <w:pStyle w:val="ListParagraph"/>
        <w:widowControl w:val="0"/>
        <w:numPr>
          <w:ilvl w:val="0"/>
          <w:numId w:val="19"/>
        </w:numPr>
        <w:tabs>
          <w:tab w:val="clear" w:pos="1287"/>
          <w:tab w:val="num" w:pos="0"/>
          <w:tab w:val="left" w:pos="851"/>
          <w:tab w:val="left" w:pos="1080"/>
        </w:tabs>
        <w:suppressAutoHyphens w:val="0"/>
        <w:autoSpaceDE w:val="0"/>
        <w:autoSpaceDN w:val="0"/>
        <w:ind w:left="0" w:firstLine="720"/>
        <w:contextualSpacing w:val="0"/>
        <w:jc w:val="both"/>
        <w:rPr>
          <w:rFonts w:ascii="Times New Roman" w:hAnsi="Times New Roman"/>
          <w:sz w:val="28"/>
          <w:szCs w:val="28"/>
        </w:rPr>
      </w:pPr>
      <w:r w:rsidRPr="00485276">
        <w:rPr>
          <w:rFonts w:ascii="Times New Roman" w:hAnsi="Times New Roman"/>
          <w:sz w:val="28"/>
          <w:szCs w:val="28"/>
        </w:rPr>
        <w:t xml:space="preserve">Офіційний  портал  Верховної  Ради  України.  URL:  </w:t>
      </w:r>
      <w:hyperlink r:id="rId11" w:history="1">
        <w:r w:rsidRPr="00485276">
          <w:rPr>
            <w:rStyle w:val="Hyperlink"/>
            <w:rFonts w:ascii="Times New Roman" w:hAnsi="Times New Roman"/>
            <w:sz w:val="28"/>
            <w:szCs w:val="28"/>
          </w:rPr>
          <w:t>http://rada.gov.ua/</w:t>
        </w:r>
      </w:hyperlink>
      <w:r w:rsidRPr="00485276">
        <w:rPr>
          <w:rFonts w:ascii="Times New Roman" w:hAnsi="Times New Roman"/>
          <w:sz w:val="28"/>
          <w:szCs w:val="28"/>
        </w:rPr>
        <w:t xml:space="preserve"> </w:t>
      </w:r>
    </w:p>
    <w:p w:rsidR="00D85F76" w:rsidRPr="00485276" w:rsidRDefault="00D85F76" w:rsidP="00485276">
      <w:pPr>
        <w:pStyle w:val="ListParagraph"/>
        <w:widowControl w:val="0"/>
        <w:numPr>
          <w:ilvl w:val="0"/>
          <w:numId w:val="19"/>
        </w:numPr>
        <w:tabs>
          <w:tab w:val="clear" w:pos="1287"/>
          <w:tab w:val="num" w:pos="0"/>
          <w:tab w:val="left" w:pos="851"/>
          <w:tab w:val="left" w:pos="1080"/>
        </w:tabs>
        <w:suppressAutoHyphens w:val="0"/>
        <w:autoSpaceDE w:val="0"/>
        <w:autoSpaceDN w:val="0"/>
        <w:ind w:left="0" w:firstLine="720"/>
        <w:contextualSpacing w:val="0"/>
        <w:jc w:val="both"/>
        <w:rPr>
          <w:rFonts w:ascii="Times New Roman" w:hAnsi="Times New Roman"/>
          <w:sz w:val="28"/>
          <w:szCs w:val="28"/>
        </w:rPr>
      </w:pPr>
      <w:r w:rsidRPr="00485276">
        <w:rPr>
          <w:rFonts w:ascii="Times New Roman" w:hAnsi="Times New Roman"/>
          <w:sz w:val="28"/>
          <w:szCs w:val="28"/>
        </w:rPr>
        <w:t xml:space="preserve">Офіційний  сайт  Державної  служби  статистики  України.  URL: </w:t>
      </w:r>
      <w:hyperlink r:id="rId12" w:history="1">
        <w:r w:rsidRPr="00485276">
          <w:rPr>
            <w:rStyle w:val="Hyperlink"/>
            <w:rFonts w:ascii="Times New Roman" w:hAnsi="Times New Roman"/>
            <w:sz w:val="28"/>
            <w:szCs w:val="28"/>
          </w:rPr>
          <w:t>http://www.ukrstat.gov.ua</w:t>
        </w:r>
      </w:hyperlink>
      <w:r w:rsidRPr="00485276">
        <w:rPr>
          <w:rFonts w:ascii="Times New Roman" w:hAnsi="Times New Roman"/>
          <w:sz w:val="28"/>
          <w:szCs w:val="28"/>
        </w:rPr>
        <w:t xml:space="preserve"> </w:t>
      </w:r>
    </w:p>
    <w:p w:rsidR="00D85F76" w:rsidRPr="00485276" w:rsidRDefault="00D85F76" w:rsidP="00485276">
      <w:pPr>
        <w:pStyle w:val="ListParagraph"/>
        <w:widowControl w:val="0"/>
        <w:numPr>
          <w:ilvl w:val="0"/>
          <w:numId w:val="19"/>
        </w:numPr>
        <w:tabs>
          <w:tab w:val="clear" w:pos="1287"/>
          <w:tab w:val="num" w:pos="0"/>
          <w:tab w:val="left" w:pos="851"/>
          <w:tab w:val="left" w:pos="1080"/>
        </w:tabs>
        <w:suppressAutoHyphens w:val="0"/>
        <w:autoSpaceDE w:val="0"/>
        <w:autoSpaceDN w:val="0"/>
        <w:ind w:left="0" w:firstLine="720"/>
        <w:contextualSpacing w:val="0"/>
        <w:jc w:val="both"/>
        <w:rPr>
          <w:rFonts w:ascii="Times New Roman" w:hAnsi="Times New Roman"/>
          <w:sz w:val="28"/>
          <w:szCs w:val="28"/>
        </w:rPr>
      </w:pPr>
      <w:r w:rsidRPr="00485276">
        <w:rPr>
          <w:rFonts w:ascii="Times New Roman" w:hAnsi="Times New Roman"/>
          <w:sz w:val="28"/>
          <w:szCs w:val="28"/>
        </w:rPr>
        <w:t xml:space="preserve">Правовий портал України «Ліга-закон». URL: </w:t>
      </w:r>
      <w:hyperlink r:id="rId13" w:history="1">
        <w:r w:rsidRPr="00485276">
          <w:rPr>
            <w:rStyle w:val="Hyperlink"/>
            <w:rFonts w:ascii="Times New Roman" w:hAnsi="Times New Roman"/>
            <w:sz w:val="28"/>
            <w:szCs w:val="28"/>
          </w:rPr>
          <w:t>http://www.ligazakon.ua/</w:t>
        </w:r>
      </w:hyperlink>
      <w:r w:rsidRPr="00485276">
        <w:rPr>
          <w:rFonts w:ascii="Times New Roman" w:hAnsi="Times New Roman"/>
          <w:sz w:val="28"/>
          <w:szCs w:val="28"/>
        </w:rPr>
        <w:t xml:space="preserve"> </w:t>
      </w:r>
    </w:p>
    <w:p w:rsidR="00D85F76" w:rsidRPr="00485276" w:rsidRDefault="00D85F76" w:rsidP="00485276">
      <w:pPr>
        <w:pStyle w:val="ListParagraph"/>
        <w:widowControl w:val="0"/>
        <w:numPr>
          <w:ilvl w:val="0"/>
          <w:numId w:val="19"/>
        </w:numPr>
        <w:tabs>
          <w:tab w:val="clear" w:pos="1287"/>
          <w:tab w:val="num" w:pos="0"/>
          <w:tab w:val="left" w:pos="851"/>
          <w:tab w:val="left" w:pos="1080"/>
        </w:tabs>
        <w:suppressAutoHyphens w:val="0"/>
        <w:autoSpaceDE w:val="0"/>
        <w:autoSpaceDN w:val="0"/>
        <w:ind w:left="0" w:firstLine="720"/>
        <w:contextualSpacing w:val="0"/>
        <w:jc w:val="both"/>
        <w:rPr>
          <w:rFonts w:ascii="Times New Roman" w:hAnsi="Times New Roman"/>
          <w:sz w:val="28"/>
          <w:szCs w:val="28"/>
        </w:rPr>
      </w:pPr>
      <w:r w:rsidRPr="00485276">
        <w:rPr>
          <w:rFonts w:ascii="Times New Roman" w:hAnsi="Times New Roman"/>
          <w:sz w:val="28"/>
          <w:szCs w:val="28"/>
        </w:rPr>
        <w:t xml:space="preserve">Український  бізнес-портал.  URL:  </w:t>
      </w:r>
      <w:hyperlink r:id="rId14" w:history="1">
        <w:r w:rsidRPr="00485276">
          <w:rPr>
            <w:rStyle w:val="Hyperlink"/>
            <w:rFonts w:ascii="Times New Roman" w:hAnsi="Times New Roman"/>
            <w:sz w:val="28"/>
            <w:szCs w:val="28"/>
          </w:rPr>
          <w:t>https://ukrbiz.info/ua/</w:t>
        </w:r>
      </w:hyperlink>
      <w:r w:rsidRPr="00485276">
        <w:rPr>
          <w:rFonts w:ascii="Times New Roman" w:hAnsi="Times New Roman"/>
          <w:sz w:val="28"/>
          <w:szCs w:val="28"/>
        </w:rPr>
        <w:t xml:space="preserve"> </w:t>
      </w:r>
    </w:p>
    <w:sectPr w:rsidR="00D85F76" w:rsidRPr="00485276" w:rsidSect="0048277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3974"/>
        </w:tabs>
        <w:ind w:left="3974" w:hanging="432"/>
      </w:pPr>
      <w:rPr>
        <w:rFonts w:cs="Times New Roman"/>
      </w:rPr>
    </w:lvl>
    <w:lvl w:ilvl="1">
      <w:start w:val="1"/>
      <w:numFmt w:val="none"/>
      <w:lvlText w:val=""/>
      <w:lvlJc w:val="left"/>
      <w:pPr>
        <w:tabs>
          <w:tab w:val="num" w:pos="4118"/>
        </w:tabs>
        <w:ind w:left="4118" w:hanging="576"/>
      </w:pPr>
      <w:rPr>
        <w:rFonts w:cs="Times New Roman"/>
      </w:rPr>
    </w:lvl>
    <w:lvl w:ilvl="2">
      <w:start w:val="1"/>
      <w:numFmt w:val="none"/>
      <w:pStyle w:val="Heading3"/>
      <w:lvlText w:val=""/>
      <w:lvlJc w:val="left"/>
      <w:pPr>
        <w:tabs>
          <w:tab w:val="num" w:pos="4262"/>
        </w:tabs>
        <w:ind w:left="4262" w:hanging="720"/>
      </w:pPr>
      <w:rPr>
        <w:rFonts w:cs="Times New Roman"/>
      </w:rPr>
    </w:lvl>
    <w:lvl w:ilvl="3">
      <w:start w:val="1"/>
      <w:numFmt w:val="none"/>
      <w:lvlText w:val=""/>
      <w:lvlJc w:val="left"/>
      <w:pPr>
        <w:tabs>
          <w:tab w:val="num" w:pos="4406"/>
        </w:tabs>
        <w:ind w:left="4406" w:hanging="864"/>
      </w:pPr>
      <w:rPr>
        <w:rFonts w:cs="Times New Roman"/>
      </w:rPr>
    </w:lvl>
    <w:lvl w:ilvl="4">
      <w:start w:val="1"/>
      <w:numFmt w:val="none"/>
      <w:lvlText w:val=""/>
      <w:lvlJc w:val="left"/>
      <w:pPr>
        <w:tabs>
          <w:tab w:val="num" w:pos="4550"/>
        </w:tabs>
        <w:ind w:left="4550" w:hanging="1008"/>
      </w:pPr>
      <w:rPr>
        <w:rFonts w:cs="Times New Roman"/>
      </w:rPr>
    </w:lvl>
    <w:lvl w:ilvl="5">
      <w:start w:val="1"/>
      <w:numFmt w:val="none"/>
      <w:lvlText w:val=""/>
      <w:lvlJc w:val="left"/>
      <w:pPr>
        <w:tabs>
          <w:tab w:val="num" w:pos="4694"/>
        </w:tabs>
        <w:ind w:left="4694" w:hanging="1152"/>
      </w:pPr>
      <w:rPr>
        <w:rFonts w:cs="Times New Roman"/>
      </w:rPr>
    </w:lvl>
    <w:lvl w:ilvl="6">
      <w:start w:val="1"/>
      <w:numFmt w:val="none"/>
      <w:lvlText w:val=""/>
      <w:lvlJc w:val="left"/>
      <w:pPr>
        <w:tabs>
          <w:tab w:val="num" w:pos="4838"/>
        </w:tabs>
        <w:ind w:left="4838" w:hanging="1296"/>
      </w:pPr>
      <w:rPr>
        <w:rFonts w:cs="Times New Roman"/>
      </w:rPr>
    </w:lvl>
    <w:lvl w:ilvl="7">
      <w:start w:val="1"/>
      <w:numFmt w:val="none"/>
      <w:lvlText w:val=""/>
      <w:lvlJc w:val="left"/>
      <w:pPr>
        <w:tabs>
          <w:tab w:val="num" w:pos="4982"/>
        </w:tabs>
        <w:ind w:left="4982" w:hanging="1440"/>
      </w:pPr>
      <w:rPr>
        <w:rFonts w:cs="Times New Roman"/>
      </w:rPr>
    </w:lvl>
    <w:lvl w:ilvl="8">
      <w:start w:val="1"/>
      <w:numFmt w:val="none"/>
      <w:lvlText w:val=""/>
      <w:lvlJc w:val="left"/>
      <w:pPr>
        <w:tabs>
          <w:tab w:val="num" w:pos="5126"/>
        </w:tabs>
        <w:ind w:left="5126" w:hanging="1584"/>
      </w:pPr>
      <w:rPr>
        <w:rFonts w:cs="Times New Roman"/>
      </w:rPr>
    </w:lvl>
  </w:abstractNum>
  <w:abstractNum w:abstractNumId="1">
    <w:nsid w:val="09867D41"/>
    <w:multiLevelType w:val="hybridMultilevel"/>
    <w:tmpl w:val="971A2F9C"/>
    <w:lvl w:ilvl="0" w:tplc="04220001">
      <w:start w:val="8"/>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4A07077"/>
    <w:multiLevelType w:val="multilevel"/>
    <w:tmpl w:val="926C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687F00"/>
    <w:multiLevelType w:val="hybridMultilevel"/>
    <w:tmpl w:val="4216CD2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nsid w:val="26B35B39"/>
    <w:multiLevelType w:val="hybridMultilevel"/>
    <w:tmpl w:val="44DCFC50"/>
    <w:lvl w:ilvl="0" w:tplc="B016B0DA">
      <w:start w:val="1"/>
      <w:numFmt w:val="decimal"/>
      <w:lvlText w:val="%1."/>
      <w:lvlJc w:val="left"/>
      <w:pPr>
        <w:ind w:left="655" w:hanging="360"/>
      </w:pPr>
      <w:rPr>
        <w:rFonts w:cs="Times New Roman" w:hint="default"/>
      </w:rPr>
    </w:lvl>
    <w:lvl w:ilvl="1" w:tplc="04190019" w:tentative="1">
      <w:start w:val="1"/>
      <w:numFmt w:val="lowerLetter"/>
      <w:lvlText w:val="%2."/>
      <w:lvlJc w:val="left"/>
      <w:pPr>
        <w:ind w:left="1375" w:hanging="360"/>
      </w:pPr>
      <w:rPr>
        <w:rFonts w:cs="Times New Roman"/>
      </w:rPr>
    </w:lvl>
    <w:lvl w:ilvl="2" w:tplc="0419001B" w:tentative="1">
      <w:start w:val="1"/>
      <w:numFmt w:val="lowerRoman"/>
      <w:lvlText w:val="%3."/>
      <w:lvlJc w:val="right"/>
      <w:pPr>
        <w:ind w:left="2095" w:hanging="180"/>
      </w:pPr>
      <w:rPr>
        <w:rFonts w:cs="Times New Roman"/>
      </w:rPr>
    </w:lvl>
    <w:lvl w:ilvl="3" w:tplc="0419000F" w:tentative="1">
      <w:start w:val="1"/>
      <w:numFmt w:val="decimal"/>
      <w:lvlText w:val="%4."/>
      <w:lvlJc w:val="left"/>
      <w:pPr>
        <w:ind w:left="2815" w:hanging="360"/>
      </w:pPr>
      <w:rPr>
        <w:rFonts w:cs="Times New Roman"/>
      </w:rPr>
    </w:lvl>
    <w:lvl w:ilvl="4" w:tplc="04190019" w:tentative="1">
      <w:start w:val="1"/>
      <w:numFmt w:val="lowerLetter"/>
      <w:lvlText w:val="%5."/>
      <w:lvlJc w:val="left"/>
      <w:pPr>
        <w:ind w:left="3535" w:hanging="360"/>
      </w:pPr>
      <w:rPr>
        <w:rFonts w:cs="Times New Roman"/>
      </w:rPr>
    </w:lvl>
    <w:lvl w:ilvl="5" w:tplc="0419001B" w:tentative="1">
      <w:start w:val="1"/>
      <w:numFmt w:val="lowerRoman"/>
      <w:lvlText w:val="%6."/>
      <w:lvlJc w:val="right"/>
      <w:pPr>
        <w:ind w:left="4255" w:hanging="180"/>
      </w:pPr>
      <w:rPr>
        <w:rFonts w:cs="Times New Roman"/>
      </w:rPr>
    </w:lvl>
    <w:lvl w:ilvl="6" w:tplc="0419000F" w:tentative="1">
      <w:start w:val="1"/>
      <w:numFmt w:val="decimal"/>
      <w:lvlText w:val="%7."/>
      <w:lvlJc w:val="left"/>
      <w:pPr>
        <w:ind w:left="4975" w:hanging="360"/>
      </w:pPr>
      <w:rPr>
        <w:rFonts w:cs="Times New Roman"/>
      </w:rPr>
    </w:lvl>
    <w:lvl w:ilvl="7" w:tplc="04190019" w:tentative="1">
      <w:start w:val="1"/>
      <w:numFmt w:val="lowerLetter"/>
      <w:lvlText w:val="%8."/>
      <w:lvlJc w:val="left"/>
      <w:pPr>
        <w:ind w:left="5695" w:hanging="360"/>
      </w:pPr>
      <w:rPr>
        <w:rFonts w:cs="Times New Roman"/>
      </w:rPr>
    </w:lvl>
    <w:lvl w:ilvl="8" w:tplc="0419001B" w:tentative="1">
      <w:start w:val="1"/>
      <w:numFmt w:val="lowerRoman"/>
      <w:lvlText w:val="%9."/>
      <w:lvlJc w:val="right"/>
      <w:pPr>
        <w:ind w:left="6415" w:hanging="180"/>
      </w:pPr>
      <w:rPr>
        <w:rFonts w:cs="Times New Roman"/>
      </w:rPr>
    </w:lvl>
  </w:abstractNum>
  <w:abstractNum w:abstractNumId="5">
    <w:nsid w:val="365B70D2"/>
    <w:multiLevelType w:val="hybridMultilevel"/>
    <w:tmpl w:val="4216CD2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nsid w:val="3743542D"/>
    <w:multiLevelType w:val="hybridMultilevel"/>
    <w:tmpl w:val="4216CD2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
    <w:nsid w:val="3B835DE1"/>
    <w:multiLevelType w:val="hybridMultilevel"/>
    <w:tmpl w:val="85D0F790"/>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8">
    <w:nsid w:val="432E6B5F"/>
    <w:multiLevelType w:val="hybridMultilevel"/>
    <w:tmpl w:val="E50A5520"/>
    <w:lvl w:ilvl="0" w:tplc="0422000F">
      <w:start w:val="1"/>
      <w:numFmt w:val="decimal"/>
      <w:lvlText w:val="%1."/>
      <w:lvlJc w:val="left"/>
      <w:pPr>
        <w:ind w:left="720" w:hanging="360"/>
      </w:pPr>
      <w:rPr>
        <w:rFonts w:cs="Symbol"/>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EE15F3D"/>
    <w:multiLevelType w:val="multilevel"/>
    <w:tmpl w:val="70526B3A"/>
    <w:lvl w:ilvl="0">
      <w:start w:val="1"/>
      <w:numFmt w:val="decimal"/>
      <w:lvlText w:val="%1."/>
      <w:lvlJc w:val="left"/>
      <w:pPr>
        <w:tabs>
          <w:tab w:val="num" w:pos="1287"/>
        </w:tabs>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10">
    <w:nsid w:val="503010BB"/>
    <w:multiLevelType w:val="hybridMultilevel"/>
    <w:tmpl w:val="527CE8A6"/>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
    <w:nsid w:val="645D1032"/>
    <w:multiLevelType w:val="multilevel"/>
    <w:tmpl w:val="E6A6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AF1266"/>
    <w:multiLevelType w:val="hybridMultilevel"/>
    <w:tmpl w:val="FFBC8348"/>
    <w:lvl w:ilvl="0" w:tplc="E836FBB4">
      <w:start w:val="1"/>
      <w:numFmt w:val="decimal"/>
      <w:lvlText w:val="%1."/>
      <w:lvlJc w:val="left"/>
      <w:pPr>
        <w:ind w:left="316" w:hanging="706"/>
      </w:pPr>
      <w:rPr>
        <w:rFonts w:ascii="Times New Roman" w:eastAsia="Times New Roman" w:hAnsi="Times New Roman" w:cs="Times New Roman" w:hint="default"/>
        <w:w w:val="99"/>
        <w:sz w:val="28"/>
        <w:szCs w:val="28"/>
      </w:rPr>
    </w:lvl>
    <w:lvl w:ilvl="1" w:tplc="D5CA48CC">
      <w:numFmt w:val="bullet"/>
      <w:lvlText w:val="•"/>
      <w:lvlJc w:val="left"/>
      <w:pPr>
        <w:ind w:left="1324" w:hanging="706"/>
      </w:pPr>
      <w:rPr>
        <w:rFonts w:hint="default"/>
      </w:rPr>
    </w:lvl>
    <w:lvl w:ilvl="2" w:tplc="28127CB8">
      <w:numFmt w:val="bullet"/>
      <w:lvlText w:val="•"/>
      <w:lvlJc w:val="left"/>
      <w:pPr>
        <w:ind w:left="2328" w:hanging="706"/>
      </w:pPr>
      <w:rPr>
        <w:rFonts w:hint="default"/>
      </w:rPr>
    </w:lvl>
    <w:lvl w:ilvl="3" w:tplc="1FB6F264">
      <w:numFmt w:val="bullet"/>
      <w:lvlText w:val="•"/>
      <w:lvlJc w:val="left"/>
      <w:pPr>
        <w:ind w:left="3333" w:hanging="706"/>
      </w:pPr>
      <w:rPr>
        <w:rFonts w:hint="default"/>
      </w:rPr>
    </w:lvl>
    <w:lvl w:ilvl="4" w:tplc="B0FC2CE8">
      <w:numFmt w:val="bullet"/>
      <w:lvlText w:val="•"/>
      <w:lvlJc w:val="left"/>
      <w:pPr>
        <w:ind w:left="4337" w:hanging="706"/>
      </w:pPr>
      <w:rPr>
        <w:rFonts w:hint="default"/>
      </w:rPr>
    </w:lvl>
    <w:lvl w:ilvl="5" w:tplc="0D56F8E8">
      <w:numFmt w:val="bullet"/>
      <w:lvlText w:val="•"/>
      <w:lvlJc w:val="left"/>
      <w:pPr>
        <w:ind w:left="5342" w:hanging="706"/>
      </w:pPr>
      <w:rPr>
        <w:rFonts w:hint="default"/>
      </w:rPr>
    </w:lvl>
    <w:lvl w:ilvl="6" w:tplc="A3D6D188">
      <w:numFmt w:val="bullet"/>
      <w:lvlText w:val="•"/>
      <w:lvlJc w:val="left"/>
      <w:pPr>
        <w:ind w:left="6346" w:hanging="706"/>
      </w:pPr>
      <w:rPr>
        <w:rFonts w:hint="default"/>
      </w:rPr>
    </w:lvl>
    <w:lvl w:ilvl="7" w:tplc="D4D2F542">
      <w:numFmt w:val="bullet"/>
      <w:lvlText w:val="•"/>
      <w:lvlJc w:val="left"/>
      <w:pPr>
        <w:ind w:left="7350" w:hanging="706"/>
      </w:pPr>
      <w:rPr>
        <w:rFonts w:hint="default"/>
      </w:rPr>
    </w:lvl>
    <w:lvl w:ilvl="8" w:tplc="8E48E13A">
      <w:numFmt w:val="bullet"/>
      <w:lvlText w:val="•"/>
      <w:lvlJc w:val="left"/>
      <w:pPr>
        <w:ind w:left="8355" w:hanging="706"/>
      </w:pPr>
      <w:rPr>
        <w:rFonts w:hint="default"/>
      </w:rPr>
    </w:lvl>
  </w:abstractNum>
  <w:abstractNum w:abstractNumId="13">
    <w:nsid w:val="69DC6073"/>
    <w:multiLevelType w:val="hybridMultilevel"/>
    <w:tmpl w:val="B5B67EB0"/>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4">
    <w:nsid w:val="6AF464C9"/>
    <w:multiLevelType w:val="hybridMultilevel"/>
    <w:tmpl w:val="31C005D0"/>
    <w:lvl w:ilvl="0" w:tplc="04220001">
      <w:start w:val="8"/>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01401A8"/>
    <w:multiLevelType w:val="hybridMultilevel"/>
    <w:tmpl w:val="7916D9B2"/>
    <w:lvl w:ilvl="0" w:tplc="01D8FC66">
      <w:start w:val="7"/>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6">
    <w:nsid w:val="743F7449"/>
    <w:multiLevelType w:val="hybridMultilevel"/>
    <w:tmpl w:val="70526B3A"/>
    <w:lvl w:ilvl="0" w:tplc="0419000F">
      <w:start w:val="1"/>
      <w:numFmt w:val="decimal"/>
      <w:lvlText w:val="%1."/>
      <w:lvlJc w:val="left"/>
      <w:pPr>
        <w:tabs>
          <w:tab w:val="num" w:pos="1287"/>
        </w:tabs>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7">
    <w:nsid w:val="7A364A70"/>
    <w:multiLevelType w:val="hybridMultilevel"/>
    <w:tmpl w:val="85D0F790"/>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8">
    <w:nsid w:val="7FCA2A8F"/>
    <w:multiLevelType w:val="multilevel"/>
    <w:tmpl w:val="E50A5520"/>
    <w:lvl w:ilvl="0">
      <w:start w:val="1"/>
      <w:numFmt w:val="decimal"/>
      <w:lvlText w:val="%1."/>
      <w:lvlJc w:val="left"/>
      <w:pPr>
        <w:ind w:left="720" w:hanging="360"/>
      </w:pPr>
      <w:rPr>
        <w:rFonts w:cs="Symbo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15"/>
  </w:num>
  <w:num w:numId="3">
    <w:abstractNumId w:val="1"/>
  </w:num>
  <w:num w:numId="4">
    <w:abstractNumId w:val="14"/>
  </w:num>
  <w:num w:numId="5">
    <w:abstractNumId w:val="4"/>
  </w:num>
  <w:num w:numId="6">
    <w:abstractNumId w:val="16"/>
  </w:num>
  <w:num w:numId="7">
    <w:abstractNumId w:val="6"/>
  </w:num>
  <w:num w:numId="8">
    <w:abstractNumId w:val="3"/>
  </w:num>
  <w:num w:numId="9">
    <w:abstractNumId w:val="12"/>
  </w:num>
  <w:num w:numId="10">
    <w:abstractNumId w:val="2"/>
  </w:num>
  <w:num w:numId="11">
    <w:abstractNumId w:val="11"/>
  </w:num>
  <w:num w:numId="12">
    <w:abstractNumId w:val="10"/>
  </w:num>
  <w:num w:numId="13">
    <w:abstractNumId w:val="5"/>
  </w:num>
  <w:num w:numId="14">
    <w:abstractNumId w:val="17"/>
  </w:num>
  <w:num w:numId="15">
    <w:abstractNumId w:val="7"/>
  </w:num>
  <w:num w:numId="16">
    <w:abstractNumId w:val="8"/>
  </w:num>
  <w:num w:numId="17">
    <w:abstractNumId w:val="18"/>
  </w:num>
  <w:num w:numId="18">
    <w:abstractNumId w:val="9"/>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46F5"/>
    <w:rsid w:val="000012A5"/>
    <w:rsid w:val="0000476D"/>
    <w:rsid w:val="00004DD1"/>
    <w:rsid w:val="0000612E"/>
    <w:rsid w:val="000110D7"/>
    <w:rsid w:val="00012BE3"/>
    <w:rsid w:val="000138CA"/>
    <w:rsid w:val="0001494C"/>
    <w:rsid w:val="0002570A"/>
    <w:rsid w:val="00025B18"/>
    <w:rsid w:val="00030156"/>
    <w:rsid w:val="0004062D"/>
    <w:rsid w:val="000416F6"/>
    <w:rsid w:val="000459F4"/>
    <w:rsid w:val="00053485"/>
    <w:rsid w:val="00054404"/>
    <w:rsid w:val="00062013"/>
    <w:rsid w:val="00067C98"/>
    <w:rsid w:val="000706A1"/>
    <w:rsid w:val="000867CA"/>
    <w:rsid w:val="00090A0B"/>
    <w:rsid w:val="0009651A"/>
    <w:rsid w:val="000A7630"/>
    <w:rsid w:val="000B5EF2"/>
    <w:rsid w:val="000D0AE9"/>
    <w:rsid w:val="000D1264"/>
    <w:rsid w:val="000D1622"/>
    <w:rsid w:val="000D521E"/>
    <w:rsid w:val="000D571A"/>
    <w:rsid w:val="000D61E1"/>
    <w:rsid w:val="000E1FDD"/>
    <w:rsid w:val="000F3AF7"/>
    <w:rsid w:val="00110E3A"/>
    <w:rsid w:val="001124E9"/>
    <w:rsid w:val="00112CA8"/>
    <w:rsid w:val="001165A9"/>
    <w:rsid w:val="00121974"/>
    <w:rsid w:val="00121E6E"/>
    <w:rsid w:val="00127A39"/>
    <w:rsid w:val="00131883"/>
    <w:rsid w:val="00134515"/>
    <w:rsid w:val="00136254"/>
    <w:rsid w:val="0014448C"/>
    <w:rsid w:val="00155F63"/>
    <w:rsid w:val="00160D77"/>
    <w:rsid w:val="00164CF2"/>
    <w:rsid w:val="00170DB5"/>
    <w:rsid w:val="001808B0"/>
    <w:rsid w:val="001811BC"/>
    <w:rsid w:val="00186C7E"/>
    <w:rsid w:val="00193302"/>
    <w:rsid w:val="0019351E"/>
    <w:rsid w:val="00196132"/>
    <w:rsid w:val="001A19EE"/>
    <w:rsid w:val="001A4322"/>
    <w:rsid w:val="001A59EE"/>
    <w:rsid w:val="001A70FE"/>
    <w:rsid w:val="001C48A6"/>
    <w:rsid w:val="001D1B88"/>
    <w:rsid w:val="001D216A"/>
    <w:rsid w:val="001D25D0"/>
    <w:rsid w:val="001D2A6B"/>
    <w:rsid w:val="001E4FDD"/>
    <w:rsid w:val="001F2CB8"/>
    <w:rsid w:val="001F36DD"/>
    <w:rsid w:val="001F40E2"/>
    <w:rsid w:val="001F4DBC"/>
    <w:rsid w:val="00201B5B"/>
    <w:rsid w:val="00211A9B"/>
    <w:rsid w:val="00214DC9"/>
    <w:rsid w:val="00221144"/>
    <w:rsid w:val="002244F4"/>
    <w:rsid w:val="0022626B"/>
    <w:rsid w:val="00231234"/>
    <w:rsid w:val="00231AA9"/>
    <w:rsid w:val="002338F0"/>
    <w:rsid w:val="002365AF"/>
    <w:rsid w:val="00236783"/>
    <w:rsid w:val="00236921"/>
    <w:rsid w:val="002470E6"/>
    <w:rsid w:val="002514CD"/>
    <w:rsid w:val="0027269F"/>
    <w:rsid w:val="00285166"/>
    <w:rsid w:val="00285DF4"/>
    <w:rsid w:val="00295639"/>
    <w:rsid w:val="00296C56"/>
    <w:rsid w:val="002A3291"/>
    <w:rsid w:val="002B5354"/>
    <w:rsid w:val="002C0FEA"/>
    <w:rsid w:val="002C4143"/>
    <w:rsid w:val="002C42B3"/>
    <w:rsid w:val="002C75AA"/>
    <w:rsid w:val="002E39DE"/>
    <w:rsid w:val="002E58C1"/>
    <w:rsid w:val="002E6279"/>
    <w:rsid w:val="002E719D"/>
    <w:rsid w:val="002E7FF1"/>
    <w:rsid w:val="002F11A0"/>
    <w:rsid w:val="002F43D5"/>
    <w:rsid w:val="00303A5F"/>
    <w:rsid w:val="0031253D"/>
    <w:rsid w:val="00313B83"/>
    <w:rsid w:val="00315098"/>
    <w:rsid w:val="003201D2"/>
    <w:rsid w:val="003231D7"/>
    <w:rsid w:val="003255BC"/>
    <w:rsid w:val="003309D5"/>
    <w:rsid w:val="00331036"/>
    <w:rsid w:val="00340CC6"/>
    <w:rsid w:val="00341F51"/>
    <w:rsid w:val="00344FA7"/>
    <w:rsid w:val="003520BE"/>
    <w:rsid w:val="003613FB"/>
    <w:rsid w:val="00376F2B"/>
    <w:rsid w:val="003821C3"/>
    <w:rsid w:val="00390412"/>
    <w:rsid w:val="00390BD5"/>
    <w:rsid w:val="00391ED7"/>
    <w:rsid w:val="00394A05"/>
    <w:rsid w:val="003A6752"/>
    <w:rsid w:val="003A7B76"/>
    <w:rsid w:val="003B0CB2"/>
    <w:rsid w:val="003B55C9"/>
    <w:rsid w:val="003C0CB3"/>
    <w:rsid w:val="003E06A9"/>
    <w:rsid w:val="003E2485"/>
    <w:rsid w:val="003E6DF9"/>
    <w:rsid w:val="003F500D"/>
    <w:rsid w:val="003F7585"/>
    <w:rsid w:val="004005B4"/>
    <w:rsid w:val="004042B8"/>
    <w:rsid w:val="0041541F"/>
    <w:rsid w:val="00416160"/>
    <w:rsid w:val="00427971"/>
    <w:rsid w:val="00430928"/>
    <w:rsid w:val="00433ABA"/>
    <w:rsid w:val="004363CD"/>
    <w:rsid w:val="004449D9"/>
    <w:rsid w:val="004568D6"/>
    <w:rsid w:val="00462357"/>
    <w:rsid w:val="0047291A"/>
    <w:rsid w:val="004765E4"/>
    <w:rsid w:val="0048277A"/>
    <w:rsid w:val="004832DB"/>
    <w:rsid w:val="00483922"/>
    <w:rsid w:val="00485276"/>
    <w:rsid w:val="00486883"/>
    <w:rsid w:val="004A2A69"/>
    <w:rsid w:val="004A3035"/>
    <w:rsid w:val="004A5E6C"/>
    <w:rsid w:val="004B250A"/>
    <w:rsid w:val="004B34BB"/>
    <w:rsid w:val="004D40B0"/>
    <w:rsid w:val="004D46F5"/>
    <w:rsid w:val="004E6CB2"/>
    <w:rsid w:val="004F3254"/>
    <w:rsid w:val="004F439E"/>
    <w:rsid w:val="004F62DB"/>
    <w:rsid w:val="00503C5F"/>
    <w:rsid w:val="00504468"/>
    <w:rsid w:val="0050787F"/>
    <w:rsid w:val="00507B87"/>
    <w:rsid w:val="00530C6F"/>
    <w:rsid w:val="00532D5F"/>
    <w:rsid w:val="00534A85"/>
    <w:rsid w:val="00536B44"/>
    <w:rsid w:val="0054155B"/>
    <w:rsid w:val="00547882"/>
    <w:rsid w:val="00553E37"/>
    <w:rsid w:val="005573AF"/>
    <w:rsid w:val="00564C61"/>
    <w:rsid w:val="0057633C"/>
    <w:rsid w:val="005822AE"/>
    <w:rsid w:val="0059022C"/>
    <w:rsid w:val="00596E88"/>
    <w:rsid w:val="0059798D"/>
    <w:rsid w:val="005A24AD"/>
    <w:rsid w:val="005B0FA4"/>
    <w:rsid w:val="005C2987"/>
    <w:rsid w:val="005D2E23"/>
    <w:rsid w:val="005D783A"/>
    <w:rsid w:val="005E557B"/>
    <w:rsid w:val="005F4D1A"/>
    <w:rsid w:val="005F6BE9"/>
    <w:rsid w:val="00601579"/>
    <w:rsid w:val="0061651F"/>
    <w:rsid w:val="0062297C"/>
    <w:rsid w:val="00622C02"/>
    <w:rsid w:val="00627DF3"/>
    <w:rsid w:val="00630EF6"/>
    <w:rsid w:val="00657321"/>
    <w:rsid w:val="006605F4"/>
    <w:rsid w:val="00664008"/>
    <w:rsid w:val="006740CC"/>
    <w:rsid w:val="00676DFA"/>
    <w:rsid w:val="0068024B"/>
    <w:rsid w:val="00683810"/>
    <w:rsid w:val="006932A3"/>
    <w:rsid w:val="0069458E"/>
    <w:rsid w:val="006A1BF2"/>
    <w:rsid w:val="006A7EF8"/>
    <w:rsid w:val="006B0A71"/>
    <w:rsid w:val="006D3D2C"/>
    <w:rsid w:val="006D3F85"/>
    <w:rsid w:val="006D5863"/>
    <w:rsid w:val="006F0D7C"/>
    <w:rsid w:val="006F3BCB"/>
    <w:rsid w:val="006F65FA"/>
    <w:rsid w:val="007059DB"/>
    <w:rsid w:val="0070666B"/>
    <w:rsid w:val="007103C7"/>
    <w:rsid w:val="0071737F"/>
    <w:rsid w:val="00720093"/>
    <w:rsid w:val="00726C85"/>
    <w:rsid w:val="00727AD6"/>
    <w:rsid w:val="007400A5"/>
    <w:rsid w:val="00746F3B"/>
    <w:rsid w:val="007472D5"/>
    <w:rsid w:val="00751816"/>
    <w:rsid w:val="00752B30"/>
    <w:rsid w:val="00760F1D"/>
    <w:rsid w:val="00761F60"/>
    <w:rsid w:val="00764CBF"/>
    <w:rsid w:val="00774DD7"/>
    <w:rsid w:val="0078391A"/>
    <w:rsid w:val="00784C65"/>
    <w:rsid w:val="00784FBF"/>
    <w:rsid w:val="0079035E"/>
    <w:rsid w:val="00790C1C"/>
    <w:rsid w:val="00795A58"/>
    <w:rsid w:val="007A1F3B"/>
    <w:rsid w:val="007A39B0"/>
    <w:rsid w:val="007A6671"/>
    <w:rsid w:val="007B09AA"/>
    <w:rsid w:val="007B13B4"/>
    <w:rsid w:val="007B2456"/>
    <w:rsid w:val="007C3890"/>
    <w:rsid w:val="007C60E1"/>
    <w:rsid w:val="007D182A"/>
    <w:rsid w:val="007D2C69"/>
    <w:rsid w:val="007D46D4"/>
    <w:rsid w:val="007D58E2"/>
    <w:rsid w:val="007E0155"/>
    <w:rsid w:val="007F325B"/>
    <w:rsid w:val="007F4200"/>
    <w:rsid w:val="007F4433"/>
    <w:rsid w:val="007F4BE5"/>
    <w:rsid w:val="007F51F7"/>
    <w:rsid w:val="007F6D2D"/>
    <w:rsid w:val="007F78BD"/>
    <w:rsid w:val="00802B9A"/>
    <w:rsid w:val="00814966"/>
    <w:rsid w:val="0082203C"/>
    <w:rsid w:val="00825042"/>
    <w:rsid w:val="00844A69"/>
    <w:rsid w:val="00851AA7"/>
    <w:rsid w:val="008523C2"/>
    <w:rsid w:val="008537EA"/>
    <w:rsid w:val="00853DE4"/>
    <w:rsid w:val="008565DF"/>
    <w:rsid w:val="0085797F"/>
    <w:rsid w:val="00862B51"/>
    <w:rsid w:val="00880DBF"/>
    <w:rsid w:val="008937B1"/>
    <w:rsid w:val="008A1955"/>
    <w:rsid w:val="008A2C17"/>
    <w:rsid w:val="008A2DD9"/>
    <w:rsid w:val="008A5080"/>
    <w:rsid w:val="008C704D"/>
    <w:rsid w:val="008D3907"/>
    <w:rsid w:val="008D5C60"/>
    <w:rsid w:val="008E425A"/>
    <w:rsid w:val="008E5738"/>
    <w:rsid w:val="008E67C5"/>
    <w:rsid w:val="008F3D70"/>
    <w:rsid w:val="008F48C6"/>
    <w:rsid w:val="00903D49"/>
    <w:rsid w:val="009069F3"/>
    <w:rsid w:val="009143BB"/>
    <w:rsid w:val="0091743C"/>
    <w:rsid w:val="00922CF3"/>
    <w:rsid w:val="009241C1"/>
    <w:rsid w:val="00925ED5"/>
    <w:rsid w:val="00926194"/>
    <w:rsid w:val="00930DA5"/>
    <w:rsid w:val="00941016"/>
    <w:rsid w:val="00944C6E"/>
    <w:rsid w:val="00956565"/>
    <w:rsid w:val="00971B1A"/>
    <w:rsid w:val="00972A6D"/>
    <w:rsid w:val="00974623"/>
    <w:rsid w:val="00974C77"/>
    <w:rsid w:val="009777DF"/>
    <w:rsid w:val="009A090B"/>
    <w:rsid w:val="009A55B4"/>
    <w:rsid w:val="009B0FE8"/>
    <w:rsid w:val="009B29F0"/>
    <w:rsid w:val="009B5DCB"/>
    <w:rsid w:val="009D54CD"/>
    <w:rsid w:val="009E085B"/>
    <w:rsid w:val="00A07F06"/>
    <w:rsid w:val="00A10EA0"/>
    <w:rsid w:val="00A120DF"/>
    <w:rsid w:val="00A1378F"/>
    <w:rsid w:val="00A14FEA"/>
    <w:rsid w:val="00A21CA6"/>
    <w:rsid w:val="00A308B5"/>
    <w:rsid w:val="00A3306F"/>
    <w:rsid w:val="00A3340D"/>
    <w:rsid w:val="00A34728"/>
    <w:rsid w:val="00A43452"/>
    <w:rsid w:val="00A441AE"/>
    <w:rsid w:val="00A4543B"/>
    <w:rsid w:val="00A50A9C"/>
    <w:rsid w:val="00A5249A"/>
    <w:rsid w:val="00A7041C"/>
    <w:rsid w:val="00A716F8"/>
    <w:rsid w:val="00A71CF4"/>
    <w:rsid w:val="00A72C5B"/>
    <w:rsid w:val="00A84C00"/>
    <w:rsid w:val="00A85D6D"/>
    <w:rsid w:val="00A95CB6"/>
    <w:rsid w:val="00AA146C"/>
    <w:rsid w:val="00AA26A8"/>
    <w:rsid w:val="00AA3B6F"/>
    <w:rsid w:val="00AB09B6"/>
    <w:rsid w:val="00AB527F"/>
    <w:rsid w:val="00AC6E9B"/>
    <w:rsid w:val="00AD535C"/>
    <w:rsid w:val="00AD5957"/>
    <w:rsid w:val="00AE5825"/>
    <w:rsid w:val="00AE7C46"/>
    <w:rsid w:val="00AF7A1F"/>
    <w:rsid w:val="00B02315"/>
    <w:rsid w:val="00B042D6"/>
    <w:rsid w:val="00B0612E"/>
    <w:rsid w:val="00B148D1"/>
    <w:rsid w:val="00B17DF0"/>
    <w:rsid w:val="00B21F18"/>
    <w:rsid w:val="00B37AD3"/>
    <w:rsid w:val="00B43BA1"/>
    <w:rsid w:val="00B56BAF"/>
    <w:rsid w:val="00B66929"/>
    <w:rsid w:val="00B707BC"/>
    <w:rsid w:val="00B745B2"/>
    <w:rsid w:val="00B748E8"/>
    <w:rsid w:val="00B75079"/>
    <w:rsid w:val="00B81F72"/>
    <w:rsid w:val="00B83969"/>
    <w:rsid w:val="00B8525F"/>
    <w:rsid w:val="00B87AF7"/>
    <w:rsid w:val="00B90341"/>
    <w:rsid w:val="00B97C79"/>
    <w:rsid w:val="00BA2D48"/>
    <w:rsid w:val="00BA3F6D"/>
    <w:rsid w:val="00BA409B"/>
    <w:rsid w:val="00BA5D6C"/>
    <w:rsid w:val="00BB0539"/>
    <w:rsid w:val="00BB45E7"/>
    <w:rsid w:val="00BB6CCB"/>
    <w:rsid w:val="00BC65E8"/>
    <w:rsid w:val="00BD65F8"/>
    <w:rsid w:val="00BE0B55"/>
    <w:rsid w:val="00BE195A"/>
    <w:rsid w:val="00BE20DA"/>
    <w:rsid w:val="00C1257B"/>
    <w:rsid w:val="00C215A6"/>
    <w:rsid w:val="00C2205D"/>
    <w:rsid w:val="00C243DD"/>
    <w:rsid w:val="00C4566B"/>
    <w:rsid w:val="00C45954"/>
    <w:rsid w:val="00C52CE2"/>
    <w:rsid w:val="00C71EDD"/>
    <w:rsid w:val="00C731EC"/>
    <w:rsid w:val="00C74B5E"/>
    <w:rsid w:val="00C81F10"/>
    <w:rsid w:val="00C83777"/>
    <w:rsid w:val="00C9276D"/>
    <w:rsid w:val="00CB0F90"/>
    <w:rsid w:val="00CB3162"/>
    <w:rsid w:val="00CB54B0"/>
    <w:rsid w:val="00CC20FD"/>
    <w:rsid w:val="00CC52C9"/>
    <w:rsid w:val="00CD4774"/>
    <w:rsid w:val="00CD5837"/>
    <w:rsid w:val="00CD6FEC"/>
    <w:rsid w:val="00CF0181"/>
    <w:rsid w:val="00CF171F"/>
    <w:rsid w:val="00CF1DFD"/>
    <w:rsid w:val="00D03EAD"/>
    <w:rsid w:val="00D158F3"/>
    <w:rsid w:val="00D16A4B"/>
    <w:rsid w:val="00D237D5"/>
    <w:rsid w:val="00D37E78"/>
    <w:rsid w:val="00D4083B"/>
    <w:rsid w:val="00D433AB"/>
    <w:rsid w:val="00D54D7B"/>
    <w:rsid w:val="00D60807"/>
    <w:rsid w:val="00D618DD"/>
    <w:rsid w:val="00D63F97"/>
    <w:rsid w:val="00D6588B"/>
    <w:rsid w:val="00D67C1F"/>
    <w:rsid w:val="00D72785"/>
    <w:rsid w:val="00D7590B"/>
    <w:rsid w:val="00D80AE9"/>
    <w:rsid w:val="00D8268E"/>
    <w:rsid w:val="00D84D5B"/>
    <w:rsid w:val="00D85F76"/>
    <w:rsid w:val="00D86C67"/>
    <w:rsid w:val="00D957ED"/>
    <w:rsid w:val="00D96E61"/>
    <w:rsid w:val="00DA17C7"/>
    <w:rsid w:val="00DA46F3"/>
    <w:rsid w:val="00DA68E8"/>
    <w:rsid w:val="00DA72E1"/>
    <w:rsid w:val="00DB0BBA"/>
    <w:rsid w:val="00DB2D65"/>
    <w:rsid w:val="00DB728D"/>
    <w:rsid w:val="00DC6EF4"/>
    <w:rsid w:val="00DC7F1A"/>
    <w:rsid w:val="00DF570B"/>
    <w:rsid w:val="00E072BA"/>
    <w:rsid w:val="00E1462E"/>
    <w:rsid w:val="00E155E1"/>
    <w:rsid w:val="00E162C4"/>
    <w:rsid w:val="00E16ACC"/>
    <w:rsid w:val="00E201B3"/>
    <w:rsid w:val="00E27425"/>
    <w:rsid w:val="00E2787B"/>
    <w:rsid w:val="00E307F6"/>
    <w:rsid w:val="00E406E8"/>
    <w:rsid w:val="00E72985"/>
    <w:rsid w:val="00E803AD"/>
    <w:rsid w:val="00E81B90"/>
    <w:rsid w:val="00E839AC"/>
    <w:rsid w:val="00E867CC"/>
    <w:rsid w:val="00E8695C"/>
    <w:rsid w:val="00E86B62"/>
    <w:rsid w:val="00E87868"/>
    <w:rsid w:val="00E921C9"/>
    <w:rsid w:val="00E92275"/>
    <w:rsid w:val="00E9623A"/>
    <w:rsid w:val="00EA4C13"/>
    <w:rsid w:val="00ED3B38"/>
    <w:rsid w:val="00ED6356"/>
    <w:rsid w:val="00EF01FA"/>
    <w:rsid w:val="00EF0E47"/>
    <w:rsid w:val="00F1653F"/>
    <w:rsid w:val="00F1670D"/>
    <w:rsid w:val="00F16CFB"/>
    <w:rsid w:val="00F17217"/>
    <w:rsid w:val="00F17B43"/>
    <w:rsid w:val="00F223B5"/>
    <w:rsid w:val="00F2548E"/>
    <w:rsid w:val="00F264BD"/>
    <w:rsid w:val="00F3271E"/>
    <w:rsid w:val="00F4080F"/>
    <w:rsid w:val="00F41AA4"/>
    <w:rsid w:val="00F438DD"/>
    <w:rsid w:val="00F465C1"/>
    <w:rsid w:val="00F5203E"/>
    <w:rsid w:val="00F5391C"/>
    <w:rsid w:val="00F56C47"/>
    <w:rsid w:val="00F57ACD"/>
    <w:rsid w:val="00F60BB7"/>
    <w:rsid w:val="00F636C3"/>
    <w:rsid w:val="00F649D0"/>
    <w:rsid w:val="00F672E2"/>
    <w:rsid w:val="00F67E39"/>
    <w:rsid w:val="00F72577"/>
    <w:rsid w:val="00F73374"/>
    <w:rsid w:val="00F73405"/>
    <w:rsid w:val="00F8106B"/>
    <w:rsid w:val="00F86817"/>
    <w:rsid w:val="00F90312"/>
    <w:rsid w:val="00F928A2"/>
    <w:rsid w:val="00F94EF1"/>
    <w:rsid w:val="00F96237"/>
    <w:rsid w:val="00FA05D8"/>
    <w:rsid w:val="00FA183D"/>
    <w:rsid w:val="00FA7235"/>
    <w:rsid w:val="00FB385C"/>
    <w:rsid w:val="00FB6397"/>
    <w:rsid w:val="00FC056C"/>
    <w:rsid w:val="00FC07A0"/>
    <w:rsid w:val="00FC3C3E"/>
    <w:rsid w:val="00FC7882"/>
    <w:rsid w:val="00FD4045"/>
    <w:rsid w:val="00FE3EDF"/>
    <w:rsid w:val="00FE437B"/>
    <w:rsid w:val="00FE5115"/>
    <w:rsid w:val="00FF2496"/>
    <w:rsid w:val="00FF3A0F"/>
    <w:rsid w:val="00FF60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F7A1F"/>
    <w:pPr>
      <w:suppressAutoHyphens/>
    </w:pPr>
    <w:rPr>
      <w:rFonts w:ascii="Times New Roman" w:eastAsia="Times New Roman" w:hAnsi="Times New Roman"/>
      <w:sz w:val="24"/>
      <w:szCs w:val="24"/>
      <w:lang w:val="uk-UA" w:eastAsia="ar-SA"/>
    </w:rPr>
  </w:style>
  <w:style w:type="paragraph" w:styleId="Heading1">
    <w:name w:val="heading 1"/>
    <w:basedOn w:val="Normal"/>
    <w:next w:val="Normal"/>
    <w:link w:val="Heading1Char"/>
    <w:uiPriority w:val="99"/>
    <w:qFormat/>
    <w:rsid w:val="004A2A6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6F65FA"/>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9"/>
    <w:qFormat/>
    <w:rsid w:val="003A6752"/>
    <w:pPr>
      <w:keepNext/>
      <w:numPr>
        <w:ilvl w:val="2"/>
        <w:numId w:val="1"/>
      </w:numPr>
      <w:tabs>
        <w:tab w:val="clear" w:pos="4262"/>
        <w:tab w:val="num" w:pos="2138"/>
      </w:tabs>
      <w:spacing w:after="120"/>
      <w:ind w:left="0" w:firstLine="658"/>
      <w:outlineLvl w:val="2"/>
    </w:pPr>
    <w:rPr>
      <w:rFonts w:ascii="Arial" w:hAnsi="Arial" w:cs="Arial"/>
      <w:i/>
      <w:i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2A69"/>
    <w:rPr>
      <w:rFonts w:ascii="Cambria" w:hAnsi="Cambria" w:cs="Times New Roman"/>
      <w:b/>
      <w:bCs/>
      <w:color w:val="365F91"/>
      <w:sz w:val="28"/>
      <w:szCs w:val="28"/>
      <w:lang w:eastAsia="ar-SA" w:bidi="ar-SA"/>
    </w:rPr>
  </w:style>
  <w:style w:type="character" w:customStyle="1" w:styleId="Heading2Char">
    <w:name w:val="Heading 2 Char"/>
    <w:basedOn w:val="DefaultParagraphFont"/>
    <w:link w:val="Heading2"/>
    <w:uiPriority w:val="99"/>
    <w:semiHidden/>
    <w:locked/>
    <w:rsid w:val="006F65FA"/>
    <w:rPr>
      <w:rFonts w:ascii="Cambria" w:hAnsi="Cambria" w:cs="Times New Roman"/>
      <w:color w:val="365F91"/>
      <w:sz w:val="26"/>
      <w:szCs w:val="26"/>
      <w:lang w:eastAsia="ar-SA" w:bidi="ar-SA"/>
    </w:rPr>
  </w:style>
  <w:style w:type="character" w:customStyle="1" w:styleId="Heading3Char">
    <w:name w:val="Heading 3 Char"/>
    <w:basedOn w:val="DefaultParagraphFont"/>
    <w:link w:val="Heading3"/>
    <w:uiPriority w:val="99"/>
    <w:locked/>
    <w:rsid w:val="003A6752"/>
    <w:rPr>
      <w:rFonts w:ascii="Arial" w:hAnsi="Arial" w:cs="Arial"/>
      <w:i/>
      <w:iCs/>
      <w:sz w:val="18"/>
      <w:szCs w:val="18"/>
      <w:lang w:eastAsia="ar-SA" w:bidi="ar-SA"/>
    </w:rPr>
  </w:style>
  <w:style w:type="paragraph" w:styleId="BodyTextIndent">
    <w:name w:val="Body Text Indent"/>
    <w:basedOn w:val="Normal"/>
    <w:link w:val="BodyTextIndentChar"/>
    <w:uiPriority w:val="99"/>
    <w:rsid w:val="00F67E39"/>
    <w:pPr>
      <w:ind w:firstLine="295"/>
      <w:jc w:val="both"/>
    </w:pPr>
    <w:rPr>
      <w:sz w:val="19"/>
      <w:szCs w:val="19"/>
      <w:lang w:val="ru-RU"/>
    </w:rPr>
  </w:style>
  <w:style w:type="character" w:customStyle="1" w:styleId="BodyTextIndentChar">
    <w:name w:val="Body Text Indent Char"/>
    <w:basedOn w:val="DefaultParagraphFont"/>
    <w:link w:val="BodyTextIndent"/>
    <w:uiPriority w:val="99"/>
    <w:locked/>
    <w:rsid w:val="00F67E39"/>
    <w:rPr>
      <w:rFonts w:ascii="Times New Roman" w:hAnsi="Times New Roman" w:cs="Times New Roman"/>
      <w:sz w:val="19"/>
      <w:szCs w:val="19"/>
      <w:lang w:val="ru-RU" w:eastAsia="ar-SA" w:bidi="ar-SA"/>
    </w:rPr>
  </w:style>
  <w:style w:type="paragraph" w:styleId="ListParagraph">
    <w:name w:val="List Paragraph"/>
    <w:basedOn w:val="Normal"/>
    <w:link w:val="ListParagraphChar"/>
    <w:uiPriority w:val="99"/>
    <w:qFormat/>
    <w:rsid w:val="00303A5F"/>
    <w:pPr>
      <w:ind w:left="720"/>
      <w:contextualSpacing/>
    </w:pPr>
    <w:rPr>
      <w:rFonts w:ascii="Calibri" w:hAnsi="Calibri"/>
      <w:szCs w:val="20"/>
    </w:rPr>
  </w:style>
  <w:style w:type="character" w:styleId="Hyperlink">
    <w:name w:val="Hyperlink"/>
    <w:basedOn w:val="DefaultParagraphFont"/>
    <w:uiPriority w:val="99"/>
    <w:rsid w:val="00941016"/>
    <w:rPr>
      <w:rFonts w:cs="Times New Roman"/>
      <w:color w:val="0000FF"/>
      <w:u w:val="single"/>
    </w:rPr>
  </w:style>
  <w:style w:type="character" w:customStyle="1" w:styleId="Bodytext7Italic">
    <w:name w:val="Body text (7) + Italic"/>
    <w:basedOn w:val="DefaultParagraphFont"/>
    <w:uiPriority w:val="99"/>
    <w:rsid w:val="00B17DF0"/>
    <w:rPr>
      <w:rFonts w:ascii="Times New Roman" w:hAnsi="Times New Roman" w:cs="Times New Roman"/>
      <w:i/>
      <w:iCs/>
      <w:sz w:val="24"/>
      <w:szCs w:val="24"/>
      <w:lang w:bidi="ar-SA"/>
    </w:rPr>
  </w:style>
  <w:style w:type="paragraph" w:customStyle="1" w:styleId="docdata">
    <w:name w:val="docdata"/>
    <w:aliases w:val="docy,v5,6326,baiaagaaboqcaaad7xyaaax9fgaaaaaaaaaaaaaaaaaaaaaaaaaaaaaaaaaaaaaaaaaaaaaaaaaaaaaaaaaaaaaaaaaaaaaaaaaaaaaaaaaaaaaaaaaaaaaaaaaaaaaaaaaaaaaaaaaaaaaaaaaaaaaaaaaaaaaaaaaaaaaaaaaaaaaaaaaaaaaaaaaaaaaaaaaaaaaaaaaaaaaaaaaaaaaaaaaaaaaaaaaaaaa"/>
    <w:basedOn w:val="Normal"/>
    <w:uiPriority w:val="99"/>
    <w:rsid w:val="00F73405"/>
    <w:pPr>
      <w:suppressAutoHyphens w:val="0"/>
      <w:spacing w:before="100" w:beforeAutospacing="1" w:after="100" w:afterAutospacing="1"/>
    </w:pPr>
    <w:rPr>
      <w:lang w:val="ru-RU" w:eastAsia="ru-RU"/>
    </w:rPr>
  </w:style>
  <w:style w:type="paragraph" w:styleId="NormalWeb">
    <w:name w:val="Normal (Web)"/>
    <w:basedOn w:val="Normal"/>
    <w:uiPriority w:val="99"/>
    <w:rsid w:val="00F73405"/>
    <w:pPr>
      <w:suppressAutoHyphens w:val="0"/>
      <w:spacing w:before="100" w:beforeAutospacing="1" w:after="100" w:afterAutospacing="1"/>
    </w:pPr>
    <w:rPr>
      <w:lang w:val="ru-RU" w:eastAsia="ru-RU"/>
    </w:rPr>
  </w:style>
  <w:style w:type="paragraph" w:customStyle="1" w:styleId="4035">
    <w:name w:val="4035"/>
    <w:aliases w:val="baiaagaaboqcaaad/a0aaaukdgaaaaaaaaaaaaaaaaaaaaaaaaaaaaaaaaaaaaaaaaaaaaaaaaaaaaaaaaaaaaaaaaaaaaaaaaaaaaaaaaaaaaaaaaaaaaaaaaaaaaaaaaaaaaaaaaaaaaaaaaaaaaaaaaaaaaaaaaaaaaaaaaaaaaaaaaaaaaaaaaaaaaaaaaaaaaaaaaaaaaaaaaaaaaaaaaaaaaaaaaaaaaaa"/>
    <w:basedOn w:val="Normal"/>
    <w:uiPriority w:val="99"/>
    <w:rsid w:val="00F73405"/>
    <w:pPr>
      <w:suppressAutoHyphens w:val="0"/>
      <w:spacing w:before="100" w:beforeAutospacing="1" w:after="100" w:afterAutospacing="1"/>
    </w:pPr>
    <w:rPr>
      <w:lang w:val="ru-RU" w:eastAsia="ru-RU"/>
    </w:rPr>
  </w:style>
  <w:style w:type="paragraph" w:customStyle="1" w:styleId="5217">
    <w:name w:val="5217"/>
    <w:aliases w:val="baiaagaaboqcaaadmhiaaawoegaaaaaaaaaaaaaaaaaaaaaaaaaaaaaaaaaaaaaaaaaaaaaaaaaaaaaaaaaaaaaaaaaaaaaaaaaaaaaaaaaaaaaaaaaaaaaaaaaaaaaaaaaaaaaaaaaaaaaaaaaaaaaaaaaaaaaaaaaaaaaaaaaaaaaaaaaaaaaaaaaaaaaaaaaaaaaaaaaaaaaaaaaaaaaaaaaaaaaaaaaaaaaa"/>
    <w:basedOn w:val="Normal"/>
    <w:uiPriority w:val="99"/>
    <w:rsid w:val="00F73405"/>
    <w:pPr>
      <w:suppressAutoHyphens w:val="0"/>
      <w:spacing w:before="100" w:beforeAutospacing="1" w:after="100" w:afterAutospacing="1"/>
    </w:pPr>
    <w:rPr>
      <w:lang w:val="ru-RU" w:eastAsia="ru-RU"/>
    </w:rPr>
  </w:style>
  <w:style w:type="paragraph" w:customStyle="1" w:styleId="2256">
    <w:name w:val="2256"/>
    <w:aliases w:val="baiaagaaboqcaaad0gqaaaxgbaaaaaaaaaaaaaaaaaaaaaaaaaaaaaaaaaaaaaaaaaaaaaaaaaaaaaaaaaaaaaaaaaaaaaaaaaaaaaaaaaaaaaaaaaaaaaaaaaaaaaaaaaaaaaaaaaaaaaaaaaaaaaaaaaaaaaaaaaaaaaaaaaaaaaaaaaaaaaaaaaaaaaaaaaaaaaaaaaaaaaaaaaaaaaaaaaaaaaaaaaaaaaaa"/>
    <w:basedOn w:val="Normal"/>
    <w:uiPriority w:val="99"/>
    <w:rsid w:val="00F73405"/>
    <w:pPr>
      <w:suppressAutoHyphens w:val="0"/>
      <w:spacing w:before="100" w:beforeAutospacing="1" w:after="100" w:afterAutospacing="1"/>
    </w:pPr>
    <w:rPr>
      <w:lang w:val="ru-RU" w:eastAsia="ru-RU"/>
    </w:rPr>
  </w:style>
  <w:style w:type="paragraph" w:customStyle="1" w:styleId="2122">
    <w:name w:val="2122"/>
    <w:aliases w:val="baiaagaaboqcaaadtaqaaavabaaaaaaaaaaaaaaaaaaaaaaaaaaaaaaaaaaaaaaaaaaaaaaaaaaaaaaaaaaaaaaaaaaaaaaaaaaaaaaaaaaaaaaaaaaaaaaaaaaaaaaaaaaaaaaaaaaaaaaaaaaaaaaaaaaaaaaaaaaaaaaaaaaaaaaaaaaaaaaaaaaaaaaaaaaaaaaaaaaaaaaaaaaaaaaaaaaaaaaaaaaaaaaa"/>
    <w:basedOn w:val="Normal"/>
    <w:uiPriority w:val="99"/>
    <w:rsid w:val="00F73405"/>
    <w:pPr>
      <w:suppressAutoHyphens w:val="0"/>
      <w:spacing w:before="100" w:beforeAutospacing="1" w:after="100" w:afterAutospacing="1"/>
    </w:pPr>
    <w:rPr>
      <w:lang w:val="ru-RU" w:eastAsia="ru-RU"/>
    </w:rPr>
  </w:style>
  <w:style w:type="paragraph" w:customStyle="1" w:styleId="2186">
    <w:name w:val="2186"/>
    <w:aliases w:val="baiaagaaboqcaaadjaqaaawabaaaaaaaaaaaaaaaaaaaaaaaaaaaaaaaaaaaaaaaaaaaaaaaaaaaaaaaaaaaaaaaaaaaaaaaaaaaaaaaaaaaaaaaaaaaaaaaaaaaaaaaaaaaaaaaaaaaaaaaaaaaaaaaaaaaaaaaaaaaaaaaaaaaaaaaaaaaaaaaaaaaaaaaaaaaaaaaaaaaaaaaaaaaaaaaaaaaaaaaaaaaaaaa"/>
    <w:basedOn w:val="Normal"/>
    <w:uiPriority w:val="99"/>
    <w:rsid w:val="00F73405"/>
    <w:pPr>
      <w:suppressAutoHyphens w:val="0"/>
      <w:spacing w:before="100" w:beforeAutospacing="1" w:after="100" w:afterAutospacing="1"/>
    </w:pPr>
    <w:rPr>
      <w:lang w:val="ru-RU" w:eastAsia="ru-RU"/>
    </w:rPr>
  </w:style>
  <w:style w:type="paragraph" w:customStyle="1" w:styleId="1994">
    <w:name w:val="1994"/>
    <w:aliases w:val="baiaagaaboqcaaadzamaaaxaawaaaaaaaaaaaaaaaaaaaaaaaaaaaaaaaaaaaaaaaaaaaaaaaaaaaaaaaaaaaaaaaaaaaaaaaaaaaaaaaaaaaaaaaaaaaaaaaaaaaaaaaaaaaaaaaaaaaaaaaaaaaaaaaaaaaaaaaaaaaaaaaaaaaaaaaaaaaaaaaaaaaaaaaaaaaaaaaaaaaaaaaaaaaaaaaaaaaaaaaaaaaaaa"/>
    <w:basedOn w:val="Normal"/>
    <w:uiPriority w:val="99"/>
    <w:rsid w:val="00F73405"/>
    <w:pPr>
      <w:suppressAutoHyphens w:val="0"/>
      <w:spacing w:before="100" w:beforeAutospacing="1" w:after="100" w:afterAutospacing="1"/>
    </w:pPr>
    <w:rPr>
      <w:lang w:val="ru-RU" w:eastAsia="ru-RU"/>
    </w:rPr>
  </w:style>
  <w:style w:type="character" w:customStyle="1" w:styleId="markedcontent">
    <w:name w:val="markedcontent"/>
    <w:basedOn w:val="DefaultParagraphFont"/>
    <w:uiPriority w:val="99"/>
    <w:rsid w:val="00164CF2"/>
    <w:rPr>
      <w:rFonts w:cs="Times New Roman"/>
    </w:rPr>
  </w:style>
  <w:style w:type="character" w:customStyle="1" w:styleId="UnresolvedMention">
    <w:name w:val="Unresolved Mention"/>
    <w:basedOn w:val="DefaultParagraphFont"/>
    <w:uiPriority w:val="99"/>
    <w:semiHidden/>
    <w:rsid w:val="00D158F3"/>
    <w:rPr>
      <w:rFonts w:cs="Times New Roman"/>
      <w:color w:val="605E5C"/>
      <w:shd w:val="clear" w:color="auto" w:fill="E1DFDD"/>
    </w:rPr>
  </w:style>
  <w:style w:type="paragraph" w:customStyle="1" w:styleId="Default">
    <w:name w:val="Default"/>
    <w:uiPriority w:val="99"/>
    <w:rsid w:val="00AA26A8"/>
    <w:pPr>
      <w:autoSpaceDE w:val="0"/>
      <w:autoSpaceDN w:val="0"/>
      <w:adjustRightInd w:val="0"/>
    </w:pPr>
    <w:rPr>
      <w:rFonts w:ascii="Times New Roman" w:hAnsi="Times New Roman"/>
      <w:color w:val="000000"/>
      <w:sz w:val="24"/>
      <w:szCs w:val="24"/>
    </w:rPr>
  </w:style>
  <w:style w:type="character" w:customStyle="1" w:styleId="rvts0">
    <w:name w:val="rvts0"/>
    <w:uiPriority w:val="99"/>
    <w:rsid w:val="00AA26A8"/>
  </w:style>
  <w:style w:type="character" w:customStyle="1" w:styleId="ListParagraphChar">
    <w:name w:val="List Paragraph Char"/>
    <w:link w:val="ListParagraph"/>
    <w:uiPriority w:val="99"/>
    <w:locked/>
    <w:rsid w:val="005D783A"/>
    <w:rPr>
      <w:rFonts w:eastAsia="Times New Roman"/>
      <w:sz w:val="24"/>
      <w:lang w:val="uk-UA" w:eastAsia="ar-SA" w:bidi="ar-SA"/>
    </w:rPr>
  </w:style>
  <w:style w:type="character" w:styleId="Emphasis">
    <w:name w:val="Emphasis"/>
    <w:basedOn w:val="DefaultParagraphFont"/>
    <w:uiPriority w:val="99"/>
    <w:qFormat/>
    <w:rsid w:val="005D783A"/>
    <w:rPr>
      <w:rFonts w:cs="Times New Roman"/>
      <w:i/>
      <w:iCs/>
    </w:rPr>
  </w:style>
  <w:style w:type="character" w:styleId="Strong">
    <w:name w:val="Strong"/>
    <w:basedOn w:val="DefaultParagraphFont"/>
    <w:uiPriority w:val="99"/>
    <w:qFormat/>
    <w:rsid w:val="005D783A"/>
    <w:rPr>
      <w:rFonts w:cs="Times New Roman"/>
      <w:b/>
      <w:bCs/>
    </w:rPr>
  </w:style>
  <w:style w:type="character" w:customStyle="1" w:styleId="hpsatn">
    <w:name w:val="hpsatn"/>
    <w:basedOn w:val="DefaultParagraphFont"/>
    <w:uiPriority w:val="99"/>
    <w:rsid w:val="00E803AD"/>
    <w:rPr>
      <w:rFonts w:cs="Times New Roman"/>
    </w:rPr>
  </w:style>
  <w:style w:type="character" w:customStyle="1" w:styleId="longtext">
    <w:name w:val="longtext"/>
    <w:basedOn w:val="DefaultParagraphFont"/>
    <w:uiPriority w:val="99"/>
    <w:rsid w:val="00E803AD"/>
    <w:rPr>
      <w:rFonts w:cs="Times New Roman"/>
    </w:rPr>
  </w:style>
</w:styles>
</file>

<file path=word/webSettings.xml><?xml version="1.0" encoding="utf-8"?>
<w:webSettings xmlns:r="http://schemas.openxmlformats.org/officeDocument/2006/relationships" xmlns:w="http://schemas.openxmlformats.org/wordprocessingml/2006/main">
  <w:divs>
    <w:div w:id="1446122717">
      <w:marLeft w:val="0"/>
      <w:marRight w:val="0"/>
      <w:marTop w:val="0"/>
      <w:marBottom w:val="0"/>
      <w:divBdr>
        <w:top w:val="none" w:sz="0" w:space="0" w:color="auto"/>
        <w:left w:val="none" w:sz="0" w:space="0" w:color="auto"/>
        <w:bottom w:val="none" w:sz="0" w:space="0" w:color="auto"/>
        <w:right w:val="none" w:sz="0" w:space="0" w:color="auto"/>
      </w:divBdr>
    </w:div>
    <w:div w:id="1446122718">
      <w:marLeft w:val="0"/>
      <w:marRight w:val="0"/>
      <w:marTop w:val="0"/>
      <w:marBottom w:val="0"/>
      <w:divBdr>
        <w:top w:val="none" w:sz="0" w:space="0" w:color="auto"/>
        <w:left w:val="none" w:sz="0" w:space="0" w:color="auto"/>
        <w:bottom w:val="none" w:sz="0" w:space="0" w:color="auto"/>
        <w:right w:val="none" w:sz="0" w:space="0" w:color="auto"/>
      </w:divBdr>
    </w:div>
    <w:div w:id="1446122719">
      <w:marLeft w:val="0"/>
      <w:marRight w:val="0"/>
      <w:marTop w:val="0"/>
      <w:marBottom w:val="0"/>
      <w:divBdr>
        <w:top w:val="none" w:sz="0" w:space="0" w:color="auto"/>
        <w:left w:val="none" w:sz="0" w:space="0" w:color="auto"/>
        <w:bottom w:val="none" w:sz="0" w:space="0" w:color="auto"/>
        <w:right w:val="none" w:sz="0" w:space="0" w:color="auto"/>
      </w:divBdr>
    </w:div>
    <w:div w:id="1446122720">
      <w:marLeft w:val="0"/>
      <w:marRight w:val="0"/>
      <w:marTop w:val="0"/>
      <w:marBottom w:val="0"/>
      <w:divBdr>
        <w:top w:val="none" w:sz="0" w:space="0" w:color="auto"/>
        <w:left w:val="none" w:sz="0" w:space="0" w:color="auto"/>
        <w:bottom w:val="none" w:sz="0" w:space="0" w:color="auto"/>
        <w:right w:val="none" w:sz="0" w:space="0" w:color="auto"/>
      </w:divBdr>
    </w:div>
    <w:div w:id="1446122722">
      <w:marLeft w:val="0"/>
      <w:marRight w:val="0"/>
      <w:marTop w:val="0"/>
      <w:marBottom w:val="0"/>
      <w:divBdr>
        <w:top w:val="none" w:sz="0" w:space="0" w:color="auto"/>
        <w:left w:val="none" w:sz="0" w:space="0" w:color="auto"/>
        <w:bottom w:val="none" w:sz="0" w:space="0" w:color="auto"/>
        <w:right w:val="none" w:sz="0" w:space="0" w:color="auto"/>
      </w:divBdr>
    </w:div>
    <w:div w:id="1446122723">
      <w:marLeft w:val="0"/>
      <w:marRight w:val="0"/>
      <w:marTop w:val="0"/>
      <w:marBottom w:val="0"/>
      <w:divBdr>
        <w:top w:val="none" w:sz="0" w:space="0" w:color="auto"/>
        <w:left w:val="none" w:sz="0" w:space="0" w:color="auto"/>
        <w:bottom w:val="none" w:sz="0" w:space="0" w:color="auto"/>
        <w:right w:val="none" w:sz="0" w:space="0" w:color="auto"/>
      </w:divBdr>
    </w:div>
    <w:div w:id="1446122724">
      <w:marLeft w:val="0"/>
      <w:marRight w:val="0"/>
      <w:marTop w:val="0"/>
      <w:marBottom w:val="0"/>
      <w:divBdr>
        <w:top w:val="none" w:sz="0" w:space="0" w:color="auto"/>
        <w:left w:val="none" w:sz="0" w:space="0" w:color="auto"/>
        <w:bottom w:val="none" w:sz="0" w:space="0" w:color="auto"/>
        <w:right w:val="none" w:sz="0" w:space="0" w:color="auto"/>
      </w:divBdr>
    </w:div>
    <w:div w:id="1446122725">
      <w:marLeft w:val="0"/>
      <w:marRight w:val="0"/>
      <w:marTop w:val="0"/>
      <w:marBottom w:val="0"/>
      <w:divBdr>
        <w:top w:val="none" w:sz="0" w:space="0" w:color="auto"/>
        <w:left w:val="none" w:sz="0" w:space="0" w:color="auto"/>
        <w:bottom w:val="none" w:sz="0" w:space="0" w:color="auto"/>
        <w:right w:val="none" w:sz="0" w:space="0" w:color="auto"/>
      </w:divBdr>
      <w:divsChild>
        <w:div w:id="1446122716">
          <w:marLeft w:val="0"/>
          <w:marRight w:val="0"/>
          <w:marTop w:val="0"/>
          <w:marBottom w:val="0"/>
          <w:divBdr>
            <w:top w:val="none" w:sz="0" w:space="0" w:color="auto"/>
            <w:left w:val="none" w:sz="0" w:space="0" w:color="auto"/>
            <w:bottom w:val="none" w:sz="0" w:space="0" w:color="auto"/>
            <w:right w:val="none" w:sz="0" w:space="0" w:color="auto"/>
          </w:divBdr>
          <w:divsChild>
            <w:div w:id="1446122721">
              <w:marLeft w:val="0"/>
              <w:marRight w:val="0"/>
              <w:marTop w:val="0"/>
              <w:marBottom w:val="0"/>
              <w:divBdr>
                <w:top w:val="none" w:sz="0" w:space="0" w:color="auto"/>
                <w:left w:val="none" w:sz="0" w:space="0" w:color="auto"/>
                <w:bottom w:val="none" w:sz="0" w:space="0" w:color="auto"/>
                <w:right w:val="none" w:sz="0" w:space="0" w:color="auto"/>
              </w:divBdr>
            </w:div>
          </w:divsChild>
        </w:div>
        <w:div w:id="1446122732">
          <w:marLeft w:val="0"/>
          <w:marRight w:val="0"/>
          <w:marTop w:val="0"/>
          <w:marBottom w:val="0"/>
          <w:divBdr>
            <w:top w:val="none" w:sz="0" w:space="0" w:color="auto"/>
            <w:left w:val="none" w:sz="0" w:space="0" w:color="auto"/>
            <w:bottom w:val="none" w:sz="0" w:space="0" w:color="auto"/>
            <w:right w:val="none" w:sz="0" w:space="0" w:color="auto"/>
          </w:divBdr>
          <w:divsChild>
            <w:div w:id="14461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22727">
      <w:marLeft w:val="0"/>
      <w:marRight w:val="0"/>
      <w:marTop w:val="0"/>
      <w:marBottom w:val="0"/>
      <w:divBdr>
        <w:top w:val="none" w:sz="0" w:space="0" w:color="auto"/>
        <w:left w:val="none" w:sz="0" w:space="0" w:color="auto"/>
        <w:bottom w:val="none" w:sz="0" w:space="0" w:color="auto"/>
        <w:right w:val="none" w:sz="0" w:space="0" w:color="auto"/>
      </w:divBdr>
    </w:div>
    <w:div w:id="1446122728">
      <w:marLeft w:val="0"/>
      <w:marRight w:val="0"/>
      <w:marTop w:val="0"/>
      <w:marBottom w:val="0"/>
      <w:divBdr>
        <w:top w:val="none" w:sz="0" w:space="0" w:color="auto"/>
        <w:left w:val="none" w:sz="0" w:space="0" w:color="auto"/>
        <w:bottom w:val="none" w:sz="0" w:space="0" w:color="auto"/>
        <w:right w:val="none" w:sz="0" w:space="0" w:color="auto"/>
      </w:divBdr>
    </w:div>
    <w:div w:id="1446122729">
      <w:marLeft w:val="0"/>
      <w:marRight w:val="0"/>
      <w:marTop w:val="0"/>
      <w:marBottom w:val="0"/>
      <w:divBdr>
        <w:top w:val="none" w:sz="0" w:space="0" w:color="auto"/>
        <w:left w:val="none" w:sz="0" w:space="0" w:color="auto"/>
        <w:bottom w:val="none" w:sz="0" w:space="0" w:color="auto"/>
        <w:right w:val="none" w:sz="0" w:space="0" w:color="auto"/>
      </w:divBdr>
    </w:div>
    <w:div w:id="1446122730">
      <w:marLeft w:val="0"/>
      <w:marRight w:val="0"/>
      <w:marTop w:val="0"/>
      <w:marBottom w:val="0"/>
      <w:divBdr>
        <w:top w:val="none" w:sz="0" w:space="0" w:color="auto"/>
        <w:left w:val="none" w:sz="0" w:space="0" w:color="auto"/>
        <w:bottom w:val="none" w:sz="0" w:space="0" w:color="auto"/>
        <w:right w:val="none" w:sz="0" w:space="0" w:color="auto"/>
      </w:divBdr>
    </w:div>
    <w:div w:id="1446122731">
      <w:marLeft w:val="0"/>
      <w:marRight w:val="0"/>
      <w:marTop w:val="0"/>
      <w:marBottom w:val="0"/>
      <w:divBdr>
        <w:top w:val="none" w:sz="0" w:space="0" w:color="auto"/>
        <w:left w:val="none" w:sz="0" w:space="0" w:color="auto"/>
        <w:bottom w:val="none" w:sz="0" w:space="0" w:color="auto"/>
        <w:right w:val="none" w:sz="0" w:space="0" w:color="auto"/>
      </w:divBdr>
    </w:div>
    <w:div w:id="1446122733">
      <w:marLeft w:val="0"/>
      <w:marRight w:val="0"/>
      <w:marTop w:val="0"/>
      <w:marBottom w:val="0"/>
      <w:divBdr>
        <w:top w:val="none" w:sz="0" w:space="0" w:color="auto"/>
        <w:left w:val="none" w:sz="0" w:space="0" w:color="auto"/>
        <w:bottom w:val="none" w:sz="0" w:space="0" w:color="auto"/>
        <w:right w:val="none" w:sz="0" w:space="0" w:color="auto"/>
      </w:divBdr>
    </w:div>
    <w:div w:id="1446122734">
      <w:marLeft w:val="0"/>
      <w:marRight w:val="0"/>
      <w:marTop w:val="0"/>
      <w:marBottom w:val="0"/>
      <w:divBdr>
        <w:top w:val="none" w:sz="0" w:space="0" w:color="auto"/>
        <w:left w:val="none" w:sz="0" w:space="0" w:color="auto"/>
        <w:bottom w:val="none" w:sz="0" w:space="0" w:color="auto"/>
        <w:right w:val="none" w:sz="0" w:space="0" w:color="auto"/>
      </w:divBdr>
    </w:div>
    <w:div w:id="1446122735">
      <w:marLeft w:val="0"/>
      <w:marRight w:val="0"/>
      <w:marTop w:val="0"/>
      <w:marBottom w:val="0"/>
      <w:divBdr>
        <w:top w:val="none" w:sz="0" w:space="0" w:color="auto"/>
        <w:left w:val="none" w:sz="0" w:space="0" w:color="auto"/>
        <w:bottom w:val="none" w:sz="0" w:space="0" w:color="auto"/>
        <w:right w:val="none" w:sz="0" w:space="0" w:color="auto"/>
      </w:divBdr>
    </w:div>
    <w:div w:id="1446122736">
      <w:marLeft w:val="0"/>
      <w:marRight w:val="0"/>
      <w:marTop w:val="0"/>
      <w:marBottom w:val="0"/>
      <w:divBdr>
        <w:top w:val="none" w:sz="0" w:space="0" w:color="auto"/>
        <w:left w:val="none" w:sz="0" w:space="0" w:color="auto"/>
        <w:bottom w:val="none" w:sz="0" w:space="0" w:color="auto"/>
        <w:right w:val="none" w:sz="0" w:space="0" w:color="auto"/>
      </w:divBdr>
    </w:div>
    <w:div w:id="1446122737">
      <w:marLeft w:val="0"/>
      <w:marRight w:val="0"/>
      <w:marTop w:val="0"/>
      <w:marBottom w:val="0"/>
      <w:divBdr>
        <w:top w:val="none" w:sz="0" w:space="0" w:color="auto"/>
        <w:left w:val="none" w:sz="0" w:space="0" w:color="auto"/>
        <w:bottom w:val="none" w:sz="0" w:space="0" w:color="auto"/>
        <w:right w:val="none" w:sz="0" w:space="0" w:color="auto"/>
      </w:divBdr>
    </w:div>
    <w:div w:id="1446122738">
      <w:marLeft w:val="0"/>
      <w:marRight w:val="0"/>
      <w:marTop w:val="0"/>
      <w:marBottom w:val="0"/>
      <w:divBdr>
        <w:top w:val="none" w:sz="0" w:space="0" w:color="auto"/>
        <w:left w:val="none" w:sz="0" w:space="0" w:color="auto"/>
        <w:bottom w:val="none" w:sz="0" w:space="0" w:color="auto"/>
        <w:right w:val="none" w:sz="0" w:space="0" w:color="auto"/>
      </w:divBdr>
    </w:div>
    <w:div w:id="1446122739">
      <w:marLeft w:val="0"/>
      <w:marRight w:val="0"/>
      <w:marTop w:val="0"/>
      <w:marBottom w:val="0"/>
      <w:divBdr>
        <w:top w:val="none" w:sz="0" w:space="0" w:color="auto"/>
        <w:left w:val="none" w:sz="0" w:space="0" w:color="auto"/>
        <w:bottom w:val="none" w:sz="0" w:space="0" w:color="auto"/>
        <w:right w:val="none" w:sz="0" w:space="0" w:color="auto"/>
      </w:divBdr>
    </w:div>
    <w:div w:id="1446122740">
      <w:marLeft w:val="0"/>
      <w:marRight w:val="0"/>
      <w:marTop w:val="0"/>
      <w:marBottom w:val="0"/>
      <w:divBdr>
        <w:top w:val="none" w:sz="0" w:space="0" w:color="auto"/>
        <w:left w:val="none" w:sz="0" w:space="0" w:color="auto"/>
        <w:bottom w:val="none" w:sz="0" w:space="0" w:color="auto"/>
        <w:right w:val="none" w:sz="0" w:space="0" w:color="auto"/>
      </w:divBdr>
    </w:div>
    <w:div w:id="1446122741">
      <w:marLeft w:val="0"/>
      <w:marRight w:val="0"/>
      <w:marTop w:val="0"/>
      <w:marBottom w:val="0"/>
      <w:divBdr>
        <w:top w:val="none" w:sz="0" w:space="0" w:color="auto"/>
        <w:left w:val="none" w:sz="0" w:space="0" w:color="auto"/>
        <w:bottom w:val="none" w:sz="0" w:space="0" w:color="auto"/>
        <w:right w:val="none" w:sz="0" w:space="0" w:color="auto"/>
      </w:divBdr>
    </w:div>
    <w:div w:id="14461227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1.rada.gov.ua/laws/main/a" TargetMode="External"/><Relationship Id="rId13" Type="http://schemas.openxmlformats.org/officeDocument/2006/relationships/hyperlink" Target="http://www.ligazakon.ua/" TargetMode="External"/><Relationship Id="rId3" Type="http://schemas.openxmlformats.org/officeDocument/2006/relationships/settings" Target="settings.xml"/><Relationship Id="rId7" Type="http://schemas.openxmlformats.org/officeDocument/2006/relationships/hyperlink" Target="https://business.diia.gov.ua" TargetMode="External"/><Relationship Id="rId12" Type="http://schemas.openxmlformats.org/officeDocument/2006/relationships/hyperlink" Target="http://www.ukrstat.gov.u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usnauka.com/10_DN_2013/Economics/10_133226.doc.htm" TargetMode="External"/><Relationship Id="rId11" Type="http://schemas.openxmlformats.org/officeDocument/2006/relationships/hyperlink" Target="http://rada.gov.ua/" TargetMode="External"/><Relationship Id="rId5" Type="http://schemas.openxmlformats.org/officeDocument/2006/relationships/hyperlink" Target="https://cutt.ly/WB1voWO" TargetMode="External"/><Relationship Id="rId15" Type="http://schemas.openxmlformats.org/officeDocument/2006/relationships/fontTable" Target="fontTable.xml"/><Relationship Id="rId10" Type="http://schemas.openxmlformats.org/officeDocument/2006/relationships/hyperlink" Target="http://www.kmu.gov.ua" TargetMode="External"/><Relationship Id="rId4" Type="http://schemas.openxmlformats.org/officeDocument/2006/relationships/webSettings" Target="webSettings.xml"/><Relationship Id="rId9" Type="http://schemas.openxmlformats.org/officeDocument/2006/relationships/hyperlink" Target="http://www.nbuv.gov.ua/" TargetMode="External"/><Relationship Id="rId14" Type="http://schemas.openxmlformats.org/officeDocument/2006/relationships/hyperlink" Target="https://ukrbiz.info/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150</TotalTime>
  <Pages>13</Pages>
  <Words>3918</Words>
  <Characters>22336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2021-09-21T03:55:00Z</cp:lastPrinted>
  <dcterms:created xsi:type="dcterms:W3CDTF">2022-09-26T20:58:00Z</dcterms:created>
  <dcterms:modified xsi:type="dcterms:W3CDTF">2023-10-30T12:47:00Z</dcterms:modified>
</cp:coreProperties>
</file>