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2276" w14:textId="77777777" w:rsidR="0086335D" w:rsidRDefault="0086335D" w:rsidP="0086335D">
      <w:pPr>
        <w:pStyle w:val="1"/>
        <w:spacing w:before="89"/>
        <w:ind w:left="3251"/>
      </w:pPr>
      <w:r>
        <w:t>Рекомендована</w:t>
      </w:r>
      <w:r>
        <w:rPr>
          <w:spacing w:val="-2"/>
        </w:rPr>
        <w:t xml:space="preserve"> </w:t>
      </w:r>
      <w:r>
        <w:t>література</w:t>
      </w:r>
    </w:p>
    <w:p w14:paraId="50E5D990" w14:textId="77777777" w:rsidR="0086335D" w:rsidRDefault="0086335D" w:rsidP="0086335D">
      <w:pPr>
        <w:spacing w:before="2"/>
        <w:ind w:left="192"/>
        <w:rPr>
          <w:b/>
          <w:sz w:val="28"/>
        </w:rPr>
      </w:pPr>
      <w:r>
        <w:rPr>
          <w:b/>
          <w:sz w:val="28"/>
        </w:rPr>
        <w:t>Основна:</w:t>
      </w:r>
    </w:p>
    <w:p w14:paraId="1CD85B35" w14:textId="77777777" w:rsidR="0086335D" w:rsidRDefault="0086335D" w:rsidP="0086335D">
      <w:pPr>
        <w:pStyle w:val="a5"/>
        <w:numPr>
          <w:ilvl w:val="0"/>
          <w:numId w:val="2"/>
        </w:numPr>
        <w:tabs>
          <w:tab w:val="left" w:pos="1326"/>
        </w:tabs>
        <w:spacing w:line="242" w:lineRule="auto"/>
        <w:ind w:right="235" w:firstLine="708"/>
        <w:rPr>
          <w:sz w:val="28"/>
          <w:szCs w:val="28"/>
        </w:rPr>
      </w:pPr>
      <w:proofErr w:type="spellStart"/>
      <w:r w:rsidRPr="00961871">
        <w:rPr>
          <w:sz w:val="28"/>
          <w:szCs w:val="28"/>
        </w:rPr>
        <w:t>Бабм</w:t>
      </w:r>
      <w:r>
        <w:rPr>
          <w:sz w:val="28"/>
          <w:szCs w:val="28"/>
        </w:rPr>
        <w:t>і</w:t>
      </w:r>
      <w:r w:rsidRPr="00961871">
        <w:rPr>
          <w:sz w:val="28"/>
          <w:szCs w:val="28"/>
        </w:rPr>
        <w:t>ндра</w:t>
      </w:r>
      <w:proofErr w:type="spellEnd"/>
      <w:r w:rsidRPr="00961871">
        <w:rPr>
          <w:sz w:val="28"/>
          <w:szCs w:val="28"/>
        </w:rPr>
        <w:t xml:space="preserve"> Д .</w:t>
      </w:r>
      <w:proofErr w:type="spellStart"/>
      <w:r w:rsidRPr="00961871">
        <w:rPr>
          <w:sz w:val="28"/>
          <w:szCs w:val="28"/>
        </w:rPr>
        <w:t>І.Економіко</w:t>
      </w:r>
      <w:proofErr w:type="spellEnd"/>
      <w:r w:rsidRPr="00961871">
        <w:rPr>
          <w:sz w:val="28"/>
          <w:szCs w:val="28"/>
        </w:rPr>
        <w:t>-економічні п</w:t>
      </w:r>
      <w:r>
        <w:rPr>
          <w:sz w:val="28"/>
          <w:szCs w:val="28"/>
        </w:rPr>
        <w:t xml:space="preserve">роблеми </w:t>
      </w:r>
      <w:proofErr w:type="spellStart"/>
      <w:r>
        <w:rPr>
          <w:sz w:val="28"/>
          <w:szCs w:val="28"/>
        </w:rPr>
        <w:t>реструктурізації</w:t>
      </w:r>
      <w:proofErr w:type="spellEnd"/>
      <w:r>
        <w:rPr>
          <w:sz w:val="28"/>
          <w:szCs w:val="28"/>
        </w:rPr>
        <w:t xml:space="preserve"> землекористування .Монографія.-К.:</w:t>
      </w:r>
      <w:proofErr w:type="spellStart"/>
      <w:r>
        <w:rPr>
          <w:sz w:val="28"/>
          <w:szCs w:val="28"/>
        </w:rPr>
        <w:t>Існститута</w:t>
      </w:r>
      <w:proofErr w:type="spellEnd"/>
      <w:r>
        <w:rPr>
          <w:sz w:val="28"/>
          <w:szCs w:val="28"/>
        </w:rPr>
        <w:t xml:space="preserve"> землеустрою УААН,2001р.-226с.</w:t>
      </w:r>
    </w:p>
    <w:p w14:paraId="332FB754" w14:textId="77777777" w:rsidR="0086335D" w:rsidRPr="00ED5C02" w:rsidRDefault="0086335D" w:rsidP="0086335D">
      <w:pPr>
        <w:pStyle w:val="a5"/>
        <w:numPr>
          <w:ilvl w:val="0"/>
          <w:numId w:val="2"/>
        </w:numPr>
        <w:tabs>
          <w:tab w:val="left" w:pos="1326"/>
        </w:tabs>
        <w:spacing w:line="242" w:lineRule="auto"/>
        <w:ind w:right="235" w:firstLine="708"/>
        <w:rPr>
          <w:sz w:val="28"/>
          <w:szCs w:val="28"/>
        </w:rPr>
      </w:pPr>
      <w:r w:rsidRPr="00ED5C02">
        <w:rPr>
          <w:sz w:val="28"/>
          <w:szCs w:val="28"/>
        </w:rPr>
        <w:t>Волков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С.Н.</w:t>
      </w:r>
      <w:r w:rsidRPr="00ED5C02">
        <w:rPr>
          <w:spacing w:val="1"/>
          <w:sz w:val="28"/>
          <w:szCs w:val="28"/>
        </w:rPr>
        <w:t xml:space="preserve"> </w:t>
      </w:r>
      <w:proofErr w:type="spellStart"/>
      <w:r w:rsidRPr="00ED5C02">
        <w:rPr>
          <w:sz w:val="28"/>
          <w:szCs w:val="28"/>
        </w:rPr>
        <w:t>Землеустройство</w:t>
      </w:r>
      <w:proofErr w:type="spellEnd"/>
      <w:r w:rsidRPr="00ED5C02">
        <w:rPr>
          <w:sz w:val="28"/>
          <w:szCs w:val="28"/>
        </w:rPr>
        <w:t>.</w:t>
      </w:r>
      <w:r w:rsidRPr="00ED5C02">
        <w:rPr>
          <w:spacing w:val="1"/>
          <w:sz w:val="28"/>
          <w:szCs w:val="28"/>
        </w:rPr>
        <w:t xml:space="preserve"> </w:t>
      </w:r>
      <w:proofErr w:type="spellStart"/>
      <w:r w:rsidRPr="00ED5C02">
        <w:rPr>
          <w:sz w:val="28"/>
          <w:szCs w:val="28"/>
        </w:rPr>
        <w:t>Экономика</w:t>
      </w:r>
      <w:proofErr w:type="spellEnd"/>
      <w:r w:rsidRPr="00ED5C02">
        <w:rPr>
          <w:spacing w:val="1"/>
          <w:sz w:val="28"/>
          <w:szCs w:val="28"/>
        </w:rPr>
        <w:t xml:space="preserve"> </w:t>
      </w:r>
      <w:proofErr w:type="spellStart"/>
      <w:r w:rsidRPr="00ED5C02">
        <w:rPr>
          <w:sz w:val="28"/>
          <w:szCs w:val="28"/>
        </w:rPr>
        <w:t>землеустройства</w:t>
      </w:r>
      <w:proofErr w:type="spellEnd"/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/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С.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Н.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Волков</w:t>
      </w:r>
      <w:r w:rsidRPr="00ED5C02">
        <w:rPr>
          <w:spacing w:val="-3"/>
          <w:sz w:val="28"/>
          <w:szCs w:val="28"/>
        </w:rPr>
        <w:t xml:space="preserve"> </w:t>
      </w:r>
      <w:r w:rsidRPr="00ED5C02">
        <w:rPr>
          <w:sz w:val="28"/>
          <w:szCs w:val="28"/>
        </w:rPr>
        <w:t>Т.5. -М.: Колос,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2001. -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456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с.</w:t>
      </w:r>
    </w:p>
    <w:p w14:paraId="4898D866" w14:textId="77777777" w:rsidR="0086335D" w:rsidRPr="00ED5C02" w:rsidRDefault="0086335D" w:rsidP="0086335D">
      <w:pPr>
        <w:pStyle w:val="a5"/>
        <w:numPr>
          <w:ilvl w:val="0"/>
          <w:numId w:val="2"/>
        </w:numPr>
        <w:tabs>
          <w:tab w:val="left" w:pos="1326"/>
        </w:tabs>
        <w:ind w:right="226" w:firstLine="708"/>
        <w:jc w:val="both"/>
        <w:rPr>
          <w:sz w:val="28"/>
        </w:rPr>
      </w:pPr>
      <w:proofErr w:type="spellStart"/>
      <w:r w:rsidRPr="00ED5C02">
        <w:rPr>
          <w:sz w:val="28"/>
        </w:rPr>
        <w:t>Дехтяренко</w:t>
      </w:r>
      <w:proofErr w:type="spellEnd"/>
      <w:r w:rsidRPr="00ED5C02">
        <w:rPr>
          <w:sz w:val="28"/>
        </w:rPr>
        <w:t xml:space="preserve"> Ю. Ф. Методичні основи грошової оцінки земель в Україні /</w:t>
      </w:r>
      <w:r w:rsidRPr="00ED5C02">
        <w:rPr>
          <w:spacing w:val="1"/>
          <w:sz w:val="28"/>
        </w:rPr>
        <w:t xml:space="preserve"> </w:t>
      </w:r>
      <w:r w:rsidRPr="00ED5C02">
        <w:rPr>
          <w:sz w:val="28"/>
        </w:rPr>
        <w:t xml:space="preserve">Ю. Ф. </w:t>
      </w:r>
      <w:proofErr w:type="spellStart"/>
      <w:r w:rsidRPr="00ED5C02">
        <w:rPr>
          <w:sz w:val="28"/>
        </w:rPr>
        <w:t>Дехтяренко</w:t>
      </w:r>
      <w:proofErr w:type="spellEnd"/>
      <w:r w:rsidRPr="00ED5C02">
        <w:rPr>
          <w:sz w:val="28"/>
        </w:rPr>
        <w:t xml:space="preserve">, М. Г. </w:t>
      </w:r>
      <w:proofErr w:type="spellStart"/>
      <w:r w:rsidRPr="00ED5C02">
        <w:rPr>
          <w:sz w:val="28"/>
        </w:rPr>
        <w:t>Лихогруд</w:t>
      </w:r>
      <w:proofErr w:type="spellEnd"/>
      <w:r w:rsidRPr="00ED5C02">
        <w:rPr>
          <w:sz w:val="28"/>
        </w:rPr>
        <w:t xml:space="preserve">, Ю.М. </w:t>
      </w:r>
      <w:proofErr w:type="spellStart"/>
      <w:r w:rsidRPr="00ED5C02">
        <w:rPr>
          <w:sz w:val="28"/>
        </w:rPr>
        <w:t>Манцевич</w:t>
      </w:r>
      <w:proofErr w:type="spellEnd"/>
      <w:r w:rsidRPr="00ED5C02">
        <w:rPr>
          <w:sz w:val="28"/>
        </w:rPr>
        <w:t xml:space="preserve">, Ю.М. Палеха. - К.: </w:t>
      </w:r>
      <w:proofErr w:type="spellStart"/>
      <w:r w:rsidRPr="00ED5C02">
        <w:rPr>
          <w:sz w:val="28"/>
        </w:rPr>
        <w:t>Профі</w:t>
      </w:r>
      <w:proofErr w:type="spellEnd"/>
      <w:r w:rsidRPr="00ED5C02">
        <w:rPr>
          <w:sz w:val="28"/>
        </w:rPr>
        <w:t>,</w:t>
      </w:r>
      <w:r w:rsidRPr="00ED5C02">
        <w:rPr>
          <w:spacing w:val="1"/>
          <w:sz w:val="28"/>
        </w:rPr>
        <w:t xml:space="preserve"> </w:t>
      </w:r>
      <w:r w:rsidRPr="00ED5C02">
        <w:rPr>
          <w:sz w:val="28"/>
        </w:rPr>
        <w:t>2007.</w:t>
      </w:r>
      <w:r w:rsidRPr="00ED5C02">
        <w:rPr>
          <w:spacing w:val="-1"/>
          <w:sz w:val="28"/>
        </w:rPr>
        <w:t xml:space="preserve"> </w:t>
      </w:r>
      <w:r w:rsidRPr="00ED5C02">
        <w:rPr>
          <w:sz w:val="28"/>
        </w:rPr>
        <w:t>-</w:t>
      </w:r>
      <w:r w:rsidRPr="00ED5C02">
        <w:rPr>
          <w:spacing w:val="-1"/>
          <w:sz w:val="28"/>
        </w:rPr>
        <w:t xml:space="preserve"> </w:t>
      </w:r>
      <w:r w:rsidRPr="00ED5C02">
        <w:rPr>
          <w:sz w:val="28"/>
        </w:rPr>
        <w:t>624</w:t>
      </w:r>
      <w:r w:rsidRPr="00ED5C02">
        <w:rPr>
          <w:spacing w:val="1"/>
          <w:sz w:val="28"/>
        </w:rPr>
        <w:t xml:space="preserve"> </w:t>
      </w:r>
      <w:r w:rsidRPr="00ED5C02">
        <w:rPr>
          <w:sz w:val="28"/>
        </w:rPr>
        <w:t>с.</w:t>
      </w:r>
    </w:p>
    <w:p w14:paraId="2AB29474" w14:textId="77777777" w:rsidR="0086335D" w:rsidRPr="00ED5C02" w:rsidRDefault="0086335D" w:rsidP="0086335D">
      <w:pPr>
        <w:pStyle w:val="a5"/>
        <w:numPr>
          <w:ilvl w:val="0"/>
          <w:numId w:val="2"/>
        </w:numPr>
        <w:tabs>
          <w:tab w:val="left" w:pos="1326"/>
        </w:tabs>
        <w:ind w:right="233" w:firstLine="708"/>
        <w:rPr>
          <w:sz w:val="28"/>
          <w:szCs w:val="28"/>
        </w:rPr>
      </w:pPr>
      <w:proofErr w:type="spellStart"/>
      <w:r w:rsidRPr="00ED5C02">
        <w:rPr>
          <w:sz w:val="28"/>
          <w:szCs w:val="28"/>
        </w:rPr>
        <w:t>Другак</w:t>
      </w:r>
      <w:proofErr w:type="spellEnd"/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В.М.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Теоретичні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та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методичні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основи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економіки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землекористування:</w:t>
      </w:r>
      <w:r w:rsidRPr="00ED5C02">
        <w:rPr>
          <w:spacing w:val="-3"/>
          <w:sz w:val="28"/>
          <w:szCs w:val="28"/>
        </w:rPr>
        <w:t xml:space="preserve"> </w:t>
      </w:r>
      <w:r w:rsidRPr="00ED5C02">
        <w:rPr>
          <w:sz w:val="28"/>
          <w:szCs w:val="28"/>
        </w:rPr>
        <w:t>навчальний</w:t>
      </w:r>
      <w:r w:rsidRPr="00ED5C02">
        <w:rPr>
          <w:spacing w:val="-5"/>
          <w:sz w:val="28"/>
          <w:szCs w:val="28"/>
        </w:rPr>
        <w:t xml:space="preserve"> </w:t>
      </w:r>
      <w:r w:rsidRPr="00ED5C02">
        <w:rPr>
          <w:sz w:val="28"/>
          <w:szCs w:val="28"/>
        </w:rPr>
        <w:t>посібник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/</w:t>
      </w:r>
      <w:r w:rsidRPr="00ED5C02">
        <w:rPr>
          <w:spacing w:val="-2"/>
          <w:sz w:val="28"/>
          <w:szCs w:val="28"/>
        </w:rPr>
        <w:t xml:space="preserve"> </w:t>
      </w:r>
      <w:r w:rsidRPr="00ED5C02">
        <w:rPr>
          <w:sz w:val="28"/>
          <w:szCs w:val="28"/>
        </w:rPr>
        <w:t>В.М.</w:t>
      </w:r>
      <w:r w:rsidRPr="00ED5C02">
        <w:rPr>
          <w:spacing w:val="-4"/>
          <w:sz w:val="28"/>
          <w:szCs w:val="28"/>
        </w:rPr>
        <w:t xml:space="preserve"> </w:t>
      </w:r>
      <w:proofErr w:type="spellStart"/>
      <w:r w:rsidRPr="00ED5C02">
        <w:rPr>
          <w:sz w:val="28"/>
          <w:szCs w:val="28"/>
        </w:rPr>
        <w:t>Другак</w:t>
      </w:r>
      <w:proofErr w:type="spellEnd"/>
      <w:r w:rsidRPr="00ED5C02">
        <w:rPr>
          <w:sz w:val="28"/>
          <w:szCs w:val="28"/>
        </w:rPr>
        <w:t>.</w:t>
      </w:r>
      <w:r w:rsidRPr="00ED5C02">
        <w:rPr>
          <w:spacing w:val="3"/>
          <w:sz w:val="28"/>
          <w:szCs w:val="28"/>
        </w:rPr>
        <w:t xml:space="preserve"> </w:t>
      </w:r>
      <w:r w:rsidRPr="00ED5C02">
        <w:rPr>
          <w:sz w:val="28"/>
          <w:szCs w:val="28"/>
        </w:rPr>
        <w:t>-</w:t>
      </w:r>
      <w:r w:rsidRPr="00ED5C02">
        <w:rPr>
          <w:spacing w:val="-3"/>
          <w:sz w:val="28"/>
          <w:szCs w:val="28"/>
        </w:rPr>
        <w:t xml:space="preserve"> </w:t>
      </w:r>
      <w:r w:rsidRPr="00ED5C02">
        <w:rPr>
          <w:sz w:val="28"/>
          <w:szCs w:val="28"/>
        </w:rPr>
        <w:t>К.:</w:t>
      </w:r>
      <w:r w:rsidRPr="00ED5C02">
        <w:rPr>
          <w:spacing w:val="-2"/>
          <w:sz w:val="28"/>
          <w:szCs w:val="28"/>
        </w:rPr>
        <w:t xml:space="preserve"> </w:t>
      </w:r>
      <w:r w:rsidRPr="00ED5C02">
        <w:rPr>
          <w:sz w:val="28"/>
          <w:szCs w:val="28"/>
        </w:rPr>
        <w:t>ЦЗРУ,</w:t>
      </w:r>
      <w:r w:rsidRPr="00ED5C02">
        <w:rPr>
          <w:spacing w:val="-5"/>
          <w:sz w:val="28"/>
          <w:szCs w:val="28"/>
        </w:rPr>
        <w:t xml:space="preserve"> </w:t>
      </w:r>
      <w:r w:rsidRPr="00ED5C02">
        <w:rPr>
          <w:sz w:val="28"/>
          <w:szCs w:val="28"/>
        </w:rPr>
        <w:t>2004.</w:t>
      </w:r>
      <w:r w:rsidRPr="00ED5C02">
        <w:rPr>
          <w:spacing w:val="-2"/>
          <w:sz w:val="28"/>
          <w:szCs w:val="28"/>
        </w:rPr>
        <w:t xml:space="preserve"> </w:t>
      </w:r>
      <w:r w:rsidRPr="00ED5C02">
        <w:rPr>
          <w:sz w:val="28"/>
          <w:szCs w:val="28"/>
        </w:rPr>
        <w:t>-</w:t>
      </w:r>
      <w:r w:rsidRPr="00ED5C02">
        <w:rPr>
          <w:spacing w:val="-2"/>
          <w:sz w:val="28"/>
          <w:szCs w:val="28"/>
        </w:rPr>
        <w:t xml:space="preserve"> </w:t>
      </w:r>
      <w:r w:rsidRPr="00ED5C02">
        <w:rPr>
          <w:sz w:val="28"/>
          <w:szCs w:val="28"/>
        </w:rPr>
        <w:t>150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с.</w:t>
      </w:r>
    </w:p>
    <w:p w14:paraId="1FF5DFFD" w14:textId="77777777" w:rsidR="0086335D" w:rsidRPr="00ED5C02" w:rsidRDefault="0086335D" w:rsidP="0086335D">
      <w:pPr>
        <w:pStyle w:val="a5"/>
        <w:numPr>
          <w:ilvl w:val="0"/>
          <w:numId w:val="2"/>
        </w:numPr>
        <w:tabs>
          <w:tab w:val="left" w:pos="1326"/>
        </w:tabs>
        <w:ind w:right="233" w:firstLine="708"/>
        <w:rPr>
          <w:sz w:val="28"/>
          <w:szCs w:val="28"/>
        </w:rPr>
      </w:pPr>
      <w:r w:rsidRPr="00ED5C02">
        <w:rPr>
          <w:sz w:val="28"/>
          <w:szCs w:val="28"/>
        </w:rPr>
        <w:t xml:space="preserve"> Добряк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Д.С.,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Тихонов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А.Г.,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Паламарчук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Л.В.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Економічний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оборот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землі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в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Україні: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теорія,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методологія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і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практика.</w:t>
      </w:r>
      <w:r w:rsidRPr="00ED5C02">
        <w:rPr>
          <w:spacing w:val="1"/>
          <w:sz w:val="28"/>
          <w:szCs w:val="28"/>
        </w:rPr>
        <w:t xml:space="preserve">  </w:t>
      </w:r>
      <w:r w:rsidRPr="00ED5C02">
        <w:rPr>
          <w:sz w:val="28"/>
          <w:szCs w:val="28"/>
        </w:rPr>
        <w:t>К.:</w:t>
      </w:r>
      <w:r w:rsidRPr="00ED5C02">
        <w:rPr>
          <w:spacing w:val="1"/>
          <w:sz w:val="28"/>
          <w:szCs w:val="28"/>
        </w:rPr>
        <w:t xml:space="preserve"> ЦУЛ</w:t>
      </w:r>
      <w:r w:rsidRPr="00ED5C02">
        <w:rPr>
          <w:sz w:val="28"/>
          <w:szCs w:val="28"/>
        </w:rPr>
        <w:t>,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 xml:space="preserve">2019.  136 с. </w:t>
      </w:r>
    </w:p>
    <w:p w14:paraId="369EA914" w14:textId="77777777" w:rsidR="0086335D" w:rsidRPr="00ED5C02" w:rsidRDefault="0086335D" w:rsidP="0086335D">
      <w:pPr>
        <w:pStyle w:val="a5"/>
        <w:numPr>
          <w:ilvl w:val="0"/>
          <w:numId w:val="2"/>
        </w:numPr>
        <w:tabs>
          <w:tab w:val="left" w:pos="1326"/>
        </w:tabs>
        <w:ind w:right="233" w:firstLine="708"/>
        <w:rPr>
          <w:sz w:val="28"/>
          <w:szCs w:val="28"/>
        </w:rPr>
      </w:pPr>
      <w:r w:rsidRPr="00ED5C02">
        <w:rPr>
          <w:sz w:val="28"/>
          <w:szCs w:val="28"/>
        </w:rPr>
        <w:t>Іпотека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землі: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історичний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досвід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та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проблеми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сучасності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/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Паламарчук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Л.В.</w:t>
      </w:r>
      <w:r w:rsidRPr="00ED5C02">
        <w:rPr>
          <w:spacing w:val="2"/>
          <w:sz w:val="28"/>
          <w:szCs w:val="28"/>
        </w:rPr>
        <w:t xml:space="preserve"> 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К.: МВЦ</w:t>
      </w:r>
      <w:r w:rsidRPr="00ED5C02">
        <w:rPr>
          <w:spacing w:val="-3"/>
          <w:sz w:val="28"/>
          <w:szCs w:val="28"/>
        </w:rPr>
        <w:t xml:space="preserve"> </w:t>
      </w:r>
      <w:r w:rsidRPr="00ED5C02">
        <w:rPr>
          <w:sz w:val="28"/>
          <w:szCs w:val="28"/>
        </w:rPr>
        <w:t>«</w:t>
      </w:r>
      <w:proofErr w:type="spellStart"/>
      <w:r w:rsidRPr="00ED5C02">
        <w:rPr>
          <w:sz w:val="28"/>
          <w:szCs w:val="28"/>
        </w:rPr>
        <w:t>Медінформ</w:t>
      </w:r>
      <w:proofErr w:type="spellEnd"/>
      <w:r w:rsidRPr="00ED5C02">
        <w:rPr>
          <w:sz w:val="28"/>
          <w:szCs w:val="28"/>
        </w:rPr>
        <w:t>», 2021.</w:t>
      </w:r>
      <w:r w:rsidRPr="00ED5C02">
        <w:rPr>
          <w:spacing w:val="2"/>
          <w:sz w:val="28"/>
          <w:szCs w:val="28"/>
        </w:rPr>
        <w:t xml:space="preserve"> 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182 с.</w:t>
      </w:r>
    </w:p>
    <w:p w14:paraId="7FC938A2" w14:textId="77777777" w:rsidR="0086335D" w:rsidRPr="00ED5C02" w:rsidRDefault="0086335D" w:rsidP="0086335D">
      <w:pPr>
        <w:pStyle w:val="a5"/>
        <w:numPr>
          <w:ilvl w:val="0"/>
          <w:numId w:val="2"/>
        </w:numPr>
        <w:tabs>
          <w:tab w:val="left" w:pos="1326"/>
          <w:tab w:val="left" w:pos="3564"/>
          <w:tab w:val="left" w:pos="4973"/>
          <w:tab w:val="left" w:pos="7256"/>
        </w:tabs>
        <w:ind w:right="230" w:firstLine="708"/>
        <w:rPr>
          <w:sz w:val="28"/>
          <w:szCs w:val="28"/>
        </w:rPr>
      </w:pPr>
      <w:proofErr w:type="spellStart"/>
      <w:r w:rsidRPr="00ED5C02">
        <w:rPr>
          <w:sz w:val="28"/>
          <w:szCs w:val="28"/>
        </w:rPr>
        <w:t>Кустовська</w:t>
      </w:r>
      <w:proofErr w:type="spellEnd"/>
      <w:r w:rsidRPr="00ED5C02">
        <w:rPr>
          <w:sz w:val="28"/>
          <w:szCs w:val="28"/>
        </w:rPr>
        <w:tab/>
        <w:t>О.В.</w:t>
      </w:r>
      <w:r w:rsidRPr="00ED5C02">
        <w:rPr>
          <w:sz w:val="28"/>
          <w:szCs w:val="28"/>
        </w:rPr>
        <w:tab/>
        <w:t>Організація</w:t>
      </w:r>
      <w:r w:rsidRPr="00ED5C02">
        <w:rPr>
          <w:sz w:val="28"/>
          <w:szCs w:val="28"/>
        </w:rPr>
        <w:tab/>
        <w:t>сільськогосподарського</w:t>
      </w:r>
      <w:r w:rsidRPr="00ED5C02">
        <w:rPr>
          <w:spacing w:val="-68"/>
          <w:sz w:val="28"/>
          <w:szCs w:val="28"/>
        </w:rPr>
        <w:t xml:space="preserve"> </w:t>
      </w:r>
      <w:r w:rsidRPr="00ED5C02">
        <w:rPr>
          <w:sz w:val="28"/>
          <w:szCs w:val="28"/>
        </w:rPr>
        <w:t>землекористування: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екологічні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та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економічні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засади: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монографія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/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О.В.</w:t>
      </w:r>
      <w:r w:rsidRPr="00ED5C02">
        <w:rPr>
          <w:spacing w:val="1"/>
          <w:sz w:val="28"/>
          <w:szCs w:val="28"/>
        </w:rPr>
        <w:t xml:space="preserve"> </w:t>
      </w:r>
      <w:proofErr w:type="spellStart"/>
      <w:r w:rsidRPr="00ED5C02">
        <w:rPr>
          <w:sz w:val="28"/>
          <w:szCs w:val="28"/>
        </w:rPr>
        <w:t>Кустовська</w:t>
      </w:r>
      <w:proofErr w:type="spellEnd"/>
      <w:r w:rsidRPr="00ED5C02">
        <w:rPr>
          <w:sz w:val="28"/>
          <w:szCs w:val="28"/>
        </w:rPr>
        <w:t>.</w:t>
      </w:r>
      <w:r w:rsidRPr="00ED5C02">
        <w:rPr>
          <w:spacing w:val="-2"/>
          <w:sz w:val="28"/>
          <w:szCs w:val="28"/>
        </w:rPr>
        <w:t xml:space="preserve"> </w:t>
      </w:r>
      <w:r w:rsidRPr="00ED5C02">
        <w:rPr>
          <w:sz w:val="28"/>
          <w:szCs w:val="28"/>
        </w:rPr>
        <w:t>-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К.:ДІА,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2012. -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260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с.</w:t>
      </w:r>
    </w:p>
    <w:p w14:paraId="658E8CEB" w14:textId="77777777" w:rsidR="0086335D" w:rsidRPr="00ED5C02" w:rsidRDefault="0086335D" w:rsidP="0086335D">
      <w:pPr>
        <w:pStyle w:val="a5"/>
        <w:numPr>
          <w:ilvl w:val="0"/>
          <w:numId w:val="2"/>
        </w:numPr>
        <w:tabs>
          <w:tab w:val="left" w:pos="1326"/>
        </w:tabs>
        <w:ind w:right="230" w:firstLine="708"/>
        <w:rPr>
          <w:sz w:val="28"/>
          <w:szCs w:val="28"/>
        </w:rPr>
      </w:pPr>
      <w:proofErr w:type="spellStart"/>
      <w:r w:rsidRPr="00ED5C02">
        <w:rPr>
          <w:sz w:val="28"/>
          <w:szCs w:val="28"/>
        </w:rPr>
        <w:t>Кустовська</w:t>
      </w:r>
      <w:proofErr w:type="spellEnd"/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О.В.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Організація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території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сільськогосподарських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підприємств на засадах створення еколого-</w:t>
      </w:r>
      <w:proofErr w:type="spellStart"/>
      <w:r w:rsidRPr="00ED5C02">
        <w:rPr>
          <w:sz w:val="28"/>
          <w:szCs w:val="28"/>
        </w:rPr>
        <w:t>безнечних</w:t>
      </w:r>
      <w:proofErr w:type="spellEnd"/>
      <w:r w:rsidRPr="00ED5C02">
        <w:rPr>
          <w:sz w:val="28"/>
          <w:szCs w:val="28"/>
        </w:rPr>
        <w:t xml:space="preserve"> </w:t>
      </w:r>
      <w:proofErr w:type="spellStart"/>
      <w:r w:rsidRPr="00ED5C02">
        <w:rPr>
          <w:sz w:val="28"/>
          <w:szCs w:val="28"/>
        </w:rPr>
        <w:t>агроекосистем</w:t>
      </w:r>
      <w:proofErr w:type="spellEnd"/>
      <w:r w:rsidRPr="00ED5C02">
        <w:rPr>
          <w:sz w:val="28"/>
          <w:szCs w:val="28"/>
        </w:rPr>
        <w:t>: монографія /</w:t>
      </w:r>
      <w:r w:rsidRPr="00ED5C02">
        <w:rPr>
          <w:spacing w:val="-67"/>
          <w:sz w:val="28"/>
          <w:szCs w:val="28"/>
        </w:rPr>
        <w:t xml:space="preserve"> </w:t>
      </w:r>
      <w:r w:rsidRPr="00ED5C02">
        <w:rPr>
          <w:sz w:val="28"/>
          <w:szCs w:val="28"/>
        </w:rPr>
        <w:t>О.В.</w:t>
      </w:r>
      <w:r w:rsidRPr="00ED5C02">
        <w:rPr>
          <w:spacing w:val="-3"/>
          <w:sz w:val="28"/>
          <w:szCs w:val="28"/>
        </w:rPr>
        <w:t xml:space="preserve"> </w:t>
      </w:r>
      <w:proofErr w:type="spellStart"/>
      <w:r w:rsidRPr="00ED5C02">
        <w:rPr>
          <w:sz w:val="28"/>
          <w:szCs w:val="28"/>
        </w:rPr>
        <w:t>Кустовська</w:t>
      </w:r>
      <w:proofErr w:type="spellEnd"/>
      <w:r w:rsidRPr="00ED5C02">
        <w:rPr>
          <w:sz w:val="28"/>
          <w:szCs w:val="28"/>
        </w:rPr>
        <w:t>. -К.: ТОВ «ДІА»,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2010.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-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112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 xml:space="preserve">с. </w:t>
      </w:r>
    </w:p>
    <w:p w14:paraId="28C10D22" w14:textId="77777777" w:rsidR="0086335D" w:rsidRPr="00ED5C02" w:rsidRDefault="0086335D" w:rsidP="0086335D">
      <w:pPr>
        <w:pStyle w:val="TableParagraph"/>
        <w:numPr>
          <w:ilvl w:val="0"/>
          <w:numId w:val="2"/>
        </w:numPr>
        <w:tabs>
          <w:tab w:val="left" w:pos="376"/>
        </w:tabs>
        <w:spacing w:before="1"/>
        <w:rPr>
          <w:sz w:val="28"/>
          <w:szCs w:val="28"/>
        </w:rPr>
      </w:pPr>
      <w:r w:rsidRPr="00ED5C02">
        <w:rPr>
          <w:sz w:val="28"/>
          <w:szCs w:val="28"/>
          <w:lang w:val="ru-RU"/>
        </w:rPr>
        <w:t xml:space="preserve">    </w:t>
      </w:r>
      <w:proofErr w:type="spellStart"/>
      <w:r w:rsidRPr="00ED5C02">
        <w:rPr>
          <w:sz w:val="28"/>
          <w:szCs w:val="28"/>
        </w:rPr>
        <w:t>Кручок</w:t>
      </w:r>
      <w:proofErr w:type="spellEnd"/>
      <w:r w:rsidRPr="00ED5C02">
        <w:rPr>
          <w:sz w:val="28"/>
          <w:szCs w:val="28"/>
        </w:rPr>
        <w:t xml:space="preserve"> С.І. Іпотечне кредитування: Навчальний посібник.  К.:</w:t>
      </w:r>
      <w:r w:rsidRPr="00ED5C02">
        <w:rPr>
          <w:spacing w:val="-57"/>
          <w:sz w:val="28"/>
          <w:szCs w:val="28"/>
        </w:rPr>
        <w:t xml:space="preserve"> </w:t>
      </w:r>
      <w:r w:rsidRPr="00ED5C02">
        <w:rPr>
          <w:sz w:val="28"/>
          <w:szCs w:val="28"/>
        </w:rPr>
        <w:t xml:space="preserve">Мета, 2020.  208 с. </w:t>
      </w:r>
    </w:p>
    <w:p w14:paraId="11218B33" w14:textId="77777777" w:rsidR="0086335D" w:rsidRPr="00ED5C02" w:rsidRDefault="0086335D" w:rsidP="0086335D">
      <w:pPr>
        <w:pStyle w:val="TableParagraph"/>
        <w:numPr>
          <w:ilvl w:val="0"/>
          <w:numId w:val="2"/>
        </w:numPr>
        <w:tabs>
          <w:tab w:val="left" w:pos="376"/>
        </w:tabs>
        <w:spacing w:before="1"/>
        <w:rPr>
          <w:sz w:val="28"/>
          <w:szCs w:val="28"/>
        </w:rPr>
      </w:pPr>
      <w:r w:rsidRPr="00ED5C02">
        <w:rPr>
          <w:sz w:val="28"/>
          <w:szCs w:val="28"/>
        </w:rPr>
        <w:t>Розвиток</w:t>
      </w:r>
      <w:r w:rsidRPr="00ED5C02">
        <w:rPr>
          <w:spacing w:val="-2"/>
          <w:sz w:val="28"/>
          <w:szCs w:val="28"/>
        </w:rPr>
        <w:t xml:space="preserve"> </w:t>
      </w:r>
      <w:r w:rsidRPr="00ED5C02">
        <w:rPr>
          <w:sz w:val="28"/>
          <w:szCs w:val="28"/>
        </w:rPr>
        <w:t>права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власності</w:t>
      </w:r>
      <w:r w:rsidRPr="00ED5C02">
        <w:rPr>
          <w:spacing w:val="-4"/>
          <w:sz w:val="28"/>
          <w:szCs w:val="28"/>
        </w:rPr>
        <w:t xml:space="preserve"> </w:t>
      </w:r>
      <w:r w:rsidRPr="00ED5C02">
        <w:rPr>
          <w:sz w:val="28"/>
          <w:szCs w:val="28"/>
        </w:rPr>
        <w:t>на</w:t>
      </w:r>
      <w:r w:rsidRPr="00ED5C02">
        <w:rPr>
          <w:spacing w:val="-5"/>
          <w:sz w:val="28"/>
          <w:szCs w:val="28"/>
        </w:rPr>
        <w:t xml:space="preserve"> </w:t>
      </w:r>
      <w:r w:rsidRPr="00ED5C02">
        <w:rPr>
          <w:sz w:val="28"/>
          <w:szCs w:val="28"/>
        </w:rPr>
        <w:t>землю</w:t>
      </w:r>
      <w:r w:rsidRPr="00ED5C02">
        <w:rPr>
          <w:spacing w:val="-5"/>
          <w:sz w:val="28"/>
          <w:szCs w:val="28"/>
        </w:rPr>
        <w:t xml:space="preserve"> </w:t>
      </w:r>
      <w:r w:rsidRPr="00ED5C02">
        <w:rPr>
          <w:sz w:val="28"/>
          <w:szCs w:val="28"/>
        </w:rPr>
        <w:t>в</w:t>
      </w:r>
      <w:r w:rsidRPr="00ED5C02">
        <w:rPr>
          <w:spacing w:val="-7"/>
          <w:sz w:val="28"/>
          <w:szCs w:val="28"/>
        </w:rPr>
        <w:t xml:space="preserve"> </w:t>
      </w:r>
      <w:r w:rsidRPr="00ED5C02">
        <w:rPr>
          <w:sz w:val="28"/>
          <w:szCs w:val="28"/>
        </w:rPr>
        <w:t>Україні</w:t>
      </w:r>
      <w:r w:rsidRPr="00ED5C02">
        <w:rPr>
          <w:spacing w:val="-6"/>
          <w:sz w:val="28"/>
          <w:szCs w:val="28"/>
        </w:rPr>
        <w:t xml:space="preserve"> </w:t>
      </w:r>
      <w:r w:rsidRPr="00ED5C02">
        <w:rPr>
          <w:sz w:val="28"/>
          <w:szCs w:val="28"/>
        </w:rPr>
        <w:t>/ Паламарчук</w:t>
      </w:r>
      <w:r w:rsidRPr="00ED5C02">
        <w:rPr>
          <w:spacing w:val="-6"/>
          <w:sz w:val="28"/>
          <w:szCs w:val="28"/>
        </w:rPr>
        <w:t xml:space="preserve"> </w:t>
      </w:r>
      <w:r w:rsidRPr="00ED5C02">
        <w:rPr>
          <w:sz w:val="28"/>
          <w:szCs w:val="28"/>
        </w:rPr>
        <w:t>Л.В.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К.: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МВЦ</w:t>
      </w:r>
      <w:r w:rsidRPr="00ED5C02">
        <w:rPr>
          <w:spacing w:val="-3"/>
          <w:sz w:val="28"/>
          <w:szCs w:val="28"/>
        </w:rPr>
        <w:t xml:space="preserve"> </w:t>
      </w:r>
      <w:r w:rsidRPr="00ED5C02">
        <w:rPr>
          <w:sz w:val="28"/>
          <w:szCs w:val="28"/>
        </w:rPr>
        <w:t>«</w:t>
      </w:r>
      <w:proofErr w:type="spellStart"/>
      <w:r w:rsidRPr="00ED5C02">
        <w:rPr>
          <w:sz w:val="28"/>
          <w:szCs w:val="28"/>
        </w:rPr>
        <w:t>Медінформ</w:t>
      </w:r>
      <w:proofErr w:type="spellEnd"/>
      <w:r w:rsidRPr="00ED5C02">
        <w:rPr>
          <w:sz w:val="28"/>
          <w:szCs w:val="28"/>
        </w:rPr>
        <w:t>»,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2021.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222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с.</w:t>
      </w:r>
    </w:p>
    <w:p w14:paraId="4EE5DFB2" w14:textId="77777777" w:rsidR="0086335D" w:rsidRPr="00ED5C02" w:rsidRDefault="0086335D" w:rsidP="0086335D">
      <w:pPr>
        <w:pStyle w:val="a5"/>
        <w:numPr>
          <w:ilvl w:val="0"/>
          <w:numId w:val="2"/>
        </w:numPr>
        <w:tabs>
          <w:tab w:val="left" w:pos="9549"/>
        </w:tabs>
        <w:ind w:right="104"/>
        <w:rPr>
          <w:sz w:val="28"/>
          <w:szCs w:val="28"/>
        </w:rPr>
      </w:pPr>
      <w:r w:rsidRPr="00ED5C02">
        <w:rPr>
          <w:spacing w:val="-2"/>
          <w:sz w:val="28"/>
          <w:szCs w:val="28"/>
        </w:rPr>
        <w:t xml:space="preserve">Управління земельними </w:t>
      </w:r>
      <w:proofErr w:type="spellStart"/>
      <w:r w:rsidRPr="00ED5C02">
        <w:rPr>
          <w:spacing w:val="-2"/>
          <w:sz w:val="28"/>
          <w:szCs w:val="28"/>
        </w:rPr>
        <w:t>ресурсами.</w:t>
      </w:r>
      <w:r w:rsidRPr="00ED5C02">
        <w:rPr>
          <w:sz w:val="28"/>
          <w:szCs w:val="28"/>
        </w:rPr>
        <w:t>Формування</w:t>
      </w:r>
      <w:proofErr w:type="spellEnd"/>
      <w:r w:rsidRPr="00ED5C02">
        <w:rPr>
          <w:sz w:val="28"/>
          <w:szCs w:val="28"/>
        </w:rPr>
        <w:t xml:space="preserve"> ринку землі в Україні / В.П. Галушко, Ю.Д. Білик,</w:t>
      </w:r>
      <w:r w:rsidRPr="00ED5C02">
        <w:rPr>
          <w:spacing w:val="-57"/>
          <w:sz w:val="28"/>
          <w:szCs w:val="28"/>
        </w:rPr>
        <w:t xml:space="preserve"> </w:t>
      </w:r>
      <w:r w:rsidRPr="00ED5C02">
        <w:rPr>
          <w:sz w:val="28"/>
          <w:szCs w:val="28"/>
        </w:rPr>
        <w:t>А.С. Даниленко та ін. За ред. А.С. Даниленка, Ю.Д. Білика.  К.:</w:t>
      </w:r>
      <w:r w:rsidRPr="00ED5C02">
        <w:rPr>
          <w:spacing w:val="-57"/>
          <w:sz w:val="28"/>
          <w:szCs w:val="28"/>
        </w:rPr>
        <w:t xml:space="preserve"> </w:t>
      </w:r>
      <w:r w:rsidRPr="00ED5C02">
        <w:rPr>
          <w:sz w:val="28"/>
          <w:szCs w:val="28"/>
        </w:rPr>
        <w:t>,</w:t>
      </w:r>
      <w:r w:rsidRPr="00ED5C02">
        <w:rPr>
          <w:spacing w:val="-2"/>
          <w:sz w:val="28"/>
          <w:szCs w:val="28"/>
        </w:rPr>
        <w:t xml:space="preserve"> </w:t>
      </w:r>
      <w:r w:rsidRPr="00ED5C02">
        <w:rPr>
          <w:sz w:val="28"/>
          <w:szCs w:val="28"/>
        </w:rPr>
        <w:t xml:space="preserve">2022.  280 с.: </w:t>
      </w:r>
      <w:proofErr w:type="spellStart"/>
      <w:r w:rsidRPr="00ED5C02">
        <w:rPr>
          <w:sz w:val="28"/>
          <w:szCs w:val="28"/>
        </w:rPr>
        <w:t>іл</w:t>
      </w:r>
      <w:proofErr w:type="spellEnd"/>
      <w:r w:rsidRPr="00ED5C02">
        <w:rPr>
          <w:sz w:val="28"/>
          <w:szCs w:val="28"/>
        </w:rPr>
        <w:t>.</w:t>
      </w:r>
    </w:p>
    <w:p w14:paraId="63C38408" w14:textId="77777777" w:rsidR="0086335D" w:rsidRPr="00ED5C02" w:rsidRDefault="0086335D" w:rsidP="0086335D">
      <w:pPr>
        <w:pStyle w:val="a5"/>
        <w:numPr>
          <w:ilvl w:val="0"/>
          <w:numId w:val="2"/>
        </w:numPr>
        <w:tabs>
          <w:tab w:val="left" w:pos="1326"/>
        </w:tabs>
        <w:ind w:right="230" w:firstLine="708"/>
        <w:rPr>
          <w:sz w:val="28"/>
          <w:szCs w:val="28"/>
        </w:rPr>
      </w:pPr>
      <w:r w:rsidRPr="00ED5C02">
        <w:rPr>
          <w:sz w:val="28"/>
          <w:szCs w:val="28"/>
        </w:rPr>
        <w:t xml:space="preserve">Третяк, Антон Миколайович. Т 66 Земельні ресурси та їх використання: </w:t>
      </w:r>
      <w:proofErr w:type="spellStart"/>
      <w:r w:rsidRPr="00ED5C02">
        <w:rPr>
          <w:sz w:val="28"/>
          <w:szCs w:val="28"/>
        </w:rPr>
        <w:t>навч</w:t>
      </w:r>
      <w:proofErr w:type="spellEnd"/>
      <w:r w:rsidRPr="00ED5C02">
        <w:rPr>
          <w:sz w:val="28"/>
          <w:szCs w:val="28"/>
        </w:rPr>
        <w:t xml:space="preserve">. </w:t>
      </w:r>
      <w:proofErr w:type="spellStart"/>
      <w:r w:rsidRPr="00ED5C02">
        <w:rPr>
          <w:sz w:val="28"/>
          <w:szCs w:val="28"/>
        </w:rPr>
        <w:t>пос</w:t>
      </w:r>
      <w:proofErr w:type="spellEnd"/>
      <w:r w:rsidRPr="00ED5C02">
        <w:rPr>
          <w:sz w:val="28"/>
          <w:szCs w:val="28"/>
        </w:rPr>
        <w:t xml:space="preserve">./ Третяк А.М., Третяк В.М., Прядка Т.М., Трофименко П.І., Трофименко Н.В. [за </w:t>
      </w:r>
      <w:proofErr w:type="spellStart"/>
      <w:r w:rsidRPr="00ED5C02">
        <w:rPr>
          <w:sz w:val="28"/>
          <w:szCs w:val="28"/>
        </w:rPr>
        <w:t>заг</w:t>
      </w:r>
      <w:proofErr w:type="spellEnd"/>
      <w:r w:rsidRPr="00ED5C02">
        <w:rPr>
          <w:sz w:val="28"/>
          <w:szCs w:val="28"/>
        </w:rPr>
        <w:t>. ред. А.М. Третяка]. – Біла Церква: «ТОВ «</w:t>
      </w:r>
      <w:proofErr w:type="spellStart"/>
      <w:r w:rsidRPr="00ED5C02">
        <w:rPr>
          <w:sz w:val="28"/>
          <w:szCs w:val="28"/>
        </w:rPr>
        <w:t>Бiлоцеркiвдрук</w:t>
      </w:r>
      <w:proofErr w:type="spellEnd"/>
      <w:r w:rsidRPr="00ED5C02">
        <w:rPr>
          <w:sz w:val="28"/>
          <w:szCs w:val="28"/>
        </w:rPr>
        <w:t xml:space="preserve">», 2022. 304 </w:t>
      </w:r>
      <w:r>
        <w:rPr>
          <w:sz w:val="28"/>
          <w:szCs w:val="28"/>
          <w:lang w:val="ru-RU"/>
        </w:rPr>
        <w:t>с.</w:t>
      </w:r>
    </w:p>
    <w:p w14:paraId="5EAD14F9" w14:textId="77777777" w:rsidR="0086335D" w:rsidRPr="00ED5C02" w:rsidRDefault="0086335D" w:rsidP="0086335D">
      <w:pPr>
        <w:pStyle w:val="a5"/>
        <w:tabs>
          <w:tab w:val="left" w:pos="9549"/>
        </w:tabs>
        <w:ind w:right="104" w:firstLine="0"/>
        <w:jc w:val="both"/>
        <w:rPr>
          <w:spacing w:val="-2"/>
          <w:sz w:val="24"/>
        </w:rPr>
      </w:pPr>
    </w:p>
    <w:p w14:paraId="310A8E24" w14:textId="77777777" w:rsidR="0086335D" w:rsidRPr="00ED5C02" w:rsidRDefault="0086335D" w:rsidP="0086335D">
      <w:pPr>
        <w:tabs>
          <w:tab w:val="left" w:pos="1326"/>
        </w:tabs>
        <w:ind w:right="230"/>
        <w:jc w:val="both"/>
        <w:rPr>
          <w:color w:val="FF0000"/>
          <w:sz w:val="28"/>
          <w:szCs w:val="28"/>
        </w:rPr>
      </w:pPr>
    </w:p>
    <w:p w14:paraId="7CFBD450" w14:textId="77777777" w:rsidR="0086335D" w:rsidRDefault="0086335D" w:rsidP="0086335D">
      <w:pPr>
        <w:pStyle w:val="a3"/>
        <w:spacing w:before="4"/>
        <w:ind w:left="0"/>
        <w:rPr>
          <w:sz w:val="37"/>
        </w:rPr>
      </w:pPr>
    </w:p>
    <w:p w14:paraId="640D0E13" w14:textId="77777777" w:rsidR="0086335D" w:rsidRDefault="0086335D" w:rsidP="0086335D">
      <w:pPr>
        <w:pStyle w:val="a3"/>
        <w:ind w:left="1184"/>
      </w:pPr>
      <w:r>
        <w:t>Додаткова</w:t>
      </w:r>
    </w:p>
    <w:p w14:paraId="63E1E969" w14:textId="77777777" w:rsidR="0086335D" w:rsidRDefault="0086335D" w:rsidP="0086335D">
      <w:pPr>
        <w:pStyle w:val="a5"/>
        <w:numPr>
          <w:ilvl w:val="0"/>
          <w:numId w:val="1"/>
        </w:numPr>
        <w:tabs>
          <w:tab w:val="left" w:pos="1325"/>
          <w:tab w:val="left" w:pos="1326"/>
        </w:tabs>
        <w:spacing w:before="122"/>
        <w:ind w:right="227" w:firstLine="708"/>
        <w:rPr>
          <w:sz w:val="28"/>
        </w:rPr>
      </w:pPr>
      <w:r>
        <w:rPr>
          <w:sz w:val="28"/>
        </w:rPr>
        <w:t>Економічний</w:t>
      </w:r>
      <w:r>
        <w:rPr>
          <w:spacing w:val="47"/>
          <w:sz w:val="28"/>
        </w:rPr>
        <w:t xml:space="preserve"> </w:t>
      </w:r>
      <w:r>
        <w:rPr>
          <w:sz w:val="28"/>
        </w:rPr>
        <w:t>словник-довідник</w:t>
      </w:r>
      <w:r>
        <w:rPr>
          <w:spacing w:val="44"/>
          <w:sz w:val="28"/>
        </w:rPr>
        <w:t xml:space="preserve"> </w:t>
      </w:r>
      <w:r>
        <w:rPr>
          <w:sz w:val="28"/>
        </w:rPr>
        <w:t>/</w:t>
      </w:r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44"/>
          <w:sz w:val="28"/>
        </w:rPr>
        <w:t xml:space="preserve"> </w:t>
      </w:r>
      <w:r>
        <w:rPr>
          <w:sz w:val="28"/>
        </w:rPr>
        <w:t>ред.</w:t>
      </w:r>
      <w:r>
        <w:rPr>
          <w:spacing w:val="47"/>
          <w:sz w:val="28"/>
        </w:rPr>
        <w:t xml:space="preserve"> </w:t>
      </w:r>
      <w:r>
        <w:rPr>
          <w:sz w:val="28"/>
        </w:rPr>
        <w:t>С.В.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Мочерного</w:t>
      </w:r>
      <w:proofErr w:type="spellEnd"/>
      <w:r>
        <w:rPr>
          <w:sz w:val="28"/>
        </w:rPr>
        <w:t>.</w:t>
      </w:r>
      <w:r>
        <w:rPr>
          <w:spacing w:val="50"/>
          <w:sz w:val="28"/>
        </w:rPr>
        <w:t xml:space="preserve"> </w:t>
      </w:r>
      <w:r>
        <w:rPr>
          <w:sz w:val="28"/>
        </w:rPr>
        <w:t>-</w:t>
      </w:r>
      <w:r>
        <w:rPr>
          <w:spacing w:val="48"/>
          <w:sz w:val="28"/>
        </w:rPr>
        <w:t xml:space="preserve"> </w:t>
      </w:r>
      <w:r>
        <w:rPr>
          <w:sz w:val="28"/>
        </w:rPr>
        <w:t>К.:</w:t>
      </w:r>
      <w:proofErr w:type="spellStart"/>
      <w:r>
        <w:rPr>
          <w:sz w:val="28"/>
        </w:rPr>
        <w:t>Феміна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1995.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CC43A4F" w14:textId="77777777" w:rsidR="0086335D" w:rsidRDefault="0086335D" w:rsidP="0086335D">
      <w:pPr>
        <w:pStyle w:val="a5"/>
        <w:numPr>
          <w:ilvl w:val="0"/>
          <w:numId w:val="1"/>
        </w:numPr>
        <w:tabs>
          <w:tab w:val="left" w:pos="1325"/>
          <w:tab w:val="left" w:pos="1326"/>
        </w:tabs>
        <w:spacing w:line="321" w:lineRule="exact"/>
        <w:ind w:left="1326"/>
        <w:rPr>
          <w:sz w:val="28"/>
        </w:rPr>
      </w:pPr>
      <w:r>
        <w:rPr>
          <w:sz w:val="28"/>
        </w:rPr>
        <w:t>Закон</w:t>
      </w:r>
      <w:r>
        <w:rPr>
          <w:spacing w:val="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7"/>
          <w:sz w:val="28"/>
        </w:rPr>
        <w:t xml:space="preserve"> </w:t>
      </w:r>
      <w:r>
        <w:rPr>
          <w:sz w:val="28"/>
        </w:rPr>
        <w:t>«Про</w:t>
      </w:r>
      <w:r>
        <w:rPr>
          <w:spacing w:val="5"/>
          <w:sz w:val="28"/>
        </w:rPr>
        <w:t xml:space="preserve"> </w:t>
      </w:r>
      <w:r>
        <w:rPr>
          <w:sz w:val="28"/>
        </w:rPr>
        <w:t>господарські</w:t>
      </w:r>
      <w:r>
        <w:rPr>
          <w:spacing w:val="6"/>
          <w:sz w:val="28"/>
        </w:rPr>
        <w:t xml:space="preserve"> </w:t>
      </w:r>
      <w:r>
        <w:rPr>
          <w:sz w:val="28"/>
        </w:rPr>
        <w:t>товариства»</w:t>
      </w:r>
      <w:r>
        <w:rPr>
          <w:spacing w:val="3"/>
          <w:sz w:val="28"/>
        </w:rPr>
        <w:t xml:space="preserve"> </w:t>
      </w:r>
      <w:r>
        <w:rPr>
          <w:sz w:val="28"/>
        </w:rPr>
        <w:t>//</w:t>
      </w:r>
      <w:r>
        <w:rPr>
          <w:spacing w:val="5"/>
          <w:sz w:val="28"/>
        </w:rPr>
        <w:t xml:space="preserve"> </w:t>
      </w:r>
      <w:r>
        <w:rPr>
          <w:sz w:val="28"/>
        </w:rPr>
        <w:t>Голос</w:t>
      </w:r>
      <w:r>
        <w:rPr>
          <w:spacing w:val="7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1992.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</w:p>
    <w:p w14:paraId="3EFDC862" w14:textId="77777777" w:rsidR="0086335D" w:rsidRDefault="0086335D" w:rsidP="0086335D">
      <w:pPr>
        <w:pStyle w:val="a3"/>
        <w:spacing w:line="322" w:lineRule="exact"/>
      </w:pPr>
      <w:r>
        <w:t>№198.</w:t>
      </w:r>
    </w:p>
    <w:p w14:paraId="28FD2FCB" w14:textId="77777777" w:rsidR="0086335D" w:rsidRDefault="0086335D" w:rsidP="0086335D">
      <w:pPr>
        <w:pStyle w:val="a5"/>
        <w:numPr>
          <w:ilvl w:val="0"/>
          <w:numId w:val="1"/>
        </w:numPr>
        <w:tabs>
          <w:tab w:val="left" w:pos="1326"/>
        </w:tabs>
        <w:spacing w:line="322" w:lineRule="exact"/>
        <w:ind w:left="1326"/>
        <w:jc w:val="both"/>
        <w:rPr>
          <w:sz w:val="28"/>
        </w:rPr>
      </w:pPr>
      <w:r>
        <w:rPr>
          <w:sz w:val="28"/>
        </w:rPr>
        <w:lastRenderedPageBreak/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«Про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землеустрій»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Землевпорядкування.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№3.</w:t>
      </w:r>
    </w:p>
    <w:p w14:paraId="141F5092" w14:textId="77777777" w:rsidR="0086335D" w:rsidRDefault="0086335D" w:rsidP="0086335D">
      <w:pPr>
        <w:pStyle w:val="a5"/>
        <w:numPr>
          <w:ilvl w:val="0"/>
          <w:numId w:val="1"/>
        </w:numPr>
        <w:tabs>
          <w:tab w:val="left" w:pos="1326"/>
        </w:tabs>
        <w:spacing w:line="242" w:lineRule="auto"/>
        <w:ind w:right="225" w:firstLine="708"/>
        <w:jc w:val="both"/>
        <w:rPr>
          <w:sz w:val="28"/>
        </w:rPr>
      </w:pPr>
      <w:r>
        <w:rPr>
          <w:sz w:val="28"/>
        </w:rPr>
        <w:t>Закон України «Про охорону земель» [Електронний ресурс]. –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Закону:</w:t>
      </w:r>
      <w:r>
        <w:rPr>
          <w:spacing w:val="1"/>
          <w:sz w:val="28"/>
        </w:rPr>
        <w:t xml:space="preserve"> </w:t>
      </w:r>
      <w:hyperlink r:id="rId5">
        <w:r>
          <w:rPr>
            <w:sz w:val="28"/>
          </w:rPr>
          <w:t>http://rada.gov.ua/.</w:t>
        </w:r>
      </w:hyperlink>
    </w:p>
    <w:p w14:paraId="1062B201" w14:textId="77777777" w:rsidR="0086335D" w:rsidRDefault="0086335D" w:rsidP="0086335D">
      <w:pPr>
        <w:pStyle w:val="a5"/>
        <w:numPr>
          <w:ilvl w:val="0"/>
          <w:numId w:val="1"/>
        </w:numPr>
        <w:tabs>
          <w:tab w:val="left" w:pos="1326"/>
        </w:tabs>
        <w:ind w:right="236" w:firstLine="708"/>
        <w:jc w:val="both"/>
        <w:rPr>
          <w:sz w:val="28"/>
        </w:rPr>
      </w:pPr>
      <w:r>
        <w:rPr>
          <w:sz w:val="28"/>
        </w:rPr>
        <w:t>Закон України «Про оцінку земель». Законодавство України про землю.</w:t>
      </w:r>
      <w:r>
        <w:rPr>
          <w:spacing w:val="1"/>
          <w:sz w:val="28"/>
        </w:rPr>
        <w:t xml:space="preserve"> </w:t>
      </w:r>
      <w:r>
        <w:rPr>
          <w:sz w:val="28"/>
        </w:rPr>
        <w:t>КНТ.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127 -</w:t>
      </w:r>
      <w:r>
        <w:rPr>
          <w:spacing w:val="-1"/>
          <w:sz w:val="28"/>
        </w:rPr>
        <w:t xml:space="preserve"> </w:t>
      </w:r>
      <w:r>
        <w:rPr>
          <w:sz w:val="28"/>
        </w:rPr>
        <w:t>136.</w:t>
      </w:r>
    </w:p>
    <w:p w14:paraId="35539659" w14:textId="77777777" w:rsidR="0086335D" w:rsidRDefault="0086335D" w:rsidP="0086335D">
      <w:pPr>
        <w:pStyle w:val="a5"/>
        <w:numPr>
          <w:ilvl w:val="0"/>
          <w:numId w:val="1"/>
        </w:numPr>
        <w:tabs>
          <w:tab w:val="left" w:pos="1326"/>
        </w:tabs>
        <w:ind w:right="227" w:firstLine="708"/>
        <w:jc w:val="both"/>
        <w:rPr>
          <w:sz w:val="28"/>
        </w:rPr>
      </w:pPr>
      <w:r>
        <w:rPr>
          <w:sz w:val="28"/>
        </w:rPr>
        <w:t>Земельне законодавство України: Збірник нормативних актів, судової 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арбітражної (господарської) практики: У 2 </w:t>
      </w:r>
      <w:proofErr w:type="spellStart"/>
      <w:r>
        <w:rPr>
          <w:sz w:val="28"/>
        </w:rPr>
        <w:t>кн</w:t>
      </w:r>
      <w:proofErr w:type="spellEnd"/>
      <w:r>
        <w:rPr>
          <w:sz w:val="28"/>
        </w:rPr>
        <w:t xml:space="preserve">. - 2-ге вид., </w:t>
      </w:r>
      <w:proofErr w:type="spellStart"/>
      <w:r>
        <w:rPr>
          <w:sz w:val="28"/>
        </w:rPr>
        <w:t>переробл</w:t>
      </w:r>
      <w:proofErr w:type="spellEnd"/>
      <w:r>
        <w:rPr>
          <w:sz w:val="28"/>
        </w:rPr>
        <w:t xml:space="preserve">. та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 / За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Даниленка А.С., -</w:t>
      </w:r>
      <w:r>
        <w:rPr>
          <w:spacing w:val="-1"/>
          <w:sz w:val="28"/>
        </w:rPr>
        <w:t xml:space="preserve"> </w:t>
      </w:r>
      <w:r>
        <w:rPr>
          <w:sz w:val="28"/>
        </w:rPr>
        <w:t>К.: Урожай,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690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2BBA0D5" w14:textId="77777777" w:rsidR="0086335D" w:rsidRDefault="0086335D" w:rsidP="0086335D">
      <w:pPr>
        <w:pStyle w:val="a5"/>
        <w:numPr>
          <w:ilvl w:val="0"/>
          <w:numId w:val="1"/>
        </w:numPr>
        <w:tabs>
          <w:tab w:val="left" w:pos="1326"/>
        </w:tabs>
        <w:spacing w:line="321" w:lineRule="exact"/>
        <w:ind w:left="1326"/>
        <w:jc w:val="both"/>
        <w:rPr>
          <w:sz w:val="28"/>
        </w:rPr>
      </w:pPr>
      <w:r>
        <w:rPr>
          <w:sz w:val="28"/>
        </w:rPr>
        <w:t>Земельний</w:t>
      </w:r>
      <w:r>
        <w:rPr>
          <w:spacing w:val="8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0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0"/>
          <w:sz w:val="28"/>
        </w:rPr>
        <w:t xml:space="preserve"> </w:t>
      </w:r>
      <w:r>
        <w:rPr>
          <w:sz w:val="28"/>
        </w:rPr>
        <w:t>//</w:t>
      </w:r>
      <w:r>
        <w:rPr>
          <w:spacing w:val="11"/>
          <w:sz w:val="28"/>
        </w:rPr>
        <w:t xml:space="preserve"> </w:t>
      </w:r>
      <w:r>
        <w:rPr>
          <w:sz w:val="28"/>
        </w:rPr>
        <w:t>Землевпорядкування.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2001.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4.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С.</w:t>
      </w:r>
      <w:r>
        <w:rPr>
          <w:spacing w:val="7"/>
          <w:sz w:val="28"/>
        </w:rPr>
        <w:t xml:space="preserve"> </w:t>
      </w:r>
      <w:r>
        <w:rPr>
          <w:sz w:val="28"/>
        </w:rPr>
        <w:t>47-</w:t>
      </w:r>
    </w:p>
    <w:p w14:paraId="5315F6AD" w14:textId="77777777" w:rsidR="0086335D" w:rsidRDefault="0086335D" w:rsidP="0086335D">
      <w:pPr>
        <w:pStyle w:val="a3"/>
        <w:spacing w:line="319" w:lineRule="exact"/>
      </w:pPr>
      <w:r>
        <w:t>107.</w:t>
      </w:r>
    </w:p>
    <w:p w14:paraId="46D92259" w14:textId="77777777" w:rsidR="00E412FA" w:rsidRDefault="00E412FA"/>
    <w:sectPr w:rsidR="00E4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87A40"/>
    <w:multiLevelType w:val="hybridMultilevel"/>
    <w:tmpl w:val="5C468260"/>
    <w:lvl w:ilvl="0" w:tplc="3AE24B3A">
      <w:start w:val="1"/>
      <w:numFmt w:val="decimal"/>
      <w:lvlText w:val="%1."/>
      <w:lvlJc w:val="left"/>
      <w:pPr>
        <w:ind w:left="19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FB6074E">
      <w:numFmt w:val="bullet"/>
      <w:lvlText w:val="•"/>
      <w:lvlJc w:val="left"/>
      <w:pPr>
        <w:ind w:left="1214" w:hanging="425"/>
      </w:pPr>
      <w:rPr>
        <w:rFonts w:hint="default"/>
        <w:lang w:val="uk-UA" w:eastAsia="en-US" w:bidi="ar-SA"/>
      </w:rPr>
    </w:lvl>
    <w:lvl w:ilvl="2" w:tplc="98DE15BA">
      <w:numFmt w:val="bullet"/>
      <w:lvlText w:val="•"/>
      <w:lvlJc w:val="left"/>
      <w:pPr>
        <w:ind w:left="2229" w:hanging="425"/>
      </w:pPr>
      <w:rPr>
        <w:rFonts w:hint="default"/>
        <w:lang w:val="uk-UA" w:eastAsia="en-US" w:bidi="ar-SA"/>
      </w:rPr>
    </w:lvl>
    <w:lvl w:ilvl="3" w:tplc="FCB413EE">
      <w:numFmt w:val="bullet"/>
      <w:lvlText w:val="•"/>
      <w:lvlJc w:val="left"/>
      <w:pPr>
        <w:ind w:left="3243" w:hanging="425"/>
      </w:pPr>
      <w:rPr>
        <w:rFonts w:hint="default"/>
        <w:lang w:val="uk-UA" w:eastAsia="en-US" w:bidi="ar-SA"/>
      </w:rPr>
    </w:lvl>
    <w:lvl w:ilvl="4" w:tplc="D5165960">
      <w:numFmt w:val="bullet"/>
      <w:lvlText w:val="•"/>
      <w:lvlJc w:val="left"/>
      <w:pPr>
        <w:ind w:left="4258" w:hanging="425"/>
      </w:pPr>
      <w:rPr>
        <w:rFonts w:hint="default"/>
        <w:lang w:val="uk-UA" w:eastAsia="en-US" w:bidi="ar-SA"/>
      </w:rPr>
    </w:lvl>
    <w:lvl w:ilvl="5" w:tplc="4E30E43A">
      <w:numFmt w:val="bullet"/>
      <w:lvlText w:val="•"/>
      <w:lvlJc w:val="left"/>
      <w:pPr>
        <w:ind w:left="5273" w:hanging="425"/>
      </w:pPr>
      <w:rPr>
        <w:rFonts w:hint="default"/>
        <w:lang w:val="uk-UA" w:eastAsia="en-US" w:bidi="ar-SA"/>
      </w:rPr>
    </w:lvl>
    <w:lvl w:ilvl="6" w:tplc="49E07E40">
      <w:numFmt w:val="bullet"/>
      <w:lvlText w:val="•"/>
      <w:lvlJc w:val="left"/>
      <w:pPr>
        <w:ind w:left="6287" w:hanging="425"/>
      </w:pPr>
      <w:rPr>
        <w:rFonts w:hint="default"/>
        <w:lang w:val="uk-UA" w:eastAsia="en-US" w:bidi="ar-SA"/>
      </w:rPr>
    </w:lvl>
    <w:lvl w:ilvl="7" w:tplc="DD3860DE">
      <w:numFmt w:val="bullet"/>
      <w:lvlText w:val="•"/>
      <w:lvlJc w:val="left"/>
      <w:pPr>
        <w:ind w:left="7302" w:hanging="425"/>
      </w:pPr>
      <w:rPr>
        <w:rFonts w:hint="default"/>
        <w:lang w:val="uk-UA" w:eastAsia="en-US" w:bidi="ar-SA"/>
      </w:rPr>
    </w:lvl>
    <w:lvl w:ilvl="8" w:tplc="B17C7A96">
      <w:numFmt w:val="bullet"/>
      <w:lvlText w:val="•"/>
      <w:lvlJc w:val="left"/>
      <w:pPr>
        <w:ind w:left="8317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7442547F"/>
    <w:multiLevelType w:val="hybridMultilevel"/>
    <w:tmpl w:val="A232E276"/>
    <w:lvl w:ilvl="0" w:tplc="4CD62B8C">
      <w:start w:val="1"/>
      <w:numFmt w:val="decimal"/>
      <w:lvlText w:val="%1."/>
      <w:lvlJc w:val="left"/>
      <w:pPr>
        <w:ind w:left="19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38060F2">
      <w:numFmt w:val="bullet"/>
      <w:lvlText w:val="•"/>
      <w:lvlJc w:val="left"/>
      <w:pPr>
        <w:ind w:left="1214" w:hanging="425"/>
      </w:pPr>
      <w:rPr>
        <w:rFonts w:hint="default"/>
        <w:lang w:val="uk-UA" w:eastAsia="en-US" w:bidi="ar-SA"/>
      </w:rPr>
    </w:lvl>
    <w:lvl w:ilvl="2" w:tplc="BBBCCE32">
      <w:numFmt w:val="bullet"/>
      <w:lvlText w:val="•"/>
      <w:lvlJc w:val="left"/>
      <w:pPr>
        <w:ind w:left="2229" w:hanging="425"/>
      </w:pPr>
      <w:rPr>
        <w:rFonts w:hint="default"/>
        <w:lang w:val="uk-UA" w:eastAsia="en-US" w:bidi="ar-SA"/>
      </w:rPr>
    </w:lvl>
    <w:lvl w:ilvl="3" w:tplc="DB46AB58">
      <w:numFmt w:val="bullet"/>
      <w:lvlText w:val="•"/>
      <w:lvlJc w:val="left"/>
      <w:pPr>
        <w:ind w:left="3243" w:hanging="425"/>
      </w:pPr>
      <w:rPr>
        <w:rFonts w:hint="default"/>
        <w:lang w:val="uk-UA" w:eastAsia="en-US" w:bidi="ar-SA"/>
      </w:rPr>
    </w:lvl>
    <w:lvl w:ilvl="4" w:tplc="DE061194">
      <w:numFmt w:val="bullet"/>
      <w:lvlText w:val="•"/>
      <w:lvlJc w:val="left"/>
      <w:pPr>
        <w:ind w:left="4258" w:hanging="425"/>
      </w:pPr>
      <w:rPr>
        <w:rFonts w:hint="default"/>
        <w:lang w:val="uk-UA" w:eastAsia="en-US" w:bidi="ar-SA"/>
      </w:rPr>
    </w:lvl>
    <w:lvl w:ilvl="5" w:tplc="9C18AB68">
      <w:numFmt w:val="bullet"/>
      <w:lvlText w:val="•"/>
      <w:lvlJc w:val="left"/>
      <w:pPr>
        <w:ind w:left="5273" w:hanging="425"/>
      </w:pPr>
      <w:rPr>
        <w:rFonts w:hint="default"/>
        <w:lang w:val="uk-UA" w:eastAsia="en-US" w:bidi="ar-SA"/>
      </w:rPr>
    </w:lvl>
    <w:lvl w:ilvl="6" w:tplc="4BE4F398">
      <w:numFmt w:val="bullet"/>
      <w:lvlText w:val="•"/>
      <w:lvlJc w:val="left"/>
      <w:pPr>
        <w:ind w:left="6287" w:hanging="425"/>
      </w:pPr>
      <w:rPr>
        <w:rFonts w:hint="default"/>
        <w:lang w:val="uk-UA" w:eastAsia="en-US" w:bidi="ar-SA"/>
      </w:rPr>
    </w:lvl>
    <w:lvl w:ilvl="7" w:tplc="CE2AB3A6">
      <w:numFmt w:val="bullet"/>
      <w:lvlText w:val="•"/>
      <w:lvlJc w:val="left"/>
      <w:pPr>
        <w:ind w:left="7302" w:hanging="425"/>
      </w:pPr>
      <w:rPr>
        <w:rFonts w:hint="default"/>
        <w:lang w:val="uk-UA" w:eastAsia="en-US" w:bidi="ar-SA"/>
      </w:rPr>
    </w:lvl>
    <w:lvl w:ilvl="8" w:tplc="9648B4CC">
      <w:numFmt w:val="bullet"/>
      <w:lvlText w:val="•"/>
      <w:lvlJc w:val="left"/>
      <w:pPr>
        <w:ind w:left="8317" w:hanging="425"/>
      </w:pPr>
      <w:rPr>
        <w:rFonts w:hint="default"/>
        <w:lang w:val="uk-UA" w:eastAsia="en-US" w:bidi="ar-SA"/>
      </w:rPr>
    </w:lvl>
  </w:abstractNum>
  <w:num w:numId="1" w16cid:durableId="1085346932">
    <w:abstractNumId w:val="0"/>
  </w:num>
  <w:num w:numId="2" w16cid:durableId="1063404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5D"/>
    <w:rsid w:val="0086335D"/>
    <w:rsid w:val="00E4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1D7B"/>
  <w15:chartTrackingRefBased/>
  <w15:docId w15:val="{F8C59710-B092-4237-9ADF-36937723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3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86335D"/>
    <w:pPr>
      <w:ind w:left="7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35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86335D"/>
    <w:pPr>
      <w:ind w:left="19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6335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86335D"/>
    <w:pPr>
      <w:ind w:left="192" w:hanging="426"/>
    </w:pPr>
  </w:style>
  <w:style w:type="paragraph" w:customStyle="1" w:styleId="TableParagraph">
    <w:name w:val="Table Paragraph"/>
    <w:basedOn w:val="a"/>
    <w:uiPriority w:val="1"/>
    <w:qFormat/>
    <w:rsid w:val="0086335D"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da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2023-12-03T21:00:00Z</dcterms:created>
  <dcterms:modified xsi:type="dcterms:W3CDTF">2023-12-03T21:00:00Z</dcterms:modified>
</cp:coreProperties>
</file>