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8A" w:rsidRPr="006F6904" w:rsidRDefault="006F6904" w:rsidP="006F690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феномену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 як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соціокультурне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4.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5.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Західноєвропейська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6.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Придворна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7.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міщанська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) мода: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XV-XIX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).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8.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Селянський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(XV XIX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).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9.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арабського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костюму (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чоловічого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).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10.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японського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11.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Індійське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вбрання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12.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Китайська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13.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6904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6F6904">
        <w:rPr>
          <w:rFonts w:ascii="Times New Roman" w:hAnsi="Times New Roman" w:cs="Times New Roman"/>
          <w:sz w:val="28"/>
          <w:szCs w:val="28"/>
        </w:rPr>
        <w:t>східної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азійської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заході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14.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жіночий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строй: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, текстиль.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15.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чоловічий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костюм: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16.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17.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вбрання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18.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Семіотика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вбрання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19.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 ХХ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радикальні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20.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 і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модерністичне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21.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 та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антимода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22.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Семіотика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жіночих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20-60-х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23.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знаки в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70-90-х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24.</w:t>
      </w:r>
      <w:r w:rsidRPr="006F6904">
        <w:rPr>
          <w:rFonts w:ascii="Times New Roman" w:hAnsi="Times New Roman" w:cs="Times New Roman"/>
          <w:sz w:val="28"/>
          <w:szCs w:val="28"/>
        </w:rPr>
        <w:tab/>
        <w:t>Мода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6F6904">
        <w:rPr>
          <w:rFonts w:ascii="Times New Roman" w:hAnsi="Times New Roman" w:cs="Times New Roman"/>
          <w:sz w:val="28"/>
          <w:szCs w:val="28"/>
        </w:rPr>
        <w:t>постсучасності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: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6F6904">
        <w:rPr>
          <w:rFonts w:ascii="Times New Roman" w:hAnsi="Times New Roman" w:cs="Times New Roman"/>
          <w:sz w:val="28"/>
          <w:szCs w:val="28"/>
        </w:rPr>
        <w:t>унісекс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,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еклектика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,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субкультури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,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урбанізм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(псевдо)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історизм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25.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Споживацтво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і мода.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Усвідомлене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споживацтво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27.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Структура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фешн-індустрії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28.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Ікони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стилю.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29.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Медіамода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Інстамода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30.</w:t>
      </w:r>
      <w:r w:rsidRPr="006F6904">
        <w:rPr>
          <w:rFonts w:ascii="Times New Roman" w:hAnsi="Times New Roman" w:cs="Times New Roman"/>
          <w:sz w:val="28"/>
          <w:szCs w:val="28"/>
        </w:rPr>
        <w:tab/>
        <w:t>Мода і стиль.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31.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 в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32.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Карантнна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мода.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33.</w:t>
      </w:r>
      <w:r w:rsidRPr="006F6904">
        <w:rPr>
          <w:rFonts w:ascii="Times New Roman" w:hAnsi="Times New Roman" w:cs="Times New Roman"/>
          <w:sz w:val="28"/>
          <w:szCs w:val="28"/>
        </w:rPr>
        <w:tab/>
        <w:t>Мода «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офісу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».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34.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Мода: краса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комфорт.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35.</w:t>
      </w:r>
      <w:r w:rsidRPr="006F6904">
        <w:rPr>
          <w:rFonts w:ascii="Times New Roman" w:hAnsi="Times New Roman" w:cs="Times New Roman"/>
          <w:sz w:val="28"/>
          <w:szCs w:val="28"/>
        </w:rPr>
        <w:tab/>
        <w:t xml:space="preserve">Феномен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Модні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. Мода як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Pr="006F6904" w:rsidRDefault="006F6904" w:rsidP="006F6904">
      <w:pPr>
        <w:jc w:val="both"/>
        <w:rPr>
          <w:rFonts w:ascii="Times New Roman" w:hAnsi="Times New Roman" w:cs="Times New Roman"/>
          <w:sz w:val="28"/>
          <w:szCs w:val="28"/>
        </w:rPr>
      </w:pPr>
      <w:r w:rsidRPr="006F6904">
        <w:rPr>
          <w:rFonts w:ascii="Times New Roman" w:hAnsi="Times New Roman" w:cs="Times New Roman"/>
          <w:sz w:val="28"/>
          <w:szCs w:val="28"/>
        </w:rPr>
        <w:t>36.</w:t>
      </w:r>
      <w:r w:rsidRPr="006F69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6904">
        <w:rPr>
          <w:rFonts w:ascii="Times New Roman" w:hAnsi="Times New Roman" w:cs="Times New Roman"/>
          <w:sz w:val="28"/>
          <w:szCs w:val="28"/>
        </w:rPr>
        <w:t>прогнози</w:t>
      </w:r>
      <w:proofErr w:type="spellEnd"/>
      <w:r w:rsidRPr="006F6904">
        <w:rPr>
          <w:rFonts w:ascii="Times New Roman" w:hAnsi="Times New Roman" w:cs="Times New Roman"/>
          <w:sz w:val="28"/>
          <w:szCs w:val="28"/>
        </w:rPr>
        <w:t>.</w:t>
      </w:r>
    </w:p>
    <w:p w:rsidR="006F6904" w:rsidRDefault="006F6904" w:rsidP="006F6904">
      <w:pPr>
        <w:jc w:val="both"/>
      </w:pPr>
    </w:p>
    <w:sectPr w:rsidR="006F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30"/>
    <w:rsid w:val="00643430"/>
    <w:rsid w:val="006F6904"/>
    <w:rsid w:val="007D1F89"/>
    <w:rsid w:val="00C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09C24-197C-464E-AE9A-EBA75734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2023-12-25T01:12:00Z</dcterms:created>
  <dcterms:modified xsi:type="dcterms:W3CDTF">2023-12-25T01:13:00Z</dcterms:modified>
</cp:coreProperties>
</file>